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04" w:rsidRDefault="00D14504" w:rsidP="00880085">
      <w:pPr>
        <w:pageBreakBefore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Appendix 1: Table of instruments administered at each </w:t>
      </w:r>
      <w:r w:rsidR="00950ABE">
        <w:rPr>
          <w:rFonts w:ascii="Arial" w:hAnsi="Arial" w:cs="Arial"/>
        </w:rPr>
        <w:t xml:space="preserve">BLS </w:t>
      </w:r>
      <w:r>
        <w:rPr>
          <w:rFonts w:ascii="Arial" w:hAnsi="Arial" w:cs="Arial"/>
        </w:rPr>
        <w:t>assessment wave</w:t>
      </w:r>
    </w:p>
    <w:tbl>
      <w:tblPr>
        <w:tblW w:w="9771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4800"/>
        <w:gridCol w:w="840"/>
        <w:gridCol w:w="850"/>
        <w:gridCol w:w="851"/>
        <w:gridCol w:w="850"/>
      </w:tblGrid>
      <w:tr w:rsidR="00950ABE" w:rsidRPr="005026EC" w:rsidTr="00950ABE">
        <w:tc>
          <w:tcPr>
            <w:tcW w:w="1580" w:type="dxa"/>
            <w:tcBorders>
              <w:bottom w:val="single" w:sz="4" w:space="0" w:color="auto"/>
            </w:tcBorders>
            <w:shd w:val="pct15" w:color="auto" w:fill="auto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both"/>
              <w:textAlignment w:val="baseline"/>
              <w:outlineLvl w:val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4800" w:type="dxa"/>
            <w:shd w:val="pct15" w:color="auto" w:fill="auto"/>
          </w:tcPr>
          <w:p w:rsidR="00D14504" w:rsidRPr="005026EC" w:rsidRDefault="00D14504" w:rsidP="00C12D38">
            <w:pPr>
              <w:spacing w:before="60" w:after="60"/>
              <w:ind w:right="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840" w:type="dxa"/>
            <w:shd w:val="pct15" w:color="auto" w:fill="auto"/>
          </w:tcPr>
          <w:p w:rsidR="00D14504" w:rsidRPr="005026EC" w:rsidRDefault="00D14504" w:rsidP="00C12D38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0 - 4 y</w:t>
            </w:r>
          </w:p>
        </w:tc>
        <w:tc>
          <w:tcPr>
            <w:tcW w:w="850" w:type="dxa"/>
            <w:shd w:val="pct15" w:color="auto" w:fill="auto"/>
          </w:tcPr>
          <w:p w:rsidR="00D14504" w:rsidRPr="005026EC" w:rsidRDefault="00D14504" w:rsidP="00C12D38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6;3 y</w:t>
            </w:r>
          </w:p>
        </w:tc>
        <w:tc>
          <w:tcPr>
            <w:tcW w:w="851" w:type="dxa"/>
            <w:shd w:val="pct15" w:color="auto" w:fill="auto"/>
          </w:tcPr>
          <w:p w:rsidR="00D14504" w:rsidRPr="005026EC" w:rsidRDefault="00D14504" w:rsidP="00C12D38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8;5 y</w:t>
            </w:r>
          </w:p>
        </w:tc>
        <w:tc>
          <w:tcPr>
            <w:tcW w:w="850" w:type="dxa"/>
            <w:shd w:val="pct15" w:color="auto" w:fill="auto"/>
          </w:tcPr>
          <w:p w:rsidR="00D14504" w:rsidRPr="005026EC" w:rsidRDefault="00D14504" w:rsidP="00C12D38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13 y</w:t>
            </w:r>
          </w:p>
        </w:tc>
      </w:tr>
      <w:tr w:rsidR="00D14504" w:rsidRPr="005026EC" w:rsidTr="00950ABE">
        <w:trPr>
          <w:trHeight w:val="358"/>
        </w:trPr>
        <w:tc>
          <w:tcPr>
            <w:tcW w:w="1580" w:type="dxa"/>
          </w:tcPr>
          <w:p w:rsidR="00D14504" w:rsidRPr="005026EC" w:rsidRDefault="00D14504" w:rsidP="00C12D38">
            <w:pPr>
              <w:spacing w:before="60" w:after="60"/>
              <w:ind w:righ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Neonatal information</w:t>
            </w:r>
          </w:p>
        </w:tc>
        <w:tc>
          <w:tcPr>
            <w:tcW w:w="4800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Gestational age, birth we</w:t>
            </w:r>
            <w:r w:rsidR="00E334A6" w:rsidRPr="005026EC">
              <w:rPr>
                <w:rFonts w:ascii="Arial" w:hAnsi="Arial" w:cs="Arial"/>
                <w:sz w:val="20"/>
                <w:szCs w:val="20"/>
              </w:rPr>
              <w:t>ight, SGA status, INTI, parity, singleton/multiple</w:t>
            </w:r>
          </w:p>
        </w:tc>
        <w:tc>
          <w:tcPr>
            <w:tcW w:w="840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0" w:type="dxa"/>
          </w:tcPr>
          <w:p w:rsidR="00D14504" w:rsidRPr="005026EC" w:rsidRDefault="00D14504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4504" w:rsidRPr="005026EC" w:rsidRDefault="00D14504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504" w:rsidRPr="005026EC" w:rsidRDefault="00D14504" w:rsidP="00D14504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504" w:rsidRPr="005026EC" w:rsidTr="00950ABE">
        <w:tc>
          <w:tcPr>
            <w:tcW w:w="1580" w:type="dxa"/>
            <w:vMerge w:val="restart"/>
          </w:tcPr>
          <w:p w:rsidR="00D14504" w:rsidRPr="005026EC" w:rsidRDefault="00D14504" w:rsidP="00D14504">
            <w:pPr>
              <w:spacing w:before="60" w:after="60"/>
              <w:ind w:righ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Social information</w:t>
            </w:r>
          </w:p>
        </w:tc>
        <w:tc>
          <w:tcPr>
            <w:tcW w:w="4800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Family Adversity Index</w:t>
            </w:r>
            <w:r w:rsidR="00E334A6" w:rsidRPr="005026EC">
              <w:rPr>
                <w:rFonts w:ascii="Arial" w:hAnsi="Arial" w:cs="Arial"/>
                <w:sz w:val="20"/>
                <w:szCs w:val="20"/>
              </w:rPr>
              <w:t xml:space="preserve"> (FAI)</w:t>
            </w:r>
          </w:p>
        </w:tc>
        <w:tc>
          <w:tcPr>
            <w:tcW w:w="840" w:type="dxa"/>
          </w:tcPr>
          <w:p w:rsidR="00D14504" w:rsidRPr="005026EC" w:rsidRDefault="00D14504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0" w:type="dxa"/>
          </w:tcPr>
          <w:p w:rsidR="00D14504" w:rsidRPr="005026EC" w:rsidRDefault="00D14504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504" w:rsidRPr="005026EC" w:rsidTr="00950ABE">
        <w:tc>
          <w:tcPr>
            <w:tcW w:w="1580" w:type="dxa"/>
            <w:vMerge/>
          </w:tcPr>
          <w:p w:rsidR="00D14504" w:rsidRPr="005026EC" w:rsidRDefault="00D14504" w:rsidP="00C12D38">
            <w:pPr>
              <w:spacing w:before="60" w:after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Maternal education</w:t>
            </w:r>
          </w:p>
        </w:tc>
        <w:tc>
          <w:tcPr>
            <w:tcW w:w="840" w:type="dxa"/>
          </w:tcPr>
          <w:p w:rsidR="00D14504" w:rsidRPr="005026EC" w:rsidRDefault="00D14504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0" w:type="dxa"/>
          </w:tcPr>
          <w:p w:rsidR="00D14504" w:rsidRPr="005026EC" w:rsidRDefault="00D14504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504" w:rsidRPr="005026EC" w:rsidTr="00950ABE">
        <w:trPr>
          <w:trHeight w:val="319"/>
        </w:trPr>
        <w:tc>
          <w:tcPr>
            <w:tcW w:w="1580" w:type="dxa"/>
            <w:tcBorders>
              <w:top w:val="single" w:sz="4" w:space="0" w:color="auto"/>
            </w:tcBorders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Parenting</w:t>
            </w:r>
          </w:p>
        </w:tc>
        <w:tc>
          <w:tcPr>
            <w:tcW w:w="4800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AMCIES videotaped observations</w:t>
            </w:r>
          </w:p>
        </w:tc>
        <w:tc>
          <w:tcPr>
            <w:tcW w:w="840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504" w:rsidRPr="005026EC" w:rsidRDefault="00D14504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</w:tcPr>
          <w:p w:rsidR="00D14504" w:rsidRPr="005026EC" w:rsidRDefault="00D14504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4504" w:rsidRPr="005026EC" w:rsidRDefault="00D14504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BE" w:rsidRPr="005026EC" w:rsidTr="00950ABE">
        <w:trPr>
          <w:trHeight w:val="397"/>
        </w:trPr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Attention and activity measures</w:t>
            </w:r>
          </w:p>
        </w:tc>
        <w:tc>
          <w:tcPr>
            <w:tcW w:w="480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Tester’s Rating o</w:t>
            </w:r>
            <w:r w:rsidR="005026EC">
              <w:rPr>
                <w:rFonts w:ascii="Arial" w:hAnsi="Arial" w:cs="Arial"/>
                <w:sz w:val="20"/>
                <w:szCs w:val="20"/>
              </w:rPr>
              <w:t>f Child Behavio</w:t>
            </w:r>
            <w:r w:rsidRPr="005026EC">
              <w:rPr>
                <w:rFonts w:ascii="Arial" w:hAnsi="Arial" w:cs="Arial"/>
                <w:sz w:val="20"/>
                <w:szCs w:val="20"/>
              </w:rPr>
              <w:t>r (TRCB)</w:t>
            </w:r>
          </w:p>
        </w:tc>
        <w:tc>
          <w:tcPr>
            <w:tcW w:w="84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BE" w:rsidRPr="005026EC" w:rsidTr="00950ABE">
        <w:tc>
          <w:tcPr>
            <w:tcW w:w="1580" w:type="dxa"/>
            <w:vMerge/>
          </w:tcPr>
          <w:p w:rsidR="00950ABE" w:rsidRPr="005026EC" w:rsidRDefault="00950ABE" w:rsidP="00C12D38">
            <w:pPr>
              <w:spacing w:before="60" w:after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:rsidR="00950ABE" w:rsidRPr="005026EC" w:rsidRDefault="005026EC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Rating of Child Behavio</w:t>
            </w:r>
            <w:r w:rsidR="00950ABE" w:rsidRPr="005026E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84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BE" w:rsidRPr="005026EC" w:rsidTr="00950ABE">
        <w:tc>
          <w:tcPr>
            <w:tcW w:w="1580" w:type="dxa"/>
            <w:vMerge/>
          </w:tcPr>
          <w:p w:rsidR="00950ABE" w:rsidRPr="005026EC" w:rsidRDefault="00950ABE" w:rsidP="00C12D38">
            <w:pPr>
              <w:spacing w:before="60" w:after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AMCIES videotaped observations</w:t>
            </w:r>
          </w:p>
        </w:tc>
        <w:tc>
          <w:tcPr>
            <w:tcW w:w="84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BE" w:rsidRPr="005026EC" w:rsidTr="00950ABE">
        <w:trPr>
          <w:trHeight w:val="243"/>
        </w:trPr>
        <w:tc>
          <w:tcPr>
            <w:tcW w:w="1580" w:type="dxa"/>
            <w:vMerge/>
          </w:tcPr>
          <w:p w:rsidR="00950ABE" w:rsidRPr="005026EC" w:rsidRDefault="00950ABE" w:rsidP="00C12D38">
            <w:pPr>
              <w:spacing w:before="60" w:after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:rsidR="00950ABE" w:rsidRPr="005026EC" w:rsidRDefault="005026EC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Behavio</w:t>
            </w:r>
            <w:r w:rsidR="00950ABE" w:rsidRPr="005026EC">
              <w:rPr>
                <w:rFonts w:ascii="Arial" w:hAnsi="Arial" w:cs="Arial"/>
                <w:sz w:val="20"/>
                <w:szCs w:val="20"/>
              </w:rPr>
              <w:t>r Checklist (CBCL)</w:t>
            </w:r>
          </w:p>
        </w:tc>
        <w:tc>
          <w:tcPr>
            <w:tcW w:w="84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BE" w:rsidRPr="005026EC" w:rsidTr="00950ABE">
        <w:trPr>
          <w:trHeight w:val="243"/>
        </w:trPr>
        <w:tc>
          <w:tcPr>
            <w:tcW w:w="1580" w:type="dxa"/>
            <w:vMerge/>
          </w:tcPr>
          <w:p w:rsidR="00950ABE" w:rsidRPr="005026EC" w:rsidRDefault="00950ABE" w:rsidP="00C12D38">
            <w:pPr>
              <w:spacing w:before="60" w:after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:rsidR="00950ABE" w:rsidRPr="005026EC" w:rsidRDefault="00950ABE" w:rsidP="00950ABE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ADHD diagnoses (</w:t>
            </w:r>
            <w:proofErr w:type="spellStart"/>
            <w:r w:rsidRPr="005026EC">
              <w:rPr>
                <w:rFonts w:ascii="Arial" w:hAnsi="Arial" w:cs="Arial"/>
                <w:sz w:val="20"/>
                <w:szCs w:val="20"/>
              </w:rPr>
              <w:t>Mannheimer</w:t>
            </w:r>
            <w:proofErr w:type="spellEnd"/>
            <w:r w:rsidRPr="005026EC">
              <w:rPr>
                <w:rFonts w:ascii="Arial" w:hAnsi="Arial" w:cs="Arial"/>
                <w:sz w:val="20"/>
                <w:szCs w:val="20"/>
              </w:rPr>
              <w:t xml:space="preserve"> Parent Interview)</w:t>
            </w:r>
          </w:p>
        </w:tc>
        <w:tc>
          <w:tcPr>
            <w:tcW w:w="84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BE" w:rsidRPr="005026EC" w:rsidTr="00950ABE">
        <w:trPr>
          <w:trHeight w:val="243"/>
        </w:trPr>
        <w:tc>
          <w:tcPr>
            <w:tcW w:w="1580" w:type="dxa"/>
            <w:vMerge w:val="restart"/>
          </w:tcPr>
          <w:p w:rsidR="00950ABE" w:rsidRPr="005026EC" w:rsidRDefault="00950ABE" w:rsidP="00C12D38">
            <w:pPr>
              <w:spacing w:before="60" w:after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Intellectual function and academic achievement</w:t>
            </w:r>
          </w:p>
        </w:tc>
        <w:tc>
          <w:tcPr>
            <w:tcW w:w="480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K-ABC</w:t>
            </w:r>
          </w:p>
        </w:tc>
        <w:tc>
          <w:tcPr>
            <w:tcW w:w="84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BE" w:rsidRPr="005026EC" w:rsidTr="00950ABE">
        <w:trPr>
          <w:trHeight w:val="243"/>
        </w:trPr>
        <w:tc>
          <w:tcPr>
            <w:tcW w:w="1580" w:type="dxa"/>
            <w:vMerge/>
          </w:tcPr>
          <w:p w:rsidR="00950ABE" w:rsidRPr="005026EC" w:rsidRDefault="00950ABE" w:rsidP="00C12D38">
            <w:pPr>
              <w:spacing w:before="60" w:after="60"/>
              <w:ind w:right="3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:rsidR="00950ABE" w:rsidRPr="005026EC" w:rsidRDefault="005026EC" w:rsidP="00950ABE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Reading, writing, and mathematic</w:t>
            </w:r>
            <w:r w:rsidR="00950ABE" w:rsidRPr="005026EC">
              <w:rPr>
                <w:rFonts w:ascii="Arial" w:hAnsi="Arial" w:cs="Arial"/>
                <w:sz w:val="20"/>
                <w:szCs w:val="20"/>
              </w:rPr>
              <w:t xml:space="preserve"> tests</w:t>
            </w:r>
          </w:p>
        </w:tc>
        <w:tc>
          <w:tcPr>
            <w:tcW w:w="84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BE" w:rsidRPr="005026EC" w:rsidTr="00950ABE">
        <w:tc>
          <w:tcPr>
            <w:tcW w:w="1580" w:type="dxa"/>
            <w:vMerge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>School reports (marks)*</w:t>
            </w:r>
          </w:p>
        </w:tc>
        <w:tc>
          <w:tcPr>
            <w:tcW w:w="840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ABE" w:rsidRPr="005026EC" w:rsidRDefault="00950ABE" w:rsidP="00C12D38">
            <w:pPr>
              <w:tabs>
                <w:tab w:val="left" w:pos="797"/>
                <w:tab w:val="left" w:pos="900"/>
                <w:tab w:val="left" w:pos="2127"/>
                <w:tab w:val="left" w:pos="2836"/>
                <w:tab w:val="center" w:pos="4677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33"/>
              <w:jc w:val="center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ABE" w:rsidRPr="005026EC" w:rsidRDefault="00950ABE" w:rsidP="00C12D38">
            <w:pPr>
              <w:spacing w:before="60" w:after="60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6E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</w:tr>
    </w:tbl>
    <w:p w:rsidR="00D14504" w:rsidRDefault="00D14504" w:rsidP="00D14504">
      <w:pPr>
        <w:spacing w:line="480" w:lineRule="auto"/>
        <w:rPr>
          <w:rFonts w:ascii="Arial" w:hAnsi="Arial" w:cs="Arial"/>
        </w:rPr>
      </w:pPr>
    </w:p>
    <w:p w:rsidR="00F51D60" w:rsidRDefault="00F51D60" w:rsidP="00880085">
      <w:pPr>
        <w:pageBreakBefore/>
        <w:spacing w:line="480" w:lineRule="auto"/>
        <w:rPr>
          <w:rFonts w:ascii="Arial" w:hAnsi="Arial" w:cs="Arial"/>
        </w:rPr>
      </w:pPr>
      <w:r w:rsidRPr="000F3445">
        <w:rPr>
          <w:rFonts w:ascii="Arial" w:hAnsi="Arial" w:cs="Arial"/>
        </w:rPr>
        <w:lastRenderedPageBreak/>
        <w:t>Appendix</w:t>
      </w:r>
      <w:r w:rsidR="004F4072">
        <w:rPr>
          <w:rFonts w:ascii="Arial" w:hAnsi="Arial" w:cs="Arial"/>
        </w:rPr>
        <w:t xml:space="preserve"> 2</w:t>
      </w:r>
      <w:r w:rsidR="00484459">
        <w:rPr>
          <w:rFonts w:ascii="Arial" w:hAnsi="Arial" w:cs="Arial"/>
        </w:rPr>
        <w:t>: Biological, medical, and social v</w:t>
      </w:r>
      <w:r>
        <w:rPr>
          <w:rFonts w:ascii="Arial" w:hAnsi="Arial" w:cs="Arial"/>
        </w:rPr>
        <w:t>ariables</w:t>
      </w:r>
      <w:r w:rsidRPr="007B3D91">
        <w:rPr>
          <w:rFonts w:ascii="Arial" w:hAnsi="Arial" w:cs="Arial"/>
        </w:rPr>
        <w:t xml:space="preserve"> of the </w:t>
      </w:r>
      <w:r w:rsidR="0048445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articipating </w:t>
      </w:r>
      <w:r w:rsidRPr="007B3D91">
        <w:rPr>
          <w:rFonts w:ascii="Arial" w:hAnsi="Arial" w:cs="Arial"/>
        </w:rPr>
        <w:t>VLBW/VP and</w:t>
      </w:r>
      <w:r w:rsidR="00484459">
        <w:rPr>
          <w:rFonts w:ascii="Arial" w:hAnsi="Arial" w:cs="Arial"/>
        </w:rPr>
        <w:t xml:space="preserve"> VLBW/VP d</w:t>
      </w:r>
      <w:r>
        <w:rPr>
          <w:rFonts w:ascii="Arial" w:hAnsi="Arial" w:cs="Arial"/>
        </w:rPr>
        <w:t>ropout</w:t>
      </w:r>
      <w:r w:rsidR="00484459">
        <w:rPr>
          <w:rFonts w:ascii="Arial" w:hAnsi="Arial" w:cs="Arial"/>
        </w:rPr>
        <w:t xml:space="preserve"> c</w:t>
      </w:r>
      <w:r w:rsidRPr="007B3D91">
        <w:rPr>
          <w:rFonts w:ascii="Arial" w:hAnsi="Arial" w:cs="Arial"/>
        </w:rPr>
        <w:t>hildren</w:t>
      </w:r>
      <w:r>
        <w:rPr>
          <w:rFonts w:ascii="Arial" w:hAnsi="Arial" w:cs="Arial"/>
        </w:rPr>
        <w:t>*</w:t>
      </w:r>
    </w:p>
    <w:tbl>
      <w:tblPr>
        <w:tblpPr w:leftFromText="141" w:rightFromText="141" w:vertAnchor="page" w:horzAnchor="margin" w:tblpXSpec="center" w:tblpY="2678"/>
        <w:tblW w:w="10536" w:type="dxa"/>
        <w:tblLayout w:type="fixed"/>
        <w:tblLook w:val="0000" w:firstRow="0" w:lastRow="0" w:firstColumn="0" w:lastColumn="0" w:noHBand="0" w:noVBand="0"/>
      </w:tblPr>
      <w:tblGrid>
        <w:gridCol w:w="4582"/>
        <w:gridCol w:w="81"/>
        <w:gridCol w:w="1479"/>
        <w:gridCol w:w="51"/>
        <w:gridCol w:w="1508"/>
        <w:gridCol w:w="49"/>
        <w:gridCol w:w="1936"/>
        <w:gridCol w:w="850"/>
      </w:tblGrid>
      <w:tr w:rsidR="00F51D60" w:rsidRPr="001870D6" w:rsidTr="00C35093">
        <w:trPr>
          <w:cantSplit/>
        </w:trPr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D60" w:rsidRPr="001870D6" w:rsidRDefault="00F51D60" w:rsidP="00C3509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D60" w:rsidRPr="001870D6" w:rsidRDefault="00F51D60" w:rsidP="00C3509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t>VLBW / VP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Participants</w:t>
            </w: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r w:rsidRPr="001870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D60" w:rsidRPr="001870D6" w:rsidRDefault="00F51D60" w:rsidP="00C3509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t>VLBW / VP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Dropouts</w:t>
            </w: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r w:rsidRPr="001870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F51D60" w:rsidRPr="00632BF9" w:rsidRDefault="00F51D60" w:rsidP="00C3509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Mean Difference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(</w:t>
            </w:r>
            <w:r w:rsidRPr="00632B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95% CI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1D60" w:rsidRPr="001870D6" w:rsidRDefault="00F51D60" w:rsidP="00C3509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870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F51D60" w:rsidRPr="001870D6" w:rsidTr="00C35093">
        <w:trPr>
          <w:cantSplit/>
        </w:trPr>
        <w:tc>
          <w:tcPr>
            <w:tcW w:w="10536" w:type="dxa"/>
            <w:gridSpan w:val="8"/>
            <w:tcBorders>
              <w:top w:val="single" w:sz="4" w:space="0" w:color="auto"/>
            </w:tcBorders>
          </w:tcPr>
          <w:p w:rsidR="00F51D60" w:rsidRPr="001870D6" w:rsidRDefault="00F51D60" w:rsidP="00C350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t>Biological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Medical V</w:t>
            </w:r>
            <w:r w:rsidRPr="001870D6">
              <w:rPr>
                <w:rFonts w:ascii="Arial" w:hAnsi="Arial" w:cs="Arial"/>
                <w:b/>
                <w:bCs/>
                <w:sz w:val="20"/>
                <w:szCs w:val="20"/>
              </w:rPr>
              <w:t>ariables</w:t>
            </w:r>
          </w:p>
        </w:tc>
      </w:tr>
      <w:tr w:rsidR="00F51D60" w:rsidRPr="001870D6" w:rsidTr="00C35093">
        <w:trPr>
          <w:cantSplit/>
        </w:trPr>
        <w:tc>
          <w:tcPr>
            <w:tcW w:w="4663" w:type="dxa"/>
            <w:gridSpan w:val="2"/>
          </w:tcPr>
          <w:p w:rsidR="00F51D60" w:rsidRPr="001870D6" w:rsidRDefault="00F51D60" w:rsidP="00C3509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Birth weight (g)</w:t>
            </w:r>
          </w:p>
        </w:tc>
        <w:tc>
          <w:tcPr>
            <w:tcW w:w="1530" w:type="dxa"/>
            <w:gridSpan w:val="2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 (313</w:t>
            </w:r>
            <w:r w:rsidRPr="00187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2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 (290</w:t>
            </w:r>
            <w:r w:rsidRPr="00187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6" w:type="dxa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 (-56.5 – 60.2)</w:t>
            </w:r>
          </w:p>
        </w:tc>
        <w:tc>
          <w:tcPr>
            <w:tcW w:w="850" w:type="dxa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.95</w:t>
            </w:r>
          </w:p>
        </w:tc>
      </w:tr>
      <w:tr w:rsidR="00F51D60" w:rsidRPr="001870D6" w:rsidTr="00C35093">
        <w:trPr>
          <w:cantSplit/>
        </w:trPr>
        <w:tc>
          <w:tcPr>
            <w:tcW w:w="4663" w:type="dxa"/>
            <w:gridSpan w:val="2"/>
          </w:tcPr>
          <w:p w:rsidR="00F51D60" w:rsidRPr="000F3445" w:rsidRDefault="00F51D60" w:rsidP="00C3509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Gestational age (weeks)</w:t>
            </w:r>
          </w:p>
        </w:tc>
        <w:tc>
          <w:tcPr>
            <w:tcW w:w="1530" w:type="dxa"/>
            <w:gridSpan w:val="2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 (2.3</w:t>
            </w:r>
            <w:r w:rsidRPr="00187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2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 (2.3</w:t>
            </w:r>
            <w:r w:rsidRPr="00187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6" w:type="dxa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 (-0.4 – 0.5)</w:t>
            </w:r>
          </w:p>
        </w:tc>
        <w:tc>
          <w:tcPr>
            <w:tcW w:w="850" w:type="dxa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</w:t>
            </w:r>
          </w:p>
        </w:tc>
      </w:tr>
      <w:tr w:rsidR="00F51D60" w:rsidRPr="001870D6" w:rsidTr="00C35093">
        <w:trPr>
          <w:cantSplit/>
        </w:trPr>
        <w:tc>
          <w:tcPr>
            <w:tcW w:w="4663" w:type="dxa"/>
            <w:gridSpan w:val="2"/>
          </w:tcPr>
          <w:p w:rsidR="00F51D60" w:rsidRPr="000F3445" w:rsidRDefault="00F51D60" w:rsidP="00C3509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SGA birth (% &lt; 10</w:t>
            </w:r>
            <w:r w:rsidRPr="000F34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F3445">
              <w:rPr>
                <w:rFonts w:ascii="Arial" w:hAnsi="Arial" w:cs="Arial"/>
                <w:sz w:val="20"/>
                <w:szCs w:val="20"/>
              </w:rPr>
              <w:t xml:space="preserve"> percentile)</w:t>
            </w:r>
          </w:p>
        </w:tc>
        <w:tc>
          <w:tcPr>
            <w:tcW w:w="1530" w:type="dxa"/>
            <w:gridSpan w:val="2"/>
          </w:tcPr>
          <w:p w:rsidR="00F51D60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7" w:type="dxa"/>
            <w:gridSpan w:val="2"/>
          </w:tcPr>
          <w:p w:rsidR="00F51D60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36" w:type="dxa"/>
          </w:tcPr>
          <w:p w:rsidR="00F51D60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Pr="000151E8">
              <w:rPr>
                <w:rFonts w:ascii="Arial" w:hAnsi="Arial" w:cs="Arial"/>
                <w:sz w:val="20"/>
                <w:szCs w:val="20"/>
              </w:rPr>
              <w:t xml:space="preserve">† </w:t>
            </w:r>
            <w:r>
              <w:rPr>
                <w:rFonts w:ascii="Arial" w:hAnsi="Arial" w:cs="Arial"/>
                <w:sz w:val="20"/>
                <w:szCs w:val="20"/>
              </w:rPr>
              <w:t>(0.7 – 1.5)</w:t>
            </w:r>
          </w:p>
        </w:tc>
        <w:tc>
          <w:tcPr>
            <w:tcW w:w="850" w:type="dxa"/>
          </w:tcPr>
          <w:p w:rsidR="00F51D60" w:rsidRPr="001870D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.972</w:t>
            </w:r>
          </w:p>
        </w:tc>
      </w:tr>
      <w:tr w:rsidR="00F51D60" w:rsidRPr="001870D6" w:rsidTr="00C35093">
        <w:trPr>
          <w:cantSplit/>
          <w:trHeight w:val="203"/>
        </w:trPr>
        <w:tc>
          <w:tcPr>
            <w:tcW w:w="4663" w:type="dxa"/>
            <w:gridSpan w:val="2"/>
          </w:tcPr>
          <w:p w:rsidR="00F51D60" w:rsidRPr="000F3445" w:rsidRDefault="00F51D60" w:rsidP="00C3509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Intensity of Neonatal Treatment (INTI, </w:t>
            </w:r>
            <w:r w:rsidRPr="000F3445">
              <w:rPr>
                <w:rFonts w:ascii="Arial" w:hAnsi="Arial" w:cs="Arial"/>
                <w:i/>
                <w:sz w:val="20"/>
                <w:szCs w:val="20"/>
              </w:rPr>
              <w:t>Median</w:t>
            </w:r>
            <w:r w:rsidRPr="000F34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7" w:type="dxa"/>
            <w:gridSpan w:val="2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6" w:type="dxa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.88</w:t>
            </w:r>
            <w:r w:rsidRPr="000151E8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F51D60" w:rsidRPr="001870D6" w:rsidTr="00C35093">
        <w:trPr>
          <w:cantSplit/>
          <w:trHeight w:val="203"/>
        </w:trPr>
        <w:tc>
          <w:tcPr>
            <w:tcW w:w="4663" w:type="dxa"/>
            <w:gridSpan w:val="2"/>
          </w:tcPr>
          <w:p w:rsidR="00F51D60" w:rsidRPr="000F3445" w:rsidRDefault="00F51D60" w:rsidP="00C3509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Hospitalization length after birth (days, </w:t>
            </w:r>
            <w:r w:rsidRPr="000F3445">
              <w:rPr>
                <w:rFonts w:ascii="Arial" w:hAnsi="Arial" w:cs="Arial"/>
                <w:i/>
                <w:sz w:val="20"/>
                <w:szCs w:val="20"/>
              </w:rPr>
              <w:t>Median</w:t>
            </w:r>
            <w:r w:rsidRPr="000F34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7" w:type="dxa"/>
            <w:gridSpan w:val="2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36" w:type="dxa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</w:t>
            </w:r>
            <w:r w:rsidRPr="000151E8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F51D60" w:rsidRPr="001870D6" w:rsidTr="00C35093">
        <w:trPr>
          <w:cantSplit/>
          <w:trHeight w:val="210"/>
        </w:trPr>
        <w:tc>
          <w:tcPr>
            <w:tcW w:w="4663" w:type="dxa"/>
            <w:gridSpan w:val="2"/>
          </w:tcPr>
          <w:p w:rsidR="00F51D60" w:rsidRPr="000F3445" w:rsidRDefault="00F51D60" w:rsidP="00C3509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Child’s sex (% Male)</w:t>
            </w:r>
          </w:p>
        </w:tc>
        <w:tc>
          <w:tcPr>
            <w:tcW w:w="1530" w:type="dxa"/>
            <w:gridSpan w:val="2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7" w:type="dxa"/>
            <w:gridSpan w:val="2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36" w:type="dxa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Pr="000151E8">
              <w:rPr>
                <w:rFonts w:ascii="Arial" w:hAnsi="Arial" w:cs="Arial"/>
                <w:sz w:val="20"/>
                <w:szCs w:val="20"/>
              </w:rPr>
              <w:t xml:space="preserve">† </w:t>
            </w:r>
            <w:r>
              <w:rPr>
                <w:rFonts w:ascii="Arial" w:hAnsi="Arial" w:cs="Arial"/>
                <w:sz w:val="20"/>
                <w:szCs w:val="20"/>
              </w:rPr>
              <w:t>(0.9 – 1.5)</w:t>
            </w:r>
          </w:p>
        </w:tc>
        <w:tc>
          <w:tcPr>
            <w:tcW w:w="850" w:type="dxa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.99</w:t>
            </w:r>
          </w:p>
        </w:tc>
      </w:tr>
      <w:tr w:rsidR="00F51D60" w:rsidRPr="001870D6" w:rsidTr="00C35093">
        <w:trPr>
          <w:cantSplit/>
          <w:trHeight w:val="210"/>
        </w:trPr>
        <w:tc>
          <w:tcPr>
            <w:tcW w:w="4663" w:type="dxa"/>
            <w:gridSpan w:val="2"/>
          </w:tcPr>
          <w:p w:rsidR="00F51D60" w:rsidRPr="000F3445" w:rsidRDefault="00F51D60" w:rsidP="00C3509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Multiples (%)</w:t>
            </w:r>
          </w:p>
        </w:tc>
        <w:tc>
          <w:tcPr>
            <w:tcW w:w="1530" w:type="dxa"/>
            <w:gridSpan w:val="2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7" w:type="dxa"/>
            <w:gridSpan w:val="2"/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36" w:type="dxa"/>
          </w:tcPr>
          <w:p w:rsidR="00F51D60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Pr="000151E8">
              <w:rPr>
                <w:rFonts w:ascii="Arial" w:hAnsi="Arial" w:cs="Arial"/>
                <w:sz w:val="20"/>
                <w:szCs w:val="20"/>
              </w:rPr>
              <w:t xml:space="preserve">† </w:t>
            </w:r>
            <w:r>
              <w:rPr>
                <w:rFonts w:ascii="Arial" w:hAnsi="Arial" w:cs="Arial"/>
                <w:sz w:val="20"/>
                <w:szCs w:val="20"/>
              </w:rPr>
              <w:t>(0.6 – 1.5)</w:t>
            </w:r>
          </w:p>
        </w:tc>
        <w:tc>
          <w:tcPr>
            <w:tcW w:w="850" w:type="dxa"/>
          </w:tcPr>
          <w:p w:rsidR="00F51D60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</w:t>
            </w:r>
          </w:p>
        </w:tc>
      </w:tr>
      <w:tr w:rsidR="00F51D60" w:rsidRPr="001870D6" w:rsidTr="00C35093">
        <w:trPr>
          <w:cantSplit/>
          <w:trHeight w:val="102"/>
        </w:trPr>
        <w:tc>
          <w:tcPr>
            <w:tcW w:w="4663" w:type="dxa"/>
            <w:gridSpan w:val="2"/>
            <w:tcBorders>
              <w:bottom w:val="single" w:sz="4" w:space="0" w:color="auto"/>
            </w:tcBorders>
          </w:tcPr>
          <w:p w:rsidR="00F51D60" w:rsidRPr="000F3445" w:rsidRDefault="00F51D60" w:rsidP="00C3509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Maternal age at birth (years)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 (5.0</w:t>
            </w:r>
            <w:r w:rsidRPr="00802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 (5.0</w:t>
            </w:r>
            <w:r w:rsidRPr="00802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 (-2.5 – (-0.6))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D60" w:rsidRPr="00802E56" w:rsidRDefault="00F51D60" w:rsidP="00C35093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</w:tr>
      <w:tr w:rsidR="00F51D60" w:rsidRPr="001870D6" w:rsidTr="00C35093">
        <w:trPr>
          <w:cantSplit/>
        </w:trPr>
        <w:tc>
          <w:tcPr>
            <w:tcW w:w="10536" w:type="dxa"/>
            <w:gridSpan w:val="8"/>
            <w:tcBorders>
              <w:top w:val="single" w:sz="4" w:space="0" w:color="auto"/>
            </w:tcBorders>
          </w:tcPr>
          <w:p w:rsidR="00F51D60" w:rsidRPr="000F3445" w:rsidRDefault="00F51D60" w:rsidP="00C3509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V</w:t>
            </w:r>
            <w:r w:rsidRPr="000F3445">
              <w:rPr>
                <w:rFonts w:ascii="Arial" w:hAnsi="Arial" w:cs="Arial"/>
                <w:b/>
                <w:bCs/>
                <w:sz w:val="20"/>
                <w:szCs w:val="20"/>
              </w:rPr>
              <w:t>ariables</w:t>
            </w:r>
          </w:p>
        </w:tc>
      </w:tr>
      <w:tr w:rsidR="00F51D60" w:rsidRPr="001870D6" w:rsidTr="00C35093">
        <w:trPr>
          <w:cantSplit/>
          <w:trHeight w:val="260"/>
        </w:trPr>
        <w:tc>
          <w:tcPr>
            <w:tcW w:w="4582" w:type="dxa"/>
          </w:tcPr>
          <w:p w:rsidR="00F51D60" w:rsidRPr="000F3445" w:rsidRDefault="00F51D60" w:rsidP="00C350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Maternal education (</w:t>
            </w:r>
            <w:r w:rsidRPr="000F3445">
              <w:rPr>
                <w:rFonts w:ascii="Arial" w:hAnsi="Arial" w:cs="Arial"/>
                <w:i/>
                <w:sz w:val="20"/>
                <w:szCs w:val="20"/>
              </w:rPr>
              <w:t>min</w:t>
            </w:r>
            <w:r w:rsidRPr="000F3445">
              <w:rPr>
                <w:rFonts w:ascii="Arial" w:hAnsi="Arial" w:cs="Arial"/>
                <w:sz w:val="20"/>
                <w:szCs w:val="20"/>
              </w:rPr>
              <w:t xml:space="preserve">=1, </w:t>
            </w:r>
            <w:r w:rsidRPr="000F3445">
              <w:rPr>
                <w:rFonts w:ascii="Arial" w:hAnsi="Arial" w:cs="Arial"/>
                <w:i/>
                <w:sz w:val="20"/>
                <w:szCs w:val="20"/>
              </w:rPr>
              <w:t>max</w:t>
            </w:r>
            <w:r w:rsidRPr="000F3445">
              <w:rPr>
                <w:rFonts w:ascii="Arial" w:hAnsi="Arial" w:cs="Arial"/>
                <w:sz w:val="20"/>
                <w:szCs w:val="20"/>
              </w:rPr>
              <w:t>=11)</w:t>
            </w:r>
          </w:p>
        </w:tc>
        <w:tc>
          <w:tcPr>
            <w:tcW w:w="1560" w:type="dxa"/>
            <w:gridSpan w:val="2"/>
          </w:tcPr>
          <w:p w:rsidR="00F51D60" w:rsidRPr="000F3445" w:rsidRDefault="00F51D60" w:rsidP="00C350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>4.5 (2.2)</w:t>
            </w:r>
          </w:p>
        </w:tc>
        <w:tc>
          <w:tcPr>
            <w:tcW w:w="1559" w:type="dxa"/>
            <w:gridSpan w:val="2"/>
          </w:tcPr>
          <w:p w:rsidR="00F51D60" w:rsidRPr="001870D6" w:rsidRDefault="00F51D60" w:rsidP="00C350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 (1.9)</w:t>
            </w:r>
          </w:p>
        </w:tc>
        <w:tc>
          <w:tcPr>
            <w:tcW w:w="1985" w:type="dxa"/>
            <w:gridSpan w:val="2"/>
          </w:tcPr>
          <w:p w:rsidR="00F51D60" w:rsidRPr="001870D6" w:rsidRDefault="00F51D60" w:rsidP="00C350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 (-0.6 – 0.4)</w:t>
            </w:r>
          </w:p>
        </w:tc>
        <w:tc>
          <w:tcPr>
            <w:tcW w:w="850" w:type="dxa"/>
          </w:tcPr>
          <w:p w:rsidR="00F51D60" w:rsidRDefault="00F51D60" w:rsidP="00C3509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.71</w:t>
            </w:r>
          </w:p>
        </w:tc>
      </w:tr>
      <w:tr w:rsidR="00F51D60" w:rsidRPr="001870D6" w:rsidTr="00C35093">
        <w:trPr>
          <w:cantSplit/>
          <w:trHeight w:val="259"/>
        </w:trPr>
        <w:tc>
          <w:tcPr>
            <w:tcW w:w="4582" w:type="dxa"/>
            <w:tcBorders>
              <w:bottom w:val="single" w:sz="4" w:space="0" w:color="auto"/>
            </w:tcBorders>
          </w:tcPr>
          <w:p w:rsidR="00F51D60" w:rsidRPr="000F3445" w:rsidRDefault="00F51D60" w:rsidP="00C350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 xml:space="preserve">   Family adversity after birth (FAI, </w:t>
            </w:r>
            <w:r w:rsidRPr="000F3445">
              <w:rPr>
                <w:rFonts w:ascii="Arial" w:hAnsi="Arial" w:cs="Arial"/>
                <w:i/>
                <w:sz w:val="20"/>
                <w:szCs w:val="20"/>
              </w:rPr>
              <w:t>Median</w:t>
            </w:r>
            <w:r w:rsidRPr="000F34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51D60" w:rsidRPr="000F3445" w:rsidRDefault="00F51D60" w:rsidP="00C350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445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1D60" w:rsidRPr="001870D6" w:rsidRDefault="00F51D60" w:rsidP="00C350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51D60" w:rsidRPr="001870D6" w:rsidRDefault="00F51D60" w:rsidP="00C3509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D60" w:rsidRDefault="00F51D60" w:rsidP="00C3509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.17</w:t>
            </w:r>
            <w:r w:rsidRPr="000151E8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</w:tbl>
    <w:p w:rsidR="00F51D60" w:rsidRDefault="00F51D60" w:rsidP="00F51D60">
      <w:pPr>
        <w:spacing w:line="360" w:lineRule="auto"/>
        <w:rPr>
          <w:rFonts w:ascii="Arial" w:hAnsi="Arial" w:cs="Arial"/>
        </w:rPr>
      </w:pPr>
    </w:p>
    <w:p w:rsidR="00F51D60" w:rsidRPr="003B7274" w:rsidRDefault="00F51D60" w:rsidP="00F51D60">
      <w:pPr>
        <w:spacing w:line="360" w:lineRule="auto"/>
        <w:rPr>
          <w:rFonts w:ascii="Arial" w:hAnsi="Arial" w:cs="Arial"/>
          <w:sz w:val="20"/>
          <w:szCs w:val="20"/>
        </w:rPr>
        <w:sectPr w:rsidR="00F51D60" w:rsidRPr="003B7274" w:rsidSect="00C35093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r w:rsidRPr="003B7274">
        <w:rPr>
          <w:rFonts w:ascii="Arial" w:hAnsi="Arial" w:cs="Arial"/>
          <w:sz w:val="20"/>
          <w:szCs w:val="20"/>
        </w:rPr>
        <w:t xml:space="preserve">Please note: * </w:t>
      </w:r>
      <w:r w:rsidRPr="003B7274">
        <w:rPr>
          <w:rFonts w:ascii="Arial" w:hAnsi="Arial" w:cs="Arial"/>
          <w:i/>
          <w:sz w:val="20"/>
          <w:szCs w:val="20"/>
        </w:rPr>
        <w:t>Mean (SD</w:t>
      </w:r>
      <w:r w:rsidRPr="003B7274">
        <w:rPr>
          <w:rFonts w:ascii="Arial" w:hAnsi="Arial" w:cs="Arial"/>
          <w:sz w:val="20"/>
          <w:szCs w:val="20"/>
        </w:rPr>
        <w:t xml:space="preserve">) and 2-tailed significance based on a </w:t>
      </w:r>
      <w:r>
        <w:rPr>
          <w:rFonts w:ascii="Arial" w:hAnsi="Arial" w:cs="Arial"/>
          <w:sz w:val="20"/>
          <w:szCs w:val="20"/>
        </w:rPr>
        <w:t>T-test if not stated otherwise</w:t>
      </w:r>
      <w:r>
        <w:rPr>
          <w:rFonts w:ascii="Arial" w:hAnsi="Arial" w:cs="Arial"/>
          <w:sz w:val="20"/>
          <w:szCs w:val="20"/>
        </w:rPr>
        <w:br/>
      </w:r>
      <w:r w:rsidRPr="000151E8">
        <w:rPr>
          <w:rFonts w:ascii="Arial" w:hAnsi="Arial" w:cs="Arial"/>
          <w:sz w:val="20"/>
          <w:szCs w:val="20"/>
        </w:rPr>
        <w:t xml:space="preserve">† </w:t>
      </w:r>
      <w:r w:rsidRPr="003B7274">
        <w:rPr>
          <w:rFonts w:ascii="Arial" w:hAnsi="Arial" w:cs="Arial"/>
          <w:sz w:val="20"/>
          <w:szCs w:val="20"/>
        </w:rPr>
        <w:t>Odds Ratio and 2-tailed s</w:t>
      </w:r>
      <w:r>
        <w:rPr>
          <w:rFonts w:ascii="Arial" w:hAnsi="Arial" w:cs="Arial"/>
          <w:sz w:val="20"/>
          <w:szCs w:val="20"/>
        </w:rPr>
        <w:t>ignificance based on a χ²-test</w:t>
      </w:r>
      <w:r>
        <w:rPr>
          <w:rFonts w:ascii="Arial" w:hAnsi="Arial" w:cs="Arial"/>
          <w:sz w:val="20"/>
          <w:szCs w:val="20"/>
        </w:rPr>
        <w:br/>
        <w:t>‡</w:t>
      </w:r>
      <w:r w:rsidRPr="003B7274">
        <w:rPr>
          <w:rFonts w:ascii="Arial" w:hAnsi="Arial" w:cs="Arial"/>
          <w:sz w:val="20"/>
          <w:szCs w:val="20"/>
        </w:rPr>
        <w:t xml:space="preserve"> 2-tailed significance based on a </w:t>
      </w:r>
      <w:r w:rsidRPr="003B7274">
        <w:rPr>
          <w:rFonts w:ascii="Arial" w:hAnsi="Arial" w:cs="Arial"/>
          <w:i/>
          <w:iCs/>
          <w:sz w:val="20"/>
          <w:szCs w:val="20"/>
        </w:rPr>
        <w:t>Mann-Whitney U-</w:t>
      </w:r>
      <w:r>
        <w:rPr>
          <w:rFonts w:ascii="Arial" w:hAnsi="Arial" w:cs="Arial"/>
          <w:sz w:val="20"/>
          <w:szCs w:val="20"/>
        </w:rPr>
        <w:t>test</w:t>
      </w:r>
    </w:p>
    <w:p w:rsidR="00051A78" w:rsidRDefault="004F4072" w:rsidP="007C7BD9">
      <w:pPr>
        <w:pageBreakBefore/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3</w:t>
      </w:r>
      <w:r w:rsidR="00051A78">
        <w:rPr>
          <w:rFonts w:ascii="Arial" w:hAnsi="Arial" w:cs="Arial"/>
        </w:rPr>
        <w:t>: Correlation matrix of attention and activity measures administered at 6</w:t>
      </w:r>
      <w:proofErr w:type="gramStart"/>
      <w:r w:rsidR="00051A78">
        <w:rPr>
          <w:rFonts w:ascii="Arial" w:hAnsi="Arial" w:cs="Arial"/>
        </w:rPr>
        <w:t>;3</w:t>
      </w:r>
      <w:proofErr w:type="gramEnd"/>
      <w:r w:rsidR="00051A78">
        <w:rPr>
          <w:rFonts w:ascii="Arial" w:hAnsi="Arial" w:cs="Arial"/>
        </w:rPr>
        <w:t xml:space="preserve"> and 8;5 years</w:t>
      </w:r>
      <w:r w:rsidR="00051A78" w:rsidRPr="00051A78">
        <w:rPr>
          <w:rFonts w:ascii="Arial" w:hAnsi="Arial" w:cs="Arial"/>
        </w:rPr>
        <w:t xml:space="preserve"> </w:t>
      </w:r>
      <w:r w:rsidR="00051A78">
        <w:rPr>
          <w:rFonts w:ascii="Arial" w:hAnsi="Arial" w:cs="Arial"/>
        </w:rPr>
        <w:t>(</w:t>
      </w:r>
      <w:r w:rsidR="00051A78" w:rsidRPr="00845494">
        <w:rPr>
          <w:rFonts w:ascii="Arial" w:hAnsi="Arial" w:cs="Arial"/>
        </w:rPr>
        <w:t xml:space="preserve">VLBW/VP and </w:t>
      </w:r>
      <w:proofErr w:type="spellStart"/>
      <w:r w:rsidR="00051A78" w:rsidRPr="00845494">
        <w:rPr>
          <w:rFonts w:ascii="Arial" w:hAnsi="Arial" w:cs="Arial"/>
        </w:rPr>
        <w:t>fullterm</w:t>
      </w:r>
      <w:proofErr w:type="spellEnd"/>
      <w:r w:rsidR="00051A78" w:rsidRPr="00845494">
        <w:rPr>
          <w:rFonts w:ascii="Arial" w:hAnsi="Arial" w:cs="Arial"/>
        </w:rPr>
        <w:t xml:space="preserve"> </w:t>
      </w:r>
      <w:r w:rsidR="00051A78">
        <w:rPr>
          <w:rFonts w:ascii="Arial" w:hAnsi="Arial" w:cs="Arial"/>
        </w:rPr>
        <w:t xml:space="preserve">(in italic) </w:t>
      </w:r>
      <w:r w:rsidR="00051A78" w:rsidRPr="00845494">
        <w:rPr>
          <w:rFonts w:ascii="Arial" w:hAnsi="Arial" w:cs="Arial"/>
        </w:rPr>
        <w:t>children</w:t>
      </w:r>
      <w:r w:rsidR="00051A78">
        <w:rPr>
          <w:rFonts w:ascii="Arial" w:hAnsi="Arial" w:cs="Arial"/>
        </w:rPr>
        <w:t xml:space="preserve"> separately)</w:t>
      </w:r>
    </w:p>
    <w:tbl>
      <w:tblPr>
        <w:tblW w:w="15121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746"/>
        <w:gridCol w:w="747"/>
        <w:gridCol w:w="746"/>
        <w:gridCol w:w="747"/>
        <w:gridCol w:w="746"/>
        <w:gridCol w:w="747"/>
        <w:gridCol w:w="746"/>
        <w:gridCol w:w="747"/>
        <w:gridCol w:w="747"/>
        <w:gridCol w:w="746"/>
        <w:gridCol w:w="747"/>
        <w:gridCol w:w="746"/>
        <w:gridCol w:w="747"/>
        <w:gridCol w:w="746"/>
        <w:gridCol w:w="747"/>
        <w:gridCol w:w="747"/>
      </w:tblGrid>
      <w:tr w:rsidR="007C4911" w:rsidRPr="00B30361" w:rsidTr="00B30361">
        <w:tc>
          <w:tcPr>
            <w:tcW w:w="3176" w:type="dxa"/>
          </w:tcPr>
          <w:p w:rsidR="007C4911" w:rsidRPr="00B30361" w:rsidRDefault="007C4911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6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6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46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47" w:type="dxa"/>
          </w:tcPr>
          <w:p w:rsidR="007C4911" w:rsidRPr="003F723F" w:rsidRDefault="007C4911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23F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 xml:space="preserve">  1. TRCB Task Orientation 6y</w:t>
            </w:r>
          </w:p>
        </w:tc>
        <w:tc>
          <w:tcPr>
            <w:tcW w:w="746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.76**</w:t>
            </w:r>
          </w:p>
        </w:tc>
        <w:tc>
          <w:tcPr>
            <w:tcW w:w="746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.24**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-.23**</w:t>
            </w:r>
          </w:p>
        </w:tc>
        <w:tc>
          <w:tcPr>
            <w:tcW w:w="746" w:type="dxa"/>
          </w:tcPr>
          <w:p w:rsidR="00B33434" w:rsidRPr="009F7C89" w:rsidRDefault="00B33434" w:rsidP="00C12D3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-.08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-.23**</w:t>
            </w:r>
          </w:p>
        </w:tc>
        <w:tc>
          <w:tcPr>
            <w:tcW w:w="746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-.17**</w:t>
            </w:r>
          </w:p>
        </w:tc>
        <w:tc>
          <w:tcPr>
            <w:tcW w:w="747" w:type="dxa"/>
          </w:tcPr>
          <w:p w:rsidR="00B33434" w:rsidRPr="009F7C89" w:rsidRDefault="00B33434" w:rsidP="00C12D3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.46**</w:t>
            </w:r>
          </w:p>
        </w:tc>
        <w:tc>
          <w:tcPr>
            <w:tcW w:w="746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.43**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746" w:type="dxa"/>
          </w:tcPr>
          <w:p w:rsidR="00B33434" w:rsidRPr="009F7C89" w:rsidRDefault="009B076B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-.23**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-.19**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-.17**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-.06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-.04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 xml:space="preserve">  2. TEAM Rating Attention 6y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.78**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.16**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-.23**</w:t>
            </w:r>
          </w:p>
        </w:tc>
        <w:tc>
          <w:tcPr>
            <w:tcW w:w="746" w:type="dxa"/>
          </w:tcPr>
          <w:p w:rsidR="00B33434" w:rsidRPr="009F7C89" w:rsidRDefault="00B33434" w:rsidP="00C12D3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-.10</w:t>
            </w:r>
          </w:p>
        </w:tc>
        <w:tc>
          <w:tcPr>
            <w:tcW w:w="747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-.24**</w:t>
            </w:r>
          </w:p>
        </w:tc>
        <w:tc>
          <w:tcPr>
            <w:tcW w:w="746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-.20**</w:t>
            </w:r>
          </w:p>
        </w:tc>
        <w:tc>
          <w:tcPr>
            <w:tcW w:w="747" w:type="dxa"/>
          </w:tcPr>
          <w:p w:rsidR="00B33434" w:rsidRPr="009F7C89" w:rsidRDefault="00B33434" w:rsidP="00C12D3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-.03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.44**</w:t>
            </w:r>
          </w:p>
        </w:tc>
        <w:tc>
          <w:tcPr>
            <w:tcW w:w="746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.52**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746" w:type="dxa"/>
          </w:tcPr>
          <w:p w:rsidR="00B33434" w:rsidRPr="009F7C89" w:rsidRDefault="009B076B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-.25**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-.16**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-.22**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-.01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-.09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 xml:space="preserve">  3. AMCIES Task Persistence 6y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.22**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.29**</w:t>
            </w:r>
          </w:p>
        </w:tc>
        <w:tc>
          <w:tcPr>
            <w:tcW w:w="746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-.13*</w:t>
            </w:r>
          </w:p>
        </w:tc>
        <w:tc>
          <w:tcPr>
            <w:tcW w:w="746" w:type="dxa"/>
          </w:tcPr>
          <w:p w:rsidR="00B33434" w:rsidRPr="009F7C89" w:rsidRDefault="00B33434" w:rsidP="00C12D3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-.11</w:t>
            </w:r>
          </w:p>
        </w:tc>
        <w:tc>
          <w:tcPr>
            <w:tcW w:w="747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-.05</w:t>
            </w:r>
          </w:p>
        </w:tc>
        <w:tc>
          <w:tcPr>
            <w:tcW w:w="746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-.30**</w:t>
            </w:r>
          </w:p>
        </w:tc>
        <w:tc>
          <w:tcPr>
            <w:tcW w:w="747" w:type="dxa"/>
          </w:tcPr>
          <w:p w:rsidR="00B33434" w:rsidRPr="009F7C89" w:rsidRDefault="00B33434" w:rsidP="00C12D3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-.04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.13*</w:t>
            </w:r>
          </w:p>
        </w:tc>
        <w:tc>
          <w:tcPr>
            <w:tcW w:w="746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.21**</w:t>
            </w:r>
          </w:p>
        </w:tc>
        <w:tc>
          <w:tcPr>
            <w:tcW w:w="746" w:type="dxa"/>
          </w:tcPr>
          <w:p w:rsidR="00B33434" w:rsidRPr="009F7C89" w:rsidRDefault="009B076B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-.19**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-.12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-.01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-.17**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-.01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 xml:space="preserve">  4. CBCL Attention Problems 6y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-.33**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-.29**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-.18**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B33434" w:rsidRPr="009F7C89" w:rsidRDefault="00B33434" w:rsidP="00C12D3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.41**</w:t>
            </w:r>
          </w:p>
        </w:tc>
        <w:tc>
          <w:tcPr>
            <w:tcW w:w="747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.07</w:t>
            </w:r>
          </w:p>
        </w:tc>
        <w:tc>
          <w:tcPr>
            <w:tcW w:w="746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747" w:type="dxa"/>
          </w:tcPr>
          <w:p w:rsidR="00B33434" w:rsidRPr="009F7C89" w:rsidRDefault="00B33434" w:rsidP="00C12D38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.17**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-.14*</w:t>
            </w:r>
          </w:p>
        </w:tc>
        <w:tc>
          <w:tcPr>
            <w:tcW w:w="746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-.20**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746" w:type="dxa"/>
          </w:tcPr>
          <w:p w:rsidR="00B33434" w:rsidRPr="009F7C89" w:rsidRDefault="009B076B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.66**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.40**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.19**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.06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 xml:space="preserve">  5. ADHD inattentive subtype 6y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-.21**</w:t>
            </w:r>
          </w:p>
        </w:tc>
        <w:tc>
          <w:tcPr>
            <w:tcW w:w="747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-.22**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-.17**</w:t>
            </w:r>
          </w:p>
        </w:tc>
        <w:tc>
          <w:tcPr>
            <w:tcW w:w="747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.39**</w:t>
            </w:r>
          </w:p>
        </w:tc>
        <w:tc>
          <w:tcPr>
            <w:tcW w:w="746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-.01</w:t>
            </w:r>
          </w:p>
        </w:tc>
        <w:tc>
          <w:tcPr>
            <w:tcW w:w="746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-.05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-.07</w:t>
            </w:r>
          </w:p>
        </w:tc>
        <w:tc>
          <w:tcPr>
            <w:tcW w:w="746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-.08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-.08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.27**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.37**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747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-.01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-.04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 xml:space="preserve">  6. TRCB Activity 6y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-.21**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.17**</w:t>
            </w:r>
          </w:p>
        </w:tc>
        <w:tc>
          <w:tcPr>
            <w:tcW w:w="747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-.04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-.09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-.07</w:t>
            </w:r>
          </w:p>
        </w:tc>
        <w:tc>
          <w:tcPr>
            <w:tcW w:w="746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-.01</w:t>
            </w:r>
          </w:p>
        </w:tc>
        <w:tc>
          <w:tcPr>
            <w:tcW w:w="747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746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.37**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.15*</w:t>
            </w:r>
          </w:p>
        </w:tc>
        <w:tc>
          <w:tcPr>
            <w:tcW w:w="747" w:type="dxa"/>
          </w:tcPr>
          <w:p w:rsidR="00B33434" w:rsidRPr="009F7C89" w:rsidRDefault="00261CF2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.06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 xml:space="preserve">  7. AMCIES Activity 6y</w:t>
            </w:r>
          </w:p>
        </w:tc>
        <w:tc>
          <w:tcPr>
            <w:tcW w:w="746" w:type="dxa"/>
          </w:tcPr>
          <w:p w:rsidR="00B33434" w:rsidRPr="00B30361" w:rsidRDefault="00AC3127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-.19**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-.24**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-.41**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.24**</w:t>
            </w:r>
          </w:p>
        </w:tc>
        <w:tc>
          <w:tcPr>
            <w:tcW w:w="746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-.02</w:t>
            </w:r>
          </w:p>
        </w:tc>
        <w:tc>
          <w:tcPr>
            <w:tcW w:w="747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-.13*</w:t>
            </w:r>
          </w:p>
        </w:tc>
        <w:tc>
          <w:tcPr>
            <w:tcW w:w="746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-.23**</w:t>
            </w:r>
          </w:p>
        </w:tc>
        <w:tc>
          <w:tcPr>
            <w:tcW w:w="747" w:type="dxa"/>
          </w:tcPr>
          <w:p w:rsidR="00B33434" w:rsidRPr="009F7C89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746" w:type="dxa"/>
          </w:tcPr>
          <w:p w:rsidR="00B33434" w:rsidRPr="009F7C89" w:rsidRDefault="009B076B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.06</w:t>
            </w:r>
          </w:p>
        </w:tc>
        <w:tc>
          <w:tcPr>
            <w:tcW w:w="747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  <w:tc>
          <w:tcPr>
            <w:tcW w:w="747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-.02</w:t>
            </w:r>
          </w:p>
        </w:tc>
        <w:tc>
          <w:tcPr>
            <w:tcW w:w="747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-.02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iCs/>
                <w:sz w:val="20"/>
                <w:szCs w:val="20"/>
              </w:rPr>
              <w:t xml:space="preserve">  8. </w:t>
            </w:r>
            <w:r w:rsidRPr="00B30361">
              <w:rPr>
                <w:rFonts w:ascii="Arial" w:hAnsi="Arial" w:cs="Arial"/>
                <w:sz w:val="20"/>
                <w:szCs w:val="20"/>
              </w:rPr>
              <w:t xml:space="preserve">ADHD </w:t>
            </w:r>
            <w:proofErr w:type="spellStart"/>
            <w:r w:rsidRPr="00B30361">
              <w:rPr>
                <w:rFonts w:ascii="Arial" w:hAnsi="Arial" w:cs="Arial"/>
                <w:sz w:val="20"/>
                <w:szCs w:val="20"/>
              </w:rPr>
              <w:t>hyp</w:t>
            </w:r>
            <w:proofErr w:type="spellEnd"/>
            <w:proofErr w:type="gramStart"/>
            <w:r w:rsidRPr="00B30361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B30361">
              <w:rPr>
                <w:rFonts w:ascii="Arial" w:hAnsi="Arial" w:cs="Arial"/>
                <w:sz w:val="20"/>
                <w:szCs w:val="20"/>
              </w:rPr>
              <w:t>imp. subtype 6y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746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-.02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.06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.01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-.08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.07</w:t>
            </w:r>
          </w:p>
        </w:tc>
        <w:tc>
          <w:tcPr>
            <w:tcW w:w="747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-.01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.08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 xml:space="preserve">  9. TRCB Task Orientation 8y</w:t>
            </w:r>
          </w:p>
        </w:tc>
        <w:tc>
          <w:tcPr>
            <w:tcW w:w="746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.66**</w:t>
            </w:r>
            <w:r w:rsidR="00BA46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.64**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.25**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-.38**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</w:t>
            </w:r>
          </w:p>
        </w:tc>
        <w:tc>
          <w:tcPr>
            <w:tcW w:w="746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-.01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.67**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746" w:type="dxa"/>
          </w:tcPr>
          <w:p w:rsidR="00B33434" w:rsidRPr="009F7C89" w:rsidRDefault="009B076B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-.17**</w:t>
            </w:r>
          </w:p>
        </w:tc>
        <w:tc>
          <w:tcPr>
            <w:tcW w:w="747" w:type="dxa"/>
          </w:tcPr>
          <w:p w:rsidR="00B33434" w:rsidRPr="009F7C89" w:rsidRDefault="007D03C0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-.12</w:t>
            </w:r>
            <w:r w:rsidR="00B33434" w:rsidRPr="009F7C89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-.18**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-.09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10. TEAM Rating Attention 8y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.62**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.67**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.30**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-.43**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-.25**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-.18**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747" w:type="dxa"/>
          </w:tcPr>
          <w:p w:rsidR="00B33434" w:rsidRPr="00B30361" w:rsidRDefault="00212F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.84**</w:t>
            </w:r>
          </w:p>
        </w:tc>
        <w:tc>
          <w:tcPr>
            <w:tcW w:w="746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.15*</w:t>
            </w:r>
          </w:p>
        </w:tc>
        <w:tc>
          <w:tcPr>
            <w:tcW w:w="746" w:type="dxa"/>
          </w:tcPr>
          <w:p w:rsidR="00B33434" w:rsidRPr="009F7C89" w:rsidRDefault="009B076B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-.25**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-.18**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-.25**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-.08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-.05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11. AMCIES Task Persistence 8y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.25**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.26**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.20**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-.17**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-.19**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746" w:type="dxa"/>
          </w:tcPr>
          <w:p w:rsidR="00B33434" w:rsidRPr="00B30361" w:rsidRDefault="00AC3127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-.17**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</w:t>
            </w:r>
          </w:p>
        </w:tc>
        <w:tc>
          <w:tcPr>
            <w:tcW w:w="747" w:type="dxa"/>
          </w:tcPr>
          <w:p w:rsidR="00B33434" w:rsidRPr="00B30361" w:rsidRDefault="00AC3127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.25**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.29**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B33434" w:rsidRPr="009F7C89" w:rsidRDefault="009B076B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-.04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-.05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-.06</w:t>
            </w:r>
          </w:p>
        </w:tc>
        <w:tc>
          <w:tcPr>
            <w:tcW w:w="747" w:type="dxa"/>
          </w:tcPr>
          <w:p w:rsidR="00B33434" w:rsidRPr="009F7C89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-.42**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12. CBCL Attention Problems 8y</w:t>
            </w:r>
          </w:p>
        </w:tc>
        <w:tc>
          <w:tcPr>
            <w:tcW w:w="746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-.29**</w:t>
            </w:r>
          </w:p>
        </w:tc>
        <w:tc>
          <w:tcPr>
            <w:tcW w:w="747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-.32**</w:t>
            </w:r>
          </w:p>
        </w:tc>
        <w:tc>
          <w:tcPr>
            <w:tcW w:w="746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-.16**</w:t>
            </w:r>
          </w:p>
        </w:tc>
        <w:tc>
          <w:tcPr>
            <w:tcW w:w="747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.64**</w:t>
            </w:r>
          </w:p>
        </w:tc>
        <w:tc>
          <w:tcPr>
            <w:tcW w:w="746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46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47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-.36**</w:t>
            </w:r>
          </w:p>
        </w:tc>
        <w:tc>
          <w:tcPr>
            <w:tcW w:w="746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-.46**</w:t>
            </w:r>
          </w:p>
        </w:tc>
        <w:tc>
          <w:tcPr>
            <w:tcW w:w="747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-.10</w:t>
            </w:r>
          </w:p>
        </w:tc>
        <w:tc>
          <w:tcPr>
            <w:tcW w:w="746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.52**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.16**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.03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13. ADHD inattentive subtype 8y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</w:t>
            </w:r>
          </w:p>
        </w:tc>
        <w:tc>
          <w:tcPr>
            <w:tcW w:w="747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-.16**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-.18**</w:t>
            </w:r>
          </w:p>
        </w:tc>
        <w:tc>
          <w:tcPr>
            <w:tcW w:w="747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.20**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.16*</w:t>
            </w:r>
          </w:p>
        </w:tc>
        <w:tc>
          <w:tcPr>
            <w:tcW w:w="747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-.12*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-.14*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-.09</w:t>
            </w:r>
          </w:p>
        </w:tc>
        <w:tc>
          <w:tcPr>
            <w:tcW w:w="746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.40**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6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.02</w:t>
            </w:r>
          </w:p>
        </w:tc>
        <w:tc>
          <w:tcPr>
            <w:tcW w:w="747" w:type="dxa"/>
          </w:tcPr>
          <w:p w:rsidR="00B33434" w:rsidRPr="009F7C89" w:rsidRDefault="00417DFC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  <w:tc>
          <w:tcPr>
            <w:tcW w:w="747" w:type="dxa"/>
          </w:tcPr>
          <w:p w:rsidR="00B33434" w:rsidRPr="009F7C89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-.07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14. TRCB Activity 8y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-.24**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-.32**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.22**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.36**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-.32**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-.40**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-.12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.26**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.19**</w:t>
            </w:r>
          </w:p>
        </w:tc>
        <w:tc>
          <w:tcPr>
            <w:tcW w:w="746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.04</w:t>
            </w:r>
          </w:p>
        </w:tc>
        <w:tc>
          <w:tcPr>
            <w:tcW w:w="747" w:type="dxa"/>
          </w:tcPr>
          <w:p w:rsidR="00B33434" w:rsidRPr="009F7C89" w:rsidRDefault="001C323D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.09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15. AMCIES Activity 8y</w:t>
            </w:r>
          </w:p>
        </w:tc>
        <w:tc>
          <w:tcPr>
            <w:tcW w:w="746" w:type="dxa"/>
          </w:tcPr>
          <w:p w:rsidR="00B33434" w:rsidRPr="00B30361" w:rsidRDefault="00AC3127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746" w:type="dxa"/>
          </w:tcPr>
          <w:p w:rsidR="00B33434" w:rsidRPr="00B30361" w:rsidRDefault="00AC3127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47" w:type="dxa"/>
          </w:tcPr>
          <w:p w:rsidR="00B33434" w:rsidRPr="00B30361" w:rsidRDefault="00AC3127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47" w:type="dxa"/>
          </w:tcPr>
          <w:p w:rsidR="00B33434" w:rsidRPr="00B30361" w:rsidRDefault="00AC3127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-.22**</w:t>
            </w:r>
          </w:p>
        </w:tc>
        <w:tc>
          <w:tcPr>
            <w:tcW w:w="746" w:type="dxa"/>
          </w:tcPr>
          <w:p w:rsidR="00B33434" w:rsidRPr="00B30361" w:rsidRDefault="009D47D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.14*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7" w:type="dxa"/>
          </w:tcPr>
          <w:p w:rsidR="00B33434" w:rsidRPr="009F7C89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7C89">
              <w:rPr>
                <w:rFonts w:ascii="Arial" w:hAnsi="Arial" w:cs="Arial"/>
                <w:i/>
                <w:sz w:val="20"/>
                <w:szCs w:val="20"/>
              </w:rPr>
              <w:t>.13*</w:t>
            </w:r>
          </w:p>
        </w:tc>
      </w:tr>
      <w:tr w:rsidR="00B33434" w:rsidRPr="00B30361" w:rsidTr="00B30361">
        <w:tc>
          <w:tcPr>
            <w:tcW w:w="3176" w:type="dxa"/>
          </w:tcPr>
          <w:p w:rsidR="00B33434" w:rsidRPr="00B30361" w:rsidRDefault="00B33434" w:rsidP="00B303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iCs/>
                <w:sz w:val="20"/>
                <w:szCs w:val="20"/>
              </w:rPr>
              <w:t xml:space="preserve">16. </w:t>
            </w:r>
            <w:r w:rsidRPr="00B30361">
              <w:rPr>
                <w:rFonts w:ascii="Arial" w:hAnsi="Arial" w:cs="Arial"/>
                <w:sz w:val="20"/>
                <w:szCs w:val="20"/>
              </w:rPr>
              <w:t xml:space="preserve">ADHD </w:t>
            </w:r>
            <w:proofErr w:type="spellStart"/>
            <w:r w:rsidRPr="00B30361">
              <w:rPr>
                <w:rFonts w:ascii="Arial" w:hAnsi="Arial" w:cs="Arial"/>
                <w:sz w:val="20"/>
                <w:szCs w:val="20"/>
              </w:rPr>
              <w:t>hyp</w:t>
            </w:r>
            <w:proofErr w:type="spellEnd"/>
            <w:proofErr w:type="gramStart"/>
            <w:r w:rsidRPr="00B30361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B30361">
              <w:rPr>
                <w:rFonts w:ascii="Arial" w:hAnsi="Arial" w:cs="Arial"/>
                <w:sz w:val="20"/>
                <w:szCs w:val="20"/>
              </w:rPr>
              <w:t>imp. subtype 8y</w:t>
            </w:r>
          </w:p>
        </w:tc>
        <w:tc>
          <w:tcPr>
            <w:tcW w:w="746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7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</w:t>
            </w:r>
          </w:p>
        </w:tc>
        <w:tc>
          <w:tcPr>
            <w:tcW w:w="747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  <w:tc>
          <w:tcPr>
            <w:tcW w:w="746" w:type="dxa"/>
          </w:tcPr>
          <w:p w:rsidR="00B33434" w:rsidRPr="00B30361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</w:t>
            </w:r>
          </w:p>
        </w:tc>
        <w:tc>
          <w:tcPr>
            <w:tcW w:w="747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46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</w:t>
            </w:r>
          </w:p>
        </w:tc>
        <w:tc>
          <w:tcPr>
            <w:tcW w:w="747" w:type="dxa"/>
          </w:tcPr>
          <w:p w:rsidR="00B33434" w:rsidRPr="00B30361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.17**</w:t>
            </w:r>
          </w:p>
        </w:tc>
        <w:tc>
          <w:tcPr>
            <w:tcW w:w="747" w:type="dxa"/>
          </w:tcPr>
          <w:p w:rsidR="00B33434" w:rsidRPr="00B30361" w:rsidRDefault="009C17D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46" w:type="dxa"/>
          </w:tcPr>
          <w:p w:rsidR="00B33434" w:rsidRPr="00B30361" w:rsidRDefault="003F723F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</w:t>
            </w:r>
          </w:p>
        </w:tc>
        <w:tc>
          <w:tcPr>
            <w:tcW w:w="747" w:type="dxa"/>
          </w:tcPr>
          <w:p w:rsidR="00B33434" w:rsidRPr="00B30361" w:rsidRDefault="009F7C89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-.08</w:t>
            </w:r>
          </w:p>
        </w:tc>
        <w:tc>
          <w:tcPr>
            <w:tcW w:w="746" w:type="dxa"/>
          </w:tcPr>
          <w:p w:rsidR="00B33434" w:rsidRPr="00B30361" w:rsidRDefault="00AE12BA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747" w:type="dxa"/>
          </w:tcPr>
          <w:p w:rsidR="00B33434" w:rsidRPr="00B30361" w:rsidRDefault="006B13F6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747" w:type="dxa"/>
          </w:tcPr>
          <w:p w:rsidR="00B33434" w:rsidRPr="00B30361" w:rsidRDefault="00B33434" w:rsidP="00B30361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3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51A78" w:rsidRDefault="00051A78" w:rsidP="00051A78">
      <w:pPr>
        <w:widowControl w:val="0"/>
        <w:spacing w:line="360" w:lineRule="auto"/>
        <w:rPr>
          <w:rFonts w:ascii="Arial" w:hAnsi="Arial" w:cs="Arial"/>
        </w:rPr>
      </w:pPr>
    </w:p>
    <w:p w:rsidR="007C7BD9" w:rsidRDefault="004F4072" w:rsidP="007C7BD9">
      <w:pPr>
        <w:pageBreakBefore/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4</w:t>
      </w:r>
      <w:r w:rsidR="007C7BD9" w:rsidRPr="00845494">
        <w:rPr>
          <w:rFonts w:ascii="Arial" w:hAnsi="Arial" w:cs="Arial"/>
        </w:rPr>
        <w:t xml:space="preserve">: Results of </w:t>
      </w:r>
      <w:proofErr w:type="spellStart"/>
      <w:r w:rsidR="007C7BD9" w:rsidRPr="00845494">
        <w:rPr>
          <w:rFonts w:ascii="Arial" w:hAnsi="Arial" w:cs="Arial"/>
        </w:rPr>
        <w:t>univariate</w:t>
      </w:r>
      <w:proofErr w:type="spellEnd"/>
      <w:r w:rsidR="007C7BD9" w:rsidRPr="00845494">
        <w:rPr>
          <w:rFonts w:ascii="Arial" w:hAnsi="Arial" w:cs="Arial"/>
        </w:rPr>
        <w:t xml:space="preserve"> regressions of aggregated multiple data-source attention and activity measures on VLBW/VP and </w:t>
      </w:r>
      <w:proofErr w:type="spellStart"/>
      <w:r w:rsidR="007C7BD9" w:rsidRPr="00845494">
        <w:rPr>
          <w:rFonts w:ascii="Arial" w:hAnsi="Arial" w:cs="Arial"/>
        </w:rPr>
        <w:t>fullterm</w:t>
      </w:r>
      <w:proofErr w:type="spellEnd"/>
      <w:r w:rsidR="007C7BD9" w:rsidRPr="00845494">
        <w:rPr>
          <w:rFonts w:ascii="Arial" w:hAnsi="Arial" w:cs="Arial"/>
        </w:rPr>
        <w:t xml:space="preserve"> children’s </w:t>
      </w:r>
      <w:r w:rsidR="007C7BD9" w:rsidRPr="00A6369E">
        <w:rPr>
          <w:rFonts w:ascii="Arial" w:hAnsi="Arial" w:cs="Arial"/>
          <w:u w:val="single"/>
        </w:rPr>
        <w:t xml:space="preserve">experimentally assessed academic achievement </w:t>
      </w:r>
      <w:r w:rsidR="00C46A15">
        <w:rPr>
          <w:rFonts w:ascii="Arial" w:hAnsi="Arial" w:cs="Arial"/>
          <w:u w:val="single"/>
        </w:rPr>
        <w:t>(</w:t>
      </w:r>
      <w:r w:rsidR="005026EC" w:rsidRPr="005026EC">
        <w:rPr>
          <w:rFonts w:ascii="Arial" w:hAnsi="Arial" w:cs="Arial"/>
          <w:u w:val="single"/>
        </w:rPr>
        <w:t>Overall Ach</w:t>
      </w:r>
      <w:r w:rsidR="005026EC">
        <w:rPr>
          <w:rFonts w:ascii="Arial" w:hAnsi="Arial" w:cs="Arial"/>
          <w:u w:val="single"/>
        </w:rPr>
        <w:t>ievement Test score</w:t>
      </w:r>
      <w:r w:rsidR="00C46A15">
        <w:rPr>
          <w:rFonts w:ascii="Arial" w:hAnsi="Arial" w:cs="Arial"/>
          <w:u w:val="single"/>
        </w:rPr>
        <w:t xml:space="preserve">) </w:t>
      </w:r>
      <w:r w:rsidR="007C7BD9" w:rsidRPr="00A6369E">
        <w:rPr>
          <w:rFonts w:ascii="Arial" w:hAnsi="Arial" w:cs="Arial"/>
          <w:u w:val="single"/>
        </w:rPr>
        <w:t>at 8</w:t>
      </w:r>
      <w:proofErr w:type="gramStart"/>
      <w:r w:rsidR="007C7BD9" w:rsidRPr="00A6369E">
        <w:rPr>
          <w:rFonts w:ascii="Arial" w:hAnsi="Arial" w:cs="Arial"/>
          <w:u w:val="single"/>
        </w:rPr>
        <w:t>;5</w:t>
      </w:r>
      <w:proofErr w:type="gramEnd"/>
      <w:r w:rsidR="007C7BD9" w:rsidRPr="00A6369E">
        <w:rPr>
          <w:rFonts w:ascii="Arial" w:hAnsi="Arial" w:cs="Arial"/>
          <w:u w:val="single"/>
        </w:rPr>
        <w:t xml:space="preserve"> years</w:t>
      </w:r>
    </w:p>
    <w:p w:rsidR="007C7BD9" w:rsidRPr="00845494" w:rsidRDefault="007C7BD9" w:rsidP="007C7BD9">
      <w:pPr>
        <w:widowControl w:val="0"/>
        <w:spacing w:line="360" w:lineRule="auto"/>
      </w:pPr>
    </w:p>
    <w:tbl>
      <w:tblPr>
        <w:tblW w:w="111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760"/>
        <w:gridCol w:w="1275"/>
        <w:gridCol w:w="1276"/>
        <w:gridCol w:w="851"/>
        <w:gridCol w:w="1417"/>
        <w:gridCol w:w="1134"/>
      </w:tblGrid>
      <w:tr w:rsidR="007C7BD9" w:rsidRPr="00845494" w:rsidTr="00B30361">
        <w:tc>
          <w:tcPr>
            <w:tcW w:w="4395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VLBW / VP </w:t>
            </w:r>
            <w:r w:rsidRPr="00845494">
              <w:rPr>
                <w:rFonts w:ascii="Arial" w:hAnsi="Arial" w:cs="Arial"/>
                <w:sz w:val="20"/>
                <w:szCs w:val="20"/>
              </w:rPr>
              <w:t>(</w:t>
            </w: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C46A15">
              <w:rPr>
                <w:rFonts w:ascii="Arial" w:hAnsi="Arial" w:cs="Arial"/>
                <w:sz w:val="20"/>
                <w:szCs w:val="20"/>
              </w:rPr>
              <w:t xml:space="preserve"> = 281</w:t>
            </w:r>
            <w:r w:rsidRPr="008454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5494">
              <w:rPr>
                <w:rFonts w:ascii="Arial" w:hAnsi="Arial" w:cs="Arial"/>
                <w:b/>
                <w:bCs/>
                <w:sz w:val="20"/>
                <w:szCs w:val="20"/>
              </w:rPr>
              <w:t>Fullterm</w:t>
            </w:r>
            <w:proofErr w:type="spellEnd"/>
            <w:r w:rsidRPr="00845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5494">
              <w:rPr>
                <w:rFonts w:ascii="Arial" w:hAnsi="Arial" w:cs="Arial"/>
                <w:sz w:val="20"/>
                <w:szCs w:val="20"/>
              </w:rPr>
              <w:t>(</w:t>
            </w: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C46A15">
              <w:rPr>
                <w:rFonts w:ascii="Arial" w:hAnsi="Arial" w:cs="Arial"/>
                <w:sz w:val="20"/>
                <w:szCs w:val="20"/>
              </w:rPr>
              <w:t xml:space="preserve"> = 286</w:t>
            </w:r>
            <w:r w:rsidRPr="008454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7BD9" w:rsidRPr="00845494" w:rsidTr="00B30361">
        <w:tc>
          <w:tcPr>
            <w:tcW w:w="4395" w:type="dxa"/>
          </w:tcPr>
          <w:p w:rsidR="007C7BD9" w:rsidRPr="00845494" w:rsidRDefault="007C7BD9" w:rsidP="00B30361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Criterion</w:t>
            </w:r>
          </w:p>
        </w:tc>
        <w:tc>
          <w:tcPr>
            <w:tcW w:w="760" w:type="dxa"/>
          </w:tcPr>
          <w:p w:rsidR="007C7BD9" w:rsidRPr="00845494" w:rsidRDefault="007C7BD9" w:rsidP="00B30361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275" w:type="dxa"/>
          </w:tcPr>
          <w:p w:rsidR="007C7BD9" w:rsidRPr="00845494" w:rsidRDefault="007C7BD9" w:rsidP="00B30361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</w:p>
        </w:tc>
        <w:tc>
          <w:tcPr>
            <w:tcW w:w="1276" w:type="dxa"/>
          </w:tcPr>
          <w:p w:rsidR="007C7BD9" w:rsidRPr="00845494" w:rsidRDefault="007C7BD9" w:rsidP="00B30361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851" w:type="dxa"/>
          </w:tcPr>
          <w:p w:rsidR="007C7BD9" w:rsidRPr="00845494" w:rsidRDefault="007C7BD9" w:rsidP="00B30361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417" w:type="dxa"/>
          </w:tcPr>
          <w:p w:rsidR="007C7BD9" w:rsidRPr="00845494" w:rsidRDefault="007C7BD9" w:rsidP="00B30361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7C7BD9" w:rsidRPr="00845494" w:rsidRDefault="007C7BD9" w:rsidP="00B30361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</w:tr>
      <w:tr w:rsidR="007C7BD9" w:rsidRPr="00845494" w:rsidTr="00B30361">
        <w:trPr>
          <w:trHeight w:val="451"/>
        </w:trPr>
        <w:tc>
          <w:tcPr>
            <w:tcW w:w="4395" w:type="dxa"/>
            <w:tcBorders>
              <w:bottom w:val="single" w:sz="4" w:space="0" w:color="auto"/>
            </w:tcBorders>
          </w:tcPr>
          <w:p w:rsidR="007C7BD9" w:rsidRPr="00845494" w:rsidRDefault="005026EC" w:rsidP="00B3036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6EC">
              <w:rPr>
                <w:rFonts w:ascii="Arial" w:hAnsi="Arial" w:cs="Arial"/>
                <w:b/>
                <w:bCs/>
                <w:sz w:val="20"/>
                <w:szCs w:val="20"/>
              </w:rPr>
              <w:t>Overall 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ievement Test score </w:t>
            </w:r>
            <w:r w:rsidR="007C7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8;5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="00C46A15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BD9" w:rsidRPr="00845494" w:rsidTr="00B30361">
        <w:trPr>
          <w:trHeight w:val="503"/>
        </w:trPr>
        <w:tc>
          <w:tcPr>
            <w:tcW w:w="4395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5494">
              <w:rPr>
                <w:rFonts w:ascii="Arial" w:hAnsi="Arial" w:cs="Arial"/>
                <w:b/>
                <w:sz w:val="20"/>
                <w:szCs w:val="20"/>
              </w:rPr>
              <w:t>Attention Predictor Variables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BD9" w:rsidRPr="00845494" w:rsidTr="00B30361">
        <w:trPr>
          <w:trHeight w:val="503"/>
        </w:trPr>
        <w:tc>
          <w:tcPr>
            <w:tcW w:w="4395" w:type="dxa"/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TRCB Task Orientation</w:t>
            </w:r>
          </w:p>
        </w:tc>
        <w:tc>
          <w:tcPr>
            <w:tcW w:w="760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C7BD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121.2</w:t>
            </w:r>
            <w:r w:rsidR="007C7BD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C7BD9" w:rsidRPr="0084549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  <w:r w:rsidR="007C7BD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C7BD9" w:rsidRPr="00845494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1417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28.89***</w:t>
            </w:r>
          </w:p>
        </w:tc>
        <w:tc>
          <w:tcPr>
            <w:tcW w:w="1134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.32***</w:t>
            </w:r>
          </w:p>
        </w:tc>
      </w:tr>
      <w:tr w:rsidR="007C7BD9" w:rsidRPr="00845494" w:rsidTr="00B30361">
        <w:tc>
          <w:tcPr>
            <w:tcW w:w="4395" w:type="dxa"/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TEAM Rating Attention</w:t>
            </w:r>
          </w:p>
        </w:tc>
        <w:tc>
          <w:tcPr>
            <w:tcW w:w="760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.44</w:t>
            </w:r>
          </w:p>
        </w:tc>
        <w:tc>
          <w:tcPr>
            <w:tcW w:w="1275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149.12</w:t>
            </w:r>
            <w:r w:rsidR="007C7BD9" w:rsidRPr="00845494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276" w:type="dxa"/>
          </w:tcPr>
          <w:p w:rsidR="007C7BD9" w:rsidRPr="00845494" w:rsidRDefault="007C7BD9" w:rsidP="00D24C4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4C43">
              <w:rPr>
                <w:rFonts w:ascii="Arial" w:hAnsi="Arial" w:cs="Arial"/>
                <w:sz w:val="20"/>
                <w:szCs w:val="20"/>
              </w:rPr>
              <w:t>.66</w:t>
            </w:r>
            <w:r w:rsidRPr="00845494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>.</w:t>
            </w:r>
            <w:r w:rsidR="00D24C4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50.58***</w:t>
            </w:r>
          </w:p>
        </w:tc>
        <w:tc>
          <w:tcPr>
            <w:tcW w:w="1134" w:type="dxa"/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.41***</w:t>
            </w:r>
          </w:p>
        </w:tc>
      </w:tr>
      <w:tr w:rsidR="007C7BD9" w:rsidRPr="00845494" w:rsidTr="00B30361">
        <w:trPr>
          <w:trHeight w:val="459"/>
        </w:trPr>
        <w:tc>
          <w:tcPr>
            <w:tcW w:w="4395" w:type="dxa"/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AMCIES Task Persistence</w:t>
            </w:r>
          </w:p>
        </w:tc>
        <w:tc>
          <w:tcPr>
            <w:tcW w:w="760" w:type="dxa"/>
          </w:tcPr>
          <w:p w:rsidR="007C7BD9" w:rsidRPr="00845494" w:rsidRDefault="00D24C43" w:rsidP="00B30361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1275" w:type="dxa"/>
          </w:tcPr>
          <w:p w:rsidR="007C7BD9" w:rsidRPr="00845494" w:rsidRDefault="00D24C43" w:rsidP="00B30361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17.74***</w:t>
            </w:r>
          </w:p>
        </w:tc>
        <w:tc>
          <w:tcPr>
            <w:tcW w:w="1276" w:type="dxa"/>
          </w:tcPr>
          <w:p w:rsidR="007C7BD9" w:rsidRPr="00845494" w:rsidRDefault="007C7BD9" w:rsidP="00B30361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.</w:t>
            </w:r>
            <w:r w:rsidR="00D24C43">
              <w:rPr>
                <w:rFonts w:ascii="Arial" w:hAnsi="Arial" w:cs="Arial"/>
                <w:sz w:val="20"/>
                <w:szCs w:val="20"/>
              </w:rPr>
              <w:t>29**</w:t>
            </w:r>
            <w:r w:rsidRPr="008454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7C7BD9" w:rsidRPr="00845494" w:rsidRDefault="007C7BD9" w:rsidP="00B30361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7C7BD9" w:rsidRPr="00845494" w:rsidRDefault="00D24C43" w:rsidP="00B30361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</w:t>
            </w:r>
          </w:p>
        </w:tc>
        <w:tc>
          <w:tcPr>
            <w:tcW w:w="1134" w:type="dxa"/>
          </w:tcPr>
          <w:p w:rsidR="007C7BD9" w:rsidRPr="00845494" w:rsidRDefault="007C7BD9" w:rsidP="00D24C43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</w:t>
            </w:r>
            <w:r w:rsidR="00D24C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7C7BD9" w:rsidRPr="00845494" w:rsidTr="00B30361">
        <w:trPr>
          <w:trHeight w:val="233"/>
        </w:trPr>
        <w:tc>
          <w:tcPr>
            <w:tcW w:w="4395" w:type="dxa"/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CBCL Attention Problems Scale</w:t>
            </w:r>
          </w:p>
        </w:tc>
        <w:tc>
          <w:tcPr>
            <w:tcW w:w="760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1275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49.06***</w:t>
            </w:r>
          </w:p>
        </w:tc>
        <w:tc>
          <w:tcPr>
            <w:tcW w:w="1276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-.45</w:t>
            </w:r>
            <w:r w:rsidRPr="00845494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1417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4.34*</w:t>
            </w:r>
          </w:p>
        </w:tc>
        <w:tc>
          <w:tcPr>
            <w:tcW w:w="1134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-.13*</w:t>
            </w:r>
          </w:p>
        </w:tc>
      </w:tr>
      <w:tr w:rsidR="007C7BD9" w:rsidRPr="00845494" w:rsidTr="00B30361">
        <w:trPr>
          <w:trHeight w:val="760"/>
        </w:trPr>
        <w:tc>
          <w:tcPr>
            <w:tcW w:w="4395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DSM-IV Diagnosis ADHD</w:t>
            </w:r>
            <w:r w:rsidRPr="00845494">
              <w:rPr>
                <w:rFonts w:ascii="Arial" w:hAnsi="Arial" w:cs="Arial"/>
                <w:sz w:val="20"/>
                <w:szCs w:val="20"/>
              </w:rPr>
              <w:br/>
              <w:t xml:space="preserve">           inattentive subtype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30.55**</w:t>
            </w:r>
            <w:r w:rsidR="007C7BD9" w:rsidRPr="008454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-.37***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-.14*</w:t>
            </w:r>
          </w:p>
        </w:tc>
      </w:tr>
      <w:tr w:rsidR="007C7BD9" w:rsidRPr="00845494" w:rsidTr="00B30361">
        <w:trPr>
          <w:trHeight w:val="102"/>
        </w:trPr>
        <w:tc>
          <w:tcPr>
            <w:tcW w:w="4395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5494">
              <w:rPr>
                <w:rFonts w:ascii="Arial" w:hAnsi="Arial" w:cs="Arial"/>
                <w:b/>
                <w:sz w:val="20"/>
                <w:szCs w:val="20"/>
              </w:rPr>
              <w:t>Activity Predictor Variables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BD9" w:rsidRPr="00845494" w:rsidRDefault="007C7BD9" w:rsidP="00B30361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BD9" w:rsidRPr="00845494" w:rsidTr="00B30361">
        <w:trPr>
          <w:trHeight w:val="83"/>
        </w:trPr>
        <w:tc>
          <w:tcPr>
            <w:tcW w:w="4395" w:type="dxa"/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TRCB Activity</w:t>
            </w:r>
          </w:p>
        </w:tc>
        <w:tc>
          <w:tcPr>
            <w:tcW w:w="760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.00</w:t>
            </w:r>
          </w:p>
        </w:tc>
        <w:tc>
          <w:tcPr>
            <w:tcW w:w="851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1417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134" w:type="dxa"/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-.11</w:t>
            </w:r>
          </w:p>
        </w:tc>
      </w:tr>
      <w:tr w:rsidR="007C7BD9" w:rsidRPr="00845494" w:rsidTr="00B30361">
        <w:trPr>
          <w:trHeight w:val="83"/>
        </w:trPr>
        <w:tc>
          <w:tcPr>
            <w:tcW w:w="4395" w:type="dxa"/>
          </w:tcPr>
          <w:p w:rsidR="007C7BD9" w:rsidRPr="00845494" w:rsidRDefault="007C7BD9" w:rsidP="00B3036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AMCIES Activity</w:t>
            </w:r>
          </w:p>
        </w:tc>
        <w:tc>
          <w:tcPr>
            <w:tcW w:w="760" w:type="dxa"/>
          </w:tcPr>
          <w:p w:rsidR="007C7BD9" w:rsidRPr="00845494" w:rsidRDefault="007C7BD9" w:rsidP="00B30361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1275" w:type="dxa"/>
          </w:tcPr>
          <w:p w:rsidR="007C7BD9" w:rsidRPr="00845494" w:rsidRDefault="007C7BD9" w:rsidP="00B30361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7C7BD9" w:rsidRPr="00845494" w:rsidRDefault="00D24C43" w:rsidP="00B30361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</w:t>
            </w:r>
          </w:p>
        </w:tc>
        <w:tc>
          <w:tcPr>
            <w:tcW w:w="851" w:type="dxa"/>
          </w:tcPr>
          <w:p w:rsidR="007C7BD9" w:rsidRPr="00845494" w:rsidRDefault="007C7BD9" w:rsidP="00B30361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7C7BD9" w:rsidRPr="00845494" w:rsidRDefault="007C7BD9" w:rsidP="00B30361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1134" w:type="dxa"/>
          </w:tcPr>
          <w:p w:rsidR="007C7BD9" w:rsidRPr="00845494" w:rsidRDefault="00D24C43" w:rsidP="00B30361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-.02</w:t>
            </w:r>
          </w:p>
        </w:tc>
      </w:tr>
      <w:tr w:rsidR="007C7BD9" w:rsidRPr="00845494" w:rsidTr="00B30361">
        <w:trPr>
          <w:trHeight w:val="83"/>
        </w:trPr>
        <w:tc>
          <w:tcPr>
            <w:tcW w:w="4395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Pr="00845494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Pr="00845494">
              <w:rPr>
                <w:rFonts w:ascii="Arial" w:hAnsi="Arial" w:cs="Arial"/>
                <w:iCs/>
                <w:sz w:val="20"/>
                <w:szCs w:val="20"/>
              </w:rPr>
              <w:t xml:space="preserve">DSM-IV Diagnosis </w:t>
            </w:r>
            <w:r w:rsidRPr="00845494">
              <w:rPr>
                <w:rFonts w:ascii="Arial" w:hAnsi="Arial" w:cs="Arial"/>
                <w:sz w:val="20"/>
                <w:szCs w:val="20"/>
              </w:rPr>
              <w:t>ADHD</w:t>
            </w:r>
            <w:r w:rsidRPr="00845494">
              <w:rPr>
                <w:rFonts w:ascii="Arial" w:hAnsi="Arial" w:cs="Arial"/>
                <w:sz w:val="20"/>
                <w:szCs w:val="20"/>
              </w:rPr>
              <w:br/>
              <w:t xml:space="preserve">          hyperactive-impulsive subtype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>.4</w:t>
            </w:r>
            <w:r w:rsidR="00D24C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7BD9" w:rsidRPr="00845494" w:rsidRDefault="00D24C43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BD9" w:rsidRPr="00845494" w:rsidRDefault="007C7BD9" w:rsidP="00B303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5494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</w:tbl>
    <w:p w:rsidR="00C46A15" w:rsidRDefault="00C46A15" w:rsidP="00C46A15">
      <w:pPr>
        <w:widowControl w:val="0"/>
      </w:pPr>
      <w:r>
        <w:rPr>
          <w:rFonts w:ascii="Arial" w:hAnsi="Arial" w:cs="Arial"/>
          <w:sz w:val="20"/>
          <w:szCs w:val="20"/>
        </w:rPr>
        <w:t xml:space="preserve">Please note: # The dependent variable of </w:t>
      </w:r>
      <w:r w:rsidRPr="00C46A15">
        <w:rPr>
          <w:rFonts w:ascii="Arial" w:hAnsi="Arial" w:cs="Arial"/>
          <w:sz w:val="20"/>
          <w:szCs w:val="20"/>
        </w:rPr>
        <w:t>experimentally assessed academic achievement</w:t>
      </w:r>
      <w:r>
        <w:rPr>
          <w:rFonts w:ascii="Arial" w:hAnsi="Arial" w:cs="Arial"/>
          <w:sz w:val="20"/>
          <w:szCs w:val="20"/>
        </w:rPr>
        <w:t xml:space="preserve"> at 8;5 years is a combined </w:t>
      </w:r>
      <w:r w:rsidR="005026EC" w:rsidRPr="005026EC">
        <w:rPr>
          <w:rFonts w:ascii="Arial" w:hAnsi="Arial" w:cs="Arial"/>
          <w:sz w:val="20"/>
          <w:szCs w:val="20"/>
        </w:rPr>
        <w:t>Overall Ach</w:t>
      </w:r>
      <w:r w:rsidR="005026EC">
        <w:rPr>
          <w:rFonts w:ascii="Arial" w:hAnsi="Arial" w:cs="Arial"/>
          <w:sz w:val="20"/>
          <w:szCs w:val="20"/>
        </w:rPr>
        <w:t>ievement Test score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of six individual tests of child reading, writing, and mathematic abilities (</w:t>
      </w:r>
      <w:proofErr w:type="spellStart"/>
      <w:r>
        <w:rPr>
          <w:rFonts w:ascii="Arial" w:hAnsi="Arial" w:cs="Arial"/>
          <w:sz w:val="20"/>
          <w:szCs w:val="20"/>
        </w:rPr>
        <w:t>Cronbach’s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46A15">
        <w:rPr>
          <w:rFonts w:ascii="Arial" w:hAnsi="Arial" w:cs="Arial"/>
          <w:sz w:val="20"/>
          <w:szCs w:val="20"/>
        </w:rPr>
        <w:t xml:space="preserve">α </w:t>
      </w:r>
      <w:r>
        <w:rPr>
          <w:rFonts w:ascii="Arial" w:hAnsi="Arial" w:cs="Arial"/>
          <w:sz w:val="20"/>
          <w:szCs w:val="20"/>
        </w:rPr>
        <w:t xml:space="preserve">= .76); </w:t>
      </w:r>
      <w:r w:rsidRPr="00632BF9">
        <w:rPr>
          <w:rFonts w:ascii="Arial" w:hAnsi="Arial" w:cs="Arial"/>
          <w:sz w:val="20"/>
          <w:szCs w:val="20"/>
        </w:rPr>
        <w:t xml:space="preserve">* </w:t>
      </w:r>
      <w:r w:rsidRPr="00632BF9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&lt;.05; *</w:t>
      </w:r>
      <w:r w:rsidRPr="00632BF9">
        <w:rPr>
          <w:rFonts w:ascii="Arial" w:hAnsi="Arial" w:cs="Arial"/>
          <w:sz w:val="20"/>
          <w:szCs w:val="20"/>
        </w:rPr>
        <w:t xml:space="preserve">* </w:t>
      </w:r>
      <w:r w:rsidRPr="00632BF9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&lt;.01; </w:t>
      </w:r>
      <w:r w:rsidRPr="00632BF9">
        <w:rPr>
          <w:rFonts w:ascii="Arial" w:hAnsi="Arial" w:cs="Arial"/>
          <w:sz w:val="20"/>
          <w:szCs w:val="20"/>
        </w:rPr>
        <w:t xml:space="preserve">*** </w:t>
      </w:r>
      <w:r w:rsidRPr="00632BF9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&lt;.001</w:t>
      </w:r>
    </w:p>
    <w:p w:rsidR="007C7BD9" w:rsidRDefault="007C7BD9" w:rsidP="007C7BD9">
      <w:pPr>
        <w:widowControl w:val="0"/>
        <w:spacing w:line="360" w:lineRule="auto"/>
        <w:rPr>
          <w:rFonts w:ascii="Arial" w:hAnsi="Arial" w:cs="Arial"/>
        </w:rPr>
      </w:pPr>
    </w:p>
    <w:p w:rsidR="00845494" w:rsidRDefault="004F4072" w:rsidP="00845494">
      <w:pPr>
        <w:pageBreakBefore/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5</w:t>
      </w:r>
      <w:r w:rsidR="00845494" w:rsidRPr="00845494">
        <w:rPr>
          <w:rFonts w:ascii="Arial" w:hAnsi="Arial" w:cs="Arial"/>
        </w:rPr>
        <w:t xml:space="preserve">: Results of </w:t>
      </w:r>
      <w:proofErr w:type="spellStart"/>
      <w:r w:rsidR="00845494" w:rsidRPr="00845494">
        <w:rPr>
          <w:rFonts w:ascii="Arial" w:hAnsi="Arial" w:cs="Arial"/>
        </w:rPr>
        <w:t>univariate</w:t>
      </w:r>
      <w:proofErr w:type="spellEnd"/>
      <w:r w:rsidR="00845494" w:rsidRPr="00845494">
        <w:rPr>
          <w:rFonts w:ascii="Arial" w:hAnsi="Arial" w:cs="Arial"/>
        </w:rPr>
        <w:t xml:space="preserve"> regressions of aggregated multiple data-source attention and activity measures on VLBW/VP and </w:t>
      </w:r>
      <w:proofErr w:type="spellStart"/>
      <w:r w:rsidR="00845494" w:rsidRPr="00845494">
        <w:rPr>
          <w:rFonts w:ascii="Arial" w:hAnsi="Arial" w:cs="Arial"/>
        </w:rPr>
        <w:t>fullterm</w:t>
      </w:r>
      <w:proofErr w:type="spellEnd"/>
      <w:r w:rsidR="00845494" w:rsidRPr="00845494">
        <w:rPr>
          <w:rFonts w:ascii="Arial" w:hAnsi="Arial" w:cs="Arial"/>
        </w:rPr>
        <w:t xml:space="preserve"> children’s </w:t>
      </w:r>
      <w:r w:rsidR="00845494" w:rsidRPr="00A6369E">
        <w:rPr>
          <w:rFonts w:ascii="Arial" w:hAnsi="Arial" w:cs="Arial"/>
          <w:u w:val="single"/>
        </w:rPr>
        <w:t xml:space="preserve">math school </w:t>
      </w:r>
      <w:r w:rsidR="00C76AC7">
        <w:rPr>
          <w:rFonts w:ascii="Arial" w:hAnsi="Arial" w:cs="Arial"/>
          <w:u w:val="single"/>
        </w:rPr>
        <w:t>marks</w:t>
      </w:r>
      <w:r w:rsidR="00845494" w:rsidRPr="00A6369E">
        <w:rPr>
          <w:rFonts w:ascii="Arial" w:hAnsi="Arial" w:cs="Arial"/>
          <w:u w:val="single"/>
        </w:rPr>
        <w:t xml:space="preserve"> (subsample of “</w:t>
      </w:r>
      <w:proofErr w:type="spellStart"/>
      <w:r w:rsidR="00845494" w:rsidRPr="00A6369E">
        <w:rPr>
          <w:rFonts w:ascii="Arial" w:hAnsi="Arial" w:cs="Arial"/>
          <w:u w:val="single"/>
        </w:rPr>
        <w:t>Hauptschüler</w:t>
      </w:r>
      <w:proofErr w:type="spellEnd"/>
      <w:r w:rsidR="00845494" w:rsidRPr="00A6369E">
        <w:rPr>
          <w:rFonts w:ascii="Arial" w:hAnsi="Arial" w:cs="Arial"/>
          <w:u w:val="single"/>
        </w:rPr>
        <w:t>”)</w:t>
      </w:r>
    </w:p>
    <w:p w:rsidR="007C7BD9" w:rsidRPr="00845494" w:rsidRDefault="007C7BD9" w:rsidP="007C7BD9">
      <w:pPr>
        <w:widowControl w:val="0"/>
        <w:spacing w:line="360" w:lineRule="auto"/>
      </w:pPr>
    </w:p>
    <w:tbl>
      <w:tblPr>
        <w:tblW w:w="111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760"/>
        <w:gridCol w:w="1275"/>
        <w:gridCol w:w="1276"/>
        <w:gridCol w:w="851"/>
        <w:gridCol w:w="1417"/>
        <w:gridCol w:w="1134"/>
      </w:tblGrid>
      <w:tr w:rsidR="00845494" w:rsidRPr="00845494" w:rsidTr="00753D1F">
        <w:tc>
          <w:tcPr>
            <w:tcW w:w="4395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VLBW / VP </w:t>
            </w:r>
            <w:r w:rsidRPr="00845494">
              <w:rPr>
                <w:rFonts w:ascii="Arial" w:hAnsi="Arial" w:cs="Arial"/>
                <w:sz w:val="20"/>
                <w:szCs w:val="20"/>
              </w:rPr>
              <w:t>(</w:t>
            </w: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74</w:t>
            </w:r>
            <w:r w:rsidRPr="008454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5494">
              <w:rPr>
                <w:rFonts w:ascii="Arial" w:hAnsi="Arial" w:cs="Arial"/>
                <w:b/>
                <w:bCs/>
                <w:sz w:val="20"/>
                <w:szCs w:val="20"/>
              </w:rPr>
              <w:t>Fullterm</w:t>
            </w:r>
            <w:proofErr w:type="spellEnd"/>
            <w:r w:rsidRPr="00845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5494">
              <w:rPr>
                <w:rFonts w:ascii="Arial" w:hAnsi="Arial" w:cs="Arial"/>
                <w:sz w:val="20"/>
                <w:szCs w:val="20"/>
              </w:rPr>
              <w:t>(</w:t>
            </w: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845494">
              <w:rPr>
                <w:rFonts w:ascii="Arial" w:hAnsi="Arial" w:cs="Arial"/>
                <w:sz w:val="20"/>
                <w:szCs w:val="20"/>
              </w:rPr>
              <w:t>86)</w:t>
            </w:r>
          </w:p>
        </w:tc>
      </w:tr>
      <w:tr w:rsidR="00845494" w:rsidRPr="00845494" w:rsidTr="00753D1F">
        <w:tc>
          <w:tcPr>
            <w:tcW w:w="4395" w:type="dxa"/>
          </w:tcPr>
          <w:p w:rsidR="00845494" w:rsidRPr="00845494" w:rsidRDefault="00845494" w:rsidP="00845494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Criterion</w:t>
            </w:r>
          </w:p>
        </w:tc>
        <w:tc>
          <w:tcPr>
            <w:tcW w:w="760" w:type="dxa"/>
          </w:tcPr>
          <w:p w:rsidR="00845494" w:rsidRPr="00845494" w:rsidRDefault="00845494" w:rsidP="0084549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275" w:type="dxa"/>
          </w:tcPr>
          <w:p w:rsidR="00845494" w:rsidRPr="00845494" w:rsidRDefault="00845494" w:rsidP="0084549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</w:p>
        </w:tc>
        <w:tc>
          <w:tcPr>
            <w:tcW w:w="1276" w:type="dxa"/>
          </w:tcPr>
          <w:p w:rsidR="00845494" w:rsidRPr="00845494" w:rsidRDefault="00845494" w:rsidP="0084549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851" w:type="dxa"/>
          </w:tcPr>
          <w:p w:rsidR="00845494" w:rsidRPr="00845494" w:rsidRDefault="00845494" w:rsidP="0084549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417" w:type="dxa"/>
          </w:tcPr>
          <w:p w:rsidR="00845494" w:rsidRPr="00845494" w:rsidRDefault="00845494" w:rsidP="0084549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845494" w:rsidRPr="00845494" w:rsidRDefault="00845494" w:rsidP="00845494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</w:tr>
      <w:tr w:rsidR="00845494" w:rsidRPr="00845494" w:rsidTr="00753D1F">
        <w:trPr>
          <w:trHeight w:val="451"/>
        </w:trPr>
        <w:tc>
          <w:tcPr>
            <w:tcW w:w="4395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Math grades</w:t>
            </w:r>
            <w:r w:rsidR="007C7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13 y</w:t>
            </w:r>
            <w:r w:rsidRPr="00845494">
              <w:rPr>
                <w:rFonts w:ascii="Arial" w:hAnsi="Arial" w:cs="Arial"/>
                <w:b/>
                <w:bCs/>
                <w:sz w:val="20"/>
                <w:szCs w:val="20"/>
              </w:rPr>
              <w:t>ears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94" w:rsidRPr="00845494" w:rsidTr="00753D1F">
        <w:trPr>
          <w:trHeight w:val="503"/>
        </w:trPr>
        <w:tc>
          <w:tcPr>
            <w:tcW w:w="4395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5494">
              <w:rPr>
                <w:rFonts w:ascii="Arial" w:hAnsi="Arial" w:cs="Arial"/>
                <w:b/>
                <w:sz w:val="20"/>
                <w:szCs w:val="20"/>
              </w:rPr>
              <w:t>Attention Predictor Variables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94" w:rsidRPr="00845494" w:rsidTr="00753D1F">
        <w:trPr>
          <w:trHeight w:val="503"/>
        </w:trPr>
        <w:tc>
          <w:tcPr>
            <w:tcW w:w="4395" w:type="dxa"/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TRCB Task Orientation</w:t>
            </w:r>
          </w:p>
        </w:tc>
        <w:tc>
          <w:tcPr>
            <w:tcW w:w="760" w:type="dxa"/>
          </w:tcPr>
          <w:p w:rsidR="00845494" w:rsidRPr="00845494" w:rsidRDefault="0084549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1275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-.36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</w:tr>
      <w:tr w:rsidR="00845494" w:rsidRPr="00845494" w:rsidTr="00753D1F">
        <w:tc>
          <w:tcPr>
            <w:tcW w:w="4395" w:type="dxa"/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TEAM Rating Attention</w:t>
            </w:r>
          </w:p>
        </w:tc>
        <w:tc>
          <w:tcPr>
            <w:tcW w:w="760" w:type="dxa"/>
          </w:tcPr>
          <w:p w:rsidR="00845494" w:rsidRPr="00845494" w:rsidRDefault="0084549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1275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13.28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276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-.40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845494" w:rsidRPr="00845494" w:rsidRDefault="0084549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>.</w:t>
            </w:r>
            <w:r w:rsidR="008F333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1134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-.03</w:t>
            </w:r>
          </w:p>
        </w:tc>
      </w:tr>
      <w:tr w:rsidR="00845494" w:rsidRPr="00845494" w:rsidTr="00753D1F">
        <w:trPr>
          <w:trHeight w:val="459"/>
        </w:trPr>
        <w:tc>
          <w:tcPr>
            <w:tcW w:w="4395" w:type="dxa"/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AMCIES Task Persistence</w:t>
            </w:r>
          </w:p>
        </w:tc>
        <w:tc>
          <w:tcPr>
            <w:tcW w:w="760" w:type="dxa"/>
          </w:tcPr>
          <w:p w:rsidR="00845494" w:rsidRPr="00845494" w:rsidRDefault="00845494" w:rsidP="00845494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1275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845494" w:rsidRPr="00845494" w:rsidRDefault="00845494" w:rsidP="00845494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3334">
              <w:rPr>
                <w:rFonts w:ascii="Arial" w:hAnsi="Arial" w:cs="Arial"/>
                <w:sz w:val="20"/>
                <w:szCs w:val="20"/>
              </w:rPr>
              <w:t>-</w:t>
            </w:r>
            <w:r w:rsidRPr="00845494">
              <w:rPr>
                <w:rFonts w:ascii="Arial" w:hAnsi="Arial" w:cs="Arial"/>
                <w:sz w:val="20"/>
                <w:szCs w:val="20"/>
              </w:rPr>
              <w:t>.</w:t>
            </w:r>
            <w:r w:rsidR="008F3334">
              <w:rPr>
                <w:rFonts w:ascii="Arial" w:hAnsi="Arial" w:cs="Arial"/>
                <w:sz w:val="20"/>
                <w:szCs w:val="20"/>
              </w:rPr>
              <w:t>27</w:t>
            </w:r>
            <w:r w:rsidRPr="008454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.34</w:t>
            </w:r>
          </w:p>
        </w:tc>
        <w:tc>
          <w:tcPr>
            <w:tcW w:w="1134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-.06</w:t>
            </w:r>
          </w:p>
        </w:tc>
      </w:tr>
      <w:tr w:rsidR="00845494" w:rsidRPr="00845494" w:rsidTr="00753D1F">
        <w:trPr>
          <w:trHeight w:val="233"/>
        </w:trPr>
        <w:tc>
          <w:tcPr>
            <w:tcW w:w="4395" w:type="dxa"/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CBCL Attention Problems Scale</w:t>
            </w:r>
          </w:p>
        </w:tc>
        <w:tc>
          <w:tcPr>
            <w:tcW w:w="760" w:type="dxa"/>
          </w:tcPr>
          <w:p w:rsidR="00845494" w:rsidRPr="00845494" w:rsidRDefault="0084549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1275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845494" w:rsidRPr="00845494" w:rsidTr="00753D1F">
        <w:trPr>
          <w:trHeight w:val="760"/>
        </w:trPr>
        <w:tc>
          <w:tcPr>
            <w:tcW w:w="4395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DSM-IV Diagnosis ADHD</w:t>
            </w:r>
            <w:r w:rsidRPr="00845494">
              <w:rPr>
                <w:rFonts w:ascii="Arial" w:hAnsi="Arial" w:cs="Arial"/>
                <w:sz w:val="20"/>
                <w:szCs w:val="20"/>
              </w:rPr>
              <w:br/>
              <w:t xml:space="preserve">           inattentive subtype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6.13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.28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</w:tr>
      <w:tr w:rsidR="00845494" w:rsidRPr="00845494" w:rsidTr="00753D1F">
        <w:trPr>
          <w:trHeight w:val="102"/>
        </w:trPr>
        <w:tc>
          <w:tcPr>
            <w:tcW w:w="4395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5494">
              <w:rPr>
                <w:rFonts w:ascii="Arial" w:hAnsi="Arial" w:cs="Arial"/>
                <w:b/>
                <w:sz w:val="20"/>
                <w:szCs w:val="20"/>
              </w:rPr>
              <w:t>Activity Predictor Variables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5494" w:rsidRPr="00845494" w:rsidRDefault="00845494" w:rsidP="00845494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494" w:rsidRPr="00845494" w:rsidTr="00753D1F">
        <w:trPr>
          <w:trHeight w:val="83"/>
        </w:trPr>
        <w:tc>
          <w:tcPr>
            <w:tcW w:w="4395" w:type="dxa"/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TRCB Activity</w:t>
            </w:r>
          </w:p>
        </w:tc>
        <w:tc>
          <w:tcPr>
            <w:tcW w:w="760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1275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4.70*</w:t>
            </w:r>
          </w:p>
        </w:tc>
        <w:tc>
          <w:tcPr>
            <w:tcW w:w="1276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.25*</w:t>
            </w:r>
          </w:p>
        </w:tc>
        <w:tc>
          <w:tcPr>
            <w:tcW w:w="851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1417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-.18</w:t>
            </w:r>
          </w:p>
        </w:tc>
      </w:tr>
      <w:tr w:rsidR="00845494" w:rsidRPr="00845494" w:rsidTr="00753D1F">
        <w:trPr>
          <w:trHeight w:val="83"/>
        </w:trPr>
        <w:tc>
          <w:tcPr>
            <w:tcW w:w="4395" w:type="dxa"/>
          </w:tcPr>
          <w:p w:rsidR="00845494" w:rsidRPr="00845494" w:rsidRDefault="00845494" w:rsidP="008454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 xml:space="preserve">     (1) AMCIES Activity</w:t>
            </w:r>
          </w:p>
        </w:tc>
        <w:tc>
          <w:tcPr>
            <w:tcW w:w="760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1275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276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.14</w:t>
            </w:r>
          </w:p>
        </w:tc>
        <w:tc>
          <w:tcPr>
            <w:tcW w:w="851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1417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134" w:type="dxa"/>
          </w:tcPr>
          <w:p w:rsidR="00845494" w:rsidRPr="00845494" w:rsidRDefault="008F3334" w:rsidP="00845494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</w:tr>
      <w:tr w:rsidR="00845494" w:rsidRPr="00845494" w:rsidTr="00753D1F">
        <w:trPr>
          <w:trHeight w:val="83"/>
        </w:trPr>
        <w:tc>
          <w:tcPr>
            <w:tcW w:w="4395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Pr="00845494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Pr="00845494">
              <w:rPr>
                <w:rFonts w:ascii="Arial" w:hAnsi="Arial" w:cs="Arial"/>
                <w:iCs/>
                <w:sz w:val="20"/>
                <w:szCs w:val="20"/>
              </w:rPr>
              <w:t xml:space="preserve">DSM-IV Diagnosis </w:t>
            </w:r>
            <w:r w:rsidRPr="00845494">
              <w:rPr>
                <w:rFonts w:ascii="Arial" w:hAnsi="Arial" w:cs="Arial"/>
                <w:sz w:val="20"/>
                <w:szCs w:val="20"/>
              </w:rPr>
              <w:t>ADHD</w:t>
            </w:r>
            <w:r w:rsidRPr="00845494">
              <w:rPr>
                <w:rFonts w:ascii="Arial" w:hAnsi="Arial" w:cs="Arial"/>
                <w:sz w:val="20"/>
                <w:szCs w:val="20"/>
              </w:rPr>
              <w:br/>
              <w:t xml:space="preserve">          hyperactive-impulsive subtype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>.</w:t>
            </w:r>
            <w:r w:rsidR="008F3334">
              <w:rPr>
                <w:rFonts w:ascii="Arial" w:hAnsi="Arial" w:cs="Arial"/>
                <w:sz w:val="20"/>
                <w:szCs w:val="20"/>
              </w:rPr>
              <w:t>2</w:t>
            </w:r>
            <w:r w:rsidRPr="008454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5494" w:rsidRPr="00845494" w:rsidRDefault="0084549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4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5494" w:rsidRPr="00845494" w:rsidRDefault="008F3334" w:rsidP="008454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45494" w:rsidRPr="00845494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</w:tbl>
    <w:p w:rsidR="00F803D6" w:rsidRDefault="00C46A15" w:rsidP="00F51D60">
      <w:pPr>
        <w:widowControl w:val="0"/>
        <w:rPr>
          <w:rFonts w:ascii="Arial" w:hAnsi="Arial" w:cs="Arial"/>
          <w:sz w:val="20"/>
          <w:szCs w:val="20"/>
        </w:rPr>
      </w:pPr>
      <w:r w:rsidRPr="00632BF9">
        <w:rPr>
          <w:rFonts w:ascii="Arial" w:hAnsi="Arial" w:cs="Arial"/>
          <w:sz w:val="20"/>
          <w:szCs w:val="20"/>
        </w:rPr>
        <w:t xml:space="preserve">* </w:t>
      </w:r>
      <w:r w:rsidRPr="00632BF9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&lt;.05; *</w:t>
      </w:r>
      <w:r w:rsidRPr="00632BF9">
        <w:rPr>
          <w:rFonts w:ascii="Arial" w:hAnsi="Arial" w:cs="Arial"/>
          <w:sz w:val="20"/>
          <w:szCs w:val="20"/>
        </w:rPr>
        <w:t xml:space="preserve">* </w:t>
      </w:r>
      <w:r w:rsidRPr="00632BF9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&lt;.01; </w:t>
      </w:r>
      <w:r w:rsidRPr="00632BF9">
        <w:rPr>
          <w:rFonts w:ascii="Arial" w:hAnsi="Arial" w:cs="Arial"/>
          <w:sz w:val="20"/>
          <w:szCs w:val="20"/>
        </w:rPr>
        <w:t xml:space="preserve">*** </w:t>
      </w:r>
      <w:r w:rsidRPr="00632BF9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&lt;.001</w:t>
      </w:r>
    </w:p>
    <w:p w:rsidR="00E46C1A" w:rsidRDefault="00E46C1A" w:rsidP="00F51D60">
      <w:pPr>
        <w:widowControl w:val="0"/>
        <w:rPr>
          <w:rFonts w:ascii="Arial" w:hAnsi="Arial" w:cs="Arial"/>
          <w:sz w:val="20"/>
          <w:szCs w:val="20"/>
        </w:rPr>
      </w:pPr>
    </w:p>
    <w:p w:rsidR="00E46C1A" w:rsidRDefault="00E46C1A" w:rsidP="00F51D60">
      <w:pPr>
        <w:widowControl w:val="0"/>
        <w:rPr>
          <w:rFonts w:ascii="Arial" w:hAnsi="Arial" w:cs="Arial"/>
          <w:sz w:val="20"/>
          <w:szCs w:val="20"/>
        </w:rPr>
      </w:pPr>
    </w:p>
    <w:p w:rsidR="00E46C1A" w:rsidRDefault="00E46C1A" w:rsidP="00F51D60">
      <w:pPr>
        <w:widowControl w:val="0"/>
        <w:rPr>
          <w:rFonts w:ascii="Arial" w:hAnsi="Arial" w:cs="Arial"/>
          <w:sz w:val="20"/>
          <w:szCs w:val="20"/>
        </w:rPr>
      </w:pPr>
    </w:p>
    <w:p w:rsidR="00E46C1A" w:rsidRPr="00E46C1A" w:rsidRDefault="00E46C1A" w:rsidP="00E46C1A">
      <w:pPr>
        <w:pageBreakBefore/>
        <w:widowControl w:val="0"/>
        <w:spacing w:line="360" w:lineRule="auto"/>
      </w:pPr>
      <w:r w:rsidRPr="00E46C1A">
        <w:rPr>
          <w:rFonts w:ascii="Arial" w:hAnsi="Arial" w:cs="Arial"/>
        </w:rPr>
        <w:lastRenderedPageBreak/>
        <w:t xml:space="preserve">Appendix 6: Results of </w:t>
      </w:r>
      <w:proofErr w:type="spellStart"/>
      <w:r w:rsidRPr="00E46C1A">
        <w:rPr>
          <w:rFonts w:ascii="Arial" w:hAnsi="Arial" w:cs="Arial"/>
        </w:rPr>
        <w:t>univariate</w:t>
      </w:r>
      <w:proofErr w:type="spellEnd"/>
      <w:r w:rsidRPr="00E46C1A">
        <w:rPr>
          <w:rFonts w:ascii="Arial" w:hAnsi="Arial" w:cs="Arial"/>
        </w:rPr>
        <w:t xml:space="preserve"> regressions of aggregated multiple data-source attention and activity measures on </w:t>
      </w:r>
      <w:r w:rsidR="00D070E8">
        <w:rPr>
          <w:rFonts w:ascii="Arial" w:hAnsi="Arial" w:cs="Arial"/>
        </w:rPr>
        <w:t xml:space="preserve">SGA </w:t>
      </w:r>
      <w:r w:rsidRPr="00E46C1A">
        <w:rPr>
          <w:rFonts w:ascii="Arial" w:hAnsi="Arial" w:cs="Arial"/>
        </w:rPr>
        <w:t xml:space="preserve">VLBW/VP and </w:t>
      </w:r>
      <w:r w:rsidR="00D070E8">
        <w:rPr>
          <w:rFonts w:ascii="Arial" w:hAnsi="Arial" w:cs="Arial"/>
        </w:rPr>
        <w:t>AGA VLBW/VP</w:t>
      </w:r>
      <w:r w:rsidRPr="00E46C1A">
        <w:rPr>
          <w:rFonts w:ascii="Arial" w:hAnsi="Arial" w:cs="Arial"/>
        </w:rPr>
        <w:t xml:space="preserve"> children’s academic </w:t>
      </w:r>
      <w:r w:rsidRPr="00E46C1A">
        <w:rPr>
          <w:rFonts w:ascii="Arial" w:hAnsi="Arial" w:cs="Arial"/>
          <w:color w:val="000000"/>
        </w:rPr>
        <w:t>achievement</w:t>
      </w:r>
    </w:p>
    <w:tbl>
      <w:tblPr>
        <w:tblW w:w="111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760"/>
        <w:gridCol w:w="1275"/>
        <w:gridCol w:w="1276"/>
        <w:gridCol w:w="851"/>
        <w:gridCol w:w="1417"/>
        <w:gridCol w:w="1134"/>
      </w:tblGrid>
      <w:tr w:rsidR="00E46C1A" w:rsidRPr="00E46C1A" w:rsidTr="00D070E8">
        <w:tc>
          <w:tcPr>
            <w:tcW w:w="4395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</w:tcBorders>
          </w:tcPr>
          <w:p w:rsidR="00E46C1A" w:rsidRPr="00E46C1A" w:rsidRDefault="00D070E8" w:rsidP="00E46C1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SGA </w:t>
            </w:r>
            <w:r w:rsidR="00E46C1A" w:rsidRPr="00E46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VLBW / VP 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(</w:t>
            </w:r>
            <w:r w:rsidR="00E46C1A" w:rsidRPr="00E46C1A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C94DF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1</w:t>
            </w:r>
            <w:r w:rsidR="00C94DFD">
              <w:rPr>
                <w:rFonts w:ascii="Arial" w:hAnsi="Arial" w:cs="Arial"/>
                <w:sz w:val="20"/>
                <w:szCs w:val="20"/>
              </w:rPr>
              <w:t>17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E46C1A" w:rsidRPr="00E46C1A" w:rsidRDefault="00D070E8" w:rsidP="00C94DFD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 </w:t>
            </w:r>
            <w:r w:rsidRPr="00E46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VLBW / VP 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(</w:t>
            </w:r>
            <w:r w:rsidR="00E46C1A" w:rsidRPr="00E46C1A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94DFD">
              <w:rPr>
                <w:rFonts w:ascii="Arial" w:hAnsi="Arial" w:cs="Arial"/>
                <w:sz w:val="20"/>
                <w:szCs w:val="20"/>
              </w:rPr>
              <w:t>164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6C1A" w:rsidRPr="00E46C1A" w:rsidTr="00D070E8">
        <w:tc>
          <w:tcPr>
            <w:tcW w:w="4395" w:type="dxa"/>
          </w:tcPr>
          <w:p w:rsidR="00E46C1A" w:rsidRPr="00E46C1A" w:rsidRDefault="00E46C1A" w:rsidP="00E46C1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1A">
              <w:rPr>
                <w:rFonts w:ascii="Arial" w:hAnsi="Arial" w:cs="Arial"/>
                <w:i/>
                <w:iCs/>
                <w:sz w:val="20"/>
                <w:szCs w:val="20"/>
              </w:rPr>
              <w:t>Criterion</w:t>
            </w:r>
          </w:p>
        </w:tc>
        <w:tc>
          <w:tcPr>
            <w:tcW w:w="760" w:type="dxa"/>
          </w:tcPr>
          <w:p w:rsidR="00E46C1A" w:rsidRPr="00E46C1A" w:rsidRDefault="00E46C1A" w:rsidP="00E46C1A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1A">
              <w:rPr>
                <w:rFonts w:ascii="Arial" w:hAnsi="Arial" w:cs="Arial"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275" w:type="dxa"/>
          </w:tcPr>
          <w:p w:rsidR="00E46C1A" w:rsidRPr="00E46C1A" w:rsidRDefault="00E46C1A" w:rsidP="00E46C1A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</w:p>
        </w:tc>
        <w:tc>
          <w:tcPr>
            <w:tcW w:w="1276" w:type="dxa"/>
          </w:tcPr>
          <w:p w:rsidR="00E46C1A" w:rsidRPr="00E46C1A" w:rsidRDefault="00E46C1A" w:rsidP="00E46C1A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1A"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851" w:type="dxa"/>
          </w:tcPr>
          <w:p w:rsidR="00E46C1A" w:rsidRPr="00E46C1A" w:rsidRDefault="00E46C1A" w:rsidP="00E46C1A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1A">
              <w:rPr>
                <w:rFonts w:ascii="Arial" w:hAnsi="Arial" w:cs="Arial"/>
                <w:i/>
                <w:iCs/>
                <w:sz w:val="20"/>
                <w:szCs w:val="20"/>
              </w:rPr>
              <w:t>R²</w:t>
            </w:r>
          </w:p>
        </w:tc>
        <w:tc>
          <w:tcPr>
            <w:tcW w:w="1417" w:type="dxa"/>
          </w:tcPr>
          <w:p w:rsidR="00E46C1A" w:rsidRPr="00E46C1A" w:rsidRDefault="00E46C1A" w:rsidP="00E46C1A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1A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E46C1A" w:rsidRPr="00E46C1A" w:rsidRDefault="00E46C1A" w:rsidP="00E46C1A">
            <w:pPr>
              <w:spacing w:before="60"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6C1A">
              <w:rPr>
                <w:rFonts w:ascii="Arial" w:hAnsi="Arial" w:cs="Arial"/>
                <w:i/>
                <w:iCs/>
                <w:sz w:val="20"/>
                <w:szCs w:val="20"/>
              </w:rPr>
              <w:t>β</w:t>
            </w:r>
          </w:p>
        </w:tc>
      </w:tr>
      <w:tr w:rsidR="00E46C1A" w:rsidRPr="00E46C1A" w:rsidTr="00D070E8">
        <w:trPr>
          <w:trHeight w:val="451"/>
        </w:trPr>
        <w:tc>
          <w:tcPr>
            <w:tcW w:w="4395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</w:t>
            </w:r>
            <w:r w:rsidRPr="00E46C1A">
              <w:rPr>
                <w:rFonts w:ascii="Arial" w:hAnsi="Arial" w:cs="Arial"/>
                <w:b/>
                <w:color w:val="000000"/>
                <w:sz w:val="20"/>
                <w:szCs w:val="20"/>
              </w:rPr>
              <w:t>Achievement</w:t>
            </w:r>
            <w:r w:rsidRPr="00E46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13 Years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C1A" w:rsidRPr="00E46C1A" w:rsidTr="00D070E8">
        <w:trPr>
          <w:trHeight w:val="503"/>
        </w:trPr>
        <w:tc>
          <w:tcPr>
            <w:tcW w:w="4395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46C1A">
              <w:rPr>
                <w:rFonts w:ascii="Arial" w:hAnsi="Arial" w:cs="Arial"/>
                <w:b/>
                <w:sz w:val="20"/>
                <w:szCs w:val="20"/>
              </w:rPr>
              <w:t>Attention Predictor Variables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C1A" w:rsidRPr="00E46C1A" w:rsidTr="00D070E8">
        <w:trPr>
          <w:trHeight w:val="503"/>
        </w:trPr>
        <w:tc>
          <w:tcPr>
            <w:tcW w:w="4395" w:type="dxa"/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  (1) TRCB Task Orientation</w:t>
            </w:r>
          </w:p>
        </w:tc>
        <w:tc>
          <w:tcPr>
            <w:tcW w:w="760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1275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276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.41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</w:t>
            </w:r>
          </w:p>
        </w:tc>
        <w:tc>
          <w:tcPr>
            <w:tcW w:w="1417" w:type="dxa"/>
          </w:tcPr>
          <w:p w:rsidR="00E46C1A" w:rsidRPr="00E46C1A" w:rsidRDefault="00E46C1A" w:rsidP="00D070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070E8">
              <w:rPr>
                <w:rFonts w:ascii="Arial" w:hAnsi="Arial" w:cs="Arial"/>
                <w:sz w:val="20"/>
                <w:szCs w:val="20"/>
              </w:rPr>
              <w:t>75.84</w:t>
            </w:r>
            <w:r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134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.56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E46C1A" w:rsidRPr="00E46C1A" w:rsidTr="00D070E8">
        <w:tc>
          <w:tcPr>
            <w:tcW w:w="4395" w:type="dxa"/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  (1) TEAM Rating Attention</w:t>
            </w:r>
          </w:p>
        </w:tc>
        <w:tc>
          <w:tcPr>
            <w:tcW w:w="760" w:type="dxa"/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.27</w:t>
            </w:r>
          </w:p>
        </w:tc>
        <w:tc>
          <w:tcPr>
            <w:tcW w:w="1275" w:type="dxa"/>
          </w:tcPr>
          <w:p w:rsidR="00E46C1A" w:rsidRPr="00E46C1A" w:rsidRDefault="00E46C1A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>44</w:t>
            </w:r>
            <w:r w:rsidR="004528F9">
              <w:rPr>
                <w:rFonts w:ascii="Arial" w:hAnsi="Arial" w:cs="Arial"/>
                <w:sz w:val="20"/>
                <w:szCs w:val="20"/>
              </w:rPr>
              <w:t>.48</w:t>
            </w:r>
            <w:r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276" w:type="dxa"/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.52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.31</w:t>
            </w:r>
          </w:p>
        </w:tc>
        <w:tc>
          <w:tcPr>
            <w:tcW w:w="1417" w:type="dxa"/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77.31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134" w:type="dxa"/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.56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E46C1A" w:rsidRPr="00E46C1A" w:rsidTr="00D070E8">
        <w:trPr>
          <w:trHeight w:val="459"/>
        </w:trPr>
        <w:tc>
          <w:tcPr>
            <w:tcW w:w="4395" w:type="dxa"/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  (1) AMCIES Task Persistence</w:t>
            </w:r>
          </w:p>
        </w:tc>
        <w:tc>
          <w:tcPr>
            <w:tcW w:w="760" w:type="dxa"/>
          </w:tcPr>
          <w:p w:rsidR="00E46C1A" w:rsidRPr="00E46C1A" w:rsidRDefault="00E46C1A" w:rsidP="00E46C1A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1275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11.05**</w:t>
            </w:r>
          </w:p>
        </w:tc>
        <w:tc>
          <w:tcPr>
            <w:tcW w:w="1276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.29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1417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5.78*</w:t>
            </w:r>
          </w:p>
        </w:tc>
        <w:tc>
          <w:tcPr>
            <w:tcW w:w="1134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46C1A" w:rsidRPr="00E46C1A" w:rsidTr="00D070E8">
        <w:trPr>
          <w:trHeight w:val="233"/>
        </w:trPr>
        <w:tc>
          <w:tcPr>
            <w:tcW w:w="4395" w:type="dxa"/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  (1) CBCL Attention Problems Scale</w:t>
            </w:r>
          </w:p>
        </w:tc>
        <w:tc>
          <w:tcPr>
            <w:tcW w:w="760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1275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15.16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276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-.34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851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1417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134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-.36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E46C1A" w:rsidRPr="00E46C1A" w:rsidTr="00D070E8">
        <w:trPr>
          <w:trHeight w:val="760"/>
        </w:trPr>
        <w:tc>
          <w:tcPr>
            <w:tcW w:w="4395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  (1) DSM-IV Diagnosis ADHD</w:t>
            </w:r>
            <w:r w:rsidRPr="00E46C1A">
              <w:rPr>
                <w:rFonts w:ascii="Arial" w:hAnsi="Arial" w:cs="Arial"/>
                <w:sz w:val="20"/>
                <w:szCs w:val="20"/>
              </w:rPr>
              <w:br/>
              <w:t xml:space="preserve">           inattentive subtype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6C1A" w:rsidRPr="004528F9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6C1A" w:rsidRPr="004528F9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9.48</w:t>
            </w:r>
            <w:r w:rsidR="00E46C1A" w:rsidRPr="004528F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-.27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8.89*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C1A" w:rsidRPr="00E46C1A" w:rsidRDefault="004528F9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-.22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E46C1A" w:rsidRPr="00E46C1A" w:rsidTr="00D070E8">
        <w:trPr>
          <w:trHeight w:val="102"/>
        </w:trPr>
        <w:tc>
          <w:tcPr>
            <w:tcW w:w="4395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46C1A">
              <w:rPr>
                <w:rFonts w:ascii="Arial" w:hAnsi="Arial" w:cs="Arial"/>
                <w:b/>
                <w:sz w:val="20"/>
                <w:szCs w:val="20"/>
              </w:rPr>
              <w:t>Activity Predictor Variables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6C1A" w:rsidRPr="00E46C1A" w:rsidRDefault="00E46C1A" w:rsidP="00E46C1A">
            <w:pPr>
              <w:tabs>
                <w:tab w:val="left" w:pos="1427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1A" w:rsidRPr="00E46C1A" w:rsidTr="00D070E8">
        <w:trPr>
          <w:trHeight w:val="83"/>
        </w:trPr>
        <w:tc>
          <w:tcPr>
            <w:tcW w:w="4395" w:type="dxa"/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  (1) TRCB Activity</w:t>
            </w:r>
          </w:p>
        </w:tc>
        <w:tc>
          <w:tcPr>
            <w:tcW w:w="760" w:type="dxa"/>
          </w:tcPr>
          <w:p w:rsidR="00E46C1A" w:rsidRPr="00E46C1A" w:rsidRDefault="00E46C1A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276" w:type="dxa"/>
          </w:tcPr>
          <w:p w:rsidR="00E46C1A" w:rsidRPr="00E46C1A" w:rsidRDefault="00E46C1A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70E8">
              <w:rPr>
                <w:rFonts w:ascii="Arial" w:hAnsi="Arial" w:cs="Arial"/>
                <w:sz w:val="20"/>
                <w:szCs w:val="20"/>
              </w:rPr>
              <w:t>-.1</w:t>
            </w:r>
            <w:r w:rsidRPr="00E46C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1417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.08</w:t>
            </w:r>
          </w:p>
        </w:tc>
      </w:tr>
      <w:tr w:rsidR="00E46C1A" w:rsidRPr="00E46C1A" w:rsidTr="00D070E8">
        <w:trPr>
          <w:trHeight w:val="83"/>
        </w:trPr>
        <w:tc>
          <w:tcPr>
            <w:tcW w:w="4395" w:type="dxa"/>
          </w:tcPr>
          <w:p w:rsidR="00E46C1A" w:rsidRPr="00E46C1A" w:rsidRDefault="00E46C1A" w:rsidP="00E46C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 xml:space="preserve">     (1) AMCIES Activity</w:t>
            </w:r>
          </w:p>
        </w:tc>
        <w:tc>
          <w:tcPr>
            <w:tcW w:w="760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1275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1276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-.17</w:t>
            </w:r>
          </w:p>
        </w:tc>
        <w:tc>
          <w:tcPr>
            <w:tcW w:w="851" w:type="dxa"/>
          </w:tcPr>
          <w:p w:rsidR="00E46C1A" w:rsidRPr="00E46C1A" w:rsidRDefault="00E46C1A" w:rsidP="00E46C1A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134" w:type="dxa"/>
          </w:tcPr>
          <w:p w:rsidR="00E46C1A" w:rsidRPr="00E46C1A" w:rsidRDefault="00D070E8" w:rsidP="00E46C1A">
            <w:pPr>
              <w:tabs>
                <w:tab w:val="left" w:pos="1427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</w:tr>
      <w:tr w:rsidR="00E46C1A" w:rsidRPr="00E46C1A" w:rsidTr="00D070E8">
        <w:trPr>
          <w:trHeight w:val="83"/>
        </w:trPr>
        <w:tc>
          <w:tcPr>
            <w:tcW w:w="4395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Pr="00E46C1A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Pr="00E46C1A">
              <w:rPr>
                <w:rFonts w:ascii="Arial" w:hAnsi="Arial" w:cs="Arial"/>
                <w:iCs/>
                <w:sz w:val="20"/>
                <w:szCs w:val="20"/>
              </w:rPr>
              <w:t xml:space="preserve">DSM-IV Diagnosis </w:t>
            </w:r>
            <w:r w:rsidRPr="00E46C1A">
              <w:rPr>
                <w:rFonts w:ascii="Arial" w:hAnsi="Arial" w:cs="Arial"/>
                <w:sz w:val="20"/>
                <w:szCs w:val="20"/>
              </w:rPr>
              <w:t>ADHD</w:t>
            </w:r>
            <w:r w:rsidRPr="00E46C1A">
              <w:rPr>
                <w:rFonts w:ascii="Arial" w:hAnsi="Arial" w:cs="Arial"/>
                <w:sz w:val="20"/>
                <w:szCs w:val="20"/>
              </w:rPr>
              <w:br/>
              <w:t xml:space="preserve">          hyperactive-impulsive subtype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46C1A" w:rsidRPr="00E46C1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C1A" w:rsidRPr="00E46C1A" w:rsidRDefault="00E46C1A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C1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C1A" w:rsidRPr="00E46C1A" w:rsidRDefault="00D070E8" w:rsidP="00E46C1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</w:tr>
    </w:tbl>
    <w:p w:rsidR="00E46C1A" w:rsidRPr="00E46C1A" w:rsidRDefault="004528F9" w:rsidP="00E46C1A">
      <w:pPr>
        <w:spacing w:line="360" w:lineRule="auto"/>
        <w:rPr>
          <w:rFonts w:ascii="Arial" w:hAnsi="Arial" w:cs="Arial"/>
          <w:sz w:val="20"/>
          <w:szCs w:val="20"/>
        </w:rPr>
      </w:pPr>
      <w:r w:rsidRPr="00E46C1A">
        <w:rPr>
          <w:rFonts w:ascii="Arial" w:hAnsi="Arial" w:cs="Arial"/>
          <w:sz w:val="20"/>
          <w:szCs w:val="20"/>
        </w:rPr>
        <w:t xml:space="preserve">* </w:t>
      </w:r>
      <w:r w:rsidRPr="00E46C1A"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&lt;.5</w:t>
      </w:r>
      <w:r w:rsidRPr="00E46C1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; </w:t>
      </w:r>
      <w:r w:rsidR="00E46C1A" w:rsidRPr="00E46C1A">
        <w:rPr>
          <w:rFonts w:ascii="Arial" w:hAnsi="Arial" w:cs="Arial"/>
          <w:sz w:val="20"/>
          <w:szCs w:val="20"/>
        </w:rPr>
        <w:t>*</w:t>
      </w:r>
      <w:r w:rsidR="00D070E8">
        <w:rPr>
          <w:rFonts w:ascii="Arial" w:hAnsi="Arial" w:cs="Arial"/>
          <w:sz w:val="20"/>
          <w:szCs w:val="20"/>
        </w:rPr>
        <w:t>*</w:t>
      </w:r>
      <w:r w:rsidR="00E46C1A" w:rsidRPr="00E46C1A">
        <w:rPr>
          <w:rFonts w:ascii="Arial" w:hAnsi="Arial" w:cs="Arial"/>
          <w:sz w:val="20"/>
          <w:szCs w:val="20"/>
        </w:rPr>
        <w:t xml:space="preserve"> </w:t>
      </w:r>
      <w:r w:rsidR="00E46C1A" w:rsidRPr="00E46C1A">
        <w:rPr>
          <w:rFonts w:ascii="Arial" w:hAnsi="Arial" w:cs="Arial"/>
          <w:i/>
          <w:iCs/>
          <w:sz w:val="20"/>
          <w:szCs w:val="20"/>
        </w:rPr>
        <w:t>p</w:t>
      </w:r>
      <w:r w:rsidR="00E46C1A" w:rsidRPr="00E46C1A">
        <w:rPr>
          <w:rFonts w:ascii="Arial" w:hAnsi="Arial" w:cs="Arial"/>
          <w:sz w:val="20"/>
          <w:szCs w:val="20"/>
        </w:rPr>
        <w:t xml:space="preserve"> &lt;.01; *** </w:t>
      </w:r>
      <w:r w:rsidR="00E46C1A" w:rsidRPr="00E46C1A">
        <w:rPr>
          <w:rFonts w:ascii="Arial" w:hAnsi="Arial" w:cs="Arial"/>
          <w:i/>
          <w:iCs/>
          <w:sz w:val="20"/>
          <w:szCs w:val="20"/>
        </w:rPr>
        <w:t>p</w:t>
      </w:r>
      <w:r w:rsidR="00D070E8">
        <w:rPr>
          <w:rFonts w:ascii="Arial" w:hAnsi="Arial" w:cs="Arial"/>
          <w:sz w:val="20"/>
          <w:szCs w:val="20"/>
        </w:rPr>
        <w:t xml:space="preserve"> &lt;.001</w:t>
      </w:r>
    </w:p>
    <w:p w:rsidR="00E46C1A" w:rsidRPr="00E46C1A" w:rsidRDefault="00E46C1A" w:rsidP="00F51D60">
      <w:pPr>
        <w:widowControl w:val="0"/>
      </w:pPr>
    </w:p>
    <w:sectPr w:rsidR="00E46C1A" w:rsidRPr="00E46C1A" w:rsidSect="0084549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A7B"/>
    <w:multiLevelType w:val="hybridMultilevel"/>
    <w:tmpl w:val="0E22A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D60"/>
    <w:rsid w:val="000264A1"/>
    <w:rsid w:val="00051A78"/>
    <w:rsid w:val="001116D6"/>
    <w:rsid w:val="001C323D"/>
    <w:rsid w:val="00212FDF"/>
    <w:rsid w:val="00261CF2"/>
    <w:rsid w:val="003F723F"/>
    <w:rsid w:val="00417DFC"/>
    <w:rsid w:val="004528F9"/>
    <w:rsid w:val="00484459"/>
    <w:rsid w:val="004F4072"/>
    <w:rsid w:val="005026EC"/>
    <w:rsid w:val="005C51F0"/>
    <w:rsid w:val="006B13F6"/>
    <w:rsid w:val="00753D1F"/>
    <w:rsid w:val="007B2266"/>
    <w:rsid w:val="007C4911"/>
    <w:rsid w:val="007C7BD9"/>
    <w:rsid w:val="007D03C0"/>
    <w:rsid w:val="0084015D"/>
    <w:rsid w:val="00845494"/>
    <w:rsid w:val="00880085"/>
    <w:rsid w:val="008F3334"/>
    <w:rsid w:val="00950ABE"/>
    <w:rsid w:val="009B076B"/>
    <w:rsid w:val="009C17DF"/>
    <w:rsid w:val="009D47D4"/>
    <w:rsid w:val="009F7C89"/>
    <w:rsid w:val="00A6369E"/>
    <w:rsid w:val="00AC3127"/>
    <w:rsid w:val="00AE12BA"/>
    <w:rsid w:val="00B30361"/>
    <w:rsid w:val="00B324B0"/>
    <w:rsid w:val="00B33434"/>
    <w:rsid w:val="00BA4651"/>
    <w:rsid w:val="00C12D38"/>
    <w:rsid w:val="00C35093"/>
    <w:rsid w:val="00C46A15"/>
    <w:rsid w:val="00C76AC7"/>
    <w:rsid w:val="00C94DFD"/>
    <w:rsid w:val="00D070E8"/>
    <w:rsid w:val="00D14504"/>
    <w:rsid w:val="00D24C43"/>
    <w:rsid w:val="00E334A6"/>
    <w:rsid w:val="00E46C1A"/>
    <w:rsid w:val="00EB348D"/>
    <w:rsid w:val="00EE5996"/>
    <w:rsid w:val="00F142D2"/>
    <w:rsid w:val="00F51D60"/>
    <w:rsid w:val="00F7035D"/>
    <w:rsid w:val="00F7597D"/>
    <w:rsid w:val="00F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D60"/>
    <w:rPr>
      <w:rFonts w:ascii="Times New Roman" w:eastAsia="Times New Roman" w:hAnsi="Times New Roman"/>
      <w:sz w:val="24"/>
      <w:szCs w:val="24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Ruhr-Uni-Bochum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Dr. Julia Jäkel</cp:lastModifiedBy>
  <cp:revision>5</cp:revision>
  <cp:lastPrinted>2011-09-23T10:17:00Z</cp:lastPrinted>
  <dcterms:created xsi:type="dcterms:W3CDTF">2011-11-22T15:48:00Z</dcterms:created>
  <dcterms:modified xsi:type="dcterms:W3CDTF">2011-12-01T18:29:00Z</dcterms:modified>
</cp:coreProperties>
</file>