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EF" w:rsidRPr="004D52EF" w:rsidRDefault="004D52EF" w:rsidP="004D52EF">
      <w:pPr>
        <w:tabs>
          <w:tab w:val="left" w:pos="1134"/>
        </w:tabs>
        <w:spacing w:after="0" w:line="360" w:lineRule="auto"/>
        <w:jc w:val="thaiDistribute"/>
        <w:rPr>
          <w:rFonts w:ascii="Times New Roman" w:eastAsia="Batang" w:hAnsi="Times New Roman" w:cs="Times New Roman"/>
          <w:sz w:val="24"/>
          <w:szCs w:val="24"/>
          <w:lang w:val="en-US" w:eastAsia="ko-KR" w:bidi="th-TH"/>
        </w:rPr>
      </w:pPr>
      <w:r w:rsidRPr="004D52EF"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 w:bidi="th-TH"/>
        </w:rPr>
        <w:t xml:space="preserve">Table S1. </w:t>
      </w:r>
      <w:r w:rsidRPr="004D52EF">
        <w:rPr>
          <w:rFonts w:ascii="Times New Roman" w:eastAsia="Batang" w:hAnsi="Times New Roman" w:cs="Times New Roman"/>
          <w:sz w:val="24"/>
          <w:szCs w:val="24"/>
          <w:lang w:val="en-US" w:eastAsia="ko-KR" w:bidi="th-TH"/>
        </w:rPr>
        <w:t xml:space="preserve">Seasonal and yearly prevalence of multiple infections of trematode in </w:t>
      </w:r>
      <w:r w:rsidRPr="004D52EF">
        <w:rPr>
          <w:rFonts w:ascii="Times New Roman" w:eastAsia="Batang" w:hAnsi="Times New Roman" w:cs="Times New Roman"/>
          <w:i/>
          <w:iCs/>
          <w:sz w:val="24"/>
          <w:szCs w:val="24"/>
          <w:lang w:val="en-US" w:eastAsia="ko-KR" w:bidi="th-TH"/>
        </w:rPr>
        <w:t xml:space="preserve">B. s. </w:t>
      </w:r>
      <w:proofErr w:type="spellStart"/>
      <w:r w:rsidRPr="004D52EF">
        <w:rPr>
          <w:rFonts w:ascii="Times New Roman" w:eastAsia="Batang" w:hAnsi="Times New Roman" w:cs="Times New Roman"/>
          <w:i/>
          <w:iCs/>
          <w:sz w:val="24"/>
          <w:szCs w:val="24"/>
          <w:lang w:val="en-US" w:eastAsia="ko-KR" w:bidi="th-TH"/>
        </w:rPr>
        <w:t>goniomphalos</w:t>
      </w:r>
      <w:proofErr w:type="spellEnd"/>
      <w:r w:rsidRPr="004D52EF">
        <w:rPr>
          <w:rFonts w:ascii="Times New Roman" w:eastAsia="Batang" w:hAnsi="Times New Roman" w:cs="Times New Roman"/>
          <w:sz w:val="24"/>
          <w:szCs w:val="24"/>
          <w:lang w:val="en-US" w:eastAsia="ko-KR" w:bidi="th-TH"/>
        </w:rPr>
        <w:t xml:space="preserve"> in </w:t>
      </w:r>
      <w:proofErr w:type="spellStart"/>
      <w:r w:rsidRPr="004D52EF">
        <w:rPr>
          <w:rFonts w:ascii="Times New Roman" w:eastAsia="Batang" w:hAnsi="Times New Roman" w:cs="Times New Roman"/>
          <w:sz w:val="24"/>
          <w:szCs w:val="24"/>
          <w:lang w:val="en-US" w:eastAsia="ko-KR" w:bidi="th-TH"/>
        </w:rPr>
        <w:t>Sakon</w:t>
      </w:r>
      <w:proofErr w:type="spellEnd"/>
      <w:r w:rsidRPr="004D52EF">
        <w:rPr>
          <w:rFonts w:ascii="Times New Roman" w:eastAsia="Batang" w:hAnsi="Times New Roman" w:cs="Times New Roman"/>
          <w:sz w:val="24"/>
          <w:szCs w:val="24"/>
          <w:lang w:val="en-US" w:eastAsia="ko-KR" w:bidi="th-TH"/>
        </w:rPr>
        <w:t xml:space="preserve"> </w:t>
      </w:r>
      <w:proofErr w:type="spellStart"/>
      <w:r w:rsidRPr="004D52EF">
        <w:rPr>
          <w:rFonts w:ascii="Times New Roman" w:eastAsia="Batang" w:hAnsi="Times New Roman" w:cs="Times New Roman"/>
          <w:sz w:val="24"/>
          <w:szCs w:val="24"/>
          <w:lang w:val="en-US" w:eastAsia="ko-KR" w:bidi="th-TH"/>
        </w:rPr>
        <w:t>Nakhon</w:t>
      </w:r>
      <w:proofErr w:type="spellEnd"/>
      <w:r w:rsidRPr="004D52EF">
        <w:rPr>
          <w:rFonts w:ascii="Times New Roman" w:eastAsia="Batang" w:hAnsi="Times New Roman" w:cs="Times New Roman"/>
          <w:sz w:val="24"/>
          <w:szCs w:val="24"/>
          <w:lang w:val="en-US" w:eastAsia="ko-KR" w:bidi="th-TH"/>
        </w:rPr>
        <w:t xml:space="preserve"> Province, Thailand. Data shown are number and percent positive snails. </w:t>
      </w:r>
    </w:p>
    <w:p w:rsidR="004D52EF" w:rsidRPr="004D52EF" w:rsidRDefault="004D52EF" w:rsidP="004D52E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val="en-US" w:eastAsia="ko-KR" w:bidi="th-TH"/>
        </w:rPr>
      </w:pPr>
    </w:p>
    <w:tbl>
      <w:tblPr>
        <w:tblStyle w:val="1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32"/>
        <w:gridCol w:w="1001"/>
        <w:gridCol w:w="1002"/>
        <w:gridCol w:w="1002"/>
        <w:gridCol w:w="1001"/>
        <w:gridCol w:w="1002"/>
        <w:gridCol w:w="1002"/>
        <w:gridCol w:w="1001"/>
        <w:gridCol w:w="1002"/>
        <w:gridCol w:w="1002"/>
        <w:gridCol w:w="1001"/>
        <w:gridCol w:w="1002"/>
        <w:gridCol w:w="1002"/>
      </w:tblGrid>
      <w:tr w:rsidR="004D52EF" w:rsidRPr="004D52EF" w:rsidTr="00C64A69">
        <w:trPr>
          <w:trHeight w:val="187"/>
        </w:trPr>
        <w:tc>
          <w:tcPr>
            <w:tcW w:w="3432" w:type="dxa"/>
            <w:vMerge w:val="restart"/>
            <w:vAlign w:val="center"/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 xml:space="preserve">Types of </w:t>
            </w:r>
            <w:proofErr w:type="spellStart"/>
            <w:r w:rsidRPr="004D52EF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cercariae</w:t>
            </w:r>
            <w:proofErr w:type="spellEnd"/>
          </w:p>
        </w:tc>
        <w:tc>
          <w:tcPr>
            <w:tcW w:w="3005" w:type="dxa"/>
            <w:gridSpan w:val="3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  <w:t>2010</w:t>
            </w:r>
          </w:p>
        </w:tc>
        <w:tc>
          <w:tcPr>
            <w:tcW w:w="3005" w:type="dxa"/>
            <w:gridSpan w:val="3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  <w:t>2011</w:t>
            </w:r>
          </w:p>
        </w:tc>
        <w:tc>
          <w:tcPr>
            <w:tcW w:w="3005" w:type="dxa"/>
            <w:gridSpan w:val="3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  <w:t>2012</w:t>
            </w:r>
          </w:p>
        </w:tc>
        <w:tc>
          <w:tcPr>
            <w:tcW w:w="3005" w:type="dxa"/>
            <w:gridSpan w:val="3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  <w:t>2013</w:t>
            </w:r>
          </w:p>
        </w:tc>
      </w:tr>
      <w:tr w:rsidR="004D52EF" w:rsidRPr="004D52EF" w:rsidTr="00C64A69">
        <w:trPr>
          <w:trHeight w:val="187"/>
        </w:trPr>
        <w:tc>
          <w:tcPr>
            <w:tcW w:w="3432" w:type="dxa"/>
            <w:vMerge/>
            <w:vAlign w:val="center"/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b/>
                <w:bCs/>
                <w:szCs w:val="24"/>
                <w:lang w:eastAsia="ko-KR"/>
              </w:rPr>
            </w:pPr>
          </w:p>
        </w:tc>
        <w:tc>
          <w:tcPr>
            <w:tcW w:w="3005" w:type="dxa"/>
            <w:gridSpan w:val="3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  <w:t>Number of infections (%)</w:t>
            </w:r>
          </w:p>
        </w:tc>
        <w:tc>
          <w:tcPr>
            <w:tcW w:w="3005" w:type="dxa"/>
            <w:gridSpan w:val="3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  <w:t>Number of infections (%)</w:t>
            </w:r>
          </w:p>
        </w:tc>
        <w:tc>
          <w:tcPr>
            <w:tcW w:w="3005" w:type="dxa"/>
            <w:gridSpan w:val="3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  <w:t>Number of infections (%)</w:t>
            </w:r>
          </w:p>
        </w:tc>
        <w:tc>
          <w:tcPr>
            <w:tcW w:w="3005" w:type="dxa"/>
            <w:gridSpan w:val="3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ko-KR"/>
              </w:rPr>
              <w:t>Number of infections (%)</w:t>
            </w:r>
          </w:p>
        </w:tc>
      </w:tr>
      <w:tr w:rsidR="004D52EF" w:rsidRPr="004D52EF" w:rsidTr="00C64A69">
        <w:trPr>
          <w:trHeight w:val="397"/>
        </w:trPr>
        <w:tc>
          <w:tcPr>
            <w:tcW w:w="3432" w:type="dxa"/>
            <w:vMerge/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1001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Hot-dry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(N=7,839)</w:t>
            </w:r>
          </w:p>
        </w:tc>
        <w:tc>
          <w:tcPr>
            <w:tcW w:w="1002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Rainy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(N=4,989)</w:t>
            </w:r>
          </w:p>
        </w:tc>
        <w:tc>
          <w:tcPr>
            <w:tcW w:w="1002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Cool-dry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(N=2,277)</w:t>
            </w:r>
          </w:p>
        </w:tc>
        <w:tc>
          <w:tcPr>
            <w:tcW w:w="1001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Hot-dry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(N=4,766)</w:t>
            </w:r>
          </w:p>
        </w:tc>
        <w:tc>
          <w:tcPr>
            <w:tcW w:w="1002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Rainy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(N=7,852)</w:t>
            </w:r>
          </w:p>
        </w:tc>
        <w:tc>
          <w:tcPr>
            <w:tcW w:w="1002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Cool-dry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(N=3,270)</w:t>
            </w:r>
          </w:p>
        </w:tc>
        <w:tc>
          <w:tcPr>
            <w:tcW w:w="1001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Hot-dry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(N=4,268)</w:t>
            </w:r>
          </w:p>
        </w:tc>
        <w:tc>
          <w:tcPr>
            <w:tcW w:w="1002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Rainy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(N=5,607)</w:t>
            </w:r>
          </w:p>
        </w:tc>
        <w:tc>
          <w:tcPr>
            <w:tcW w:w="1002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Cool-dry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(N=6,125)</w:t>
            </w:r>
          </w:p>
        </w:tc>
        <w:tc>
          <w:tcPr>
            <w:tcW w:w="1001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Hot-dry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(N=2,489)</w:t>
            </w:r>
          </w:p>
        </w:tc>
        <w:tc>
          <w:tcPr>
            <w:tcW w:w="1002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Rainy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(N=4,825)</w:t>
            </w:r>
          </w:p>
        </w:tc>
        <w:tc>
          <w:tcPr>
            <w:tcW w:w="1002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Cool-dry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(N=2,349)</w:t>
            </w:r>
          </w:p>
        </w:tc>
      </w:tr>
      <w:tr w:rsidR="004D52EF" w:rsidRPr="004D52EF" w:rsidTr="00C64A69">
        <w:trPr>
          <w:trHeight w:val="4244"/>
        </w:trPr>
        <w:tc>
          <w:tcPr>
            <w:tcW w:w="3432" w:type="dxa"/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1.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Virgulate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1+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Virgulate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2</w:t>
            </w:r>
          </w:p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2.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Virgulate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1+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Virgulate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3</w:t>
            </w:r>
          </w:p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3.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Virgulate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</w:t>
            </w:r>
            <w:r w:rsidRPr="004D52EF">
              <w:rPr>
                <w:rFonts w:ascii="Times New Roman" w:eastAsia="Batang" w:hAnsi="Times New Roman" w:cs="Angsana New"/>
                <w:sz w:val="18"/>
                <w:szCs w:val="18"/>
                <w:lang w:eastAsia="ko-KR"/>
              </w:rPr>
              <w:t xml:space="preserve">+ </w:t>
            </w:r>
            <w:r w:rsidRPr="004D52EF">
              <w:rPr>
                <w:rFonts w:ascii="Times New Roman" w:eastAsia="Batang" w:hAnsi="Times New Roman" w:cs="Times New Roman"/>
                <w:i/>
                <w:iCs/>
                <w:sz w:val="18"/>
                <w:szCs w:val="18"/>
                <w:lang w:eastAsia="ko-KR"/>
              </w:rPr>
              <w:t xml:space="preserve">O. </w:t>
            </w:r>
            <w:proofErr w:type="spellStart"/>
            <w:r w:rsidRPr="004D52EF">
              <w:rPr>
                <w:rFonts w:ascii="Times New Roman" w:eastAsia="Batang" w:hAnsi="Times New Roman" w:cs="Times New Roman"/>
                <w:i/>
                <w:iCs/>
                <w:sz w:val="18"/>
                <w:szCs w:val="18"/>
                <w:lang w:eastAsia="ko-KR"/>
              </w:rPr>
              <w:t>viverrini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cercariae</w:t>
            </w:r>
            <w:proofErr w:type="spellEnd"/>
          </w:p>
          <w:p w:rsidR="004D52EF" w:rsidRPr="004D52EF" w:rsidRDefault="004D52EF" w:rsidP="004D52EF">
            <w:pPr>
              <w:rPr>
                <w:rFonts w:ascii="Times New Roman" w:eastAsia="Batang" w:hAnsi="Times New Roman" w:cs="Angsana New"/>
                <w:sz w:val="18"/>
                <w:szCs w:val="18"/>
                <w:vertAlign w:val="subscript"/>
                <w:cs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4.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Virgulate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</w:t>
            </w:r>
            <w:r w:rsidRPr="004D52EF">
              <w:rPr>
                <w:rFonts w:ascii="Times New Roman" w:eastAsia="Batang" w:hAnsi="Times New Roman" w:cs="Angsana New"/>
                <w:sz w:val="18"/>
                <w:szCs w:val="18"/>
                <w:lang w:eastAsia="ko-KR"/>
              </w:rPr>
              <w:t xml:space="preserve">+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Cystophorous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cercariae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 </w:t>
            </w:r>
          </w:p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5.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Virgulate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</w:t>
            </w:r>
            <w:r w:rsidRPr="004D52EF">
              <w:rPr>
                <w:rFonts w:ascii="Times New Roman" w:eastAsia="Batang" w:hAnsi="Times New Roman" w:cs="Angsana New"/>
                <w:sz w:val="18"/>
                <w:szCs w:val="18"/>
                <w:lang w:eastAsia="ko-KR"/>
              </w:rPr>
              <w:t xml:space="preserve">+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Monostome</w:t>
            </w:r>
            <w:proofErr w:type="spellEnd"/>
          </w:p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6.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Virgulate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</w:t>
            </w:r>
            <w:r w:rsidRPr="004D52EF">
              <w:rPr>
                <w:rFonts w:ascii="Times New Roman" w:eastAsia="Batang" w:hAnsi="Times New Roman" w:cs="Angsana New"/>
                <w:sz w:val="18"/>
                <w:szCs w:val="18"/>
                <w:lang w:eastAsia="ko-KR"/>
              </w:rPr>
              <w:t xml:space="preserve">+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Furcocercous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cercariae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</w:t>
            </w:r>
          </w:p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7.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Virgulate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</w:t>
            </w:r>
            <w:r w:rsidRPr="004D52EF">
              <w:rPr>
                <w:rFonts w:ascii="Times New Roman" w:eastAsia="Batang" w:hAnsi="Times New Roman" w:cs="Angsana New"/>
                <w:sz w:val="18"/>
                <w:szCs w:val="18"/>
                <w:lang w:eastAsia="ko-KR"/>
              </w:rPr>
              <w:t xml:space="preserve">+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Longifurcate-pharyngeate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cercariae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</w:t>
            </w:r>
          </w:p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8.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Virgulate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</w:t>
            </w:r>
            <w:r w:rsidRPr="004D52EF">
              <w:rPr>
                <w:rFonts w:ascii="Times New Roman" w:eastAsia="Batang" w:hAnsi="Times New Roman" w:cs="Angsana New"/>
                <w:sz w:val="18"/>
                <w:szCs w:val="18"/>
                <w:lang w:eastAsia="ko-KR"/>
              </w:rPr>
              <w:t xml:space="preserve">+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Mutabile</w:t>
            </w:r>
            <w:proofErr w:type="spellEnd"/>
          </w:p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9.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Virgulate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</w:t>
            </w:r>
            <w:r w:rsidRPr="004D52EF">
              <w:rPr>
                <w:rFonts w:ascii="Times New Roman" w:eastAsia="Batang" w:hAnsi="Times New Roman" w:cs="Angsana New"/>
                <w:sz w:val="18"/>
                <w:szCs w:val="18"/>
                <w:lang w:eastAsia="ko-KR"/>
              </w:rPr>
              <w:t xml:space="preserve">+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Echinostome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cercariae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</w:t>
            </w:r>
          </w:p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10.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Virgulate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</w:t>
            </w:r>
            <w:r w:rsidRPr="004D52EF">
              <w:rPr>
                <w:rFonts w:ascii="Times New Roman" w:eastAsia="Batang" w:hAnsi="Times New Roman" w:cs="Angsana New"/>
                <w:sz w:val="18"/>
                <w:szCs w:val="18"/>
                <w:lang w:eastAsia="ko-KR"/>
              </w:rPr>
              <w:t xml:space="preserve">+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Amphistome</w:t>
            </w:r>
            <w:proofErr w:type="spellEnd"/>
          </w:p>
          <w:p w:rsidR="004D52EF" w:rsidRPr="004D52EF" w:rsidRDefault="004D52EF" w:rsidP="004D52EF">
            <w:pPr>
              <w:rPr>
                <w:rFonts w:ascii="Times New Roman" w:eastAsia="Batang" w:hAnsi="Times New Roman" w:cs="Angsana New"/>
                <w:sz w:val="18"/>
                <w:szCs w:val="18"/>
                <w:vertAlign w:val="subscript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11.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Virgulate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2</w:t>
            </w:r>
            <w:r w:rsidRPr="004D52EF">
              <w:rPr>
                <w:rFonts w:ascii="Times New Roman" w:eastAsia="Batang" w:hAnsi="Times New Roman" w:cs="Angsana New"/>
                <w:sz w:val="18"/>
                <w:szCs w:val="18"/>
                <w:lang w:eastAsia="ko-KR"/>
              </w:rPr>
              <w:t xml:space="preserve">+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Cystophorous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cercariae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 </w:t>
            </w:r>
          </w:p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12.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Virgulate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2</w:t>
            </w:r>
            <w:r w:rsidRPr="004D52EF">
              <w:rPr>
                <w:rFonts w:ascii="Times New Roman" w:eastAsia="Batang" w:hAnsi="Times New Roman" w:cs="Angsana New"/>
                <w:sz w:val="18"/>
                <w:szCs w:val="18"/>
                <w:lang w:eastAsia="ko-KR"/>
              </w:rPr>
              <w:t>+</w:t>
            </w: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Furcocercous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cercariae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</w:t>
            </w:r>
          </w:p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13.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Virgulate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2</w:t>
            </w:r>
            <w:r w:rsidRPr="004D52EF">
              <w:rPr>
                <w:rFonts w:ascii="Times New Roman" w:eastAsia="Batang" w:hAnsi="Times New Roman" w:cs="Angsana New"/>
                <w:sz w:val="18"/>
                <w:szCs w:val="18"/>
                <w:lang w:eastAsia="ko-KR"/>
              </w:rPr>
              <w:t xml:space="preserve">+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Mutabile</w:t>
            </w:r>
            <w:proofErr w:type="spellEnd"/>
          </w:p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14.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Virgulate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3</w:t>
            </w:r>
            <w:r w:rsidRPr="004D52EF">
              <w:rPr>
                <w:rFonts w:ascii="Times New Roman" w:eastAsia="Batang" w:hAnsi="Times New Roman" w:cs="Angsana New"/>
                <w:sz w:val="18"/>
                <w:szCs w:val="18"/>
                <w:lang w:eastAsia="ko-KR"/>
              </w:rPr>
              <w:t xml:space="preserve">+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Monostome</w:t>
            </w:r>
            <w:proofErr w:type="spellEnd"/>
          </w:p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15.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Virgulate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3</w:t>
            </w:r>
            <w:r w:rsidRPr="004D52EF">
              <w:rPr>
                <w:rFonts w:ascii="Times New Roman" w:eastAsia="Batang" w:hAnsi="Times New Roman" w:cs="Angsana New"/>
                <w:sz w:val="18"/>
                <w:szCs w:val="18"/>
                <w:lang w:eastAsia="ko-KR"/>
              </w:rPr>
              <w:t>+</w:t>
            </w: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Furcocercous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cercariae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</w:t>
            </w:r>
          </w:p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16.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Virgulate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3</w:t>
            </w:r>
            <w:r w:rsidRPr="004D52EF">
              <w:rPr>
                <w:rFonts w:ascii="Times New Roman" w:eastAsia="Batang" w:hAnsi="Times New Roman" w:cs="Angsana New"/>
                <w:sz w:val="18"/>
                <w:szCs w:val="18"/>
                <w:lang w:eastAsia="ko-KR"/>
              </w:rPr>
              <w:t xml:space="preserve">+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Longifurcate-pharyngeate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cercariae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</w:t>
            </w:r>
          </w:p>
          <w:p w:rsidR="004D52EF" w:rsidRPr="004D52EF" w:rsidRDefault="004D52EF" w:rsidP="004D52EF">
            <w:pPr>
              <w:rPr>
                <w:rFonts w:ascii="Times New Roman" w:eastAsia="Batang" w:hAnsi="Times New Roman" w:cs="Angsana New"/>
                <w:sz w:val="20"/>
                <w:szCs w:val="20"/>
                <w:vertAlign w:val="subscript"/>
                <w:lang w:eastAsia="ko-KR"/>
              </w:rPr>
            </w:pPr>
            <w:r w:rsidRPr="004D52EF">
              <w:rPr>
                <w:rFonts w:ascii="Times New Roman" w:eastAsia="Batang" w:hAnsi="Times New Roman" w:cs="Angsana New"/>
                <w:sz w:val="18"/>
                <w:szCs w:val="18"/>
                <w:lang w:eastAsia="ko-KR"/>
              </w:rPr>
              <w:t xml:space="preserve">17.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Echinostome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cercariae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1+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Echinostome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cercariae</w:t>
            </w:r>
            <w:proofErr w:type="spellEnd"/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2</w:t>
            </w:r>
          </w:p>
        </w:tc>
        <w:tc>
          <w:tcPr>
            <w:tcW w:w="1001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tabs>
                <w:tab w:val="left" w:pos="218"/>
                <w:tab w:val="center" w:pos="399"/>
              </w:tabs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 (0.01)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002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2 (0.04)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2 (0.04)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002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 (0.04)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 (0.04)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001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2 (0.04)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cs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002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2 (0.03)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 (0.01)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002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 (0.03)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3 (0.09)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4 (0.12)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 (0.03)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 (0.03)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 (0.03)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 (0.03)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001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 (0.02)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 (0.02)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4 (0.09)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002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2 (0.04)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 (0.02)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2 (0.04)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002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 (0.02)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17 (0.28)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2 (0.03)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001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6 (0.24)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3 (0.12)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002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 (0.02)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 (0.02)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 (0.02)</w:t>
            </w:r>
          </w:p>
        </w:tc>
        <w:tc>
          <w:tcPr>
            <w:tcW w:w="1002" w:type="dxa"/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-</w:t>
            </w:r>
          </w:p>
        </w:tc>
      </w:tr>
    </w:tbl>
    <w:p w:rsidR="004D52EF" w:rsidRDefault="004D52EF" w:rsidP="004D52EF">
      <w:pPr>
        <w:spacing w:after="0" w:line="360" w:lineRule="auto"/>
        <w:jc w:val="thaiDistribute"/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 w:bidi="th-TH"/>
        </w:rPr>
      </w:pPr>
    </w:p>
    <w:p w:rsidR="004D52EF" w:rsidRDefault="004D52EF">
      <w:pPr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 w:bidi="th-TH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 w:bidi="th-TH"/>
        </w:rPr>
        <w:br w:type="page"/>
      </w:r>
    </w:p>
    <w:p w:rsidR="004D52EF" w:rsidRPr="004D52EF" w:rsidRDefault="004D52EF" w:rsidP="004D52EF">
      <w:pPr>
        <w:spacing w:after="0" w:line="360" w:lineRule="auto"/>
        <w:jc w:val="thaiDistribute"/>
        <w:rPr>
          <w:rFonts w:ascii="Times New Roman" w:eastAsia="Batang" w:hAnsi="Times New Roman" w:cs="Times New Roman"/>
          <w:sz w:val="24"/>
          <w:szCs w:val="24"/>
          <w:lang w:val="en-US" w:eastAsia="ko-KR" w:bidi="th-TH"/>
        </w:rPr>
      </w:pPr>
      <w:bookmarkStart w:id="0" w:name="_GoBack"/>
      <w:bookmarkEnd w:id="0"/>
      <w:r w:rsidRPr="004D52EF"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 w:bidi="th-TH"/>
        </w:rPr>
        <w:lastRenderedPageBreak/>
        <w:t xml:space="preserve">Table S2. </w:t>
      </w:r>
      <w:r w:rsidRPr="004D52EF">
        <w:rPr>
          <w:rFonts w:ascii="Times New Roman" w:eastAsia="Batang" w:hAnsi="Times New Roman" w:cs="Times New Roman"/>
          <w:sz w:val="24"/>
          <w:szCs w:val="24"/>
          <w:lang w:val="en-US" w:eastAsia="ko-KR" w:bidi="th-TH"/>
        </w:rPr>
        <w:t>The diversity of trematode</w:t>
      </w:r>
      <w:r w:rsidRPr="004D52EF">
        <w:rPr>
          <w:rFonts w:ascii="Times New Roman" w:eastAsia="Batang" w:hAnsi="Times New Roman" w:cs="Angsana New"/>
          <w:sz w:val="24"/>
          <w:szCs w:val="30"/>
          <w:lang w:val="en-US" w:eastAsia="ko-KR" w:bidi="th-TH"/>
        </w:rPr>
        <w:t>s</w:t>
      </w:r>
      <w:r w:rsidRPr="004D52EF">
        <w:rPr>
          <w:rFonts w:ascii="Times New Roman" w:eastAsia="Batang" w:hAnsi="Times New Roman" w:cs="Times New Roman"/>
          <w:sz w:val="24"/>
          <w:szCs w:val="24"/>
          <w:lang w:val="en-US" w:eastAsia="ko-KR" w:bidi="th-TH"/>
        </w:rPr>
        <w:t xml:space="preserve"> across year and season.</w:t>
      </w:r>
    </w:p>
    <w:p w:rsidR="004D52EF" w:rsidRPr="004D52EF" w:rsidRDefault="004D52EF" w:rsidP="004D52EF">
      <w:pPr>
        <w:spacing w:after="0" w:line="240" w:lineRule="auto"/>
        <w:jc w:val="thaiDistribute"/>
        <w:rPr>
          <w:rFonts w:ascii="Times New Roman" w:eastAsia="Batang" w:hAnsi="Times New Roman" w:cs="Times New Roman"/>
          <w:sz w:val="24"/>
          <w:szCs w:val="24"/>
          <w:lang w:val="en-US" w:eastAsia="ko-KR" w:bidi="th-TH"/>
        </w:rPr>
      </w:pPr>
    </w:p>
    <w:tbl>
      <w:tblPr>
        <w:tblStyle w:val="1"/>
        <w:tblW w:w="12945" w:type="dxa"/>
        <w:tblInd w:w="301" w:type="dxa"/>
        <w:tblLayout w:type="fixed"/>
        <w:tblLook w:val="04A0" w:firstRow="1" w:lastRow="0" w:firstColumn="1" w:lastColumn="0" w:noHBand="0" w:noVBand="1"/>
      </w:tblPr>
      <w:tblGrid>
        <w:gridCol w:w="2926"/>
        <w:gridCol w:w="856"/>
        <w:gridCol w:w="703"/>
        <w:gridCol w:w="851"/>
        <w:gridCol w:w="850"/>
        <w:gridCol w:w="709"/>
        <w:gridCol w:w="982"/>
        <w:gridCol w:w="856"/>
        <w:gridCol w:w="772"/>
        <w:gridCol w:w="941"/>
        <w:gridCol w:w="856"/>
        <w:gridCol w:w="723"/>
        <w:gridCol w:w="920"/>
      </w:tblGrid>
      <w:tr w:rsidR="004D52EF" w:rsidRPr="004D52EF" w:rsidTr="00C64A69">
        <w:tc>
          <w:tcPr>
            <w:tcW w:w="2926" w:type="dxa"/>
            <w:vMerge w:val="restart"/>
            <w:tcBorders>
              <w:top w:val="single" w:sz="6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Year and season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8" w:space="0" w:color="FFFFFF"/>
            </w:tcBorders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2010</w:t>
            </w:r>
          </w:p>
        </w:tc>
        <w:tc>
          <w:tcPr>
            <w:tcW w:w="2541" w:type="dxa"/>
            <w:gridSpan w:val="3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2011</w:t>
            </w:r>
          </w:p>
        </w:tc>
        <w:tc>
          <w:tcPr>
            <w:tcW w:w="2569" w:type="dxa"/>
            <w:gridSpan w:val="3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8" w:space="0" w:color="FFFFFF"/>
            </w:tcBorders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2012</w:t>
            </w:r>
          </w:p>
        </w:tc>
        <w:tc>
          <w:tcPr>
            <w:tcW w:w="2499" w:type="dxa"/>
            <w:gridSpan w:val="3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2013</w:t>
            </w:r>
          </w:p>
        </w:tc>
      </w:tr>
      <w:tr w:rsidR="004D52EF" w:rsidRPr="004D52EF" w:rsidTr="00C64A69">
        <w:trPr>
          <w:trHeight w:val="301"/>
        </w:trPr>
        <w:tc>
          <w:tcPr>
            <w:tcW w:w="2926" w:type="dxa"/>
            <w:vMerge/>
            <w:tcBorders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Cs w:val="24"/>
                <w:lang w:eastAsia="ko-KR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Hot-dry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Rainy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8" w:space="0" w:color="FFFFFF"/>
            </w:tcBorders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Cool-dry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Hot-dry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Rainy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8" w:space="0" w:color="FFFFFF"/>
            </w:tcBorders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Cool-dry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Hot-dry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Rainy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8" w:space="0" w:color="FFFFFF"/>
            </w:tcBorders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Cool-dry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8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Hot-dry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Rainy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  <w:lang w:eastAsia="ko-KR"/>
              </w:rPr>
              <w:t>Cool-dry</w:t>
            </w:r>
          </w:p>
        </w:tc>
      </w:tr>
      <w:tr w:rsidR="004D52EF" w:rsidRPr="004D52EF" w:rsidTr="00C64A69">
        <w:trPr>
          <w:trHeight w:val="1269"/>
        </w:trPr>
        <w:tc>
          <w:tcPr>
            <w:tcW w:w="2926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Total number of snails collected</w:t>
            </w:r>
          </w:p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Species richness</w:t>
            </w:r>
          </w:p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Abundance</w:t>
            </w:r>
          </w:p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Shannon diversity index</w:t>
            </w:r>
          </w:p>
          <w:p w:rsidR="004D52EF" w:rsidRPr="004D52EF" w:rsidRDefault="004D52EF" w:rsidP="004D52EF">
            <w:pPr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Species evenness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7,839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8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0.018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1.610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0.774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4,989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11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0.042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1.630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0.680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FFFFFF"/>
            </w:tcBorders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2,277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13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0.159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1.980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0.772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4,766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11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0.071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1.530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0.638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7,852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13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0.042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1.800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0.702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FFFFFF"/>
            </w:tcBorders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3,270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16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0.399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1.491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0.538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8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4,268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14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0.089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1.020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0.387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5,607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12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0.104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1.030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0.415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8" w:space="0" w:color="FFFFFF"/>
            </w:tcBorders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6,125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10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0.222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1.100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0.478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8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2,489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13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0.164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1.570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0.612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4,825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11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0.104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1.180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0.492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</w:tcPr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2,349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10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0.063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1.450</w:t>
            </w:r>
          </w:p>
          <w:p w:rsidR="004D52EF" w:rsidRPr="004D52EF" w:rsidRDefault="004D52EF" w:rsidP="004D52EF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4D52E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0.630</w:t>
            </w:r>
          </w:p>
        </w:tc>
      </w:tr>
    </w:tbl>
    <w:p w:rsidR="00F1764B" w:rsidRDefault="00F1764B"/>
    <w:sectPr w:rsidR="00F1764B" w:rsidSect="004D52EF">
      <w:footerReference w:type="first" r:id="rId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8D" w:rsidRDefault="004D52E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EF"/>
    <w:rsid w:val="002C31EC"/>
    <w:rsid w:val="002E01EA"/>
    <w:rsid w:val="004D52EF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9FC2"/>
  <w15:chartTrackingRefBased/>
  <w15:docId w15:val="{EE9C3D3E-BFB7-462B-9491-45F9A79D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D5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2EF"/>
  </w:style>
  <w:style w:type="table" w:customStyle="1" w:styleId="1">
    <w:name w:val="เส้นตาราง1"/>
    <w:basedOn w:val="TableNormal"/>
    <w:next w:val="TableGrid"/>
    <w:uiPriority w:val="59"/>
    <w:rsid w:val="004D52EF"/>
    <w:pPr>
      <w:spacing w:after="0" w:line="240" w:lineRule="auto"/>
    </w:pPr>
    <w:rPr>
      <w:rFonts w:ascii="Calibri" w:eastAsia="Calibri" w:hAnsi="Calibri" w:cs="Cordia New"/>
      <w:szCs w:val="28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2021-11-05T10:29:00Z</dcterms:created>
  <dcterms:modified xsi:type="dcterms:W3CDTF">2021-11-05T10:29:00Z</dcterms:modified>
</cp:coreProperties>
</file>