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B1" w:rsidRPr="00E15600" w:rsidRDefault="0091346D" w:rsidP="0012553F">
      <w:pPr>
        <w:spacing w:after="0" w:line="480" w:lineRule="auto"/>
        <w:rPr>
          <w:rFonts w:ascii="Times New Roman" w:hAnsi="Times New Roman" w:cs="Times New Roman"/>
          <w:b/>
        </w:rPr>
      </w:pPr>
      <w:r w:rsidRPr="00E15600">
        <w:rPr>
          <w:rFonts w:ascii="Times New Roman" w:hAnsi="Times New Roman" w:cs="Times New Roman"/>
          <w:b/>
        </w:rPr>
        <w:t>Table S1</w:t>
      </w:r>
      <w:r w:rsidR="000E3C62" w:rsidRPr="00E15600">
        <w:rPr>
          <w:rFonts w:ascii="Times New Roman" w:hAnsi="Times New Roman" w:cs="Times New Roman"/>
          <w:b/>
        </w:rPr>
        <w:t>.</w:t>
      </w:r>
      <w:r w:rsidR="00C854B1" w:rsidRPr="00E15600">
        <w:rPr>
          <w:rFonts w:ascii="Times New Roman" w:hAnsi="Times New Roman" w:cs="Times New Roman"/>
          <w:sz w:val="20"/>
          <w:szCs w:val="20"/>
        </w:rPr>
        <w:t xml:space="preserve"> Species trait data for host and parasite species </w:t>
      </w:r>
      <w:r w:rsidR="006434FF" w:rsidRPr="00E15600">
        <w:rPr>
          <w:rFonts w:ascii="Times New Roman" w:hAnsi="Times New Roman" w:cs="Times New Roman"/>
          <w:sz w:val="20"/>
          <w:szCs w:val="20"/>
        </w:rPr>
        <w:t xml:space="preserve">at </w:t>
      </w:r>
      <w:r w:rsidR="00C854B1" w:rsidRPr="00E15600">
        <w:rPr>
          <w:rFonts w:ascii="Times New Roman" w:hAnsi="Times New Roman" w:cs="Times New Roman"/>
          <w:sz w:val="20"/>
          <w:szCs w:val="20"/>
        </w:rPr>
        <w:t xml:space="preserve">Serra dos </w:t>
      </w:r>
      <w:proofErr w:type="spellStart"/>
      <w:r w:rsidR="00C854B1" w:rsidRPr="00E15600">
        <w:rPr>
          <w:rFonts w:ascii="Times New Roman" w:hAnsi="Times New Roman" w:cs="Times New Roman"/>
          <w:sz w:val="20"/>
          <w:szCs w:val="20"/>
        </w:rPr>
        <w:t>Órgãos</w:t>
      </w:r>
      <w:proofErr w:type="spellEnd"/>
      <w:r w:rsidR="00C854B1" w:rsidRPr="00E15600">
        <w:rPr>
          <w:rFonts w:ascii="Times New Roman" w:hAnsi="Times New Roman" w:cs="Times New Roman"/>
          <w:sz w:val="20"/>
          <w:szCs w:val="20"/>
        </w:rPr>
        <w:t xml:space="preserve"> National Park, </w:t>
      </w:r>
      <w:r w:rsidR="009E66A3" w:rsidRPr="00E15600">
        <w:rPr>
          <w:rFonts w:ascii="Times New Roman" w:hAnsi="Times New Roman" w:cs="Times New Roman"/>
          <w:sz w:val="20"/>
          <w:szCs w:val="20"/>
        </w:rPr>
        <w:t xml:space="preserve">state of Rio de </w:t>
      </w:r>
      <w:bookmarkStart w:id="0" w:name="_GoBack"/>
      <w:bookmarkEnd w:id="0"/>
      <w:r w:rsidR="009E66A3" w:rsidRPr="00E15600">
        <w:rPr>
          <w:rFonts w:ascii="Times New Roman" w:hAnsi="Times New Roman" w:cs="Times New Roman"/>
          <w:sz w:val="20"/>
          <w:szCs w:val="20"/>
        </w:rPr>
        <w:t>Janeiro</w:t>
      </w:r>
      <w:r w:rsidR="00C854B1" w:rsidRPr="00E15600">
        <w:rPr>
          <w:rFonts w:ascii="Times New Roman" w:hAnsi="Times New Roman" w:cs="Times New Roman"/>
          <w:sz w:val="20"/>
          <w:szCs w:val="20"/>
        </w:rPr>
        <w:t>, Brazil.</w:t>
      </w:r>
    </w:p>
    <w:tbl>
      <w:tblPr>
        <w:tblW w:w="5061" w:type="pct"/>
        <w:tblBorders>
          <w:top w:val="single" w:sz="4" w:space="0" w:color="auto"/>
          <w:bottom w:val="single" w:sz="4" w:space="0" w:color="auto"/>
        </w:tblBorders>
        <w:tblLook w:val="04A0" w:firstRow="1" w:lastRow="0" w:firstColumn="1" w:lastColumn="0" w:noHBand="0" w:noVBand="1"/>
      </w:tblPr>
      <w:tblGrid>
        <w:gridCol w:w="3379"/>
        <w:gridCol w:w="3875"/>
        <w:gridCol w:w="3374"/>
        <w:gridCol w:w="3547"/>
      </w:tblGrid>
      <w:tr w:rsidR="00C854B1" w:rsidRPr="00E15600" w:rsidTr="0012553F">
        <w:trPr>
          <w:cantSplit/>
          <w:trHeight w:hRule="exact" w:val="567"/>
          <w:tblHeader/>
        </w:trPr>
        <w:tc>
          <w:tcPr>
            <w:tcW w:w="1192" w:type="pct"/>
            <w:tcBorders>
              <w:top w:val="single" w:sz="4" w:space="0" w:color="auto"/>
              <w:bottom w:val="single" w:sz="4" w:space="0" w:color="auto"/>
            </w:tcBorders>
            <w:vAlign w:val="center"/>
          </w:tcPr>
          <w:p w:rsidR="00C854B1" w:rsidRPr="00E15600" w:rsidRDefault="00C854B1" w:rsidP="0012553F">
            <w:pPr>
              <w:spacing w:after="0" w:line="480" w:lineRule="auto"/>
              <w:contextualSpacing/>
              <w:rPr>
                <w:rFonts w:ascii="Times New Roman" w:eastAsia="Times New Roman" w:hAnsi="Times New Roman" w:cs="Times New Roman"/>
                <w:sz w:val="20"/>
                <w:szCs w:val="20"/>
                <w:lang w:eastAsia="pt-BR"/>
              </w:rPr>
            </w:pPr>
            <w:r w:rsidRPr="00E15600">
              <w:rPr>
                <w:rFonts w:ascii="Times New Roman" w:hAnsi="Times New Roman" w:cs="Times New Roman"/>
                <w:sz w:val="20"/>
                <w:szCs w:val="20"/>
              </w:rPr>
              <w:t>Trait</w:t>
            </w:r>
          </w:p>
        </w:tc>
        <w:tc>
          <w:tcPr>
            <w:tcW w:w="1367" w:type="pct"/>
            <w:tcBorders>
              <w:top w:val="single" w:sz="4" w:space="0" w:color="auto"/>
              <w:bottom w:val="single" w:sz="4" w:space="0" w:color="auto"/>
            </w:tcBorders>
            <w:vAlign w:val="center"/>
          </w:tcPr>
          <w:p w:rsidR="00C854B1" w:rsidRPr="00E15600" w:rsidRDefault="00C854B1" w:rsidP="0012553F">
            <w:pPr>
              <w:spacing w:after="0" w:line="480" w:lineRule="auto"/>
              <w:contextualSpacing/>
              <w:rPr>
                <w:rFonts w:ascii="Times New Roman" w:eastAsia="Times New Roman" w:hAnsi="Times New Roman" w:cs="Times New Roman"/>
                <w:sz w:val="20"/>
                <w:szCs w:val="20"/>
                <w:lang w:val="en-US" w:eastAsia="pt-BR"/>
              </w:rPr>
            </w:pPr>
            <w:r w:rsidRPr="00E15600">
              <w:rPr>
                <w:rFonts w:ascii="Times New Roman" w:hAnsi="Times New Roman" w:cs="Times New Roman"/>
                <w:sz w:val="20"/>
                <w:szCs w:val="20"/>
              </w:rPr>
              <w:t>Description</w:t>
            </w:r>
          </w:p>
        </w:tc>
        <w:tc>
          <w:tcPr>
            <w:tcW w:w="1190" w:type="pct"/>
            <w:tcBorders>
              <w:top w:val="single" w:sz="4" w:space="0" w:color="auto"/>
              <w:bottom w:val="single" w:sz="4" w:space="0" w:color="auto"/>
            </w:tcBorders>
            <w:vAlign w:val="center"/>
          </w:tcPr>
          <w:p w:rsidR="00C854B1" w:rsidRPr="00E15600" w:rsidRDefault="00C854B1" w:rsidP="0012553F">
            <w:pPr>
              <w:spacing w:after="0" w:line="480" w:lineRule="auto"/>
              <w:contextualSpacing/>
              <w:rPr>
                <w:rFonts w:ascii="Times New Roman" w:eastAsia="Times New Roman" w:hAnsi="Times New Roman" w:cs="Times New Roman"/>
                <w:sz w:val="20"/>
                <w:szCs w:val="20"/>
                <w:lang w:eastAsia="pt-BR"/>
              </w:rPr>
            </w:pPr>
            <w:r w:rsidRPr="00E15600">
              <w:rPr>
                <w:rFonts w:ascii="Times New Roman" w:hAnsi="Times New Roman" w:cs="Times New Roman"/>
                <w:sz w:val="20"/>
                <w:szCs w:val="20"/>
              </w:rPr>
              <w:t>Categories</w:t>
            </w:r>
          </w:p>
        </w:tc>
        <w:tc>
          <w:tcPr>
            <w:tcW w:w="1251" w:type="pct"/>
            <w:tcBorders>
              <w:top w:val="single" w:sz="4" w:space="0" w:color="auto"/>
              <w:bottom w:val="single" w:sz="4" w:space="0" w:color="auto"/>
            </w:tcBorders>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hAnsi="Times New Roman" w:cs="Times New Roman"/>
                <w:sz w:val="20"/>
                <w:szCs w:val="20"/>
              </w:rPr>
              <w:t>Source</w:t>
            </w:r>
          </w:p>
        </w:tc>
      </w:tr>
      <w:tr w:rsidR="00C854B1" w:rsidRPr="00E15600" w:rsidTr="0012553F">
        <w:trPr>
          <w:cantSplit/>
          <w:trHeight w:hRule="exact" w:val="567"/>
        </w:trPr>
        <w:tc>
          <w:tcPr>
            <w:tcW w:w="1192" w:type="pct"/>
            <w:tcBorders>
              <w:top w:val="single" w:sz="4" w:space="0" w:color="auto"/>
            </w:tcBorders>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Host body length (mm)</w:t>
            </w:r>
          </w:p>
        </w:tc>
        <w:tc>
          <w:tcPr>
            <w:tcW w:w="1367" w:type="pct"/>
            <w:tcBorders>
              <w:top w:val="single" w:sz="4" w:space="0" w:color="auto"/>
            </w:tcBorders>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val="en-US" w:eastAsia="pt-BR"/>
              </w:rPr>
              <w:t xml:space="preserve">mean body </w:t>
            </w:r>
            <w:r w:rsidRPr="00E15600">
              <w:rPr>
                <w:rFonts w:ascii="Times New Roman" w:eastAsia="Times New Roman" w:hAnsi="Times New Roman" w:cs="Times New Roman"/>
                <w:sz w:val="20"/>
                <w:szCs w:val="20"/>
                <w:lang w:eastAsia="pt-BR"/>
              </w:rPr>
              <w:t xml:space="preserve">length </w:t>
            </w:r>
            <w:r w:rsidRPr="00E15600">
              <w:rPr>
                <w:rFonts w:ascii="Times New Roman" w:eastAsia="Times New Roman" w:hAnsi="Times New Roman" w:cs="Times New Roman"/>
                <w:sz w:val="20"/>
                <w:szCs w:val="20"/>
                <w:lang w:val="en-US" w:eastAsia="pt-BR"/>
              </w:rPr>
              <w:t>of each host species</w:t>
            </w:r>
          </w:p>
        </w:tc>
        <w:tc>
          <w:tcPr>
            <w:tcW w:w="1190" w:type="pct"/>
            <w:tcBorders>
              <w:top w:val="single" w:sz="4" w:space="0" w:color="auto"/>
            </w:tcBorders>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w:t>
            </w:r>
          </w:p>
        </w:tc>
        <w:tc>
          <w:tcPr>
            <w:tcW w:w="1251" w:type="pct"/>
            <w:tcBorders>
              <w:top w:val="single" w:sz="4" w:space="0" w:color="auto"/>
            </w:tcBorders>
            <w:vAlign w:val="center"/>
          </w:tcPr>
          <w:p w:rsidR="00C854B1" w:rsidRPr="00E15600" w:rsidRDefault="0096706F" w:rsidP="0012553F">
            <w:pPr>
              <w:spacing w:after="0" w:line="480" w:lineRule="auto"/>
              <w:contextualSpacing/>
              <w:rPr>
                <w:rFonts w:ascii="Times New Roman" w:hAnsi="Times New Roman" w:cs="Times New Roman"/>
                <w:sz w:val="20"/>
                <w:szCs w:val="20"/>
                <w:lang w:val="en-US"/>
              </w:rPr>
            </w:pPr>
            <w:proofErr w:type="spellStart"/>
            <w:r w:rsidRPr="00E15600">
              <w:rPr>
                <w:rFonts w:ascii="Times New Roman" w:eastAsia="Times New Roman" w:hAnsi="Times New Roman" w:cs="Times New Roman"/>
                <w:sz w:val="20"/>
                <w:szCs w:val="20"/>
                <w:lang w:val="pt-BR" w:eastAsia="pt-BR"/>
              </w:rPr>
              <w:t>Our</w:t>
            </w:r>
            <w:proofErr w:type="spellEnd"/>
            <w:r w:rsidRPr="00E15600">
              <w:rPr>
                <w:rFonts w:ascii="Times New Roman" w:eastAsia="Times New Roman" w:hAnsi="Times New Roman" w:cs="Times New Roman"/>
                <w:sz w:val="20"/>
                <w:szCs w:val="20"/>
                <w:lang w:val="pt-BR" w:eastAsia="pt-BR"/>
              </w:rPr>
              <w:t xml:space="preserve"> </w:t>
            </w:r>
            <w:proofErr w:type="spellStart"/>
            <w:r w:rsidRPr="00E15600">
              <w:rPr>
                <w:rFonts w:ascii="Times New Roman" w:eastAsia="Times New Roman" w:hAnsi="Times New Roman" w:cs="Times New Roman"/>
                <w:sz w:val="20"/>
                <w:szCs w:val="20"/>
                <w:lang w:val="pt-BR" w:eastAsia="pt-BR"/>
              </w:rPr>
              <w:t>database</w:t>
            </w:r>
            <w:proofErr w:type="spellEnd"/>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val="pt-BR" w:eastAsia="pt-BR"/>
              </w:rPr>
              <w:t>Host diet</w:t>
            </w: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val="en-US" w:eastAsia="pt-BR"/>
              </w:rPr>
              <w:t>diet of each host species</w:t>
            </w: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frugivorous/</w:t>
            </w:r>
            <w:proofErr w:type="spellStart"/>
            <w:r w:rsidRPr="00E15600">
              <w:rPr>
                <w:rFonts w:ascii="Times New Roman" w:eastAsia="Times New Roman" w:hAnsi="Times New Roman" w:cs="Times New Roman"/>
                <w:sz w:val="20"/>
                <w:szCs w:val="20"/>
                <w:lang w:eastAsia="pt-BR"/>
              </w:rPr>
              <w:t>granivorous</w:t>
            </w:r>
            <w:proofErr w:type="spellEnd"/>
          </w:p>
        </w:tc>
        <w:tc>
          <w:tcPr>
            <w:tcW w:w="1251" w:type="pct"/>
            <w:vAlign w:val="center"/>
          </w:tcPr>
          <w:p w:rsidR="00C854B1" w:rsidRPr="00E15600" w:rsidRDefault="00FC77E9" w:rsidP="00FC77E9">
            <w:pPr>
              <w:spacing w:after="0" w:line="480" w:lineRule="auto"/>
              <w:contextualSpacing/>
              <w:rPr>
                <w:rFonts w:ascii="Times New Roman" w:hAnsi="Times New Roman" w:cs="Times New Roman"/>
                <w:sz w:val="20"/>
                <w:szCs w:val="20"/>
                <w:lang w:val="en-US"/>
              </w:rPr>
            </w:pPr>
            <w:r w:rsidRPr="00E15600">
              <w:rPr>
                <w:rFonts w:ascii="Times New Roman" w:hAnsi="Times New Roman" w:cs="Times New Roman"/>
                <w:sz w:val="20"/>
                <w:szCs w:val="20"/>
                <w:lang w:val="en-US"/>
              </w:rPr>
              <w:fldChar w:fldCharType="begin" w:fldLock="1"/>
            </w:r>
            <w:r w:rsidRPr="00E15600">
              <w:rPr>
                <w:rFonts w:ascii="Times New Roman" w:hAnsi="Times New Roman" w:cs="Times New Roman"/>
                <w:sz w:val="20"/>
                <w:szCs w:val="20"/>
                <w:lang w:val="en-US"/>
              </w:rPr>
              <w:instrText>ADDIN CSL_CITATION {"citationItems":[{"id":"ITEM-1","itemData":{"ISBN":"978-1-934151-49-5","abstract":"This document presents an updated list of the Brazilian mammal fauna, including terrestrial, aquatic and marine species. According to existing data, the country harbors 483 continental and 41 marine mammals, totalling 524 species, distributed among 11 orders, 46 families and 213 genera. These estimates indicate that Brazil has the most diverse mammalian fauna in the world, with Indonesia a close second. This annotated list of Brazilian mammals includes information of species occurrence in its major biomes, along with body weights, diet, and locomotor adaptations, as well as common names.","author":[{"dropping-particle":"","family":"Paglia","given":"Adriano P.","non-dropping-particle":"","parse-names":false,"suffix":""},{"dropping-particle":"da","family":"Fonseca","given":"Gustavo A. B.","non-dropping-particle":"","parse-names":false,"suffix":""},{"dropping-particle":"","family":"Rylands","given":"Anthony B.","non-dropping-particle":"","parse-names":false,"suffix":""},{"dropping-particle":"","family":"Herrmann","given":"Gisela","non-dropping-particle":"","parse-names":false,"suffix":""},{"dropping-particle":"","family":"Aguiar","given":"Ludimilla M. S.","non-dropping-particle":"","parse-names":false,"suffix":""},{"dropping-particle":"","family":"Chiarello","given":"Adriano G.","non-dropping-particle":"","parse-names":false,"suffix":""},{"dropping-particle":"","family":"Leite","given":"Yuri L. R.","non-dropping-particle":"","parse-names":false,"suffix":""},{"dropping-particle":"","family":"Costa","given":"Leonora Pires","non-dropping-particle":"","parse-names":false,"suffix":""},{"dropping-particle":"","family":"Siciliano","given":"Salvatore","non-dropping-particle":"","parse-names":false,"suffix":""},{"dropping-particle":"","family":"Kierulff","given":"Maria Cecília M.","non-dropping-particle":"","parse-names":false,"suffix":""},{"dropping-particle":"","family":"Mendes","given":"Sérgio L.","non-dropping-particle":"","parse-names":false,"suffix":""},{"dropping-particle":"","family":"Mittermeier","given":"Rusell A.","non-dropping-particle":"","parse-names":false,"suffix":""},{"dropping-particle":"","family":"Patton","given":"James L.","non-dropping-particle":"","parse-names":false,"suffix":""}],"container-title":"Occasional Papers in Conservation Biology","id":"ITEM-1","issue":"6","issued":{"date-parts":[["2012"]]},"number-of-pages":"1-76","title":"Annotated checklist of Brazilian mammals 2° Edição","type":"book","volume":"6"},"uris":["http://www.mendeley.com/documents/?uuid=c3cf0f27-c4c8-4c12-97a1-42775ed31a48"]}],"mendeley":{"formattedCitation":"(Paglia &lt;i&gt;et al.&lt;/i&gt;, 2012)","manualFormatting":"Paglia et al. (2012)","plainTextFormattedCitation":"(Paglia et al., 2012)","previouslyFormattedCitation":"(Paglia &lt;i&gt;et al.&lt;/i&gt;, 2012)"},"properties":{"noteIndex":0},"schema":"https://github.com/citation-style-language/schema/raw/master/csl-citation.json"}</w:instrText>
            </w:r>
            <w:r w:rsidRPr="00E15600">
              <w:rPr>
                <w:rFonts w:ascii="Times New Roman" w:hAnsi="Times New Roman" w:cs="Times New Roman"/>
                <w:sz w:val="20"/>
                <w:szCs w:val="20"/>
                <w:lang w:val="en-US"/>
              </w:rPr>
              <w:fldChar w:fldCharType="separate"/>
            </w:r>
            <w:r w:rsidRPr="00E15600">
              <w:rPr>
                <w:rFonts w:ascii="Times New Roman" w:hAnsi="Times New Roman" w:cs="Times New Roman"/>
                <w:noProof/>
                <w:sz w:val="20"/>
                <w:szCs w:val="20"/>
                <w:lang w:val="en-US"/>
              </w:rPr>
              <w:t xml:space="preserve">Paglia </w:t>
            </w:r>
            <w:r w:rsidRPr="00E15600">
              <w:rPr>
                <w:rFonts w:ascii="Times New Roman" w:hAnsi="Times New Roman" w:cs="Times New Roman"/>
                <w:i/>
                <w:noProof/>
                <w:sz w:val="20"/>
                <w:szCs w:val="20"/>
                <w:lang w:val="en-US"/>
              </w:rPr>
              <w:t>et al.</w:t>
            </w:r>
            <w:r w:rsidRPr="00E15600">
              <w:rPr>
                <w:rFonts w:ascii="Times New Roman" w:hAnsi="Times New Roman" w:cs="Times New Roman"/>
                <w:noProof/>
                <w:sz w:val="20"/>
                <w:szCs w:val="20"/>
                <w:lang w:val="en-US"/>
              </w:rPr>
              <w:t xml:space="preserve"> (2012)</w:t>
            </w:r>
            <w:r w:rsidRPr="00E15600">
              <w:rPr>
                <w:rFonts w:ascii="Times New Roman" w:hAnsi="Times New Roman" w:cs="Times New Roman"/>
                <w:sz w:val="20"/>
                <w:szCs w:val="20"/>
                <w:lang w:val="en-US"/>
              </w:rPr>
              <w:fldChar w:fldCharType="end"/>
            </w:r>
            <w:r w:rsidRPr="00E15600">
              <w:rPr>
                <w:rFonts w:ascii="Times New Roman" w:hAnsi="Times New Roman" w:cs="Times New Roman"/>
                <w:sz w:val="20"/>
                <w:szCs w:val="20"/>
                <w:lang w:val="en-US"/>
              </w:rPr>
              <w:t xml:space="preserve"> </w:t>
            </w:r>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frugivorous/omnivorous</w:t>
            </w:r>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frugivorous/seed predator</w:t>
            </w:r>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insectivorous/omnivorous</w:t>
            </w:r>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r w:rsidR="00C854B1" w:rsidRPr="00E15600" w:rsidTr="0012553F">
        <w:trPr>
          <w:cantSplit/>
          <w:trHeight w:hRule="exact" w:val="567"/>
        </w:trPr>
        <w:tc>
          <w:tcPr>
            <w:tcW w:w="1192" w:type="pct"/>
            <w:vAlign w:val="center"/>
          </w:tcPr>
          <w:p w:rsidR="00C854B1" w:rsidRPr="00E15600" w:rsidRDefault="0096706F"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val="pt-BR" w:eastAsia="pt-BR"/>
              </w:rPr>
              <w:t xml:space="preserve">Host locomotor </w:t>
            </w:r>
            <w:proofErr w:type="spellStart"/>
            <w:r w:rsidRPr="00E15600">
              <w:rPr>
                <w:rFonts w:ascii="Times New Roman" w:eastAsia="Times New Roman" w:hAnsi="Times New Roman" w:cs="Times New Roman"/>
                <w:sz w:val="20"/>
                <w:szCs w:val="20"/>
                <w:lang w:val="pt-BR" w:eastAsia="pt-BR"/>
              </w:rPr>
              <w:t>habit</w:t>
            </w:r>
            <w:proofErr w:type="spellEnd"/>
          </w:p>
        </w:tc>
        <w:tc>
          <w:tcPr>
            <w:tcW w:w="1367" w:type="pct"/>
            <w:vAlign w:val="center"/>
          </w:tcPr>
          <w:p w:rsidR="00C854B1" w:rsidRPr="00E15600" w:rsidRDefault="0096706F"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val="en-US" w:eastAsia="pt-BR"/>
              </w:rPr>
              <w:t>locomotor habit</w:t>
            </w:r>
            <w:r w:rsidR="00C854B1" w:rsidRPr="00E15600">
              <w:rPr>
                <w:rFonts w:ascii="Times New Roman" w:eastAsia="Times New Roman" w:hAnsi="Times New Roman" w:cs="Times New Roman"/>
                <w:sz w:val="20"/>
                <w:szCs w:val="20"/>
                <w:lang w:val="en-US" w:eastAsia="pt-BR"/>
              </w:rPr>
              <w:t xml:space="preserve"> of each host species</w:t>
            </w: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roofErr w:type="spellStart"/>
            <w:proofErr w:type="gramStart"/>
            <w:r w:rsidRPr="00E15600">
              <w:rPr>
                <w:rFonts w:ascii="Times New Roman" w:eastAsia="Times New Roman" w:hAnsi="Times New Roman" w:cs="Times New Roman"/>
                <w:sz w:val="20"/>
                <w:szCs w:val="20"/>
                <w:lang w:val="pt-BR" w:eastAsia="pt-BR"/>
              </w:rPr>
              <w:t>arboreal</w:t>
            </w:r>
            <w:proofErr w:type="spellEnd"/>
            <w:proofErr w:type="gramEnd"/>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hAnsi="Times New Roman" w:cs="Times New Roman"/>
                <w:sz w:val="20"/>
                <w:szCs w:val="20"/>
                <w:lang w:val="en-US"/>
              </w:rPr>
              <w:fldChar w:fldCharType="begin" w:fldLock="1"/>
            </w:r>
            <w:r w:rsidR="00FC77E9" w:rsidRPr="00E15600">
              <w:rPr>
                <w:rFonts w:ascii="Times New Roman" w:hAnsi="Times New Roman" w:cs="Times New Roman"/>
                <w:sz w:val="20"/>
                <w:szCs w:val="20"/>
                <w:lang w:val="en-US"/>
              </w:rPr>
              <w:instrText>ADDIN CSL_CITATION {"citationItems":[{"id":"ITEM-1","itemData":{"ISBN":"978-1-934151-49-5","abstract":"This document presents an updated list of the Brazilian mammal fauna, including terrestrial, aquatic and marine species. According to existing data, the country harbors 483 continental and 41 marine mammals, totalling 524 species, distributed among 11 orders, 46 families and 213 genera. These estimates indicate that Brazil has the most diverse mammalian fauna in the world, with Indonesia a close second. This annotated list of Brazilian mammals includes information of species occurrence in its major biomes, along with body weights, diet, and locomotor adaptations, as well as common names.","author":[{"dropping-particle":"","family":"Paglia","given":"Adriano P.","non-dropping-particle":"","parse-names":false,"suffix":""},{"dropping-particle":"da","family":"Fonseca","given":"Gustavo A. B.","non-dropping-particle":"","parse-names":false,"suffix":""},{"dropping-particle":"","family":"Rylands","given":"Anthony B.","non-dropping-particle":"","parse-names":false,"suffix":""},{"dropping-particle":"","family":"Herrmann","given":"Gisela","non-dropping-particle":"","parse-names":false,"suffix":""},{"dropping-particle":"","family":"Aguiar","given":"Ludimilla M. S.","non-dropping-particle":"","parse-names":false,"suffix":""},{"dropping-particle":"","family":"Chiarello","given":"Adriano G.","non-dropping-particle":"","parse-names":false,"suffix":""},{"dropping-particle":"","family":"Leite","given":"Yuri L. R.","non-dropping-particle":"","parse-names":false,"suffix":""},{"dropping-particle":"","family":"Costa","given":"Leonora Pires","non-dropping-particle":"","parse-names":false,"suffix":""},{"dropping-particle":"","family":"Siciliano","given":"Salvatore","non-dropping-particle":"","parse-names":false,"suffix":""},{"dropping-particle":"","family":"Kierulff","given":"Maria Cecília M.","non-dropping-particle":"","parse-names":false,"suffix":""},{"dropping-particle":"","family":"Mendes","given":"Sérgio L.","non-dropping-particle":"","parse-names":false,"suffix":""},{"dropping-particle":"","family":"Mittermeier","given":"Rusell A.","non-dropping-particle":"","parse-names":false,"suffix":""},{"dropping-particle":"","family":"Patton","given":"James L.","non-dropping-particle":"","parse-names":false,"suffix":""}],"container-title":"Occasional Papers in Conservation Biology","id":"ITEM-1","issue":"6","issued":{"date-parts":[["2012"]]},"number-of-pages":"1-76","title":"Annotated checklist of Brazilian mammals 2° Edição","type":"book","volume":"6"},"uris":["http://www.mendeley.com/documents/?uuid=c3cf0f27-c4c8-4c12-97a1-42775ed31a48"]}],"mendeley":{"formattedCitation":"(Paglia &lt;i&gt;et al.&lt;/i&gt;, 2012)","manualFormatting":"Paglia et al. (2012)","plainTextFormattedCitation":"(Paglia et al., 2012)","previouslyFormattedCitation":"(Paglia &lt;i&gt;et al.&lt;/i&gt;, 2012)"},"properties":{"noteIndex":0},"schema":"https://github.com/citation-style-language/schema/raw/master/csl-citation.json"}</w:instrText>
            </w:r>
            <w:r w:rsidRPr="00E15600">
              <w:rPr>
                <w:rFonts w:ascii="Times New Roman" w:hAnsi="Times New Roman" w:cs="Times New Roman"/>
                <w:sz w:val="20"/>
                <w:szCs w:val="20"/>
                <w:lang w:val="en-US"/>
              </w:rPr>
              <w:fldChar w:fldCharType="separate"/>
            </w:r>
            <w:r w:rsidRPr="00E15600">
              <w:rPr>
                <w:rFonts w:ascii="Times New Roman" w:hAnsi="Times New Roman" w:cs="Times New Roman"/>
                <w:noProof/>
                <w:sz w:val="20"/>
                <w:szCs w:val="20"/>
                <w:lang w:val="en-US"/>
              </w:rPr>
              <w:t xml:space="preserve">Paglia </w:t>
            </w:r>
            <w:r w:rsidRPr="00E15600">
              <w:rPr>
                <w:rFonts w:ascii="Times New Roman" w:hAnsi="Times New Roman" w:cs="Times New Roman"/>
                <w:i/>
                <w:noProof/>
                <w:sz w:val="20"/>
                <w:szCs w:val="20"/>
                <w:lang w:val="en-US"/>
              </w:rPr>
              <w:t>et al.</w:t>
            </w:r>
            <w:r w:rsidRPr="00E15600">
              <w:rPr>
                <w:rFonts w:ascii="Times New Roman" w:hAnsi="Times New Roman" w:cs="Times New Roman"/>
                <w:noProof/>
                <w:sz w:val="20"/>
                <w:szCs w:val="20"/>
                <w:lang w:val="en-US"/>
              </w:rPr>
              <w:t xml:space="preserve"> (2012)</w:t>
            </w:r>
            <w:r w:rsidRPr="00E15600">
              <w:rPr>
                <w:rFonts w:ascii="Times New Roman" w:hAnsi="Times New Roman" w:cs="Times New Roman"/>
                <w:sz w:val="20"/>
                <w:szCs w:val="20"/>
                <w:lang w:val="en-US"/>
              </w:rPr>
              <w:fldChar w:fldCharType="end"/>
            </w:r>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roofErr w:type="spellStart"/>
            <w:proofErr w:type="gramStart"/>
            <w:r w:rsidRPr="00E15600">
              <w:rPr>
                <w:rFonts w:ascii="Times New Roman" w:eastAsia="Times New Roman" w:hAnsi="Times New Roman" w:cs="Times New Roman"/>
                <w:sz w:val="20"/>
                <w:szCs w:val="20"/>
                <w:lang w:val="pt-BR" w:eastAsia="pt-BR"/>
              </w:rPr>
              <w:t>scansorial</w:t>
            </w:r>
            <w:proofErr w:type="spellEnd"/>
            <w:proofErr w:type="gramEnd"/>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roofErr w:type="spellStart"/>
            <w:proofErr w:type="gramStart"/>
            <w:r w:rsidRPr="00E15600">
              <w:rPr>
                <w:rFonts w:ascii="Times New Roman" w:eastAsia="Times New Roman" w:hAnsi="Times New Roman" w:cs="Times New Roman"/>
                <w:sz w:val="20"/>
                <w:szCs w:val="20"/>
                <w:lang w:val="pt-BR" w:eastAsia="pt-BR"/>
              </w:rPr>
              <w:t>terrestrial</w:t>
            </w:r>
            <w:proofErr w:type="spellEnd"/>
            <w:proofErr w:type="gramEnd"/>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roofErr w:type="spellStart"/>
            <w:proofErr w:type="gramStart"/>
            <w:r w:rsidRPr="00E15600">
              <w:rPr>
                <w:rFonts w:ascii="Times New Roman" w:eastAsia="Times New Roman" w:hAnsi="Times New Roman" w:cs="Times New Roman"/>
                <w:sz w:val="20"/>
                <w:szCs w:val="20"/>
                <w:lang w:val="pt-BR" w:eastAsia="pt-BR"/>
              </w:rPr>
              <w:t>semi</w:t>
            </w:r>
            <w:proofErr w:type="gramEnd"/>
            <w:r w:rsidRPr="00E15600">
              <w:rPr>
                <w:rFonts w:ascii="Times New Roman" w:eastAsia="Times New Roman" w:hAnsi="Times New Roman" w:cs="Times New Roman"/>
                <w:sz w:val="20"/>
                <w:szCs w:val="20"/>
                <w:lang w:val="pt-BR" w:eastAsia="pt-BR"/>
              </w:rPr>
              <w:t>-fossorial</w:t>
            </w:r>
            <w:proofErr w:type="spellEnd"/>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val="pt-BR" w:eastAsia="pt-BR"/>
              </w:rPr>
              <w:t xml:space="preserve">Host </w:t>
            </w:r>
            <w:proofErr w:type="spellStart"/>
            <w:r w:rsidRPr="00E15600">
              <w:rPr>
                <w:rFonts w:ascii="Times New Roman" w:eastAsia="Times New Roman" w:hAnsi="Times New Roman" w:cs="Times New Roman"/>
                <w:sz w:val="20"/>
                <w:szCs w:val="20"/>
                <w:lang w:val="pt-BR" w:eastAsia="pt-BR"/>
              </w:rPr>
              <w:t>activity</w:t>
            </w:r>
            <w:proofErr w:type="spellEnd"/>
            <w:r w:rsidRPr="00E15600">
              <w:rPr>
                <w:rFonts w:ascii="Times New Roman" w:eastAsia="Times New Roman" w:hAnsi="Times New Roman" w:cs="Times New Roman"/>
                <w:sz w:val="20"/>
                <w:szCs w:val="20"/>
                <w:lang w:val="pt-BR" w:eastAsia="pt-BR"/>
              </w:rPr>
              <w:t xml:space="preserve"> </w:t>
            </w:r>
            <w:proofErr w:type="spellStart"/>
            <w:r w:rsidRPr="00E15600">
              <w:rPr>
                <w:rFonts w:ascii="Times New Roman" w:eastAsia="Times New Roman" w:hAnsi="Times New Roman" w:cs="Times New Roman"/>
                <w:sz w:val="20"/>
                <w:szCs w:val="20"/>
                <w:lang w:val="pt-BR" w:eastAsia="pt-BR"/>
              </w:rPr>
              <w:t>period</w:t>
            </w:r>
            <w:proofErr w:type="spellEnd"/>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val="en-US" w:eastAsia="pt-BR"/>
              </w:rPr>
              <w:t>activity period of each host species</w:t>
            </w: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roofErr w:type="spellStart"/>
            <w:proofErr w:type="gramStart"/>
            <w:r w:rsidRPr="00E15600">
              <w:rPr>
                <w:rFonts w:ascii="Times New Roman" w:eastAsia="Times New Roman" w:hAnsi="Times New Roman" w:cs="Times New Roman"/>
                <w:sz w:val="20"/>
                <w:szCs w:val="20"/>
                <w:lang w:val="pt-BR" w:eastAsia="pt-BR"/>
              </w:rPr>
              <w:t>diurnal</w:t>
            </w:r>
            <w:proofErr w:type="spellEnd"/>
            <w:proofErr w:type="gramEnd"/>
          </w:p>
        </w:tc>
        <w:tc>
          <w:tcPr>
            <w:tcW w:w="1251" w:type="pct"/>
            <w:vAlign w:val="center"/>
          </w:tcPr>
          <w:p w:rsidR="00C854B1" w:rsidRPr="00E15600" w:rsidRDefault="00FC77E9" w:rsidP="00FC77E9">
            <w:pPr>
              <w:spacing w:after="0" w:line="480" w:lineRule="auto"/>
              <w:contextualSpacing/>
              <w:rPr>
                <w:rFonts w:ascii="Times New Roman" w:hAnsi="Times New Roman" w:cs="Times New Roman"/>
                <w:sz w:val="20"/>
                <w:szCs w:val="20"/>
                <w:lang w:val="en-US"/>
              </w:rPr>
            </w:pPr>
            <w:r w:rsidRPr="00E15600">
              <w:rPr>
                <w:rFonts w:ascii="Times New Roman" w:hAnsi="Times New Roman" w:cs="Times New Roman"/>
                <w:sz w:val="20"/>
                <w:szCs w:val="20"/>
                <w:lang w:val="en-US"/>
              </w:rPr>
              <w:fldChar w:fldCharType="begin" w:fldLock="1"/>
            </w:r>
            <w:r w:rsidR="000B2111" w:rsidRPr="00E15600">
              <w:rPr>
                <w:rFonts w:ascii="Times New Roman" w:hAnsi="Times New Roman" w:cs="Times New Roman"/>
                <w:sz w:val="20"/>
                <w:szCs w:val="20"/>
                <w:lang w:val="en-US"/>
              </w:rPr>
              <w:instrText>ADDIN CSL_CITATION {"citationItems":[{"id":"ITEM-1","itemData":{"DOI":"10.1890/13-1917.1","ISSN":"0012-9658","author":[{"dropping-particle":"","family":"Wilman","given":"Hamish","non-dropping-particle":"","parse-names":false,"suffix":""},{"dropping-particle":"","family":"Belmaker","given":"Jonathan","non-dropping-particle":"","parse-names":false,"suffix":""},{"dropping-particle":"","family":"Simpson","given":"Jennifer","non-dropping-particle":"","parse-names":false,"suffix":""},{"dropping-particle":"","family":"la Rosa","given":"Carolina","non-dropping-particle":"de","parse-names":false,"suffix":""},{"dropping-particle":"","family":"Rivadeneira","given":"Marcelo M.","non-dropping-particle":"","parse-names":false,"suffix":""},{"dropping-particle":"","family":"Jetz","given":"Walter","non-dropping-particle":"","parse-names":false,"suffix":""}],"container-title":"Ecology","id":"ITEM-1","issue":"7","issued":{"date-parts":[["2014","7"]]},"page":"2027-2027","title":"EltonTraits 1.0: Species-level foraging attributes of the world's birds and mammals","type":"article-journal","volume":"95"},"uris":["http://www.mendeley.com/documents/?uuid=f24b04cb-a5d9-4d2c-a594-259c504a3808"]}],"mendeley":{"formattedCitation":"(Wilman &lt;i&gt;et al.&lt;/i&gt;, 2014)","manualFormatting":"Wilman et al. (2014)","plainTextFormattedCitation":"(Wilman et al., 2014)","previouslyFormattedCitation":"(Wilman &lt;i&gt;et al.&lt;/i&gt;, 2014)"},"properties":{"noteIndex":0},"schema":"https://github.com/citation-style-language/schema/raw/master/csl-citation.json"}</w:instrText>
            </w:r>
            <w:r w:rsidRPr="00E15600">
              <w:rPr>
                <w:rFonts w:ascii="Times New Roman" w:hAnsi="Times New Roman" w:cs="Times New Roman"/>
                <w:sz w:val="20"/>
                <w:szCs w:val="20"/>
                <w:lang w:val="en-US"/>
              </w:rPr>
              <w:fldChar w:fldCharType="separate"/>
            </w:r>
            <w:r w:rsidRPr="00E15600">
              <w:rPr>
                <w:rFonts w:ascii="Times New Roman" w:hAnsi="Times New Roman" w:cs="Times New Roman"/>
                <w:noProof/>
                <w:sz w:val="20"/>
                <w:szCs w:val="20"/>
                <w:lang w:val="en-US"/>
              </w:rPr>
              <w:t xml:space="preserve">Wilman </w:t>
            </w:r>
            <w:r w:rsidRPr="00E15600">
              <w:rPr>
                <w:rFonts w:ascii="Times New Roman" w:hAnsi="Times New Roman" w:cs="Times New Roman"/>
                <w:i/>
                <w:noProof/>
                <w:sz w:val="20"/>
                <w:szCs w:val="20"/>
                <w:lang w:val="en-US"/>
              </w:rPr>
              <w:t>et al.</w:t>
            </w:r>
            <w:r w:rsidRPr="00E15600">
              <w:rPr>
                <w:rFonts w:ascii="Times New Roman" w:hAnsi="Times New Roman" w:cs="Times New Roman"/>
                <w:noProof/>
                <w:sz w:val="20"/>
                <w:szCs w:val="20"/>
                <w:lang w:val="en-US"/>
              </w:rPr>
              <w:t xml:space="preserve"> (2014)</w:t>
            </w:r>
            <w:r w:rsidRPr="00E15600">
              <w:rPr>
                <w:rFonts w:ascii="Times New Roman" w:hAnsi="Times New Roman" w:cs="Times New Roman"/>
                <w:sz w:val="20"/>
                <w:szCs w:val="20"/>
                <w:lang w:val="en-US"/>
              </w:rPr>
              <w:fldChar w:fldCharType="end"/>
            </w:r>
            <w:r w:rsidRPr="00E15600">
              <w:rPr>
                <w:rFonts w:ascii="Times New Roman" w:hAnsi="Times New Roman" w:cs="Times New Roman"/>
                <w:sz w:val="20"/>
                <w:szCs w:val="20"/>
                <w:lang w:val="en-US"/>
              </w:rPr>
              <w:t xml:space="preserve"> </w:t>
            </w:r>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crepuscular</w:t>
            </w:r>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nocturnal</w:t>
            </w:r>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r w:rsidR="00C854B1" w:rsidRPr="00E15600" w:rsidTr="0012553F">
        <w:trPr>
          <w:cantSplit/>
          <w:trHeight w:hRule="exact" w:val="74"/>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r w:rsidR="00C854B1" w:rsidRPr="00E15600" w:rsidTr="00C87CE0">
        <w:trPr>
          <w:cantSplit/>
          <w:trHeight w:hRule="exact" w:val="2704"/>
        </w:trPr>
        <w:tc>
          <w:tcPr>
            <w:tcW w:w="1192" w:type="pct"/>
          </w:tcPr>
          <w:p w:rsidR="00C854B1" w:rsidRPr="00E15600" w:rsidRDefault="00C854B1" w:rsidP="005D2F60">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lastRenderedPageBreak/>
              <w:t>Parasite body length (mm)</w:t>
            </w:r>
          </w:p>
        </w:tc>
        <w:tc>
          <w:tcPr>
            <w:tcW w:w="1367" w:type="pct"/>
          </w:tcPr>
          <w:p w:rsidR="00C854B1" w:rsidRPr="00E15600" w:rsidRDefault="00C854B1" w:rsidP="005D2F60">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val="en-US" w:eastAsia="pt-BR"/>
              </w:rPr>
              <w:t xml:space="preserve">mean body </w:t>
            </w:r>
            <w:r w:rsidRPr="00E15600">
              <w:rPr>
                <w:rFonts w:ascii="Times New Roman" w:eastAsia="Times New Roman" w:hAnsi="Times New Roman" w:cs="Times New Roman"/>
                <w:sz w:val="20"/>
                <w:szCs w:val="20"/>
                <w:lang w:eastAsia="pt-BR"/>
              </w:rPr>
              <w:t xml:space="preserve">length </w:t>
            </w:r>
            <w:r w:rsidRPr="00E15600">
              <w:rPr>
                <w:rFonts w:ascii="Times New Roman" w:eastAsia="Times New Roman" w:hAnsi="Times New Roman" w:cs="Times New Roman"/>
                <w:sz w:val="20"/>
                <w:szCs w:val="20"/>
                <w:lang w:val="en-US" w:eastAsia="pt-BR"/>
              </w:rPr>
              <w:t>of each parasite species</w:t>
            </w: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w:t>
            </w:r>
          </w:p>
        </w:tc>
        <w:tc>
          <w:tcPr>
            <w:tcW w:w="1251" w:type="pct"/>
          </w:tcPr>
          <w:p w:rsidR="00C854B1" w:rsidRPr="00E15600" w:rsidRDefault="00C854B1" w:rsidP="00C87CE0">
            <w:pPr>
              <w:spacing w:after="0" w:line="480" w:lineRule="auto"/>
              <w:contextualSpacing/>
              <w:rPr>
                <w:rFonts w:ascii="Times New Roman" w:hAnsi="Times New Roman" w:cs="Times New Roman"/>
                <w:sz w:val="20"/>
                <w:szCs w:val="20"/>
              </w:rPr>
            </w:pPr>
            <w:proofErr w:type="spellStart"/>
            <w:r w:rsidRPr="00E15600">
              <w:rPr>
                <w:rFonts w:ascii="Times New Roman" w:eastAsia="Times New Roman" w:hAnsi="Times New Roman" w:cs="Times New Roman"/>
                <w:sz w:val="20"/>
                <w:szCs w:val="20"/>
                <w:lang w:val="pt-BR" w:eastAsia="pt-BR"/>
              </w:rPr>
              <w:t>Our</w:t>
            </w:r>
            <w:proofErr w:type="spellEnd"/>
            <w:r w:rsidRPr="00E15600">
              <w:rPr>
                <w:rFonts w:ascii="Times New Roman" w:eastAsia="Times New Roman" w:hAnsi="Times New Roman" w:cs="Times New Roman"/>
                <w:sz w:val="20"/>
                <w:szCs w:val="20"/>
                <w:lang w:val="pt-BR" w:eastAsia="pt-BR"/>
              </w:rPr>
              <w:t xml:space="preserve"> </w:t>
            </w:r>
            <w:proofErr w:type="spellStart"/>
            <w:r w:rsidRPr="00E15600">
              <w:rPr>
                <w:rFonts w:ascii="Times New Roman" w:eastAsia="Times New Roman" w:hAnsi="Times New Roman" w:cs="Times New Roman"/>
                <w:sz w:val="20"/>
                <w:szCs w:val="20"/>
                <w:lang w:val="pt-BR" w:eastAsia="pt-BR"/>
              </w:rPr>
              <w:t>database</w:t>
            </w:r>
            <w:proofErr w:type="spellEnd"/>
            <w:r w:rsidR="000B2111" w:rsidRPr="00E15600">
              <w:rPr>
                <w:rFonts w:ascii="Times New Roman" w:eastAsia="Times New Roman" w:hAnsi="Times New Roman" w:cs="Times New Roman"/>
                <w:sz w:val="20"/>
                <w:szCs w:val="20"/>
                <w:lang w:val="pt-BR" w:eastAsia="pt-BR"/>
              </w:rPr>
              <w:t>,</w:t>
            </w:r>
            <w:r w:rsidR="0012553F" w:rsidRPr="00E15600">
              <w:rPr>
                <w:rFonts w:ascii="Times New Roman" w:eastAsia="Times New Roman" w:hAnsi="Times New Roman" w:cs="Times New Roman"/>
                <w:sz w:val="20"/>
                <w:szCs w:val="20"/>
                <w:lang w:val="pt-BR" w:eastAsia="pt-BR"/>
              </w:rPr>
              <w:t xml:space="preserve"> </w:t>
            </w:r>
            <w:r w:rsidR="000B2111" w:rsidRPr="00E15600">
              <w:rPr>
                <w:rFonts w:ascii="Times New Roman" w:eastAsia="Times New Roman" w:hAnsi="Times New Roman" w:cs="Times New Roman"/>
                <w:sz w:val="20"/>
                <w:szCs w:val="20"/>
                <w:lang w:val="pt-BR" w:eastAsia="pt-BR"/>
              </w:rPr>
              <w:fldChar w:fldCharType="begin" w:fldLock="1"/>
            </w:r>
            <w:r w:rsidR="003313AB" w:rsidRPr="00E15600">
              <w:rPr>
                <w:rFonts w:ascii="Times New Roman" w:eastAsia="Times New Roman" w:hAnsi="Times New Roman" w:cs="Times New Roman"/>
                <w:sz w:val="20"/>
                <w:szCs w:val="20"/>
                <w:lang w:val="pt-BR" w:eastAsia="pt-BR"/>
              </w:rPr>
              <w:instrText>ADDIN CSL_CITATION {"citationItems":[{"id":"ITEM-1","itemData":{"DOI":"10.2307/3275138","ISSN":"00223395","author":[{"dropping-particle":"","family":"Babero","given":"Bert B.","non-dropping-particle":"","parse-names":false,"suffix":""}],"container-title":"The Journal of Parasitology","id":"ITEM-1","issue":"4","issued":{"date-parts":[["1960","8"]]},"page":"455-463","title":"Further Studies on Helminths of the Opossum, Didelphis virginiana, with a Description of a New Species from This Host","type":"article-journal","volume":"46"},"uris":["http://www.mendeley.com/documents/?uuid=c0e7d31b-dde9-4f88-8930-3aa5d5e1fc19"]},{"id":"ITEM-2","itemData":{"DOI":"10.1590/S0074-02761972000200001","ISSN":"0074-0276","abstract":"Os autores fazem um estudo de todas as espécies do gênero Rhopalias Stiles &amp; Hassall, 1898, ratificando quatro espécies e invalidando duas. Ficando assim o gênero com as espécies R. coronatus (Rudolphi, 1819), R. horridus (Diesing, 1850), R. baculifer Braun, 1901 e R. macracanthus Chandler, 1932, as quais são no presente trabalho bem caracterizadas com descrições, quadros comparativos e figuras. Nesta oportunidade aproveitam para determinar todo material pertencente ao gênero depositado na Coleção Helmintológica do Instituto Oswaldo Cruz.","author":[{"dropping-particle":"","family":"Gomes","given":"Delir Corrêa","non-dropping-particle":"","parse-names":false,"suffix":""},{"dropping-particle":"","family":"Vicente","given":"J. Julio","non-dropping-particle":"","parse-names":false,"suffix":""}],"container-title":"Memórias do Instituto Oswaldo Cruz","id":"ITEM-2","issue":"2","issued":{"date-parts":[["1972"]]},"page":"115-133","title":"Estudo do gênero Rhopalias Stiles &amp; Hassall, 1898 (Trematoda, Rhopaliasidae)","type":"article-journal","volume":"70"},"uris":["http://www.mendeley.com/documents/?uuid=a3a4fcca-0d63-48c2-aa09-59208f401566"]},{"id":"ITEM-3","itemData":{"DOI":"10.1590/S0101-81751997000500001","ISBN":"5136368632","ISSN":"0101-8175","abstract":"A survey of nematode species parasitizing Brazilian mammals is presented, with enough data to provide their specific identification. The tirst section refers to the survey ofthe species, related to 21 superfamilies, 45 families, 160 genera and 495 species that are illustrated and measurement tables are given. The second section is concerned to the catalogue ofhost mammals which includes 34 families, 176 species and their respective parasite nematodes. The identification of these helminths is achieved by means of keys to the superfamilies, families and genera. Specific determination is induced through the figures and tables as above mentioned.","author":[{"dropping-particle":"","family":"Vicente","given":"Joaquim Júlio","non-dropping-particle":"","parse-names":false,"suffix":""},{"dropping-particle":"","family":"Rodrigues","given":"Henrique de Oliveira","non-dropping-particle":"","parse-names":false,"suffix":""},{"dropping-particle":"","family":"Gomes","given":"Delir Corrêa","non-dropping-particle":"","parse-names":false,"suffix":""},{"dropping-particle":"","family":"Pinto","given":"Roberto Magalhães","non-dropping-particle":"","parse-names":false,"suffix":""}],"container-title":"Revista Brasileira de Zoologia","id":"ITEM-3","issue":"suppl 1","issued":{"date-parts":[["1997"]]},"page":"1-452","title":"Nematóides do Brasil. Parte V: nematóides de mamíferos","type":"article-journal","volume":"14"},"uris":["http://www.mendeley.com/documents/?uuid=df7ea3ef-a900-4f9c-a902-6aa90579ba79"]},{"id":"ITEM-4","itemData":{"ISSN":"0015-5683","PMID":"25549502","abstract":"Alippistrongylus bicaudatus gen. et sp. n. (Nematoda: Heligmonellidae) is described from the striped Atlantic forest rat, Delomys dorsalis (Hensel) (Rodentia: Sigmodontinae), from the province of Misiones in Argentina. The new genus and species is characterised by a synlophe of 21 unequal ridges in both sexes without a gradient in size, with two ridges weakly sclerotised and oriented perpendicularly in the dorsal left quadrant; males with a highly dissymmetrical bursa with a hypertrophied right lobe, and females with a dorsal conical appendage just posterior to the vulva, conferring a two-tailed appearance to the female worms.","author":[{"dropping-particle":"","family":"Digiani","given":"María Celina","non-dropping-particle":"","parse-names":false,"suffix":""},{"dropping-particle":"","family":"Kinsella","given":"John M","non-dropping-particle":"","parse-names":false,"suffix":""}],"container-title":"Folia parasitologica","id":"ITEM-4","issue":"5","issued":{"date-parts":[["2014","10"]]},"page":"473-8","title":"A new genus and species of Heligmonellidae (Nematoda: Trichostrongylina) parasitic in Delomys dorsalis (Rodentia: Sigmodontinae) from Misiones, Argentina.","type":"article-journal","volume":"61"},"uris":["http://www.mendeley.com/documents/?uuid=6a6a8849-7b84-4ec2-83b1-6e54a977e4a2"]},{"id":"ITEM-5","itemData":{"DOI":"10.1017/S0022149X18000780","ISSN":"0022-149X","abstract":"Among the Brazilian marsupials, the species of the genus Didelphis are the most parasitized by helminths. This study aimed to describe the species composition and to analyse the helminth communities of the Atlantic Forest common opossum Didelphis aurita at infracommunity and component community levels using the Elements of Metacommunity Structure Analysis, considering peri-urban, sylvatic and rural environments in the state of Rio de Janeiro, Brazil. Seventy-three specimens of D. aurita were captured during the study. Fourteen species of helminths were collected: nine of the phylum Nematoda ( Trichuris minuta , Trichuris didelphis , Globocephalus marsupialis , Heterostrongylus heterostrongylus , Travassostrongylus orloffi , Viannaia hamata , Aspidodera raillieti , Cruzia tentaculata and Turgida turgida ); four of the phylum Platyhelminthes (three species of Trematoda, Duboisiella proloba , Brachylaima advena and Rhopalias coronatus , and one species of the class Cestoda); and one species of the phylum Acanthocephala ( Oligacanthorhynchus microcephalus ). More than 95% of the animals were infected with parasites. The most abundant parasite species were V. hamata , T. turgida , C. tentaculata and T. orloffi . The nematodes T. turgida , C. tentaculata and A. raillieti were the most dominant species in the three environments. The analysis of the metacommunity structure indicated a structured pattern as a function of the environmental gradient, but only when all localities were considered together. At the infracommunity and component community levels, quasi-nested and nested structures with stochastic species loss were observed, respectively. The results indicate that the settlement of helminth species in the opossums can be attributed to the heterogeneity among individual hosts in relation to their exposure to parasites and to extrinsic factors, which vary among habitats, considering a regional scale. On a local scale, the characteristics of this host species may promote homogenization among individual hosts in terms of their exposure to the helminths. This study constitutes a new host record for the species G. marsupialis and T. didelphis and represents a pioneering investigation of the helminth metacommunity of a Neotropical marsupial.","author":[{"dropping-particle":"","family":"Costa-Neto","given":"S.F.","non-dropping-particle":"","parse-names":false,"suffix":""},{"dropping-particle":"","family":"Cardoso","given":"T.S.","non-dropping-particle":"","parse-names":false,"suffix":""},{"dropping-particle":"","family":"Boullosa","given":"R.G.","non-dropping-particle":"","parse-names":false,"suffix":""},{"dropping-particle":"","family":"Maldonado","given":"A.","non-dropping-particle":"","parse-names":false,"suffix":""},{"dropping-particle":"","family":"Gentile","given":"R.","non-dropping-particle":"","parse-names":false,"suffix":""}],"container-title":"Journal of Helminthology","id":"ITEM-5","issue":"06","issued":{"date-parts":[["2019","11","17"]]},"page":"720-731","title":"Metacommunity structure of the helminths of the black-eared opossum Didelphis aurita in peri-urban, sylvatic and rural environments in south-eastern Brazil","type":"article-journal","volume":"93"},"uris":["http://www.mendeley.com/documents/?uuid=23f4b512-d122-46d9-9862-f634370cfe55"]}],"mendeley":{"formattedCitation":"(Babero, 1960; Gomes and Vicente, 1972; Vicente &lt;i&gt;et al.&lt;/i&gt;, 1997; Digiani and Kinsella, 2014; Costa-Neto &lt;i&gt;et al.&lt;/i&gt;, 2019)","manualFormatting":"Babero (1960) Gomes and Vicente (1972), Vicente et al. (1997), Digiani and Kinsella (2014) and Costa-Neto et al. (2019)","plainTextFormattedCitation":"(Babero, 1960; Gomes and Vicente, 1972; Vicente et al., 1997; Digiani and Kinsella, 2014; Costa-Neto et al., 2019)","previouslyFormattedCitation":"(Babero, 1960; Gomes and Vicente, 1972; Vicente &lt;i&gt;et al.&lt;/i&gt;, 1997; Digiani and Kinsella, 2014; Costa-Neto &lt;i&gt;et al.&lt;/i&gt;, 2019)"},"properties":{"noteIndex":0},"schema":"https://github.com/citation-style-language/schema/raw/master/csl-citation.json"}</w:instrText>
            </w:r>
            <w:r w:rsidR="000B2111" w:rsidRPr="00E15600">
              <w:rPr>
                <w:rFonts w:ascii="Times New Roman" w:eastAsia="Times New Roman" w:hAnsi="Times New Roman" w:cs="Times New Roman"/>
                <w:sz w:val="20"/>
                <w:szCs w:val="20"/>
                <w:lang w:val="pt-BR" w:eastAsia="pt-BR"/>
              </w:rPr>
              <w:fldChar w:fldCharType="separate"/>
            </w:r>
            <w:r w:rsidR="000B2111" w:rsidRPr="00E15600">
              <w:rPr>
                <w:rFonts w:ascii="Times New Roman" w:eastAsia="Times New Roman" w:hAnsi="Times New Roman" w:cs="Times New Roman"/>
                <w:noProof/>
                <w:sz w:val="20"/>
                <w:szCs w:val="20"/>
                <w:lang w:val="pt-BR" w:eastAsia="pt-BR"/>
              </w:rPr>
              <w:t xml:space="preserve">Babero (1960) Gomes and Vicente (1972), Vicente </w:t>
            </w:r>
            <w:r w:rsidR="000B2111" w:rsidRPr="00E15600">
              <w:rPr>
                <w:rFonts w:ascii="Times New Roman" w:eastAsia="Times New Roman" w:hAnsi="Times New Roman" w:cs="Times New Roman"/>
                <w:i/>
                <w:noProof/>
                <w:sz w:val="20"/>
                <w:szCs w:val="20"/>
                <w:lang w:val="pt-BR" w:eastAsia="pt-BR"/>
              </w:rPr>
              <w:t>et al.</w:t>
            </w:r>
            <w:r w:rsidR="000B2111" w:rsidRPr="00E15600">
              <w:rPr>
                <w:rFonts w:ascii="Times New Roman" w:eastAsia="Times New Roman" w:hAnsi="Times New Roman" w:cs="Times New Roman"/>
                <w:noProof/>
                <w:sz w:val="20"/>
                <w:szCs w:val="20"/>
                <w:lang w:val="pt-BR" w:eastAsia="pt-BR"/>
              </w:rPr>
              <w:t xml:space="preserve"> (1997), Digiani and Kinsella (2014) and Costa-Neto </w:t>
            </w:r>
            <w:r w:rsidR="000B2111" w:rsidRPr="00E15600">
              <w:rPr>
                <w:rFonts w:ascii="Times New Roman" w:eastAsia="Times New Roman" w:hAnsi="Times New Roman" w:cs="Times New Roman"/>
                <w:i/>
                <w:noProof/>
                <w:sz w:val="20"/>
                <w:szCs w:val="20"/>
                <w:lang w:val="pt-BR" w:eastAsia="pt-BR"/>
              </w:rPr>
              <w:t>et al.</w:t>
            </w:r>
            <w:r w:rsidR="000B2111" w:rsidRPr="00E15600">
              <w:rPr>
                <w:rFonts w:ascii="Times New Roman" w:eastAsia="Times New Roman" w:hAnsi="Times New Roman" w:cs="Times New Roman"/>
                <w:noProof/>
                <w:sz w:val="20"/>
                <w:szCs w:val="20"/>
                <w:lang w:val="pt-BR" w:eastAsia="pt-BR"/>
              </w:rPr>
              <w:t xml:space="preserve"> (2019)</w:t>
            </w:r>
            <w:r w:rsidR="000B2111" w:rsidRPr="00E15600">
              <w:rPr>
                <w:rFonts w:ascii="Times New Roman" w:eastAsia="Times New Roman" w:hAnsi="Times New Roman" w:cs="Times New Roman"/>
                <w:sz w:val="20"/>
                <w:szCs w:val="20"/>
                <w:lang w:val="pt-BR" w:eastAsia="pt-BR"/>
              </w:rPr>
              <w:fldChar w:fldCharType="end"/>
            </w:r>
            <w:r w:rsidR="0012553F" w:rsidRPr="00E15600">
              <w:rPr>
                <w:rFonts w:ascii="Times New Roman" w:hAnsi="Times New Roman" w:cs="Times New Roman"/>
                <w:sz w:val="20"/>
                <w:szCs w:val="20"/>
                <w:lang w:val="en-US"/>
              </w:rPr>
              <w:t>.</w:t>
            </w:r>
          </w:p>
        </w:tc>
      </w:tr>
      <w:tr w:rsidR="00C854B1" w:rsidRPr="00E15600" w:rsidTr="00710ADD">
        <w:trPr>
          <w:cantSplit/>
          <w:trHeight w:hRule="exact" w:val="828"/>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Site of infection</w:t>
            </w: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infection site</w:t>
            </w:r>
            <w:r w:rsidR="00710ADD" w:rsidRPr="00E15600">
              <w:rPr>
                <w:rFonts w:ascii="Times New Roman" w:eastAsia="Times New Roman" w:hAnsi="Times New Roman" w:cs="Times New Roman"/>
                <w:sz w:val="20"/>
                <w:szCs w:val="20"/>
                <w:lang w:eastAsia="pt-BR"/>
              </w:rPr>
              <w:t xml:space="preserve"> (infection niche)</w:t>
            </w:r>
            <w:r w:rsidRPr="00E15600">
              <w:rPr>
                <w:rFonts w:ascii="Times New Roman" w:eastAsia="Times New Roman" w:hAnsi="Times New Roman" w:cs="Times New Roman"/>
                <w:sz w:val="20"/>
                <w:szCs w:val="20"/>
                <w:lang w:eastAsia="pt-BR"/>
              </w:rPr>
              <w:t xml:space="preserve"> of the parasite in its host</w:t>
            </w: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lungs</w:t>
            </w:r>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Our database</w:t>
            </w:r>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bile ducts</w:t>
            </w:r>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stomach</w:t>
            </w:r>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small intestine</w:t>
            </w:r>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large intestine</w:t>
            </w:r>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abdominal cavity</w:t>
            </w:r>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r w:rsidR="00C854B1" w:rsidRPr="00E15600" w:rsidTr="0012553F">
        <w:trPr>
          <w:cantSplit/>
          <w:trHeight w:hRule="exact" w:val="567"/>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r w:rsidR="00C854B1" w:rsidRPr="00E15600" w:rsidTr="0012553F">
        <w:trPr>
          <w:cantSplit/>
          <w:trHeight w:hRule="exact" w:val="700"/>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Parasite life cycle</w:t>
            </w: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val="en-US" w:eastAsia="pt-BR"/>
              </w:rPr>
              <w:t>the life cycle of each parasite species</w:t>
            </w: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direct</w:t>
            </w:r>
          </w:p>
        </w:tc>
        <w:tc>
          <w:tcPr>
            <w:tcW w:w="1251" w:type="pct"/>
            <w:vAlign w:val="center"/>
          </w:tcPr>
          <w:p w:rsidR="00C854B1" w:rsidRPr="00E15600" w:rsidRDefault="00C854B1" w:rsidP="003313AB">
            <w:pPr>
              <w:spacing w:after="0" w:line="480" w:lineRule="auto"/>
              <w:contextualSpacing/>
              <w:jc w:val="both"/>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 xml:space="preserve">Vicente </w:t>
            </w:r>
            <w:r w:rsidRPr="00E15600">
              <w:rPr>
                <w:rFonts w:ascii="Times New Roman" w:eastAsia="Times New Roman" w:hAnsi="Times New Roman" w:cs="Times New Roman"/>
                <w:i/>
                <w:sz w:val="20"/>
                <w:szCs w:val="20"/>
                <w:lang w:eastAsia="pt-BR"/>
              </w:rPr>
              <w:t>et al</w:t>
            </w:r>
            <w:r w:rsidRPr="00E15600">
              <w:rPr>
                <w:rFonts w:ascii="Times New Roman" w:eastAsia="Times New Roman" w:hAnsi="Times New Roman" w:cs="Times New Roman"/>
                <w:sz w:val="20"/>
                <w:szCs w:val="20"/>
                <w:lang w:eastAsia="pt-BR"/>
              </w:rPr>
              <w:t>. (1997)</w:t>
            </w:r>
            <w:r w:rsidR="0012553F" w:rsidRPr="00E15600">
              <w:rPr>
                <w:rFonts w:ascii="Times New Roman" w:eastAsia="Times New Roman" w:hAnsi="Times New Roman" w:cs="Times New Roman"/>
                <w:sz w:val="20"/>
                <w:szCs w:val="20"/>
                <w:lang w:eastAsia="pt-BR"/>
              </w:rPr>
              <w:t xml:space="preserve"> and </w:t>
            </w:r>
            <w:r w:rsidR="003313AB" w:rsidRPr="00E15600">
              <w:rPr>
                <w:rFonts w:ascii="Times New Roman" w:eastAsia="Times New Roman" w:hAnsi="Times New Roman" w:cs="Times New Roman"/>
                <w:sz w:val="20"/>
                <w:szCs w:val="20"/>
                <w:lang w:eastAsia="pt-BR"/>
              </w:rPr>
              <w:fldChar w:fldCharType="begin" w:fldLock="1"/>
            </w:r>
            <w:r w:rsidR="00F71D23" w:rsidRPr="00E15600">
              <w:rPr>
                <w:rFonts w:ascii="Times New Roman" w:eastAsia="Times New Roman" w:hAnsi="Times New Roman" w:cs="Times New Roman"/>
                <w:sz w:val="20"/>
                <w:szCs w:val="20"/>
                <w:lang w:eastAsia="pt-BR"/>
              </w:rPr>
              <w:instrText>ADDIN CSL_CITATION {"citationItems":[{"id":"ITEM-1","itemData":{"author":[{"dropping-particle":"","family":"Anderson","given":"R. C.","non-dropping-particle":"","parse-names":false,"suffix":""}],"edition":"2nd","id":"ITEM-1","issued":{"date-parts":[["2000"]]},"number-of-pages":"650","publisher":"CAB International","publisher-place":"Farnham Royal, UK","title":"Nematode parasites of vertebrates. Their development and transmission","type":"book"},"uris":["http://www.mendeley.com/documents/?uuid=dd83af94-1fa5-45eb-a2a5-7ebc5e447164"]}],"mendeley":{"formattedCitation":"(Anderson, 2000)","manualFormatting":"Anderson (2000)","plainTextFormattedCitation":"(Anderson, 2000)","previouslyFormattedCitation":"(Anderson, 2000)"},"properties":{"noteIndex":0},"schema":"https://github.com/citation-style-language/schema/raw/master/csl-citation.json"}</w:instrText>
            </w:r>
            <w:r w:rsidR="003313AB" w:rsidRPr="00E15600">
              <w:rPr>
                <w:rFonts w:ascii="Times New Roman" w:eastAsia="Times New Roman" w:hAnsi="Times New Roman" w:cs="Times New Roman"/>
                <w:sz w:val="20"/>
                <w:szCs w:val="20"/>
                <w:lang w:eastAsia="pt-BR"/>
              </w:rPr>
              <w:fldChar w:fldCharType="separate"/>
            </w:r>
            <w:r w:rsidR="003313AB" w:rsidRPr="00E15600">
              <w:rPr>
                <w:rFonts w:ascii="Times New Roman" w:eastAsia="Times New Roman" w:hAnsi="Times New Roman" w:cs="Times New Roman"/>
                <w:noProof/>
                <w:sz w:val="20"/>
                <w:szCs w:val="20"/>
                <w:lang w:eastAsia="pt-BR"/>
              </w:rPr>
              <w:t>Anderson (2000)</w:t>
            </w:r>
            <w:r w:rsidR="003313AB" w:rsidRPr="00E15600">
              <w:rPr>
                <w:rFonts w:ascii="Times New Roman" w:eastAsia="Times New Roman" w:hAnsi="Times New Roman" w:cs="Times New Roman"/>
                <w:sz w:val="20"/>
                <w:szCs w:val="20"/>
                <w:lang w:eastAsia="pt-BR"/>
              </w:rPr>
              <w:fldChar w:fldCharType="end"/>
            </w:r>
            <w:r w:rsidR="003313AB" w:rsidRPr="00E15600">
              <w:rPr>
                <w:rFonts w:ascii="Times New Roman" w:hAnsi="Times New Roman" w:cs="Times New Roman"/>
                <w:sz w:val="20"/>
                <w:szCs w:val="20"/>
                <w:lang w:val="en-US"/>
              </w:rPr>
              <w:t xml:space="preserve"> </w:t>
            </w:r>
          </w:p>
        </w:tc>
      </w:tr>
      <w:tr w:rsidR="00C854B1" w:rsidRPr="00E15600" w:rsidTr="0012553F">
        <w:trPr>
          <w:cantSplit/>
          <w:trHeight w:hRule="exact" w:val="285"/>
        </w:trPr>
        <w:tc>
          <w:tcPr>
            <w:tcW w:w="1192"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367"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c>
          <w:tcPr>
            <w:tcW w:w="1190"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r w:rsidRPr="00E15600">
              <w:rPr>
                <w:rFonts w:ascii="Times New Roman" w:eastAsia="Times New Roman" w:hAnsi="Times New Roman" w:cs="Times New Roman"/>
                <w:sz w:val="20"/>
                <w:szCs w:val="20"/>
                <w:lang w:eastAsia="pt-BR"/>
              </w:rPr>
              <w:t>indirect</w:t>
            </w:r>
          </w:p>
        </w:tc>
        <w:tc>
          <w:tcPr>
            <w:tcW w:w="1251" w:type="pct"/>
            <w:vAlign w:val="center"/>
          </w:tcPr>
          <w:p w:rsidR="00C854B1" w:rsidRPr="00E15600" w:rsidRDefault="00C854B1" w:rsidP="0012553F">
            <w:pPr>
              <w:spacing w:after="0" w:line="480" w:lineRule="auto"/>
              <w:contextualSpacing/>
              <w:rPr>
                <w:rFonts w:ascii="Times New Roman" w:hAnsi="Times New Roman" w:cs="Times New Roman"/>
                <w:sz w:val="20"/>
                <w:szCs w:val="20"/>
                <w:lang w:val="en-US"/>
              </w:rPr>
            </w:pPr>
          </w:p>
        </w:tc>
      </w:tr>
    </w:tbl>
    <w:p w:rsidR="00C854B1" w:rsidRPr="00E15600" w:rsidRDefault="00C854B1" w:rsidP="00C854B1">
      <w:pPr>
        <w:spacing w:before="280" w:after="0" w:line="240" w:lineRule="auto"/>
        <w:ind w:firstLine="708"/>
        <w:jc w:val="both"/>
        <w:rPr>
          <w:rFonts w:ascii="Times New Roman" w:hAnsi="Times New Roman" w:cs="Times New Roman"/>
          <w:b/>
          <w:sz w:val="24"/>
          <w:szCs w:val="24"/>
          <w:lang w:val="en-US"/>
        </w:rPr>
        <w:sectPr w:rsidR="00C854B1" w:rsidRPr="00E15600" w:rsidSect="0012553F">
          <w:pgSz w:w="16838" w:h="11906" w:orient="landscape"/>
          <w:pgMar w:top="851" w:right="1417" w:bottom="568" w:left="1417" w:header="0" w:footer="0" w:gutter="0"/>
          <w:cols w:space="720"/>
          <w:formProt w:val="0"/>
          <w:docGrid w:linePitch="360" w:charSpace="4096"/>
        </w:sectPr>
      </w:pPr>
    </w:p>
    <w:p w:rsidR="008D3375" w:rsidRPr="00E15600" w:rsidRDefault="0024222B" w:rsidP="00957F2E">
      <w:pPr>
        <w:spacing w:after="0" w:line="480" w:lineRule="auto"/>
        <w:ind w:left="-567" w:right="-568"/>
        <w:jc w:val="both"/>
        <w:rPr>
          <w:rFonts w:ascii="Times New Roman" w:hAnsi="Times New Roman" w:cs="Times New Roman"/>
          <w:sz w:val="20"/>
          <w:szCs w:val="20"/>
        </w:rPr>
      </w:pPr>
      <w:r w:rsidRPr="00E15600">
        <w:rPr>
          <w:rFonts w:ascii="Times New Roman" w:hAnsi="Times New Roman" w:cs="Times New Roman"/>
          <w:b/>
          <w:sz w:val="20"/>
          <w:szCs w:val="20"/>
        </w:rPr>
        <w:lastRenderedPageBreak/>
        <w:t xml:space="preserve">Table </w:t>
      </w:r>
      <w:r w:rsidR="00ED7C36" w:rsidRPr="00E15600">
        <w:rPr>
          <w:rFonts w:ascii="Times New Roman" w:hAnsi="Times New Roman" w:cs="Times New Roman"/>
          <w:b/>
          <w:sz w:val="20"/>
          <w:szCs w:val="20"/>
        </w:rPr>
        <w:t>S2</w:t>
      </w:r>
      <w:r w:rsidR="00957F2E" w:rsidRPr="00E15600">
        <w:rPr>
          <w:rFonts w:ascii="Times New Roman" w:hAnsi="Times New Roman" w:cs="Times New Roman"/>
          <w:b/>
          <w:sz w:val="20"/>
          <w:szCs w:val="20"/>
        </w:rPr>
        <w:t xml:space="preserve">. </w:t>
      </w:r>
      <w:r w:rsidR="00957F2E" w:rsidRPr="00E15600">
        <w:rPr>
          <w:rFonts w:ascii="Times New Roman" w:hAnsi="Times New Roman" w:cs="Times New Roman"/>
          <w:sz w:val="20"/>
          <w:szCs w:val="20"/>
        </w:rPr>
        <w:t>Prevalence (with 95% confidenc</w:t>
      </w:r>
      <w:r w:rsidR="008E5DFB" w:rsidRPr="00E15600">
        <w:rPr>
          <w:rFonts w:ascii="Times New Roman" w:hAnsi="Times New Roman" w:cs="Times New Roman"/>
          <w:sz w:val="20"/>
          <w:szCs w:val="20"/>
        </w:rPr>
        <w:t>e interval) and mean abundance with</w:t>
      </w:r>
      <w:r w:rsidR="00957F2E" w:rsidRPr="00E15600">
        <w:rPr>
          <w:rFonts w:ascii="Times New Roman" w:hAnsi="Times New Roman" w:cs="Times New Roman"/>
          <w:sz w:val="20"/>
          <w:szCs w:val="20"/>
        </w:rPr>
        <w:t xml:space="preserve"> standard deviation</w:t>
      </w:r>
      <w:r w:rsidR="006434FF" w:rsidRPr="00E15600">
        <w:rPr>
          <w:rFonts w:ascii="Times New Roman" w:hAnsi="Times New Roman" w:cs="Times New Roman"/>
          <w:sz w:val="20"/>
          <w:szCs w:val="20"/>
        </w:rPr>
        <w:t xml:space="preserve"> of each parasite species at</w:t>
      </w:r>
      <w:r w:rsidR="00957F2E" w:rsidRPr="00E15600">
        <w:rPr>
          <w:rFonts w:ascii="Times New Roman" w:hAnsi="Times New Roman" w:cs="Times New Roman"/>
          <w:sz w:val="20"/>
          <w:szCs w:val="20"/>
        </w:rPr>
        <w:t xml:space="preserve"> Serra dos </w:t>
      </w:r>
      <w:proofErr w:type="spellStart"/>
      <w:r w:rsidR="00957F2E" w:rsidRPr="00E15600">
        <w:rPr>
          <w:rFonts w:ascii="Times New Roman" w:hAnsi="Times New Roman" w:cs="Times New Roman"/>
          <w:sz w:val="20"/>
          <w:szCs w:val="20"/>
        </w:rPr>
        <w:t>Órgãos</w:t>
      </w:r>
      <w:proofErr w:type="spellEnd"/>
      <w:r w:rsidR="00957F2E" w:rsidRPr="00E15600">
        <w:rPr>
          <w:rFonts w:ascii="Times New Roman" w:hAnsi="Times New Roman" w:cs="Times New Roman"/>
          <w:sz w:val="20"/>
          <w:szCs w:val="20"/>
        </w:rPr>
        <w:t xml:space="preserve"> National Park, </w:t>
      </w:r>
      <w:r w:rsidR="006434FF" w:rsidRPr="00E15600">
        <w:rPr>
          <w:rFonts w:ascii="Times New Roman" w:hAnsi="Times New Roman" w:cs="Times New Roman"/>
          <w:sz w:val="20"/>
          <w:szCs w:val="20"/>
        </w:rPr>
        <w:t>state of Rio de Janeiro</w:t>
      </w:r>
      <w:r w:rsidR="00957F2E" w:rsidRPr="00E15600">
        <w:rPr>
          <w:rFonts w:ascii="Times New Roman" w:hAnsi="Times New Roman" w:cs="Times New Roman"/>
          <w:sz w:val="20"/>
          <w:szCs w:val="20"/>
        </w:rPr>
        <w:t>, Brazil.</w:t>
      </w:r>
    </w:p>
    <w:tbl>
      <w:tblPr>
        <w:tblStyle w:val="Tabelacomgrade"/>
        <w:tblW w:w="9639" w:type="dxa"/>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205"/>
        <w:gridCol w:w="1974"/>
        <w:gridCol w:w="1908"/>
      </w:tblGrid>
      <w:tr w:rsidR="007B17EE" w:rsidRPr="00E15600" w:rsidTr="00B12631">
        <w:trPr>
          <w:trHeight w:val="746"/>
          <w:tblHeader/>
        </w:trPr>
        <w:tc>
          <w:tcPr>
            <w:tcW w:w="5757" w:type="dxa"/>
            <w:gridSpan w:val="2"/>
            <w:tcBorders>
              <w:top w:val="single" w:sz="4" w:space="0" w:color="auto"/>
              <w:bottom w:val="single" w:sz="4" w:space="0" w:color="auto"/>
            </w:tcBorders>
            <w:vAlign w:val="center"/>
          </w:tcPr>
          <w:p w:rsidR="007B17EE" w:rsidRPr="00E15600" w:rsidRDefault="007B17EE" w:rsidP="007B17EE">
            <w:pPr>
              <w:spacing w:line="480" w:lineRule="auto"/>
              <w:jc w:val="center"/>
              <w:rPr>
                <w:rFonts w:ascii="Times New Roman" w:hAnsi="Times New Roman" w:cs="Times New Roman"/>
                <w:szCs w:val="20"/>
              </w:rPr>
            </w:pPr>
            <w:r w:rsidRPr="00E15600">
              <w:rPr>
                <w:rFonts w:ascii="Times New Roman" w:hAnsi="Times New Roman" w:cs="Times New Roman"/>
                <w:szCs w:val="20"/>
              </w:rPr>
              <w:t>Host species and helminth species</w:t>
            </w:r>
          </w:p>
        </w:tc>
        <w:tc>
          <w:tcPr>
            <w:tcW w:w="1974" w:type="dxa"/>
            <w:tcBorders>
              <w:top w:val="single" w:sz="4" w:space="0" w:color="auto"/>
              <w:bottom w:val="single" w:sz="4" w:space="0" w:color="auto"/>
            </w:tcBorders>
            <w:vAlign w:val="center"/>
          </w:tcPr>
          <w:p w:rsidR="007B17EE" w:rsidRPr="00E15600" w:rsidRDefault="007B17EE" w:rsidP="007B17EE">
            <w:pPr>
              <w:spacing w:line="480" w:lineRule="auto"/>
              <w:rPr>
                <w:rFonts w:ascii="Times New Roman" w:hAnsi="Times New Roman" w:cs="Times New Roman"/>
                <w:szCs w:val="20"/>
              </w:rPr>
            </w:pPr>
            <w:r w:rsidRPr="00E15600">
              <w:rPr>
                <w:rFonts w:ascii="Times New Roman" w:hAnsi="Times New Roman" w:cs="Times New Roman"/>
                <w:szCs w:val="20"/>
              </w:rPr>
              <w:t>Prevalence (confidence interval)</w:t>
            </w:r>
          </w:p>
        </w:tc>
        <w:tc>
          <w:tcPr>
            <w:tcW w:w="1908" w:type="dxa"/>
            <w:tcBorders>
              <w:top w:val="single" w:sz="4" w:space="0" w:color="auto"/>
              <w:bottom w:val="single" w:sz="4" w:space="0" w:color="auto"/>
            </w:tcBorders>
            <w:vAlign w:val="center"/>
          </w:tcPr>
          <w:p w:rsidR="007B17EE" w:rsidRPr="00E15600" w:rsidRDefault="007B17EE" w:rsidP="007B17EE">
            <w:pPr>
              <w:spacing w:line="480" w:lineRule="auto"/>
              <w:rPr>
                <w:rFonts w:ascii="Times New Roman" w:hAnsi="Times New Roman" w:cs="Times New Roman"/>
                <w:szCs w:val="20"/>
              </w:rPr>
            </w:pPr>
            <w:r w:rsidRPr="00E15600">
              <w:rPr>
                <w:rFonts w:ascii="Times New Roman" w:hAnsi="Times New Roman" w:cs="Times New Roman"/>
                <w:szCs w:val="20"/>
              </w:rPr>
              <w:t>Mean abundance ± standard deviation</w:t>
            </w:r>
          </w:p>
        </w:tc>
      </w:tr>
      <w:tr w:rsidR="007B17EE" w:rsidRPr="00E15600" w:rsidTr="00B12631">
        <w:trPr>
          <w:trHeight w:val="378"/>
        </w:trPr>
        <w:tc>
          <w:tcPr>
            <w:tcW w:w="2552" w:type="dxa"/>
            <w:tcBorders>
              <w:top w:val="single" w:sz="4" w:space="0" w:color="auto"/>
            </w:tcBorders>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Abrawayaomys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ruschii</w:t>
            </w:r>
            <w:proofErr w:type="spellEnd"/>
            <w:r w:rsidRPr="00E15600">
              <w:rPr>
                <w:rFonts w:ascii="Times New Roman" w:hAnsi="Times New Roman" w:cs="Times New Roman"/>
                <w:i/>
                <w:szCs w:val="20"/>
              </w:rPr>
              <w:t xml:space="preserve"> </w:t>
            </w:r>
          </w:p>
        </w:tc>
        <w:tc>
          <w:tcPr>
            <w:tcW w:w="3205" w:type="dxa"/>
            <w:tcBorders>
              <w:top w:val="single" w:sz="4" w:space="0" w:color="auto"/>
            </w:tcBorders>
          </w:tcPr>
          <w:p w:rsidR="007B17EE" w:rsidRPr="00E15600" w:rsidRDefault="007B17EE" w:rsidP="007B17EE">
            <w:pPr>
              <w:spacing w:line="480" w:lineRule="auto"/>
              <w:jc w:val="both"/>
              <w:rPr>
                <w:rFonts w:ascii="Times New Roman" w:hAnsi="Times New Roman" w:cs="Times New Roman"/>
                <w:i/>
                <w:szCs w:val="20"/>
              </w:rPr>
            </w:pPr>
          </w:p>
        </w:tc>
        <w:tc>
          <w:tcPr>
            <w:tcW w:w="1974" w:type="dxa"/>
            <w:tcBorders>
              <w:top w:val="single" w:sz="4" w:space="0" w:color="auto"/>
            </w:tcBorders>
          </w:tcPr>
          <w:p w:rsidR="007B17EE" w:rsidRPr="00E15600" w:rsidRDefault="007B17EE" w:rsidP="007B17EE">
            <w:pPr>
              <w:spacing w:line="480" w:lineRule="auto"/>
              <w:jc w:val="both"/>
              <w:rPr>
                <w:rFonts w:ascii="Times New Roman" w:hAnsi="Times New Roman" w:cs="Times New Roman"/>
                <w:szCs w:val="20"/>
              </w:rPr>
            </w:pPr>
          </w:p>
        </w:tc>
        <w:tc>
          <w:tcPr>
            <w:tcW w:w="1908" w:type="dxa"/>
            <w:tcBorders>
              <w:top w:val="single" w:sz="4" w:space="0" w:color="auto"/>
            </w:tcBorders>
          </w:tcPr>
          <w:p w:rsidR="007B17EE" w:rsidRPr="00E15600" w:rsidRDefault="007B17EE" w:rsidP="007B17EE">
            <w:pPr>
              <w:spacing w:line="480" w:lineRule="auto"/>
              <w:jc w:val="both"/>
              <w:rPr>
                <w:rFonts w:ascii="Times New Roman" w:hAnsi="Times New Roman" w:cs="Times New Roman"/>
                <w:szCs w:val="20"/>
              </w:rPr>
            </w:pPr>
          </w:p>
        </w:tc>
      </w:tr>
      <w:tr w:rsidR="007B17EE" w:rsidRPr="00E15600" w:rsidTr="00B12631">
        <w:trPr>
          <w:trHeight w:val="75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Stilestrongylus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aculeata</w:t>
            </w:r>
            <w:proofErr w:type="spellEnd"/>
            <w:r w:rsidRPr="00E15600">
              <w:rPr>
                <w:rFonts w:ascii="Times New Roman" w:hAnsi="Times New Roman" w:cs="Times New Roman"/>
                <w:i/>
                <w:szCs w:val="20"/>
              </w:rPr>
              <w:t xml:space="preserve"> </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50 (40.59-59.40)</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1.50±2.12</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Akodon</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montensis</w:t>
            </w:r>
            <w:proofErr w:type="spellEnd"/>
          </w:p>
        </w:tc>
        <w:tc>
          <w:tcPr>
            <w:tcW w:w="3205" w:type="dxa"/>
          </w:tcPr>
          <w:p w:rsidR="007B17EE" w:rsidRPr="00E15600" w:rsidRDefault="007B17EE" w:rsidP="007B17EE">
            <w:pPr>
              <w:spacing w:line="480" w:lineRule="auto"/>
              <w:jc w:val="both"/>
              <w:rPr>
                <w:rFonts w:ascii="Times New Roman" w:hAnsi="Times New Roman" w:cs="Times New Roman"/>
                <w:i/>
                <w:szCs w:val="20"/>
              </w:rPr>
            </w:pPr>
          </w:p>
        </w:tc>
        <w:tc>
          <w:tcPr>
            <w:tcW w:w="1974" w:type="dxa"/>
          </w:tcPr>
          <w:p w:rsidR="007B17EE" w:rsidRPr="00E15600" w:rsidRDefault="007B17EE" w:rsidP="007B17EE">
            <w:pPr>
              <w:spacing w:line="480" w:lineRule="auto"/>
              <w:jc w:val="both"/>
              <w:rPr>
                <w:rFonts w:ascii="Times New Roman" w:hAnsi="Times New Roman" w:cs="Times New Roman"/>
                <w:szCs w:val="20"/>
              </w:rPr>
            </w:pPr>
          </w:p>
        </w:tc>
        <w:tc>
          <w:tcPr>
            <w:tcW w:w="1908" w:type="dxa"/>
          </w:tcPr>
          <w:p w:rsidR="007B17EE" w:rsidRPr="00E15600" w:rsidRDefault="007B17EE" w:rsidP="007B17EE">
            <w:pPr>
              <w:spacing w:line="480" w:lineRule="auto"/>
              <w:jc w:val="both"/>
              <w:rPr>
                <w:rFonts w:ascii="Times New Roman" w:hAnsi="Times New Roman" w:cs="Times New Roman"/>
                <w:szCs w:val="20"/>
              </w:rPr>
            </w:pPr>
          </w:p>
        </w:tc>
      </w:tr>
      <w:tr w:rsidR="007B17EE" w:rsidRPr="00E15600" w:rsidTr="00B12631">
        <w:trPr>
          <w:trHeight w:val="367"/>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Canaania</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obesa</w:t>
            </w:r>
            <w:proofErr w:type="spellEnd"/>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4.8 (3.71-5.96)</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0.25±1.41</w:t>
            </w:r>
          </w:p>
        </w:tc>
      </w:tr>
      <w:tr w:rsidR="007B17EE" w:rsidRPr="00E15600" w:rsidTr="00B12631">
        <w:trPr>
          <w:trHeight w:val="153"/>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Protospirura</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numidica</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criceticola</w:t>
            </w:r>
            <w:proofErr w:type="spellEnd"/>
            <w:r w:rsidRPr="00E15600">
              <w:rPr>
                <w:rFonts w:ascii="Times New Roman" w:hAnsi="Times New Roman" w:cs="Times New Roman"/>
                <w:i/>
                <w:szCs w:val="20"/>
              </w:rPr>
              <w:t xml:space="preserve"> </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4.8 (1-13.5)</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0.06±0.30</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Rodentolepis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akodontis</w:t>
            </w:r>
            <w:proofErr w:type="spellEnd"/>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6.5 (1.8-15.7)</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0.11±0.48</w:t>
            </w:r>
          </w:p>
        </w:tc>
      </w:tr>
      <w:tr w:rsidR="007B17EE" w:rsidRPr="00E15600" w:rsidTr="00B12631">
        <w:trPr>
          <w:trHeight w:val="57"/>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Stilestrongylus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aculeata</w:t>
            </w:r>
            <w:proofErr w:type="spellEnd"/>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17.7 (9.2-29.5)</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8.27±33.97</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Stilestrongylus</w:t>
            </w:r>
            <w:proofErr w:type="spellEnd"/>
            <w:r w:rsidRPr="00E15600">
              <w:rPr>
                <w:rFonts w:ascii="Times New Roman" w:hAnsi="Times New Roman" w:cs="Times New Roman"/>
                <w:i/>
                <w:szCs w:val="20"/>
              </w:rPr>
              <w:t xml:space="preserve"> eta</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6.45 (0-17.98)</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2.19±14.47</w:t>
            </w:r>
          </w:p>
        </w:tc>
      </w:tr>
      <w:tr w:rsidR="007B17EE" w:rsidRPr="00E15600" w:rsidTr="00B12631">
        <w:trPr>
          <w:trHeight w:val="367"/>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Trichofreitasia</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lenti</w:t>
            </w:r>
            <w:proofErr w:type="spellEnd"/>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4.8 (4.66-5.01)</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0.05±0.22</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Blarinomys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breviceps</w:t>
            </w:r>
            <w:proofErr w:type="spellEnd"/>
          </w:p>
        </w:tc>
        <w:tc>
          <w:tcPr>
            <w:tcW w:w="3205" w:type="dxa"/>
          </w:tcPr>
          <w:p w:rsidR="007B17EE" w:rsidRPr="00E15600" w:rsidRDefault="007B17EE" w:rsidP="007B17EE">
            <w:pPr>
              <w:spacing w:line="480" w:lineRule="auto"/>
              <w:jc w:val="both"/>
              <w:rPr>
                <w:rFonts w:ascii="Times New Roman" w:hAnsi="Times New Roman" w:cs="Times New Roman"/>
                <w:i/>
                <w:szCs w:val="20"/>
              </w:rPr>
            </w:pPr>
          </w:p>
        </w:tc>
        <w:tc>
          <w:tcPr>
            <w:tcW w:w="1974" w:type="dxa"/>
          </w:tcPr>
          <w:p w:rsidR="007B17EE" w:rsidRPr="00E15600" w:rsidRDefault="007B17EE" w:rsidP="007B17EE">
            <w:pPr>
              <w:spacing w:line="480" w:lineRule="auto"/>
              <w:jc w:val="both"/>
              <w:rPr>
                <w:rFonts w:ascii="Times New Roman" w:hAnsi="Times New Roman" w:cs="Times New Roman"/>
                <w:szCs w:val="20"/>
              </w:rPr>
            </w:pPr>
          </w:p>
        </w:tc>
        <w:tc>
          <w:tcPr>
            <w:tcW w:w="1908" w:type="dxa"/>
          </w:tcPr>
          <w:p w:rsidR="007B17EE" w:rsidRPr="00E15600" w:rsidRDefault="007B17EE" w:rsidP="007B17EE">
            <w:pPr>
              <w:spacing w:line="480" w:lineRule="auto"/>
              <w:jc w:val="both"/>
              <w:rPr>
                <w:rFonts w:ascii="Times New Roman" w:hAnsi="Times New Roman" w:cs="Times New Roman"/>
                <w:szCs w:val="20"/>
              </w:rPr>
            </w:pP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szCs w:val="20"/>
              </w:rPr>
            </w:pPr>
            <w:proofErr w:type="spellStart"/>
            <w:r w:rsidRPr="00E15600">
              <w:rPr>
                <w:rFonts w:ascii="Times New Roman" w:hAnsi="Times New Roman" w:cs="Times New Roman"/>
                <w:szCs w:val="20"/>
              </w:rPr>
              <w:t>Cestoda</w:t>
            </w:r>
            <w:proofErr w:type="spellEnd"/>
            <w:r w:rsidRPr="00E15600">
              <w:rPr>
                <w:rFonts w:ascii="Times New Roman" w:hAnsi="Times New Roman" w:cs="Times New Roman"/>
                <w:szCs w:val="20"/>
              </w:rPr>
              <w:t xml:space="preserve"> 1</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25 (23.43-26.56)</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0.25±0.50</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Delomys</w:t>
            </w:r>
            <w:proofErr w:type="spellEnd"/>
            <w:r w:rsidRPr="00E15600">
              <w:rPr>
                <w:rFonts w:ascii="Times New Roman" w:hAnsi="Times New Roman" w:cs="Times New Roman"/>
                <w:i/>
                <w:szCs w:val="20"/>
              </w:rPr>
              <w:t xml:space="preserve"> dorsalis</w:t>
            </w:r>
          </w:p>
        </w:tc>
        <w:tc>
          <w:tcPr>
            <w:tcW w:w="3205" w:type="dxa"/>
          </w:tcPr>
          <w:p w:rsidR="007B17EE" w:rsidRPr="00E15600" w:rsidRDefault="007B17EE" w:rsidP="007B17EE">
            <w:pPr>
              <w:spacing w:line="480" w:lineRule="auto"/>
              <w:jc w:val="both"/>
              <w:rPr>
                <w:rFonts w:ascii="Times New Roman" w:hAnsi="Times New Roman" w:cs="Times New Roman"/>
                <w:szCs w:val="20"/>
              </w:rPr>
            </w:pPr>
          </w:p>
        </w:tc>
        <w:tc>
          <w:tcPr>
            <w:tcW w:w="1974" w:type="dxa"/>
          </w:tcPr>
          <w:p w:rsidR="007B17EE" w:rsidRPr="00E15600" w:rsidRDefault="007B17EE" w:rsidP="007B17EE">
            <w:pPr>
              <w:spacing w:line="480" w:lineRule="auto"/>
              <w:jc w:val="both"/>
              <w:rPr>
                <w:rFonts w:ascii="Times New Roman" w:hAnsi="Times New Roman" w:cs="Times New Roman"/>
                <w:szCs w:val="20"/>
              </w:rPr>
            </w:pPr>
          </w:p>
        </w:tc>
        <w:tc>
          <w:tcPr>
            <w:tcW w:w="1908" w:type="dxa"/>
          </w:tcPr>
          <w:p w:rsidR="007B17EE" w:rsidRPr="00E15600" w:rsidRDefault="007B17EE" w:rsidP="007B17EE">
            <w:pPr>
              <w:spacing w:line="480" w:lineRule="auto"/>
              <w:jc w:val="both"/>
              <w:rPr>
                <w:rFonts w:ascii="Times New Roman" w:hAnsi="Times New Roman" w:cs="Times New Roman"/>
                <w:szCs w:val="20"/>
              </w:rPr>
            </w:pP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szCs w:val="20"/>
              </w:rPr>
            </w:pPr>
            <w:proofErr w:type="spellStart"/>
            <w:r w:rsidRPr="00E15600">
              <w:rPr>
                <w:rFonts w:ascii="Times New Roman" w:hAnsi="Times New Roman" w:cs="Times New Roman"/>
                <w:i/>
                <w:szCs w:val="20"/>
              </w:rPr>
              <w:t>Alippistrongylus</w:t>
            </w:r>
            <w:proofErr w:type="spellEnd"/>
            <w:r w:rsidRPr="00E15600">
              <w:rPr>
                <w:rFonts w:ascii="Times New Roman" w:hAnsi="Times New Roman" w:cs="Times New Roman"/>
                <w:szCs w:val="20"/>
              </w:rPr>
              <w:t xml:space="preserve"> sp.</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12.5 (10.1-14.8)</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0.37±1.06</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Rodentolepis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akodontis</w:t>
            </w:r>
            <w:proofErr w:type="spellEnd"/>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12.5 (11.7-13.2)</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0.12±0.35</w:t>
            </w:r>
          </w:p>
        </w:tc>
      </w:tr>
      <w:tr w:rsidR="007B17EE" w:rsidRPr="00E15600" w:rsidTr="00B12631">
        <w:trPr>
          <w:trHeight w:val="746"/>
        </w:trPr>
        <w:tc>
          <w:tcPr>
            <w:tcW w:w="2552"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Oligoryzomys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flavescens</w:t>
            </w:r>
            <w:proofErr w:type="spellEnd"/>
          </w:p>
        </w:tc>
        <w:tc>
          <w:tcPr>
            <w:tcW w:w="3205" w:type="dxa"/>
          </w:tcPr>
          <w:p w:rsidR="007B17EE" w:rsidRPr="00E15600" w:rsidRDefault="007B17EE" w:rsidP="007B17EE">
            <w:pPr>
              <w:spacing w:line="480" w:lineRule="auto"/>
              <w:jc w:val="both"/>
              <w:rPr>
                <w:rFonts w:ascii="Times New Roman" w:hAnsi="Times New Roman" w:cs="Times New Roman"/>
                <w:szCs w:val="20"/>
              </w:rPr>
            </w:pPr>
          </w:p>
        </w:tc>
        <w:tc>
          <w:tcPr>
            <w:tcW w:w="1974" w:type="dxa"/>
          </w:tcPr>
          <w:p w:rsidR="007B17EE" w:rsidRPr="00E15600" w:rsidRDefault="007B17EE" w:rsidP="007B17EE">
            <w:pPr>
              <w:spacing w:line="480" w:lineRule="auto"/>
              <w:jc w:val="both"/>
              <w:rPr>
                <w:rFonts w:ascii="Times New Roman" w:hAnsi="Times New Roman" w:cs="Times New Roman"/>
                <w:szCs w:val="20"/>
              </w:rPr>
            </w:pPr>
          </w:p>
        </w:tc>
        <w:tc>
          <w:tcPr>
            <w:tcW w:w="1908" w:type="dxa"/>
          </w:tcPr>
          <w:p w:rsidR="007B17EE" w:rsidRPr="00E15600" w:rsidRDefault="007B17EE" w:rsidP="007B17EE">
            <w:pPr>
              <w:spacing w:line="480" w:lineRule="auto"/>
              <w:jc w:val="both"/>
              <w:rPr>
                <w:rFonts w:ascii="Times New Roman" w:hAnsi="Times New Roman" w:cs="Times New Roman"/>
                <w:szCs w:val="20"/>
              </w:rPr>
            </w:pPr>
          </w:p>
        </w:tc>
      </w:tr>
      <w:tr w:rsidR="007B17EE" w:rsidRPr="00E15600" w:rsidTr="00B12631">
        <w:trPr>
          <w:trHeight w:val="75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Guerrerostrongylus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zetta</w:t>
            </w:r>
            <w:proofErr w:type="spellEnd"/>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50 (46.8-53.1)</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0.50±0.57</w:t>
            </w:r>
          </w:p>
        </w:tc>
      </w:tr>
      <w:tr w:rsidR="007B17EE" w:rsidRPr="00E15600" w:rsidTr="00B12631">
        <w:trPr>
          <w:trHeight w:val="75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Stilestrongylus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lanfrediae</w:t>
            </w:r>
            <w:proofErr w:type="spellEnd"/>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100 (71-128.2)</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13.50±6.36</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Oligoryzomys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nigripes</w:t>
            </w:r>
            <w:proofErr w:type="spellEnd"/>
            <w:r w:rsidRPr="00E15600">
              <w:rPr>
                <w:rFonts w:ascii="Times New Roman" w:hAnsi="Times New Roman" w:cs="Times New Roman"/>
                <w:i/>
                <w:szCs w:val="20"/>
              </w:rPr>
              <w:t xml:space="preserve"> </w:t>
            </w:r>
          </w:p>
        </w:tc>
        <w:tc>
          <w:tcPr>
            <w:tcW w:w="3205" w:type="dxa"/>
          </w:tcPr>
          <w:p w:rsidR="007B17EE" w:rsidRPr="00E15600" w:rsidRDefault="007B17EE" w:rsidP="007B17EE">
            <w:pPr>
              <w:spacing w:line="480" w:lineRule="auto"/>
              <w:jc w:val="both"/>
              <w:rPr>
                <w:rFonts w:ascii="Times New Roman" w:hAnsi="Times New Roman" w:cs="Times New Roman"/>
                <w:i/>
                <w:szCs w:val="20"/>
              </w:rPr>
            </w:pPr>
          </w:p>
        </w:tc>
        <w:tc>
          <w:tcPr>
            <w:tcW w:w="1974" w:type="dxa"/>
          </w:tcPr>
          <w:p w:rsidR="007B17EE" w:rsidRPr="00E15600" w:rsidRDefault="007B17EE" w:rsidP="007B17EE">
            <w:pPr>
              <w:spacing w:line="480" w:lineRule="auto"/>
              <w:jc w:val="both"/>
              <w:rPr>
                <w:rFonts w:ascii="Times New Roman" w:hAnsi="Times New Roman" w:cs="Times New Roman"/>
                <w:szCs w:val="20"/>
              </w:rPr>
            </w:pPr>
          </w:p>
        </w:tc>
        <w:tc>
          <w:tcPr>
            <w:tcW w:w="1908" w:type="dxa"/>
          </w:tcPr>
          <w:p w:rsidR="007B17EE" w:rsidRPr="00E15600" w:rsidRDefault="007B17EE" w:rsidP="007B17EE">
            <w:pPr>
              <w:spacing w:line="480" w:lineRule="auto"/>
              <w:jc w:val="both"/>
              <w:rPr>
                <w:rFonts w:ascii="Times New Roman" w:hAnsi="Times New Roman" w:cs="Times New Roman"/>
                <w:szCs w:val="20"/>
              </w:rPr>
            </w:pPr>
          </w:p>
        </w:tc>
      </w:tr>
      <w:tr w:rsidR="007B17EE" w:rsidRPr="00E15600" w:rsidTr="00B12631">
        <w:trPr>
          <w:trHeight w:val="75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Guerrerostrongylus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zetta</w:t>
            </w:r>
            <w:proofErr w:type="spellEnd"/>
            <w:r w:rsidRPr="00E15600">
              <w:rPr>
                <w:rFonts w:ascii="Times New Roman" w:hAnsi="Times New Roman" w:cs="Times New Roman"/>
                <w:i/>
                <w:szCs w:val="20"/>
              </w:rPr>
              <w:t xml:space="preserve"> </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20.9 (17.3-24.5)</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1.16±3.77</w:t>
            </w:r>
          </w:p>
        </w:tc>
      </w:tr>
      <w:tr w:rsidR="007B17EE" w:rsidRPr="00E15600" w:rsidTr="00B12631">
        <w:trPr>
          <w:trHeight w:val="75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Stilestrongylus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lanfrediae</w:t>
            </w:r>
            <w:proofErr w:type="spellEnd"/>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48.8 (15.1-82.5)</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19.41±35.21</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Oxymycterus</w:t>
            </w:r>
            <w:proofErr w:type="spellEnd"/>
            <w:r w:rsidRPr="00E15600">
              <w:rPr>
                <w:rFonts w:ascii="Times New Roman" w:hAnsi="Times New Roman" w:cs="Times New Roman"/>
                <w:i/>
                <w:szCs w:val="20"/>
              </w:rPr>
              <w:t xml:space="preserve"> quaestor</w:t>
            </w:r>
          </w:p>
        </w:tc>
        <w:tc>
          <w:tcPr>
            <w:tcW w:w="3205" w:type="dxa"/>
          </w:tcPr>
          <w:p w:rsidR="007B17EE" w:rsidRPr="00E15600" w:rsidRDefault="007B17EE" w:rsidP="007B17EE">
            <w:pPr>
              <w:spacing w:line="480" w:lineRule="auto"/>
              <w:jc w:val="both"/>
              <w:rPr>
                <w:rFonts w:ascii="Times New Roman" w:hAnsi="Times New Roman" w:cs="Times New Roman"/>
                <w:szCs w:val="20"/>
              </w:rPr>
            </w:pPr>
          </w:p>
        </w:tc>
        <w:tc>
          <w:tcPr>
            <w:tcW w:w="1974" w:type="dxa"/>
          </w:tcPr>
          <w:p w:rsidR="007B17EE" w:rsidRPr="00E15600" w:rsidRDefault="007B17EE" w:rsidP="007B17EE">
            <w:pPr>
              <w:spacing w:line="480" w:lineRule="auto"/>
              <w:jc w:val="both"/>
              <w:rPr>
                <w:rFonts w:ascii="Times New Roman" w:hAnsi="Times New Roman" w:cs="Times New Roman"/>
                <w:szCs w:val="20"/>
              </w:rPr>
            </w:pPr>
          </w:p>
        </w:tc>
        <w:tc>
          <w:tcPr>
            <w:tcW w:w="1908" w:type="dxa"/>
          </w:tcPr>
          <w:p w:rsidR="007B17EE" w:rsidRPr="00E15600" w:rsidRDefault="007B17EE" w:rsidP="007B17EE">
            <w:pPr>
              <w:spacing w:line="480" w:lineRule="auto"/>
              <w:jc w:val="both"/>
              <w:rPr>
                <w:rFonts w:ascii="Times New Roman" w:hAnsi="Times New Roman" w:cs="Times New Roman"/>
                <w:szCs w:val="20"/>
              </w:rPr>
            </w:pP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szCs w:val="20"/>
              </w:rPr>
            </w:pPr>
            <w:proofErr w:type="spellStart"/>
            <w:r w:rsidRPr="00E15600">
              <w:rPr>
                <w:rFonts w:ascii="Times New Roman" w:hAnsi="Times New Roman" w:cs="Times New Roman"/>
                <w:i/>
                <w:szCs w:val="20"/>
              </w:rPr>
              <w:t>Litomosoides</w:t>
            </w:r>
            <w:proofErr w:type="spellEnd"/>
            <w:r w:rsidRPr="00E15600">
              <w:rPr>
                <w:rFonts w:ascii="Times New Roman" w:hAnsi="Times New Roman" w:cs="Times New Roman"/>
                <w:szCs w:val="20"/>
              </w:rPr>
              <w:t xml:space="preserve"> sp.</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25 (0-87.7)</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10±20</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lastRenderedPageBreak/>
              <w:t>Thaptomys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nigrita</w:t>
            </w:r>
            <w:proofErr w:type="spellEnd"/>
          </w:p>
        </w:tc>
        <w:tc>
          <w:tcPr>
            <w:tcW w:w="3205" w:type="dxa"/>
          </w:tcPr>
          <w:p w:rsidR="007B17EE" w:rsidRPr="00E15600" w:rsidRDefault="007B17EE" w:rsidP="007B17EE">
            <w:pPr>
              <w:spacing w:line="480" w:lineRule="auto"/>
              <w:jc w:val="both"/>
              <w:rPr>
                <w:rFonts w:ascii="Times New Roman" w:hAnsi="Times New Roman" w:cs="Times New Roman"/>
                <w:szCs w:val="20"/>
              </w:rPr>
            </w:pPr>
          </w:p>
        </w:tc>
        <w:tc>
          <w:tcPr>
            <w:tcW w:w="1974" w:type="dxa"/>
          </w:tcPr>
          <w:p w:rsidR="007B17EE" w:rsidRPr="00E15600" w:rsidRDefault="007B17EE" w:rsidP="007B17EE">
            <w:pPr>
              <w:spacing w:line="480" w:lineRule="auto"/>
              <w:jc w:val="both"/>
              <w:rPr>
                <w:rFonts w:ascii="Times New Roman" w:hAnsi="Times New Roman" w:cs="Times New Roman"/>
                <w:szCs w:val="20"/>
              </w:rPr>
            </w:pPr>
          </w:p>
        </w:tc>
        <w:tc>
          <w:tcPr>
            <w:tcW w:w="1908" w:type="dxa"/>
          </w:tcPr>
          <w:p w:rsidR="007B17EE" w:rsidRPr="00E15600" w:rsidRDefault="007B17EE" w:rsidP="007B17EE">
            <w:pPr>
              <w:spacing w:line="480" w:lineRule="auto"/>
              <w:jc w:val="both"/>
              <w:rPr>
                <w:rFonts w:ascii="Times New Roman" w:hAnsi="Times New Roman" w:cs="Times New Roman"/>
                <w:szCs w:val="20"/>
              </w:rPr>
            </w:pPr>
          </w:p>
        </w:tc>
      </w:tr>
      <w:tr w:rsidR="007B17EE" w:rsidRPr="00E15600" w:rsidTr="00B12631">
        <w:trPr>
          <w:trHeight w:val="75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Protospirura</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numidica</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criceticola</w:t>
            </w:r>
            <w:proofErr w:type="spellEnd"/>
            <w:r w:rsidRPr="00E15600">
              <w:rPr>
                <w:rFonts w:ascii="Times New Roman" w:hAnsi="Times New Roman" w:cs="Times New Roman"/>
                <w:i/>
                <w:szCs w:val="20"/>
              </w:rPr>
              <w:t xml:space="preserve"> </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50 (39.6-60.3)</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2.25±3.30</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szCs w:val="20"/>
              </w:rPr>
            </w:pPr>
            <w:proofErr w:type="spellStart"/>
            <w:r w:rsidRPr="00E15600">
              <w:rPr>
                <w:rFonts w:ascii="Times New Roman" w:hAnsi="Times New Roman" w:cs="Times New Roman"/>
                <w:i/>
                <w:szCs w:val="20"/>
              </w:rPr>
              <w:t>Pterygodermatites</w:t>
            </w:r>
            <w:proofErr w:type="spellEnd"/>
            <w:r w:rsidRPr="00E15600">
              <w:rPr>
                <w:rFonts w:ascii="Times New Roman" w:hAnsi="Times New Roman" w:cs="Times New Roman"/>
                <w:szCs w:val="20"/>
              </w:rPr>
              <w:t xml:space="preserve"> sp.</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25 (21.8-28.1)</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0.50±10</w:t>
            </w:r>
          </w:p>
        </w:tc>
      </w:tr>
      <w:tr w:rsidR="007B17EE" w:rsidRPr="00E15600" w:rsidTr="00B12631">
        <w:trPr>
          <w:trHeight w:val="367"/>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szCs w:val="20"/>
              </w:rPr>
            </w:pPr>
          </w:p>
        </w:tc>
        <w:tc>
          <w:tcPr>
            <w:tcW w:w="1974" w:type="dxa"/>
          </w:tcPr>
          <w:p w:rsidR="007B17EE" w:rsidRPr="00E15600" w:rsidRDefault="007B17EE" w:rsidP="007B17EE">
            <w:pPr>
              <w:spacing w:line="480" w:lineRule="auto"/>
              <w:jc w:val="both"/>
              <w:rPr>
                <w:rFonts w:ascii="Times New Roman" w:hAnsi="Times New Roman" w:cs="Times New Roman"/>
                <w:szCs w:val="20"/>
              </w:rPr>
            </w:pPr>
          </w:p>
        </w:tc>
        <w:tc>
          <w:tcPr>
            <w:tcW w:w="1908" w:type="dxa"/>
          </w:tcPr>
          <w:p w:rsidR="007B17EE" w:rsidRPr="00E15600" w:rsidRDefault="007B17EE" w:rsidP="007B17EE">
            <w:pPr>
              <w:spacing w:line="480" w:lineRule="auto"/>
              <w:jc w:val="both"/>
              <w:rPr>
                <w:rFonts w:ascii="Times New Roman" w:hAnsi="Times New Roman" w:cs="Times New Roman"/>
                <w:szCs w:val="20"/>
              </w:rPr>
            </w:pP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szCs w:val="20"/>
              </w:rPr>
            </w:pPr>
            <w:proofErr w:type="spellStart"/>
            <w:r w:rsidRPr="00E15600">
              <w:rPr>
                <w:rFonts w:ascii="Times New Roman" w:hAnsi="Times New Roman" w:cs="Times New Roman"/>
                <w:i/>
                <w:szCs w:val="20"/>
              </w:rPr>
              <w:t>Stilestrongylus</w:t>
            </w:r>
            <w:proofErr w:type="spellEnd"/>
            <w:r w:rsidRPr="00E15600">
              <w:rPr>
                <w:rFonts w:ascii="Times New Roman" w:hAnsi="Times New Roman" w:cs="Times New Roman"/>
                <w:i/>
                <w:szCs w:val="20"/>
              </w:rPr>
              <w:t xml:space="preserve"> </w:t>
            </w:r>
            <w:r w:rsidRPr="00E15600">
              <w:rPr>
                <w:rFonts w:ascii="Times New Roman" w:hAnsi="Times New Roman" w:cs="Times New Roman"/>
                <w:szCs w:val="20"/>
              </w:rPr>
              <w:t>sp.</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25 (23.43-26.56)</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0.25±0.50</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szCs w:val="20"/>
              </w:rPr>
            </w:pPr>
          </w:p>
        </w:tc>
        <w:tc>
          <w:tcPr>
            <w:tcW w:w="1974" w:type="dxa"/>
          </w:tcPr>
          <w:p w:rsidR="007B17EE" w:rsidRPr="00E15600" w:rsidRDefault="007B17EE" w:rsidP="007B17EE">
            <w:pPr>
              <w:spacing w:line="480" w:lineRule="auto"/>
              <w:jc w:val="both"/>
              <w:rPr>
                <w:rFonts w:ascii="Times New Roman" w:hAnsi="Times New Roman" w:cs="Times New Roman"/>
                <w:szCs w:val="20"/>
              </w:rPr>
            </w:pPr>
          </w:p>
        </w:tc>
        <w:tc>
          <w:tcPr>
            <w:tcW w:w="1908" w:type="dxa"/>
          </w:tcPr>
          <w:p w:rsidR="007B17EE" w:rsidRPr="00E15600" w:rsidRDefault="007B17EE" w:rsidP="007B17EE">
            <w:pPr>
              <w:spacing w:line="480" w:lineRule="auto"/>
              <w:jc w:val="both"/>
              <w:rPr>
                <w:rFonts w:ascii="Times New Roman" w:hAnsi="Times New Roman" w:cs="Times New Roman"/>
                <w:szCs w:val="20"/>
              </w:rPr>
            </w:pP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szCs w:val="20"/>
              </w:rPr>
            </w:pPr>
          </w:p>
        </w:tc>
        <w:tc>
          <w:tcPr>
            <w:tcW w:w="1974" w:type="dxa"/>
          </w:tcPr>
          <w:p w:rsidR="007B17EE" w:rsidRPr="00E15600" w:rsidRDefault="007B17EE" w:rsidP="007B17EE">
            <w:pPr>
              <w:spacing w:line="480" w:lineRule="auto"/>
              <w:jc w:val="both"/>
              <w:rPr>
                <w:rFonts w:ascii="Times New Roman" w:hAnsi="Times New Roman" w:cs="Times New Roman"/>
                <w:szCs w:val="20"/>
              </w:rPr>
            </w:pPr>
          </w:p>
        </w:tc>
        <w:tc>
          <w:tcPr>
            <w:tcW w:w="1908" w:type="dxa"/>
          </w:tcPr>
          <w:p w:rsidR="007B17EE" w:rsidRPr="00E15600" w:rsidRDefault="007B17EE" w:rsidP="007B17EE">
            <w:pPr>
              <w:spacing w:line="480" w:lineRule="auto"/>
              <w:jc w:val="both"/>
              <w:rPr>
                <w:rFonts w:ascii="Times New Roman" w:hAnsi="Times New Roman" w:cs="Times New Roman"/>
                <w:szCs w:val="20"/>
              </w:rPr>
            </w:pP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Trinomys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dimidiatus</w:t>
            </w:r>
            <w:proofErr w:type="spellEnd"/>
          </w:p>
        </w:tc>
        <w:tc>
          <w:tcPr>
            <w:tcW w:w="3205" w:type="dxa"/>
          </w:tcPr>
          <w:p w:rsidR="007B17EE" w:rsidRPr="00E15600" w:rsidRDefault="007B17EE" w:rsidP="007B17EE">
            <w:pPr>
              <w:spacing w:line="480" w:lineRule="auto"/>
              <w:jc w:val="both"/>
              <w:rPr>
                <w:rFonts w:ascii="Times New Roman" w:hAnsi="Times New Roman" w:cs="Times New Roman"/>
                <w:szCs w:val="20"/>
              </w:rPr>
            </w:pPr>
          </w:p>
        </w:tc>
        <w:tc>
          <w:tcPr>
            <w:tcW w:w="1974" w:type="dxa"/>
          </w:tcPr>
          <w:p w:rsidR="007B17EE" w:rsidRPr="00E15600" w:rsidRDefault="007B17EE" w:rsidP="007B17EE">
            <w:pPr>
              <w:spacing w:line="480" w:lineRule="auto"/>
              <w:jc w:val="both"/>
              <w:rPr>
                <w:rFonts w:ascii="Times New Roman" w:hAnsi="Times New Roman" w:cs="Times New Roman"/>
                <w:szCs w:val="20"/>
              </w:rPr>
            </w:pPr>
          </w:p>
        </w:tc>
        <w:tc>
          <w:tcPr>
            <w:tcW w:w="1908" w:type="dxa"/>
          </w:tcPr>
          <w:p w:rsidR="007B17EE" w:rsidRPr="00E15600" w:rsidRDefault="007B17EE" w:rsidP="007B17EE">
            <w:pPr>
              <w:spacing w:line="480" w:lineRule="auto"/>
              <w:jc w:val="both"/>
              <w:rPr>
                <w:rFonts w:ascii="Times New Roman" w:hAnsi="Times New Roman" w:cs="Times New Roman"/>
                <w:szCs w:val="20"/>
              </w:rPr>
            </w:pP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szCs w:val="20"/>
              </w:rPr>
            </w:pPr>
            <w:proofErr w:type="spellStart"/>
            <w:r w:rsidRPr="00E15600">
              <w:rPr>
                <w:rFonts w:ascii="Times New Roman" w:hAnsi="Times New Roman" w:cs="Times New Roman"/>
                <w:i/>
                <w:szCs w:val="20"/>
              </w:rPr>
              <w:t>Heligmostrongylus</w:t>
            </w:r>
            <w:proofErr w:type="spellEnd"/>
            <w:r w:rsidRPr="00E15600">
              <w:rPr>
                <w:rFonts w:ascii="Times New Roman" w:hAnsi="Times New Roman" w:cs="Times New Roman"/>
                <w:szCs w:val="20"/>
              </w:rPr>
              <w:t xml:space="preserve"> sp.</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23.5 (17.2-29.8)</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1.41±4.15</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
        </w:tc>
        <w:tc>
          <w:tcPr>
            <w:tcW w:w="3205" w:type="dxa"/>
          </w:tcPr>
          <w:p w:rsidR="007B17EE" w:rsidRPr="00E15600" w:rsidRDefault="007B17EE" w:rsidP="007B17EE">
            <w:pPr>
              <w:spacing w:line="480" w:lineRule="auto"/>
              <w:jc w:val="both"/>
              <w:rPr>
                <w:rFonts w:ascii="Times New Roman" w:hAnsi="Times New Roman" w:cs="Times New Roman"/>
                <w:szCs w:val="20"/>
              </w:rPr>
            </w:pPr>
            <w:proofErr w:type="spellStart"/>
            <w:r w:rsidRPr="00E15600">
              <w:rPr>
                <w:rFonts w:ascii="Times New Roman" w:hAnsi="Times New Roman" w:cs="Times New Roman"/>
                <w:i/>
                <w:szCs w:val="20"/>
              </w:rPr>
              <w:t>Trichuris</w:t>
            </w:r>
            <w:proofErr w:type="spellEnd"/>
            <w:r w:rsidRPr="00E15600">
              <w:rPr>
                <w:rFonts w:ascii="Times New Roman" w:hAnsi="Times New Roman" w:cs="Times New Roman"/>
                <w:szCs w:val="20"/>
              </w:rPr>
              <w:t xml:space="preserve"> sp.</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17.6 (16.47-18.82)</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0.29±0.77</w:t>
            </w:r>
          </w:p>
        </w:tc>
      </w:tr>
      <w:tr w:rsidR="007B17EE" w:rsidRPr="00E15600" w:rsidTr="00B12631">
        <w:trPr>
          <w:trHeight w:val="367"/>
        </w:trPr>
        <w:tc>
          <w:tcPr>
            <w:tcW w:w="2552" w:type="dxa"/>
          </w:tcPr>
          <w:p w:rsidR="007B17EE" w:rsidRPr="00E15600" w:rsidRDefault="007B17EE" w:rsidP="007B17EE">
            <w:pPr>
              <w:spacing w:line="480" w:lineRule="auto"/>
              <w:jc w:val="both"/>
              <w:rPr>
                <w:rFonts w:ascii="Times New Roman" w:hAnsi="Times New Roman" w:cs="Times New Roman"/>
                <w:i/>
                <w:szCs w:val="20"/>
              </w:rPr>
            </w:pPr>
            <w:r w:rsidRPr="00E15600">
              <w:rPr>
                <w:rFonts w:ascii="Times New Roman" w:hAnsi="Times New Roman" w:cs="Times New Roman"/>
                <w:i/>
                <w:szCs w:val="20"/>
              </w:rPr>
              <w:t xml:space="preserve">Didelphis </w:t>
            </w:r>
            <w:proofErr w:type="spellStart"/>
            <w:r w:rsidRPr="00E15600">
              <w:rPr>
                <w:rFonts w:ascii="Times New Roman" w:hAnsi="Times New Roman" w:cs="Times New Roman"/>
                <w:i/>
                <w:szCs w:val="20"/>
              </w:rPr>
              <w:t>aurita</w:t>
            </w:r>
            <w:proofErr w:type="spellEnd"/>
          </w:p>
        </w:tc>
        <w:tc>
          <w:tcPr>
            <w:tcW w:w="3205" w:type="dxa"/>
          </w:tcPr>
          <w:p w:rsidR="007B17EE" w:rsidRPr="00E15600" w:rsidRDefault="007B17EE" w:rsidP="007B17EE">
            <w:pPr>
              <w:spacing w:line="480" w:lineRule="auto"/>
              <w:jc w:val="both"/>
              <w:rPr>
                <w:rFonts w:ascii="Times New Roman" w:hAnsi="Times New Roman" w:cs="Times New Roman"/>
                <w:szCs w:val="20"/>
              </w:rPr>
            </w:pPr>
          </w:p>
        </w:tc>
        <w:tc>
          <w:tcPr>
            <w:tcW w:w="1974" w:type="dxa"/>
          </w:tcPr>
          <w:p w:rsidR="007B17EE" w:rsidRPr="00E15600" w:rsidRDefault="007B17EE" w:rsidP="007B17EE">
            <w:pPr>
              <w:spacing w:line="480" w:lineRule="auto"/>
              <w:jc w:val="both"/>
              <w:rPr>
                <w:rFonts w:ascii="Times New Roman" w:hAnsi="Times New Roman" w:cs="Times New Roman"/>
                <w:szCs w:val="20"/>
              </w:rPr>
            </w:pPr>
          </w:p>
        </w:tc>
        <w:tc>
          <w:tcPr>
            <w:tcW w:w="1908" w:type="dxa"/>
          </w:tcPr>
          <w:p w:rsidR="007B17EE" w:rsidRPr="00E15600" w:rsidRDefault="007B17EE" w:rsidP="007B17EE">
            <w:pPr>
              <w:spacing w:line="480" w:lineRule="auto"/>
              <w:jc w:val="both"/>
              <w:rPr>
                <w:rFonts w:ascii="Times New Roman" w:hAnsi="Times New Roman" w:cs="Times New Roman"/>
                <w:szCs w:val="20"/>
              </w:rPr>
            </w:pP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Aspidodera</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raillieti</w:t>
            </w:r>
            <w:proofErr w:type="spellEnd"/>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75 (27.16-122.83)</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18.58±26.42</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Cruzia</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tentaculata</w:t>
            </w:r>
            <w:proofErr w:type="spellEnd"/>
            <w:r w:rsidRPr="00E15600">
              <w:rPr>
                <w:rFonts w:ascii="Times New Roman" w:hAnsi="Times New Roman" w:cs="Times New Roman"/>
                <w:i/>
                <w:szCs w:val="20"/>
              </w:rPr>
              <w:t xml:space="preserve"> </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91.66 (71.85-111.48)</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19.00±10.94</w:t>
            </w:r>
          </w:p>
        </w:tc>
      </w:tr>
      <w:tr w:rsidR="007B17EE" w:rsidRPr="00E15600" w:rsidTr="00B12631">
        <w:trPr>
          <w:trHeight w:val="275"/>
        </w:trPr>
        <w:tc>
          <w:tcPr>
            <w:tcW w:w="2552" w:type="dxa"/>
          </w:tcPr>
          <w:p w:rsidR="007B17EE" w:rsidRPr="00E15600" w:rsidRDefault="007B17EE" w:rsidP="007B17EE">
            <w:pPr>
              <w:spacing w:line="480" w:lineRule="auto"/>
              <w:jc w:val="both"/>
              <w:rPr>
                <w:rFonts w:ascii="Times New Roman" w:hAnsi="Times New Roman" w:cs="Times New Roman"/>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Globocephalus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marsupialis</w:t>
            </w:r>
            <w:proofErr w:type="spellEnd"/>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8.33 (5.19-11.46)</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0.50±1.73</w:t>
            </w:r>
          </w:p>
        </w:tc>
      </w:tr>
      <w:tr w:rsidR="007B17EE" w:rsidRPr="00E15600" w:rsidTr="00B12631">
        <w:trPr>
          <w:trHeight w:val="70"/>
        </w:trPr>
        <w:tc>
          <w:tcPr>
            <w:tcW w:w="2552" w:type="dxa"/>
          </w:tcPr>
          <w:p w:rsidR="007B17EE" w:rsidRPr="00E15600" w:rsidRDefault="007B17EE" w:rsidP="007B17EE">
            <w:pPr>
              <w:spacing w:line="480" w:lineRule="auto"/>
              <w:jc w:val="both"/>
              <w:rPr>
                <w:rFonts w:ascii="Times New Roman" w:hAnsi="Times New Roman" w:cs="Times New Roman"/>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Heterostrongylus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heterostrongylus</w:t>
            </w:r>
            <w:proofErr w:type="spellEnd"/>
            <w:r w:rsidRPr="00E15600">
              <w:rPr>
                <w:rFonts w:ascii="Times New Roman" w:hAnsi="Times New Roman" w:cs="Times New Roman"/>
                <w:i/>
                <w:szCs w:val="20"/>
              </w:rPr>
              <w:t xml:space="preserve"> </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58.33 (40.10-76.56)</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5.00±10.07</w:t>
            </w:r>
          </w:p>
        </w:tc>
      </w:tr>
      <w:tr w:rsidR="007B17EE" w:rsidRPr="00E15600" w:rsidTr="00B12631">
        <w:trPr>
          <w:trHeight w:val="70"/>
        </w:trPr>
        <w:tc>
          <w:tcPr>
            <w:tcW w:w="2552" w:type="dxa"/>
          </w:tcPr>
          <w:p w:rsidR="007B17EE" w:rsidRPr="00E15600" w:rsidRDefault="007B17EE" w:rsidP="007B17EE">
            <w:pPr>
              <w:spacing w:line="480" w:lineRule="auto"/>
              <w:jc w:val="both"/>
              <w:rPr>
                <w:rFonts w:ascii="Times New Roman" w:hAnsi="Times New Roman" w:cs="Times New Roman"/>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Travassostrongylus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orloffi</w:t>
            </w:r>
            <w:proofErr w:type="spellEnd"/>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8.33 (5.19-11.46)</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0.50±1.73</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Trichuris</w:t>
            </w:r>
            <w:proofErr w:type="spellEnd"/>
            <w:r w:rsidRPr="00E15600">
              <w:rPr>
                <w:rFonts w:ascii="Times New Roman" w:hAnsi="Times New Roman" w:cs="Times New Roman"/>
                <w:i/>
                <w:szCs w:val="20"/>
              </w:rPr>
              <w:t xml:space="preserve"> didelphis</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8.33 (6.24-10.42)</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0.33±1.15</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Trichuris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minuta</w:t>
            </w:r>
            <w:proofErr w:type="spellEnd"/>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8.33 (7.81-8.85)</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0.08±0.29</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Turgida</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turgida</w:t>
            </w:r>
            <w:proofErr w:type="spellEnd"/>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58.33 (43.06-73.59)</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7.75±8.43</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Viannaia</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hamata</w:t>
            </w:r>
            <w:proofErr w:type="spellEnd"/>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66.66 (0-303.82)</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88.00±131.01</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Rhopalias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coronatus</w:t>
            </w:r>
            <w:proofErr w:type="spellEnd"/>
            <w:r w:rsidRPr="00E15600">
              <w:rPr>
                <w:rFonts w:ascii="Times New Roman" w:hAnsi="Times New Roman" w:cs="Times New Roman"/>
                <w:i/>
                <w:szCs w:val="20"/>
              </w:rPr>
              <w:t xml:space="preserve"> </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25.00 (0-65.95)</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7.58±22.63</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szCs w:val="20"/>
              </w:rPr>
            </w:pPr>
          </w:p>
        </w:tc>
        <w:tc>
          <w:tcPr>
            <w:tcW w:w="3205" w:type="dxa"/>
          </w:tcPr>
          <w:p w:rsidR="007B17EE" w:rsidRPr="00E15600" w:rsidRDefault="007B17EE" w:rsidP="007B17EE">
            <w:pPr>
              <w:spacing w:line="480" w:lineRule="auto"/>
              <w:jc w:val="both"/>
              <w:rPr>
                <w:rFonts w:ascii="Times New Roman" w:hAnsi="Times New Roman" w:cs="Times New Roman"/>
                <w:szCs w:val="20"/>
              </w:rPr>
            </w:pPr>
            <w:proofErr w:type="spellStart"/>
            <w:r w:rsidRPr="00E15600">
              <w:rPr>
                <w:rFonts w:ascii="Times New Roman" w:hAnsi="Times New Roman" w:cs="Times New Roman"/>
                <w:i/>
                <w:szCs w:val="20"/>
              </w:rPr>
              <w:t>Matevothaenia</w:t>
            </w:r>
            <w:proofErr w:type="spellEnd"/>
            <w:r w:rsidRPr="00E15600">
              <w:rPr>
                <w:rFonts w:ascii="Times New Roman" w:hAnsi="Times New Roman" w:cs="Times New Roman"/>
                <w:i/>
                <w:szCs w:val="20"/>
              </w:rPr>
              <w:t xml:space="preserve"> </w:t>
            </w:r>
            <w:r w:rsidRPr="00E15600">
              <w:rPr>
                <w:rFonts w:ascii="Times New Roman" w:hAnsi="Times New Roman" w:cs="Times New Roman"/>
                <w:szCs w:val="20"/>
              </w:rPr>
              <w:t>sp.</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8.33 (6.24-10.42)</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0.33±1.15</w:t>
            </w:r>
          </w:p>
        </w:tc>
      </w:tr>
      <w:tr w:rsidR="007B17EE" w:rsidRPr="00E15600" w:rsidTr="00B12631">
        <w:trPr>
          <w:trHeight w:val="758"/>
        </w:trPr>
        <w:tc>
          <w:tcPr>
            <w:tcW w:w="2552" w:type="dxa"/>
          </w:tcPr>
          <w:p w:rsidR="007B17EE" w:rsidRPr="00E15600" w:rsidRDefault="007B17EE" w:rsidP="007B17EE">
            <w:pPr>
              <w:spacing w:line="480" w:lineRule="auto"/>
              <w:jc w:val="both"/>
              <w:rPr>
                <w:rFonts w:ascii="Times New Roman" w:hAnsi="Times New Roman" w:cs="Times New Roman"/>
                <w:szCs w:val="20"/>
              </w:rPr>
            </w:pPr>
          </w:p>
        </w:tc>
        <w:tc>
          <w:tcPr>
            <w:tcW w:w="3205"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Oligacanthorhynchus</w:t>
            </w:r>
            <w:proofErr w:type="spellEnd"/>
            <w:r w:rsidRPr="00E15600">
              <w:rPr>
                <w:rFonts w:ascii="Times New Roman" w:hAnsi="Times New Roman" w:cs="Times New Roman"/>
                <w:i/>
                <w:szCs w:val="20"/>
              </w:rPr>
              <w:t xml:space="preserve"> microcephalus</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8.33 (7.28-9.37)</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0.17±0.58</w:t>
            </w: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i/>
                <w:szCs w:val="20"/>
              </w:rPr>
            </w:pPr>
            <w:proofErr w:type="spellStart"/>
            <w:r w:rsidRPr="00E15600">
              <w:rPr>
                <w:rFonts w:ascii="Times New Roman" w:hAnsi="Times New Roman" w:cs="Times New Roman"/>
                <w:i/>
                <w:szCs w:val="20"/>
              </w:rPr>
              <w:t>Marmosops</w:t>
            </w:r>
            <w:proofErr w:type="spellEnd"/>
            <w:r w:rsidRPr="00E15600">
              <w:rPr>
                <w:rFonts w:ascii="Times New Roman" w:hAnsi="Times New Roman" w:cs="Times New Roman"/>
                <w:i/>
                <w:szCs w:val="20"/>
              </w:rPr>
              <w:t xml:space="preserve"> </w:t>
            </w:r>
            <w:proofErr w:type="spellStart"/>
            <w:r w:rsidRPr="00E15600">
              <w:rPr>
                <w:rFonts w:ascii="Times New Roman" w:hAnsi="Times New Roman" w:cs="Times New Roman"/>
                <w:i/>
                <w:szCs w:val="20"/>
              </w:rPr>
              <w:t>incanus</w:t>
            </w:r>
            <w:proofErr w:type="spellEnd"/>
          </w:p>
        </w:tc>
        <w:tc>
          <w:tcPr>
            <w:tcW w:w="3205" w:type="dxa"/>
          </w:tcPr>
          <w:p w:rsidR="007B17EE" w:rsidRPr="00E15600" w:rsidRDefault="007B17EE" w:rsidP="007B17EE">
            <w:pPr>
              <w:spacing w:line="480" w:lineRule="auto"/>
              <w:jc w:val="both"/>
              <w:rPr>
                <w:rFonts w:ascii="Times New Roman" w:hAnsi="Times New Roman" w:cs="Times New Roman"/>
                <w:szCs w:val="20"/>
              </w:rPr>
            </w:pPr>
          </w:p>
        </w:tc>
        <w:tc>
          <w:tcPr>
            <w:tcW w:w="1974" w:type="dxa"/>
          </w:tcPr>
          <w:p w:rsidR="007B17EE" w:rsidRPr="00E15600" w:rsidRDefault="007B17EE" w:rsidP="007B17EE">
            <w:pPr>
              <w:spacing w:line="480" w:lineRule="auto"/>
              <w:jc w:val="both"/>
              <w:rPr>
                <w:rFonts w:ascii="Times New Roman" w:hAnsi="Times New Roman" w:cs="Times New Roman"/>
                <w:szCs w:val="20"/>
              </w:rPr>
            </w:pPr>
          </w:p>
        </w:tc>
        <w:tc>
          <w:tcPr>
            <w:tcW w:w="1908" w:type="dxa"/>
          </w:tcPr>
          <w:p w:rsidR="007B17EE" w:rsidRPr="00E15600" w:rsidRDefault="007B17EE" w:rsidP="007B17EE">
            <w:pPr>
              <w:spacing w:line="480" w:lineRule="auto"/>
              <w:jc w:val="both"/>
              <w:rPr>
                <w:rFonts w:ascii="Times New Roman" w:hAnsi="Times New Roman" w:cs="Times New Roman"/>
                <w:szCs w:val="20"/>
              </w:rPr>
            </w:pPr>
          </w:p>
        </w:tc>
      </w:tr>
      <w:tr w:rsidR="007B17EE" w:rsidRPr="00E15600" w:rsidTr="00B12631">
        <w:trPr>
          <w:trHeight w:val="378"/>
        </w:trPr>
        <w:tc>
          <w:tcPr>
            <w:tcW w:w="2552" w:type="dxa"/>
          </w:tcPr>
          <w:p w:rsidR="007B17EE" w:rsidRPr="00E15600" w:rsidRDefault="007B17EE" w:rsidP="007B17EE">
            <w:pPr>
              <w:spacing w:line="480" w:lineRule="auto"/>
              <w:jc w:val="both"/>
              <w:rPr>
                <w:rFonts w:ascii="Times New Roman" w:hAnsi="Times New Roman" w:cs="Times New Roman"/>
                <w:szCs w:val="20"/>
              </w:rPr>
            </w:pPr>
          </w:p>
        </w:tc>
        <w:tc>
          <w:tcPr>
            <w:tcW w:w="3205" w:type="dxa"/>
          </w:tcPr>
          <w:p w:rsidR="007B17EE" w:rsidRPr="00E15600" w:rsidRDefault="007B17EE" w:rsidP="007B17EE">
            <w:pPr>
              <w:spacing w:line="480" w:lineRule="auto"/>
              <w:jc w:val="both"/>
              <w:rPr>
                <w:rFonts w:ascii="Times New Roman" w:hAnsi="Times New Roman" w:cs="Times New Roman"/>
                <w:szCs w:val="20"/>
              </w:rPr>
            </w:pPr>
            <w:proofErr w:type="spellStart"/>
            <w:r w:rsidRPr="00E15600">
              <w:rPr>
                <w:rFonts w:ascii="Times New Roman" w:hAnsi="Times New Roman" w:cs="Times New Roman"/>
                <w:szCs w:val="20"/>
              </w:rPr>
              <w:t>Cestoda</w:t>
            </w:r>
            <w:proofErr w:type="spellEnd"/>
            <w:r w:rsidRPr="00E15600">
              <w:rPr>
                <w:rFonts w:ascii="Times New Roman" w:hAnsi="Times New Roman" w:cs="Times New Roman"/>
                <w:szCs w:val="20"/>
              </w:rPr>
              <w:t xml:space="preserve"> 2</w:t>
            </w:r>
          </w:p>
        </w:tc>
        <w:tc>
          <w:tcPr>
            <w:tcW w:w="1974"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33.33 (22.88-43.78)</w:t>
            </w:r>
          </w:p>
        </w:tc>
        <w:tc>
          <w:tcPr>
            <w:tcW w:w="1908" w:type="dxa"/>
          </w:tcPr>
          <w:p w:rsidR="007B17EE" w:rsidRPr="00E15600" w:rsidRDefault="007B17EE" w:rsidP="007B17EE">
            <w:pPr>
              <w:spacing w:line="480" w:lineRule="auto"/>
              <w:jc w:val="both"/>
              <w:rPr>
                <w:rFonts w:ascii="Times New Roman" w:hAnsi="Times New Roman" w:cs="Times New Roman"/>
                <w:szCs w:val="20"/>
              </w:rPr>
            </w:pPr>
            <w:r w:rsidRPr="00E15600">
              <w:rPr>
                <w:rFonts w:ascii="Times New Roman" w:hAnsi="Times New Roman" w:cs="Times New Roman"/>
                <w:szCs w:val="20"/>
              </w:rPr>
              <w:t>1.67±2.89</w:t>
            </w:r>
          </w:p>
        </w:tc>
      </w:tr>
      <w:tr w:rsidR="007B17EE" w:rsidRPr="00E15600" w:rsidTr="00B12631">
        <w:trPr>
          <w:trHeight w:val="378"/>
        </w:trPr>
        <w:tc>
          <w:tcPr>
            <w:tcW w:w="2552" w:type="dxa"/>
            <w:vAlign w:val="center"/>
          </w:tcPr>
          <w:p w:rsidR="007B17EE" w:rsidRPr="00E15600" w:rsidRDefault="007B17EE" w:rsidP="007B17EE">
            <w:pPr>
              <w:spacing w:line="480" w:lineRule="auto"/>
              <w:ind w:right="-568"/>
              <w:jc w:val="both"/>
              <w:rPr>
                <w:rFonts w:ascii="Times New Roman" w:hAnsi="Times New Roman" w:cs="Times New Roman"/>
                <w:b/>
                <w:szCs w:val="20"/>
              </w:rPr>
            </w:pPr>
            <w:r w:rsidRPr="00E15600">
              <w:rPr>
                <w:rFonts w:ascii="Times New Roman" w:hAnsi="Times New Roman" w:cs="Times New Roman"/>
                <w:i/>
                <w:iCs/>
                <w:szCs w:val="20"/>
                <w:lang w:val="en-US"/>
              </w:rPr>
              <w:t xml:space="preserve">Philander </w:t>
            </w:r>
            <w:proofErr w:type="spellStart"/>
            <w:r w:rsidRPr="00E15600">
              <w:rPr>
                <w:rFonts w:ascii="Times New Roman" w:hAnsi="Times New Roman" w:cs="Times New Roman"/>
                <w:i/>
                <w:iCs/>
                <w:szCs w:val="20"/>
                <w:lang w:val="en-US"/>
              </w:rPr>
              <w:t>quica</w:t>
            </w:r>
            <w:proofErr w:type="spellEnd"/>
          </w:p>
        </w:tc>
        <w:tc>
          <w:tcPr>
            <w:tcW w:w="3205" w:type="dxa"/>
            <w:vAlign w:val="bottom"/>
          </w:tcPr>
          <w:p w:rsidR="007B17EE" w:rsidRPr="00E15600" w:rsidRDefault="007B17EE" w:rsidP="007B17EE">
            <w:pPr>
              <w:spacing w:line="480" w:lineRule="auto"/>
              <w:ind w:right="-568"/>
              <w:jc w:val="both"/>
              <w:rPr>
                <w:rFonts w:ascii="Times New Roman" w:hAnsi="Times New Roman" w:cs="Times New Roman"/>
                <w:b/>
                <w:szCs w:val="20"/>
              </w:rPr>
            </w:pPr>
          </w:p>
        </w:tc>
        <w:tc>
          <w:tcPr>
            <w:tcW w:w="1974" w:type="dxa"/>
            <w:vAlign w:val="center"/>
          </w:tcPr>
          <w:p w:rsidR="007B17EE" w:rsidRPr="00E15600" w:rsidRDefault="007B17EE" w:rsidP="007B17EE">
            <w:pPr>
              <w:spacing w:line="480" w:lineRule="auto"/>
              <w:ind w:right="-568" w:hanging="481"/>
              <w:jc w:val="both"/>
              <w:rPr>
                <w:rFonts w:ascii="Times New Roman" w:hAnsi="Times New Roman" w:cs="Times New Roman"/>
                <w:b/>
                <w:szCs w:val="20"/>
              </w:rPr>
            </w:pPr>
          </w:p>
        </w:tc>
        <w:tc>
          <w:tcPr>
            <w:tcW w:w="1908" w:type="dxa"/>
            <w:vAlign w:val="center"/>
          </w:tcPr>
          <w:p w:rsidR="007B17EE" w:rsidRPr="00E15600" w:rsidRDefault="007B17EE" w:rsidP="007B17EE">
            <w:pPr>
              <w:spacing w:line="480" w:lineRule="auto"/>
              <w:ind w:right="-568" w:hanging="481"/>
              <w:jc w:val="both"/>
              <w:rPr>
                <w:rFonts w:ascii="Times New Roman" w:hAnsi="Times New Roman" w:cs="Times New Roman"/>
                <w:b/>
                <w:szCs w:val="20"/>
              </w:rPr>
            </w:pPr>
          </w:p>
        </w:tc>
      </w:tr>
      <w:tr w:rsidR="007B17EE" w:rsidRPr="00E15600" w:rsidTr="00B12631">
        <w:trPr>
          <w:trHeight w:val="378"/>
        </w:trPr>
        <w:tc>
          <w:tcPr>
            <w:tcW w:w="2552" w:type="dxa"/>
            <w:vAlign w:val="bottom"/>
          </w:tcPr>
          <w:p w:rsidR="007B17EE" w:rsidRPr="00E15600" w:rsidRDefault="007B17EE" w:rsidP="007B17EE">
            <w:pPr>
              <w:spacing w:line="480" w:lineRule="auto"/>
              <w:ind w:right="-568"/>
              <w:jc w:val="both"/>
              <w:rPr>
                <w:rFonts w:ascii="Times New Roman" w:hAnsi="Times New Roman" w:cs="Times New Roman"/>
                <w:b/>
                <w:szCs w:val="20"/>
              </w:rPr>
            </w:pPr>
          </w:p>
        </w:tc>
        <w:tc>
          <w:tcPr>
            <w:tcW w:w="3205" w:type="dxa"/>
            <w:vAlign w:val="center"/>
          </w:tcPr>
          <w:p w:rsidR="007B17EE" w:rsidRPr="00E15600" w:rsidRDefault="007B17EE" w:rsidP="007B17EE">
            <w:pPr>
              <w:spacing w:line="480" w:lineRule="auto"/>
              <w:ind w:right="-568"/>
              <w:jc w:val="both"/>
              <w:rPr>
                <w:rFonts w:ascii="Times New Roman" w:hAnsi="Times New Roman" w:cs="Times New Roman"/>
                <w:b/>
                <w:szCs w:val="20"/>
              </w:rPr>
            </w:pPr>
            <w:proofErr w:type="spellStart"/>
            <w:r w:rsidRPr="00E15600">
              <w:rPr>
                <w:rFonts w:ascii="Times New Roman" w:hAnsi="Times New Roman" w:cs="Times New Roman"/>
                <w:i/>
                <w:iCs/>
                <w:szCs w:val="20"/>
                <w:lang w:val="en-US"/>
              </w:rPr>
              <w:t>Aspidodera</w:t>
            </w:r>
            <w:proofErr w:type="spellEnd"/>
            <w:r w:rsidRPr="00E15600">
              <w:rPr>
                <w:rFonts w:ascii="Times New Roman" w:hAnsi="Times New Roman" w:cs="Times New Roman"/>
                <w:i/>
                <w:iCs/>
                <w:szCs w:val="20"/>
                <w:lang w:val="en-US"/>
              </w:rPr>
              <w:t xml:space="preserve"> </w:t>
            </w:r>
            <w:proofErr w:type="spellStart"/>
            <w:r w:rsidRPr="00E15600">
              <w:rPr>
                <w:rFonts w:ascii="Times New Roman" w:hAnsi="Times New Roman" w:cs="Times New Roman"/>
                <w:i/>
                <w:iCs/>
                <w:szCs w:val="20"/>
                <w:lang w:val="en-US"/>
              </w:rPr>
              <w:t>raillieti</w:t>
            </w:r>
            <w:proofErr w:type="spellEnd"/>
          </w:p>
        </w:tc>
        <w:tc>
          <w:tcPr>
            <w:tcW w:w="1974" w:type="dxa"/>
            <w:vAlign w:val="center"/>
          </w:tcPr>
          <w:p w:rsidR="007B17EE" w:rsidRPr="00E15600" w:rsidRDefault="007B17EE" w:rsidP="007B17EE">
            <w:pPr>
              <w:spacing w:line="480" w:lineRule="auto"/>
              <w:ind w:right="-568" w:firstLine="23"/>
              <w:rPr>
                <w:rFonts w:ascii="Times New Roman" w:hAnsi="Times New Roman" w:cs="Times New Roman"/>
                <w:b/>
                <w:szCs w:val="20"/>
              </w:rPr>
            </w:pPr>
            <w:r w:rsidRPr="00E15600">
              <w:rPr>
                <w:rFonts w:ascii="Times New Roman" w:hAnsi="Times New Roman" w:cs="Times New Roman"/>
                <w:szCs w:val="20"/>
                <w:lang w:val="en-US"/>
              </w:rPr>
              <w:t>66.66 (46.80-86.52)</w:t>
            </w:r>
          </w:p>
        </w:tc>
        <w:tc>
          <w:tcPr>
            <w:tcW w:w="1908" w:type="dxa"/>
            <w:vAlign w:val="center"/>
          </w:tcPr>
          <w:p w:rsidR="007B17EE" w:rsidRPr="00E15600" w:rsidRDefault="007B17EE" w:rsidP="007B17EE">
            <w:pPr>
              <w:spacing w:line="480" w:lineRule="auto"/>
              <w:ind w:right="-568" w:firstLine="23"/>
              <w:rPr>
                <w:rFonts w:ascii="Times New Roman" w:hAnsi="Times New Roman" w:cs="Times New Roman"/>
                <w:b/>
                <w:szCs w:val="20"/>
              </w:rPr>
            </w:pPr>
            <w:r w:rsidRPr="00E15600">
              <w:rPr>
                <w:rFonts w:ascii="Times New Roman" w:hAnsi="Times New Roman" w:cs="Times New Roman"/>
                <w:szCs w:val="20"/>
                <w:lang w:val="en-US"/>
              </w:rPr>
              <w:t>6.16±7.75</w:t>
            </w:r>
          </w:p>
        </w:tc>
      </w:tr>
      <w:tr w:rsidR="007B17EE" w:rsidRPr="00E15600" w:rsidTr="00B12631">
        <w:trPr>
          <w:trHeight w:val="378"/>
        </w:trPr>
        <w:tc>
          <w:tcPr>
            <w:tcW w:w="2552" w:type="dxa"/>
            <w:vAlign w:val="bottom"/>
          </w:tcPr>
          <w:p w:rsidR="007B17EE" w:rsidRPr="00E15600" w:rsidRDefault="007B17EE" w:rsidP="007B17EE">
            <w:pPr>
              <w:spacing w:line="480" w:lineRule="auto"/>
              <w:ind w:right="-568"/>
              <w:jc w:val="both"/>
              <w:rPr>
                <w:rFonts w:ascii="Times New Roman" w:hAnsi="Times New Roman" w:cs="Times New Roman"/>
                <w:b/>
                <w:szCs w:val="20"/>
              </w:rPr>
            </w:pPr>
          </w:p>
        </w:tc>
        <w:tc>
          <w:tcPr>
            <w:tcW w:w="3205" w:type="dxa"/>
            <w:vAlign w:val="center"/>
          </w:tcPr>
          <w:p w:rsidR="007B17EE" w:rsidRPr="00E15600" w:rsidRDefault="007B17EE" w:rsidP="007B17EE">
            <w:pPr>
              <w:spacing w:line="480" w:lineRule="auto"/>
              <w:ind w:right="-568"/>
              <w:jc w:val="both"/>
              <w:rPr>
                <w:rFonts w:ascii="Times New Roman" w:hAnsi="Times New Roman" w:cs="Times New Roman"/>
                <w:b/>
                <w:szCs w:val="20"/>
              </w:rPr>
            </w:pPr>
            <w:proofErr w:type="spellStart"/>
            <w:r w:rsidRPr="00E15600">
              <w:rPr>
                <w:rFonts w:ascii="Times New Roman" w:hAnsi="Times New Roman" w:cs="Times New Roman"/>
                <w:i/>
                <w:iCs/>
                <w:szCs w:val="20"/>
                <w:lang w:val="en-US"/>
              </w:rPr>
              <w:t>Cruzia</w:t>
            </w:r>
            <w:proofErr w:type="spellEnd"/>
            <w:r w:rsidRPr="00E15600">
              <w:rPr>
                <w:rFonts w:ascii="Times New Roman" w:hAnsi="Times New Roman" w:cs="Times New Roman"/>
                <w:i/>
                <w:iCs/>
                <w:szCs w:val="20"/>
                <w:lang w:val="en-US"/>
              </w:rPr>
              <w:t xml:space="preserve"> </w:t>
            </w:r>
            <w:proofErr w:type="spellStart"/>
            <w:r w:rsidRPr="00E15600">
              <w:rPr>
                <w:rFonts w:ascii="Times New Roman" w:hAnsi="Times New Roman" w:cs="Times New Roman"/>
                <w:i/>
                <w:iCs/>
                <w:szCs w:val="20"/>
                <w:lang w:val="en-US"/>
              </w:rPr>
              <w:t>tentaculata</w:t>
            </w:r>
            <w:proofErr w:type="spellEnd"/>
          </w:p>
        </w:tc>
        <w:tc>
          <w:tcPr>
            <w:tcW w:w="1974" w:type="dxa"/>
            <w:vAlign w:val="center"/>
          </w:tcPr>
          <w:p w:rsidR="007B17EE" w:rsidRPr="00E15600" w:rsidRDefault="007B17EE" w:rsidP="007B17EE">
            <w:pPr>
              <w:spacing w:line="480" w:lineRule="auto"/>
              <w:ind w:right="-568" w:firstLine="23"/>
              <w:rPr>
                <w:rFonts w:ascii="Times New Roman" w:hAnsi="Times New Roman" w:cs="Times New Roman"/>
                <w:b/>
                <w:szCs w:val="20"/>
              </w:rPr>
            </w:pPr>
            <w:r w:rsidRPr="00E15600">
              <w:rPr>
                <w:rFonts w:ascii="Times New Roman" w:hAnsi="Times New Roman" w:cs="Times New Roman"/>
                <w:szCs w:val="20"/>
                <w:lang w:val="en-US"/>
              </w:rPr>
              <w:t>33.33 (0-155.12)</w:t>
            </w:r>
          </w:p>
        </w:tc>
        <w:tc>
          <w:tcPr>
            <w:tcW w:w="1908" w:type="dxa"/>
            <w:vAlign w:val="center"/>
          </w:tcPr>
          <w:p w:rsidR="007B17EE" w:rsidRPr="00E15600" w:rsidRDefault="007B17EE" w:rsidP="007B17EE">
            <w:pPr>
              <w:spacing w:line="480" w:lineRule="auto"/>
              <w:ind w:right="-568" w:firstLine="23"/>
              <w:rPr>
                <w:rFonts w:ascii="Times New Roman" w:hAnsi="Times New Roman" w:cs="Times New Roman"/>
                <w:b/>
                <w:szCs w:val="20"/>
              </w:rPr>
            </w:pPr>
            <w:r w:rsidRPr="00E15600">
              <w:rPr>
                <w:rFonts w:ascii="Times New Roman" w:hAnsi="Times New Roman" w:cs="Times New Roman"/>
                <w:szCs w:val="20"/>
                <w:lang w:val="en-US"/>
              </w:rPr>
              <w:t>21.16±47.57</w:t>
            </w:r>
          </w:p>
        </w:tc>
      </w:tr>
      <w:tr w:rsidR="007B17EE" w:rsidRPr="00E15600" w:rsidTr="00B12631">
        <w:trPr>
          <w:trHeight w:val="378"/>
        </w:trPr>
        <w:tc>
          <w:tcPr>
            <w:tcW w:w="2552" w:type="dxa"/>
            <w:vAlign w:val="bottom"/>
          </w:tcPr>
          <w:p w:rsidR="007B17EE" w:rsidRPr="00E15600" w:rsidRDefault="007B17EE" w:rsidP="007B17EE">
            <w:pPr>
              <w:spacing w:line="480" w:lineRule="auto"/>
              <w:ind w:right="-568"/>
              <w:jc w:val="both"/>
              <w:rPr>
                <w:rFonts w:ascii="Times New Roman" w:hAnsi="Times New Roman" w:cs="Times New Roman"/>
                <w:b/>
                <w:szCs w:val="20"/>
              </w:rPr>
            </w:pPr>
          </w:p>
        </w:tc>
        <w:tc>
          <w:tcPr>
            <w:tcW w:w="3205" w:type="dxa"/>
            <w:vAlign w:val="center"/>
          </w:tcPr>
          <w:p w:rsidR="007B17EE" w:rsidRPr="00E15600" w:rsidRDefault="007B17EE" w:rsidP="007B17EE">
            <w:pPr>
              <w:spacing w:line="480" w:lineRule="auto"/>
              <w:ind w:right="-568"/>
              <w:jc w:val="both"/>
              <w:rPr>
                <w:rFonts w:ascii="Times New Roman" w:hAnsi="Times New Roman" w:cs="Times New Roman"/>
                <w:b/>
                <w:szCs w:val="20"/>
              </w:rPr>
            </w:pPr>
            <w:proofErr w:type="spellStart"/>
            <w:r w:rsidRPr="00E15600">
              <w:rPr>
                <w:rFonts w:ascii="Times New Roman" w:hAnsi="Times New Roman" w:cs="Times New Roman"/>
                <w:i/>
                <w:iCs/>
                <w:szCs w:val="20"/>
                <w:lang w:val="en-US"/>
              </w:rPr>
              <w:t>Turgida</w:t>
            </w:r>
            <w:proofErr w:type="spellEnd"/>
            <w:r w:rsidRPr="00E15600">
              <w:rPr>
                <w:rFonts w:ascii="Times New Roman" w:hAnsi="Times New Roman" w:cs="Times New Roman"/>
                <w:i/>
                <w:iCs/>
                <w:szCs w:val="20"/>
                <w:lang w:val="en-US"/>
              </w:rPr>
              <w:t xml:space="preserve"> </w:t>
            </w:r>
            <w:proofErr w:type="spellStart"/>
            <w:r w:rsidRPr="00E15600">
              <w:rPr>
                <w:rFonts w:ascii="Times New Roman" w:hAnsi="Times New Roman" w:cs="Times New Roman"/>
                <w:i/>
                <w:iCs/>
                <w:szCs w:val="20"/>
                <w:lang w:val="en-US"/>
              </w:rPr>
              <w:t>turgida</w:t>
            </w:r>
            <w:proofErr w:type="spellEnd"/>
          </w:p>
        </w:tc>
        <w:tc>
          <w:tcPr>
            <w:tcW w:w="1974" w:type="dxa"/>
            <w:vAlign w:val="center"/>
          </w:tcPr>
          <w:p w:rsidR="007B17EE" w:rsidRPr="00E15600" w:rsidRDefault="007B17EE" w:rsidP="007B17EE">
            <w:pPr>
              <w:spacing w:line="480" w:lineRule="auto"/>
              <w:ind w:right="-568" w:firstLine="23"/>
              <w:rPr>
                <w:rFonts w:ascii="Times New Roman" w:hAnsi="Times New Roman" w:cs="Times New Roman"/>
                <w:b/>
                <w:szCs w:val="20"/>
              </w:rPr>
            </w:pPr>
            <w:r w:rsidRPr="00E15600">
              <w:rPr>
                <w:rFonts w:ascii="Times New Roman" w:hAnsi="Times New Roman" w:cs="Times New Roman"/>
                <w:szCs w:val="20"/>
                <w:lang w:val="en-US"/>
              </w:rPr>
              <w:t>33.33 (30.68-35.97)</w:t>
            </w:r>
          </w:p>
        </w:tc>
        <w:tc>
          <w:tcPr>
            <w:tcW w:w="1908" w:type="dxa"/>
            <w:vAlign w:val="center"/>
          </w:tcPr>
          <w:p w:rsidR="007B17EE" w:rsidRPr="00E15600" w:rsidRDefault="007B17EE" w:rsidP="007B17EE">
            <w:pPr>
              <w:spacing w:line="480" w:lineRule="auto"/>
              <w:ind w:right="-568" w:firstLine="23"/>
              <w:rPr>
                <w:rFonts w:ascii="Times New Roman" w:hAnsi="Times New Roman" w:cs="Times New Roman"/>
                <w:b/>
                <w:szCs w:val="20"/>
              </w:rPr>
            </w:pPr>
            <w:r w:rsidRPr="00E15600">
              <w:rPr>
                <w:rFonts w:ascii="Times New Roman" w:hAnsi="Times New Roman" w:cs="Times New Roman"/>
                <w:szCs w:val="20"/>
                <w:lang w:val="en-US"/>
              </w:rPr>
              <w:t>0.66±1.03</w:t>
            </w:r>
          </w:p>
        </w:tc>
      </w:tr>
      <w:tr w:rsidR="007B17EE" w:rsidRPr="00E15600" w:rsidTr="00B12631">
        <w:trPr>
          <w:trHeight w:val="367"/>
        </w:trPr>
        <w:tc>
          <w:tcPr>
            <w:tcW w:w="2552" w:type="dxa"/>
            <w:vAlign w:val="bottom"/>
          </w:tcPr>
          <w:p w:rsidR="007B17EE" w:rsidRPr="00E15600" w:rsidRDefault="007B17EE" w:rsidP="007B17EE">
            <w:pPr>
              <w:spacing w:line="480" w:lineRule="auto"/>
              <w:ind w:right="-568"/>
              <w:jc w:val="both"/>
              <w:rPr>
                <w:rFonts w:ascii="Times New Roman" w:hAnsi="Times New Roman" w:cs="Times New Roman"/>
                <w:b/>
                <w:szCs w:val="20"/>
              </w:rPr>
            </w:pPr>
          </w:p>
        </w:tc>
        <w:tc>
          <w:tcPr>
            <w:tcW w:w="3205" w:type="dxa"/>
            <w:vAlign w:val="center"/>
          </w:tcPr>
          <w:p w:rsidR="007B17EE" w:rsidRPr="00E15600" w:rsidRDefault="007B17EE" w:rsidP="007B17EE">
            <w:pPr>
              <w:spacing w:line="480" w:lineRule="auto"/>
              <w:ind w:right="-568"/>
              <w:jc w:val="both"/>
              <w:rPr>
                <w:rFonts w:ascii="Times New Roman" w:hAnsi="Times New Roman" w:cs="Times New Roman"/>
                <w:b/>
                <w:szCs w:val="20"/>
              </w:rPr>
            </w:pPr>
            <w:proofErr w:type="spellStart"/>
            <w:r w:rsidRPr="00E15600">
              <w:rPr>
                <w:rFonts w:ascii="Times New Roman" w:hAnsi="Times New Roman" w:cs="Times New Roman"/>
                <w:i/>
                <w:iCs/>
                <w:szCs w:val="20"/>
                <w:lang w:val="en-US"/>
              </w:rPr>
              <w:t>Viannaia</w:t>
            </w:r>
            <w:proofErr w:type="spellEnd"/>
            <w:r w:rsidRPr="00E15600">
              <w:rPr>
                <w:rFonts w:ascii="Times New Roman" w:hAnsi="Times New Roman" w:cs="Times New Roman"/>
                <w:i/>
                <w:iCs/>
                <w:szCs w:val="20"/>
                <w:lang w:val="en-US"/>
              </w:rPr>
              <w:t xml:space="preserve"> </w:t>
            </w:r>
            <w:r w:rsidRPr="00E15600">
              <w:rPr>
                <w:rFonts w:ascii="Times New Roman" w:hAnsi="Times New Roman" w:cs="Times New Roman"/>
                <w:szCs w:val="20"/>
                <w:lang w:val="en-US"/>
              </w:rPr>
              <w:t>sp.</w:t>
            </w:r>
          </w:p>
        </w:tc>
        <w:tc>
          <w:tcPr>
            <w:tcW w:w="1974" w:type="dxa"/>
            <w:vAlign w:val="center"/>
          </w:tcPr>
          <w:p w:rsidR="007B17EE" w:rsidRPr="00E15600" w:rsidRDefault="007B17EE" w:rsidP="007B17EE">
            <w:pPr>
              <w:spacing w:line="480" w:lineRule="auto"/>
              <w:ind w:right="-568" w:firstLine="23"/>
              <w:rPr>
                <w:rFonts w:ascii="Times New Roman" w:hAnsi="Times New Roman" w:cs="Times New Roman"/>
                <w:b/>
                <w:szCs w:val="20"/>
              </w:rPr>
            </w:pPr>
            <w:r w:rsidRPr="00E15600">
              <w:rPr>
                <w:rFonts w:ascii="Times New Roman" w:hAnsi="Times New Roman" w:cs="Times New Roman"/>
                <w:szCs w:val="20"/>
                <w:lang w:val="en-US"/>
              </w:rPr>
              <w:t>33.33 (30.23-36.43)</w:t>
            </w:r>
          </w:p>
        </w:tc>
        <w:tc>
          <w:tcPr>
            <w:tcW w:w="1908" w:type="dxa"/>
            <w:vAlign w:val="center"/>
          </w:tcPr>
          <w:p w:rsidR="007B17EE" w:rsidRPr="00E15600" w:rsidRDefault="007B17EE" w:rsidP="007B17EE">
            <w:pPr>
              <w:spacing w:line="480" w:lineRule="auto"/>
              <w:ind w:right="-568" w:firstLine="23"/>
              <w:rPr>
                <w:rFonts w:ascii="Times New Roman" w:hAnsi="Times New Roman" w:cs="Times New Roman"/>
                <w:b/>
                <w:szCs w:val="20"/>
              </w:rPr>
            </w:pPr>
            <w:r w:rsidRPr="00E15600">
              <w:rPr>
                <w:rFonts w:ascii="Times New Roman" w:hAnsi="Times New Roman" w:cs="Times New Roman"/>
                <w:szCs w:val="20"/>
                <w:lang w:val="en-US"/>
              </w:rPr>
              <w:t>0.66±1.21</w:t>
            </w:r>
          </w:p>
        </w:tc>
      </w:tr>
    </w:tbl>
    <w:p w:rsidR="008D3375" w:rsidRPr="00E15600" w:rsidRDefault="008D3375" w:rsidP="008D3375">
      <w:pPr>
        <w:spacing w:after="0" w:line="240" w:lineRule="auto"/>
        <w:ind w:left="-567" w:right="-568"/>
        <w:jc w:val="both"/>
        <w:rPr>
          <w:rFonts w:ascii="Times New Roman" w:hAnsi="Times New Roman" w:cs="Times New Roman"/>
        </w:rPr>
      </w:pPr>
    </w:p>
    <w:p w:rsidR="00957F2E" w:rsidRPr="00E15600" w:rsidRDefault="00957F2E" w:rsidP="008D3375">
      <w:pPr>
        <w:spacing w:after="0" w:line="240" w:lineRule="auto"/>
        <w:ind w:left="-567" w:right="-568"/>
        <w:jc w:val="both"/>
        <w:rPr>
          <w:rFonts w:ascii="Times New Roman" w:hAnsi="Times New Roman" w:cs="Times New Roman"/>
        </w:rPr>
      </w:pPr>
    </w:p>
    <w:p w:rsidR="00957F2E" w:rsidRPr="00E15600" w:rsidRDefault="00957F2E" w:rsidP="008D3375">
      <w:pPr>
        <w:spacing w:after="0" w:line="240" w:lineRule="auto"/>
        <w:ind w:left="-567" w:right="-568"/>
        <w:jc w:val="both"/>
        <w:rPr>
          <w:rFonts w:ascii="Times New Roman" w:hAnsi="Times New Roman" w:cs="Times New Roman"/>
        </w:rPr>
      </w:pPr>
    </w:p>
    <w:p w:rsidR="00957F2E" w:rsidRPr="00E15600" w:rsidRDefault="00957F2E" w:rsidP="008D3375">
      <w:pPr>
        <w:spacing w:after="0" w:line="240" w:lineRule="auto"/>
        <w:ind w:left="-567" w:right="-568"/>
        <w:jc w:val="both"/>
        <w:rPr>
          <w:rFonts w:ascii="Times New Roman" w:hAnsi="Times New Roman" w:cs="Times New Roman"/>
        </w:rPr>
      </w:pPr>
    </w:p>
    <w:p w:rsidR="00957F2E" w:rsidRPr="00E15600" w:rsidRDefault="00957F2E" w:rsidP="008D3375">
      <w:pPr>
        <w:spacing w:after="0" w:line="240" w:lineRule="auto"/>
        <w:ind w:left="-567" w:right="-568"/>
        <w:jc w:val="both"/>
        <w:rPr>
          <w:rFonts w:ascii="Times New Roman" w:hAnsi="Times New Roman" w:cs="Times New Roman"/>
        </w:rPr>
      </w:pPr>
    </w:p>
    <w:p w:rsidR="00957F2E" w:rsidRPr="00E15600" w:rsidRDefault="00957F2E" w:rsidP="008D3375">
      <w:pPr>
        <w:spacing w:after="0" w:line="240" w:lineRule="auto"/>
        <w:ind w:left="-567" w:right="-568"/>
        <w:jc w:val="both"/>
        <w:rPr>
          <w:rFonts w:ascii="Times New Roman" w:hAnsi="Times New Roman" w:cs="Times New Roman"/>
        </w:rPr>
      </w:pPr>
    </w:p>
    <w:p w:rsidR="00957F2E" w:rsidRPr="00E15600" w:rsidRDefault="00957F2E" w:rsidP="008D3375">
      <w:pPr>
        <w:spacing w:after="0" w:line="240" w:lineRule="auto"/>
        <w:ind w:left="-567" w:right="-568"/>
        <w:jc w:val="both"/>
        <w:rPr>
          <w:rFonts w:ascii="Times New Roman" w:hAnsi="Times New Roman" w:cs="Times New Roman"/>
        </w:rPr>
      </w:pPr>
    </w:p>
    <w:p w:rsidR="00957F2E" w:rsidRPr="00E15600" w:rsidRDefault="00957F2E" w:rsidP="008D3375">
      <w:pPr>
        <w:spacing w:after="0" w:line="240" w:lineRule="auto"/>
        <w:ind w:left="-567" w:right="-568"/>
        <w:jc w:val="both"/>
        <w:rPr>
          <w:rFonts w:ascii="Times New Roman" w:hAnsi="Times New Roman" w:cs="Times New Roman"/>
        </w:rPr>
      </w:pPr>
    </w:p>
    <w:p w:rsidR="00957F2E" w:rsidRPr="00E15600" w:rsidRDefault="00957F2E" w:rsidP="008D3375">
      <w:pPr>
        <w:spacing w:after="0" w:line="240" w:lineRule="auto"/>
        <w:ind w:left="-567" w:right="-568"/>
        <w:jc w:val="both"/>
        <w:rPr>
          <w:rFonts w:ascii="Times New Roman" w:hAnsi="Times New Roman" w:cs="Times New Roman"/>
        </w:rPr>
      </w:pPr>
    </w:p>
    <w:p w:rsidR="00957F2E" w:rsidRPr="00E15600" w:rsidRDefault="00957F2E" w:rsidP="008D3375">
      <w:pPr>
        <w:spacing w:after="0" w:line="240" w:lineRule="auto"/>
        <w:ind w:left="-567" w:right="-568"/>
        <w:jc w:val="both"/>
        <w:rPr>
          <w:rFonts w:ascii="Times New Roman" w:hAnsi="Times New Roman" w:cs="Times New Roman"/>
        </w:rPr>
      </w:pPr>
    </w:p>
    <w:p w:rsidR="00957F2E" w:rsidRPr="00E15600" w:rsidRDefault="00957F2E" w:rsidP="008D3375">
      <w:pPr>
        <w:spacing w:after="0" w:line="240" w:lineRule="auto"/>
        <w:ind w:left="-567" w:right="-568"/>
        <w:jc w:val="both"/>
        <w:rPr>
          <w:rFonts w:ascii="Times New Roman" w:hAnsi="Times New Roman" w:cs="Times New Roman"/>
        </w:rPr>
      </w:pPr>
    </w:p>
    <w:p w:rsidR="00957F2E" w:rsidRPr="00E15600" w:rsidRDefault="00957F2E" w:rsidP="008D3375">
      <w:pPr>
        <w:spacing w:after="0" w:line="240" w:lineRule="auto"/>
        <w:ind w:left="-567" w:right="-568"/>
        <w:jc w:val="both"/>
        <w:rPr>
          <w:rFonts w:ascii="Times New Roman" w:hAnsi="Times New Roman" w:cs="Times New Roman"/>
        </w:rPr>
        <w:sectPr w:rsidR="00957F2E" w:rsidRPr="00E15600" w:rsidSect="0012553F">
          <w:pgSz w:w="11906" w:h="16838"/>
          <w:pgMar w:top="1417" w:right="1701" w:bottom="1417" w:left="1701" w:header="708" w:footer="708" w:gutter="0"/>
          <w:cols w:space="708"/>
          <w:docGrid w:linePitch="360"/>
        </w:sectPr>
      </w:pPr>
    </w:p>
    <w:p w:rsidR="008D3375" w:rsidRPr="00E15600" w:rsidRDefault="001B194A" w:rsidP="007A347B">
      <w:pPr>
        <w:spacing w:after="0" w:line="480" w:lineRule="auto"/>
        <w:ind w:left="-567" w:right="-568"/>
        <w:jc w:val="both"/>
        <w:rPr>
          <w:rFonts w:ascii="Times New Roman" w:hAnsi="Times New Roman" w:cs="Times New Roman"/>
          <w:sz w:val="20"/>
          <w:szCs w:val="20"/>
        </w:rPr>
      </w:pPr>
      <w:r w:rsidRPr="00E15600">
        <w:rPr>
          <w:rFonts w:ascii="Times New Roman" w:hAnsi="Times New Roman" w:cs="Times New Roman"/>
          <w:b/>
          <w:sz w:val="20"/>
          <w:szCs w:val="20"/>
        </w:rPr>
        <w:lastRenderedPageBreak/>
        <w:t>Table S3.</w:t>
      </w:r>
      <w:r w:rsidR="008E5DFB" w:rsidRPr="00E15600">
        <w:rPr>
          <w:rFonts w:ascii="Times New Roman" w:hAnsi="Times New Roman" w:cs="Times New Roman"/>
          <w:b/>
          <w:sz w:val="20"/>
          <w:szCs w:val="20"/>
        </w:rPr>
        <w:t xml:space="preserve"> </w:t>
      </w:r>
      <w:r w:rsidR="008D3375" w:rsidRPr="00E15600">
        <w:rPr>
          <w:rFonts w:ascii="Times New Roman" w:hAnsi="Times New Roman" w:cs="Times New Roman"/>
          <w:sz w:val="20"/>
          <w:szCs w:val="20"/>
        </w:rPr>
        <w:t xml:space="preserve">Total mean abundance with standard deviation, total </w:t>
      </w:r>
      <w:r w:rsidR="008E5DFB" w:rsidRPr="00E15600">
        <w:rPr>
          <w:rFonts w:ascii="Times New Roman" w:hAnsi="Times New Roman" w:cs="Times New Roman"/>
          <w:sz w:val="20"/>
          <w:szCs w:val="20"/>
        </w:rPr>
        <w:t>Prevalence</w:t>
      </w:r>
      <w:r w:rsidR="007A347B" w:rsidRPr="00E15600">
        <w:rPr>
          <w:rFonts w:ascii="Times New Roman" w:hAnsi="Times New Roman" w:cs="Times New Roman"/>
          <w:sz w:val="20"/>
          <w:szCs w:val="20"/>
        </w:rPr>
        <w:t xml:space="preserve"> (with 95% confidence interval), </w:t>
      </w:r>
      <w:r w:rsidR="008D3375" w:rsidRPr="00E15600">
        <w:rPr>
          <w:rFonts w:ascii="Times New Roman" w:hAnsi="Times New Roman" w:cs="Times New Roman"/>
          <w:sz w:val="20"/>
          <w:szCs w:val="20"/>
        </w:rPr>
        <w:t xml:space="preserve">life cycle </w:t>
      </w:r>
      <w:r w:rsidR="007A347B" w:rsidRPr="00E15600">
        <w:rPr>
          <w:rFonts w:ascii="Times New Roman" w:hAnsi="Times New Roman" w:cs="Times New Roman"/>
          <w:sz w:val="20"/>
          <w:szCs w:val="20"/>
        </w:rPr>
        <w:t>and site of infection for</w:t>
      </w:r>
      <w:r w:rsidR="008D3375" w:rsidRPr="00E15600">
        <w:rPr>
          <w:rFonts w:ascii="Times New Roman" w:hAnsi="Times New Roman" w:cs="Times New Roman"/>
          <w:sz w:val="20"/>
          <w:szCs w:val="20"/>
        </w:rPr>
        <w:t xml:space="preserve"> each parasite species </w:t>
      </w:r>
      <w:r w:rsidR="006434FF" w:rsidRPr="00E15600">
        <w:rPr>
          <w:rFonts w:ascii="Times New Roman" w:hAnsi="Times New Roman" w:cs="Times New Roman"/>
          <w:sz w:val="20"/>
          <w:szCs w:val="20"/>
        </w:rPr>
        <w:t>at</w:t>
      </w:r>
      <w:r w:rsidR="008D3375" w:rsidRPr="00E15600">
        <w:rPr>
          <w:rFonts w:ascii="Times New Roman" w:hAnsi="Times New Roman" w:cs="Times New Roman"/>
          <w:sz w:val="20"/>
          <w:szCs w:val="20"/>
        </w:rPr>
        <w:t xml:space="preserve"> Serra dos </w:t>
      </w:r>
      <w:proofErr w:type="spellStart"/>
      <w:r w:rsidR="008D3375" w:rsidRPr="00E15600">
        <w:rPr>
          <w:rFonts w:ascii="Times New Roman" w:hAnsi="Times New Roman" w:cs="Times New Roman"/>
          <w:sz w:val="20"/>
          <w:szCs w:val="20"/>
        </w:rPr>
        <w:t>Órgãos</w:t>
      </w:r>
      <w:proofErr w:type="spellEnd"/>
      <w:r w:rsidR="008D3375" w:rsidRPr="00E15600">
        <w:rPr>
          <w:rFonts w:ascii="Times New Roman" w:hAnsi="Times New Roman" w:cs="Times New Roman"/>
          <w:sz w:val="20"/>
          <w:szCs w:val="20"/>
        </w:rPr>
        <w:t xml:space="preserve"> National Park, </w:t>
      </w:r>
      <w:r w:rsidR="006434FF" w:rsidRPr="00E15600">
        <w:rPr>
          <w:rFonts w:ascii="Times New Roman" w:hAnsi="Times New Roman" w:cs="Times New Roman"/>
          <w:sz w:val="20"/>
          <w:szCs w:val="20"/>
        </w:rPr>
        <w:t>state of Rio de Janeiro</w:t>
      </w:r>
      <w:r w:rsidR="008D3375" w:rsidRPr="00E15600">
        <w:rPr>
          <w:rFonts w:ascii="Times New Roman" w:hAnsi="Times New Roman" w:cs="Times New Roman"/>
          <w:sz w:val="20"/>
          <w:szCs w:val="20"/>
        </w:rPr>
        <w:t>, Brazil.</w:t>
      </w:r>
    </w:p>
    <w:tbl>
      <w:tblPr>
        <w:tblStyle w:val="Tabelacomgrade"/>
        <w:tblW w:w="5997" w:type="pct"/>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2010"/>
        <w:gridCol w:w="2551"/>
        <w:gridCol w:w="1022"/>
        <w:gridCol w:w="1497"/>
      </w:tblGrid>
      <w:tr w:rsidR="0037477E" w:rsidRPr="00C94FD1" w:rsidTr="0049334B">
        <w:trPr>
          <w:trHeight w:hRule="exact" w:val="766"/>
          <w:tblHeader/>
        </w:trPr>
        <w:tc>
          <w:tcPr>
            <w:tcW w:w="1529" w:type="pct"/>
            <w:tcBorders>
              <w:top w:val="single" w:sz="4" w:space="0" w:color="auto"/>
              <w:bottom w:val="single" w:sz="4" w:space="0" w:color="auto"/>
            </w:tcBorders>
            <w:vAlign w:val="center"/>
          </w:tcPr>
          <w:p w:rsidR="0037477E" w:rsidRPr="00C94FD1" w:rsidRDefault="0037477E" w:rsidP="00C427F3">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bCs/>
                <w:szCs w:val="20"/>
                <w:lang w:val="pt-BR" w:eastAsia="pt-BR"/>
              </w:rPr>
              <w:t>Helminth</w:t>
            </w:r>
            <w:proofErr w:type="spellEnd"/>
            <w:r w:rsidRPr="00C94FD1">
              <w:rPr>
                <w:rFonts w:ascii="Times New Roman" w:eastAsia="Times New Roman" w:hAnsi="Times New Roman" w:cs="Times New Roman"/>
                <w:bCs/>
                <w:szCs w:val="20"/>
                <w:lang w:val="pt-BR" w:eastAsia="pt-BR"/>
              </w:rPr>
              <w:t xml:space="preserve"> </w:t>
            </w:r>
            <w:proofErr w:type="spellStart"/>
            <w:r w:rsidRPr="00C94FD1">
              <w:rPr>
                <w:rFonts w:ascii="Times New Roman" w:eastAsia="Times New Roman" w:hAnsi="Times New Roman" w:cs="Times New Roman"/>
                <w:bCs/>
                <w:szCs w:val="20"/>
                <w:lang w:val="pt-BR" w:eastAsia="pt-BR"/>
              </w:rPr>
              <w:t>species</w:t>
            </w:r>
            <w:proofErr w:type="spellEnd"/>
          </w:p>
        </w:tc>
        <w:tc>
          <w:tcPr>
            <w:tcW w:w="985" w:type="pct"/>
            <w:tcBorders>
              <w:top w:val="single" w:sz="4" w:space="0" w:color="auto"/>
              <w:bottom w:val="single" w:sz="4" w:space="0" w:color="auto"/>
            </w:tcBorders>
            <w:vAlign w:val="center"/>
          </w:tcPr>
          <w:p w:rsidR="0037477E" w:rsidRPr="00C94FD1" w:rsidRDefault="0037477E" w:rsidP="00C427F3">
            <w:pPr>
              <w:spacing w:line="480" w:lineRule="auto"/>
              <w:ind w:right="-994"/>
              <w:rPr>
                <w:rFonts w:ascii="Times New Roman" w:eastAsia="Times New Roman" w:hAnsi="Times New Roman" w:cs="Times New Roman"/>
                <w:bCs/>
                <w:szCs w:val="20"/>
                <w:lang w:eastAsia="pt-BR"/>
              </w:rPr>
            </w:pPr>
            <w:r w:rsidRPr="00C94FD1">
              <w:rPr>
                <w:rFonts w:ascii="Times New Roman" w:eastAsia="Times New Roman" w:hAnsi="Times New Roman" w:cs="Times New Roman"/>
                <w:bCs/>
                <w:szCs w:val="20"/>
                <w:lang w:eastAsia="pt-BR"/>
              </w:rPr>
              <w:t xml:space="preserve">Mean abundance </w:t>
            </w:r>
          </w:p>
          <w:p w:rsidR="0037477E" w:rsidRPr="00C94FD1" w:rsidRDefault="0037477E" w:rsidP="00C427F3">
            <w:pPr>
              <w:spacing w:line="480" w:lineRule="auto"/>
              <w:ind w:right="-994"/>
              <w:rPr>
                <w:rFonts w:ascii="Times New Roman" w:hAnsi="Times New Roman" w:cs="Times New Roman"/>
                <w:szCs w:val="20"/>
              </w:rPr>
            </w:pPr>
            <w:r w:rsidRPr="00C94FD1">
              <w:rPr>
                <w:rFonts w:ascii="Times New Roman" w:eastAsia="Times New Roman" w:hAnsi="Times New Roman" w:cs="Times New Roman"/>
                <w:bCs/>
                <w:szCs w:val="20"/>
                <w:lang w:eastAsia="pt-BR"/>
              </w:rPr>
              <w:t>± standard deviation</w:t>
            </w:r>
          </w:p>
        </w:tc>
        <w:tc>
          <w:tcPr>
            <w:tcW w:w="1250" w:type="pct"/>
            <w:tcBorders>
              <w:top w:val="single" w:sz="4" w:space="0" w:color="auto"/>
              <w:bottom w:val="single" w:sz="4" w:space="0" w:color="auto"/>
            </w:tcBorders>
            <w:vAlign w:val="center"/>
          </w:tcPr>
          <w:p w:rsidR="00C427F3" w:rsidRPr="00C94FD1" w:rsidRDefault="0037477E" w:rsidP="00C427F3">
            <w:pPr>
              <w:spacing w:line="480" w:lineRule="auto"/>
              <w:ind w:right="-994"/>
              <w:rPr>
                <w:rFonts w:ascii="Times New Roman" w:eastAsia="Times New Roman" w:hAnsi="Times New Roman" w:cs="Times New Roman"/>
                <w:bCs/>
                <w:szCs w:val="20"/>
                <w:lang w:val="pt-BR" w:eastAsia="pt-BR"/>
              </w:rPr>
            </w:pPr>
            <w:proofErr w:type="spellStart"/>
            <w:r w:rsidRPr="00C94FD1">
              <w:rPr>
                <w:rFonts w:ascii="Times New Roman" w:eastAsia="Times New Roman" w:hAnsi="Times New Roman" w:cs="Times New Roman"/>
                <w:bCs/>
                <w:szCs w:val="20"/>
                <w:lang w:val="pt-BR" w:eastAsia="pt-BR"/>
              </w:rPr>
              <w:t>Prevalence</w:t>
            </w:r>
            <w:proofErr w:type="spellEnd"/>
            <w:r w:rsidRPr="00C94FD1">
              <w:rPr>
                <w:rFonts w:ascii="Times New Roman" w:eastAsia="Times New Roman" w:hAnsi="Times New Roman" w:cs="Times New Roman"/>
                <w:bCs/>
                <w:szCs w:val="20"/>
                <w:lang w:val="pt-BR" w:eastAsia="pt-BR"/>
              </w:rPr>
              <w:t xml:space="preserve"> </w:t>
            </w:r>
          </w:p>
          <w:p w:rsidR="0037477E" w:rsidRPr="00C94FD1" w:rsidRDefault="0037477E" w:rsidP="00C427F3">
            <w:pPr>
              <w:spacing w:line="480" w:lineRule="auto"/>
              <w:ind w:right="-994"/>
              <w:rPr>
                <w:rFonts w:ascii="Times New Roman" w:hAnsi="Times New Roman" w:cs="Times New Roman"/>
                <w:szCs w:val="20"/>
              </w:rPr>
            </w:pPr>
            <w:r w:rsidRPr="00C94FD1">
              <w:rPr>
                <w:rFonts w:ascii="Times New Roman" w:eastAsia="Times New Roman" w:hAnsi="Times New Roman" w:cs="Times New Roman"/>
                <w:bCs/>
                <w:szCs w:val="20"/>
                <w:lang w:val="pt-BR" w:eastAsia="pt-BR"/>
              </w:rPr>
              <w:t>(</w:t>
            </w:r>
            <w:proofErr w:type="spellStart"/>
            <w:proofErr w:type="gramStart"/>
            <w:r w:rsidRPr="00C94FD1">
              <w:rPr>
                <w:rFonts w:ascii="Times New Roman" w:eastAsia="Times New Roman" w:hAnsi="Times New Roman" w:cs="Times New Roman"/>
                <w:bCs/>
                <w:szCs w:val="20"/>
                <w:lang w:val="pt-BR" w:eastAsia="pt-BR"/>
              </w:rPr>
              <w:t>confidence</w:t>
            </w:r>
            <w:proofErr w:type="spellEnd"/>
            <w:proofErr w:type="gramEnd"/>
            <w:r w:rsidRPr="00C94FD1">
              <w:rPr>
                <w:rFonts w:ascii="Times New Roman" w:eastAsia="Times New Roman" w:hAnsi="Times New Roman" w:cs="Times New Roman"/>
                <w:bCs/>
                <w:szCs w:val="20"/>
                <w:lang w:val="pt-BR" w:eastAsia="pt-BR"/>
              </w:rPr>
              <w:t xml:space="preserve"> </w:t>
            </w:r>
            <w:proofErr w:type="spellStart"/>
            <w:r w:rsidRPr="00C94FD1">
              <w:rPr>
                <w:rFonts w:ascii="Times New Roman" w:eastAsia="Times New Roman" w:hAnsi="Times New Roman" w:cs="Times New Roman"/>
                <w:bCs/>
                <w:szCs w:val="20"/>
                <w:lang w:val="pt-BR" w:eastAsia="pt-BR"/>
              </w:rPr>
              <w:t>interval</w:t>
            </w:r>
            <w:proofErr w:type="spellEnd"/>
            <w:r w:rsidRPr="00C94FD1">
              <w:rPr>
                <w:rFonts w:ascii="Times New Roman" w:eastAsia="Times New Roman" w:hAnsi="Times New Roman" w:cs="Times New Roman"/>
                <w:bCs/>
                <w:szCs w:val="20"/>
                <w:lang w:val="pt-BR" w:eastAsia="pt-BR"/>
              </w:rPr>
              <w:t>)</w:t>
            </w:r>
          </w:p>
        </w:tc>
        <w:tc>
          <w:tcPr>
            <w:tcW w:w="501" w:type="pct"/>
            <w:tcBorders>
              <w:top w:val="single" w:sz="4" w:space="0" w:color="auto"/>
              <w:bottom w:val="single" w:sz="4" w:space="0" w:color="auto"/>
            </w:tcBorders>
            <w:vAlign w:val="center"/>
          </w:tcPr>
          <w:p w:rsidR="0037477E" w:rsidRPr="00C94FD1" w:rsidRDefault="0037477E" w:rsidP="00C427F3">
            <w:pPr>
              <w:spacing w:line="480" w:lineRule="auto"/>
              <w:ind w:right="-994"/>
              <w:rPr>
                <w:rFonts w:ascii="Times New Roman" w:hAnsi="Times New Roman" w:cs="Times New Roman"/>
                <w:szCs w:val="20"/>
              </w:rPr>
            </w:pPr>
            <w:r w:rsidRPr="00C94FD1">
              <w:rPr>
                <w:rFonts w:ascii="Times New Roman" w:eastAsia="Times New Roman" w:hAnsi="Times New Roman" w:cs="Times New Roman"/>
                <w:bCs/>
                <w:szCs w:val="20"/>
                <w:lang w:val="pt-BR" w:eastAsia="pt-BR"/>
              </w:rPr>
              <w:t xml:space="preserve">Life </w:t>
            </w:r>
            <w:proofErr w:type="spellStart"/>
            <w:r w:rsidRPr="00C94FD1">
              <w:rPr>
                <w:rFonts w:ascii="Times New Roman" w:eastAsia="Times New Roman" w:hAnsi="Times New Roman" w:cs="Times New Roman"/>
                <w:bCs/>
                <w:szCs w:val="20"/>
                <w:lang w:val="pt-BR" w:eastAsia="pt-BR"/>
              </w:rPr>
              <w:t>cycle</w:t>
            </w:r>
            <w:proofErr w:type="spellEnd"/>
          </w:p>
        </w:tc>
        <w:tc>
          <w:tcPr>
            <w:tcW w:w="734" w:type="pct"/>
            <w:tcBorders>
              <w:top w:val="single" w:sz="4" w:space="0" w:color="auto"/>
              <w:bottom w:val="single" w:sz="4" w:space="0" w:color="auto"/>
            </w:tcBorders>
            <w:vAlign w:val="center"/>
          </w:tcPr>
          <w:p w:rsidR="0037477E" w:rsidRPr="00C94FD1" w:rsidRDefault="0037477E" w:rsidP="00876A5F">
            <w:pPr>
              <w:spacing w:line="480" w:lineRule="auto"/>
              <w:ind w:right="-994"/>
              <w:rPr>
                <w:rFonts w:ascii="Times New Roman" w:eastAsia="Times New Roman" w:hAnsi="Times New Roman" w:cs="Times New Roman"/>
                <w:bCs/>
                <w:szCs w:val="20"/>
                <w:lang w:val="pt-BR" w:eastAsia="pt-BR"/>
              </w:rPr>
            </w:pPr>
            <w:r w:rsidRPr="00C94FD1">
              <w:rPr>
                <w:rFonts w:ascii="Times New Roman" w:eastAsia="Times New Roman" w:hAnsi="Times New Roman" w:cs="Times New Roman"/>
                <w:bCs/>
                <w:szCs w:val="20"/>
                <w:lang w:val="pt-BR" w:eastAsia="pt-BR"/>
              </w:rPr>
              <w:t xml:space="preserve">Site </w:t>
            </w:r>
            <w:proofErr w:type="spellStart"/>
            <w:r w:rsidRPr="00C94FD1">
              <w:rPr>
                <w:rFonts w:ascii="Times New Roman" w:eastAsia="Times New Roman" w:hAnsi="Times New Roman" w:cs="Times New Roman"/>
                <w:bCs/>
                <w:szCs w:val="20"/>
                <w:lang w:val="pt-BR" w:eastAsia="pt-BR"/>
              </w:rPr>
              <w:t>of</w:t>
            </w:r>
            <w:proofErr w:type="spellEnd"/>
            <w:r w:rsidRPr="00C94FD1">
              <w:rPr>
                <w:rFonts w:ascii="Times New Roman" w:eastAsia="Times New Roman" w:hAnsi="Times New Roman" w:cs="Times New Roman"/>
                <w:bCs/>
                <w:szCs w:val="20"/>
                <w:lang w:val="pt-BR" w:eastAsia="pt-BR"/>
              </w:rPr>
              <w:t xml:space="preserve"> </w:t>
            </w:r>
            <w:proofErr w:type="spellStart"/>
            <w:r w:rsidRPr="00C94FD1">
              <w:rPr>
                <w:rFonts w:ascii="Times New Roman" w:eastAsia="Times New Roman" w:hAnsi="Times New Roman" w:cs="Times New Roman"/>
                <w:bCs/>
                <w:szCs w:val="20"/>
                <w:lang w:val="pt-BR" w:eastAsia="pt-BR"/>
              </w:rPr>
              <w:t>infection</w:t>
            </w:r>
            <w:proofErr w:type="spellEnd"/>
          </w:p>
        </w:tc>
      </w:tr>
      <w:tr w:rsidR="0037477E" w:rsidRPr="00C94FD1" w:rsidTr="0049334B">
        <w:trPr>
          <w:trHeight w:hRule="exact" w:val="504"/>
        </w:trPr>
        <w:tc>
          <w:tcPr>
            <w:tcW w:w="1529" w:type="pct"/>
            <w:tcBorders>
              <w:top w:val="single" w:sz="4" w:space="0" w:color="auto"/>
            </w:tcBorders>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bCs/>
                <w:szCs w:val="20"/>
                <w:lang w:val="pt-BR" w:eastAsia="pt-BR"/>
              </w:rPr>
              <w:t>Phylum</w:t>
            </w:r>
            <w:proofErr w:type="spellEnd"/>
            <w:r w:rsidRPr="00C94FD1">
              <w:rPr>
                <w:rFonts w:ascii="Times New Roman" w:eastAsia="Times New Roman" w:hAnsi="Times New Roman" w:cs="Times New Roman"/>
                <w:bCs/>
                <w:szCs w:val="20"/>
                <w:lang w:val="pt-BR" w:eastAsia="pt-BR"/>
              </w:rPr>
              <w:t xml:space="preserve"> </w:t>
            </w:r>
            <w:proofErr w:type="spellStart"/>
            <w:r w:rsidRPr="00C94FD1">
              <w:rPr>
                <w:rFonts w:ascii="Times New Roman" w:eastAsia="Times New Roman" w:hAnsi="Times New Roman" w:cs="Times New Roman"/>
                <w:bCs/>
                <w:szCs w:val="20"/>
                <w:lang w:val="pt-BR" w:eastAsia="pt-BR"/>
              </w:rPr>
              <w:t>Nematoda</w:t>
            </w:r>
            <w:proofErr w:type="spellEnd"/>
          </w:p>
        </w:tc>
        <w:tc>
          <w:tcPr>
            <w:tcW w:w="985" w:type="pct"/>
            <w:tcBorders>
              <w:top w:val="single" w:sz="4" w:space="0" w:color="auto"/>
            </w:tcBorders>
            <w:vAlign w:val="center"/>
          </w:tcPr>
          <w:p w:rsidR="0037477E" w:rsidRPr="00C94FD1" w:rsidRDefault="0037477E" w:rsidP="0037477E">
            <w:pPr>
              <w:spacing w:line="480" w:lineRule="auto"/>
              <w:ind w:right="-994"/>
              <w:rPr>
                <w:rFonts w:ascii="Times New Roman" w:hAnsi="Times New Roman" w:cs="Times New Roman"/>
                <w:szCs w:val="20"/>
              </w:rPr>
            </w:pPr>
          </w:p>
        </w:tc>
        <w:tc>
          <w:tcPr>
            <w:tcW w:w="1250" w:type="pct"/>
            <w:tcBorders>
              <w:top w:val="single" w:sz="4" w:space="0" w:color="auto"/>
            </w:tcBorders>
            <w:vAlign w:val="center"/>
          </w:tcPr>
          <w:p w:rsidR="0037477E" w:rsidRPr="00C94FD1" w:rsidRDefault="0037477E" w:rsidP="0037477E">
            <w:pPr>
              <w:spacing w:line="480" w:lineRule="auto"/>
              <w:ind w:right="-994"/>
              <w:rPr>
                <w:rFonts w:ascii="Times New Roman" w:hAnsi="Times New Roman" w:cs="Times New Roman"/>
                <w:szCs w:val="20"/>
              </w:rPr>
            </w:pPr>
          </w:p>
        </w:tc>
        <w:tc>
          <w:tcPr>
            <w:tcW w:w="501" w:type="pct"/>
            <w:tcBorders>
              <w:top w:val="single" w:sz="4" w:space="0" w:color="auto"/>
            </w:tcBorders>
            <w:vAlign w:val="center"/>
          </w:tcPr>
          <w:p w:rsidR="0037477E" w:rsidRPr="00C94FD1" w:rsidRDefault="0037477E" w:rsidP="0037477E">
            <w:pPr>
              <w:spacing w:line="480" w:lineRule="auto"/>
              <w:ind w:right="-994"/>
              <w:rPr>
                <w:rFonts w:ascii="Times New Roman" w:hAnsi="Times New Roman" w:cs="Times New Roman"/>
                <w:szCs w:val="20"/>
              </w:rPr>
            </w:pPr>
          </w:p>
        </w:tc>
        <w:tc>
          <w:tcPr>
            <w:tcW w:w="734" w:type="pct"/>
            <w:tcBorders>
              <w:top w:val="single" w:sz="4" w:space="0" w:color="auto"/>
            </w:tcBorders>
            <w:vAlign w:val="center"/>
          </w:tcPr>
          <w:p w:rsidR="0037477E" w:rsidRPr="00C94FD1" w:rsidRDefault="0037477E" w:rsidP="00876A5F">
            <w:pPr>
              <w:spacing w:line="480" w:lineRule="auto"/>
              <w:ind w:right="-994"/>
              <w:rPr>
                <w:rFonts w:ascii="Times New Roman" w:hAnsi="Times New Roman" w:cs="Times New Roman"/>
                <w:szCs w:val="20"/>
              </w:rPr>
            </w:pP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i/>
                <w:szCs w:val="20"/>
                <w:lang w:val="pt-BR" w:eastAsia="pt-BR"/>
              </w:rPr>
              <w:t>Alippistrongylus</w:t>
            </w:r>
            <w:proofErr w:type="spellEnd"/>
            <w:r w:rsidRPr="00C94FD1">
              <w:rPr>
                <w:rFonts w:ascii="Times New Roman" w:eastAsia="Times New Roman" w:hAnsi="Times New Roman" w:cs="Times New Roman"/>
                <w:i/>
                <w:szCs w:val="20"/>
                <w:lang w:val="pt-BR" w:eastAsia="pt-BR"/>
              </w:rPr>
              <w:t xml:space="preserve"> </w:t>
            </w:r>
            <w:r w:rsidRPr="00C94FD1">
              <w:rPr>
                <w:rFonts w:ascii="Times New Roman" w:eastAsia="Times New Roman" w:hAnsi="Times New Roman" w:cs="Times New Roman"/>
                <w:szCs w:val="20"/>
                <w:lang w:val="pt-BR" w:eastAsia="pt-BR"/>
              </w:rPr>
              <w:t>sp.</w:t>
            </w:r>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0.38±1.06</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12.5</w:t>
            </w:r>
            <w:r w:rsidR="00CC4186" w:rsidRPr="00C94FD1">
              <w:rPr>
                <w:rFonts w:ascii="Times New Roman" w:eastAsia="Times New Roman" w:hAnsi="Times New Roman" w:cs="Times New Roman"/>
                <w:szCs w:val="20"/>
                <w:lang w:val="pt-BR" w:eastAsia="pt-BR"/>
              </w:rPr>
              <w:t>0</w:t>
            </w:r>
            <w:r w:rsidR="00B05F86" w:rsidRPr="00C94FD1">
              <w:rPr>
                <w:rFonts w:ascii="Times New Roman" w:eastAsia="Times New Roman" w:hAnsi="Times New Roman" w:cs="Times New Roman"/>
                <w:szCs w:val="20"/>
                <w:lang w:val="pt-BR" w:eastAsia="pt-BR"/>
              </w:rPr>
              <w:t xml:space="preserve"> </w:t>
            </w:r>
            <w:r w:rsidRPr="00C94FD1">
              <w:rPr>
                <w:rFonts w:ascii="Times New Roman" w:eastAsia="Times New Roman" w:hAnsi="Times New Roman" w:cs="Times New Roman"/>
                <w:szCs w:val="20"/>
                <w:lang w:val="pt-BR" w:eastAsia="pt-BR"/>
              </w:rPr>
              <w:t>(10.14-14.85)</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szCs w:val="20"/>
                <w:lang w:val="pt-BR" w:eastAsia="pt-BR"/>
              </w:rPr>
              <w:t>Direct</w:t>
            </w:r>
            <w:proofErr w:type="spellEnd"/>
          </w:p>
        </w:tc>
        <w:tc>
          <w:tcPr>
            <w:tcW w:w="734" w:type="pct"/>
            <w:vAlign w:val="center"/>
          </w:tcPr>
          <w:p w:rsidR="0037477E" w:rsidRPr="00C94FD1" w:rsidRDefault="0037477E" w:rsidP="00876A5F">
            <w:pPr>
              <w:spacing w:line="480" w:lineRule="auto"/>
              <w:ind w:right="-994"/>
              <w:rPr>
                <w:rFonts w:ascii="Times New Roman" w:eastAsia="Times New Roman" w:hAnsi="Times New Roman" w:cs="Times New Roman"/>
                <w:szCs w:val="20"/>
                <w:lang w:val="pt-BR"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i/>
                <w:szCs w:val="20"/>
                <w:lang w:val="pt-BR" w:eastAsia="pt-BR"/>
              </w:rPr>
              <w:t>Aspidodera</w:t>
            </w:r>
            <w:proofErr w:type="spellEnd"/>
            <w:r w:rsidRPr="00C94FD1">
              <w:rPr>
                <w:rFonts w:ascii="Times New Roman" w:eastAsia="Times New Roman" w:hAnsi="Times New Roman" w:cs="Times New Roman"/>
                <w:i/>
                <w:szCs w:val="20"/>
                <w:lang w:val="pt-BR" w:eastAsia="pt-BR"/>
              </w:rPr>
              <w:t xml:space="preserve"> </w:t>
            </w:r>
            <w:proofErr w:type="spellStart"/>
            <w:r w:rsidRPr="00C94FD1">
              <w:rPr>
                <w:rFonts w:ascii="Times New Roman" w:eastAsia="Times New Roman" w:hAnsi="Times New Roman" w:cs="Times New Roman"/>
                <w:i/>
                <w:szCs w:val="20"/>
                <w:lang w:val="pt-BR" w:eastAsia="pt-BR"/>
              </w:rPr>
              <w:t>raillieti</w:t>
            </w:r>
            <w:proofErr w:type="spellEnd"/>
          </w:p>
        </w:tc>
        <w:tc>
          <w:tcPr>
            <w:tcW w:w="985" w:type="pct"/>
            <w:vAlign w:val="center"/>
          </w:tcPr>
          <w:p w:rsidR="0037477E" w:rsidRPr="00C94FD1" w:rsidRDefault="00EE24E8"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14.40</w:t>
            </w:r>
            <w:r w:rsidR="0037477E" w:rsidRPr="00C94FD1">
              <w:rPr>
                <w:rFonts w:ascii="Times New Roman" w:eastAsia="Times New Roman" w:hAnsi="Times New Roman" w:cs="Times New Roman"/>
                <w:szCs w:val="20"/>
                <w:lang w:val="pt-BR" w:eastAsia="pt-BR"/>
              </w:rPr>
              <w:t>±22.49</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72.22</w:t>
            </w:r>
            <w:r w:rsidR="00B05F86" w:rsidRPr="00C94FD1">
              <w:rPr>
                <w:rFonts w:ascii="Times New Roman" w:eastAsia="Times New Roman" w:hAnsi="Times New Roman" w:cs="Times New Roman"/>
                <w:szCs w:val="20"/>
                <w:lang w:val="pt-BR" w:eastAsia="pt-BR"/>
              </w:rPr>
              <w:t xml:space="preserve"> </w:t>
            </w:r>
            <w:r w:rsidRPr="00C94FD1">
              <w:rPr>
                <w:rFonts w:ascii="Times New Roman" w:eastAsia="Times New Roman" w:hAnsi="Times New Roman" w:cs="Times New Roman"/>
                <w:szCs w:val="20"/>
                <w:lang w:val="pt-BR" w:eastAsia="pt-BR"/>
              </w:rPr>
              <w:t>(38.98-105.46)</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szCs w:val="20"/>
                <w:lang w:val="pt-BR" w:eastAsia="pt-BR"/>
              </w:rPr>
              <w:t>Direct</w:t>
            </w:r>
            <w:proofErr w:type="spellEnd"/>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val="pt-BR" w:eastAsia="pt-BR"/>
              </w:rPr>
            </w:pPr>
            <w:proofErr w:type="spellStart"/>
            <w:proofErr w:type="gramStart"/>
            <w:r w:rsidRPr="00C94FD1">
              <w:rPr>
                <w:rFonts w:ascii="Times New Roman" w:eastAsia="Times New Roman" w:hAnsi="Times New Roman" w:cs="Times New Roman"/>
                <w:szCs w:val="20"/>
                <w:lang w:val="pt-BR" w:eastAsia="pt-BR"/>
              </w:rPr>
              <w:t>large</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i/>
                <w:szCs w:val="20"/>
                <w:lang w:val="pt-BR" w:eastAsia="pt-BR"/>
              </w:rPr>
              <w:t>Cruzia</w:t>
            </w:r>
            <w:proofErr w:type="spellEnd"/>
            <w:r w:rsidRPr="00C94FD1">
              <w:rPr>
                <w:rFonts w:ascii="Times New Roman" w:eastAsia="Times New Roman" w:hAnsi="Times New Roman" w:cs="Times New Roman"/>
                <w:i/>
                <w:szCs w:val="20"/>
                <w:lang w:val="pt-BR" w:eastAsia="pt-BR"/>
              </w:rPr>
              <w:t xml:space="preserve"> </w:t>
            </w:r>
            <w:proofErr w:type="spellStart"/>
            <w:r w:rsidRPr="00C94FD1">
              <w:rPr>
                <w:rFonts w:ascii="Times New Roman" w:eastAsia="Times New Roman" w:hAnsi="Times New Roman" w:cs="Times New Roman"/>
                <w:i/>
                <w:szCs w:val="20"/>
                <w:lang w:val="pt-BR" w:eastAsia="pt-BR"/>
              </w:rPr>
              <w:t>tentaculata</w:t>
            </w:r>
            <w:proofErr w:type="spellEnd"/>
          </w:p>
        </w:tc>
        <w:tc>
          <w:tcPr>
            <w:tcW w:w="985"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19.72±27.28</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72.22</w:t>
            </w:r>
            <w:r w:rsidR="00B05F86" w:rsidRPr="00C94FD1">
              <w:rPr>
                <w:rFonts w:ascii="Times New Roman" w:eastAsia="Times New Roman" w:hAnsi="Times New Roman" w:cs="Times New Roman"/>
                <w:szCs w:val="20"/>
                <w:lang w:val="pt-BR" w:eastAsia="pt-BR"/>
              </w:rPr>
              <w:t xml:space="preserve"> </w:t>
            </w:r>
            <w:r w:rsidRPr="00C94FD1">
              <w:rPr>
                <w:rFonts w:ascii="Times New Roman" w:eastAsia="Times New Roman" w:hAnsi="Times New Roman" w:cs="Times New Roman"/>
                <w:szCs w:val="20"/>
                <w:lang w:val="pt-BR" w:eastAsia="pt-BR"/>
              </w:rPr>
              <w:t>(31.89-112.54)</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szCs w:val="20"/>
                <w:lang w:val="pt-BR" w:eastAsia="pt-BR"/>
              </w:rPr>
              <w:t>Direct</w:t>
            </w:r>
            <w:proofErr w:type="spellEnd"/>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val="pt-BR" w:eastAsia="pt-BR"/>
              </w:rPr>
            </w:pPr>
            <w:proofErr w:type="spellStart"/>
            <w:proofErr w:type="gramStart"/>
            <w:r w:rsidRPr="00C94FD1">
              <w:rPr>
                <w:rFonts w:ascii="Times New Roman" w:eastAsia="Times New Roman" w:hAnsi="Times New Roman" w:cs="Times New Roman"/>
                <w:szCs w:val="20"/>
                <w:lang w:val="pt-BR" w:eastAsia="pt-BR"/>
              </w:rPr>
              <w:t>large</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i/>
                <w:szCs w:val="20"/>
                <w:lang w:val="pt-BR" w:eastAsia="pt-BR"/>
              </w:rPr>
              <w:t>Guerrerostrongylus</w:t>
            </w:r>
            <w:proofErr w:type="spellEnd"/>
            <w:r w:rsidRPr="00C94FD1">
              <w:rPr>
                <w:rFonts w:ascii="Times New Roman" w:eastAsia="Times New Roman" w:hAnsi="Times New Roman" w:cs="Times New Roman"/>
                <w:i/>
                <w:szCs w:val="20"/>
                <w:lang w:val="pt-BR" w:eastAsia="pt-BR"/>
              </w:rPr>
              <w:t xml:space="preserve"> </w:t>
            </w:r>
            <w:proofErr w:type="spellStart"/>
            <w:r w:rsidRPr="00C94FD1">
              <w:rPr>
                <w:rFonts w:ascii="Times New Roman" w:eastAsia="Times New Roman" w:hAnsi="Times New Roman" w:cs="Times New Roman"/>
                <w:i/>
                <w:szCs w:val="20"/>
                <w:lang w:val="pt-BR" w:eastAsia="pt-BR"/>
              </w:rPr>
              <w:t>zetta</w:t>
            </w:r>
            <w:proofErr w:type="spellEnd"/>
          </w:p>
        </w:tc>
        <w:tc>
          <w:tcPr>
            <w:tcW w:w="985"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1.13±3.69</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22.22</w:t>
            </w:r>
            <w:r w:rsidR="00B05F86" w:rsidRPr="00C94FD1">
              <w:rPr>
                <w:rFonts w:ascii="Times New Roman" w:eastAsia="Times New Roman" w:hAnsi="Times New Roman" w:cs="Times New Roman"/>
                <w:szCs w:val="20"/>
                <w:lang w:val="pt-BR" w:eastAsia="pt-BR"/>
              </w:rPr>
              <w:t xml:space="preserve"> </w:t>
            </w:r>
            <w:r w:rsidRPr="00C94FD1">
              <w:rPr>
                <w:rFonts w:ascii="Times New Roman" w:eastAsia="Times New Roman" w:hAnsi="Times New Roman" w:cs="Times New Roman"/>
                <w:szCs w:val="20"/>
                <w:lang w:val="pt-BR" w:eastAsia="pt-BR"/>
              </w:rPr>
              <w:t>(18.77-25.67</w:t>
            </w:r>
            <w:r w:rsidRPr="00C94FD1">
              <w:rPr>
                <w:rFonts w:ascii="Times New Roman" w:eastAsia="Times New Roman" w:hAnsi="Times New Roman" w:cs="Times New Roman"/>
                <w:szCs w:val="20"/>
                <w:lang w:eastAsia="pt-BR"/>
              </w:rPr>
              <w:t>)</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Direct</w:t>
            </w:r>
          </w:p>
        </w:tc>
        <w:tc>
          <w:tcPr>
            <w:tcW w:w="734" w:type="pct"/>
            <w:vAlign w:val="center"/>
          </w:tcPr>
          <w:p w:rsidR="0037477E" w:rsidRPr="00C94FD1" w:rsidRDefault="0037477E" w:rsidP="00876A5F">
            <w:pPr>
              <w:spacing w:line="480" w:lineRule="auto"/>
              <w:ind w:right="-994"/>
              <w:rPr>
                <w:rFonts w:ascii="Times New Roman" w:eastAsia="Times New Roman" w:hAnsi="Times New Roman" w:cs="Times New Roman"/>
                <w:szCs w:val="20"/>
                <w:lang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i/>
                <w:szCs w:val="20"/>
                <w:lang w:eastAsia="pt-BR"/>
              </w:rPr>
              <w:t>Globocephalus</w:t>
            </w:r>
            <w:proofErr w:type="spellEnd"/>
            <w:r w:rsidRPr="00C94FD1">
              <w:rPr>
                <w:rFonts w:ascii="Times New Roman" w:eastAsia="Times New Roman" w:hAnsi="Times New Roman" w:cs="Times New Roman"/>
                <w:i/>
                <w:szCs w:val="20"/>
                <w:lang w:eastAsia="pt-BR"/>
              </w:rPr>
              <w:t xml:space="preserve"> </w:t>
            </w:r>
            <w:proofErr w:type="spellStart"/>
            <w:r w:rsidRPr="00C94FD1">
              <w:rPr>
                <w:rFonts w:ascii="Times New Roman" w:eastAsia="Times New Roman" w:hAnsi="Times New Roman" w:cs="Times New Roman"/>
                <w:i/>
                <w:szCs w:val="20"/>
                <w:lang w:eastAsia="pt-BR"/>
              </w:rPr>
              <w:t>marsupialis</w:t>
            </w:r>
            <w:proofErr w:type="spellEnd"/>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0.5±1.73</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8.33</w:t>
            </w:r>
            <w:r w:rsidR="00B05F86" w:rsidRPr="00C94FD1">
              <w:rPr>
                <w:rFonts w:ascii="Times New Roman" w:eastAsia="Times New Roman" w:hAnsi="Times New Roman" w:cs="Times New Roman"/>
                <w:szCs w:val="20"/>
                <w:lang w:eastAsia="pt-BR"/>
              </w:rPr>
              <w:t xml:space="preserve"> </w:t>
            </w:r>
            <w:r w:rsidRPr="00C94FD1">
              <w:rPr>
                <w:rFonts w:ascii="Times New Roman" w:eastAsia="Times New Roman" w:hAnsi="Times New Roman" w:cs="Times New Roman"/>
                <w:szCs w:val="20"/>
                <w:lang w:eastAsia="pt-BR"/>
              </w:rPr>
              <w:t>(5.19-11.46)</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Direct</w:t>
            </w:r>
          </w:p>
        </w:tc>
        <w:tc>
          <w:tcPr>
            <w:tcW w:w="734" w:type="pct"/>
            <w:vAlign w:val="center"/>
          </w:tcPr>
          <w:p w:rsidR="0037477E" w:rsidRPr="00C94FD1" w:rsidRDefault="0037477E" w:rsidP="00876A5F">
            <w:pPr>
              <w:spacing w:line="480" w:lineRule="auto"/>
              <w:ind w:right="-994"/>
              <w:rPr>
                <w:rFonts w:ascii="Times New Roman" w:eastAsia="Times New Roman" w:hAnsi="Times New Roman" w:cs="Times New Roman"/>
                <w:szCs w:val="20"/>
                <w:lang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i/>
                <w:szCs w:val="20"/>
                <w:lang w:eastAsia="pt-BR"/>
              </w:rPr>
              <w:t>Heligmostrongylus</w:t>
            </w:r>
            <w:proofErr w:type="spellEnd"/>
            <w:r w:rsidRPr="00C94FD1">
              <w:rPr>
                <w:rFonts w:ascii="Times New Roman" w:eastAsia="Times New Roman" w:hAnsi="Times New Roman" w:cs="Times New Roman"/>
                <w:i/>
                <w:szCs w:val="20"/>
                <w:lang w:eastAsia="pt-BR"/>
              </w:rPr>
              <w:t xml:space="preserve"> </w:t>
            </w:r>
            <w:r w:rsidRPr="00C94FD1">
              <w:rPr>
                <w:rFonts w:ascii="Times New Roman" w:eastAsia="Times New Roman" w:hAnsi="Times New Roman" w:cs="Times New Roman"/>
                <w:szCs w:val="20"/>
                <w:lang w:eastAsia="pt-BR"/>
              </w:rPr>
              <w:t>sp.</w:t>
            </w:r>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1.41±4.15</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hAnsi="Times New Roman" w:cs="Times New Roman"/>
                <w:szCs w:val="20"/>
                <w:lang w:val="en-US"/>
              </w:rPr>
              <w:t>23.52</w:t>
            </w:r>
            <w:r w:rsidR="00B05F86" w:rsidRPr="00C94FD1">
              <w:rPr>
                <w:rFonts w:ascii="Times New Roman" w:hAnsi="Times New Roman" w:cs="Times New Roman"/>
                <w:szCs w:val="20"/>
                <w:lang w:val="en-US"/>
              </w:rPr>
              <w:t xml:space="preserve"> </w:t>
            </w:r>
            <w:r w:rsidRPr="00C94FD1">
              <w:rPr>
                <w:rFonts w:ascii="Times New Roman" w:hAnsi="Times New Roman" w:cs="Times New Roman"/>
                <w:szCs w:val="20"/>
                <w:lang w:val="en-US"/>
              </w:rPr>
              <w:t>(17.21-29.84)</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Di</w:t>
            </w:r>
            <w:proofErr w:type="spellStart"/>
            <w:r w:rsidRPr="00C94FD1">
              <w:rPr>
                <w:rFonts w:ascii="Times New Roman" w:eastAsia="Times New Roman" w:hAnsi="Times New Roman" w:cs="Times New Roman"/>
                <w:szCs w:val="20"/>
                <w:lang w:val="pt-BR" w:eastAsia="pt-BR"/>
              </w:rPr>
              <w:t>rect</w:t>
            </w:r>
            <w:proofErr w:type="spellEnd"/>
          </w:p>
        </w:tc>
        <w:tc>
          <w:tcPr>
            <w:tcW w:w="734" w:type="pct"/>
            <w:vAlign w:val="center"/>
          </w:tcPr>
          <w:p w:rsidR="0037477E" w:rsidRPr="00C94FD1" w:rsidRDefault="0037477E" w:rsidP="00876A5F">
            <w:pPr>
              <w:spacing w:line="480" w:lineRule="auto"/>
              <w:ind w:right="-994"/>
              <w:rPr>
                <w:rFonts w:ascii="Times New Roman" w:eastAsia="Times New Roman" w:hAnsi="Times New Roman" w:cs="Times New Roman"/>
                <w:szCs w:val="20"/>
                <w:lang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i/>
                <w:szCs w:val="20"/>
                <w:lang w:val="pt-BR" w:eastAsia="pt-BR"/>
              </w:rPr>
              <w:t>Heterostrongylus</w:t>
            </w:r>
            <w:proofErr w:type="spellEnd"/>
            <w:r w:rsidRPr="00C94FD1">
              <w:rPr>
                <w:rFonts w:ascii="Times New Roman" w:eastAsia="Times New Roman" w:hAnsi="Times New Roman" w:cs="Times New Roman"/>
                <w:i/>
                <w:szCs w:val="20"/>
                <w:lang w:val="pt-BR" w:eastAsia="pt-BR"/>
              </w:rPr>
              <w:t xml:space="preserve"> </w:t>
            </w:r>
            <w:proofErr w:type="spellStart"/>
            <w:r w:rsidRPr="00C94FD1">
              <w:rPr>
                <w:rFonts w:ascii="Times New Roman" w:eastAsia="Times New Roman" w:hAnsi="Times New Roman" w:cs="Times New Roman"/>
                <w:i/>
                <w:szCs w:val="20"/>
                <w:lang w:val="pt-BR" w:eastAsia="pt-BR"/>
              </w:rPr>
              <w:t>heterostrongylus</w:t>
            </w:r>
            <w:proofErr w:type="spellEnd"/>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5</w:t>
            </w:r>
            <w:r w:rsidR="00BF615B" w:rsidRPr="00C94FD1">
              <w:rPr>
                <w:rFonts w:ascii="Times New Roman" w:eastAsia="Times New Roman" w:hAnsi="Times New Roman" w:cs="Times New Roman"/>
                <w:szCs w:val="20"/>
                <w:lang w:val="pt-BR" w:eastAsia="pt-BR"/>
              </w:rPr>
              <w:t>.00</w:t>
            </w:r>
            <w:r w:rsidRPr="00C94FD1">
              <w:rPr>
                <w:rFonts w:ascii="Times New Roman" w:eastAsia="Times New Roman" w:hAnsi="Times New Roman" w:cs="Times New Roman"/>
                <w:szCs w:val="20"/>
                <w:lang w:val="pt-BR" w:eastAsia="pt-BR"/>
              </w:rPr>
              <w:t>±10.07</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58.33</w:t>
            </w:r>
            <w:r w:rsidR="00B05F86" w:rsidRPr="00C94FD1">
              <w:rPr>
                <w:rFonts w:ascii="Times New Roman" w:eastAsia="Times New Roman" w:hAnsi="Times New Roman" w:cs="Times New Roman"/>
                <w:szCs w:val="20"/>
                <w:lang w:val="pt-BR" w:eastAsia="pt-BR"/>
              </w:rPr>
              <w:t xml:space="preserve"> </w:t>
            </w:r>
            <w:r w:rsidRPr="00C94FD1">
              <w:rPr>
                <w:rFonts w:ascii="Times New Roman" w:eastAsia="Times New Roman" w:hAnsi="Times New Roman" w:cs="Times New Roman"/>
                <w:szCs w:val="20"/>
                <w:lang w:val="pt-BR" w:eastAsia="pt-BR"/>
              </w:rPr>
              <w:t>(40.10-76.56)</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szCs w:val="20"/>
                <w:lang w:val="pt-BR" w:eastAsia="pt-BR"/>
              </w:rPr>
              <w:t>Indirect</w:t>
            </w:r>
            <w:proofErr w:type="spellEnd"/>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val="pt-BR" w:eastAsia="pt-BR"/>
              </w:rPr>
            </w:pPr>
            <w:proofErr w:type="spellStart"/>
            <w:proofErr w:type="gramStart"/>
            <w:r w:rsidRPr="00C94FD1">
              <w:rPr>
                <w:rFonts w:ascii="Times New Roman" w:eastAsia="Times New Roman" w:hAnsi="Times New Roman" w:cs="Times New Roman"/>
                <w:szCs w:val="20"/>
                <w:lang w:val="pt-BR" w:eastAsia="pt-BR"/>
              </w:rPr>
              <w:t>lungs</w:t>
            </w:r>
            <w:proofErr w:type="spellEnd"/>
            <w:proofErr w:type="gramEnd"/>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i/>
                <w:szCs w:val="20"/>
                <w:lang w:val="pt-BR" w:eastAsia="pt-BR"/>
              </w:rPr>
              <w:t>Litomosoides</w:t>
            </w:r>
            <w:proofErr w:type="spellEnd"/>
            <w:r w:rsidRPr="00C94FD1">
              <w:rPr>
                <w:rFonts w:ascii="Times New Roman" w:eastAsia="Times New Roman" w:hAnsi="Times New Roman" w:cs="Times New Roman"/>
                <w:i/>
                <w:szCs w:val="20"/>
                <w:lang w:val="pt-BR" w:eastAsia="pt-BR"/>
              </w:rPr>
              <w:t xml:space="preserve"> </w:t>
            </w:r>
            <w:r w:rsidRPr="00C94FD1">
              <w:rPr>
                <w:rFonts w:ascii="Times New Roman" w:eastAsia="Times New Roman" w:hAnsi="Times New Roman" w:cs="Times New Roman"/>
                <w:szCs w:val="20"/>
                <w:lang w:val="pt-BR" w:eastAsia="pt-BR"/>
              </w:rPr>
              <w:t>sp.</w:t>
            </w:r>
          </w:p>
        </w:tc>
        <w:tc>
          <w:tcPr>
            <w:tcW w:w="985"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10</w:t>
            </w:r>
            <w:r w:rsidR="00BF615B" w:rsidRPr="00C94FD1">
              <w:rPr>
                <w:rFonts w:ascii="Times New Roman" w:eastAsia="Times New Roman" w:hAnsi="Times New Roman" w:cs="Times New Roman"/>
                <w:szCs w:val="20"/>
                <w:lang w:val="pt-BR" w:eastAsia="pt-BR"/>
              </w:rPr>
              <w:t>.00</w:t>
            </w:r>
            <w:r w:rsidRPr="00C94FD1">
              <w:rPr>
                <w:rFonts w:ascii="Times New Roman" w:eastAsia="Times New Roman" w:hAnsi="Times New Roman" w:cs="Times New Roman"/>
                <w:szCs w:val="20"/>
                <w:lang w:val="pt-BR" w:eastAsia="pt-BR"/>
              </w:rPr>
              <w:t>±20</w:t>
            </w:r>
            <w:r w:rsidR="00BF615B" w:rsidRPr="00C94FD1">
              <w:rPr>
                <w:rFonts w:ascii="Times New Roman" w:eastAsia="Times New Roman" w:hAnsi="Times New Roman" w:cs="Times New Roman"/>
                <w:szCs w:val="20"/>
                <w:lang w:val="pt-BR" w:eastAsia="pt-BR"/>
              </w:rPr>
              <w:t>.00</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25</w:t>
            </w:r>
            <w:r w:rsidR="00B05F86" w:rsidRPr="00C94FD1">
              <w:rPr>
                <w:rFonts w:ascii="Times New Roman" w:eastAsia="Times New Roman" w:hAnsi="Times New Roman" w:cs="Times New Roman"/>
                <w:szCs w:val="20"/>
                <w:lang w:val="pt-BR" w:eastAsia="pt-BR"/>
              </w:rPr>
              <w:t xml:space="preserve"> </w:t>
            </w:r>
            <w:r w:rsidRPr="00C94FD1">
              <w:rPr>
                <w:rFonts w:ascii="Times New Roman" w:eastAsia="Times New Roman" w:hAnsi="Times New Roman" w:cs="Times New Roman"/>
                <w:szCs w:val="20"/>
                <w:lang w:val="pt-BR" w:eastAsia="pt-BR"/>
              </w:rPr>
              <w:t>(0-87.70)</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szCs w:val="20"/>
                <w:lang w:val="pt-BR" w:eastAsia="pt-BR"/>
              </w:rPr>
              <w:t>Indirect</w:t>
            </w:r>
            <w:proofErr w:type="spellEnd"/>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val="pt-BR" w:eastAsia="pt-BR"/>
              </w:rPr>
            </w:pPr>
            <w:proofErr w:type="gramStart"/>
            <w:r w:rsidRPr="00C94FD1">
              <w:rPr>
                <w:rFonts w:ascii="Times New Roman" w:eastAsia="Times New Roman" w:hAnsi="Times New Roman" w:cs="Times New Roman"/>
                <w:szCs w:val="20"/>
                <w:lang w:val="pt-BR" w:eastAsia="pt-BR"/>
              </w:rPr>
              <w:t>abdominal</w:t>
            </w:r>
            <w:proofErr w:type="gramEnd"/>
            <w:r w:rsidRPr="00C94FD1">
              <w:rPr>
                <w:rFonts w:ascii="Times New Roman" w:eastAsia="Times New Roman" w:hAnsi="Times New Roman" w:cs="Times New Roman"/>
                <w:szCs w:val="20"/>
                <w:lang w:val="pt-BR" w:eastAsia="pt-BR"/>
              </w:rPr>
              <w:t xml:space="preserve"> </w:t>
            </w:r>
            <w:proofErr w:type="spellStart"/>
            <w:r w:rsidRPr="00C94FD1">
              <w:rPr>
                <w:rFonts w:ascii="Times New Roman" w:eastAsia="Times New Roman" w:hAnsi="Times New Roman" w:cs="Times New Roman"/>
                <w:szCs w:val="20"/>
                <w:lang w:val="pt-BR" w:eastAsia="pt-BR"/>
              </w:rPr>
              <w:t>cavity</w:t>
            </w:r>
            <w:proofErr w:type="spellEnd"/>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i/>
                <w:szCs w:val="20"/>
                <w:lang w:val="pt-BR" w:eastAsia="pt-BR"/>
              </w:rPr>
              <w:t>Protospirura</w:t>
            </w:r>
            <w:proofErr w:type="spellEnd"/>
            <w:r w:rsidRPr="00C94FD1">
              <w:rPr>
                <w:rFonts w:ascii="Times New Roman" w:eastAsia="Times New Roman" w:hAnsi="Times New Roman" w:cs="Times New Roman"/>
                <w:i/>
                <w:szCs w:val="20"/>
                <w:lang w:val="pt-BR" w:eastAsia="pt-BR"/>
              </w:rPr>
              <w:t xml:space="preserve"> </w:t>
            </w:r>
            <w:proofErr w:type="spellStart"/>
            <w:r w:rsidRPr="00C94FD1">
              <w:rPr>
                <w:rFonts w:ascii="Times New Roman" w:eastAsia="Times New Roman" w:hAnsi="Times New Roman" w:cs="Times New Roman"/>
                <w:i/>
                <w:szCs w:val="20"/>
                <w:lang w:val="pt-BR" w:eastAsia="pt-BR"/>
              </w:rPr>
              <w:t>numidica</w:t>
            </w:r>
            <w:proofErr w:type="spellEnd"/>
            <w:r w:rsidRPr="00C94FD1">
              <w:rPr>
                <w:rFonts w:ascii="Times New Roman" w:eastAsia="Times New Roman" w:hAnsi="Times New Roman" w:cs="Times New Roman"/>
                <w:i/>
                <w:szCs w:val="20"/>
                <w:lang w:val="pt-BR" w:eastAsia="pt-BR"/>
              </w:rPr>
              <w:t xml:space="preserve"> </w:t>
            </w:r>
            <w:proofErr w:type="spellStart"/>
            <w:r w:rsidRPr="00C94FD1">
              <w:rPr>
                <w:rFonts w:ascii="Times New Roman" w:eastAsia="Times New Roman" w:hAnsi="Times New Roman" w:cs="Times New Roman"/>
                <w:i/>
                <w:szCs w:val="20"/>
                <w:lang w:val="pt-BR" w:eastAsia="pt-BR"/>
              </w:rPr>
              <w:t>criceticola</w:t>
            </w:r>
            <w:proofErr w:type="spellEnd"/>
          </w:p>
        </w:tc>
        <w:tc>
          <w:tcPr>
            <w:tcW w:w="985"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0.2</w:t>
            </w:r>
            <w:r w:rsidR="00BF615B" w:rsidRPr="00C94FD1">
              <w:rPr>
                <w:rFonts w:ascii="Times New Roman" w:eastAsia="Times New Roman" w:hAnsi="Times New Roman" w:cs="Times New Roman"/>
                <w:szCs w:val="20"/>
                <w:lang w:val="pt-BR" w:eastAsia="pt-BR"/>
              </w:rPr>
              <w:t>0</w:t>
            </w:r>
            <w:r w:rsidRPr="00C94FD1">
              <w:rPr>
                <w:rFonts w:ascii="Times New Roman" w:eastAsia="Times New Roman" w:hAnsi="Times New Roman" w:cs="Times New Roman"/>
                <w:szCs w:val="20"/>
                <w:lang w:val="pt-BR" w:eastAsia="pt-BR"/>
              </w:rPr>
              <w:t>±0.93</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7.58</w:t>
            </w:r>
            <w:r w:rsidR="00B05F86" w:rsidRPr="00C94FD1">
              <w:rPr>
                <w:rFonts w:ascii="Times New Roman" w:eastAsia="Times New Roman" w:hAnsi="Times New Roman" w:cs="Times New Roman"/>
                <w:szCs w:val="20"/>
                <w:lang w:val="pt-BR" w:eastAsia="pt-BR"/>
              </w:rPr>
              <w:t xml:space="preserve"> </w:t>
            </w:r>
            <w:r w:rsidRPr="00C94FD1">
              <w:rPr>
                <w:rFonts w:ascii="Times New Roman" w:eastAsia="Times New Roman" w:hAnsi="Times New Roman" w:cs="Times New Roman"/>
                <w:szCs w:val="20"/>
                <w:lang w:val="pt-BR" w:eastAsia="pt-BR"/>
              </w:rPr>
              <w:t>(6.85-8.29)</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szCs w:val="20"/>
                <w:lang w:val="pt-BR" w:eastAsia="pt-BR"/>
              </w:rPr>
              <w:t>Indirect</w:t>
            </w:r>
            <w:proofErr w:type="spellEnd"/>
          </w:p>
        </w:tc>
        <w:tc>
          <w:tcPr>
            <w:tcW w:w="734" w:type="pct"/>
            <w:vAlign w:val="center"/>
          </w:tcPr>
          <w:p w:rsidR="003937AC" w:rsidRPr="00C94FD1" w:rsidRDefault="003937AC" w:rsidP="00876A5F">
            <w:pPr>
              <w:rPr>
                <w:lang w:val="pt-BR"/>
              </w:rPr>
            </w:pPr>
            <w:r w:rsidRPr="00C94FD1">
              <w:rPr>
                <w:rStyle w:val="fontstyle01"/>
                <w:color w:val="auto"/>
              </w:rPr>
              <w:t>stomach</w:t>
            </w:r>
          </w:p>
          <w:p w:rsidR="0037477E" w:rsidRPr="00C94FD1" w:rsidRDefault="0037477E" w:rsidP="00876A5F">
            <w:pPr>
              <w:spacing w:line="480" w:lineRule="auto"/>
              <w:ind w:right="-994"/>
              <w:rPr>
                <w:rFonts w:ascii="Times New Roman" w:eastAsia="Times New Roman" w:hAnsi="Times New Roman" w:cs="Times New Roman"/>
                <w:szCs w:val="20"/>
                <w:lang w:val="pt-BR" w:eastAsia="pt-BR"/>
              </w:rPr>
            </w:pP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i/>
                <w:szCs w:val="20"/>
                <w:lang w:val="pt-BR" w:eastAsia="pt-BR"/>
              </w:rPr>
              <w:t>Pterygodermatites</w:t>
            </w:r>
            <w:proofErr w:type="spellEnd"/>
            <w:r w:rsidRPr="00C94FD1">
              <w:rPr>
                <w:rFonts w:ascii="Times New Roman" w:eastAsia="Times New Roman" w:hAnsi="Times New Roman" w:cs="Times New Roman"/>
                <w:i/>
                <w:szCs w:val="20"/>
                <w:lang w:val="pt-BR" w:eastAsia="pt-BR"/>
              </w:rPr>
              <w:t xml:space="preserve"> </w:t>
            </w:r>
            <w:r w:rsidRPr="00C94FD1">
              <w:rPr>
                <w:rFonts w:ascii="Times New Roman" w:eastAsia="Times New Roman" w:hAnsi="Times New Roman" w:cs="Times New Roman"/>
                <w:szCs w:val="20"/>
                <w:lang w:val="pt-BR" w:eastAsia="pt-BR"/>
              </w:rPr>
              <w:t>sp.</w:t>
            </w:r>
          </w:p>
        </w:tc>
        <w:tc>
          <w:tcPr>
            <w:tcW w:w="985"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0.5</w:t>
            </w:r>
            <w:r w:rsidR="00BF615B" w:rsidRPr="00C94FD1">
              <w:rPr>
                <w:rFonts w:ascii="Times New Roman" w:eastAsia="Times New Roman" w:hAnsi="Times New Roman" w:cs="Times New Roman"/>
                <w:szCs w:val="20"/>
                <w:lang w:val="pt-BR" w:eastAsia="pt-BR"/>
              </w:rPr>
              <w:t>0</w:t>
            </w:r>
            <w:r w:rsidRPr="00C94FD1">
              <w:rPr>
                <w:rFonts w:ascii="Times New Roman" w:eastAsia="Times New Roman" w:hAnsi="Times New Roman" w:cs="Times New Roman"/>
                <w:szCs w:val="20"/>
                <w:lang w:val="pt-BR" w:eastAsia="pt-BR"/>
              </w:rPr>
              <w:t>±1</w:t>
            </w:r>
            <w:r w:rsidR="00BF615B" w:rsidRPr="00C94FD1">
              <w:rPr>
                <w:rFonts w:ascii="Times New Roman" w:eastAsia="Times New Roman" w:hAnsi="Times New Roman" w:cs="Times New Roman"/>
                <w:szCs w:val="20"/>
                <w:lang w:val="pt-BR" w:eastAsia="pt-BR"/>
              </w:rPr>
              <w:t>.00</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25</w:t>
            </w:r>
            <w:r w:rsidR="00B05F86" w:rsidRPr="00C94FD1">
              <w:rPr>
                <w:rFonts w:ascii="Times New Roman" w:eastAsia="Times New Roman" w:hAnsi="Times New Roman" w:cs="Times New Roman"/>
                <w:szCs w:val="20"/>
                <w:lang w:val="pt-BR" w:eastAsia="pt-BR"/>
              </w:rPr>
              <w:t xml:space="preserve"> </w:t>
            </w:r>
            <w:r w:rsidRPr="00C94FD1">
              <w:rPr>
                <w:rFonts w:ascii="Times New Roman" w:eastAsia="Times New Roman" w:hAnsi="Times New Roman" w:cs="Times New Roman"/>
                <w:szCs w:val="20"/>
                <w:lang w:val="pt-BR" w:eastAsia="pt-BR"/>
              </w:rPr>
              <w:t>(21.86-28.13)</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Indirect</w:t>
            </w:r>
          </w:p>
        </w:tc>
        <w:tc>
          <w:tcPr>
            <w:tcW w:w="734" w:type="pct"/>
            <w:vAlign w:val="center"/>
          </w:tcPr>
          <w:p w:rsidR="0037477E" w:rsidRPr="00C94FD1" w:rsidRDefault="0037477E" w:rsidP="00876A5F">
            <w:pPr>
              <w:spacing w:line="480" w:lineRule="auto"/>
              <w:ind w:right="-994"/>
              <w:rPr>
                <w:rFonts w:ascii="Times New Roman" w:eastAsia="Times New Roman" w:hAnsi="Times New Roman" w:cs="Times New Roman"/>
                <w:szCs w:val="20"/>
                <w:lang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i/>
                <w:szCs w:val="20"/>
                <w:lang w:eastAsia="pt-BR"/>
              </w:rPr>
              <w:t>Stilestrongylus</w:t>
            </w:r>
            <w:proofErr w:type="spellEnd"/>
            <w:r w:rsidRPr="00C94FD1">
              <w:rPr>
                <w:rFonts w:ascii="Times New Roman" w:eastAsia="Times New Roman" w:hAnsi="Times New Roman" w:cs="Times New Roman"/>
                <w:i/>
                <w:szCs w:val="20"/>
                <w:lang w:eastAsia="pt-BR"/>
              </w:rPr>
              <w:t xml:space="preserve"> </w:t>
            </w:r>
            <w:proofErr w:type="spellStart"/>
            <w:r w:rsidRPr="00C94FD1">
              <w:rPr>
                <w:rFonts w:ascii="Times New Roman" w:eastAsia="Times New Roman" w:hAnsi="Times New Roman" w:cs="Times New Roman"/>
                <w:i/>
                <w:szCs w:val="20"/>
                <w:lang w:eastAsia="pt-BR"/>
              </w:rPr>
              <w:t>aculeata</w:t>
            </w:r>
            <w:proofErr w:type="spellEnd"/>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8.06±33.46</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18.75</w:t>
            </w:r>
            <w:r w:rsidR="00B05F86" w:rsidRPr="00C94FD1">
              <w:rPr>
                <w:rFonts w:ascii="Times New Roman" w:eastAsia="Times New Roman" w:hAnsi="Times New Roman" w:cs="Times New Roman"/>
                <w:szCs w:val="20"/>
                <w:lang w:eastAsia="pt-BR"/>
              </w:rPr>
              <w:t xml:space="preserve"> </w:t>
            </w:r>
            <w:r w:rsidRPr="00C94FD1">
              <w:rPr>
                <w:rFonts w:ascii="Times New Roman" w:eastAsia="Times New Roman" w:hAnsi="Times New Roman" w:cs="Times New Roman"/>
                <w:szCs w:val="20"/>
                <w:lang w:eastAsia="pt-BR"/>
              </w:rPr>
              <w:t>(0-44.97)</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Direct</w:t>
            </w:r>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i/>
                <w:szCs w:val="20"/>
                <w:lang w:eastAsia="pt-BR"/>
              </w:rPr>
              <w:t>Stilestrongylus</w:t>
            </w:r>
            <w:proofErr w:type="spellEnd"/>
            <w:r w:rsidRPr="00C94FD1">
              <w:rPr>
                <w:rFonts w:ascii="Times New Roman" w:eastAsia="Times New Roman" w:hAnsi="Times New Roman" w:cs="Times New Roman"/>
                <w:i/>
                <w:szCs w:val="20"/>
                <w:lang w:eastAsia="pt-BR"/>
              </w:rPr>
              <w:t xml:space="preserve"> eta</w:t>
            </w:r>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2.19±14.48</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6.45</w:t>
            </w:r>
            <w:r w:rsidR="00B05F86" w:rsidRPr="00C94FD1">
              <w:rPr>
                <w:rFonts w:ascii="Times New Roman" w:eastAsia="Times New Roman" w:hAnsi="Times New Roman" w:cs="Times New Roman"/>
                <w:szCs w:val="20"/>
                <w:lang w:eastAsia="pt-BR"/>
              </w:rPr>
              <w:t xml:space="preserve"> </w:t>
            </w:r>
            <w:r w:rsidRPr="00C94FD1">
              <w:rPr>
                <w:rFonts w:ascii="Times New Roman" w:eastAsia="Times New Roman" w:hAnsi="Times New Roman" w:cs="Times New Roman"/>
                <w:szCs w:val="20"/>
                <w:lang w:eastAsia="pt-BR"/>
              </w:rPr>
              <w:t>(0-17.98)</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Direct</w:t>
            </w:r>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i/>
                <w:szCs w:val="20"/>
                <w:lang w:eastAsia="pt-BR"/>
              </w:rPr>
              <w:t>Stilestrongylus</w:t>
            </w:r>
            <w:proofErr w:type="spellEnd"/>
            <w:r w:rsidRPr="00C94FD1">
              <w:rPr>
                <w:rFonts w:ascii="Times New Roman" w:eastAsia="Times New Roman" w:hAnsi="Times New Roman" w:cs="Times New Roman"/>
                <w:i/>
                <w:szCs w:val="20"/>
                <w:lang w:eastAsia="pt-BR"/>
              </w:rPr>
              <w:t xml:space="preserve"> </w:t>
            </w:r>
            <w:proofErr w:type="spellStart"/>
            <w:r w:rsidRPr="00C94FD1">
              <w:rPr>
                <w:rFonts w:ascii="Times New Roman" w:eastAsia="Times New Roman" w:hAnsi="Times New Roman" w:cs="Times New Roman"/>
                <w:i/>
                <w:szCs w:val="20"/>
                <w:lang w:eastAsia="pt-BR"/>
              </w:rPr>
              <w:t>lanfrediae</w:t>
            </w:r>
            <w:proofErr w:type="spellEnd"/>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19.16±34.44</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51.11</w:t>
            </w:r>
            <w:r w:rsidR="00B05F86" w:rsidRPr="00C94FD1">
              <w:rPr>
                <w:rFonts w:ascii="Times New Roman" w:eastAsia="Times New Roman" w:hAnsi="Times New Roman" w:cs="Times New Roman"/>
                <w:szCs w:val="20"/>
                <w:lang w:eastAsia="pt-BR"/>
              </w:rPr>
              <w:t xml:space="preserve"> </w:t>
            </w:r>
            <w:r w:rsidRPr="00C94FD1">
              <w:rPr>
                <w:rFonts w:ascii="Times New Roman" w:eastAsia="Times New Roman" w:hAnsi="Times New Roman" w:cs="Times New Roman"/>
                <w:szCs w:val="20"/>
                <w:lang w:eastAsia="pt-BR"/>
              </w:rPr>
              <w:t>(18.91-83.30)</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Direct</w:t>
            </w:r>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i/>
                <w:szCs w:val="20"/>
                <w:lang w:eastAsia="pt-BR"/>
              </w:rPr>
              <w:t>Stilestrongylus</w:t>
            </w:r>
            <w:proofErr w:type="spellEnd"/>
            <w:r w:rsidRPr="00C94FD1">
              <w:rPr>
                <w:rFonts w:ascii="Times New Roman" w:eastAsia="Times New Roman" w:hAnsi="Times New Roman" w:cs="Times New Roman"/>
                <w:i/>
                <w:szCs w:val="20"/>
                <w:lang w:eastAsia="pt-BR"/>
              </w:rPr>
              <w:t xml:space="preserve"> </w:t>
            </w:r>
            <w:r w:rsidRPr="00C94FD1">
              <w:rPr>
                <w:rFonts w:ascii="Times New Roman" w:eastAsia="Times New Roman" w:hAnsi="Times New Roman" w:cs="Times New Roman"/>
                <w:szCs w:val="20"/>
                <w:lang w:eastAsia="pt-BR"/>
              </w:rPr>
              <w:t>sp.</w:t>
            </w:r>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0.25±0.5</w:t>
            </w:r>
            <w:r w:rsidR="00BF615B" w:rsidRPr="00C94FD1">
              <w:rPr>
                <w:rFonts w:ascii="Times New Roman" w:eastAsia="Times New Roman" w:hAnsi="Times New Roman" w:cs="Times New Roman"/>
                <w:szCs w:val="20"/>
                <w:lang w:eastAsia="pt-BR"/>
              </w:rPr>
              <w:t>0</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25</w:t>
            </w:r>
            <w:r w:rsidR="00B05F86" w:rsidRPr="00C94FD1">
              <w:rPr>
                <w:rFonts w:ascii="Times New Roman" w:eastAsia="Times New Roman" w:hAnsi="Times New Roman" w:cs="Times New Roman"/>
                <w:szCs w:val="20"/>
                <w:lang w:eastAsia="pt-BR"/>
              </w:rPr>
              <w:t xml:space="preserve"> </w:t>
            </w:r>
            <w:r w:rsidRPr="00C94FD1">
              <w:rPr>
                <w:rFonts w:ascii="Times New Roman" w:eastAsia="Times New Roman" w:hAnsi="Times New Roman" w:cs="Times New Roman"/>
                <w:szCs w:val="20"/>
                <w:lang w:eastAsia="pt-BR"/>
              </w:rPr>
              <w:t>(23.43-26.56)</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Direct</w:t>
            </w:r>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i/>
                <w:szCs w:val="20"/>
                <w:lang w:eastAsia="pt-BR"/>
              </w:rPr>
              <w:t>Travassostrongylus</w:t>
            </w:r>
            <w:proofErr w:type="spellEnd"/>
            <w:r w:rsidRPr="00C94FD1">
              <w:rPr>
                <w:rFonts w:ascii="Times New Roman" w:eastAsia="Times New Roman" w:hAnsi="Times New Roman" w:cs="Times New Roman"/>
                <w:i/>
                <w:szCs w:val="20"/>
                <w:lang w:eastAsia="pt-BR"/>
              </w:rPr>
              <w:t xml:space="preserve"> </w:t>
            </w:r>
            <w:proofErr w:type="spellStart"/>
            <w:r w:rsidRPr="00C94FD1">
              <w:rPr>
                <w:rFonts w:ascii="Times New Roman" w:eastAsia="Times New Roman" w:hAnsi="Times New Roman" w:cs="Times New Roman"/>
                <w:i/>
                <w:szCs w:val="20"/>
                <w:lang w:eastAsia="pt-BR"/>
              </w:rPr>
              <w:t>orloffi</w:t>
            </w:r>
            <w:proofErr w:type="spellEnd"/>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0.5±1.73</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8.33</w:t>
            </w:r>
            <w:r w:rsidR="00B05F86" w:rsidRPr="00C94FD1">
              <w:rPr>
                <w:rFonts w:ascii="Times New Roman" w:eastAsia="Times New Roman" w:hAnsi="Times New Roman" w:cs="Times New Roman"/>
                <w:szCs w:val="20"/>
                <w:lang w:eastAsia="pt-BR"/>
              </w:rPr>
              <w:t xml:space="preserve"> </w:t>
            </w:r>
            <w:r w:rsidRPr="00C94FD1">
              <w:rPr>
                <w:rFonts w:ascii="Times New Roman" w:eastAsia="Times New Roman" w:hAnsi="Times New Roman" w:cs="Times New Roman"/>
                <w:szCs w:val="20"/>
                <w:lang w:eastAsia="pt-BR"/>
              </w:rPr>
              <w:t>(5.19-11.46)</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Direct</w:t>
            </w:r>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i/>
                <w:szCs w:val="20"/>
                <w:lang w:val="pt-BR" w:eastAsia="pt-BR"/>
              </w:rPr>
              <w:t>Trichofreitasia</w:t>
            </w:r>
            <w:proofErr w:type="spellEnd"/>
            <w:r w:rsidRPr="00C94FD1">
              <w:rPr>
                <w:rFonts w:ascii="Times New Roman" w:eastAsia="Times New Roman" w:hAnsi="Times New Roman" w:cs="Times New Roman"/>
                <w:i/>
                <w:szCs w:val="20"/>
                <w:lang w:val="pt-BR" w:eastAsia="pt-BR"/>
              </w:rPr>
              <w:t xml:space="preserve"> </w:t>
            </w:r>
            <w:proofErr w:type="spellStart"/>
            <w:r w:rsidRPr="00C94FD1">
              <w:rPr>
                <w:rFonts w:ascii="Times New Roman" w:eastAsia="Times New Roman" w:hAnsi="Times New Roman" w:cs="Times New Roman"/>
                <w:i/>
                <w:szCs w:val="20"/>
                <w:lang w:val="pt-BR" w:eastAsia="pt-BR"/>
              </w:rPr>
              <w:t>lenti</w:t>
            </w:r>
            <w:proofErr w:type="spellEnd"/>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0.05±0.22</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4.84</w:t>
            </w:r>
            <w:r w:rsidR="00B05F86" w:rsidRPr="00C94FD1">
              <w:rPr>
                <w:rFonts w:ascii="Times New Roman" w:eastAsia="Times New Roman" w:hAnsi="Times New Roman" w:cs="Times New Roman"/>
                <w:szCs w:val="20"/>
                <w:lang w:val="pt-BR" w:eastAsia="pt-BR"/>
              </w:rPr>
              <w:t xml:space="preserve"> </w:t>
            </w:r>
            <w:r w:rsidRPr="00C94FD1">
              <w:rPr>
                <w:rFonts w:ascii="Times New Roman" w:eastAsia="Times New Roman" w:hAnsi="Times New Roman" w:cs="Times New Roman"/>
                <w:szCs w:val="20"/>
                <w:lang w:val="pt-BR" w:eastAsia="pt-BR"/>
              </w:rPr>
              <w:t>(4.66-5.01)</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szCs w:val="20"/>
                <w:lang w:val="pt-BR" w:eastAsia="pt-BR"/>
              </w:rPr>
              <w:t>Direct</w:t>
            </w:r>
            <w:proofErr w:type="spellEnd"/>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val="pt-BR"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i/>
                <w:szCs w:val="20"/>
                <w:lang w:val="pt-BR" w:eastAsia="pt-BR"/>
              </w:rPr>
              <w:t>Trichuris</w:t>
            </w:r>
            <w:proofErr w:type="spellEnd"/>
            <w:r w:rsidRPr="00C94FD1">
              <w:rPr>
                <w:rFonts w:ascii="Times New Roman" w:eastAsia="Times New Roman" w:hAnsi="Times New Roman" w:cs="Times New Roman"/>
                <w:i/>
                <w:szCs w:val="20"/>
                <w:lang w:val="pt-BR" w:eastAsia="pt-BR"/>
              </w:rPr>
              <w:t xml:space="preserve"> </w:t>
            </w:r>
            <w:proofErr w:type="spellStart"/>
            <w:r w:rsidRPr="00C94FD1">
              <w:rPr>
                <w:rFonts w:ascii="Times New Roman" w:eastAsia="Times New Roman" w:hAnsi="Times New Roman" w:cs="Times New Roman"/>
                <w:i/>
                <w:szCs w:val="20"/>
                <w:lang w:val="pt-BR" w:eastAsia="pt-BR"/>
              </w:rPr>
              <w:t>didelphis</w:t>
            </w:r>
            <w:proofErr w:type="spellEnd"/>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0.33±1.15</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8.33</w:t>
            </w:r>
            <w:r w:rsidR="00B05F86" w:rsidRPr="00C94FD1">
              <w:rPr>
                <w:rFonts w:ascii="Times New Roman" w:eastAsia="Times New Roman" w:hAnsi="Times New Roman" w:cs="Times New Roman"/>
                <w:szCs w:val="20"/>
                <w:lang w:val="pt-BR" w:eastAsia="pt-BR"/>
              </w:rPr>
              <w:t xml:space="preserve"> </w:t>
            </w:r>
            <w:r w:rsidRPr="00C94FD1">
              <w:rPr>
                <w:rFonts w:ascii="Times New Roman" w:eastAsia="Times New Roman" w:hAnsi="Times New Roman" w:cs="Times New Roman"/>
                <w:szCs w:val="20"/>
                <w:lang w:val="pt-BR" w:eastAsia="pt-BR"/>
              </w:rPr>
              <w:t>(6.24-10.42)</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szCs w:val="20"/>
                <w:lang w:val="pt-BR" w:eastAsia="pt-BR"/>
              </w:rPr>
              <w:t>Direct</w:t>
            </w:r>
            <w:proofErr w:type="spellEnd"/>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val="pt-BR" w:eastAsia="pt-BR"/>
              </w:rPr>
            </w:pPr>
            <w:proofErr w:type="spellStart"/>
            <w:proofErr w:type="gramStart"/>
            <w:r w:rsidRPr="00C94FD1">
              <w:rPr>
                <w:rFonts w:ascii="Times New Roman" w:eastAsia="Times New Roman" w:hAnsi="Times New Roman" w:cs="Times New Roman"/>
                <w:szCs w:val="20"/>
                <w:lang w:val="pt-BR" w:eastAsia="pt-BR"/>
              </w:rPr>
              <w:t>large</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i/>
                <w:szCs w:val="20"/>
                <w:lang w:val="pt-BR" w:eastAsia="pt-BR"/>
              </w:rPr>
              <w:t>Trichuris</w:t>
            </w:r>
            <w:proofErr w:type="spellEnd"/>
            <w:r w:rsidRPr="00C94FD1">
              <w:rPr>
                <w:rFonts w:ascii="Times New Roman" w:eastAsia="Times New Roman" w:hAnsi="Times New Roman" w:cs="Times New Roman"/>
                <w:i/>
                <w:szCs w:val="20"/>
                <w:lang w:val="pt-BR" w:eastAsia="pt-BR"/>
              </w:rPr>
              <w:t xml:space="preserve"> minuta</w:t>
            </w:r>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0.08±0.29</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8.33</w:t>
            </w:r>
            <w:r w:rsidR="00B05F86" w:rsidRPr="00C94FD1">
              <w:rPr>
                <w:rFonts w:ascii="Times New Roman" w:eastAsia="Times New Roman" w:hAnsi="Times New Roman" w:cs="Times New Roman"/>
                <w:szCs w:val="20"/>
                <w:lang w:val="pt-BR" w:eastAsia="pt-BR"/>
              </w:rPr>
              <w:t xml:space="preserve"> </w:t>
            </w:r>
            <w:r w:rsidRPr="00C94FD1">
              <w:rPr>
                <w:rFonts w:ascii="Times New Roman" w:eastAsia="Times New Roman" w:hAnsi="Times New Roman" w:cs="Times New Roman"/>
                <w:szCs w:val="20"/>
                <w:lang w:val="pt-BR" w:eastAsia="pt-BR"/>
              </w:rPr>
              <w:t>(7.81-8.85)</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szCs w:val="20"/>
                <w:lang w:val="pt-BR" w:eastAsia="pt-BR"/>
              </w:rPr>
              <w:t>Direct</w:t>
            </w:r>
            <w:proofErr w:type="spellEnd"/>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val="pt-BR" w:eastAsia="pt-BR"/>
              </w:rPr>
            </w:pPr>
            <w:proofErr w:type="spellStart"/>
            <w:proofErr w:type="gramStart"/>
            <w:r w:rsidRPr="00C94FD1">
              <w:rPr>
                <w:rFonts w:ascii="Times New Roman" w:eastAsia="Times New Roman" w:hAnsi="Times New Roman" w:cs="Times New Roman"/>
                <w:szCs w:val="20"/>
                <w:lang w:val="pt-BR" w:eastAsia="pt-BR"/>
              </w:rPr>
              <w:t>large</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i/>
                <w:szCs w:val="20"/>
                <w:lang w:val="pt-BR" w:eastAsia="pt-BR"/>
              </w:rPr>
              <w:t>Trichuris</w:t>
            </w:r>
            <w:proofErr w:type="spellEnd"/>
            <w:r w:rsidRPr="00C94FD1">
              <w:rPr>
                <w:rFonts w:ascii="Times New Roman" w:eastAsia="Times New Roman" w:hAnsi="Times New Roman" w:cs="Times New Roman"/>
                <w:i/>
                <w:szCs w:val="20"/>
                <w:lang w:val="pt-BR" w:eastAsia="pt-BR"/>
              </w:rPr>
              <w:t xml:space="preserve"> </w:t>
            </w:r>
            <w:r w:rsidRPr="00C94FD1">
              <w:rPr>
                <w:rFonts w:ascii="Times New Roman" w:eastAsia="Times New Roman" w:hAnsi="Times New Roman" w:cs="Times New Roman"/>
                <w:szCs w:val="20"/>
                <w:lang w:val="pt-BR" w:eastAsia="pt-BR"/>
              </w:rPr>
              <w:t>sp.</w:t>
            </w:r>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0.29±0.77</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17.64 (16.47-18.82)</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szCs w:val="20"/>
                <w:lang w:val="pt-BR" w:eastAsia="pt-BR"/>
              </w:rPr>
              <w:t>Direct</w:t>
            </w:r>
            <w:proofErr w:type="spellEnd"/>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val="pt-BR" w:eastAsia="pt-BR"/>
              </w:rPr>
            </w:pPr>
            <w:proofErr w:type="spellStart"/>
            <w:proofErr w:type="gramStart"/>
            <w:r w:rsidRPr="00C94FD1">
              <w:rPr>
                <w:rFonts w:ascii="Times New Roman" w:eastAsia="Times New Roman" w:hAnsi="Times New Roman" w:cs="Times New Roman"/>
                <w:szCs w:val="20"/>
                <w:lang w:val="pt-BR" w:eastAsia="pt-BR"/>
              </w:rPr>
              <w:t>large</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i/>
                <w:szCs w:val="20"/>
                <w:lang w:val="pt-BR" w:eastAsia="pt-BR"/>
              </w:rPr>
              <w:t xml:space="preserve">Turgida </w:t>
            </w:r>
            <w:proofErr w:type="spellStart"/>
            <w:r w:rsidRPr="00C94FD1">
              <w:rPr>
                <w:rFonts w:ascii="Times New Roman" w:eastAsia="Times New Roman" w:hAnsi="Times New Roman" w:cs="Times New Roman"/>
                <w:i/>
                <w:szCs w:val="20"/>
                <w:lang w:val="pt-BR" w:eastAsia="pt-BR"/>
              </w:rPr>
              <w:t>turgida</w:t>
            </w:r>
            <w:proofErr w:type="spellEnd"/>
          </w:p>
        </w:tc>
        <w:tc>
          <w:tcPr>
            <w:tcW w:w="985"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5.39±7.62</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50</w:t>
            </w:r>
            <w:r w:rsidR="00B05F86" w:rsidRPr="00C94FD1">
              <w:rPr>
                <w:rFonts w:ascii="Times New Roman" w:eastAsia="Times New Roman" w:hAnsi="Times New Roman" w:cs="Times New Roman"/>
                <w:szCs w:val="20"/>
                <w:lang w:val="pt-BR" w:eastAsia="pt-BR"/>
              </w:rPr>
              <w:t xml:space="preserve"> </w:t>
            </w:r>
            <w:r w:rsidRPr="00C94FD1">
              <w:rPr>
                <w:rFonts w:ascii="Times New Roman" w:eastAsia="Times New Roman" w:hAnsi="Times New Roman" w:cs="Times New Roman"/>
                <w:szCs w:val="20"/>
                <w:lang w:val="pt-BR" w:eastAsia="pt-BR"/>
              </w:rPr>
              <w:t>(38.73-61.26)</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szCs w:val="20"/>
                <w:lang w:val="pt-BR" w:eastAsia="pt-BR"/>
              </w:rPr>
              <w:t>Indirect</w:t>
            </w:r>
            <w:proofErr w:type="spellEnd"/>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val="pt-BR" w:eastAsia="pt-BR"/>
              </w:rPr>
            </w:pPr>
            <w:proofErr w:type="spellStart"/>
            <w:proofErr w:type="gramStart"/>
            <w:r w:rsidRPr="00C94FD1">
              <w:rPr>
                <w:rFonts w:ascii="Times New Roman" w:eastAsia="Times New Roman" w:hAnsi="Times New Roman" w:cs="Times New Roman"/>
                <w:szCs w:val="20"/>
                <w:lang w:val="pt-BR" w:eastAsia="pt-BR"/>
              </w:rPr>
              <w:t>stomach</w:t>
            </w:r>
            <w:proofErr w:type="spellEnd"/>
            <w:proofErr w:type="gramEnd"/>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i/>
                <w:szCs w:val="20"/>
                <w:lang w:val="pt-BR" w:eastAsia="pt-BR"/>
              </w:rPr>
              <w:t>Viannaia</w:t>
            </w:r>
            <w:proofErr w:type="spellEnd"/>
            <w:r w:rsidRPr="00C94FD1">
              <w:rPr>
                <w:rFonts w:ascii="Times New Roman" w:eastAsia="Times New Roman" w:hAnsi="Times New Roman" w:cs="Times New Roman"/>
                <w:i/>
                <w:szCs w:val="20"/>
                <w:lang w:val="pt-BR" w:eastAsia="pt-BR"/>
              </w:rPr>
              <w:t xml:space="preserve"> </w:t>
            </w:r>
            <w:proofErr w:type="spellStart"/>
            <w:r w:rsidRPr="00C94FD1">
              <w:rPr>
                <w:rFonts w:ascii="Times New Roman" w:eastAsia="Times New Roman" w:hAnsi="Times New Roman" w:cs="Times New Roman"/>
                <w:i/>
                <w:szCs w:val="20"/>
                <w:lang w:val="pt-BR" w:eastAsia="pt-BR"/>
              </w:rPr>
              <w:t>hamata</w:t>
            </w:r>
            <w:proofErr w:type="spellEnd"/>
          </w:p>
        </w:tc>
        <w:tc>
          <w:tcPr>
            <w:tcW w:w="985"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88±131.01</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66.66</w:t>
            </w:r>
            <w:r w:rsidR="00B05F86" w:rsidRPr="00C94FD1">
              <w:rPr>
                <w:rFonts w:ascii="Times New Roman" w:eastAsia="Times New Roman" w:hAnsi="Times New Roman" w:cs="Times New Roman"/>
                <w:szCs w:val="20"/>
                <w:lang w:eastAsia="pt-BR"/>
              </w:rPr>
              <w:t xml:space="preserve"> </w:t>
            </w:r>
            <w:r w:rsidRPr="00C94FD1">
              <w:rPr>
                <w:rFonts w:ascii="Times New Roman" w:eastAsia="Times New Roman" w:hAnsi="Times New Roman" w:cs="Times New Roman"/>
                <w:szCs w:val="20"/>
                <w:lang w:eastAsia="pt-BR"/>
              </w:rPr>
              <w:t>(0-303.82)</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Direct</w:t>
            </w:r>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i/>
                <w:szCs w:val="20"/>
                <w:lang w:eastAsia="pt-BR"/>
              </w:rPr>
              <w:t>Viannaia</w:t>
            </w:r>
            <w:proofErr w:type="spellEnd"/>
            <w:r w:rsidRPr="00C94FD1">
              <w:rPr>
                <w:rFonts w:ascii="Times New Roman" w:eastAsia="Times New Roman" w:hAnsi="Times New Roman" w:cs="Times New Roman"/>
                <w:i/>
                <w:szCs w:val="20"/>
                <w:lang w:eastAsia="pt-BR"/>
              </w:rPr>
              <w:t xml:space="preserve"> </w:t>
            </w:r>
            <w:r w:rsidRPr="00C94FD1">
              <w:rPr>
                <w:rFonts w:ascii="Times New Roman" w:eastAsia="Times New Roman" w:hAnsi="Times New Roman" w:cs="Times New Roman"/>
                <w:szCs w:val="20"/>
                <w:lang w:eastAsia="pt-BR"/>
              </w:rPr>
              <w:t>sp.</w:t>
            </w:r>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0.66±1.21</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33.33</w:t>
            </w:r>
            <w:r w:rsidR="00B05F86" w:rsidRPr="00C94FD1">
              <w:rPr>
                <w:rFonts w:ascii="Times New Roman" w:eastAsia="Times New Roman" w:hAnsi="Times New Roman" w:cs="Times New Roman"/>
                <w:szCs w:val="20"/>
                <w:lang w:eastAsia="pt-BR"/>
              </w:rPr>
              <w:t xml:space="preserve"> </w:t>
            </w:r>
            <w:r w:rsidRPr="00C94FD1">
              <w:rPr>
                <w:rFonts w:ascii="Times New Roman" w:eastAsia="Times New Roman" w:hAnsi="Times New Roman" w:cs="Times New Roman"/>
                <w:szCs w:val="20"/>
                <w:lang w:eastAsia="pt-BR"/>
              </w:rPr>
              <w:t>(30.23-36.43)</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Direct</w:t>
            </w:r>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p>
        </w:tc>
        <w:tc>
          <w:tcPr>
            <w:tcW w:w="734" w:type="pct"/>
            <w:vAlign w:val="center"/>
          </w:tcPr>
          <w:p w:rsidR="0037477E" w:rsidRPr="00C94FD1" w:rsidRDefault="0037477E" w:rsidP="00876A5F">
            <w:pPr>
              <w:spacing w:line="480" w:lineRule="auto"/>
              <w:ind w:right="-994"/>
              <w:rPr>
                <w:rFonts w:ascii="Times New Roman" w:hAnsi="Times New Roman" w:cs="Times New Roman"/>
                <w:szCs w:val="20"/>
              </w:rPr>
            </w:pP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bCs/>
                <w:szCs w:val="20"/>
                <w:lang w:eastAsia="pt-BR"/>
              </w:rPr>
              <w:lastRenderedPageBreak/>
              <w:t>Phylum Platyhelminthes</w:t>
            </w:r>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p>
        </w:tc>
        <w:tc>
          <w:tcPr>
            <w:tcW w:w="734" w:type="pct"/>
            <w:vAlign w:val="center"/>
          </w:tcPr>
          <w:p w:rsidR="0037477E" w:rsidRPr="00C94FD1" w:rsidRDefault="0037477E" w:rsidP="00876A5F">
            <w:pPr>
              <w:spacing w:line="480" w:lineRule="auto"/>
              <w:ind w:right="-994"/>
              <w:rPr>
                <w:rFonts w:ascii="Times New Roman" w:hAnsi="Times New Roman" w:cs="Times New Roman"/>
                <w:szCs w:val="20"/>
              </w:rPr>
            </w:pP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bCs/>
                <w:szCs w:val="20"/>
                <w:lang w:eastAsia="pt-BR"/>
              </w:rPr>
              <w:t xml:space="preserve">Class </w:t>
            </w:r>
            <w:proofErr w:type="spellStart"/>
            <w:r w:rsidRPr="00C94FD1">
              <w:rPr>
                <w:rFonts w:ascii="Times New Roman" w:eastAsia="Times New Roman" w:hAnsi="Times New Roman" w:cs="Times New Roman"/>
                <w:bCs/>
                <w:szCs w:val="20"/>
                <w:lang w:eastAsia="pt-BR"/>
              </w:rPr>
              <w:t>Cestoda</w:t>
            </w:r>
            <w:proofErr w:type="spellEnd"/>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p>
        </w:tc>
        <w:tc>
          <w:tcPr>
            <w:tcW w:w="734" w:type="pct"/>
            <w:vAlign w:val="center"/>
          </w:tcPr>
          <w:p w:rsidR="0037477E" w:rsidRPr="00C94FD1" w:rsidRDefault="0037477E" w:rsidP="00876A5F">
            <w:pPr>
              <w:spacing w:line="480" w:lineRule="auto"/>
              <w:ind w:right="-994"/>
              <w:rPr>
                <w:rFonts w:ascii="Times New Roman" w:hAnsi="Times New Roman" w:cs="Times New Roman"/>
                <w:szCs w:val="20"/>
              </w:rPr>
            </w:pP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szCs w:val="20"/>
                <w:lang w:eastAsia="pt-BR"/>
              </w:rPr>
              <w:t>Cestoda</w:t>
            </w:r>
            <w:proofErr w:type="spellEnd"/>
            <w:r w:rsidRPr="00C94FD1">
              <w:rPr>
                <w:rFonts w:ascii="Times New Roman" w:eastAsia="Times New Roman" w:hAnsi="Times New Roman" w:cs="Times New Roman"/>
                <w:szCs w:val="20"/>
                <w:lang w:eastAsia="pt-BR"/>
              </w:rPr>
              <w:t xml:space="preserve"> 1</w:t>
            </w:r>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0.25±0</w:t>
            </w:r>
            <w:r w:rsidRPr="00C94FD1">
              <w:rPr>
                <w:rFonts w:ascii="Times New Roman" w:eastAsia="Times New Roman" w:hAnsi="Times New Roman" w:cs="Times New Roman"/>
                <w:szCs w:val="20"/>
                <w:lang w:val="pt-BR" w:eastAsia="pt-BR"/>
              </w:rPr>
              <w:t>.5</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25</w:t>
            </w:r>
            <w:r w:rsidR="00B05F86" w:rsidRPr="00C94FD1">
              <w:rPr>
                <w:rFonts w:ascii="Times New Roman" w:eastAsia="Times New Roman" w:hAnsi="Times New Roman" w:cs="Times New Roman"/>
                <w:szCs w:val="20"/>
                <w:lang w:val="pt-BR" w:eastAsia="pt-BR"/>
              </w:rPr>
              <w:t xml:space="preserve"> </w:t>
            </w:r>
            <w:r w:rsidRPr="00C94FD1">
              <w:rPr>
                <w:rFonts w:ascii="Times New Roman" w:eastAsia="Times New Roman" w:hAnsi="Times New Roman" w:cs="Times New Roman"/>
                <w:szCs w:val="20"/>
                <w:lang w:val="pt-BR" w:eastAsia="pt-BR"/>
              </w:rPr>
              <w:t>(23.43-26.56)</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szCs w:val="20"/>
                <w:lang w:val="pt-BR" w:eastAsia="pt-BR"/>
              </w:rPr>
              <w:t>Indirect</w:t>
            </w:r>
            <w:proofErr w:type="spellEnd"/>
          </w:p>
        </w:tc>
        <w:tc>
          <w:tcPr>
            <w:tcW w:w="734" w:type="pct"/>
            <w:vAlign w:val="center"/>
          </w:tcPr>
          <w:p w:rsidR="0037477E" w:rsidRPr="00C94FD1" w:rsidRDefault="0037477E" w:rsidP="00876A5F">
            <w:pPr>
              <w:spacing w:line="480" w:lineRule="auto"/>
              <w:ind w:right="-994"/>
              <w:rPr>
                <w:rFonts w:ascii="Times New Roman" w:eastAsia="Times New Roman" w:hAnsi="Times New Roman" w:cs="Times New Roman"/>
                <w:szCs w:val="20"/>
                <w:lang w:val="pt-BR"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szCs w:val="20"/>
                <w:lang w:val="pt-BR" w:eastAsia="pt-BR"/>
              </w:rPr>
              <w:t>Cestoda</w:t>
            </w:r>
            <w:proofErr w:type="spellEnd"/>
            <w:r w:rsidRPr="00C94FD1">
              <w:rPr>
                <w:rFonts w:ascii="Times New Roman" w:eastAsia="Times New Roman" w:hAnsi="Times New Roman" w:cs="Times New Roman"/>
                <w:szCs w:val="20"/>
                <w:lang w:val="pt-BR" w:eastAsia="pt-BR"/>
              </w:rPr>
              <w:t xml:space="preserve"> 2</w:t>
            </w:r>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1.67±2.89</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33.33</w:t>
            </w:r>
            <w:r w:rsidR="00B05F86" w:rsidRPr="00C94FD1">
              <w:rPr>
                <w:rFonts w:ascii="Times New Roman" w:eastAsia="Times New Roman" w:hAnsi="Times New Roman" w:cs="Times New Roman"/>
                <w:szCs w:val="20"/>
                <w:lang w:val="pt-BR" w:eastAsia="pt-BR"/>
              </w:rPr>
              <w:t xml:space="preserve"> </w:t>
            </w:r>
            <w:r w:rsidRPr="00C94FD1">
              <w:rPr>
                <w:rFonts w:ascii="Times New Roman" w:eastAsia="Times New Roman" w:hAnsi="Times New Roman" w:cs="Times New Roman"/>
                <w:szCs w:val="20"/>
                <w:lang w:val="pt-BR" w:eastAsia="pt-BR"/>
              </w:rPr>
              <w:t>(22.88-43.78)</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szCs w:val="20"/>
                <w:lang w:val="pt-BR" w:eastAsia="pt-BR"/>
              </w:rPr>
              <w:t>Indirect</w:t>
            </w:r>
            <w:proofErr w:type="spellEnd"/>
          </w:p>
        </w:tc>
        <w:tc>
          <w:tcPr>
            <w:tcW w:w="734" w:type="pct"/>
            <w:vAlign w:val="center"/>
          </w:tcPr>
          <w:p w:rsidR="0037477E" w:rsidRPr="00C94FD1" w:rsidRDefault="0037477E" w:rsidP="00876A5F">
            <w:pPr>
              <w:spacing w:line="480" w:lineRule="auto"/>
              <w:ind w:right="-994"/>
              <w:rPr>
                <w:rFonts w:ascii="Times New Roman" w:eastAsia="Times New Roman" w:hAnsi="Times New Roman" w:cs="Times New Roman"/>
                <w:szCs w:val="20"/>
                <w:lang w:val="pt-BR"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i/>
                <w:szCs w:val="20"/>
                <w:lang w:val="pt-BR" w:eastAsia="pt-BR"/>
              </w:rPr>
              <w:t>Mathevotaenia</w:t>
            </w:r>
            <w:proofErr w:type="spellEnd"/>
            <w:r w:rsidRPr="00C94FD1">
              <w:rPr>
                <w:rFonts w:ascii="Times New Roman" w:eastAsia="Times New Roman" w:hAnsi="Times New Roman" w:cs="Times New Roman"/>
                <w:i/>
                <w:szCs w:val="20"/>
                <w:lang w:val="pt-BR" w:eastAsia="pt-BR"/>
              </w:rPr>
              <w:t xml:space="preserve"> </w:t>
            </w:r>
            <w:r w:rsidRPr="00C94FD1">
              <w:rPr>
                <w:rFonts w:ascii="Times New Roman" w:eastAsia="Times New Roman" w:hAnsi="Times New Roman" w:cs="Times New Roman"/>
                <w:szCs w:val="20"/>
                <w:lang w:val="pt-BR" w:eastAsia="pt-BR"/>
              </w:rPr>
              <w:t>sp.</w:t>
            </w:r>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0.33±1.15</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8.33</w:t>
            </w:r>
            <w:r w:rsidR="00B05F86" w:rsidRPr="00C94FD1">
              <w:rPr>
                <w:rFonts w:ascii="Times New Roman" w:eastAsia="Times New Roman" w:hAnsi="Times New Roman" w:cs="Times New Roman"/>
                <w:szCs w:val="20"/>
                <w:lang w:val="pt-BR" w:eastAsia="pt-BR"/>
              </w:rPr>
              <w:t xml:space="preserve"> </w:t>
            </w:r>
            <w:r w:rsidRPr="00C94FD1">
              <w:rPr>
                <w:rFonts w:ascii="Times New Roman" w:eastAsia="Times New Roman" w:hAnsi="Times New Roman" w:cs="Times New Roman"/>
                <w:szCs w:val="20"/>
                <w:lang w:val="pt-BR" w:eastAsia="pt-BR"/>
              </w:rPr>
              <w:t>(6.24-10.42)</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szCs w:val="20"/>
                <w:lang w:val="pt-BR" w:eastAsia="pt-BR"/>
              </w:rPr>
              <w:t>Indirect</w:t>
            </w:r>
            <w:proofErr w:type="spellEnd"/>
          </w:p>
        </w:tc>
        <w:tc>
          <w:tcPr>
            <w:tcW w:w="734" w:type="pct"/>
            <w:vAlign w:val="center"/>
          </w:tcPr>
          <w:p w:rsidR="0037477E" w:rsidRPr="00C94FD1" w:rsidRDefault="0037477E" w:rsidP="00876A5F">
            <w:pPr>
              <w:spacing w:line="480" w:lineRule="auto"/>
              <w:ind w:right="-994"/>
              <w:rPr>
                <w:rFonts w:ascii="Times New Roman" w:eastAsia="Times New Roman" w:hAnsi="Times New Roman" w:cs="Times New Roman"/>
                <w:szCs w:val="20"/>
                <w:lang w:val="pt-BR"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i/>
                <w:szCs w:val="20"/>
                <w:lang w:val="pt-BR" w:eastAsia="pt-BR"/>
              </w:rPr>
              <w:t>Rodentolepis</w:t>
            </w:r>
            <w:proofErr w:type="spellEnd"/>
            <w:r w:rsidRPr="00C94FD1">
              <w:rPr>
                <w:rFonts w:ascii="Times New Roman" w:eastAsia="Times New Roman" w:hAnsi="Times New Roman" w:cs="Times New Roman"/>
                <w:i/>
                <w:szCs w:val="20"/>
                <w:lang w:val="pt-BR" w:eastAsia="pt-BR"/>
              </w:rPr>
              <w:t xml:space="preserve"> </w:t>
            </w:r>
            <w:proofErr w:type="spellStart"/>
            <w:r w:rsidRPr="00C94FD1">
              <w:rPr>
                <w:rFonts w:ascii="Times New Roman" w:eastAsia="Times New Roman" w:hAnsi="Times New Roman" w:cs="Times New Roman"/>
                <w:i/>
                <w:szCs w:val="20"/>
                <w:lang w:val="pt-BR" w:eastAsia="pt-BR"/>
              </w:rPr>
              <w:t>akodontis</w:t>
            </w:r>
            <w:proofErr w:type="spellEnd"/>
          </w:p>
        </w:tc>
        <w:tc>
          <w:tcPr>
            <w:tcW w:w="985"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0.11±0.47</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7.14</w:t>
            </w:r>
            <w:r w:rsidR="00B05F86" w:rsidRPr="00C94FD1">
              <w:rPr>
                <w:rFonts w:ascii="Times New Roman" w:eastAsia="Times New Roman" w:hAnsi="Times New Roman" w:cs="Times New Roman"/>
                <w:szCs w:val="20"/>
                <w:lang w:val="pt-BR" w:eastAsia="pt-BR"/>
              </w:rPr>
              <w:t xml:space="preserve"> </w:t>
            </w:r>
            <w:r w:rsidRPr="00C94FD1">
              <w:rPr>
                <w:rFonts w:ascii="Times New Roman" w:eastAsia="Times New Roman" w:hAnsi="Times New Roman" w:cs="Times New Roman"/>
                <w:szCs w:val="20"/>
                <w:lang w:val="pt-BR" w:eastAsia="pt-BR"/>
              </w:rPr>
              <w:t>(6.79-7.49)</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szCs w:val="20"/>
                <w:lang w:val="pt-BR" w:eastAsia="pt-BR"/>
              </w:rPr>
              <w:t>Indirect</w:t>
            </w:r>
            <w:proofErr w:type="spellEnd"/>
          </w:p>
        </w:tc>
        <w:tc>
          <w:tcPr>
            <w:tcW w:w="734" w:type="pct"/>
            <w:vAlign w:val="center"/>
          </w:tcPr>
          <w:p w:rsidR="0037477E" w:rsidRPr="00C94FD1" w:rsidRDefault="0037477E" w:rsidP="00876A5F">
            <w:pPr>
              <w:spacing w:line="480" w:lineRule="auto"/>
              <w:ind w:right="-994"/>
              <w:rPr>
                <w:rFonts w:ascii="Times New Roman" w:eastAsia="Times New Roman" w:hAnsi="Times New Roman" w:cs="Times New Roman"/>
                <w:szCs w:val="20"/>
                <w:lang w:val="pt-BR"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bCs/>
                <w:szCs w:val="20"/>
                <w:lang w:val="pt-BR" w:eastAsia="pt-BR"/>
              </w:rPr>
              <w:t>Class</w:t>
            </w:r>
            <w:proofErr w:type="spellEnd"/>
            <w:r w:rsidRPr="00C94FD1">
              <w:rPr>
                <w:rFonts w:ascii="Times New Roman" w:eastAsia="Times New Roman" w:hAnsi="Times New Roman" w:cs="Times New Roman"/>
                <w:bCs/>
                <w:szCs w:val="20"/>
                <w:lang w:val="pt-BR" w:eastAsia="pt-BR"/>
              </w:rPr>
              <w:t xml:space="preserve"> </w:t>
            </w:r>
            <w:proofErr w:type="spellStart"/>
            <w:r w:rsidRPr="00C94FD1">
              <w:rPr>
                <w:rFonts w:ascii="Times New Roman" w:eastAsia="Times New Roman" w:hAnsi="Times New Roman" w:cs="Times New Roman"/>
                <w:bCs/>
                <w:szCs w:val="20"/>
                <w:lang w:val="pt-BR" w:eastAsia="pt-BR"/>
              </w:rPr>
              <w:t>Trematoda</w:t>
            </w:r>
            <w:proofErr w:type="spellEnd"/>
          </w:p>
        </w:tc>
        <w:tc>
          <w:tcPr>
            <w:tcW w:w="985" w:type="pct"/>
            <w:vAlign w:val="center"/>
          </w:tcPr>
          <w:p w:rsidR="0037477E" w:rsidRPr="00C94FD1" w:rsidRDefault="0037477E" w:rsidP="0037477E">
            <w:pPr>
              <w:spacing w:line="480" w:lineRule="auto"/>
              <w:ind w:right="-994"/>
              <w:rPr>
                <w:rFonts w:ascii="Times New Roman" w:hAnsi="Times New Roman" w:cs="Times New Roman"/>
                <w:szCs w:val="20"/>
                <w:lang w:val="pt-BR"/>
              </w:rPr>
            </w:pPr>
          </w:p>
        </w:tc>
        <w:tc>
          <w:tcPr>
            <w:tcW w:w="1250" w:type="pct"/>
            <w:vAlign w:val="center"/>
          </w:tcPr>
          <w:p w:rsidR="0037477E" w:rsidRPr="00C94FD1" w:rsidRDefault="0037477E" w:rsidP="0037477E">
            <w:pPr>
              <w:spacing w:line="480" w:lineRule="auto"/>
              <w:ind w:right="-994"/>
              <w:rPr>
                <w:rFonts w:ascii="Times New Roman" w:hAnsi="Times New Roman" w:cs="Times New Roman"/>
                <w:szCs w:val="20"/>
                <w:lang w:val="pt-BR"/>
              </w:rPr>
            </w:pPr>
          </w:p>
        </w:tc>
        <w:tc>
          <w:tcPr>
            <w:tcW w:w="501" w:type="pct"/>
            <w:vAlign w:val="center"/>
          </w:tcPr>
          <w:p w:rsidR="0037477E" w:rsidRPr="00C94FD1" w:rsidRDefault="0037477E" w:rsidP="0037477E">
            <w:pPr>
              <w:spacing w:line="480" w:lineRule="auto"/>
              <w:ind w:right="-994"/>
              <w:rPr>
                <w:rFonts w:ascii="Times New Roman" w:hAnsi="Times New Roman" w:cs="Times New Roman"/>
                <w:szCs w:val="20"/>
                <w:lang w:val="pt-BR"/>
              </w:rPr>
            </w:pPr>
          </w:p>
        </w:tc>
        <w:tc>
          <w:tcPr>
            <w:tcW w:w="734" w:type="pct"/>
            <w:vAlign w:val="center"/>
          </w:tcPr>
          <w:p w:rsidR="0037477E" w:rsidRPr="00C94FD1" w:rsidRDefault="0037477E" w:rsidP="00876A5F">
            <w:pPr>
              <w:spacing w:line="480" w:lineRule="auto"/>
              <w:ind w:right="-994"/>
              <w:rPr>
                <w:rFonts w:ascii="Times New Roman" w:hAnsi="Times New Roman" w:cs="Times New Roman"/>
                <w:szCs w:val="20"/>
                <w:lang w:val="pt-BR"/>
              </w:rPr>
            </w:pP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i/>
                <w:szCs w:val="20"/>
                <w:lang w:val="pt-BR" w:eastAsia="pt-BR"/>
              </w:rPr>
              <w:t>Canaania</w:t>
            </w:r>
            <w:proofErr w:type="spellEnd"/>
            <w:r w:rsidRPr="00C94FD1">
              <w:rPr>
                <w:rFonts w:ascii="Times New Roman" w:eastAsia="Times New Roman" w:hAnsi="Times New Roman" w:cs="Times New Roman"/>
                <w:i/>
                <w:szCs w:val="20"/>
                <w:lang w:val="pt-BR" w:eastAsia="pt-BR"/>
              </w:rPr>
              <w:t xml:space="preserve"> obesa</w:t>
            </w:r>
          </w:p>
        </w:tc>
        <w:tc>
          <w:tcPr>
            <w:tcW w:w="985"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0.26±1.41</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lang w:val="pt-BR"/>
              </w:rPr>
            </w:pPr>
            <w:r w:rsidRPr="00C94FD1">
              <w:rPr>
                <w:rFonts w:ascii="Times New Roman" w:hAnsi="Times New Roman" w:cs="Times New Roman"/>
                <w:szCs w:val="20"/>
                <w:lang w:val="pt-BR"/>
              </w:rPr>
              <w:t>4.83</w:t>
            </w:r>
            <w:r w:rsidR="00B05F86" w:rsidRPr="00C94FD1">
              <w:rPr>
                <w:rFonts w:ascii="Times New Roman" w:hAnsi="Times New Roman" w:cs="Times New Roman"/>
                <w:szCs w:val="20"/>
                <w:lang w:val="pt-BR"/>
              </w:rPr>
              <w:t xml:space="preserve"> </w:t>
            </w:r>
            <w:r w:rsidRPr="00C94FD1">
              <w:rPr>
                <w:rFonts w:ascii="Times New Roman" w:hAnsi="Times New Roman" w:cs="Times New Roman"/>
                <w:szCs w:val="20"/>
                <w:lang w:val="pt-BR"/>
              </w:rPr>
              <w:t>(3.71-5.96)</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szCs w:val="20"/>
                <w:lang w:val="pt-BR" w:eastAsia="pt-BR"/>
              </w:rPr>
              <w:t>Indirect</w:t>
            </w:r>
            <w:proofErr w:type="spellEnd"/>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val="pt-BR" w:eastAsia="pt-BR"/>
              </w:rPr>
            </w:pPr>
            <w:proofErr w:type="gramStart"/>
            <w:r w:rsidRPr="00C94FD1">
              <w:rPr>
                <w:rFonts w:ascii="Times New Roman" w:eastAsia="Times New Roman" w:hAnsi="Times New Roman" w:cs="Times New Roman"/>
                <w:szCs w:val="20"/>
                <w:lang w:val="pt-BR" w:eastAsia="pt-BR"/>
              </w:rPr>
              <w:t>bile</w:t>
            </w:r>
            <w:proofErr w:type="gramEnd"/>
            <w:r w:rsidRPr="00C94FD1">
              <w:rPr>
                <w:rFonts w:ascii="Times New Roman" w:eastAsia="Times New Roman" w:hAnsi="Times New Roman" w:cs="Times New Roman"/>
                <w:szCs w:val="20"/>
                <w:lang w:val="pt-BR" w:eastAsia="pt-BR"/>
              </w:rPr>
              <w:t xml:space="preserve"> </w:t>
            </w:r>
            <w:proofErr w:type="spellStart"/>
            <w:r w:rsidRPr="00C94FD1">
              <w:rPr>
                <w:rFonts w:ascii="Times New Roman" w:eastAsia="Times New Roman" w:hAnsi="Times New Roman" w:cs="Times New Roman"/>
                <w:szCs w:val="20"/>
                <w:lang w:val="pt-BR" w:eastAsia="pt-BR"/>
              </w:rPr>
              <w:t>ducts</w:t>
            </w:r>
            <w:proofErr w:type="spellEnd"/>
          </w:p>
        </w:tc>
      </w:tr>
      <w:tr w:rsidR="0037477E" w:rsidRPr="00C94FD1" w:rsidTr="0049334B">
        <w:trPr>
          <w:trHeight w:hRule="exact" w:val="504"/>
        </w:trPr>
        <w:tc>
          <w:tcPr>
            <w:tcW w:w="1529" w:type="pct"/>
            <w:vAlign w:val="center"/>
          </w:tcPr>
          <w:p w:rsidR="0037477E" w:rsidRPr="00C94FD1" w:rsidRDefault="0037477E" w:rsidP="00876A5F">
            <w:pPr>
              <w:spacing w:line="480" w:lineRule="auto"/>
              <w:ind w:right="-994"/>
              <w:rPr>
                <w:rFonts w:ascii="Times New Roman" w:hAnsi="Times New Roman" w:cs="Times New Roman"/>
                <w:szCs w:val="20"/>
                <w:lang w:val="pt-BR"/>
              </w:rPr>
            </w:pPr>
            <w:proofErr w:type="spellStart"/>
            <w:r w:rsidRPr="00C94FD1">
              <w:rPr>
                <w:rFonts w:ascii="Times New Roman" w:eastAsia="Times New Roman" w:hAnsi="Times New Roman" w:cs="Times New Roman"/>
                <w:i/>
                <w:szCs w:val="20"/>
                <w:lang w:val="pt-BR" w:eastAsia="pt-BR"/>
              </w:rPr>
              <w:t>Rhopalias</w:t>
            </w:r>
            <w:proofErr w:type="spellEnd"/>
            <w:r w:rsidRPr="00C94FD1">
              <w:rPr>
                <w:rFonts w:ascii="Times New Roman" w:eastAsia="Times New Roman" w:hAnsi="Times New Roman" w:cs="Times New Roman"/>
                <w:i/>
                <w:szCs w:val="20"/>
                <w:lang w:val="pt-BR" w:eastAsia="pt-BR"/>
              </w:rPr>
              <w:t xml:space="preserve"> </w:t>
            </w:r>
            <w:proofErr w:type="spellStart"/>
            <w:r w:rsidRPr="00C94FD1">
              <w:rPr>
                <w:rFonts w:ascii="Times New Roman" w:eastAsia="Times New Roman" w:hAnsi="Times New Roman" w:cs="Times New Roman"/>
                <w:i/>
                <w:szCs w:val="20"/>
                <w:lang w:val="pt-BR" w:eastAsia="pt-BR"/>
              </w:rPr>
              <w:t>coronatus</w:t>
            </w:r>
            <w:proofErr w:type="spellEnd"/>
          </w:p>
        </w:tc>
        <w:tc>
          <w:tcPr>
            <w:tcW w:w="985" w:type="pct"/>
            <w:vAlign w:val="center"/>
          </w:tcPr>
          <w:p w:rsidR="0037477E" w:rsidRPr="00C94FD1" w:rsidRDefault="0037477E" w:rsidP="00876A5F">
            <w:pPr>
              <w:spacing w:line="480" w:lineRule="auto"/>
              <w:ind w:right="-994"/>
              <w:rPr>
                <w:rFonts w:ascii="Times New Roman" w:hAnsi="Times New Roman" w:cs="Times New Roman"/>
                <w:szCs w:val="20"/>
                <w:lang w:val="pt-BR"/>
              </w:rPr>
            </w:pPr>
            <w:r w:rsidRPr="00C94FD1">
              <w:rPr>
                <w:rFonts w:ascii="Times New Roman" w:eastAsia="Times New Roman" w:hAnsi="Times New Roman" w:cs="Times New Roman"/>
                <w:szCs w:val="20"/>
                <w:lang w:val="pt-BR" w:eastAsia="pt-BR"/>
              </w:rPr>
              <w:t>7.58±22.63</w:t>
            </w:r>
          </w:p>
        </w:tc>
        <w:tc>
          <w:tcPr>
            <w:tcW w:w="1250" w:type="pct"/>
            <w:vAlign w:val="center"/>
          </w:tcPr>
          <w:p w:rsidR="0037477E" w:rsidRPr="00C94FD1" w:rsidRDefault="0037477E" w:rsidP="00876A5F">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25</w:t>
            </w:r>
            <w:r w:rsidR="00B05F86" w:rsidRPr="00C94FD1">
              <w:rPr>
                <w:rFonts w:ascii="Times New Roman" w:eastAsia="Times New Roman" w:hAnsi="Times New Roman" w:cs="Times New Roman"/>
                <w:szCs w:val="20"/>
                <w:lang w:val="pt-BR" w:eastAsia="pt-BR"/>
              </w:rPr>
              <w:t xml:space="preserve"> </w:t>
            </w:r>
            <w:r w:rsidRPr="00C94FD1">
              <w:rPr>
                <w:rFonts w:ascii="Times New Roman" w:eastAsia="Times New Roman" w:hAnsi="Times New Roman" w:cs="Times New Roman"/>
                <w:szCs w:val="20"/>
                <w:lang w:val="pt-BR" w:eastAsia="pt-BR"/>
              </w:rPr>
              <w:t>(0-65.95)</w:t>
            </w:r>
          </w:p>
        </w:tc>
        <w:tc>
          <w:tcPr>
            <w:tcW w:w="501" w:type="pct"/>
            <w:vAlign w:val="center"/>
          </w:tcPr>
          <w:p w:rsidR="0037477E" w:rsidRPr="00C94FD1" w:rsidRDefault="0037477E" w:rsidP="00876A5F">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szCs w:val="20"/>
                <w:lang w:val="pt-BR" w:eastAsia="pt-BR"/>
              </w:rPr>
              <w:t>Indirect</w:t>
            </w:r>
            <w:proofErr w:type="spellEnd"/>
          </w:p>
        </w:tc>
        <w:tc>
          <w:tcPr>
            <w:tcW w:w="734" w:type="pct"/>
            <w:vAlign w:val="center"/>
          </w:tcPr>
          <w:p w:rsidR="0037477E" w:rsidRPr="00C94FD1" w:rsidRDefault="003937AC" w:rsidP="00876A5F">
            <w:pPr>
              <w:spacing w:line="480" w:lineRule="auto"/>
              <w:ind w:right="-994"/>
              <w:rPr>
                <w:rFonts w:ascii="Times New Roman" w:eastAsia="Times New Roman" w:hAnsi="Times New Roman" w:cs="Times New Roman"/>
                <w:szCs w:val="20"/>
                <w:lang w:val="pt-BR"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p>
        </w:tc>
        <w:tc>
          <w:tcPr>
            <w:tcW w:w="734" w:type="pct"/>
            <w:vAlign w:val="center"/>
          </w:tcPr>
          <w:p w:rsidR="0037477E" w:rsidRPr="00C94FD1" w:rsidRDefault="0037477E" w:rsidP="00876A5F">
            <w:pPr>
              <w:spacing w:line="480" w:lineRule="auto"/>
              <w:ind w:right="-994"/>
              <w:rPr>
                <w:rFonts w:ascii="Times New Roman" w:hAnsi="Times New Roman" w:cs="Times New Roman"/>
                <w:szCs w:val="20"/>
              </w:rPr>
            </w:pP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bCs/>
                <w:szCs w:val="20"/>
                <w:lang w:val="pt-BR" w:eastAsia="pt-BR"/>
              </w:rPr>
              <w:t>Phylum</w:t>
            </w:r>
            <w:proofErr w:type="spellEnd"/>
            <w:r w:rsidRPr="00C94FD1">
              <w:rPr>
                <w:rFonts w:ascii="Times New Roman" w:eastAsia="Times New Roman" w:hAnsi="Times New Roman" w:cs="Times New Roman"/>
                <w:bCs/>
                <w:szCs w:val="20"/>
                <w:lang w:val="pt-BR" w:eastAsia="pt-BR"/>
              </w:rPr>
              <w:t xml:space="preserve"> </w:t>
            </w:r>
            <w:proofErr w:type="spellStart"/>
            <w:r w:rsidRPr="00C94FD1">
              <w:rPr>
                <w:rFonts w:ascii="Times New Roman" w:eastAsia="Times New Roman" w:hAnsi="Times New Roman" w:cs="Times New Roman"/>
                <w:bCs/>
                <w:szCs w:val="20"/>
                <w:lang w:val="pt-BR" w:eastAsia="pt-BR"/>
              </w:rPr>
              <w:t>Acanthocephala</w:t>
            </w:r>
            <w:proofErr w:type="spellEnd"/>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p>
        </w:tc>
        <w:tc>
          <w:tcPr>
            <w:tcW w:w="734" w:type="pct"/>
            <w:vAlign w:val="center"/>
          </w:tcPr>
          <w:p w:rsidR="0037477E" w:rsidRPr="00C94FD1" w:rsidRDefault="0037477E" w:rsidP="00876A5F">
            <w:pPr>
              <w:spacing w:line="480" w:lineRule="auto"/>
              <w:ind w:right="-994"/>
              <w:rPr>
                <w:rFonts w:ascii="Times New Roman" w:hAnsi="Times New Roman" w:cs="Times New Roman"/>
                <w:szCs w:val="20"/>
              </w:rPr>
            </w:pPr>
          </w:p>
        </w:tc>
      </w:tr>
      <w:tr w:rsidR="0037477E" w:rsidRPr="00C94FD1" w:rsidTr="0049334B">
        <w:trPr>
          <w:trHeight w:hRule="exact" w:val="504"/>
        </w:trPr>
        <w:tc>
          <w:tcPr>
            <w:tcW w:w="1529" w:type="pct"/>
            <w:vAlign w:val="center"/>
          </w:tcPr>
          <w:p w:rsidR="0037477E" w:rsidRPr="00C94FD1" w:rsidRDefault="0037477E" w:rsidP="0037477E">
            <w:pPr>
              <w:spacing w:line="480" w:lineRule="auto"/>
              <w:ind w:right="-994"/>
              <w:rPr>
                <w:rFonts w:ascii="Times New Roman" w:hAnsi="Times New Roman" w:cs="Times New Roman"/>
                <w:szCs w:val="20"/>
              </w:rPr>
            </w:pPr>
            <w:proofErr w:type="spellStart"/>
            <w:r w:rsidRPr="00C94FD1">
              <w:rPr>
                <w:rFonts w:ascii="Times New Roman" w:eastAsia="Times New Roman" w:hAnsi="Times New Roman" w:cs="Times New Roman"/>
                <w:i/>
                <w:szCs w:val="20"/>
                <w:lang w:val="pt-BR" w:eastAsia="pt-BR"/>
              </w:rPr>
              <w:t>Oligacanthorhynchus</w:t>
            </w:r>
            <w:proofErr w:type="spellEnd"/>
            <w:r w:rsidRPr="00C94FD1">
              <w:rPr>
                <w:rFonts w:ascii="Times New Roman" w:eastAsia="Times New Roman" w:hAnsi="Times New Roman" w:cs="Times New Roman"/>
                <w:i/>
                <w:szCs w:val="20"/>
                <w:lang w:val="pt-BR" w:eastAsia="pt-BR"/>
              </w:rPr>
              <w:t xml:space="preserve"> </w:t>
            </w:r>
            <w:proofErr w:type="spellStart"/>
            <w:r w:rsidRPr="00C94FD1">
              <w:rPr>
                <w:rFonts w:ascii="Times New Roman" w:eastAsia="Times New Roman" w:hAnsi="Times New Roman" w:cs="Times New Roman"/>
                <w:i/>
                <w:szCs w:val="20"/>
                <w:lang w:val="pt-BR" w:eastAsia="pt-BR"/>
              </w:rPr>
              <w:t>microcephalus</w:t>
            </w:r>
            <w:proofErr w:type="spellEnd"/>
          </w:p>
        </w:tc>
        <w:tc>
          <w:tcPr>
            <w:tcW w:w="985"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val="pt-BR" w:eastAsia="pt-BR"/>
              </w:rPr>
              <w:t>0.17±0.58</w:t>
            </w:r>
          </w:p>
        </w:tc>
        <w:tc>
          <w:tcPr>
            <w:tcW w:w="1250"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8.33</w:t>
            </w:r>
            <w:r w:rsidR="00B05F86" w:rsidRPr="00C94FD1">
              <w:rPr>
                <w:rFonts w:ascii="Times New Roman" w:eastAsia="Times New Roman" w:hAnsi="Times New Roman" w:cs="Times New Roman"/>
                <w:szCs w:val="20"/>
                <w:lang w:eastAsia="pt-BR"/>
              </w:rPr>
              <w:t xml:space="preserve"> </w:t>
            </w:r>
            <w:r w:rsidRPr="00C94FD1">
              <w:rPr>
                <w:rFonts w:ascii="Times New Roman" w:eastAsia="Times New Roman" w:hAnsi="Times New Roman" w:cs="Times New Roman"/>
                <w:szCs w:val="20"/>
                <w:lang w:eastAsia="pt-BR"/>
              </w:rPr>
              <w:t>(7.28-9.37)</w:t>
            </w:r>
          </w:p>
        </w:tc>
        <w:tc>
          <w:tcPr>
            <w:tcW w:w="501" w:type="pct"/>
            <w:vAlign w:val="center"/>
          </w:tcPr>
          <w:p w:rsidR="0037477E" w:rsidRPr="00C94FD1" w:rsidRDefault="0037477E" w:rsidP="0037477E">
            <w:pPr>
              <w:spacing w:line="480" w:lineRule="auto"/>
              <w:ind w:right="-994"/>
              <w:rPr>
                <w:rFonts w:ascii="Times New Roman" w:hAnsi="Times New Roman" w:cs="Times New Roman"/>
                <w:szCs w:val="20"/>
              </w:rPr>
            </w:pPr>
            <w:r w:rsidRPr="00C94FD1">
              <w:rPr>
                <w:rFonts w:ascii="Times New Roman" w:eastAsia="Times New Roman" w:hAnsi="Times New Roman" w:cs="Times New Roman"/>
                <w:szCs w:val="20"/>
                <w:lang w:eastAsia="pt-BR"/>
              </w:rPr>
              <w:t>Indirect</w:t>
            </w:r>
          </w:p>
        </w:tc>
        <w:tc>
          <w:tcPr>
            <w:tcW w:w="734" w:type="pct"/>
            <w:vAlign w:val="center"/>
          </w:tcPr>
          <w:p w:rsidR="0037477E" w:rsidRPr="00C94FD1" w:rsidRDefault="0037477E" w:rsidP="00876A5F">
            <w:pPr>
              <w:spacing w:line="480" w:lineRule="auto"/>
              <w:ind w:right="-994"/>
              <w:rPr>
                <w:rFonts w:ascii="Times New Roman" w:eastAsia="Times New Roman" w:hAnsi="Times New Roman" w:cs="Times New Roman"/>
                <w:szCs w:val="20"/>
                <w:lang w:eastAsia="pt-BR"/>
              </w:rPr>
            </w:pPr>
            <w:proofErr w:type="spellStart"/>
            <w:proofErr w:type="gramStart"/>
            <w:r w:rsidRPr="00C94FD1">
              <w:rPr>
                <w:rFonts w:ascii="Times New Roman" w:eastAsia="Times New Roman" w:hAnsi="Times New Roman" w:cs="Times New Roman"/>
                <w:szCs w:val="20"/>
                <w:lang w:val="pt-BR" w:eastAsia="pt-BR"/>
              </w:rPr>
              <w:t>small</w:t>
            </w:r>
            <w:proofErr w:type="spellEnd"/>
            <w:proofErr w:type="gramEnd"/>
            <w:r w:rsidRPr="00C94FD1">
              <w:rPr>
                <w:rFonts w:ascii="Times New Roman" w:eastAsia="Times New Roman" w:hAnsi="Times New Roman" w:cs="Times New Roman"/>
                <w:szCs w:val="20"/>
                <w:lang w:val="pt-BR" w:eastAsia="pt-BR"/>
              </w:rPr>
              <w:t xml:space="preserve"> intestine</w:t>
            </w:r>
          </w:p>
        </w:tc>
      </w:tr>
    </w:tbl>
    <w:p w:rsidR="008D3375" w:rsidRPr="00E15600" w:rsidRDefault="008D3375" w:rsidP="008D3375">
      <w:pPr>
        <w:spacing w:after="0" w:line="240" w:lineRule="auto"/>
        <w:ind w:right="-994"/>
        <w:jc w:val="both"/>
        <w:rPr>
          <w:rFonts w:ascii="Times New Roman" w:hAnsi="Times New Roman" w:cs="Times New Roman"/>
          <w:sz w:val="20"/>
          <w:szCs w:val="20"/>
        </w:rPr>
        <w:sectPr w:rsidR="008D3375" w:rsidRPr="00E15600" w:rsidSect="0012553F">
          <w:pgSz w:w="11906" w:h="16838"/>
          <w:pgMar w:top="1417" w:right="1701" w:bottom="1417" w:left="1701" w:header="708" w:footer="708" w:gutter="0"/>
          <w:cols w:space="708"/>
          <w:docGrid w:linePitch="360"/>
        </w:sectPr>
      </w:pPr>
    </w:p>
    <w:p w:rsidR="000515D5" w:rsidRPr="00E15600" w:rsidRDefault="000515D5" w:rsidP="000515D5">
      <w:pPr>
        <w:spacing w:after="0" w:line="480" w:lineRule="auto"/>
        <w:ind w:right="-880"/>
        <w:jc w:val="both"/>
        <w:rPr>
          <w:rFonts w:ascii="Times New Roman" w:hAnsi="Times New Roman" w:cs="Times New Roman"/>
          <w:sz w:val="20"/>
          <w:szCs w:val="20"/>
        </w:rPr>
      </w:pPr>
      <w:r w:rsidRPr="00E15600">
        <w:rPr>
          <w:rFonts w:ascii="Times New Roman" w:hAnsi="Times New Roman" w:cs="Times New Roman"/>
          <w:b/>
        </w:rPr>
        <w:lastRenderedPageBreak/>
        <w:t xml:space="preserve">Table S4. </w:t>
      </w:r>
      <w:r w:rsidRPr="00E15600">
        <w:rPr>
          <w:rFonts w:ascii="Times New Roman" w:hAnsi="Times New Roman" w:cs="Times New Roman"/>
          <w:sz w:val="20"/>
          <w:szCs w:val="20"/>
        </w:rPr>
        <w:t xml:space="preserve">Host centrality metrics values (degree, </w:t>
      </w:r>
      <w:proofErr w:type="spellStart"/>
      <w:r w:rsidRPr="00E15600">
        <w:rPr>
          <w:rFonts w:ascii="Times New Roman" w:hAnsi="Times New Roman" w:cs="Times New Roman"/>
          <w:sz w:val="20"/>
          <w:szCs w:val="20"/>
        </w:rPr>
        <w:t>betweenness</w:t>
      </w:r>
      <w:proofErr w:type="spellEnd"/>
      <w:r w:rsidRPr="00E15600">
        <w:rPr>
          <w:rFonts w:ascii="Times New Roman" w:hAnsi="Times New Roman" w:cs="Times New Roman"/>
          <w:sz w:val="20"/>
          <w:szCs w:val="20"/>
        </w:rPr>
        <w:t xml:space="preserve"> and closeness) considering three different matrices consisting of presence and absence, mean abundance and prevalence of each parasite species per host </w:t>
      </w:r>
      <w:r w:rsidR="006434FF" w:rsidRPr="00E15600">
        <w:rPr>
          <w:rFonts w:ascii="Times New Roman" w:hAnsi="Times New Roman" w:cs="Times New Roman"/>
          <w:sz w:val="20"/>
          <w:szCs w:val="20"/>
        </w:rPr>
        <w:t>at</w:t>
      </w:r>
      <w:r w:rsidRPr="00E15600">
        <w:rPr>
          <w:rFonts w:ascii="Times New Roman" w:hAnsi="Times New Roman" w:cs="Times New Roman"/>
          <w:sz w:val="20"/>
          <w:szCs w:val="20"/>
        </w:rPr>
        <w:t xml:space="preserve"> Serra dos </w:t>
      </w:r>
      <w:proofErr w:type="spellStart"/>
      <w:r w:rsidRPr="00E15600">
        <w:rPr>
          <w:rFonts w:ascii="Times New Roman" w:hAnsi="Times New Roman" w:cs="Times New Roman"/>
          <w:sz w:val="20"/>
          <w:szCs w:val="20"/>
        </w:rPr>
        <w:t>Órgãos</w:t>
      </w:r>
      <w:proofErr w:type="spellEnd"/>
      <w:r w:rsidRPr="00E15600">
        <w:rPr>
          <w:rFonts w:ascii="Times New Roman" w:hAnsi="Times New Roman" w:cs="Times New Roman"/>
          <w:sz w:val="20"/>
          <w:szCs w:val="20"/>
        </w:rPr>
        <w:t xml:space="preserve"> National Park, </w:t>
      </w:r>
      <w:r w:rsidR="006434FF" w:rsidRPr="00E15600">
        <w:rPr>
          <w:rFonts w:ascii="Times New Roman" w:hAnsi="Times New Roman" w:cs="Times New Roman"/>
          <w:sz w:val="20"/>
          <w:szCs w:val="20"/>
        </w:rPr>
        <w:t>state of Rio de Janeiro</w:t>
      </w:r>
      <w:r w:rsidRPr="00E15600">
        <w:rPr>
          <w:rFonts w:ascii="Times New Roman" w:hAnsi="Times New Roman" w:cs="Times New Roman"/>
          <w:sz w:val="20"/>
          <w:szCs w:val="20"/>
        </w:rPr>
        <w:t>, Brazil.</w:t>
      </w:r>
    </w:p>
    <w:tbl>
      <w:tblPr>
        <w:tblW w:w="5392" w:type="pct"/>
        <w:tblBorders>
          <w:top w:val="single" w:sz="4" w:space="0" w:color="auto"/>
          <w:bottom w:val="single" w:sz="4" w:space="0" w:color="auto"/>
        </w:tblBorders>
        <w:tblLook w:val="04A0" w:firstRow="1" w:lastRow="0" w:firstColumn="1" w:lastColumn="0" w:noHBand="0" w:noVBand="1"/>
      </w:tblPr>
      <w:tblGrid>
        <w:gridCol w:w="2410"/>
        <w:gridCol w:w="1667"/>
        <w:gridCol w:w="846"/>
        <w:gridCol w:w="233"/>
        <w:gridCol w:w="1891"/>
        <w:gridCol w:w="1700"/>
        <w:gridCol w:w="1260"/>
        <w:gridCol w:w="269"/>
        <w:gridCol w:w="1873"/>
        <w:gridCol w:w="1697"/>
        <w:gridCol w:w="1256"/>
      </w:tblGrid>
      <w:tr w:rsidR="000515D5" w:rsidRPr="00F857DC" w:rsidTr="00B619D8">
        <w:trPr>
          <w:trHeight w:hRule="exact" w:val="567"/>
          <w:tblHeader/>
        </w:trPr>
        <w:tc>
          <w:tcPr>
            <w:tcW w:w="798" w:type="pct"/>
            <w:vMerge w:val="restart"/>
            <w:tcBorders>
              <w:top w:val="single" w:sz="4" w:space="0" w:color="auto"/>
              <w:bottom w:val="nil"/>
            </w:tcBorders>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 xml:space="preserve">Host </w:t>
            </w:r>
            <w:proofErr w:type="spellStart"/>
            <w:r w:rsidRPr="00F857DC">
              <w:rPr>
                <w:rFonts w:ascii="Times New Roman" w:eastAsia="Times New Roman" w:hAnsi="Times New Roman" w:cs="Times New Roman"/>
                <w:sz w:val="20"/>
                <w:szCs w:val="20"/>
                <w:lang w:val="pt-BR" w:eastAsia="pt-BR"/>
              </w:rPr>
              <w:t>species</w:t>
            </w:r>
            <w:proofErr w:type="spellEnd"/>
          </w:p>
        </w:tc>
        <w:tc>
          <w:tcPr>
            <w:tcW w:w="552" w:type="pct"/>
            <w:vMerge w:val="restart"/>
            <w:tcBorders>
              <w:top w:val="single" w:sz="4" w:space="0" w:color="auto"/>
              <w:bottom w:val="nil"/>
            </w:tcBorders>
            <w:vAlign w:val="center"/>
          </w:tcPr>
          <w:p w:rsidR="000515D5" w:rsidRPr="00F857DC" w:rsidRDefault="000515D5" w:rsidP="00B619D8">
            <w:pPr>
              <w:spacing w:after="0" w:line="360" w:lineRule="auto"/>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Captured</w:t>
            </w:r>
            <w:proofErr w:type="spellEnd"/>
            <w:r w:rsidRPr="00F857DC">
              <w:rPr>
                <w:rFonts w:ascii="Times New Roman" w:eastAsia="Times New Roman" w:hAnsi="Times New Roman" w:cs="Times New Roman"/>
                <w:sz w:val="20"/>
                <w:szCs w:val="20"/>
                <w:lang w:val="pt-BR" w:eastAsia="pt-BR"/>
              </w:rPr>
              <w:t xml:space="preserve"> hosts (</w:t>
            </w:r>
            <w:proofErr w:type="spellStart"/>
            <w:r w:rsidRPr="00F857DC">
              <w:rPr>
                <w:rFonts w:ascii="Times New Roman" w:eastAsia="Times New Roman" w:hAnsi="Times New Roman" w:cs="Times New Roman"/>
                <w:sz w:val="20"/>
                <w:szCs w:val="20"/>
                <w:lang w:val="pt-BR" w:eastAsia="pt-BR"/>
              </w:rPr>
              <w:t>Infected</w:t>
            </w:r>
            <w:proofErr w:type="spellEnd"/>
            <w:r w:rsidRPr="00F857DC">
              <w:rPr>
                <w:rFonts w:ascii="Times New Roman" w:eastAsia="Times New Roman" w:hAnsi="Times New Roman" w:cs="Times New Roman"/>
                <w:sz w:val="20"/>
                <w:szCs w:val="20"/>
                <w:lang w:val="pt-BR" w:eastAsia="pt-BR"/>
              </w:rPr>
              <w:t xml:space="preserve"> hosts)</w:t>
            </w:r>
          </w:p>
        </w:tc>
        <w:tc>
          <w:tcPr>
            <w:tcW w:w="280" w:type="pct"/>
            <w:vMerge w:val="restart"/>
            <w:tcBorders>
              <w:top w:val="single" w:sz="4" w:space="0" w:color="auto"/>
              <w:bottom w:val="nil"/>
            </w:tcBorders>
            <w:vAlign w:val="center"/>
          </w:tcPr>
          <w:p w:rsidR="000515D5" w:rsidRPr="00F857DC" w:rsidRDefault="000515D5" w:rsidP="00B619D8">
            <w:pPr>
              <w:spacing w:after="0" w:line="360" w:lineRule="auto"/>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Degree</w:t>
            </w:r>
            <w:proofErr w:type="spellEnd"/>
          </w:p>
        </w:tc>
        <w:tc>
          <w:tcPr>
            <w:tcW w:w="77" w:type="pct"/>
            <w:tcBorders>
              <w:top w:val="single" w:sz="4" w:space="0" w:color="auto"/>
              <w:bottom w:val="nil"/>
            </w:tcBorders>
            <w:vAlign w:val="center"/>
          </w:tcPr>
          <w:p w:rsidR="000515D5" w:rsidRPr="00F857DC" w:rsidRDefault="000515D5" w:rsidP="00B619D8">
            <w:pPr>
              <w:spacing w:after="0" w:line="360" w:lineRule="auto"/>
              <w:rPr>
                <w:rFonts w:ascii="Times New Roman" w:hAnsi="Times New Roman" w:cs="Times New Roman"/>
                <w:sz w:val="20"/>
                <w:szCs w:val="20"/>
              </w:rPr>
            </w:pPr>
          </w:p>
        </w:tc>
        <w:tc>
          <w:tcPr>
            <w:tcW w:w="1606" w:type="pct"/>
            <w:gridSpan w:val="3"/>
            <w:tcBorders>
              <w:top w:val="single" w:sz="4" w:space="0" w:color="auto"/>
              <w:bottom w:val="single" w:sz="4" w:space="0" w:color="auto"/>
            </w:tcBorders>
            <w:vAlign w:val="center"/>
          </w:tcPr>
          <w:p w:rsidR="000515D5" w:rsidRPr="00F857DC" w:rsidRDefault="000515D5" w:rsidP="00B619D8">
            <w:pPr>
              <w:spacing w:after="0" w:line="360" w:lineRule="auto"/>
              <w:jc w:val="center"/>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Betweenness</w:t>
            </w:r>
            <w:proofErr w:type="spellEnd"/>
          </w:p>
        </w:tc>
        <w:tc>
          <w:tcPr>
            <w:tcW w:w="89" w:type="pct"/>
            <w:tcBorders>
              <w:top w:val="single" w:sz="4" w:space="0" w:color="auto"/>
              <w:bottom w:val="nil"/>
            </w:tcBorders>
            <w:vAlign w:val="center"/>
          </w:tcPr>
          <w:p w:rsidR="000515D5" w:rsidRPr="00F857DC" w:rsidRDefault="000515D5" w:rsidP="00B619D8">
            <w:pPr>
              <w:spacing w:after="0" w:line="360" w:lineRule="auto"/>
              <w:jc w:val="center"/>
              <w:rPr>
                <w:rFonts w:ascii="Times New Roman" w:hAnsi="Times New Roman" w:cs="Times New Roman"/>
                <w:sz w:val="20"/>
                <w:szCs w:val="20"/>
              </w:rPr>
            </w:pPr>
          </w:p>
        </w:tc>
        <w:tc>
          <w:tcPr>
            <w:tcW w:w="1598" w:type="pct"/>
            <w:gridSpan w:val="3"/>
            <w:tcBorders>
              <w:top w:val="single" w:sz="4" w:space="0" w:color="auto"/>
              <w:bottom w:val="single" w:sz="4" w:space="0" w:color="auto"/>
            </w:tcBorders>
            <w:vAlign w:val="center"/>
          </w:tcPr>
          <w:p w:rsidR="000515D5" w:rsidRPr="00F857DC" w:rsidRDefault="000515D5" w:rsidP="00B619D8">
            <w:pPr>
              <w:spacing w:after="0" w:line="360" w:lineRule="auto"/>
              <w:jc w:val="center"/>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Closeness</w:t>
            </w:r>
            <w:proofErr w:type="spellEnd"/>
          </w:p>
        </w:tc>
      </w:tr>
      <w:tr w:rsidR="000515D5" w:rsidRPr="00F857DC" w:rsidTr="00B619D8">
        <w:trPr>
          <w:trHeight w:hRule="exact" w:val="567"/>
          <w:tblHeader/>
        </w:trPr>
        <w:tc>
          <w:tcPr>
            <w:tcW w:w="798" w:type="pct"/>
            <w:vMerge/>
            <w:tcBorders>
              <w:top w:val="nil"/>
              <w:bottom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
        </w:tc>
        <w:tc>
          <w:tcPr>
            <w:tcW w:w="552" w:type="pct"/>
            <w:vMerge/>
            <w:tcBorders>
              <w:top w:val="nil"/>
              <w:bottom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
        </w:tc>
        <w:tc>
          <w:tcPr>
            <w:tcW w:w="280" w:type="pct"/>
            <w:vMerge/>
            <w:tcBorders>
              <w:top w:val="nil"/>
              <w:bottom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
        </w:tc>
        <w:tc>
          <w:tcPr>
            <w:tcW w:w="77" w:type="pct"/>
            <w:tcBorders>
              <w:top w:val="nil"/>
              <w:bottom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tcBorders>
              <w:top w:val="single" w:sz="4" w:space="0" w:color="auto"/>
              <w:bottom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Presence-Absence</w:t>
            </w:r>
            <w:proofErr w:type="spellEnd"/>
          </w:p>
        </w:tc>
        <w:tc>
          <w:tcPr>
            <w:tcW w:w="563" w:type="pct"/>
            <w:tcBorders>
              <w:top w:val="single" w:sz="4" w:space="0" w:color="auto"/>
              <w:bottom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Mean</w:t>
            </w:r>
            <w:proofErr w:type="spellEnd"/>
            <w:r w:rsidRPr="00F857DC">
              <w:rPr>
                <w:rFonts w:ascii="Times New Roman" w:eastAsia="Times New Roman" w:hAnsi="Times New Roman" w:cs="Times New Roman"/>
                <w:sz w:val="20"/>
                <w:szCs w:val="20"/>
                <w:lang w:val="pt-BR" w:eastAsia="pt-BR"/>
              </w:rPr>
              <w:t xml:space="preserve"> </w:t>
            </w:r>
            <w:proofErr w:type="spellStart"/>
            <w:r w:rsidRPr="00F857DC">
              <w:rPr>
                <w:rFonts w:ascii="Times New Roman" w:eastAsia="Times New Roman" w:hAnsi="Times New Roman" w:cs="Times New Roman"/>
                <w:sz w:val="20"/>
                <w:szCs w:val="20"/>
                <w:lang w:val="pt-BR" w:eastAsia="pt-BR"/>
              </w:rPr>
              <w:t>abundance</w:t>
            </w:r>
            <w:proofErr w:type="spellEnd"/>
          </w:p>
        </w:tc>
        <w:tc>
          <w:tcPr>
            <w:tcW w:w="417" w:type="pct"/>
            <w:tcBorders>
              <w:top w:val="single" w:sz="4" w:space="0" w:color="auto"/>
              <w:bottom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Prevalence</w:t>
            </w:r>
            <w:proofErr w:type="spellEnd"/>
          </w:p>
        </w:tc>
        <w:tc>
          <w:tcPr>
            <w:tcW w:w="89" w:type="pct"/>
            <w:tcBorders>
              <w:top w:val="nil"/>
              <w:bottom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tcBorders>
              <w:top w:val="single" w:sz="4" w:space="0" w:color="auto"/>
              <w:bottom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Presence-Absence</w:t>
            </w:r>
            <w:proofErr w:type="spellEnd"/>
          </w:p>
        </w:tc>
        <w:tc>
          <w:tcPr>
            <w:tcW w:w="562" w:type="pct"/>
            <w:tcBorders>
              <w:top w:val="single" w:sz="4" w:space="0" w:color="auto"/>
              <w:bottom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Mean</w:t>
            </w:r>
            <w:proofErr w:type="spellEnd"/>
            <w:r w:rsidRPr="00F857DC">
              <w:rPr>
                <w:rFonts w:ascii="Times New Roman" w:eastAsia="Times New Roman" w:hAnsi="Times New Roman" w:cs="Times New Roman"/>
                <w:sz w:val="20"/>
                <w:szCs w:val="20"/>
                <w:lang w:val="pt-BR" w:eastAsia="pt-BR"/>
              </w:rPr>
              <w:t xml:space="preserve"> </w:t>
            </w:r>
            <w:proofErr w:type="spellStart"/>
            <w:r w:rsidRPr="00F857DC">
              <w:rPr>
                <w:rFonts w:ascii="Times New Roman" w:eastAsia="Times New Roman" w:hAnsi="Times New Roman" w:cs="Times New Roman"/>
                <w:sz w:val="20"/>
                <w:szCs w:val="20"/>
                <w:lang w:val="pt-BR" w:eastAsia="pt-BR"/>
              </w:rPr>
              <w:t>abundance</w:t>
            </w:r>
            <w:proofErr w:type="spellEnd"/>
          </w:p>
        </w:tc>
        <w:tc>
          <w:tcPr>
            <w:tcW w:w="416" w:type="pct"/>
            <w:tcBorders>
              <w:top w:val="single" w:sz="4" w:space="0" w:color="auto"/>
              <w:bottom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Prevalence</w:t>
            </w:r>
            <w:proofErr w:type="spellEnd"/>
          </w:p>
        </w:tc>
      </w:tr>
      <w:tr w:rsidR="000515D5" w:rsidRPr="00F857DC" w:rsidTr="00B619D8">
        <w:trPr>
          <w:trHeight w:hRule="exact" w:val="567"/>
        </w:trPr>
        <w:tc>
          <w:tcPr>
            <w:tcW w:w="798" w:type="pct"/>
            <w:tcBorders>
              <w:top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Rodents</w:t>
            </w:r>
            <w:proofErr w:type="spellEnd"/>
          </w:p>
        </w:tc>
        <w:tc>
          <w:tcPr>
            <w:tcW w:w="552" w:type="pct"/>
            <w:tcBorders>
              <w:top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
        </w:tc>
        <w:tc>
          <w:tcPr>
            <w:tcW w:w="280" w:type="pct"/>
            <w:tcBorders>
              <w:top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
        </w:tc>
        <w:tc>
          <w:tcPr>
            <w:tcW w:w="77" w:type="pct"/>
            <w:tcBorders>
              <w:top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tcBorders>
              <w:top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
        </w:tc>
        <w:tc>
          <w:tcPr>
            <w:tcW w:w="563" w:type="pct"/>
            <w:tcBorders>
              <w:top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
        </w:tc>
        <w:tc>
          <w:tcPr>
            <w:tcW w:w="417" w:type="pct"/>
            <w:tcBorders>
              <w:top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
        </w:tc>
        <w:tc>
          <w:tcPr>
            <w:tcW w:w="89" w:type="pct"/>
            <w:tcBorders>
              <w:top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tcBorders>
              <w:top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
        </w:tc>
        <w:tc>
          <w:tcPr>
            <w:tcW w:w="562" w:type="pct"/>
            <w:tcBorders>
              <w:top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
        </w:tc>
        <w:tc>
          <w:tcPr>
            <w:tcW w:w="416" w:type="pct"/>
            <w:tcBorders>
              <w:top w:val="single" w:sz="4" w:space="0" w:color="auto"/>
            </w:tcBorders>
            <w:vAlign w:val="center"/>
          </w:tcPr>
          <w:p w:rsidR="000515D5" w:rsidRPr="00F857DC" w:rsidRDefault="000515D5" w:rsidP="00B619D8">
            <w:pPr>
              <w:spacing w:after="0" w:line="360" w:lineRule="auto"/>
              <w:rPr>
                <w:rFonts w:ascii="Times New Roman" w:hAnsi="Times New Roman" w:cs="Times New Roman"/>
                <w:sz w:val="20"/>
                <w:szCs w:val="20"/>
              </w:rPr>
            </w:pPr>
          </w:p>
        </w:tc>
      </w:tr>
      <w:tr w:rsidR="000515D5" w:rsidRPr="00F857DC" w:rsidTr="00B619D8">
        <w:trPr>
          <w:trHeight w:hRule="exact" w:val="567"/>
        </w:trPr>
        <w:tc>
          <w:tcPr>
            <w:tcW w:w="798" w:type="pct"/>
            <w:vAlign w:val="center"/>
          </w:tcPr>
          <w:p w:rsidR="000515D5" w:rsidRPr="00F857DC" w:rsidRDefault="000515D5" w:rsidP="00B619D8">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Abrawayaomys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ruschii</w:t>
            </w:r>
            <w:proofErr w:type="spellEnd"/>
          </w:p>
        </w:tc>
        <w:tc>
          <w:tcPr>
            <w:tcW w:w="552"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2(1)</w:t>
            </w:r>
          </w:p>
        </w:tc>
        <w:tc>
          <w:tcPr>
            <w:tcW w:w="280"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7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63"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17"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9"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vAlign w:val="center"/>
          </w:tcPr>
          <w:p w:rsidR="000515D5" w:rsidRPr="00F857DC" w:rsidRDefault="00B619D8"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8.41</w:t>
            </w:r>
            <w:r w:rsidR="00E86FEC" w:rsidRPr="00F857DC">
              <w:rPr>
                <w:rFonts w:ascii="Times New Roman" w:hAnsi="Times New Roman" w:cs="Times New Roman"/>
                <w:sz w:val="20"/>
                <w:szCs w:val="20"/>
              </w:rPr>
              <w:t>E</w:t>
            </w:r>
            <w:r w:rsidRPr="00F857DC">
              <w:rPr>
                <w:rFonts w:ascii="Times New Roman" w:hAnsi="Times New Roman" w:cs="Times New Roman"/>
                <w:sz w:val="20"/>
                <w:szCs w:val="20"/>
              </w:rPr>
              <w:t>-04</w:t>
            </w:r>
          </w:p>
        </w:tc>
        <w:tc>
          <w:tcPr>
            <w:tcW w:w="562" w:type="pct"/>
            <w:vAlign w:val="center"/>
          </w:tcPr>
          <w:p w:rsidR="000515D5" w:rsidRPr="00F857DC" w:rsidRDefault="00B619D8"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7.89E-04</w:t>
            </w:r>
          </w:p>
        </w:tc>
        <w:tc>
          <w:tcPr>
            <w:tcW w:w="416" w:type="pct"/>
            <w:vAlign w:val="center"/>
          </w:tcPr>
          <w:p w:rsidR="000515D5" w:rsidRPr="00F857DC" w:rsidRDefault="00185249"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4.47E-04</w:t>
            </w:r>
          </w:p>
        </w:tc>
      </w:tr>
      <w:tr w:rsidR="000515D5" w:rsidRPr="00F857DC" w:rsidTr="00B619D8">
        <w:trPr>
          <w:trHeight w:hRule="exact" w:val="567"/>
        </w:trPr>
        <w:tc>
          <w:tcPr>
            <w:tcW w:w="798" w:type="pct"/>
            <w:vAlign w:val="center"/>
          </w:tcPr>
          <w:p w:rsidR="000515D5" w:rsidRPr="00F857DC" w:rsidRDefault="000515D5" w:rsidP="00B619D8">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Akodon</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montensis</w:t>
            </w:r>
            <w:proofErr w:type="spellEnd"/>
          </w:p>
        </w:tc>
        <w:tc>
          <w:tcPr>
            <w:tcW w:w="552"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62(19)</w:t>
            </w:r>
          </w:p>
        </w:tc>
        <w:tc>
          <w:tcPr>
            <w:tcW w:w="280"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6</w:t>
            </w:r>
          </w:p>
        </w:tc>
        <w:tc>
          <w:tcPr>
            <w:tcW w:w="7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56</w:t>
            </w:r>
          </w:p>
        </w:tc>
        <w:tc>
          <w:tcPr>
            <w:tcW w:w="563"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56</w:t>
            </w:r>
          </w:p>
        </w:tc>
        <w:tc>
          <w:tcPr>
            <w:tcW w:w="417"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56</w:t>
            </w:r>
          </w:p>
        </w:tc>
        <w:tc>
          <w:tcPr>
            <w:tcW w:w="89"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vAlign w:val="center"/>
          </w:tcPr>
          <w:p w:rsidR="000515D5" w:rsidRPr="00F857DC" w:rsidRDefault="00B619D8"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8.55E-04</w:t>
            </w:r>
          </w:p>
        </w:tc>
        <w:tc>
          <w:tcPr>
            <w:tcW w:w="562" w:type="pct"/>
            <w:vAlign w:val="center"/>
          </w:tcPr>
          <w:p w:rsidR="000515D5" w:rsidRPr="00F857DC" w:rsidRDefault="00E86FEC"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8.49E-04</w:t>
            </w:r>
          </w:p>
        </w:tc>
        <w:tc>
          <w:tcPr>
            <w:tcW w:w="416" w:type="pct"/>
            <w:vAlign w:val="center"/>
          </w:tcPr>
          <w:p w:rsidR="000515D5" w:rsidRPr="00F857DC" w:rsidRDefault="00185249"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6.55E-04</w:t>
            </w:r>
          </w:p>
        </w:tc>
      </w:tr>
      <w:tr w:rsidR="000515D5" w:rsidRPr="00F857DC" w:rsidTr="00B619D8">
        <w:trPr>
          <w:trHeight w:hRule="exact" w:val="567"/>
        </w:trPr>
        <w:tc>
          <w:tcPr>
            <w:tcW w:w="798" w:type="pct"/>
            <w:vAlign w:val="center"/>
          </w:tcPr>
          <w:p w:rsidR="000515D5" w:rsidRPr="00F857DC" w:rsidRDefault="000515D5" w:rsidP="00B619D8">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Bibimys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labiosus</w:t>
            </w:r>
            <w:proofErr w:type="spellEnd"/>
          </w:p>
        </w:tc>
        <w:tc>
          <w:tcPr>
            <w:tcW w:w="552"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2(0)</w:t>
            </w:r>
          </w:p>
        </w:tc>
        <w:tc>
          <w:tcPr>
            <w:tcW w:w="280"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7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63"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17"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9"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vAlign w:val="center"/>
          </w:tcPr>
          <w:p w:rsidR="000515D5" w:rsidRPr="00F857DC" w:rsidRDefault="00B619D8"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c>
          <w:tcPr>
            <w:tcW w:w="562" w:type="pct"/>
            <w:vAlign w:val="center"/>
          </w:tcPr>
          <w:p w:rsidR="000515D5" w:rsidRPr="00F857DC" w:rsidRDefault="00E86FEC"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c>
          <w:tcPr>
            <w:tcW w:w="416" w:type="pct"/>
            <w:vAlign w:val="center"/>
          </w:tcPr>
          <w:p w:rsidR="000515D5" w:rsidRPr="00F857DC" w:rsidRDefault="00185249"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r>
      <w:tr w:rsidR="000515D5" w:rsidRPr="00F857DC" w:rsidTr="00B619D8">
        <w:trPr>
          <w:trHeight w:hRule="exact" w:val="567"/>
        </w:trPr>
        <w:tc>
          <w:tcPr>
            <w:tcW w:w="798" w:type="pct"/>
            <w:vAlign w:val="center"/>
          </w:tcPr>
          <w:p w:rsidR="000515D5" w:rsidRPr="00F857DC" w:rsidRDefault="000515D5" w:rsidP="00B619D8">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Blarinomys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breviceps</w:t>
            </w:r>
            <w:proofErr w:type="spellEnd"/>
          </w:p>
        </w:tc>
        <w:tc>
          <w:tcPr>
            <w:tcW w:w="552"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4(1)</w:t>
            </w:r>
          </w:p>
        </w:tc>
        <w:tc>
          <w:tcPr>
            <w:tcW w:w="280"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7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63"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17"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9"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vAlign w:val="center"/>
          </w:tcPr>
          <w:p w:rsidR="000515D5" w:rsidRPr="00F857DC" w:rsidRDefault="00B619D8"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6.25E-04</w:t>
            </w:r>
          </w:p>
        </w:tc>
        <w:tc>
          <w:tcPr>
            <w:tcW w:w="562" w:type="pct"/>
            <w:vAlign w:val="center"/>
          </w:tcPr>
          <w:p w:rsidR="000515D5" w:rsidRPr="00F857DC" w:rsidRDefault="00E86FEC"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6.25E-04</w:t>
            </w:r>
          </w:p>
        </w:tc>
        <w:tc>
          <w:tcPr>
            <w:tcW w:w="416" w:type="pct"/>
            <w:vAlign w:val="center"/>
          </w:tcPr>
          <w:p w:rsidR="000515D5" w:rsidRPr="00F857DC" w:rsidRDefault="00185249"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6.16E-04</w:t>
            </w:r>
          </w:p>
        </w:tc>
      </w:tr>
      <w:tr w:rsidR="000515D5" w:rsidRPr="00F857DC" w:rsidTr="00B619D8">
        <w:trPr>
          <w:trHeight w:hRule="exact" w:val="567"/>
        </w:trPr>
        <w:tc>
          <w:tcPr>
            <w:tcW w:w="798" w:type="pct"/>
            <w:vAlign w:val="center"/>
          </w:tcPr>
          <w:p w:rsidR="000515D5" w:rsidRPr="00F857DC" w:rsidRDefault="000515D5" w:rsidP="00B619D8">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Castoria</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angustidens</w:t>
            </w:r>
            <w:proofErr w:type="spellEnd"/>
          </w:p>
        </w:tc>
        <w:tc>
          <w:tcPr>
            <w:tcW w:w="552"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1(0)</w:t>
            </w:r>
          </w:p>
        </w:tc>
        <w:tc>
          <w:tcPr>
            <w:tcW w:w="280"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7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63"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17"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9"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vAlign w:val="center"/>
          </w:tcPr>
          <w:p w:rsidR="000515D5" w:rsidRPr="00F857DC" w:rsidRDefault="00B619D8"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c>
          <w:tcPr>
            <w:tcW w:w="562" w:type="pct"/>
            <w:vAlign w:val="center"/>
          </w:tcPr>
          <w:p w:rsidR="000515D5" w:rsidRPr="00F857DC" w:rsidRDefault="00E86FEC"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c>
          <w:tcPr>
            <w:tcW w:w="416" w:type="pct"/>
            <w:vAlign w:val="center"/>
          </w:tcPr>
          <w:p w:rsidR="000515D5" w:rsidRPr="00F857DC" w:rsidRDefault="00185249"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r>
      <w:tr w:rsidR="000515D5" w:rsidRPr="00F857DC" w:rsidTr="00B619D8">
        <w:trPr>
          <w:trHeight w:hRule="exact" w:val="567"/>
        </w:trPr>
        <w:tc>
          <w:tcPr>
            <w:tcW w:w="798" w:type="pct"/>
            <w:vAlign w:val="center"/>
          </w:tcPr>
          <w:p w:rsidR="000515D5" w:rsidRPr="00F857DC" w:rsidRDefault="000515D5" w:rsidP="00B619D8">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Delomys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dorsalis</w:t>
            </w:r>
            <w:proofErr w:type="spellEnd"/>
          </w:p>
        </w:tc>
        <w:tc>
          <w:tcPr>
            <w:tcW w:w="552"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8(2)</w:t>
            </w:r>
          </w:p>
        </w:tc>
        <w:tc>
          <w:tcPr>
            <w:tcW w:w="280"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w:t>
            </w:r>
          </w:p>
        </w:tc>
        <w:tc>
          <w:tcPr>
            <w:tcW w:w="7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11</w:t>
            </w:r>
          </w:p>
        </w:tc>
        <w:tc>
          <w:tcPr>
            <w:tcW w:w="563"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11</w:t>
            </w:r>
          </w:p>
        </w:tc>
        <w:tc>
          <w:tcPr>
            <w:tcW w:w="417"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11</w:t>
            </w:r>
          </w:p>
        </w:tc>
        <w:tc>
          <w:tcPr>
            <w:tcW w:w="89"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vAlign w:val="center"/>
          </w:tcPr>
          <w:p w:rsidR="000515D5" w:rsidRPr="00F857DC" w:rsidRDefault="00B619D8"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8.44E-04</w:t>
            </w:r>
          </w:p>
        </w:tc>
        <w:tc>
          <w:tcPr>
            <w:tcW w:w="562" w:type="pct"/>
            <w:vAlign w:val="center"/>
          </w:tcPr>
          <w:p w:rsidR="000515D5" w:rsidRPr="00F857DC" w:rsidRDefault="00E86FEC"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8.48E-04</w:t>
            </w:r>
          </w:p>
        </w:tc>
        <w:tc>
          <w:tcPr>
            <w:tcW w:w="416" w:type="pct"/>
            <w:vAlign w:val="center"/>
          </w:tcPr>
          <w:p w:rsidR="000515D5" w:rsidRPr="00F857DC" w:rsidRDefault="00185249"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5.94E-04</w:t>
            </w:r>
          </w:p>
        </w:tc>
      </w:tr>
      <w:tr w:rsidR="000515D5" w:rsidRPr="00F857DC" w:rsidTr="00B619D8">
        <w:trPr>
          <w:trHeight w:hRule="exact" w:val="567"/>
        </w:trPr>
        <w:tc>
          <w:tcPr>
            <w:tcW w:w="798" w:type="pct"/>
            <w:vAlign w:val="center"/>
          </w:tcPr>
          <w:p w:rsidR="000515D5" w:rsidRPr="00F857DC" w:rsidRDefault="000515D5" w:rsidP="00B619D8">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Euryoryzomys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russatus</w:t>
            </w:r>
            <w:proofErr w:type="spellEnd"/>
          </w:p>
        </w:tc>
        <w:tc>
          <w:tcPr>
            <w:tcW w:w="552"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1(0)</w:t>
            </w:r>
          </w:p>
        </w:tc>
        <w:tc>
          <w:tcPr>
            <w:tcW w:w="280"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7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63"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17"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9"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vAlign w:val="center"/>
          </w:tcPr>
          <w:p w:rsidR="000515D5" w:rsidRPr="00F857DC" w:rsidRDefault="00B619D8"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c>
          <w:tcPr>
            <w:tcW w:w="562" w:type="pct"/>
            <w:vAlign w:val="center"/>
          </w:tcPr>
          <w:p w:rsidR="000515D5" w:rsidRPr="00F857DC" w:rsidRDefault="00E86FEC"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c>
          <w:tcPr>
            <w:tcW w:w="416" w:type="pct"/>
            <w:vAlign w:val="center"/>
          </w:tcPr>
          <w:p w:rsidR="000515D5" w:rsidRPr="00F857DC" w:rsidRDefault="00185249"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r>
      <w:tr w:rsidR="000515D5" w:rsidRPr="00F857DC" w:rsidTr="00B619D8">
        <w:trPr>
          <w:trHeight w:hRule="exact" w:val="567"/>
        </w:trPr>
        <w:tc>
          <w:tcPr>
            <w:tcW w:w="798" w:type="pct"/>
            <w:vAlign w:val="center"/>
          </w:tcPr>
          <w:p w:rsidR="000515D5" w:rsidRPr="00F857DC" w:rsidRDefault="000515D5" w:rsidP="00B619D8">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Juliomys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pictipes</w:t>
            </w:r>
            <w:proofErr w:type="spellEnd"/>
          </w:p>
        </w:tc>
        <w:tc>
          <w:tcPr>
            <w:tcW w:w="552"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1(0)</w:t>
            </w:r>
          </w:p>
        </w:tc>
        <w:tc>
          <w:tcPr>
            <w:tcW w:w="280"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7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63"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17"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9"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vAlign w:val="center"/>
          </w:tcPr>
          <w:p w:rsidR="000515D5" w:rsidRPr="00F857DC" w:rsidRDefault="00B619D8"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c>
          <w:tcPr>
            <w:tcW w:w="562" w:type="pct"/>
            <w:vAlign w:val="center"/>
          </w:tcPr>
          <w:p w:rsidR="000515D5" w:rsidRPr="00F857DC" w:rsidRDefault="00E86FEC"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c>
          <w:tcPr>
            <w:tcW w:w="416" w:type="pct"/>
            <w:vAlign w:val="center"/>
          </w:tcPr>
          <w:p w:rsidR="000515D5" w:rsidRPr="00F857DC" w:rsidRDefault="00185249"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r>
      <w:tr w:rsidR="000515D5" w:rsidRPr="00F857DC" w:rsidTr="00B619D8">
        <w:trPr>
          <w:trHeight w:hRule="exact" w:val="567"/>
        </w:trPr>
        <w:tc>
          <w:tcPr>
            <w:tcW w:w="798" w:type="pct"/>
            <w:vAlign w:val="center"/>
          </w:tcPr>
          <w:p w:rsidR="000515D5" w:rsidRPr="00F857DC" w:rsidRDefault="000515D5" w:rsidP="00B619D8">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Oligoryzomys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flavescens</w:t>
            </w:r>
            <w:proofErr w:type="spellEnd"/>
          </w:p>
        </w:tc>
        <w:tc>
          <w:tcPr>
            <w:tcW w:w="552"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2(2)</w:t>
            </w:r>
          </w:p>
        </w:tc>
        <w:tc>
          <w:tcPr>
            <w:tcW w:w="280"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w:t>
            </w:r>
          </w:p>
        </w:tc>
        <w:tc>
          <w:tcPr>
            <w:tcW w:w="7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0.5</w:t>
            </w:r>
          </w:p>
        </w:tc>
        <w:tc>
          <w:tcPr>
            <w:tcW w:w="563"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w:t>
            </w:r>
          </w:p>
        </w:tc>
        <w:tc>
          <w:tcPr>
            <w:tcW w:w="417"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9"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vAlign w:val="center"/>
          </w:tcPr>
          <w:p w:rsidR="000515D5" w:rsidRPr="00F857DC" w:rsidRDefault="00B619D8"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6.57E-04</w:t>
            </w:r>
          </w:p>
        </w:tc>
        <w:tc>
          <w:tcPr>
            <w:tcW w:w="562" w:type="pct"/>
            <w:vAlign w:val="center"/>
          </w:tcPr>
          <w:p w:rsidR="000515D5" w:rsidRPr="00F857DC" w:rsidRDefault="00E86FEC"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6.52E-04</w:t>
            </w:r>
          </w:p>
        </w:tc>
        <w:tc>
          <w:tcPr>
            <w:tcW w:w="416" w:type="pct"/>
            <w:vAlign w:val="center"/>
          </w:tcPr>
          <w:p w:rsidR="000515D5" w:rsidRPr="00F857DC" w:rsidRDefault="00185249"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5.75E-04</w:t>
            </w:r>
          </w:p>
        </w:tc>
      </w:tr>
      <w:tr w:rsidR="000515D5" w:rsidRPr="00F857DC" w:rsidTr="00B619D8">
        <w:trPr>
          <w:trHeight w:hRule="exact" w:val="567"/>
        </w:trPr>
        <w:tc>
          <w:tcPr>
            <w:tcW w:w="798" w:type="pct"/>
            <w:vAlign w:val="center"/>
          </w:tcPr>
          <w:p w:rsidR="000515D5" w:rsidRPr="00F857DC" w:rsidRDefault="000515D5" w:rsidP="00B619D8">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Oligoryzomys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nigripes</w:t>
            </w:r>
            <w:proofErr w:type="spellEnd"/>
          </w:p>
        </w:tc>
        <w:tc>
          <w:tcPr>
            <w:tcW w:w="552"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43(23)</w:t>
            </w:r>
          </w:p>
        </w:tc>
        <w:tc>
          <w:tcPr>
            <w:tcW w:w="280"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w:t>
            </w:r>
          </w:p>
        </w:tc>
        <w:tc>
          <w:tcPr>
            <w:tcW w:w="7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0.5</w:t>
            </w:r>
          </w:p>
        </w:tc>
        <w:tc>
          <w:tcPr>
            <w:tcW w:w="563"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17"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9"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vAlign w:val="center"/>
          </w:tcPr>
          <w:p w:rsidR="000515D5" w:rsidRPr="00F857DC" w:rsidRDefault="00B619D8"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6.57E-04</w:t>
            </w:r>
          </w:p>
        </w:tc>
        <w:tc>
          <w:tcPr>
            <w:tcW w:w="562" w:type="pct"/>
            <w:vAlign w:val="center"/>
          </w:tcPr>
          <w:p w:rsidR="000515D5" w:rsidRPr="00F857DC" w:rsidRDefault="00E86FEC"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6.51E-04</w:t>
            </w:r>
          </w:p>
        </w:tc>
        <w:tc>
          <w:tcPr>
            <w:tcW w:w="416" w:type="pct"/>
            <w:vAlign w:val="center"/>
          </w:tcPr>
          <w:p w:rsidR="000515D5" w:rsidRPr="00F857DC" w:rsidRDefault="00185249"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6.03E-04</w:t>
            </w:r>
          </w:p>
        </w:tc>
      </w:tr>
      <w:tr w:rsidR="000515D5" w:rsidRPr="00F857DC" w:rsidTr="00B619D8">
        <w:trPr>
          <w:trHeight w:hRule="exact" w:val="567"/>
        </w:trPr>
        <w:tc>
          <w:tcPr>
            <w:tcW w:w="798" w:type="pct"/>
            <w:vAlign w:val="center"/>
          </w:tcPr>
          <w:p w:rsidR="000515D5" w:rsidRPr="00F857DC" w:rsidRDefault="000515D5" w:rsidP="00B619D8">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lastRenderedPageBreak/>
              <w:t>Oxymycterus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quaestor</w:t>
            </w:r>
            <w:proofErr w:type="spellEnd"/>
          </w:p>
        </w:tc>
        <w:tc>
          <w:tcPr>
            <w:tcW w:w="552"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4(1)</w:t>
            </w:r>
          </w:p>
        </w:tc>
        <w:tc>
          <w:tcPr>
            <w:tcW w:w="280"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7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63"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17"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9"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vAlign w:val="center"/>
          </w:tcPr>
          <w:p w:rsidR="000515D5" w:rsidRPr="00F857DC" w:rsidRDefault="00B619D8"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6.25E-04</w:t>
            </w:r>
          </w:p>
        </w:tc>
        <w:tc>
          <w:tcPr>
            <w:tcW w:w="562" w:type="pct"/>
            <w:vAlign w:val="center"/>
          </w:tcPr>
          <w:p w:rsidR="000515D5" w:rsidRPr="00F857DC" w:rsidRDefault="00E86FEC"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6.22E-04</w:t>
            </w:r>
          </w:p>
        </w:tc>
        <w:tc>
          <w:tcPr>
            <w:tcW w:w="416" w:type="pct"/>
            <w:vAlign w:val="center"/>
          </w:tcPr>
          <w:p w:rsidR="000515D5" w:rsidRPr="00F857DC" w:rsidRDefault="00185249"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6.16E-04</w:t>
            </w:r>
          </w:p>
        </w:tc>
      </w:tr>
      <w:tr w:rsidR="000515D5" w:rsidRPr="00F857DC" w:rsidTr="00B619D8">
        <w:trPr>
          <w:trHeight w:hRule="exact" w:val="567"/>
        </w:trPr>
        <w:tc>
          <w:tcPr>
            <w:tcW w:w="798" w:type="pct"/>
            <w:vAlign w:val="center"/>
          </w:tcPr>
          <w:p w:rsidR="000515D5" w:rsidRPr="00F857DC" w:rsidRDefault="000515D5" w:rsidP="00B619D8">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Thaptomys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nigrita</w:t>
            </w:r>
            <w:proofErr w:type="spellEnd"/>
          </w:p>
        </w:tc>
        <w:tc>
          <w:tcPr>
            <w:tcW w:w="552"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4(2)</w:t>
            </w:r>
          </w:p>
        </w:tc>
        <w:tc>
          <w:tcPr>
            <w:tcW w:w="280"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3</w:t>
            </w:r>
          </w:p>
        </w:tc>
        <w:tc>
          <w:tcPr>
            <w:tcW w:w="7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21</w:t>
            </w:r>
          </w:p>
        </w:tc>
        <w:tc>
          <w:tcPr>
            <w:tcW w:w="563"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21</w:t>
            </w:r>
          </w:p>
        </w:tc>
        <w:tc>
          <w:tcPr>
            <w:tcW w:w="417"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21</w:t>
            </w:r>
          </w:p>
        </w:tc>
        <w:tc>
          <w:tcPr>
            <w:tcW w:w="89"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vAlign w:val="center"/>
          </w:tcPr>
          <w:p w:rsidR="000515D5" w:rsidRPr="00F857DC" w:rsidRDefault="00B619D8"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8.47E-04</w:t>
            </w:r>
          </w:p>
        </w:tc>
        <w:tc>
          <w:tcPr>
            <w:tcW w:w="562" w:type="pct"/>
            <w:vAlign w:val="center"/>
          </w:tcPr>
          <w:p w:rsidR="000515D5" w:rsidRPr="00F857DC" w:rsidRDefault="00E86FEC"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8.38E-04</w:t>
            </w:r>
          </w:p>
        </w:tc>
        <w:tc>
          <w:tcPr>
            <w:tcW w:w="416" w:type="pct"/>
            <w:vAlign w:val="center"/>
          </w:tcPr>
          <w:p w:rsidR="000515D5" w:rsidRPr="00F857DC" w:rsidRDefault="00185249"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5.26E-04</w:t>
            </w:r>
          </w:p>
        </w:tc>
      </w:tr>
      <w:tr w:rsidR="000515D5" w:rsidRPr="00F857DC" w:rsidTr="00B619D8">
        <w:trPr>
          <w:trHeight w:hRule="exact" w:val="567"/>
        </w:trPr>
        <w:tc>
          <w:tcPr>
            <w:tcW w:w="798" w:type="pct"/>
            <w:vAlign w:val="center"/>
          </w:tcPr>
          <w:p w:rsidR="000515D5" w:rsidRPr="00F857DC" w:rsidRDefault="000515D5" w:rsidP="00B619D8">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Trinomys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dimidiatus</w:t>
            </w:r>
            <w:proofErr w:type="spellEnd"/>
          </w:p>
        </w:tc>
        <w:tc>
          <w:tcPr>
            <w:tcW w:w="552"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17(5)</w:t>
            </w:r>
          </w:p>
        </w:tc>
        <w:tc>
          <w:tcPr>
            <w:tcW w:w="280"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w:t>
            </w:r>
          </w:p>
        </w:tc>
        <w:tc>
          <w:tcPr>
            <w:tcW w:w="7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563"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417"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9"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vAlign w:val="center"/>
          </w:tcPr>
          <w:p w:rsidR="000515D5" w:rsidRPr="00F857DC" w:rsidRDefault="00B619D8"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6.41E-04</w:t>
            </w:r>
          </w:p>
        </w:tc>
        <w:tc>
          <w:tcPr>
            <w:tcW w:w="562" w:type="pct"/>
            <w:vAlign w:val="center"/>
          </w:tcPr>
          <w:p w:rsidR="000515D5" w:rsidRPr="00F857DC" w:rsidRDefault="00E86FEC"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6.41E-04</w:t>
            </w:r>
          </w:p>
        </w:tc>
        <w:tc>
          <w:tcPr>
            <w:tcW w:w="416" w:type="pct"/>
            <w:vAlign w:val="center"/>
          </w:tcPr>
          <w:p w:rsidR="000515D5" w:rsidRPr="00F857DC" w:rsidRDefault="00185249"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6.25E-04</w:t>
            </w:r>
          </w:p>
        </w:tc>
      </w:tr>
      <w:tr w:rsidR="000515D5" w:rsidRPr="00F857DC" w:rsidTr="00B619D8">
        <w:trPr>
          <w:trHeight w:hRule="exact" w:val="567"/>
        </w:trPr>
        <w:tc>
          <w:tcPr>
            <w:tcW w:w="798" w:type="pct"/>
            <w:vAlign w:val="center"/>
          </w:tcPr>
          <w:p w:rsidR="000515D5" w:rsidRPr="00F857DC" w:rsidRDefault="000515D5" w:rsidP="00B619D8">
            <w:pPr>
              <w:spacing w:after="0" w:line="360" w:lineRule="auto"/>
              <w:rPr>
                <w:rFonts w:ascii="Times New Roman" w:hAnsi="Times New Roman" w:cs="Times New Roman"/>
                <w:sz w:val="20"/>
                <w:szCs w:val="20"/>
              </w:rPr>
            </w:pPr>
          </w:p>
          <w:p w:rsidR="000515D5" w:rsidRPr="00F857DC" w:rsidRDefault="000515D5" w:rsidP="00B619D8">
            <w:pPr>
              <w:spacing w:after="0" w:line="360" w:lineRule="auto"/>
              <w:rPr>
                <w:rFonts w:ascii="Times New Roman" w:hAnsi="Times New Roman" w:cs="Times New Roman"/>
                <w:sz w:val="20"/>
                <w:szCs w:val="20"/>
              </w:rPr>
            </w:pPr>
          </w:p>
          <w:p w:rsidR="000515D5" w:rsidRPr="00F857DC" w:rsidRDefault="000515D5" w:rsidP="00B619D8">
            <w:pPr>
              <w:spacing w:after="0" w:line="360" w:lineRule="auto"/>
              <w:rPr>
                <w:rFonts w:ascii="Times New Roman" w:hAnsi="Times New Roman" w:cs="Times New Roman"/>
                <w:sz w:val="20"/>
                <w:szCs w:val="20"/>
              </w:rPr>
            </w:pPr>
          </w:p>
          <w:p w:rsidR="000515D5" w:rsidRPr="00F857DC" w:rsidRDefault="000515D5" w:rsidP="00B619D8">
            <w:pPr>
              <w:spacing w:after="0" w:line="360" w:lineRule="auto"/>
              <w:rPr>
                <w:rFonts w:ascii="Times New Roman" w:hAnsi="Times New Roman" w:cs="Times New Roman"/>
                <w:sz w:val="20"/>
                <w:szCs w:val="20"/>
              </w:rPr>
            </w:pPr>
          </w:p>
          <w:p w:rsidR="000515D5" w:rsidRPr="00F857DC" w:rsidRDefault="000515D5" w:rsidP="00B619D8">
            <w:pPr>
              <w:spacing w:after="0" w:line="360" w:lineRule="auto"/>
              <w:rPr>
                <w:rFonts w:ascii="Times New Roman" w:hAnsi="Times New Roman" w:cs="Times New Roman"/>
                <w:sz w:val="20"/>
                <w:szCs w:val="20"/>
              </w:rPr>
            </w:pPr>
          </w:p>
          <w:p w:rsidR="000515D5" w:rsidRPr="00F857DC" w:rsidRDefault="000515D5" w:rsidP="00B619D8">
            <w:pPr>
              <w:spacing w:after="0" w:line="360" w:lineRule="auto"/>
              <w:rPr>
                <w:rFonts w:ascii="Times New Roman" w:hAnsi="Times New Roman" w:cs="Times New Roman"/>
                <w:sz w:val="20"/>
                <w:szCs w:val="20"/>
              </w:rPr>
            </w:pPr>
          </w:p>
          <w:p w:rsidR="000515D5" w:rsidRPr="00F857DC" w:rsidRDefault="000515D5" w:rsidP="00B619D8">
            <w:pPr>
              <w:spacing w:after="0" w:line="360" w:lineRule="auto"/>
              <w:rPr>
                <w:rFonts w:ascii="Times New Roman" w:hAnsi="Times New Roman" w:cs="Times New Roman"/>
                <w:sz w:val="20"/>
                <w:szCs w:val="20"/>
              </w:rPr>
            </w:pPr>
          </w:p>
          <w:p w:rsidR="000515D5" w:rsidRPr="00F857DC" w:rsidRDefault="000515D5" w:rsidP="00B619D8">
            <w:pPr>
              <w:spacing w:after="0" w:line="360" w:lineRule="auto"/>
              <w:rPr>
                <w:rFonts w:ascii="Times New Roman" w:hAnsi="Times New Roman" w:cs="Times New Roman"/>
                <w:sz w:val="20"/>
                <w:szCs w:val="20"/>
              </w:rPr>
            </w:pPr>
          </w:p>
          <w:p w:rsidR="000515D5" w:rsidRPr="00F857DC" w:rsidRDefault="000515D5" w:rsidP="00B619D8">
            <w:pPr>
              <w:spacing w:after="0" w:line="360" w:lineRule="auto"/>
              <w:rPr>
                <w:rFonts w:ascii="Times New Roman" w:hAnsi="Times New Roman" w:cs="Times New Roman"/>
                <w:sz w:val="20"/>
                <w:szCs w:val="20"/>
              </w:rPr>
            </w:pPr>
          </w:p>
        </w:tc>
        <w:tc>
          <w:tcPr>
            <w:tcW w:w="552"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280"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7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563"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41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89"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562"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416" w:type="pct"/>
            <w:vAlign w:val="center"/>
          </w:tcPr>
          <w:p w:rsidR="000515D5" w:rsidRPr="00F857DC" w:rsidRDefault="000515D5" w:rsidP="00B619D8">
            <w:pPr>
              <w:spacing w:after="0" w:line="360" w:lineRule="auto"/>
              <w:rPr>
                <w:rFonts w:ascii="Times New Roman" w:hAnsi="Times New Roman" w:cs="Times New Roman"/>
                <w:sz w:val="20"/>
                <w:szCs w:val="20"/>
              </w:rPr>
            </w:pPr>
          </w:p>
        </w:tc>
      </w:tr>
      <w:tr w:rsidR="000515D5" w:rsidRPr="00F857DC" w:rsidTr="00B619D8">
        <w:trPr>
          <w:trHeight w:hRule="exact" w:val="567"/>
        </w:trPr>
        <w:tc>
          <w:tcPr>
            <w:tcW w:w="798" w:type="pct"/>
            <w:vAlign w:val="center"/>
          </w:tcPr>
          <w:p w:rsidR="000515D5" w:rsidRPr="00F857DC" w:rsidRDefault="000515D5" w:rsidP="00B619D8">
            <w:pPr>
              <w:spacing w:after="0" w:line="360" w:lineRule="auto"/>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Marsupials</w:t>
            </w:r>
            <w:proofErr w:type="spellEnd"/>
          </w:p>
        </w:tc>
        <w:tc>
          <w:tcPr>
            <w:tcW w:w="552"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280"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7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563"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41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89"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562"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416" w:type="pct"/>
            <w:vAlign w:val="center"/>
          </w:tcPr>
          <w:p w:rsidR="000515D5" w:rsidRPr="00F857DC" w:rsidRDefault="000515D5" w:rsidP="00B619D8">
            <w:pPr>
              <w:spacing w:after="0" w:line="360" w:lineRule="auto"/>
              <w:rPr>
                <w:rFonts w:ascii="Times New Roman" w:hAnsi="Times New Roman" w:cs="Times New Roman"/>
                <w:sz w:val="20"/>
                <w:szCs w:val="20"/>
              </w:rPr>
            </w:pPr>
          </w:p>
        </w:tc>
      </w:tr>
      <w:tr w:rsidR="000515D5" w:rsidRPr="00F857DC" w:rsidTr="00B619D8">
        <w:trPr>
          <w:trHeight w:hRule="exact" w:val="567"/>
        </w:trPr>
        <w:tc>
          <w:tcPr>
            <w:tcW w:w="798" w:type="pct"/>
            <w:vAlign w:val="center"/>
          </w:tcPr>
          <w:p w:rsidR="000515D5" w:rsidRPr="00F857DC" w:rsidRDefault="000515D5" w:rsidP="00B619D8">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Didelphis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aurita</w:t>
            </w:r>
            <w:proofErr w:type="spellEnd"/>
          </w:p>
        </w:tc>
        <w:tc>
          <w:tcPr>
            <w:tcW w:w="552"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12(12)</w:t>
            </w:r>
          </w:p>
        </w:tc>
        <w:tc>
          <w:tcPr>
            <w:tcW w:w="280"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12</w:t>
            </w:r>
          </w:p>
        </w:tc>
        <w:tc>
          <w:tcPr>
            <w:tcW w:w="7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82.5</w:t>
            </w:r>
          </w:p>
        </w:tc>
        <w:tc>
          <w:tcPr>
            <w:tcW w:w="563"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81</w:t>
            </w:r>
          </w:p>
        </w:tc>
        <w:tc>
          <w:tcPr>
            <w:tcW w:w="417"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81</w:t>
            </w:r>
          </w:p>
        </w:tc>
        <w:tc>
          <w:tcPr>
            <w:tcW w:w="89"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vAlign w:val="center"/>
          </w:tcPr>
          <w:p w:rsidR="000515D5" w:rsidRPr="00F857DC" w:rsidRDefault="00B619D8"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9.23E-04</w:t>
            </w:r>
          </w:p>
        </w:tc>
        <w:tc>
          <w:tcPr>
            <w:tcW w:w="562" w:type="pct"/>
            <w:vAlign w:val="center"/>
          </w:tcPr>
          <w:p w:rsidR="000515D5" w:rsidRPr="00F857DC" w:rsidRDefault="00E86FEC"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8.15E-04</w:t>
            </w:r>
          </w:p>
        </w:tc>
        <w:tc>
          <w:tcPr>
            <w:tcW w:w="416" w:type="pct"/>
            <w:vAlign w:val="center"/>
          </w:tcPr>
          <w:p w:rsidR="000515D5" w:rsidRPr="00F857DC" w:rsidRDefault="00185249"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5.86E-04</w:t>
            </w:r>
          </w:p>
        </w:tc>
      </w:tr>
      <w:tr w:rsidR="000515D5" w:rsidRPr="00F857DC" w:rsidTr="00B619D8">
        <w:trPr>
          <w:trHeight w:hRule="exact" w:val="567"/>
        </w:trPr>
        <w:tc>
          <w:tcPr>
            <w:tcW w:w="798" w:type="pct"/>
            <w:vAlign w:val="center"/>
          </w:tcPr>
          <w:p w:rsidR="000515D5" w:rsidRPr="00F857DC" w:rsidRDefault="000515D5" w:rsidP="00B619D8">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Marmosops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incanus</w:t>
            </w:r>
            <w:proofErr w:type="spellEnd"/>
          </w:p>
        </w:tc>
        <w:tc>
          <w:tcPr>
            <w:tcW w:w="552"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3(1)</w:t>
            </w:r>
          </w:p>
        </w:tc>
        <w:tc>
          <w:tcPr>
            <w:tcW w:w="280"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77"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6"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63"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17" w:type="pct"/>
            <w:vAlign w:val="center"/>
          </w:tcPr>
          <w:p w:rsidR="000515D5" w:rsidRPr="00F857DC" w:rsidRDefault="000515D5" w:rsidP="00B619D8">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9" w:type="pct"/>
            <w:vAlign w:val="center"/>
          </w:tcPr>
          <w:p w:rsidR="000515D5" w:rsidRPr="00F857DC" w:rsidRDefault="000515D5" w:rsidP="00B619D8">
            <w:pPr>
              <w:spacing w:after="0" w:line="360" w:lineRule="auto"/>
              <w:rPr>
                <w:rFonts w:ascii="Times New Roman" w:hAnsi="Times New Roman" w:cs="Times New Roman"/>
                <w:sz w:val="20"/>
                <w:szCs w:val="20"/>
              </w:rPr>
            </w:pPr>
          </w:p>
        </w:tc>
        <w:tc>
          <w:tcPr>
            <w:tcW w:w="620" w:type="pct"/>
            <w:vAlign w:val="center"/>
          </w:tcPr>
          <w:p w:rsidR="000515D5" w:rsidRPr="00F857DC" w:rsidRDefault="00B619D8"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6.25E-04</w:t>
            </w:r>
          </w:p>
        </w:tc>
        <w:tc>
          <w:tcPr>
            <w:tcW w:w="562" w:type="pct"/>
            <w:vAlign w:val="center"/>
          </w:tcPr>
          <w:p w:rsidR="000515D5" w:rsidRPr="00F857DC" w:rsidRDefault="00E86FEC"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6.25E-04</w:t>
            </w:r>
          </w:p>
        </w:tc>
        <w:tc>
          <w:tcPr>
            <w:tcW w:w="416" w:type="pct"/>
            <w:vAlign w:val="center"/>
          </w:tcPr>
          <w:p w:rsidR="000515D5" w:rsidRPr="00F857DC" w:rsidRDefault="00185249" w:rsidP="00B619D8">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6.13E-04</w:t>
            </w:r>
          </w:p>
        </w:tc>
      </w:tr>
      <w:tr w:rsidR="00185249" w:rsidRPr="00F857DC" w:rsidTr="00B619D8">
        <w:trPr>
          <w:trHeight w:hRule="exact" w:val="567"/>
        </w:trPr>
        <w:tc>
          <w:tcPr>
            <w:tcW w:w="798" w:type="pct"/>
            <w:vAlign w:val="center"/>
          </w:tcPr>
          <w:p w:rsidR="00185249" w:rsidRPr="00F857DC" w:rsidRDefault="00185249" w:rsidP="00185249">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Marmosops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paulensis</w:t>
            </w:r>
            <w:proofErr w:type="spellEnd"/>
          </w:p>
        </w:tc>
        <w:tc>
          <w:tcPr>
            <w:tcW w:w="552"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1(0)</w:t>
            </w:r>
          </w:p>
        </w:tc>
        <w:tc>
          <w:tcPr>
            <w:tcW w:w="280"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77" w:type="pct"/>
            <w:vAlign w:val="center"/>
          </w:tcPr>
          <w:p w:rsidR="00185249" w:rsidRPr="00F857DC" w:rsidRDefault="00185249" w:rsidP="00185249">
            <w:pPr>
              <w:spacing w:after="0" w:line="360" w:lineRule="auto"/>
              <w:rPr>
                <w:rFonts w:ascii="Times New Roman" w:hAnsi="Times New Roman" w:cs="Times New Roman"/>
                <w:sz w:val="20"/>
                <w:szCs w:val="20"/>
              </w:rPr>
            </w:pPr>
          </w:p>
        </w:tc>
        <w:tc>
          <w:tcPr>
            <w:tcW w:w="626"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63"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17"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9" w:type="pct"/>
            <w:vAlign w:val="center"/>
          </w:tcPr>
          <w:p w:rsidR="00185249" w:rsidRPr="00F857DC" w:rsidRDefault="00185249" w:rsidP="00185249">
            <w:pPr>
              <w:spacing w:after="0" w:line="360" w:lineRule="auto"/>
              <w:rPr>
                <w:rFonts w:ascii="Times New Roman" w:hAnsi="Times New Roman" w:cs="Times New Roman"/>
                <w:sz w:val="20"/>
                <w:szCs w:val="20"/>
              </w:rPr>
            </w:pPr>
          </w:p>
        </w:tc>
        <w:tc>
          <w:tcPr>
            <w:tcW w:w="620"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c>
          <w:tcPr>
            <w:tcW w:w="562"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c>
          <w:tcPr>
            <w:tcW w:w="416"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r>
      <w:tr w:rsidR="00185249" w:rsidRPr="00F857DC" w:rsidTr="00B619D8">
        <w:trPr>
          <w:trHeight w:hRule="exact" w:val="567"/>
        </w:trPr>
        <w:tc>
          <w:tcPr>
            <w:tcW w:w="798" w:type="pct"/>
            <w:vAlign w:val="center"/>
          </w:tcPr>
          <w:p w:rsidR="00185249" w:rsidRPr="00F857DC" w:rsidRDefault="00185249" w:rsidP="00185249">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Monodelphis</w:t>
            </w:r>
            <w:proofErr w:type="spellEnd"/>
            <w:r w:rsidRPr="00F857DC">
              <w:rPr>
                <w:rFonts w:ascii="Times New Roman" w:eastAsia="Times New Roman" w:hAnsi="Times New Roman" w:cs="Times New Roman"/>
                <w:i/>
                <w:sz w:val="20"/>
                <w:szCs w:val="20"/>
                <w:lang w:val="pt-BR" w:eastAsia="pt-BR"/>
              </w:rPr>
              <w:t xml:space="preserve"> americana</w:t>
            </w:r>
          </w:p>
        </w:tc>
        <w:tc>
          <w:tcPr>
            <w:tcW w:w="552"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1(0)</w:t>
            </w:r>
          </w:p>
        </w:tc>
        <w:tc>
          <w:tcPr>
            <w:tcW w:w="280"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77" w:type="pct"/>
            <w:vAlign w:val="center"/>
          </w:tcPr>
          <w:p w:rsidR="00185249" w:rsidRPr="00F857DC" w:rsidRDefault="00185249" w:rsidP="00185249">
            <w:pPr>
              <w:spacing w:after="0" w:line="360" w:lineRule="auto"/>
              <w:rPr>
                <w:rFonts w:ascii="Times New Roman" w:hAnsi="Times New Roman" w:cs="Times New Roman"/>
                <w:sz w:val="20"/>
                <w:szCs w:val="20"/>
              </w:rPr>
            </w:pPr>
          </w:p>
        </w:tc>
        <w:tc>
          <w:tcPr>
            <w:tcW w:w="626"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63"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17"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9" w:type="pct"/>
            <w:vAlign w:val="center"/>
          </w:tcPr>
          <w:p w:rsidR="00185249" w:rsidRPr="00F857DC" w:rsidRDefault="00185249" w:rsidP="00185249">
            <w:pPr>
              <w:spacing w:after="0" w:line="360" w:lineRule="auto"/>
              <w:rPr>
                <w:rFonts w:ascii="Times New Roman" w:hAnsi="Times New Roman" w:cs="Times New Roman"/>
                <w:sz w:val="20"/>
                <w:szCs w:val="20"/>
              </w:rPr>
            </w:pPr>
          </w:p>
        </w:tc>
        <w:tc>
          <w:tcPr>
            <w:tcW w:w="620"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c>
          <w:tcPr>
            <w:tcW w:w="562"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c>
          <w:tcPr>
            <w:tcW w:w="416"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r>
      <w:tr w:rsidR="00185249" w:rsidRPr="00F857DC" w:rsidTr="00B619D8">
        <w:trPr>
          <w:trHeight w:hRule="exact" w:val="567"/>
        </w:trPr>
        <w:tc>
          <w:tcPr>
            <w:tcW w:w="798" w:type="pct"/>
            <w:vAlign w:val="center"/>
          </w:tcPr>
          <w:p w:rsidR="00185249" w:rsidRPr="00F857DC" w:rsidRDefault="00185249" w:rsidP="00185249">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Monodelphis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iheringi</w:t>
            </w:r>
            <w:proofErr w:type="spellEnd"/>
          </w:p>
        </w:tc>
        <w:tc>
          <w:tcPr>
            <w:tcW w:w="552"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3(0)</w:t>
            </w:r>
          </w:p>
        </w:tc>
        <w:tc>
          <w:tcPr>
            <w:tcW w:w="280"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77" w:type="pct"/>
            <w:vAlign w:val="center"/>
          </w:tcPr>
          <w:p w:rsidR="00185249" w:rsidRPr="00F857DC" w:rsidRDefault="00185249" w:rsidP="00185249">
            <w:pPr>
              <w:spacing w:after="0" w:line="360" w:lineRule="auto"/>
              <w:rPr>
                <w:rFonts w:ascii="Times New Roman" w:hAnsi="Times New Roman" w:cs="Times New Roman"/>
                <w:sz w:val="20"/>
                <w:szCs w:val="20"/>
              </w:rPr>
            </w:pPr>
          </w:p>
        </w:tc>
        <w:tc>
          <w:tcPr>
            <w:tcW w:w="626"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63"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17"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9" w:type="pct"/>
            <w:vAlign w:val="center"/>
          </w:tcPr>
          <w:p w:rsidR="00185249" w:rsidRPr="00F857DC" w:rsidRDefault="00185249" w:rsidP="00185249">
            <w:pPr>
              <w:spacing w:after="0" w:line="360" w:lineRule="auto"/>
              <w:rPr>
                <w:rFonts w:ascii="Times New Roman" w:hAnsi="Times New Roman" w:cs="Times New Roman"/>
                <w:sz w:val="20"/>
                <w:szCs w:val="20"/>
              </w:rPr>
            </w:pPr>
          </w:p>
        </w:tc>
        <w:tc>
          <w:tcPr>
            <w:tcW w:w="620"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c>
          <w:tcPr>
            <w:tcW w:w="562"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c>
          <w:tcPr>
            <w:tcW w:w="416"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r>
      <w:tr w:rsidR="00185249" w:rsidRPr="00F857DC" w:rsidTr="00B619D8">
        <w:trPr>
          <w:trHeight w:hRule="exact" w:val="567"/>
        </w:trPr>
        <w:tc>
          <w:tcPr>
            <w:tcW w:w="798" w:type="pct"/>
            <w:vAlign w:val="center"/>
          </w:tcPr>
          <w:p w:rsidR="00185249" w:rsidRPr="00F857DC" w:rsidRDefault="00185249" w:rsidP="00185249">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Monodelphis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scalops</w:t>
            </w:r>
            <w:proofErr w:type="spellEnd"/>
          </w:p>
        </w:tc>
        <w:tc>
          <w:tcPr>
            <w:tcW w:w="552"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4(0)</w:t>
            </w:r>
          </w:p>
        </w:tc>
        <w:tc>
          <w:tcPr>
            <w:tcW w:w="280"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77" w:type="pct"/>
            <w:vAlign w:val="center"/>
          </w:tcPr>
          <w:p w:rsidR="00185249" w:rsidRPr="00F857DC" w:rsidRDefault="00185249" w:rsidP="00185249">
            <w:pPr>
              <w:spacing w:after="0" w:line="360" w:lineRule="auto"/>
              <w:rPr>
                <w:rFonts w:ascii="Times New Roman" w:hAnsi="Times New Roman" w:cs="Times New Roman"/>
                <w:sz w:val="20"/>
                <w:szCs w:val="20"/>
              </w:rPr>
            </w:pPr>
          </w:p>
        </w:tc>
        <w:tc>
          <w:tcPr>
            <w:tcW w:w="626"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63"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17"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9" w:type="pct"/>
            <w:vAlign w:val="center"/>
          </w:tcPr>
          <w:p w:rsidR="00185249" w:rsidRPr="00F857DC" w:rsidRDefault="00185249" w:rsidP="00185249">
            <w:pPr>
              <w:spacing w:after="0" w:line="360" w:lineRule="auto"/>
              <w:rPr>
                <w:rFonts w:ascii="Times New Roman" w:hAnsi="Times New Roman" w:cs="Times New Roman"/>
                <w:sz w:val="20"/>
                <w:szCs w:val="20"/>
              </w:rPr>
            </w:pPr>
          </w:p>
        </w:tc>
        <w:tc>
          <w:tcPr>
            <w:tcW w:w="620"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c>
          <w:tcPr>
            <w:tcW w:w="562"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c>
          <w:tcPr>
            <w:tcW w:w="416"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0</w:t>
            </w:r>
          </w:p>
        </w:tc>
      </w:tr>
      <w:tr w:rsidR="00185249" w:rsidRPr="00F857DC" w:rsidTr="00B619D8">
        <w:trPr>
          <w:trHeight w:hRule="exact" w:val="567"/>
        </w:trPr>
        <w:tc>
          <w:tcPr>
            <w:tcW w:w="798" w:type="pct"/>
            <w:vAlign w:val="center"/>
          </w:tcPr>
          <w:p w:rsidR="00185249" w:rsidRPr="00F857DC" w:rsidRDefault="00185249" w:rsidP="00185249">
            <w:pPr>
              <w:spacing w:after="0" w:line="360" w:lineRule="auto"/>
              <w:ind w:firstLine="176"/>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Philander</w:t>
            </w:r>
            <w:proofErr w:type="spellEnd"/>
            <w:r w:rsidRPr="00F857DC">
              <w:rPr>
                <w:rFonts w:ascii="Times New Roman" w:eastAsia="Times New Roman" w:hAnsi="Times New Roman" w:cs="Times New Roman"/>
                <w:i/>
                <w:sz w:val="20"/>
                <w:szCs w:val="20"/>
                <w:lang w:val="pt-BR" w:eastAsia="pt-BR"/>
              </w:rPr>
              <w:t xml:space="preserve"> quica</w:t>
            </w:r>
          </w:p>
        </w:tc>
        <w:tc>
          <w:tcPr>
            <w:tcW w:w="552"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6(4)</w:t>
            </w:r>
          </w:p>
        </w:tc>
        <w:tc>
          <w:tcPr>
            <w:tcW w:w="280"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4</w:t>
            </w:r>
          </w:p>
        </w:tc>
        <w:tc>
          <w:tcPr>
            <w:tcW w:w="77" w:type="pct"/>
            <w:vAlign w:val="center"/>
          </w:tcPr>
          <w:p w:rsidR="00185249" w:rsidRPr="00F857DC" w:rsidRDefault="00185249" w:rsidP="00185249">
            <w:pPr>
              <w:spacing w:after="0" w:line="360" w:lineRule="auto"/>
              <w:rPr>
                <w:rFonts w:ascii="Times New Roman" w:hAnsi="Times New Roman" w:cs="Times New Roman"/>
                <w:sz w:val="20"/>
                <w:szCs w:val="20"/>
              </w:rPr>
            </w:pPr>
          </w:p>
        </w:tc>
        <w:tc>
          <w:tcPr>
            <w:tcW w:w="626"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14.5</w:t>
            </w:r>
          </w:p>
        </w:tc>
        <w:tc>
          <w:tcPr>
            <w:tcW w:w="563"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26</w:t>
            </w:r>
          </w:p>
        </w:tc>
        <w:tc>
          <w:tcPr>
            <w:tcW w:w="417"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16</w:t>
            </w:r>
          </w:p>
        </w:tc>
        <w:tc>
          <w:tcPr>
            <w:tcW w:w="89" w:type="pct"/>
            <w:vAlign w:val="center"/>
          </w:tcPr>
          <w:p w:rsidR="00185249" w:rsidRPr="00F857DC" w:rsidRDefault="00185249" w:rsidP="00185249">
            <w:pPr>
              <w:spacing w:after="0" w:line="360" w:lineRule="auto"/>
              <w:rPr>
                <w:rFonts w:ascii="Times New Roman" w:hAnsi="Times New Roman" w:cs="Times New Roman"/>
                <w:sz w:val="20"/>
                <w:szCs w:val="20"/>
              </w:rPr>
            </w:pPr>
          </w:p>
        </w:tc>
        <w:tc>
          <w:tcPr>
            <w:tcW w:w="620"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9.10E-04</w:t>
            </w:r>
          </w:p>
        </w:tc>
        <w:tc>
          <w:tcPr>
            <w:tcW w:w="562"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7.80E-04</w:t>
            </w:r>
          </w:p>
        </w:tc>
        <w:tc>
          <w:tcPr>
            <w:tcW w:w="416" w:type="pct"/>
            <w:vAlign w:val="center"/>
          </w:tcPr>
          <w:p w:rsidR="00185249" w:rsidRPr="00F857DC" w:rsidRDefault="00185249" w:rsidP="00185249">
            <w:pPr>
              <w:spacing w:after="0" w:line="360" w:lineRule="auto"/>
              <w:rPr>
                <w:rFonts w:ascii="Times New Roman" w:hAnsi="Times New Roman" w:cs="Times New Roman"/>
                <w:sz w:val="20"/>
                <w:szCs w:val="20"/>
              </w:rPr>
            </w:pPr>
            <w:r w:rsidRPr="00F857DC">
              <w:rPr>
                <w:rFonts w:ascii="Times New Roman" w:hAnsi="Times New Roman" w:cs="Times New Roman"/>
                <w:sz w:val="20"/>
                <w:szCs w:val="20"/>
              </w:rPr>
              <w:t>4.26E-04</w:t>
            </w:r>
          </w:p>
        </w:tc>
      </w:tr>
    </w:tbl>
    <w:p w:rsidR="000515D5" w:rsidRPr="00E15600" w:rsidRDefault="000515D5" w:rsidP="000515D5">
      <w:pPr>
        <w:sectPr w:rsidR="000515D5" w:rsidRPr="00E15600" w:rsidSect="00B619D8">
          <w:pgSz w:w="16838" w:h="11906" w:orient="landscape"/>
          <w:pgMar w:top="1701" w:right="1417" w:bottom="1701" w:left="1417" w:header="708" w:footer="708" w:gutter="0"/>
          <w:cols w:space="708"/>
          <w:docGrid w:linePitch="360"/>
        </w:sectPr>
      </w:pPr>
    </w:p>
    <w:p w:rsidR="000515D5" w:rsidRPr="00E15600" w:rsidRDefault="000515D5" w:rsidP="000515D5">
      <w:pPr>
        <w:spacing w:after="0" w:line="480" w:lineRule="auto"/>
        <w:ind w:right="-880"/>
        <w:jc w:val="both"/>
        <w:rPr>
          <w:rFonts w:ascii="Times New Roman" w:hAnsi="Times New Roman" w:cs="Times New Roman"/>
          <w:sz w:val="20"/>
          <w:szCs w:val="20"/>
        </w:rPr>
      </w:pPr>
      <w:r w:rsidRPr="00E15600">
        <w:rPr>
          <w:rFonts w:ascii="Times New Roman" w:hAnsi="Times New Roman" w:cs="Times New Roman"/>
          <w:b/>
        </w:rPr>
        <w:lastRenderedPageBreak/>
        <w:t xml:space="preserve">Table S5. </w:t>
      </w:r>
      <w:r w:rsidRPr="00E15600">
        <w:rPr>
          <w:rFonts w:ascii="Times New Roman" w:hAnsi="Times New Roman" w:cs="Times New Roman"/>
          <w:sz w:val="20"/>
          <w:szCs w:val="20"/>
        </w:rPr>
        <w:t xml:space="preserve">Parasite centrality metrics values (degree, </w:t>
      </w:r>
      <w:proofErr w:type="spellStart"/>
      <w:r w:rsidRPr="00E15600">
        <w:rPr>
          <w:rFonts w:ascii="Times New Roman" w:hAnsi="Times New Roman" w:cs="Times New Roman"/>
          <w:sz w:val="20"/>
          <w:szCs w:val="20"/>
        </w:rPr>
        <w:t>betweenness</w:t>
      </w:r>
      <w:proofErr w:type="spellEnd"/>
      <w:r w:rsidRPr="00E15600">
        <w:rPr>
          <w:rFonts w:ascii="Times New Roman" w:hAnsi="Times New Roman" w:cs="Times New Roman"/>
          <w:sz w:val="20"/>
          <w:szCs w:val="20"/>
        </w:rPr>
        <w:t xml:space="preserve"> and closeness) considering three different matrices consisting of presence and absence, mean abundance and prevalence of each parasite species per host </w:t>
      </w:r>
      <w:r w:rsidR="00B466CC" w:rsidRPr="00E15600">
        <w:rPr>
          <w:rFonts w:ascii="Times New Roman" w:hAnsi="Times New Roman" w:cs="Times New Roman"/>
          <w:sz w:val="20"/>
          <w:szCs w:val="20"/>
        </w:rPr>
        <w:t>at</w:t>
      </w:r>
      <w:r w:rsidRPr="00E15600">
        <w:rPr>
          <w:rFonts w:ascii="Times New Roman" w:hAnsi="Times New Roman" w:cs="Times New Roman"/>
          <w:sz w:val="20"/>
          <w:szCs w:val="20"/>
        </w:rPr>
        <w:t xml:space="preserve"> Serra dos </w:t>
      </w:r>
      <w:proofErr w:type="spellStart"/>
      <w:r w:rsidRPr="00E15600">
        <w:rPr>
          <w:rFonts w:ascii="Times New Roman" w:hAnsi="Times New Roman" w:cs="Times New Roman"/>
          <w:sz w:val="20"/>
          <w:szCs w:val="20"/>
        </w:rPr>
        <w:t>Órgãos</w:t>
      </w:r>
      <w:proofErr w:type="spellEnd"/>
      <w:r w:rsidRPr="00E15600">
        <w:rPr>
          <w:rFonts w:ascii="Times New Roman" w:hAnsi="Times New Roman" w:cs="Times New Roman"/>
          <w:sz w:val="20"/>
          <w:szCs w:val="20"/>
        </w:rPr>
        <w:t xml:space="preserve"> National Park, </w:t>
      </w:r>
      <w:r w:rsidR="00B466CC" w:rsidRPr="00E15600">
        <w:rPr>
          <w:rFonts w:ascii="Times New Roman" w:hAnsi="Times New Roman" w:cs="Times New Roman"/>
          <w:sz w:val="20"/>
          <w:szCs w:val="20"/>
        </w:rPr>
        <w:t>state of Rio de Janeiro</w:t>
      </w:r>
      <w:r w:rsidRPr="00E15600">
        <w:rPr>
          <w:rFonts w:ascii="Times New Roman" w:hAnsi="Times New Roman" w:cs="Times New Roman"/>
          <w:sz w:val="20"/>
          <w:szCs w:val="20"/>
        </w:rPr>
        <w:t>, Brazil.</w:t>
      </w:r>
    </w:p>
    <w:tbl>
      <w:tblPr>
        <w:tblW w:w="5294" w:type="pct"/>
        <w:tblBorders>
          <w:top w:val="single" w:sz="4" w:space="0" w:color="auto"/>
          <w:bottom w:val="single" w:sz="4" w:space="0" w:color="auto"/>
        </w:tblBorders>
        <w:tblLook w:val="04A0" w:firstRow="1" w:lastRow="0" w:firstColumn="1" w:lastColumn="0" w:noHBand="0" w:noVBand="1"/>
      </w:tblPr>
      <w:tblGrid>
        <w:gridCol w:w="3402"/>
        <w:gridCol w:w="1338"/>
        <w:gridCol w:w="252"/>
        <w:gridCol w:w="1839"/>
        <w:gridCol w:w="1702"/>
        <w:gridCol w:w="1346"/>
        <w:gridCol w:w="240"/>
        <w:gridCol w:w="1672"/>
        <w:gridCol w:w="1702"/>
        <w:gridCol w:w="1334"/>
      </w:tblGrid>
      <w:tr w:rsidR="000515D5" w:rsidRPr="00F857DC" w:rsidTr="00B619D8">
        <w:trPr>
          <w:trHeight w:hRule="exact" w:val="567"/>
          <w:tblHeader/>
        </w:trPr>
        <w:tc>
          <w:tcPr>
            <w:tcW w:w="1147" w:type="pct"/>
            <w:vMerge w:val="restart"/>
            <w:tcBorders>
              <w:top w:val="single" w:sz="4" w:space="0" w:color="auto"/>
              <w:bottom w:val="nil"/>
            </w:tcBorders>
            <w:vAlign w:val="center"/>
          </w:tcPr>
          <w:p w:rsidR="000515D5" w:rsidRPr="00F857DC" w:rsidRDefault="000515D5" w:rsidP="00B619D8">
            <w:pPr>
              <w:spacing w:after="0" w:line="480" w:lineRule="auto"/>
              <w:ind w:right="-880"/>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Helminth</w:t>
            </w:r>
            <w:proofErr w:type="spellEnd"/>
            <w:r w:rsidRPr="00F857DC">
              <w:rPr>
                <w:rFonts w:ascii="Times New Roman" w:eastAsia="Times New Roman" w:hAnsi="Times New Roman" w:cs="Times New Roman"/>
                <w:sz w:val="20"/>
                <w:szCs w:val="20"/>
                <w:lang w:val="pt-BR" w:eastAsia="pt-BR"/>
              </w:rPr>
              <w:t xml:space="preserve"> </w:t>
            </w:r>
            <w:proofErr w:type="spellStart"/>
            <w:r w:rsidRPr="00F857DC">
              <w:rPr>
                <w:rFonts w:ascii="Times New Roman" w:eastAsia="Times New Roman" w:hAnsi="Times New Roman" w:cs="Times New Roman"/>
                <w:sz w:val="20"/>
                <w:szCs w:val="20"/>
                <w:lang w:val="pt-BR" w:eastAsia="pt-BR"/>
              </w:rPr>
              <w:t>species</w:t>
            </w:r>
            <w:proofErr w:type="spellEnd"/>
          </w:p>
        </w:tc>
        <w:tc>
          <w:tcPr>
            <w:tcW w:w="451" w:type="pct"/>
            <w:vMerge w:val="restart"/>
            <w:tcBorders>
              <w:top w:val="single" w:sz="4" w:space="0" w:color="auto"/>
              <w:bottom w:val="nil"/>
            </w:tcBorders>
            <w:vAlign w:val="center"/>
          </w:tcPr>
          <w:p w:rsidR="000515D5" w:rsidRPr="00F857DC" w:rsidRDefault="000515D5" w:rsidP="00B619D8">
            <w:pPr>
              <w:spacing w:after="0" w:line="480" w:lineRule="auto"/>
              <w:ind w:right="-880"/>
              <w:rPr>
                <w:rFonts w:ascii="Times New Roman" w:hAnsi="Times New Roman" w:cs="Times New Roman"/>
                <w:sz w:val="20"/>
                <w:szCs w:val="20"/>
              </w:rPr>
            </w:pPr>
            <w:r w:rsidRPr="00F857DC">
              <w:rPr>
                <w:rFonts w:ascii="Times New Roman" w:hAnsi="Times New Roman" w:cs="Times New Roman"/>
                <w:sz w:val="20"/>
                <w:szCs w:val="20"/>
              </w:rPr>
              <w:t>Degree</w:t>
            </w:r>
          </w:p>
        </w:tc>
        <w:tc>
          <w:tcPr>
            <w:tcW w:w="85" w:type="pct"/>
            <w:tcBorders>
              <w:top w:val="single" w:sz="4" w:space="0" w:color="auto"/>
              <w:bottom w:val="nil"/>
            </w:tcBorders>
            <w:vAlign w:val="center"/>
          </w:tcPr>
          <w:p w:rsidR="000515D5" w:rsidRPr="00F857DC" w:rsidRDefault="000515D5" w:rsidP="00B619D8">
            <w:pPr>
              <w:spacing w:after="0" w:line="480" w:lineRule="auto"/>
              <w:ind w:right="-880"/>
              <w:rPr>
                <w:rFonts w:ascii="Times New Roman" w:hAnsi="Times New Roman" w:cs="Times New Roman"/>
                <w:sz w:val="20"/>
                <w:szCs w:val="20"/>
              </w:rPr>
            </w:pPr>
          </w:p>
        </w:tc>
        <w:tc>
          <w:tcPr>
            <w:tcW w:w="1648" w:type="pct"/>
            <w:gridSpan w:val="3"/>
            <w:tcBorders>
              <w:top w:val="single" w:sz="4" w:space="0" w:color="auto"/>
              <w:bottom w:val="single" w:sz="4" w:space="0" w:color="auto"/>
            </w:tcBorders>
            <w:vAlign w:val="center"/>
          </w:tcPr>
          <w:p w:rsidR="000515D5" w:rsidRPr="00F857DC" w:rsidRDefault="000515D5" w:rsidP="00B619D8">
            <w:pPr>
              <w:spacing w:after="0" w:line="480" w:lineRule="auto"/>
              <w:ind w:right="-880"/>
              <w:jc w:val="center"/>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Betweenness</w:t>
            </w:r>
            <w:proofErr w:type="spellEnd"/>
          </w:p>
        </w:tc>
        <w:tc>
          <w:tcPr>
            <w:tcW w:w="81" w:type="pct"/>
            <w:tcBorders>
              <w:top w:val="single" w:sz="4" w:space="0" w:color="auto"/>
              <w:bottom w:val="nil"/>
            </w:tcBorders>
            <w:vAlign w:val="center"/>
          </w:tcPr>
          <w:p w:rsidR="000515D5" w:rsidRPr="00F857DC" w:rsidRDefault="000515D5" w:rsidP="00B619D8">
            <w:pPr>
              <w:spacing w:after="0" w:line="480" w:lineRule="auto"/>
              <w:ind w:right="-880"/>
              <w:jc w:val="center"/>
              <w:rPr>
                <w:rFonts w:ascii="Times New Roman" w:hAnsi="Times New Roman" w:cs="Times New Roman"/>
                <w:sz w:val="20"/>
                <w:szCs w:val="20"/>
              </w:rPr>
            </w:pPr>
          </w:p>
        </w:tc>
        <w:tc>
          <w:tcPr>
            <w:tcW w:w="1588" w:type="pct"/>
            <w:gridSpan w:val="3"/>
            <w:tcBorders>
              <w:top w:val="single" w:sz="4" w:space="0" w:color="auto"/>
              <w:bottom w:val="single" w:sz="4" w:space="0" w:color="auto"/>
            </w:tcBorders>
            <w:vAlign w:val="center"/>
          </w:tcPr>
          <w:p w:rsidR="000515D5" w:rsidRPr="00F857DC" w:rsidRDefault="000515D5" w:rsidP="00B619D8">
            <w:pPr>
              <w:spacing w:after="0" w:line="480" w:lineRule="auto"/>
              <w:ind w:right="-880"/>
              <w:jc w:val="center"/>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Closeness</w:t>
            </w:r>
            <w:proofErr w:type="spellEnd"/>
          </w:p>
        </w:tc>
      </w:tr>
      <w:tr w:rsidR="000515D5" w:rsidRPr="00F857DC" w:rsidTr="001A20B3">
        <w:trPr>
          <w:trHeight w:hRule="exact" w:val="567"/>
          <w:tblHeader/>
        </w:trPr>
        <w:tc>
          <w:tcPr>
            <w:tcW w:w="1147" w:type="pct"/>
            <w:vMerge/>
            <w:tcBorders>
              <w:top w:val="nil"/>
              <w:bottom w:val="single" w:sz="4" w:space="0" w:color="auto"/>
            </w:tcBorders>
            <w:vAlign w:val="center"/>
          </w:tcPr>
          <w:p w:rsidR="000515D5" w:rsidRPr="00F857DC" w:rsidRDefault="000515D5" w:rsidP="00B619D8">
            <w:pPr>
              <w:spacing w:after="0" w:line="480" w:lineRule="auto"/>
              <w:ind w:right="-880"/>
              <w:rPr>
                <w:rFonts w:ascii="Times New Roman" w:hAnsi="Times New Roman" w:cs="Times New Roman"/>
                <w:sz w:val="20"/>
                <w:szCs w:val="20"/>
              </w:rPr>
            </w:pPr>
          </w:p>
        </w:tc>
        <w:tc>
          <w:tcPr>
            <w:tcW w:w="451" w:type="pct"/>
            <w:vMerge/>
            <w:tcBorders>
              <w:top w:val="nil"/>
              <w:bottom w:val="single" w:sz="4" w:space="0" w:color="auto"/>
            </w:tcBorders>
            <w:vAlign w:val="center"/>
          </w:tcPr>
          <w:p w:rsidR="000515D5" w:rsidRPr="00F857DC" w:rsidRDefault="000515D5" w:rsidP="00B619D8">
            <w:pPr>
              <w:spacing w:after="0" w:line="480" w:lineRule="auto"/>
              <w:ind w:right="-880"/>
              <w:rPr>
                <w:rFonts w:ascii="Times New Roman" w:hAnsi="Times New Roman" w:cs="Times New Roman"/>
                <w:sz w:val="20"/>
                <w:szCs w:val="20"/>
              </w:rPr>
            </w:pPr>
          </w:p>
        </w:tc>
        <w:tc>
          <w:tcPr>
            <w:tcW w:w="85" w:type="pct"/>
            <w:tcBorders>
              <w:top w:val="nil"/>
              <w:bottom w:val="single" w:sz="4" w:space="0" w:color="auto"/>
            </w:tcBorders>
            <w:vAlign w:val="center"/>
          </w:tcPr>
          <w:p w:rsidR="000515D5" w:rsidRPr="00F857DC" w:rsidRDefault="000515D5" w:rsidP="00B619D8">
            <w:pPr>
              <w:spacing w:after="0" w:line="480" w:lineRule="auto"/>
              <w:ind w:right="-880"/>
              <w:rPr>
                <w:rFonts w:ascii="Times New Roman" w:hAnsi="Times New Roman" w:cs="Times New Roman"/>
                <w:sz w:val="20"/>
                <w:szCs w:val="20"/>
              </w:rPr>
            </w:pPr>
          </w:p>
        </w:tc>
        <w:tc>
          <w:tcPr>
            <w:tcW w:w="620" w:type="pct"/>
            <w:tcBorders>
              <w:top w:val="single" w:sz="4" w:space="0" w:color="auto"/>
              <w:bottom w:val="single" w:sz="4" w:space="0" w:color="auto"/>
            </w:tcBorders>
            <w:vAlign w:val="center"/>
          </w:tcPr>
          <w:p w:rsidR="000515D5" w:rsidRPr="00F857DC" w:rsidRDefault="000515D5" w:rsidP="00B619D8">
            <w:pPr>
              <w:spacing w:after="0" w:line="480" w:lineRule="auto"/>
              <w:ind w:right="-880"/>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Presence-Absence</w:t>
            </w:r>
            <w:proofErr w:type="spellEnd"/>
          </w:p>
        </w:tc>
        <w:tc>
          <w:tcPr>
            <w:tcW w:w="574" w:type="pct"/>
            <w:tcBorders>
              <w:top w:val="single" w:sz="4" w:space="0" w:color="auto"/>
              <w:bottom w:val="single" w:sz="4" w:space="0" w:color="auto"/>
            </w:tcBorders>
            <w:vAlign w:val="center"/>
          </w:tcPr>
          <w:p w:rsidR="000515D5" w:rsidRPr="00F857DC" w:rsidRDefault="000515D5" w:rsidP="00B619D8">
            <w:pPr>
              <w:spacing w:after="0" w:line="480" w:lineRule="auto"/>
              <w:ind w:right="-880"/>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Mean</w:t>
            </w:r>
            <w:proofErr w:type="spellEnd"/>
            <w:r w:rsidRPr="00F857DC">
              <w:rPr>
                <w:rFonts w:ascii="Times New Roman" w:eastAsia="Times New Roman" w:hAnsi="Times New Roman" w:cs="Times New Roman"/>
                <w:sz w:val="20"/>
                <w:szCs w:val="20"/>
                <w:lang w:val="pt-BR" w:eastAsia="pt-BR"/>
              </w:rPr>
              <w:t xml:space="preserve"> </w:t>
            </w:r>
            <w:proofErr w:type="spellStart"/>
            <w:r w:rsidRPr="00F857DC">
              <w:rPr>
                <w:rFonts w:ascii="Times New Roman" w:eastAsia="Times New Roman" w:hAnsi="Times New Roman" w:cs="Times New Roman"/>
                <w:sz w:val="20"/>
                <w:szCs w:val="20"/>
                <w:lang w:val="pt-BR" w:eastAsia="pt-BR"/>
              </w:rPr>
              <w:t>abundance</w:t>
            </w:r>
            <w:proofErr w:type="spellEnd"/>
          </w:p>
        </w:tc>
        <w:tc>
          <w:tcPr>
            <w:tcW w:w="454" w:type="pct"/>
            <w:tcBorders>
              <w:top w:val="single" w:sz="4" w:space="0" w:color="auto"/>
              <w:bottom w:val="single" w:sz="4" w:space="0" w:color="auto"/>
            </w:tcBorders>
            <w:vAlign w:val="center"/>
          </w:tcPr>
          <w:p w:rsidR="000515D5" w:rsidRPr="00F857DC" w:rsidRDefault="000515D5" w:rsidP="00B619D8">
            <w:pPr>
              <w:spacing w:after="0" w:line="480" w:lineRule="auto"/>
              <w:ind w:right="-880"/>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Prevalence</w:t>
            </w:r>
            <w:proofErr w:type="spellEnd"/>
          </w:p>
        </w:tc>
        <w:tc>
          <w:tcPr>
            <w:tcW w:w="81" w:type="pct"/>
            <w:tcBorders>
              <w:top w:val="nil"/>
              <w:bottom w:val="single" w:sz="4" w:space="0" w:color="auto"/>
            </w:tcBorders>
            <w:vAlign w:val="center"/>
          </w:tcPr>
          <w:p w:rsidR="000515D5" w:rsidRPr="00F857DC" w:rsidRDefault="000515D5" w:rsidP="00B619D8">
            <w:pPr>
              <w:spacing w:after="0" w:line="480" w:lineRule="auto"/>
              <w:ind w:right="-880"/>
              <w:rPr>
                <w:rFonts w:ascii="Times New Roman" w:hAnsi="Times New Roman" w:cs="Times New Roman"/>
                <w:sz w:val="20"/>
                <w:szCs w:val="20"/>
              </w:rPr>
            </w:pPr>
          </w:p>
        </w:tc>
        <w:tc>
          <w:tcPr>
            <w:tcW w:w="564" w:type="pct"/>
            <w:tcBorders>
              <w:top w:val="single" w:sz="4" w:space="0" w:color="auto"/>
              <w:bottom w:val="single" w:sz="4" w:space="0" w:color="auto"/>
            </w:tcBorders>
            <w:vAlign w:val="center"/>
          </w:tcPr>
          <w:p w:rsidR="000515D5" w:rsidRPr="00F857DC" w:rsidRDefault="000515D5" w:rsidP="00B619D8">
            <w:pPr>
              <w:spacing w:after="0" w:line="480" w:lineRule="auto"/>
              <w:ind w:right="-880"/>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Presence-Absence</w:t>
            </w:r>
            <w:proofErr w:type="spellEnd"/>
          </w:p>
        </w:tc>
        <w:tc>
          <w:tcPr>
            <w:tcW w:w="574" w:type="pct"/>
            <w:tcBorders>
              <w:top w:val="single" w:sz="4" w:space="0" w:color="auto"/>
              <w:bottom w:val="single" w:sz="4" w:space="0" w:color="auto"/>
            </w:tcBorders>
            <w:vAlign w:val="center"/>
          </w:tcPr>
          <w:p w:rsidR="000515D5" w:rsidRPr="00F857DC" w:rsidRDefault="000515D5" w:rsidP="00B619D8">
            <w:pPr>
              <w:spacing w:after="0" w:line="480" w:lineRule="auto"/>
              <w:ind w:right="-880"/>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Mean</w:t>
            </w:r>
            <w:proofErr w:type="spellEnd"/>
            <w:r w:rsidRPr="00F857DC">
              <w:rPr>
                <w:rFonts w:ascii="Times New Roman" w:eastAsia="Times New Roman" w:hAnsi="Times New Roman" w:cs="Times New Roman"/>
                <w:sz w:val="20"/>
                <w:szCs w:val="20"/>
                <w:lang w:val="pt-BR" w:eastAsia="pt-BR"/>
              </w:rPr>
              <w:t xml:space="preserve"> </w:t>
            </w:r>
            <w:proofErr w:type="spellStart"/>
            <w:r w:rsidRPr="00F857DC">
              <w:rPr>
                <w:rFonts w:ascii="Times New Roman" w:eastAsia="Times New Roman" w:hAnsi="Times New Roman" w:cs="Times New Roman"/>
                <w:sz w:val="20"/>
                <w:szCs w:val="20"/>
                <w:lang w:val="pt-BR" w:eastAsia="pt-BR"/>
              </w:rPr>
              <w:t>abundance</w:t>
            </w:r>
            <w:proofErr w:type="spellEnd"/>
          </w:p>
        </w:tc>
        <w:tc>
          <w:tcPr>
            <w:tcW w:w="450" w:type="pct"/>
            <w:tcBorders>
              <w:top w:val="single" w:sz="4" w:space="0" w:color="auto"/>
              <w:bottom w:val="single" w:sz="4" w:space="0" w:color="auto"/>
            </w:tcBorders>
            <w:vAlign w:val="center"/>
          </w:tcPr>
          <w:p w:rsidR="000515D5" w:rsidRPr="00F857DC" w:rsidRDefault="000515D5" w:rsidP="00B619D8">
            <w:pPr>
              <w:spacing w:after="0" w:line="480" w:lineRule="auto"/>
              <w:ind w:right="-880"/>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Prevalence</w:t>
            </w:r>
            <w:proofErr w:type="spellEnd"/>
          </w:p>
        </w:tc>
      </w:tr>
      <w:tr w:rsidR="000515D5" w:rsidRPr="00F857DC" w:rsidTr="001A20B3">
        <w:trPr>
          <w:trHeight w:hRule="exact" w:val="567"/>
        </w:trPr>
        <w:tc>
          <w:tcPr>
            <w:tcW w:w="1147" w:type="pct"/>
            <w:tcBorders>
              <w:top w:val="single" w:sz="4" w:space="0" w:color="auto"/>
            </w:tcBorders>
            <w:vAlign w:val="center"/>
          </w:tcPr>
          <w:p w:rsidR="000515D5" w:rsidRPr="00F857DC" w:rsidRDefault="000515D5" w:rsidP="00B619D8">
            <w:pPr>
              <w:spacing w:after="0" w:line="480" w:lineRule="auto"/>
              <w:ind w:right="-880"/>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Phylum</w:t>
            </w:r>
            <w:proofErr w:type="spellEnd"/>
            <w:r w:rsidRPr="00F857DC">
              <w:rPr>
                <w:rFonts w:ascii="Times New Roman" w:eastAsia="Times New Roman" w:hAnsi="Times New Roman" w:cs="Times New Roman"/>
                <w:sz w:val="20"/>
                <w:szCs w:val="20"/>
                <w:lang w:val="pt-BR" w:eastAsia="pt-BR"/>
              </w:rPr>
              <w:t xml:space="preserve"> </w:t>
            </w:r>
            <w:proofErr w:type="spellStart"/>
            <w:r w:rsidRPr="00F857DC">
              <w:rPr>
                <w:rFonts w:ascii="Times New Roman" w:eastAsia="Times New Roman" w:hAnsi="Times New Roman" w:cs="Times New Roman"/>
                <w:sz w:val="20"/>
                <w:szCs w:val="20"/>
                <w:lang w:val="pt-BR" w:eastAsia="pt-BR"/>
              </w:rPr>
              <w:t>Nematoda</w:t>
            </w:r>
            <w:proofErr w:type="spellEnd"/>
          </w:p>
        </w:tc>
        <w:tc>
          <w:tcPr>
            <w:tcW w:w="451" w:type="pct"/>
            <w:tcBorders>
              <w:top w:val="single" w:sz="4" w:space="0" w:color="auto"/>
            </w:tcBorders>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85" w:type="pct"/>
            <w:tcBorders>
              <w:top w:val="single" w:sz="4" w:space="0" w:color="auto"/>
            </w:tcBorders>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620" w:type="pct"/>
            <w:tcBorders>
              <w:top w:val="single" w:sz="4" w:space="0" w:color="auto"/>
            </w:tcBorders>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74" w:type="pct"/>
            <w:tcBorders>
              <w:top w:val="single" w:sz="4" w:space="0" w:color="auto"/>
            </w:tcBorders>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454" w:type="pct"/>
            <w:tcBorders>
              <w:top w:val="single" w:sz="4" w:space="0" w:color="auto"/>
            </w:tcBorders>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81" w:type="pct"/>
            <w:tcBorders>
              <w:top w:val="single" w:sz="4" w:space="0" w:color="auto"/>
            </w:tcBorders>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64" w:type="pct"/>
            <w:tcBorders>
              <w:top w:val="single" w:sz="4" w:space="0" w:color="auto"/>
            </w:tcBorders>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74" w:type="pct"/>
            <w:tcBorders>
              <w:top w:val="single" w:sz="4" w:space="0" w:color="auto"/>
            </w:tcBorders>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450" w:type="pct"/>
            <w:tcBorders>
              <w:top w:val="single" w:sz="4" w:space="0" w:color="auto"/>
            </w:tcBorders>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r>
      <w:tr w:rsidR="001A20B3" w:rsidRPr="00F857DC" w:rsidTr="001A20B3">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Alippistrongylus</w:t>
            </w:r>
            <w:proofErr w:type="spellEnd"/>
            <w:r w:rsidRPr="00F857DC">
              <w:rPr>
                <w:rFonts w:ascii="Times New Roman" w:eastAsia="Times New Roman" w:hAnsi="Times New Roman" w:cs="Times New Roman"/>
                <w:i/>
                <w:sz w:val="20"/>
                <w:szCs w:val="20"/>
                <w:lang w:val="pt-BR" w:eastAsia="pt-BR"/>
              </w:rPr>
              <w:t xml:space="preserve"> </w:t>
            </w:r>
            <w:r w:rsidRPr="00F857DC">
              <w:rPr>
                <w:rFonts w:ascii="Times New Roman" w:eastAsia="Times New Roman" w:hAnsi="Times New Roman" w:cs="Times New Roman"/>
                <w:sz w:val="20"/>
                <w:szCs w:val="20"/>
                <w:lang w:val="pt-BR" w:eastAsia="pt-BR"/>
              </w:rPr>
              <w:t>sp.</w:t>
            </w:r>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8.36E-04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8.45E-04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5.49E-04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Aspidodera</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raillieti</w:t>
            </w:r>
            <w:proofErr w:type="spellEnd"/>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E55922"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6.67</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9.16E-04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7.35E-04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4.20E-04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Cruzia</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tentaculata</w:t>
            </w:r>
            <w:proofErr w:type="spellEnd"/>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E55922"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6.67</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9.16E-04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6.89E-04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4.08E-04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Guerrerostrongylus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zetta</w:t>
            </w:r>
            <w:proofErr w:type="spellEnd"/>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0.5</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6.57E-04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6.52E-04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6.03E-04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Globocephalus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marsupialis</w:t>
            </w:r>
            <w:proofErr w:type="spellEnd"/>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9.12E-04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8.11E-04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5.51E-04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Heligmostrongylus</w:t>
            </w:r>
            <w:proofErr w:type="spellEnd"/>
            <w:r w:rsidRPr="00F857DC">
              <w:rPr>
                <w:rFonts w:ascii="Times New Roman" w:eastAsia="Times New Roman" w:hAnsi="Times New Roman" w:cs="Times New Roman"/>
                <w:i/>
                <w:sz w:val="20"/>
                <w:szCs w:val="20"/>
                <w:lang w:val="pt-BR" w:eastAsia="pt-BR"/>
              </w:rPr>
              <w:t xml:space="preserve"> </w:t>
            </w:r>
            <w:r w:rsidRPr="00F857DC">
              <w:rPr>
                <w:rFonts w:ascii="Times New Roman" w:eastAsia="Times New Roman" w:hAnsi="Times New Roman" w:cs="Times New Roman"/>
                <w:sz w:val="20"/>
                <w:szCs w:val="20"/>
                <w:lang w:val="pt-BR" w:eastAsia="pt-BR"/>
              </w:rPr>
              <w:t>sp.</w:t>
            </w:r>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6.41E-04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6.41E-04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6.16E-04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Heterostrongylus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heterostrongylus</w:t>
            </w:r>
            <w:proofErr w:type="spellEnd"/>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9.12E-04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7.74E-04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4.06E-04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Litomosoides</w:t>
            </w:r>
            <w:proofErr w:type="spellEnd"/>
            <w:r w:rsidRPr="00F857DC">
              <w:rPr>
                <w:rFonts w:ascii="Times New Roman" w:eastAsia="Times New Roman" w:hAnsi="Times New Roman" w:cs="Times New Roman"/>
                <w:i/>
                <w:sz w:val="20"/>
                <w:szCs w:val="20"/>
                <w:lang w:val="pt-BR" w:eastAsia="pt-BR"/>
              </w:rPr>
              <w:t xml:space="preserve"> </w:t>
            </w:r>
            <w:r w:rsidRPr="00F857DC">
              <w:rPr>
                <w:rFonts w:ascii="Times New Roman" w:eastAsia="Times New Roman" w:hAnsi="Times New Roman" w:cs="Times New Roman"/>
                <w:sz w:val="20"/>
                <w:szCs w:val="20"/>
                <w:lang w:val="pt-BR" w:eastAsia="pt-BR"/>
              </w:rPr>
              <w:t>sp.</w:t>
            </w:r>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6.25E-04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6.22E-04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6.16E-04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Protospirura</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numidica</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criceticola</w:t>
            </w:r>
            <w:proofErr w:type="spellEnd"/>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27</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27</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27</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8.52E-04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8.49E-04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6.45E-04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Pterygodermatites</w:t>
            </w:r>
            <w:proofErr w:type="spellEnd"/>
            <w:r w:rsidRPr="00F857DC">
              <w:rPr>
                <w:rFonts w:ascii="Times New Roman" w:eastAsia="Times New Roman" w:hAnsi="Times New Roman" w:cs="Times New Roman"/>
                <w:i/>
                <w:sz w:val="20"/>
                <w:szCs w:val="20"/>
                <w:lang w:val="pt-BR" w:eastAsia="pt-BR"/>
              </w:rPr>
              <w:t xml:space="preserve"> </w:t>
            </w:r>
            <w:r w:rsidRPr="00F857DC">
              <w:rPr>
                <w:rFonts w:ascii="Times New Roman" w:eastAsia="Times New Roman" w:hAnsi="Times New Roman" w:cs="Times New Roman"/>
                <w:sz w:val="20"/>
                <w:szCs w:val="20"/>
                <w:lang w:val="pt-BR" w:eastAsia="pt-BR"/>
              </w:rPr>
              <w:t>sp.</w:t>
            </w:r>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8.39E-04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8.34E-04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4.60E-04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lastRenderedPageBreak/>
              <w:t>Stilestrongylus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aculeata</w:t>
            </w:r>
            <w:proofErr w:type="spellEnd"/>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11</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11</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11</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8.49E-04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7.99E-04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5.93E-04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Stilestrongylus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eta</w:t>
            </w:r>
            <w:proofErr w:type="spellEnd"/>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8.47E-04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8.32E-04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6.26E-04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Stilestrongylus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lanfrediae</w:t>
            </w:r>
            <w:proofErr w:type="spellEnd"/>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0.5</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6.57E-04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6.41E-04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5.76E-04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Stilestrongylus</w:t>
            </w:r>
            <w:proofErr w:type="spellEnd"/>
            <w:r w:rsidRPr="00F857DC">
              <w:rPr>
                <w:rFonts w:ascii="Times New Roman" w:eastAsia="Times New Roman" w:hAnsi="Times New Roman" w:cs="Times New Roman"/>
                <w:i/>
                <w:sz w:val="20"/>
                <w:szCs w:val="20"/>
                <w:lang w:val="pt-BR" w:eastAsia="pt-BR"/>
              </w:rPr>
              <w:t xml:space="preserve"> </w:t>
            </w:r>
            <w:r w:rsidRPr="00F857DC">
              <w:rPr>
                <w:rFonts w:ascii="Times New Roman" w:eastAsia="Times New Roman" w:hAnsi="Times New Roman" w:cs="Times New Roman"/>
                <w:sz w:val="20"/>
                <w:szCs w:val="20"/>
                <w:lang w:val="pt-BR" w:eastAsia="pt-BR"/>
              </w:rPr>
              <w:t>sp.</w:t>
            </w:r>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8.39E-04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8.36E-04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4.60E-04</w:t>
            </w:r>
          </w:p>
        </w:tc>
      </w:tr>
      <w:tr w:rsidR="001A20B3" w:rsidRPr="00F857DC" w:rsidTr="00D97C9A">
        <w:trPr>
          <w:trHeight w:hRule="exact" w:val="705"/>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Travassostrongylus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orloffi</w:t>
            </w:r>
            <w:proofErr w:type="spellEnd"/>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jc w:val="both"/>
              <w:rPr>
                <w:rFonts w:ascii="Times New Roman" w:hAnsi="Times New Roman" w:cs="Times New Roman"/>
                <w:sz w:val="20"/>
                <w:szCs w:val="20"/>
              </w:rPr>
            </w:pPr>
            <w:r w:rsidRPr="00F857DC">
              <w:rPr>
                <w:rFonts w:ascii="Times New Roman" w:hAnsi="Times New Roman" w:cs="Times New Roman"/>
                <w:sz w:val="20"/>
                <w:szCs w:val="20"/>
              </w:rPr>
              <w:t>9.12E-04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8.11E-04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5.51E-04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Trichofreitasia</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lenti</w:t>
            </w:r>
            <w:proofErr w:type="spellEnd"/>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8.47E-04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8.49E-04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6.34E-04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Trichuris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didelphis</w:t>
            </w:r>
            <w:proofErr w:type="spellEnd"/>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9.12E-04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8.12E-04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5.51E-04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Trichuris</w:t>
            </w:r>
            <w:proofErr w:type="spellEnd"/>
            <w:r w:rsidRPr="00F857DC">
              <w:rPr>
                <w:rFonts w:ascii="Times New Roman" w:eastAsia="Times New Roman" w:hAnsi="Times New Roman" w:cs="Times New Roman"/>
                <w:i/>
                <w:sz w:val="20"/>
                <w:szCs w:val="20"/>
                <w:lang w:val="pt-BR" w:eastAsia="pt-BR"/>
              </w:rPr>
              <w:t xml:space="preserve"> minuta</w:t>
            </w:r>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9.12E-04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8.14E-04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5.51E-04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Trichuris</w:t>
            </w:r>
            <w:proofErr w:type="spellEnd"/>
            <w:r w:rsidRPr="00F857DC">
              <w:rPr>
                <w:rFonts w:ascii="Times New Roman" w:eastAsia="Times New Roman" w:hAnsi="Times New Roman" w:cs="Times New Roman"/>
                <w:i/>
                <w:sz w:val="20"/>
                <w:szCs w:val="20"/>
                <w:lang w:val="pt-BR" w:eastAsia="pt-BR"/>
              </w:rPr>
              <w:t xml:space="preserve"> </w:t>
            </w:r>
            <w:r w:rsidRPr="00F857DC">
              <w:rPr>
                <w:rFonts w:ascii="Times New Roman" w:eastAsia="Times New Roman" w:hAnsi="Times New Roman" w:cs="Times New Roman"/>
                <w:sz w:val="20"/>
                <w:szCs w:val="20"/>
                <w:lang w:val="pt-BR" w:eastAsia="pt-BR"/>
              </w:rPr>
              <w:t>sp.</w:t>
            </w:r>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6.41E-04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6.41E-04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6.19E-04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r w:rsidRPr="00F857DC">
              <w:rPr>
                <w:rFonts w:ascii="Times New Roman" w:eastAsia="Times New Roman" w:hAnsi="Times New Roman" w:cs="Times New Roman"/>
                <w:i/>
                <w:sz w:val="20"/>
                <w:szCs w:val="20"/>
                <w:lang w:val="pt-BR" w:eastAsia="pt-BR"/>
              </w:rPr>
              <w:t xml:space="preserve">Turgida </w:t>
            </w:r>
            <w:proofErr w:type="spellStart"/>
            <w:r w:rsidRPr="00F857DC">
              <w:rPr>
                <w:rFonts w:ascii="Times New Roman" w:eastAsia="Times New Roman" w:hAnsi="Times New Roman" w:cs="Times New Roman"/>
                <w:i/>
                <w:sz w:val="20"/>
                <w:szCs w:val="20"/>
                <w:lang w:val="pt-BR" w:eastAsia="pt-BR"/>
              </w:rPr>
              <w:t>turgida</w:t>
            </w:r>
            <w:proofErr w:type="spellEnd"/>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E55922"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6.67</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30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9.16E-04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7.83E-04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4.73E-04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Viannaia</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hamata</w:t>
            </w:r>
            <w:proofErr w:type="spellEnd"/>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9.12E-04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4.22E-04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3.88E-04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Viannaia</w:t>
            </w:r>
            <w:proofErr w:type="spellEnd"/>
            <w:r w:rsidRPr="00F857DC">
              <w:rPr>
                <w:rFonts w:ascii="Times New Roman" w:eastAsia="Times New Roman" w:hAnsi="Times New Roman" w:cs="Times New Roman"/>
                <w:i/>
                <w:sz w:val="20"/>
                <w:szCs w:val="20"/>
                <w:lang w:val="pt-BR" w:eastAsia="pt-BR"/>
              </w:rPr>
              <w:t xml:space="preserve"> </w:t>
            </w:r>
            <w:r w:rsidRPr="00F857DC">
              <w:rPr>
                <w:rFonts w:ascii="Times New Roman" w:eastAsia="Times New Roman" w:hAnsi="Times New Roman" w:cs="Times New Roman"/>
                <w:sz w:val="20"/>
                <w:szCs w:val="20"/>
                <w:lang w:val="pt-BR" w:eastAsia="pt-BR"/>
              </w:rPr>
              <w:t>sp.</w:t>
            </w:r>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8.99E-04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7.75E-04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3.59E-04</w:t>
            </w:r>
          </w:p>
        </w:tc>
      </w:tr>
      <w:tr w:rsidR="000515D5" w:rsidRPr="00F857DC" w:rsidTr="001A20B3">
        <w:trPr>
          <w:trHeight w:hRule="exact" w:val="567"/>
        </w:trPr>
        <w:tc>
          <w:tcPr>
            <w:tcW w:w="1147" w:type="pct"/>
            <w:vAlign w:val="center"/>
          </w:tcPr>
          <w:p w:rsidR="000515D5" w:rsidRPr="00F857DC" w:rsidRDefault="000515D5" w:rsidP="00B619D8">
            <w:pPr>
              <w:spacing w:after="0" w:line="480" w:lineRule="auto"/>
              <w:ind w:right="-880"/>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lastRenderedPageBreak/>
              <w:t>Phylum</w:t>
            </w:r>
            <w:proofErr w:type="spellEnd"/>
            <w:r w:rsidRPr="00F857DC">
              <w:rPr>
                <w:rFonts w:ascii="Times New Roman" w:eastAsia="Times New Roman" w:hAnsi="Times New Roman" w:cs="Times New Roman"/>
                <w:sz w:val="20"/>
                <w:szCs w:val="20"/>
                <w:lang w:val="pt-BR" w:eastAsia="pt-BR"/>
              </w:rPr>
              <w:t xml:space="preserve"> </w:t>
            </w:r>
            <w:proofErr w:type="spellStart"/>
            <w:r w:rsidRPr="00F857DC">
              <w:rPr>
                <w:rFonts w:ascii="Times New Roman" w:eastAsia="Times New Roman" w:hAnsi="Times New Roman" w:cs="Times New Roman"/>
                <w:sz w:val="20"/>
                <w:szCs w:val="20"/>
                <w:lang w:val="pt-BR" w:eastAsia="pt-BR"/>
              </w:rPr>
              <w:t>Platyhelminthes</w:t>
            </w:r>
            <w:proofErr w:type="spellEnd"/>
          </w:p>
        </w:tc>
        <w:tc>
          <w:tcPr>
            <w:tcW w:w="451"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85"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620"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7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45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81"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6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7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450"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r>
      <w:tr w:rsidR="000515D5" w:rsidRPr="00F857DC" w:rsidTr="001A20B3">
        <w:trPr>
          <w:trHeight w:hRule="exact" w:val="567"/>
        </w:trPr>
        <w:tc>
          <w:tcPr>
            <w:tcW w:w="1147" w:type="pct"/>
            <w:vAlign w:val="center"/>
          </w:tcPr>
          <w:p w:rsidR="000515D5" w:rsidRPr="00F857DC" w:rsidRDefault="000515D5" w:rsidP="00B619D8">
            <w:pPr>
              <w:spacing w:after="0" w:line="480" w:lineRule="auto"/>
              <w:ind w:right="-880"/>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Class</w:t>
            </w:r>
            <w:proofErr w:type="spellEnd"/>
            <w:r w:rsidRPr="00F857DC">
              <w:rPr>
                <w:rFonts w:ascii="Times New Roman" w:eastAsia="Times New Roman" w:hAnsi="Times New Roman" w:cs="Times New Roman"/>
                <w:sz w:val="20"/>
                <w:szCs w:val="20"/>
                <w:lang w:val="pt-BR" w:eastAsia="pt-BR"/>
              </w:rPr>
              <w:t xml:space="preserve"> </w:t>
            </w:r>
            <w:proofErr w:type="spellStart"/>
            <w:r w:rsidRPr="00F857DC">
              <w:rPr>
                <w:rFonts w:ascii="Times New Roman" w:eastAsia="Times New Roman" w:hAnsi="Times New Roman" w:cs="Times New Roman"/>
                <w:sz w:val="20"/>
                <w:szCs w:val="20"/>
                <w:lang w:val="pt-BR" w:eastAsia="pt-BR"/>
              </w:rPr>
              <w:t>Cestoda</w:t>
            </w:r>
            <w:proofErr w:type="spellEnd"/>
          </w:p>
        </w:tc>
        <w:tc>
          <w:tcPr>
            <w:tcW w:w="451"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85"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620"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7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45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81"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6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7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450"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Cestoda</w:t>
            </w:r>
            <w:proofErr w:type="spellEnd"/>
            <w:r w:rsidRPr="00F857DC">
              <w:rPr>
                <w:rFonts w:ascii="Times New Roman" w:eastAsia="Times New Roman" w:hAnsi="Times New Roman" w:cs="Times New Roman"/>
                <w:sz w:val="20"/>
                <w:szCs w:val="20"/>
                <w:lang w:val="pt-BR" w:eastAsia="pt-BR"/>
              </w:rPr>
              <w:t xml:space="preserve"> 1</w:t>
            </w:r>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6.25E-04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6.25E-04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6.16E-04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Cestoda</w:t>
            </w:r>
            <w:proofErr w:type="spellEnd"/>
            <w:r w:rsidRPr="00F857DC">
              <w:rPr>
                <w:rFonts w:ascii="Times New Roman" w:eastAsia="Times New Roman" w:hAnsi="Times New Roman" w:cs="Times New Roman"/>
                <w:sz w:val="20"/>
                <w:szCs w:val="20"/>
                <w:lang w:val="pt-BR" w:eastAsia="pt-BR"/>
              </w:rPr>
              <w:t xml:space="preserve"> 2</w:t>
            </w:r>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6.25E-04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6.25E-04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6.13E-04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Mathevotaenia</w:t>
            </w:r>
            <w:proofErr w:type="spellEnd"/>
            <w:r w:rsidRPr="00F857DC">
              <w:rPr>
                <w:rFonts w:ascii="Times New Roman" w:eastAsia="Times New Roman" w:hAnsi="Times New Roman" w:cs="Times New Roman"/>
                <w:sz w:val="20"/>
                <w:szCs w:val="20"/>
                <w:lang w:val="pt-BR" w:eastAsia="pt-BR"/>
              </w:rPr>
              <w:t xml:space="preserve"> sp.</w:t>
            </w:r>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9.12E-04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8.12E-04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5.51E-04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Rodentolepis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akodontis</w:t>
            </w:r>
            <w:proofErr w:type="spellEnd"/>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20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8.50E-04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8.49E-04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6.36E-04</w:t>
            </w:r>
          </w:p>
        </w:tc>
      </w:tr>
      <w:tr w:rsidR="000515D5" w:rsidRPr="00F857DC" w:rsidTr="001A20B3">
        <w:trPr>
          <w:trHeight w:hRule="exact" w:val="567"/>
        </w:trPr>
        <w:tc>
          <w:tcPr>
            <w:tcW w:w="1147" w:type="pct"/>
            <w:vAlign w:val="center"/>
          </w:tcPr>
          <w:p w:rsidR="000515D5" w:rsidRPr="00F857DC" w:rsidRDefault="000515D5" w:rsidP="00B619D8">
            <w:pPr>
              <w:spacing w:after="0" w:line="480" w:lineRule="auto"/>
              <w:ind w:right="-880"/>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Class</w:t>
            </w:r>
            <w:proofErr w:type="spellEnd"/>
            <w:r w:rsidRPr="00F857DC">
              <w:rPr>
                <w:rFonts w:ascii="Times New Roman" w:eastAsia="Times New Roman" w:hAnsi="Times New Roman" w:cs="Times New Roman"/>
                <w:sz w:val="20"/>
                <w:szCs w:val="20"/>
                <w:lang w:val="pt-BR" w:eastAsia="pt-BR"/>
              </w:rPr>
              <w:t xml:space="preserve"> </w:t>
            </w:r>
            <w:proofErr w:type="spellStart"/>
            <w:r w:rsidRPr="00F857DC">
              <w:rPr>
                <w:rFonts w:ascii="Times New Roman" w:eastAsia="Times New Roman" w:hAnsi="Times New Roman" w:cs="Times New Roman"/>
                <w:sz w:val="20"/>
                <w:szCs w:val="20"/>
                <w:lang w:val="pt-BR" w:eastAsia="pt-BR"/>
              </w:rPr>
              <w:t>Trematoda</w:t>
            </w:r>
            <w:proofErr w:type="spellEnd"/>
          </w:p>
        </w:tc>
        <w:tc>
          <w:tcPr>
            <w:tcW w:w="451"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85"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620"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7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45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81"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6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7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450"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Canaania</w:t>
            </w:r>
            <w:proofErr w:type="spellEnd"/>
            <w:r w:rsidRPr="00F857DC">
              <w:rPr>
                <w:rFonts w:ascii="Times New Roman" w:eastAsia="Times New Roman" w:hAnsi="Times New Roman" w:cs="Times New Roman"/>
                <w:i/>
                <w:sz w:val="20"/>
                <w:szCs w:val="20"/>
                <w:lang w:val="pt-BR" w:eastAsia="pt-BR"/>
              </w:rPr>
              <w:t xml:space="preserve"> obesa</w:t>
            </w:r>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8.47E-04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8.47E-04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6.34E-04</w:t>
            </w: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Rhopalias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coronatus</w:t>
            </w:r>
            <w:proofErr w:type="spellEnd"/>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9.12E-04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7.54E-04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4.92E-04</w:t>
            </w:r>
          </w:p>
        </w:tc>
      </w:tr>
      <w:tr w:rsidR="000515D5" w:rsidRPr="00F857DC" w:rsidTr="001A20B3">
        <w:trPr>
          <w:trHeight w:hRule="exact" w:val="567"/>
        </w:trPr>
        <w:tc>
          <w:tcPr>
            <w:tcW w:w="1147" w:type="pct"/>
            <w:vAlign w:val="center"/>
          </w:tcPr>
          <w:p w:rsidR="000515D5" w:rsidRPr="00F857DC" w:rsidRDefault="000515D5" w:rsidP="00B619D8">
            <w:pPr>
              <w:spacing w:after="0" w:line="480" w:lineRule="auto"/>
              <w:ind w:right="-880"/>
              <w:rPr>
                <w:rFonts w:ascii="Times New Roman" w:hAnsi="Times New Roman" w:cs="Times New Roman"/>
                <w:sz w:val="20"/>
                <w:szCs w:val="20"/>
              </w:rPr>
            </w:pPr>
          </w:p>
        </w:tc>
        <w:tc>
          <w:tcPr>
            <w:tcW w:w="451"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85"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620"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7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45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81"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6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7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450"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r>
      <w:tr w:rsidR="000515D5" w:rsidRPr="00F857DC" w:rsidTr="001A20B3">
        <w:trPr>
          <w:trHeight w:hRule="exact" w:val="567"/>
        </w:trPr>
        <w:tc>
          <w:tcPr>
            <w:tcW w:w="1147" w:type="pct"/>
            <w:vAlign w:val="center"/>
          </w:tcPr>
          <w:p w:rsidR="000515D5" w:rsidRPr="00F857DC" w:rsidRDefault="000515D5" w:rsidP="00B619D8">
            <w:pPr>
              <w:spacing w:after="0" w:line="480" w:lineRule="auto"/>
              <w:ind w:right="-880"/>
              <w:rPr>
                <w:rFonts w:ascii="Times New Roman" w:hAnsi="Times New Roman" w:cs="Times New Roman"/>
                <w:sz w:val="20"/>
                <w:szCs w:val="20"/>
              </w:rPr>
            </w:pPr>
            <w:proofErr w:type="spellStart"/>
            <w:r w:rsidRPr="00F857DC">
              <w:rPr>
                <w:rFonts w:ascii="Times New Roman" w:eastAsia="Times New Roman" w:hAnsi="Times New Roman" w:cs="Times New Roman"/>
                <w:sz w:val="20"/>
                <w:szCs w:val="20"/>
                <w:lang w:val="pt-BR" w:eastAsia="pt-BR"/>
              </w:rPr>
              <w:t>Phylum</w:t>
            </w:r>
            <w:proofErr w:type="spellEnd"/>
            <w:r w:rsidRPr="00F857DC">
              <w:rPr>
                <w:rFonts w:ascii="Times New Roman" w:eastAsia="Times New Roman" w:hAnsi="Times New Roman" w:cs="Times New Roman"/>
                <w:sz w:val="20"/>
                <w:szCs w:val="20"/>
                <w:lang w:val="pt-BR" w:eastAsia="pt-BR"/>
              </w:rPr>
              <w:t xml:space="preserve"> </w:t>
            </w:r>
            <w:proofErr w:type="spellStart"/>
            <w:r w:rsidRPr="00F857DC">
              <w:rPr>
                <w:rFonts w:ascii="Times New Roman" w:eastAsia="Times New Roman" w:hAnsi="Times New Roman" w:cs="Times New Roman"/>
                <w:sz w:val="20"/>
                <w:szCs w:val="20"/>
                <w:lang w:val="pt-BR" w:eastAsia="pt-BR"/>
              </w:rPr>
              <w:t>Acanthocephala</w:t>
            </w:r>
            <w:proofErr w:type="spellEnd"/>
          </w:p>
        </w:tc>
        <w:tc>
          <w:tcPr>
            <w:tcW w:w="451"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85"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620"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7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45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81"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6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574"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c>
          <w:tcPr>
            <w:tcW w:w="450" w:type="pct"/>
            <w:vAlign w:val="center"/>
          </w:tcPr>
          <w:p w:rsidR="000515D5" w:rsidRPr="00F857DC" w:rsidRDefault="000515D5" w:rsidP="00B619D8">
            <w:pPr>
              <w:spacing w:after="0" w:line="480" w:lineRule="auto"/>
              <w:ind w:right="-880"/>
              <w:jc w:val="both"/>
              <w:rPr>
                <w:rFonts w:ascii="Times New Roman" w:hAnsi="Times New Roman" w:cs="Times New Roman"/>
                <w:sz w:val="20"/>
                <w:szCs w:val="20"/>
              </w:rPr>
            </w:pPr>
          </w:p>
        </w:tc>
      </w:tr>
      <w:tr w:rsidR="001A20B3" w:rsidRPr="00F857DC" w:rsidTr="00D97C9A">
        <w:trPr>
          <w:trHeight w:hRule="exact" w:val="567"/>
        </w:trPr>
        <w:tc>
          <w:tcPr>
            <w:tcW w:w="1147" w:type="pct"/>
            <w:vAlign w:val="center"/>
          </w:tcPr>
          <w:p w:rsidR="001A20B3" w:rsidRPr="00F857DC" w:rsidRDefault="001A20B3" w:rsidP="001A20B3">
            <w:pPr>
              <w:spacing w:after="0" w:line="480" w:lineRule="auto"/>
              <w:ind w:right="-880" w:firstLine="318"/>
              <w:rPr>
                <w:rFonts w:ascii="Times New Roman" w:hAnsi="Times New Roman" w:cs="Times New Roman"/>
                <w:sz w:val="20"/>
                <w:szCs w:val="20"/>
              </w:rPr>
            </w:pPr>
            <w:proofErr w:type="spellStart"/>
            <w:r w:rsidRPr="00F857DC">
              <w:rPr>
                <w:rFonts w:ascii="Times New Roman" w:eastAsia="Times New Roman" w:hAnsi="Times New Roman" w:cs="Times New Roman"/>
                <w:i/>
                <w:sz w:val="20"/>
                <w:szCs w:val="20"/>
                <w:lang w:val="pt-BR" w:eastAsia="pt-BR"/>
              </w:rPr>
              <w:t>Oligacanthorhynchus</w:t>
            </w:r>
            <w:proofErr w:type="spellEnd"/>
            <w:r w:rsidRPr="00F857DC">
              <w:rPr>
                <w:rFonts w:ascii="Times New Roman" w:eastAsia="Times New Roman" w:hAnsi="Times New Roman" w:cs="Times New Roman"/>
                <w:i/>
                <w:sz w:val="20"/>
                <w:szCs w:val="20"/>
                <w:lang w:val="pt-BR" w:eastAsia="pt-BR"/>
              </w:rPr>
              <w:t xml:space="preserve"> </w:t>
            </w:r>
            <w:proofErr w:type="spellStart"/>
            <w:r w:rsidRPr="00F857DC">
              <w:rPr>
                <w:rFonts w:ascii="Times New Roman" w:eastAsia="Times New Roman" w:hAnsi="Times New Roman" w:cs="Times New Roman"/>
                <w:i/>
                <w:sz w:val="20"/>
                <w:szCs w:val="20"/>
                <w:lang w:val="pt-BR" w:eastAsia="pt-BR"/>
              </w:rPr>
              <w:t>microcephalus</w:t>
            </w:r>
            <w:proofErr w:type="spellEnd"/>
          </w:p>
        </w:tc>
        <w:tc>
          <w:tcPr>
            <w:tcW w:w="45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1</w:t>
            </w:r>
          </w:p>
        </w:tc>
        <w:tc>
          <w:tcPr>
            <w:tcW w:w="85"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620"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57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45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eastAsia="Times New Roman" w:hAnsi="Times New Roman" w:cs="Times New Roman"/>
                <w:sz w:val="20"/>
                <w:szCs w:val="20"/>
                <w:lang w:val="pt-BR" w:eastAsia="pt-BR"/>
              </w:rPr>
              <w:t>0</w:t>
            </w:r>
          </w:p>
        </w:tc>
        <w:tc>
          <w:tcPr>
            <w:tcW w:w="81"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p>
        </w:tc>
        <w:tc>
          <w:tcPr>
            <w:tcW w:w="564" w:type="pct"/>
            <w:vAlign w:val="center"/>
          </w:tcPr>
          <w:p w:rsidR="001A20B3" w:rsidRPr="00F857DC" w:rsidRDefault="001A20B3" w:rsidP="001A20B3">
            <w:pPr>
              <w:spacing w:after="0" w:line="480" w:lineRule="auto"/>
              <w:ind w:right="-880"/>
              <w:jc w:val="both"/>
              <w:rPr>
                <w:rFonts w:ascii="Times New Roman" w:hAnsi="Times New Roman" w:cs="Times New Roman"/>
                <w:sz w:val="20"/>
                <w:szCs w:val="20"/>
              </w:rPr>
            </w:pPr>
            <w:r w:rsidRPr="00F857DC">
              <w:rPr>
                <w:rFonts w:ascii="Times New Roman" w:hAnsi="Times New Roman" w:cs="Times New Roman"/>
                <w:sz w:val="20"/>
                <w:szCs w:val="20"/>
              </w:rPr>
              <w:t>9.12E-04</w:t>
            </w:r>
          </w:p>
        </w:tc>
        <w:tc>
          <w:tcPr>
            <w:tcW w:w="574"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8.13E-04</w:t>
            </w:r>
          </w:p>
        </w:tc>
        <w:tc>
          <w:tcPr>
            <w:tcW w:w="450" w:type="pct"/>
          </w:tcPr>
          <w:p w:rsidR="001A20B3" w:rsidRPr="00F857DC" w:rsidRDefault="001A20B3" w:rsidP="001A20B3">
            <w:pPr>
              <w:rPr>
                <w:rFonts w:ascii="Times New Roman" w:hAnsi="Times New Roman" w:cs="Times New Roman"/>
                <w:sz w:val="20"/>
                <w:szCs w:val="20"/>
              </w:rPr>
            </w:pPr>
            <w:r w:rsidRPr="00F857DC">
              <w:rPr>
                <w:rFonts w:ascii="Times New Roman" w:hAnsi="Times New Roman" w:cs="Times New Roman"/>
                <w:sz w:val="20"/>
                <w:szCs w:val="20"/>
              </w:rPr>
              <w:t>5.51E-04</w:t>
            </w:r>
          </w:p>
        </w:tc>
      </w:tr>
    </w:tbl>
    <w:p w:rsidR="000515D5" w:rsidRPr="00E15600" w:rsidRDefault="000515D5" w:rsidP="000515D5">
      <w:pPr>
        <w:sectPr w:rsidR="000515D5" w:rsidRPr="00E15600" w:rsidSect="00B619D8">
          <w:pgSz w:w="16838" w:h="11906" w:orient="landscape"/>
          <w:pgMar w:top="1701" w:right="1417" w:bottom="1701" w:left="1417" w:header="708" w:footer="708" w:gutter="0"/>
          <w:cols w:space="708"/>
          <w:docGrid w:linePitch="360"/>
        </w:sectPr>
      </w:pPr>
    </w:p>
    <w:p w:rsidR="008D3375" w:rsidRPr="00E15600" w:rsidRDefault="00BB455A" w:rsidP="00780640">
      <w:pPr>
        <w:spacing w:after="0" w:line="480" w:lineRule="auto"/>
        <w:jc w:val="both"/>
        <w:rPr>
          <w:rFonts w:ascii="Times New Roman" w:hAnsi="Times New Roman" w:cs="Times New Roman"/>
          <w:sz w:val="20"/>
          <w:szCs w:val="20"/>
        </w:rPr>
      </w:pPr>
      <w:r w:rsidRPr="00E15600">
        <w:rPr>
          <w:rFonts w:ascii="Times New Roman" w:hAnsi="Times New Roman" w:cs="Times New Roman"/>
          <w:b/>
          <w:sz w:val="20"/>
          <w:szCs w:val="20"/>
        </w:rPr>
        <w:lastRenderedPageBreak/>
        <w:t>Table</w:t>
      </w:r>
      <w:r w:rsidR="005B0B35" w:rsidRPr="00E15600">
        <w:rPr>
          <w:rFonts w:ascii="Times New Roman" w:hAnsi="Times New Roman" w:cs="Times New Roman"/>
          <w:b/>
          <w:sz w:val="20"/>
          <w:szCs w:val="20"/>
        </w:rPr>
        <w:t xml:space="preserve"> S6</w:t>
      </w:r>
      <w:r w:rsidRPr="00E15600">
        <w:rPr>
          <w:rFonts w:ascii="Times New Roman" w:hAnsi="Times New Roman" w:cs="Times New Roman"/>
          <w:b/>
          <w:sz w:val="20"/>
          <w:szCs w:val="20"/>
        </w:rPr>
        <w:t xml:space="preserve">. </w:t>
      </w:r>
      <w:r w:rsidR="00780640" w:rsidRPr="00E15600">
        <w:rPr>
          <w:rFonts w:ascii="Times New Roman" w:hAnsi="Times New Roman" w:cs="Times New Roman"/>
          <w:sz w:val="20"/>
          <w:szCs w:val="20"/>
        </w:rPr>
        <w:t>Species strength measures</w:t>
      </w:r>
      <w:r w:rsidR="008D3375" w:rsidRPr="00E15600">
        <w:rPr>
          <w:rFonts w:ascii="Times New Roman" w:hAnsi="Times New Roman" w:cs="Times New Roman"/>
          <w:sz w:val="20"/>
          <w:szCs w:val="20"/>
        </w:rPr>
        <w:t xml:space="preserve"> of host-parasite interactions considering mean abundance and prevalence of each parasite species per host </w:t>
      </w:r>
      <w:r w:rsidR="00924163" w:rsidRPr="00E15600">
        <w:rPr>
          <w:rFonts w:ascii="Times New Roman" w:hAnsi="Times New Roman" w:cs="Times New Roman"/>
          <w:sz w:val="20"/>
          <w:szCs w:val="20"/>
        </w:rPr>
        <w:t xml:space="preserve">at </w:t>
      </w:r>
      <w:r w:rsidR="008D3375" w:rsidRPr="00E15600">
        <w:rPr>
          <w:rFonts w:ascii="Times New Roman" w:hAnsi="Times New Roman" w:cs="Times New Roman"/>
          <w:sz w:val="20"/>
          <w:szCs w:val="20"/>
        </w:rPr>
        <w:t xml:space="preserve">Serra dos </w:t>
      </w:r>
      <w:proofErr w:type="spellStart"/>
      <w:r w:rsidR="008D3375" w:rsidRPr="00E15600">
        <w:rPr>
          <w:rFonts w:ascii="Times New Roman" w:hAnsi="Times New Roman" w:cs="Times New Roman"/>
          <w:sz w:val="20"/>
          <w:szCs w:val="20"/>
        </w:rPr>
        <w:t>Órgãos</w:t>
      </w:r>
      <w:proofErr w:type="spellEnd"/>
      <w:r w:rsidR="008D3375" w:rsidRPr="00E15600">
        <w:rPr>
          <w:rFonts w:ascii="Times New Roman" w:hAnsi="Times New Roman" w:cs="Times New Roman"/>
          <w:sz w:val="20"/>
          <w:szCs w:val="20"/>
        </w:rPr>
        <w:t xml:space="preserve"> National Park, </w:t>
      </w:r>
      <w:r w:rsidR="00924163" w:rsidRPr="00E15600">
        <w:rPr>
          <w:rFonts w:ascii="Times New Roman" w:hAnsi="Times New Roman" w:cs="Times New Roman"/>
          <w:sz w:val="20"/>
          <w:szCs w:val="20"/>
        </w:rPr>
        <w:t xml:space="preserve">state of </w:t>
      </w:r>
      <w:r w:rsidR="008D3375" w:rsidRPr="00E15600">
        <w:rPr>
          <w:rFonts w:ascii="Times New Roman" w:hAnsi="Times New Roman" w:cs="Times New Roman"/>
          <w:sz w:val="20"/>
          <w:szCs w:val="20"/>
        </w:rPr>
        <w:t xml:space="preserve">Rio de Janeiro, Brazil. Only infected hosts </w:t>
      </w:r>
      <w:proofErr w:type="gramStart"/>
      <w:r w:rsidR="008D3375" w:rsidRPr="00E15600">
        <w:rPr>
          <w:rFonts w:ascii="Times New Roman" w:hAnsi="Times New Roman" w:cs="Times New Roman"/>
          <w:sz w:val="20"/>
          <w:szCs w:val="20"/>
        </w:rPr>
        <w:t>were considered</w:t>
      </w:r>
      <w:proofErr w:type="gramEnd"/>
      <w:r w:rsidR="008D3375" w:rsidRPr="00E15600">
        <w:rPr>
          <w:rFonts w:ascii="Times New Roman" w:hAnsi="Times New Roman" w:cs="Times New Roman"/>
          <w:sz w:val="20"/>
          <w:szCs w:val="20"/>
        </w:rPr>
        <w:t xml:space="preserve"> in this analysis. </w:t>
      </w:r>
      <w:r w:rsidR="00854525" w:rsidRPr="00E15600">
        <w:rPr>
          <w:rFonts w:ascii="Times New Roman" w:hAnsi="Times New Roman" w:cs="Times New Roman"/>
          <w:sz w:val="20"/>
          <w:szCs w:val="20"/>
        </w:rPr>
        <w:t>Species strength</w:t>
      </w:r>
      <w:r w:rsidR="008D3375" w:rsidRPr="00E15600">
        <w:rPr>
          <w:rFonts w:ascii="Times New Roman" w:hAnsi="Times New Roman" w:cs="Times New Roman"/>
          <w:sz w:val="20"/>
          <w:szCs w:val="20"/>
        </w:rPr>
        <w:t xml:space="preserve"> values </w:t>
      </w:r>
      <w:proofErr w:type="gramStart"/>
      <w:r w:rsidR="008D3375" w:rsidRPr="00E15600">
        <w:rPr>
          <w:rFonts w:ascii="Times New Roman" w:hAnsi="Times New Roman" w:cs="Times New Roman"/>
          <w:sz w:val="20"/>
          <w:szCs w:val="20"/>
        </w:rPr>
        <w:t>are provided</w:t>
      </w:r>
      <w:proofErr w:type="gramEnd"/>
      <w:r w:rsidR="008D3375" w:rsidRPr="00E15600">
        <w:rPr>
          <w:rFonts w:ascii="Times New Roman" w:hAnsi="Times New Roman" w:cs="Times New Roman"/>
          <w:sz w:val="20"/>
          <w:szCs w:val="20"/>
        </w:rPr>
        <w:t xml:space="preserve"> only for infected small mammals.</w:t>
      </w:r>
    </w:p>
    <w:tbl>
      <w:tblPr>
        <w:tblW w:w="5000" w:type="pct"/>
        <w:tblBorders>
          <w:top w:val="single" w:sz="4" w:space="0" w:color="auto"/>
          <w:bottom w:val="single" w:sz="4" w:space="0" w:color="auto"/>
        </w:tblBorders>
        <w:tblLook w:val="04A0" w:firstRow="1" w:lastRow="0" w:firstColumn="1" w:lastColumn="0" w:noHBand="0" w:noVBand="1"/>
      </w:tblPr>
      <w:tblGrid>
        <w:gridCol w:w="2601"/>
        <w:gridCol w:w="1933"/>
        <w:gridCol w:w="1933"/>
        <w:gridCol w:w="232"/>
        <w:gridCol w:w="3442"/>
        <w:gridCol w:w="1933"/>
        <w:gridCol w:w="1930"/>
      </w:tblGrid>
      <w:tr w:rsidR="00780640" w:rsidRPr="00E15600" w:rsidTr="00780640">
        <w:trPr>
          <w:trHeight w:hRule="exact" w:val="945"/>
          <w:tblHeader/>
        </w:trPr>
        <w:tc>
          <w:tcPr>
            <w:tcW w:w="929" w:type="pct"/>
            <w:tcBorders>
              <w:top w:val="single" w:sz="4" w:space="0" w:color="auto"/>
              <w:bottom w:val="single" w:sz="4" w:space="0" w:color="auto"/>
            </w:tcBorders>
            <w:vAlign w:val="center"/>
          </w:tcPr>
          <w:p w:rsidR="00780640" w:rsidRPr="00E15600" w:rsidRDefault="00780640" w:rsidP="00780640">
            <w:pPr>
              <w:spacing w:after="0" w:line="480" w:lineRule="auto"/>
              <w:rPr>
                <w:rFonts w:ascii="Times New Roman" w:hAnsi="Times New Roman" w:cs="Times New Roman"/>
                <w:sz w:val="20"/>
                <w:szCs w:val="20"/>
              </w:rPr>
            </w:pPr>
            <w:r w:rsidRPr="00E15600">
              <w:rPr>
                <w:rFonts w:ascii="Times New Roman" w:hAnsi="Times New Roman" w:cs="Times New Roman"/>
                <w:sz w:val="20"/>
                <w:szCs w:val="20"/>
              </w:rPr>
              <w:t>Host species</w:t>
            </w:r>
          </w:p>
        </w:tc>
        <w:tc>
          <w:tcPr>
            <w:tcW w:w="690" w:type="pct"/>
            <w:tcBorders>
              <w:top w:val="single" w:sz="4" w:space="0" w:color="auto"/>
              <w:bottom w:val="single" w:sz="4" w:space="0" w:color="auto"/>
            </w:tcBorders>
            <w:vAlign w:val="center"/>
          </w:tcPr>
          <w:p w:rsidR="00780640" w:rsidRPr="00E15600" w:rsidRDefault="00780640" w:rsidP="00780640">
            <w:pPr>
              <w:spacing w:after="0" w:line="480" w:lineRule="auto"/>
              <w:rPr>
                <w:rFonts w:ascii="Times New Roman" w:hAnsi="Times New Roman" w:cs="Times New Roman"/>
                <w:sz w:val="20"/>
                <w:szCs w:val="20"/>
              </w:rPr>
            </w:pPr>
            <w:r w:rsidRPr="00E15600">
              <w:rPr>
                <w:rFonts w:ascii="Times New Roman" w:hAnsi="Times New Roman" w:cs="Times New Roman"/>
                <w:sz w:val="20"/>
                <w:szCs w:val="20"/>
              </w:rPr>
              <w:t>Species strength measures abundance</w:t>
            </w:r>
          </w:p>
        </w:tc>
        <w:tc>
          <w:tcPr>
            <w:tcW w:w="690" w:type="pct"/>
            <w:tcBorders>
              <w:top w:val="single" w:sz="4" w:space="0" w:color="auto"/>
              <w:bottom w:val="single" w:sz="4" w:space="0" w:color="auto"/>
            </w:tcBorders>
            <w:vAlign w:val="center"/>
          </w:tcPr>
          <w:p w:rsidR="00780640" w:rsidRPr="00E15600" w:rsidRDefault="00780640" w:rsidP="00780640">
            <w:pPr>
              <w:spacing w:after="0" w:line="480" w:lineRule="auto"/>
              <w:rPr>
                <w:rFonts w:ascii="Times New Roman" w:hAnsi="Times New Roman" w:cs="Times New Roman"/>
                <w:sz w:val="20"/>
                <w:szCs w:val="20"/>
              </w:rPr>
            </w:pPr>
            <w:r w:rsidRPr="00E15600">
              <w:rPr>
                <w:rFonts w:ascii="Times New Roman" w:hAnsi="Times New Roman" w:cs="Times New Roman"/>
                <w:sz w:val="20"/>
                <w:szCs w:val="20"/>
              </w:rPr>
              <w:t>Species strength measures prevalence</w:t>
            </w:r>
          </w:p>
        </w:tc>
        <w:tc>
          <w:tcPr>
            <w:tcW w:w="83" w:type="pct"/>
            <w:tcBorders>
              <w:top w:val="single" w:sz="4" w:space="0" w:color="auto"/>
              <w:bottom w:val="single" w:sz="4" w:space="0" w:color="auto"/>
            </w:tcBorders>
            <w:vAlign w:val="center"/>
          </w:tcPr>
          <w:p w:rsidR="00780640" w:rsidRPr="00E15600" w:rsidRDefault="00780640" w:rsidP="00780640">
            <w:pPr>
              <w:spacing w:after="0" w:line="480" w:lineRule="auto"/>
              <w:rPr>
                <w:rFonts w:ascii="Times New Roman" w:hAnsi="Times New Roman" w:cs="Times New Roman"/>
                <w:sz w:val="20"/>
                <w:szCs w:val="20"/>
              </w:rPr>
            </w:pPr>
          </w:p>
        </w:tc>
        <w:tc>
          <w:tcPr>
            <w:tcW w:w="1229" w:type="pct"/>
            <w:tcBorders>
              <w:top w:val="single" w:sz="4" w:space="0" w:color="auto"/>
              <w:bottom w:val="single" w:sz="4" w:space="0" w:color="auto"/>
            </w:tcBorders>
            <w:vAlign w:val="center"/>
          </w:tcPr>
          <w:p w:rsidR="00780640" w:rsidRPr="00E15600" w:rsidRDefault="00780640" w:rsidP="00780640">
            <w:pPr>
              <w:spacing w:after="0" w:line="480" w:lineRule="auto"/>
              <w:rPr>
                <w:rFonts w:ascii="Times New Roman" w:hAnsi="Times New Roman" w:cs="Times New Roman"/>
                <w:sz w:val="20"/>
                <w:szCs w:val="20"/>
              </w:rPr>
            </w:pPr>
            <w:r w:rsidRPr="00E15600">
              <w:rPr>
                <w:rFonts w:ascii="Times New Roman" w:hAnsi="Times New Roman" w:cs="Times New Roman"/>
                <w:sz w:val="20"/>
                <w:szCs w:val="20"/>
              </w:rPr>
              <w:t>Helminth species</w:t>
            </w:r>
          </w:p>
        </w:tc>
        <w:tc>
          <w:tcPr>
            <w:tcW w:w="690" w:type="pct"/>
            <w:tcBorders>
              <w:top w:val="single" w:sz="4" w:space="0" w:color="auto"/>
              <w:bottom w:val="single" w:sz="4" w:space="0" w:color="auto"/>
            </w:tcBorders>
            <w:vAlign w:val="center"/>
          </w:tcPr>
          <w:p w:rsidR="00780640" w:rsidRPr="00E15600" w:rsidRDefault="00780640" w:rsidP="00780640">
            <w:pPr>
              <w:spacing w:after="0" w:line="480" w:lineRule="auto"/>
              <w:rPr>
                <w:rFonts w:ascii="Times New Roman" w:hAnsi="Times New Roman" w:cs="Times New Roman"/>
                <w:sz w:val="20"/>
                <w:szCs w:val="20"/>
              </w:rPr>
            </w:pPr>
            <w:r w:rsidRPr="00E15600">
              <w:rPr>
                <w:rFonts w:ascii="Times New Roman" w:hAnsi="Times New Roman" w:cs="Times New Roman"/>
                <w:sz w:val="20"/>
                <w:szCs w:val="20"/>
              </w:rPr>
              <w:t>Species strength measures abundance</w:t>
            </w:r>
          </w:p>
        </w:tc>
        <w:tc>
          <w:tcPr>
            <w:tcW w:w="689" w:type="pct"/>
            <w:tcBorders>
              <w:top w:val="single" w:sz="4" w:space="0" w:color="auto"/>
              <w:bottom w:val="single" w:sz="4" w:space="0" w:color="auto"/>
            </w:tcBorders>
            <w:vAlign w:val="center"/>
          </w:tcPr>
          <w:p w:rsidR="00780640" w:rsidRPr="00E15600" w:rsidRDefault="00780640" w:rsidP="00780640">
            <w:pPr>
              <w:spacing w:after="0" w:line="480" w:lineRule="auto"/>
              <w:rPr>
                <w:rFonts w:ascii="Times New Roman" w:hAnsi="Times New Roman" w:cs="Times New Roman"/>
                <w:sz w:val="20"/>
                <w:szCs w:val="20"/>
              </w:rPr>
            </w:pPr>
            <w:r w:rsidRPr="00E15600">
              <w:rPr>
                <w:rFonts w:ascii="Times New Roman" w:hAnsi="Times New Roman" w:cs="Times New Roman"/>
                <w:sz w:val="20"/>
                <w:szCs w:val="20"/>
              </w:rPr>
              <w:t>Species strength measures prevalence</w:t>
            </w:r>
          </w:p>
        </w:tc>
      </w:tr>
      <w:tr w:rsidR="008D3375" w:rsidRPr="00E15600" w:rsidTr="0012553F">
        <w:trPr>
          <w:trHeight w:hRule="exact" w:val="567"/>
        </w:trPr>
        <w:tc>
          <w:tcPr>
            <w:tcW w:w="929" w:type="pct"/>
            <w:tcBorders>
              <w:top w:val="single" w:sz="4" w:space="0" w:color="auto"/>
            </w:tcBorders>
            <w:vAlign w:val="center"/>
          </w:tcPr>
          <w:p w:rsidR="008D3375" w:rsidRPr="00E15600" w:rsidRDefault="008D3375" w:rsidP="00780640">
            <w:pPr>
              <w:spacing w:after="0" w:line="480" w:lineRule="auto"/>
              <w:rPr>
                <w:rFonts w:ascii="Times New Roman" w:hAnsi="Times New Roman" w:cs="Times New Roman"/>
                <w:sz w:val="20"/>
                <w:szCs w:val="20"/>
              </w:rPr>
            </w:pPr>
            <w:proofErr w:type="spellStart"/>
            <w:r w:rsidRPr="00E15600">
              <w:rPr>
                <w:rFonts w:ascii="Times New Roman" w:eastAsia="Times New Roman" w:hAnsi="Times New Roman" w:cs="Times New Roman"/>
                <w:sz w:val="20"/>
                <w:szCs w:val="20"/>
                <w:lang w:val="pt-BR" w:eastAsia="pt-BR"/>
              </w:rPr>
              <w:t>Rodents</w:t>
            </w:r>
            <w:proofErr w:type="spellEnd"/>
          </w:p>
        </w:tc>
        <w:tc>
          <w:tcPr>
            <w:tcW w:w="690" w:type="pct"/>
            <w:tcBorders>
              <w:top w:val="single" w:sz="4" w:space="0" w:color="auto"/>
            </w:tcBorders>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tcBorders>
              <w:top w:val="single" w:sz="4" w:space="0" w:color="auto"/>
            </w:tcBorders>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tcBorders>
              <w:top w:val="single" w:sz="4" w:space="0" w:color="auto"/>
            </w:tcBorders>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tcBorders>
              <w:top w:val="single" w:sz="4" w:space="0" w:color="auto"/>
            </w:tcBorders>
            <w:vAlign w:val="center"/>
          </w:tcPr>
          <w:p w:rsidR="008D3375" w:rsidRPr="00E15600" w:rsidRDefault="008D3375" w:rsidP="00780640">
            <w:pPr>
              <w:spacing w:after="0" w:line="480" w:lineRule="auto"/>
              <w:rPr>
                <w:rFonts w:ascii="Times New Roman" w:hAnsi="Times New Roman" w:cs="Times New Roman"/>
                <w:sz w:val="20"/>
                <w:szCs w:val="20"/>
              </w:rPr>
            </w:pPr>
            <w:proofErr w:type="spellStart"/>
            <w:r w:rsidRPr="00E15600">
              <w:rPr>
                <w:rFonts w:ascii="Times New Roman" w:eastAsia="Times New Roman" w:hAnsi="Times New Roman" w:cs="Times New Roman"/>
                <w:sz w:val="20"/>
                <w:szCs w:val="20"/>
                <w:lang w:val="pt-BR" w:eastAsia="pt-BR"/>
              </w:rPr>
              <w:t>Phylum</w:t>
            </w:r>
            <w:proofErr w:type="spellEnd"/>
            <w:r w:rsidRPr="00E15600">
              <w:rPr>
                <w:rFonts w:ascii="Times New Roman" w:eastAsia="Times New Roman" w:hAnsi="Times New Roman" w:cs="Times New Roman"/>
                <w:sz w:val="20"/>
                <w:szCs w:val="20"/>
                <w:lang w:val="pt-BR" w:eastAsia="pt-BR"/>
              </w:rPr>
              <w:t xml:space="preserve"> </w:t>
            </w:r>
            <w:proofErr w:type="spellStart"/>
            <w:r w:rsidRPr="00E15600">
              <w:rPr>
                <w:rFonts w:ascii="Times New Roman" w:eastAsia="Times New Roman" w:hAnsi="Times New Roman" w:cs="Times New Roman"/>
                <w:sz w:val="20"/>
                <w:szCs w:val="20"/>
                <w:lang w:val="pt-BR" w:eastAsia="pt-BR"/>
              </w:rPr>
              <w:t>Nematoda</w:t>
            </w:r>
            <w:proofErr w:type="spellEnd"/>
          </w:p>
        </w:tc>
        <w:tc>
          <w:tcPr>
            <w:tcW w:w="690" w:type="pct"/>
            <w:tcBorders>
              <w:top w:val="single" w:sz="4" w:space="0" w:color="auto"/>
            </w:tcBorders>
            <w:vAlign w:val="center"/>
          </w:tcPr>
          <w:p w:rsidR="008D3375" w:rsidRPr="00E15600" w:rsidRDefault="008D3375" w:rsidP="00780640">
            <w:pPr>
              <w:spacing w:after="0" w:line="480" w:lineRule="auto"/>
              <w:rPr>
                <w:rFonts w:ascii="Times New Roman" w:hAnsi="Times New Roman" w:cs="Times New Roman"/>
                <w:sz w:val="20"/>
                <w:szCs w:val="20"/>
              </w:rPr>
            </w:pPr>
          </w:p>
        </w:tc>
        <w:tc>
          <w:tcPr>
            <w:tcW w:w="689" w:type="pct"/>
            <w:tcBorders>
              <w:top w:val="single" w:sz="4" w:space="0" w:color="auto"/>
            </w:tcBorders>
            <w:vAlign w:val="center"/>
          </w:tcPr>
          <w:p w:rsidR="008D3375" w:rsidRPr="00E15600" w:rsidRDefault="008D3375" w:rsidP="00780640">
            <w:pPr>
              <w:spacing w:after="0" w:line="480" w:lineRule="auto"/>
              <w:rPr>
                <w:rFonts w:ascii="Times New Roman" w:hAnsi="Times New Roman" w:cs="Times New Roman"/>
                <w:sz w:val="20"/>
                <w:szCs w:val="20"/>
              </w:rPr>
            </w:pP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Abrawayaomys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ruschii</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0.15</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0.73</w:t>
            </w: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Alippistrongylus</w:t>
            </w:r>
            <w:proofErr w:type="spellEnd"/>
            <w:r w:rsidRPr="00E15600">
              <w:rPr>
                <w:rFonts w:ascii="Times New Roman" w:eastAsia="Times New Roman" w:hAnsi="Times New Roman" w:cs="Times New Roman"/>
                <w:i/>
                <w:sz w:val="20"/>
                <w:szCs w:val="20"/>
                <w:lang w:val="pt-BR" w:eastAsia="pt-BR"/>
              </w:rPr>
              <w:t xml:space="preserve"> </w:t>
            </w:r>
            <w:r w:rsidRPr="00E15600">
              <w:rPr>
                <w:rFonts w:ascii="Times New Roman" w:eastAsia="Times New Roman" w:hAnsi="Times New Roman" w:cs="Times New Roman"/>
                <w:sz w:val="20"/>
                <w:szCs w:val="20"/>
                <w:lang w:val="pt-BR" w:eastAsia="pt-BR"/>
              </w:rPr>
              <w:t>sp.</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0.75</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0.50</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Akodon</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montensis</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4.35</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3.69</w:t>
            </w: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Aspidodera</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raillieti</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0.34</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0.57</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Blarinomys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breviceps</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w:t>
            </w: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Cruzia</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tentaculata</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0.86</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0.41</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Delomys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dorsalis</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1.52</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1.65</w:t>
            </w: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Guerrerostrongylus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zetta</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0.09</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0.63</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Oligoryzomys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flavescens</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0.71</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1.37</w:t>
            </w: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Globocephalus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marsupialis</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&lt;0.01</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0.01</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Oligoryzomys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nigripes</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1.28</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0.62</w:t>
            </w: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Heligmostrongylus</w:t>
            </w:r>
            <w:proofErr w:type="spellEnd"/>
            <w:r w:rsidRPr="00E15600">
              <w:rPr>
                <w:rFonts w:ascii="Times New Roman" w:eastAsia="Times New Roman" w:hAnsi="Times New Roman" w:cs="Times New Roman"/>
                <w:i/>
                <w:sz w:val="20"/>
                <w:szCs w:val="20"/>
                <w:lang w:val="pt-BR" w:eastAsia="pt-BR"/>
              </w:rPr>
              <w:t xml:space="preserve"> </w:t>
            </w:r>
            <w:r w:rsidRPr="00E15600">
              <w:rPr>
                <w:rFonts w:ascii="Times New Roman" w:eastAsia="Times New Roman" w:hAnsi="Times New Roman" w:cs="Times New Roman"/>
                <w:sz w:val="20"/>
                <w:szCs w:val="20"/>
                <w:lang w:val="pt-BR" w:eastAsia="pt-BR"/>
              </w:rPr>
              <w:t>sp.</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0.82</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0.57</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Oxymycterus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quaestor</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w:t>
            </w: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Heterostrongylus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heterostrongylus</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0.03</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0.13</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Thaptomys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nigrita</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2.97</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2.91</w:t>
            </w: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Litomosoides</w:t>
            </w:r>
            <w:proofErr w:type="spellEnd"/>
            <w:r w:rsidRPr="00E15600">
              <w:rPr>
                <w:rFonts w:ascii="Times New Roman" w:eastAsia="Times New Roman" w:hAnsi="Times New Roman" w:cs="Times New Roman"/>
                <w:i/>
                <w:sz w:val="20"/>
                <w:szCs w:val="20"/>
                <w:lang w:val="pt-BR" w:eastAsia="pt-BR"/>
              </w:rPr>
              <w:t xml:space="preserve"> </w:t>
            </w:r>
            <w:r w:rsidRPr="00E15600">
              <w:rPr>
                <w:rFonts w:ascii="Times New Roman" w:eastAsia="Times New Roman" w:hAnsi="Times New Roman" w:cs="Times New Roman"/>
                <w:sz w:val="20"/>
                <w:szCs w:val="20"/>
                <w:lang w:val="pt-BR" w:eastAsia="pt-BR"/>
              </w:rPr>
              <w:t>sp.</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Trinomys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dimidiatus</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2</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2</w:t>
            </w: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Protospirura</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numidica</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criceticola</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0.75</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0.60</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Pterygodermatites</w:t>
            </w:r>
            <w:proofErr w:type="spellEnd"/>
            <w:r w:rsidRPr="00E15600">
              <w:rPr>
                <w:rFonts w:ascii="Times New Roman" w:eastAsia="Times New Roman" w:hAnsi="Times New Roman" w:cs="Times New Roman"/>
                <w:i/>
                <w:sz w:val="20"/>
                <w:szCs w:val="20"/>
                <w:lang w:val="pt-BR" w:eastAsia="pt-BR"/>
              </w:rPr>
              <w:t xml:space="preserve"> </w:t>
            </w:r>
            <w:r w:rsidRPr="00E15600">
              <w:rPr>
                <w:rFonts w:ascii="Times New Roman" w:eastAsia="Times New Roman" w:hAnsi="Times New Roman" w:cs="Times New Roman"/>
                <w:sz w:val="20"/>
                <w:szCs w:val="20"/>
                <w:lang w:val="pt-BR" w:eastAsia="pt-BR"/>
              </w:rPr>
              <w:t>sp.</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0.16</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0.25</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roofErr w:type="spellStart"/>
            <w:r w:rsidRPr="00E15600">
              <w:rPr>
                <w:rFonts w:ascii="Times New Roman" w:eastAsia="Times New Roman" w:hAnsi="Times New Roman" w:cs="Times New Roman"/>
                <w:sz w:val="20"/>
                <w:szCs w:val="20"/>
                <w:lang w:val="pt-BR" w:eastAsia="pt-BR"/>
              </w:rPr>
              <w:lastRenderedPageBreak/>
              <w:t>Marsupials</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Stilestrongylus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aculeata</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1.75</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1.39</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Didelphis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aurita</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11.14</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10.89</w:t>
            </w: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Stilestrongylus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eta</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0.20</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0.14</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Marmosops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incanus</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w:t>
            </w: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Stilestrongylus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lanfrediae</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1.90</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1.36</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6"/>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Philander</w:t>
            </w:r>
            <w:proofErr w:type="spellEnd"/>
            <w:r w:rsidRPr="00E15600">
              <w:rPr>
                <w:rFonts w:ascii="Times New Roman" w:eastAsia="Times New Roman" w:hAnsi="Times New Roman" w:cs="Times New Roman"/>
                <w:i/>
                <w:sz w:val="20"/>
                <w:szCs w:val="20"/>
                <w:lang w:val="pt-BR" w:eastAsia="pt-BR"/>
              </w:rPr>
              <w:t xml:space="preserve"> quica</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1.85</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2.10</w:t>
            </w: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Stilestrongylus</w:t>
            </w:r>
            <w:proofErr w:type="spellEnd"/>
            <w:r w:rsidRPr="00E15600">
              <w:rPr>
                <w:rFonts w:ascii="Times New Roman" w:eastAsia="Times New Roman" w:hAnsi="Times New Roman" w:cs="Times New Roman"/>
                <w:i/>
                <w:sz w:val="20"/>
                <w:szCs w:val="20"/>
                <w:lang w:val="pt-BR" w:eastAsia="pt-BR"/>
              </w:rPr>
              <w:t xml:space="preserve"> </w:t>
            </w:r>
            <w:r w:rsidRPr="00E15600">
              <w:rPr>
                <w:rFonts w:ascii="Times New Roman" w:eastAsia="Times New Roman" w:hAnsi="Times New Roman" w:cs="Times New Roman"/>
                <w:sz w:val="20"/>
                <w:szCs w:val="20"/>
                <w:lang w:val="pt-BR" w:eastAsia="pt-BR"/>
              </w:rPr>
              <w:t>sp.</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0.08</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0.25</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Travassostrongylus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orloffi</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&lt;0.01</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0.01</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Trichofreitasia</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lenti</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&lt;0.01</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0.10</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Trichuris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didelphis</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&lt;0.01</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0.01</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Trichuris</w:t>
            </w:r>
            <w:proofErr w:type="spellEnd"/>
            <w:r w:rsidRPr="00E15600">
              <w:rPr>
                <w:rFonts w:ascii="Times New Roman" w:eastAsia="Times New Roman" w:hAnsi="Times New Roman" w:cs="Times New Roman"/>
                <w:i/>
                <w:sz w:val="20"/>
                <w:szCs w:val="20"/>
                <w:lang w:val="pt-BR" w:eastAsia="pt-BR"/>
              </w:rPr>
              <w:t xml:space="preserve"> minuta</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&lt;0.01</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0.01</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Trichuris</w:t>
            </w:r>
            <w:proofErr w:type="spellEnd"/>
            <w:r w:rsidRPr="00E15600">
              <w:rPr>
                <w:rFonts w:ascii="Times New Roman" w:eastAsia="Times New Roman" w:hAnsi="Times New Roman" w:cs="Times New Roman"/>
                <w:i/>
                <w:sz w:val="20"/>
                <w:szCs w:val="20"/>
                <w:lang w:val="pt-BR" w:eastAsia="pt-BR"/>
              </w:rPr>
              <w:t xml:space="preserve"> </w:t>
            </w:r>
            <w:r w:rsidRPr="00E15600">
              <w:rPr>
                <w:rFonts w:ascii="Times New Roman" w:eastAsia="Times New Roman" w:hAnsi="Times New Roman" w:cs="Times New Roman"/>
                <w:sz w:val="20"/>
                <w:szCs w:val="20"/>
                <w:lang w:val="pt-BR" w:eastAsia="pt-BR"/>
              </w:rPr>
              <w:t>sp.</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0.17</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0.42</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r w:rsidRPr="00E15600">
              <w:rPr>
                <w:rFonts w:ascii="Times New Roman" w:eastAsia="Times New Roman" w:hAnsi="Times New Roman" w:cs="Times New Roman"/>
                <w:i/>
                <w:sz w:val="20"/>
                <w:szCs w:val="20"/>
                <w:lang w:val="pt-BR" w:eastAsia="pt-BR"/>
              </w:rPr>
              <w:t xml:space="preserve">Turgida </w:t>
            </w:r>
            <w:proofErr w:type="spellStart"/>
            <w:r w:rsidRPr="00E15600">
              <w:rPr>
                <w:rFonts w:ascii="Times New Roman" w:eastAsia="Times New Roman" w:hAnsi="Times New Roman" w:cs="Times New Roman"/>
                <w:i/>
                <w:sz w:val="20"/>
                <w:szCs w:val="20"/>
                <w:lang w:val="pt-BR" w:eastAsia="pt-BR"/>
              </w:rPr>
              <w:t>turgida</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0.07</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0.33</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Viannaia</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hamata</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0.59</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0.15</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ind w:firstLine="171"/>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Viannaia</w:t>
            </w:r>
            <w:proofErr w:type="spellEnd"/>
            <w:r w:rsidRPr="00E15600">
              <w:rPr>
                <w:rFonts w:ascii="Times New Roman" w:eastAsia="Times New Roman" w:hAnsi="Times New Roman" w:cs="Times New Roman"/>
                <w:i/>
                <w:sz w:val="20"/>
                <w:szCs w:val="20"/>
                <w:lang w:val="pt-BR" w:eastAsia="pt-BR"/>
              </w:rPr>
              <w:t xml:space="preserve"> </w:t>
            </w:r>
            <w:r w:rsidRPr="00E15600">
              <w:rPr>
                <w:rFonts w:ascii="Times New Roman" w:eastAsia="Times New Roman" w:hAnsi="Times New Roman" w:cs="Times New Roman"/>
                <w:sz w:val="20"/>
                <w:szCs w:val="20"/>
                <w:lang w:val="pt-BR" w:eastAsia="pt-BR"/>
              </w:rPr>
              <w:t>sp.</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0.02</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0.20</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rPr>
                <w:rFonts w:ascii="Times New Roman" w:hAnsi="Times New Roman" w:cs="Times New Roman"/>
                <w:sz w:val="20"/>
                <w:szCs w:val="20"/>
              </w:rPr>
            </w:pPr>
            <w:proofErr w:type="spellStart"/>
            <w:r w:rsidRPr="00E15600">
              <w:rPr>
                <w:rFonts w:ascii="Times New Roman" w:eastAsia="Times New Roman" w:hAnsi="Times New Roman" w:cs="Times New Roman"/>
                <w:sz w:val="20"/>
                <w:szCs w:val="20"/>
                <w:lang w:val="pt-BR" w:eastAsia="pt-BR"/>
              </w:rPr>
              <w:t>Phylum</w:t>
            </w:r>
            <w:proofErr w:type="spellEnd"/>
            <w:r w:rsidRPr="00E15600">
              <w:rPr>
                <w:rFonts w:ascii="Times New Roman" w:eastAsia="Times New Roman" w:hAnsi="Times New Roman" w:cs="Times New Roman"/>
                <w:sz w:val="20"/>
                <w:szCs w:val="20"/>
                <w:lang w:val="pt-BR" w:eastAsia="pt-BR"/>
              </w:rPr>
              <w:t xml:space="preserve"> </w:t>
            </w:r>
            <w:proofErr w:type="spellStart"/>
            <w:r w:rsidRPr="00E15600">
              <w:rPr>
                <w:rFonts w:ascii="Times New Roman" w:eastAsia="Times New Roman" w:hAnsi="Times New Roman" w:cs="Times New Roman"/>
                <w:sz w:val="20"/>
                <w:szCs w:val="20"/>
                <w:lang w:val="pt-BR" w:eastAsia="pt-BR"/>
              </w:rPr>
              <w:t>Platyhelminthes</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rPr>
                <w:rFonts w:ascii="Times New Roman" w:hAnsi="Times New Roman" w:cs="Times New Roman"/>
                <w:sz w:val="20"/>
                <w:szCs w:val="20"/>
              </w:rPr>
            </w:pPr>
            <w:proofErr w:type="spellStart"/>
            <w:r w:rsidRPr="00E15600">
              <w:rPr>
                <w:rFonts w:ascii="Times New Roman" w:eastAsia="Times New Roman" w:hAnsi="Times New Roman" w:cs="Times New Roman"/>
                <w:sz w:val="20"/>
                <w:szCs w:val="20"/>
                <w:lang w:val="pt-BR" w:eastAsia="pt-BR"/>
              </w:rPr>
              <w:t>Class</w:t>
            </w:r>
            <w:proofErr w:type="spellEnd"/>
            <w:r w:rsidRPr="00E15600">
              <w:rPr>
                <w:rFonts w:ascii="Times New Roman" w:eastAsia="Times New Roman" w:hAnsi="Times New Roman" w:cs="Times New Roman"/>
                <w:sz w:val="20"/>
                <w:szCs w:val="20"/>
                <w:lang w:val="pt-BR" w:eastAsia="pt-BR"/>
              </w:rPr>
              <w:t xml:space="preserve"> </w:t>
            </w:r>
            <w:proofErr w:type="spellStart"/>
            <w:r w:rsidRPr="00E15600">
              <w:rPr>
                <w:rFonts w:ascii="Times New Roman" w:eastAsia="Times New Roman" w:hAnsi="Times New Roman" w:cs="Times New Roman"/>
                <w:sz w:val="20"/>
                <w:szCs w:val="20"/>
                <w:lang w:val="pt-BR" w:eastAsia="pt-BR"/>
              </w:rPr>
              <w:t>Cestoda</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sz w:val="20"/>
                <w:szCs w:val="20"/>
                <w:lang w:val="pt-BR" w:eastAsia="pt-BR"/>
              </w:rPr>
              <w:t>Cestoda</w:t>
            </w:r>
            <w:proofErr w:type="spellEnd"/>
            <w:r w:rsidRPr="00E15600">
              <w:rPr>
                <w:rFonts w:ascii="Times New Roman" w:eastAsia="Times New Roman" w:hAnsi="Times New Roman" w:cs="Times New Roman"/>
                <w:sz w:val="20"/>
                <w:szCs w:val="20"/>
                <w:lang w:val="pt-BR" w:eastAsia="pt-BR"/>
              </w:rPr>
              <w:t xml:space="preserve"> 1</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sz w:val="20"/>
                <w:szCs w:val="20"/>
                <w:lang w:val="pt-BR" w:eastAsia="pt-BR"/>
              </w:rPr>
              <w:t>Cestoda</w:t>
            </w:r>
            <w:proofErr w:type="spellEnd"/>
            <w:r w:rsidRPr="00E15600">
              <w:rPr>
                <w:rFonts w:ascii="Times New Roman" w:eastAsia="Times New Roman" w:hAnsi="Times New Roman" w:cs="Times New Roman"/>
                <w:sz w:val="20"/>
                <w:szCs w:val="20"/>
                <w:lang w:val="pt-BR" w:eastAsia="pt-BR"/>
              </w:rPr>
              <w:t xml:space="preserve"> 2</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1</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Mathevotaenia</w:t>
            </w:r>
            <w:proofErr w:type="spellEnd"/>
            <w:r w:rsidRPr="00E15600">
              <w:rPr>
                <w:rFonts w:ascii="Times New Roman" w:eastAsia="Times New Roman" w:hAnsi="Times New Roman" w:cs="Times New Roman"/>
                <w:i/>
                <w:sz w:val="20"/>
                <w:szCs w:val="20"/>
                <w:lang w:val="pt-BR" w:eastAsia="pt-BR"/>
              </w:rPr>
              <w:t xml:space="preserve"> </w:t>
            </w:r>
            <w:r w:rsidRPr="00E15600">
              <w:rPr>
                <w:rFonts w:ascii="Times New Roman" w:eastAsia="Times New Roman" w:hAnsi="Times New Roman" w:cs="Times New Roman"/>
                <w:sz w:val="20"/>
                <w:szCs w:val="20"/>
                <w:lang w:val="pt-BR" w:eastAsia="pt-BR"/>
              </w:rPr>
              <w:t>sp.</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&lt;0.01</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0.01</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Rodentolepis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akodontis</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0.25</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0.64</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rPr>
                <w:rFonts w:ascii="Times New Roman" w:hAnsi="Times New Roman" w:cs="Times New Roman"/>
                <w:sz w:val="20"/>
                <w:szCs w:val="20"/>
              </w:rPr>
            </w:pPr>
            <w:proofErr w:type="spellStart"/>
            <w:r w:rsidRPr="00E15600">
              <w:rPr>
                <w:rFonts w:ascii="Times New Roman" w:eastAsia="Times New Roman" w:hAnsi="Times New Roman" w:cs="Times New Roman"/>
                <w:sz w:val="20"/>
                <w:szCs w:val="20"/>
                <w:lang w:val="pt-BR" w:eastAsia="pt-BR"/>
              </w:rPr>
              <w:t>Class</w:t>
            </w:r>
            <w:proofErr w:type="spellEnd"/>
            <w:r w:rsidRPr="00E15600">
              <w:rPr>
                <w:rFonts w:ascii="Times New Roman" w:eastAsia="Times New Roman" w:hAnsi="Times New Roman" w:cs="Times New Roman"/>
                <w:sz w:val="20"/>
                <w:szCs w:val="20"/>
                <w:lang w:val="pt-BR" w:eastAsia="pt-BR"/>
              </w:rPr>
              <w:t xml:space="preserve"> </w:t>
            </w:r>
            <w:proofErr w:type="spellStart"/>
            <w:r w:rsidRPr="00E15600">
              <w:rPr>
                <w:rFonts w:ascii="Times New Roman" w:eastAsia="Times New Roman" w:hAnsi="Times New Roman" w:cs="Times New Roman"/>
                <w:sz w:val="20"/>
                <w:szCs w:val="20"/>
                <w:lang w:val="pt-BR" w:eastAsia="pt-BR"/>
              </w:rPr>
              <w:t>Trematoda</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Canaania</w:t>
            </w:r>
            <w:proofErr w:type="spellEnd"/>
            <w:r w:rsidRPr="00E15600">
              <w:rPr>
                <w:rFonts w:ascii="Times New Roman" w:eastAsia="Times New Roman" w:hAnsi="Times New Roman" w:cs="Times New Roman"/>
                <w:i/>
                <w:sz w:val="20"/>
                <w:szCs w:val="20"/>
                <w:lang w:val="pt-BR" w:eastAsia="pt-BR"/>
              </w:rPr>
              <w:t xml:space="preserve"> obesa</w:t>
            </w: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0.02</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0.10</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Rhopalias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coronatus</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0.05</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0.05</w:t>
            </w: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rPr>
                <w:rFonts w:ascii="Times New Roman" w:hAnsi="Times New Roman" w:cs="Times New Roman"/>
                <w:sz w:val="20"/>
                <w:szCs w:val="20"/>
              </w:rPr>
            </w:pPr>
            <w:proofErr w:type="spellStart"/>
            <w:r w:rsidRPr="00E15600">
              <w:rPr>
                <w:rFonts w:ascii="Times New Roman" w:eastAsia="Times New Roman" w:hAnsi="Times New Roman" w:cs="Times New Roman"/>
                <w:sz w:val="20"/>
                <w:szCs w:val="20"/>
                <w:lang w:val="pt-BR" w:eastAsia="pt-BR"/>
              </w:rPr>
              <w:t>Phylum</w:t>
            </w:r>
            <w:proofErr w:type="spellEnd"/>
            <w:r w:rsidRPr="00E15600">
              <w:rPr>
                <w:rFonts w:ascii="Times New Roman" w:eastAsia="Times New Roman" w:hAnsi="Times New Roman" w:cs="Times New Roman"/>
                <w:sz w:val="20"/>
                <w:szCs w:val="20"/>
                <w:lang w:val="pt-BR" w:eastAsia="pt-BR"/>
              </w:rPr>
              <w:t xml:space="preserve"> </w:t>
            </w:r>
            <w:proofErr w:type="spellStart"/>
            <w:r w:rsidRPr="00E15600">
              <w:rPr>
                <w:rFonts w:ascii="Times New Roman" w:eastAsia="Times New Roman" w:hAnsi="Times New Roman" w:cs="Times New Roman"/>
                <w:sz w:val="20"/>
                <w:szCs w:val="20"/>
                <w:lang w:val="pt-BR" w:eastAsia="pt-BR"/>
              </w:rPr>
              <w:t>Acanthocephala</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p>
        </w:tc>
      </w:tr>
      <w:tr w:rsidR="008D3375" w:rsidRPr="00E15600" w:rsidTr="0012553F">
        <w:trPr>
          <w:trHeight w:hRule="exact" w:val="567"/>
        </w:trPr>
        <w:tc>
          <w:tcPr>
            <w:tcW w:w="929"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83" w:type="pct"/>
            <w:vAlign w:val="center"/>
          </w:tcPr>
          <w:p w:rsidR="008D3375" w:rsidRPr="00E15600" w:rsidRDefault="008D3375" w:rsidP="00780640">
            <w:pPr>
              <w:spacing w:after="0" w:line="480" w:lineRule="auto"/>
              <w:rPr>
                <w:rFonts w:ascii="Times New Roman" w:hAnsi="Times New Roman" w:cs="Times New Roman"/>
                <w:sz w:val="20"/>
                <w:szCs w:val="20"/>
              </w:rPr>
            </w:pPr>
          </w:p>
        </w:tc>
        <w:tc>
          <w:tcPr>
            <w:tcW w:w="1229" w:type="pct"/>
            <w:vAlign w:val="center"/>
          </w:tcPr>
          <w:p w:rsidR="008D3375" w:rsidRPr="00E15600" w:rsidRDefault="008D3375" w:rsidP="00780640">
            <w:pPr>
              <w:spacing w:after="0" w:line="480" w:lineRule="auto"/>
              <w:ind w:firstLine="138"/>
              <w:rPr>
                <w:rFonts w:ascii="Times New Roman" w:hAnsi="Times New Roman" w:cs="Times New Roman"/>
                <w:sz w:val="20"/>
                <w:szCs w:val="20"/>
              </w:rPr>
            </w:pPr>
            <w:proofErr w:type="spellStart"/>
            <w:r w:rsidRPr="00E15600">
              <w:rPr>
                <w:rFonts w:ascii="Times New Roman" w:eastAsia="Times New Roman" w:hAnsi="Times New Roman" w:cs="Times New Roman"/>
                <w:i/>
                <w:sz w:val="20"/>
                <w:szCs w:val="20"/>
                <w:lang w:val="pt-BR" w:eastAsia="pt-BR"/>
              </w:rPr>
              <w:t>Oligacanthorhynchus</w:t>
            </w:r>
            <w:proofErr w:type="spellEnd"/>
            <w:r w:rsidRPr="00E15600">
              <w:rPr>
                <w:rFonts w:ascii="Times New Roman" w:eastAsia="Times New Roman" w:hAnsi="Times New Roman" w:cs="Times New Roman"/>
                <w:i/>
                <w:sz w:val="20"/>
                <w:szCs w:val="20"/>
                <w:lang w:val="pt-BR" w:eastAsia="pt-BR"/>
              </w:rPr>
              <w:t xml:space="preserve"> </w:t>
            </w:r>
            <w:proofErr w:type="spellStart"/>
            <w:r w:rsidRPr="00E15600">
              <w:rPr>
                <w:rFonts w:ascii="Times New Roman" w:eastAsia="Times New Roman" w:hAnsi="Times New Roman" w:cs="Times New Roman"/>
                <w:i/>
                <w:sz w:val="20"/>
                <w:szCs w:val="20"/>
                <w:lang w:val="pt-BR" w:eastAsia="pt-BR"/>
              </w:rPr>
              <w:t>microcephalus</w:t>
            </w:r>
            <w:proofErr w:type="spellEnd"/>
          </w:p>
        </w:tc>
        <w:tc>
          <w:tcPr>
            <w:tcW w:w="690"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&lt;0.01</w:t>
            </w:r>
          </w:p>
        </w:tc>
        <w:tc>
          <w:tcPr>
            <w:tcW w:w="689" w:type="pct"/>
            <w:vAlign w:val="center"/>
          </w:tcPr>
          <w:p w:rsidR="008D3375" w:rsidRPr="00E15600" w:rsidRDefault="008D3375" w:rsidP="00780640">
            <w:pPr>
              <w:spacing w:after="0" w:line="480" w:lineRule="auto"/>
              <w:rPr>
                <w:rFonts w:ascii="Times New Roman" w:hAnsi="Times New Roman" w:cs="Times New Roman"/>
                <w:sz w:val="20"/>
                <w:szCs w:val="20"/>
              </w:rPr>
            </w:pPr>
            <w:r w:rsidRPr="00E15600">
              <w:rPr>
                <w:rFonts w:ascii="Times New Roman" w:eastAsia="Times New Roman" w:hAnsi="Times New Roman" w:cs="Times New Roman"/>
                <w:sz w:val="20"/>
                <w:szCs w:val="20"/>
                <w:lang w:val="pt-BR" w:eastAsia="pt-BR"/>
              </w:rPr>
              <w:t>0.01</w:t>
            </w:r>
          </w:p>
        </w:tc>
      </w:tr>
    </w:tbl>
    <w:p w:rsidR="008D3375" w:rsidRPr="00E15600" w:rsidRDefault="008D3375" w:rsidP="008D3375">
      <w:pPr>
        <w:sectPr w:rsidR="008D3375" w:rsidRPr="00E15600" w:rsidSect="008D3375">
          <w:pgSz w:w="16838" w:h="11906" w:orient="landscape"/>
          <w:pgMar w:top="1701" w:right="1417" w:bottom="1701" w:left="1417" w:header="708" w:footer="708" w:gutter="0"/>
          <w:cols w:space="708"/>
          <w:docGrid w:linePitch="360"/>
        </w:sectPr>
      </w:pPr>
    </w:p>
    <w:p w:rsidR="00532D61" w:rsidRPr="00E15600" w:rsidRDefault="00EB11EF" w:rsidP="00DA3158">
      <w:pPr>
        <w:spacing w:after="0" w:line="480" w:lineRule="auto"/>
        <w:ind w:right="-994"/>
        <w:jc w:val="both"/>
        <w:rPr>
          <w:rFonts w:ascii="Times New Roman" w:hAnsi="Times New Roman" w:cs="Times New Roman"/>
          <w:b/>
          <w:sz w:val="24"/>
          <w:szCs w:val="24"/>
        </w:rPr>
      </w:pPr>
      <w:r w:rsidRPr="00E15600">
        <w:rPr>
          <w:rFonts w:ascii="Times New Roman" w:hAnsi="Times New Roman" w:cs="Times New Roman"/>
          <w:b/>
          <w:sz w:val="24"/>
          <w:szCs w:val="24"/>
        </w:rPr>
        <w:lastRenderedPageBreak/>
        <w:t>Supplementary f</w:t>
      </w:r>
      <w:r w:rsidR="00D57DAF" w:rsidRPr="00E15600">
        <w:rPr>
          <w:rFonts w:ascii="Times New Roman" w:hAnsi="Times New Roman" w:cs="Times New Roman"/>
          <w:b/>
          <w:sz w:val="24"/>
          <w:szCs w:val="24"/>
        </w:rPr>
        <w:t>igure legend</w:t>
      </w:r>
    </w:p>
    <w:p w:rsidR="00A818D8" w:rsidRPr="00E15600" w:rsidRDefault="00480941" w:rsidP="00DA3158">
      <w:pPr>
        <w:spacing w:after="0" w:line="480" w:lineRule="auto"/>
        <w:ind w:right="-994"/>
        <w:jc w:val="both"/>
        <w:rPr>
          <w:rFonts w:ascii="Times New Roman" w:hAnsi="Times New Roman" w:cs="Times New Roman"/>
        </w:rPr>
      </w:pPr>
      <w:r w:rsidRPr="00E15600">
        <w:rPr>
          <w:rFonts w:ascii="Times New Roman" w:hAnsi="Times New Roman" w:cs="Times New Roman"/>
          <w:b/>
          <w:sz w:val="20"/>
          <w:szCs w:val="20"/>
        </w:rPr>
        <w:t>Fig.</w:t>
      </w:r>
      <w:r w:rsidR="006B7E46" w:rsidRPr="00E15600">
        <w:rPr>
          <w:rFonts w:ascii="Times New Roman" w:hAnsi="Times New Roman" w:cs="Times New Roman"/>
          <w:b/>
          <w:sz w:val="20"/>
          <w:szCs w:val="20"/>
        </w:rPr>
        <w:t xml:space="preserve"> </w:t>
      </w:r>
      <w:r w:rsidR="00792BE4" w:rsidRPr="00E15600">
        <w:rPr>
          <w:rFonts w:ascii="Times New Roman" w:hAnsi="Times New Roman" w:cs="Times New Roman"/>
          <w:b/>
          <w:sz w:val="20"/>
          <w:szCs w:val="20"/>
        </w:rPr>
        <w:t>S1</w:t>
      </w:r>
      <w:r w:rsidR="006B7E46" w:rsidRPr="00E15600">
        <w:rPr>
          <w:rFonts w:ascii="Times New Roman" w:hAnsi="Times New Roman" w:cs="Times New Roman"/>
          <w:b/>
          <w:sz w:val="20"/>
          <w:szCs w:val="20"/>
        </w:rPr>
        <w:t xml:space="preserve">. </w:t>
      </w:r>
      <w:proofErr w:type="gramStart"/>
      <w:r w:rsidR="006B7E46" w:rsidRPr="00E15600">
        <w:rPr>
          <w:rFonts w:ascii="Times New Roman" w:hAnsi="Times New Roman" w:cs="Times New Roman"/>
          <w:sz w:val="20"/>
          <w:szCs w:val="20"/>
        </w:rPr>
        <w:t>Helminth</w:t>
      </w:r>
      <w:r w:rsidR="006B7E46" w:rsidRPr="00E15600">
        <w:rPr>
          <w:rFonts w:ascii="Times New Roman" w:hAnsi="Times New Roman" w:cs="Times New Roman"/>
          <w:b/>
          <w:sz w:val="20"/>
          <w:szCs w:val="20"/>
        </w:rPr>
        <w:t xml:space="preserve"> </w:t>
      </w:r>
      <w:r w:rsidR="006B7E46" w:rsidRPr="00E15600">
        <w:rPr>
          <w:rFonts w:ascii="Times New Roman" w:hAnsi="Times New Roman" w:cs="Times New Roman"/>
          <w:sz w:val="20"/>
          <w:szCs w:val="20"/>
        </w:rPr>
        <w:t>species accumulation curve</w:t>
      </w:r>
      <w:proofErr w:type="gramEnd"/>
      <w:r w:rsidR="006B7E46" w:rsidRPr="00E15600">
        <w:rPr>
          <w:rFonts w:ascii="Times New Roman" w:hAnsi="Times New Roman" w:cs="Times New Roman"/>
          <w:sz w:val="20"/>
          <w:szCs w:val="20"/>
        </w:rPr>
        <w:t xml:space="preserve"> considering each </w:t>
      </w:r>
      <w:proofErr w:type="spellStart"/>
      <w:r w:rsidR="006B7E46" w:rsidRPr="00E15600">
        <w:rPr>
          <w:rFonts w:ascii="Times New Roman" w:hAnsi="Times New Roman" w:cs="Times New Roman"/>
          <w:sz w:val="20"/>
          <w:szCs w:val="20"/>
        </w:rPr>
        <w:t>infracommunity</w:t>
      </w:r>
      <w:proofErr w:type="spellEnd"/>
      <w:r w:rsidR="006B7E46" w:rsidRPr="00E15600">
        <w:rPr>
          <w:rFonts w:ascii="Times New Roman" w:hAnsi="Times New Roman" w:cs="Times New Roman"/>
          <w:sz w:val="20"/>
          <w:szCs w:val="20"/>
        </w:rPr>
        <w:t xml:space="preserve"> (host specimen) </w:t>
      </w:r>
      <w:r w:rsidR="00924163" w:rsidRPr="00E15600">
        <w:rPr>
          <w:rFonts w:ascii="Times New Roman" w:hAnsi="Times New Roman" w:cs="Times New Roman"/>
          <w:sz w:val="20"/>
          <w:szCs w:val="20"/>
        </w:rPr>
        <w:t>at</w:t>
      </w:r>
      <w:r w:rsidR="006B7E46" w:rsidRPr="00E15600">
        <w:rPr>
          <w:rFonts w:ascii="Times New Roman" w:hAnsi="Times New Roman" w:cs="Times New Roman"/>
          <w:sz w:val="20"/>
          <w:szCs w:val="20"/>
        </w:rPr>
        <w:t xml:space="preserve"> Serra dos </w:t>
      </w:r>
      <w:proofErr w:type="spellStart"/>
      <w:r w:rsidR="006B7E46" w:rsidRPr="00E15600">
        <w:rPr>
          <w:rFonts w:ascii="Times New Roman" w:hAnsi="Times New Roman" w:cs="Times New Roman"/>
          <w:sz w:val="20"/>
          <w:szCs w:val="20"/>
        </w:rPr>
        <w:t>Órgãos</w:t>
      </w:r>
      <w:proofErr w:type="spellEnd"/>
      <w:r w:rsidR="006B7E46" w:rsidRPr="00E15600">
        <w:rPr>
          <w:rFonts w:ascii="Times New Roman" w:hAnsi="Times New Roman" w:cs="Times New Roman"/>
          <w:sz w:val="20"/>
          <w:szCs w:val="20"/>
        </w:rPr>
        <w:t xml:space="preserve"> National Park, </w:t>
      </w:r>
      <w:r w:rsidR="00924163" w:rsidRPr="00E15600">
        <w:rPr>
          <w:rFonts w:ascii="Times New Roman" w:hAnsi="Times New Roman" w:cs="Times New Roman"/>
          <w:sz w:val="20"/>
          <w:szCs w:val="20"/>
        </w:rPr>
        <w:t>state of Rio de Janeiro</w:t>
      </w:r>
      <w:r w:rsidR="006B7E46" w:rsidRPr="00E15600">
        <w:rPr>
          <w:rFonts w:ascii="Times New Roman" w:hAnsi="Times New Roman" w:cs="Times New Roman"/>
          <w:sz w:val="20"/>
          <w:szCs w:val="20"/>
        </w:rPr>
        <w:t>, Brazil</w:t>
      </w:r>
      <w:r w:rsidR="006B7E46" w:rsidRPr="00E15600">
        <w:rPr>
          <w:rFonts w:ascii="Times New Roman" w:hAnsi="Times New Roman" w:cs="Times New Roman"/>
        </w:rPr>
        <w:t>.</w:t>
      </w:r>
    </w:p>
    <w:p w:rsidR="00D97C9A" w:rsidRPr="00E15600" w:rsidRDefault="00D97C9A" w:rsidP="00DA3158">
      <w:pPr>
        <w:spacing w:after="0" w:line="480" w:lineRule="auto"/>
        <w:ind w:right="-994"/>
        <w:jc w:val="both"/>
        <w:rPr>
          <w:rFonts w:ascii="Times New Roman" w:hAnsi="Times New Roman" w:cs="Times New Roman"/>
          <w:sz w:val="20"/>
          <w:szCs w:val="20"/>
        </w:rPr>
      </w:pPr>
    </w:p>
    <w:p w:rsidR="00D97C9A" w:rsidRPr="00E15600" w:rsidRDefault="00D97C9A" w:rsidP="00D97C9A">
      <w:pPr>
        <w:spacing w:after="0" w:line="480" w:lineRule="auto"/>
        <w:ind w:right="-994"/>
        <w:jc w:val="both"/>
        <w:rPr>
          <w:rFonts w:ascii="Times New Roman" w:hAnsi="Times New Roman" w:cs="Times New Roman"/>
          <w:sz w:val="20"/>
          <w:szCs w:val="20"/>
        </w:rPr>
        <w:sectPr w:rsidR="00D97C9A" w:rsidRPr="00E15600" w:rsidSect="008D3375">
          <w:pgSz w:w="11906" w:h="16838"/>
          <w:pgMar w:top="1417" w:right="1701" w:bottom="1417" w:left="1701" w:header="708" w:footer="708" w:gutter="0"/>
          <w:cols w:space="708"/>
          <w:docGrid w:linePitch="360"/>
        </w:sectPr>
      </w:pPr>
      <w:r w:rsidRPr="00E15600">
        <w:rPr>
          <w:rFonts w:ascii="Times New Roman" w:hAnsi="Times New Roman" w:cs="Times New Roman"/>
          <w:b/>
          <w:sz w:val="20"/>
          <w:szCs w:val="20"/>
        </w:rPr>
        <w:t>Fig. S2.</w:t>
      </w:r>
      <w:r w:rsidRPr="00E15600">
        <w:rPr>
          <w:rFonts w:ascii="Times New Roman" w:hAnsi="Times New Roman" w:cs="Times New Roman"/>
          <w:sz w:val="20"/>
          <w:szCs w:val="20"/>
        </w:rPr>
        <w:t xml:space="preserve"> Null distribution of R-squared values from the analysis of ecological and evolutionary similarities between hosts considering the parasite population parameters: (A) presence and absence of observed interactions, (B) mean abundance of each parasite per host species and (C) prevalence of e</w:t>
      </w:r>
      <w:r w:rsidR="00C469BA" w:rsidRPr="00E15600">
        <w:rPr>
          <w:rFonts w:ascii="Times New Roman" w:hAnsi="Times New Roman" w:cs="Times New Roman"/>
          <w:sz w:val="20"/>
          <w:szCs w:val="20"/>
        </w:rPr>
        <w:t>ach parasite per host species. </w:t>
      </w:r>
      <w:r w:rsidRPr="00E15600">
        <w:rPr>
          <w:rFonts w:ascii="Times New Roman" w:hAnsi="Times New Roman" w:cs="Times New Roman"/>
          <w:sz w:val="20"/>
          <w:szCs w:val="20"/>
        </w:rPr>
        <w:t>The red line indicates the observed R-squared value.</w:t>
      </w:r>
    </w:p>
    <w:p w:rsidR="00C854B1" w:rsidRPr="00E15600" w:rsidRDefault="00EC1C5F" w:rsidP="00CF4498">
      <w:pPr>
        <w:rPr>
          <w:rFonts w:ascii="Times New Roman" w:hAnsi="Times New Roman" w:cs="Times New Roman"/>
          <w:b/>
          <w:sz w:val="24"/>
          <w:szCs w:val="24"/>
        </w:rPr>
      </w:pPr>
      <w:r w:rsidRPr="00E15600">
        <w:rPr>
          <w:rFonts w:ascii="Times New Roman" w:hAnsi="Times New Roman" w:cs="Times New Roman"/>
          <w:b/>
          <w:sz w:val="24"/>
          <w:szCs w:val="24"/>
        </w:rPr>
        <w:lastRenderedPageBreak/>
        <w:t xml:space="preserve">Supplementary </w:t>
      </w:r>
      <w:r w:rsidR="00EE6935" w:rsidRPr="00E15600">
        <w:rPr>
          <w:rFonts w:ascii="Times New Roman" w:hAnsi="Times New Roman" w:cs="Times New Roman"/>
          <w:b/>
          <w:sz w:val="24"/>
          <w:szCs w:val="24"/>
        </w:rPr>
        <w:t>References</w:t>
      </w:r>
    </w:p>
    <w:p w:rsidR="00F71D23" w:rsidRPr="00E15600" w:rsidRDefault="00F71D23" w:rsidP="00413099">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15600">
        <w:rPr>
          <w:rFonts w:ascii="Times New Roman" w:hAnsi="Times New Roman" w:cs="Times New Roman"/>
          <w:b/>
          <w:sz w:val="24"/>
          <w:szCs w:val="24"/>
        </w:rPr>
        <w:fldChar w:fldCharType="begin" w:fldLock="1"/>
      </w:r>
      <w:r w:rsidRPr="00E15600">
        <w:rPr>
          <w:rFonts w:ascii="Times New Roman" w:hAnsi="Times New Roman" w:cs="Times New Roman"/>
          <w:b/>
          <w:sz w:val="24"/>
          <w:szCs w:val="24"/>
        </w:rPr>
        <w:instrText xml:space="preserve">ADDIN Mendeley Bibliography CSL_BIBLIOGRAPHY </w:instrText>
      </w:r>
      <w:r w:rsidRPr="00E15600">
        <w:rPr>
          <w:rFonts w:ascii="Times New Roman" w:hAnsi="Times New Roman" w:cs="Times New Roman"/>
          <w:b/>
          <w:sz w:val="24"/>
          <w:szCs w:val="24"/>
        </w:rPr>
        <w:fldChar w:fldCharType="separate"/>
      </w:r>
      <w:r w:rsidR="00816773" w:rsidRPr="00E15600">
        <w:rPr>
          <w:rFonts w:ascii="Times New Roman" w:hAnsi="Times New Roman" w:cs="Times New Roman"/>
          <w:b/>
          <w:bCs/>
          <w:noProof/>
          <w:sz w:val="24"/>
          <w:szCs w:val="24"/>
        </w:rPr>
        <w:t>Anderson, RC</w:t>
      </w:r>
      <w:r w:rsidR="00816773" w:rsidRPr="00E15600">
        <w:rPr>
          <w:rFonts w:ascii="Times New Roman" w:hAnsi="Times New Roman" w:cs="Times New Roman"/>
          <w:noProof/>
          <w:sz w:val="24"/>
          <w:szCs w:val="24"/>
        </w:rPr>
        <w:t xml:space="preserve"> (2000)</w:t>
      </w:r>
      <w:r w:rsidRPr="00E15600">
        <w:rPr>
          <w:rFonts w:ascii="Times New Roman" w:hAnsi="Times New Roman" w:cs="Times New Roman"/>
          <w:noProof/>
          <w:sz w:val="24"/>
          <w:szCs w:val="24"/>
        </w:rPr>
        <w:t xml:space="preserve"> </w:t>
      </w:r>
      <w:r w:rsidRPr="00E15600">
        <w:rPr>
          <w:rFonts w:ascii="Times New Roman" w:hAnsi="Times New Roman" w:cs="Times New Roman"/>
          <w:i/>
          <w:iCs/>
          <w:noProof/>
          <w:sz w:val="24"/>
          <w:szCs w:val="24"/>
        </w:rPr>
        <w:t xml:space="preserve">Nematode </w:t>
      </w:r>
      <w:r w:rsidR="00816773" w:rsidRPr="00E15600">
        <w:rPr>
          <w:rFonts w:ascii="Times New Roman" w:hAnsi="Times New Roman" w:cs="Times New Roman"/>
          <w:i/>
          <w:iCs/>
          <w:noProof/>
          <w:sz w:val="24"/>
          <w:szCs w:val="24"/>
        </w:rPr>
        <w:t xml:space="preserve">Parasites of Vertebrates. </w:t>
      </w:r>
      <w:r w:rsidRPr="00E15600">
        <w:rPr>
          <w:rFonts w:ascii="Times New Roman" w:hAnsi="Times New Roman" w:cs="Times New Roman"/>
          <w:i/>
          <w:iCs/>
          <w:noProof/>
          <w:sz w:val="24"/>
          <w:szCs w:val="24"/>
        </w:rPr>
        <w:t xml:space="preserve">Their </w:t>
      </w:r>
      <w:r w:rsidR="00816773" w:rsidRPr="00E15600">
        <w:rPr>
          <w:rFonts w:ascii="Times New Roman" w:hAnsi="Times New Roman" w:cs="Times New Roman"/>
          <w:i/>
          <w:iCs/>
          <w:noProof/>
          <w:sz w:val="24"/>
          <w:szCs w:val="24"/>
        </w:rPr>
        <w:t>Development and Transmission</w:t>
      </w:r>
      <w:r w:rsidRPr="00E15600">
        <w:rPr>
          <w:rFonts w:ascii="Times New Roman" w:hAnsi="Times New Roman" w:cs="Times New Roman"/>
          <w:noProof/>
          <w:sz w:val="24"/>
          <w:szCs w:val="24"/>
        </w:rPr>
        <w:t xml:space="preserve">, 2nd Edn. </w:t>
      </w:r>
      <w:r w:rsidR="00816773" w:rsidRPr="00E15600">
        <w:rPr>
          <w:rFonts w:ascii="Times New Roman" w:hAnsi="Times New Roman" w:cs="Times New Roman"/>
          <w:noProof/>
          <w:sz w:val="24"/>
          <w:szCs w:val="24"/>
        </w:rPr>
        <w:t>Farnham Royal, UK: CAB International</w:t>
      </w:r>
      <w:r w:rsidRPr="00E15600">
        <w:rPr>
          <w:rFonts w:ascii="Times New Roman" w:hAnsi="Times New Roman" w:cs="Times New Roman"/>
          <w:noProof/>
          <w:sz w:val="24"/>
          <w:szCs w:val="24"/>
        </w:rPr>
        <w:t>.</w:t>
      </w:r>
    </w:p>
    <w:p w:rsidR="00F71D23" w:rsidRPr="00E15600" w:rsidRDefault="00A631E0" w:rsidP="00413099">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15600">
        <w:rPr>
          <w:rFonts w:ascii="Times New Roman" w:hAnsi="Times New Roman" w:cs="Times New Roman"/>
          <w:b/>
          <w:bCs/>
          <w:noProof/>
          <w:sz w:val="24"/>
          <w:szCs w:val="24"/>
        </w:rPr>
        <w:t>Babero, BB</w:t>
      </w:r>
      <w:r w:rsidRPr="00E15600">
        <w:rPr>
          <w:rFonts w:ascii="Times New Roman" w:hAnsi="Times New Roman" w:cs="Times New Roman"/>
          <w:noProof/>
          <w:sz w:val="24"/>
          <w:szCs w:val="24"/>
        </w:rPr>
        <w:t xml:space="preserve"> (1960) Further studies on helminths of the opossum, </w:t>
      </w:r>
      <w:r w:rsidRPr="00E15600">
        <w:rPr>
          <w:rFonts w:ascii="Times New Roman" w:hAnsi="Times New Roman" w:cs="Times New Roman"/>
          <w:i/>
          <w:noProof/>
          <w:sz w:val="24"/>
          <w:szCs w:val="24"/>
        </w:rPr>
        <w:t>Didelphis virginiana</w:t>
      </w:r>
      <w:r w:rsidRPr="00E15600">
        <w:rPr>
          <w:rFonts w:ascii="Times New Roman" w:hAnsi="Times New Roman" w:cs="Times New Roman"/>
          <w:noProof/>
          <w:sz w:val="24"/>
          <w:szCs w:val="24"/>
        </w:rPr>
        <w:t>, with a description of a new species from this host.</w:t>
      </w:r>
      <w:r w:rsidR="00F71D23" w:rsidRPr="00E15600">
        <w:rPr>
          <w:rFonts w:ascii="Times New Roman" w:hAnsi="Times New Roman" w:cs="Times New Roman"/>
          <w:noProof/>
          <w:sz w:val="24"/>
          <w:szCs w:val="24"/>
        </w:rPr>
        <w:t xml:space="preserve"> </w:t>
      </w:r>
      <w:r w:rsidR="00F71D23" w:rsidRPr="00E15600">
        <w:rPr>
          <w:rFonts w:ascii="Times New Roman" w:hAnsi="Times New Roman" w:cs="Times New Roman"/>
          <w:i/>
          <w:iCs/>
          <w:noProof/>
          <w:sz w:val="24"/>
          <w:szCs w:val="24"/>
        </w:rPr>
        <w:t>The Journal of Parasitology</w:t>
      </w:r>
      <w:r w:rsidR="00F71D23" w:rsidRPr="00E15600">
        <w:rPr>
          <w:rFonts w:ascii="Times New Roman" w:hAnsi="Times New Roman" w:cs="Times New Roman"/>
          <w:noProof/>
          <w:sz w:val="24"/>
          <w:szCs w:val="24"/>
        </w:rPr>
        <w:t xml:space="preserve"> </w:t>
      </w:r>
      <w:r w:rsidR="00F71D23" w:rsidRPr="00E15600">
        <w:rPr>
          <w:rFonts w:ascii="Times New Roman" w:hAnsi="Times New Roman" w:cs="Times New Roman"/>
          <w:b/>
          <w:bCs/>
          <w:noProof/>
          <w:sz w:val="24"/>
          <w:szCs w:val="24"/>
        </w:rPr>
        <w:t>46</w:t>
      </w:r>
      <w:r w:rsidR="00F71D23" w:rsidRPr="00E15600">
        <w:rPr>
          <w:rFonts w:ascii="Times New Roman" w:hAnsi="Times New Roman" w:cs="Times New Roman"/>
          <w:noProof/>
          <w:sz w:val="24"/>
          <w:szCs w:val="24"/>
        </w:rPr>
        <w:t>, 455–463. doi: 10.2307/3275138.</w:t>
      </w:r>
    </w:p>
    <w:p w:rsidR="00F71D23" w:rsidRPr="00E15600" w:rsidRDefault="00A631E0" w:rsidP="00413099">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15600">
        <w:rPr>
          <w:rFonts w:ascii="Times New Roman" w:hAnsi="Times New Roman" w:cs="Times New Roman"/>
          <w:b/>
          <w:bCs/>
          <w:noProof/>
          <w:sz w:val="24"/>
          <w:szCs w:val="24"/>
        </w:rPr>
        <w:t>Costa-Neto, SF, Cardoso, TS, Boullosa, RG, Maldonado, A and Gentile, R</w:t>
      </w:r>
      <w:r w:rsidRPr="00E15600">
        <w:rPr>
          <w:rFonts w:ascii="Times New Roman" w:hAnsi="Times New Roman" w:cs="Times New Roman"/>
          <w:noProof/>
          <w:sz w:val="24"/>
          <w:szCs w:val="24"/>
        </w:rPr>
        <w:t xml:space="preserve"> (2019)</w:t>
      </w:r>
      <w:r w:rsidR="00F71D23" w:rsidRPr="00E15600">
        <w:rPr>
          <w:rFonts w:ascii="Times New Roman" w:hAnsi="Times New Roman" w:cs="Times New Roman"/>
          <w:noProof/>
          <w:sz w:val="24"/>
          <w:szCs w:val="24"/>
        </w:rPr>
        <w:t xml:space="preserve"> Metacommunity structure of the helminths of the black-eared opossum </w:t>
      </w:r>
      <w:r w:rsidR="00F71D23" w:rsidRPr="00E15600">
        <w:rPr>
          <w:rFonts w:ascii="Times New Roman" w:hAnsi="Times New Roman" w:cs="Times New Roman"/>
          <w:i/>
          <w:noProof/>
          <w:sz w:val="24"/>
          <w:szCs w:val="24"/>
        </w:rPr>
        <w:t>Didelphis aurita</w:t>
      </w:r>
      <w:r w:rsidR="00F71D23" w:rsidRPr="00E15600">
        <w:rPr>
          <w:rFonts w:ascii="Times New Roman" w:hAnsi="Times New Roman" w:cs="Times New Roman"/>
          <w:noProof/>
          <w:sz w:val="24"/>
          <w:szCs w:val="24"/>
        </w:rPr>
        <w:t xml:space="preserve"> in peri-urban, sylvatic and rural environments in south-eastern Brazil. </w:t>
      </w:r>
      <w:r w:rsidR="00F71D23" w:rsidRPr="00E15600">
        <w:rPr>
          <w:rFonts w:ascii="Times New Roman" w:hAnsi="Times New Roman" w:cs="Times New Roman"/>
          <w:i/>
          <w:iCs/>
          <w:noProof/>
          <w:sz w:val="24"/>
          <w:szCs w:val="24"/>
        </w:rPr>
        <w:t>Journal of Helminthology</w:t>
      </w:r>
      <w:r w:rsidR="00F71D23" w:rsidRPr="00E15600">
        <w:rPr>
          <w:rFonts w:ascii="Times New Roman" w:hAnsi="Times New Roman" w:cs="Times New Roman"/>
          <w:noProof/>
          <w:sz w:val="24"/>
          <w:szCs w:val="24"/>
        </w:rPr>
        <w:t xml:space="preserve"> </w:t>
      </w:r>
      <w:r w:rsidR="00F71D23" w:rsidRPr="00E15600">
        <w:rPr>
          <w:rFonts w:ascii="Times New Roman" w:hAnsi="Times New Roman" w:cs="Times New Roman"/>
          <w:b/>
          <w:bCs/>
          <w:noProof/>
          <w:sz w:val="24"/>
          <w:szCs w:val="24"/>
        </w:rPr>
        <w:t>93</w:t>
      </w:r>
      <w:r w:rsidR="00F71D23" w:rsidRPr="00E15600">
        <w:rPr>
          <w:rFonts w:ascii="Times New Roman" w:hAnsi="Times New Roman" w:cs="Times New Roman"/>
          <w:noProof/>
          <w:sz w:val="24"/>
          <w:szCs w:val="24"/>
        </w:rPr>
        <w:t>, 720–731. doi: 10.1017/S0022149X18000780.</w:t>
      </w:r>
    </w:p>
    <w:p w:rsidR="00F71D23" w:rsidRPr="00E15600" w:rsidRDefault="00F71D23" w:rsidP="00413099">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pt-BR"/>
        </w:rPr>
      </w:pPr>
      <w:r w:rsidRPr="00E15600">
        <w:rPr>
          <w:rFonts w:ascii="Times New Roman" w:hAnsi="Times New Roman" w:cs="Times New Roman"/>
          <w:b/>
          <w:bCs/>
          <w:noProof/>
          <w:sz w:val="24"/>
          <w:szCs w:val="24"/>
        </w:rPr>
        <w:t>Digi</w:t>
      </w:r>
      <w:r w:rsidR="00A631E0" w:rsidRPr="00E15600">
        <w:rPr>
          <w:rFonts w:ascii="Times New Roman" w:hAnsi="Times New Roman" w:cs="Times New Roman"/>
          <w:b/>
          <w:bCs/>
          <w:noProof/>
          <w:sz w:val="24"/>
          <w:szCs w:val="24"/>
        </w:rPr>
        <w:t>ani, MC and Kinsella, JM</w:t>
      </w:r>
      <w:r w:rsidR="00A631E0" w:rsidRPr="00E15600">
        <w:rPr>
          <w:rFonts w:ascii="Times New Roman" w:hAnsi="Times New Roman" w:cs="Times New Roman"/>
          <w:noProof/>
          <w:sz w:val="24"/>
          <w:szCs w:val="24"/>
        </w:rPr>
        <w:t xml:space="preserve"> (2014)</w:t>
      </w:r>
      <w:r w:rsidRPr="00E15600">
        <w:rPr>
          <w:rFonts w:ascii="Times New Roman" w:hAnsi="Times New Roman" w:cs="Times New Roman"/>
          <w:noProof/>
          <w:sz w:val="24"/>
          <w:szCs w:val="24"/>
        </w:rPr>
        <w:t xml:space="preserve"> A new genus and species of Heligmonellidae (Nematoda: Trichostrongylina) parasitic in </w:t>
      </w:r>
      <w:r w:rsidRPr="00E15600">
        <w:rPr>
          <w:rFonts w:ascii="Times New Roman" w:hAnsi="Times New Roman" w:cs="Times New Roman"/>
          <w:i/>
          <w:noProof/>
          <w:sz w:val="24"/>
          <w:szCs w:val="24"/>
        </w:rPr>
        <w:t>Delomys dorsalis</w:t>
      </w:r>
      <w:r w:rsidRPr="00E15600">
        <w:rPr>
          <w:rFonts w:ascii="Times New Roman" w:hAnsi="Times New Roman" w:cs="Times New Roman"/>
          <w:noProof/>
          <w:sz w:val="24"/>
          <w:szCs w:val="24"/>
        </w:rPr>
        <w:t xml:space="preserve"> (Rodentia: Sigmodontinae) from Misiones, Argentina. </w:t>
      </w:r>
      <w:r w:rsidRPr="00E15600">
        <w:rPr>
          <w:rFonts w:ascii="Times New Roman" w:hAnsi="Times New Roman" w:cs="Times New Roman"/>
          <w:i/>
          <w:iCs/>
          <w:noProof/>
          <w:sz w:val="24"/>
          <w:szCs w:val="24"/>
          <w:lang w:val="pt-BR"/>
        </w:rPr>
        <w:t>Folia parasitologica</w:t>
      </w:r>
      <w:r w:rsidRPr="00E15600">
        <w:rPr>
          <w:rFonts w:ascii="Times New Roman" w:hAnsi="Times New Roman" w:cs="Times New Roman"/>
          <w:noProof/>
          <w:sz w:val="24"/>
          <w:szCs w:val="24"/>
          <w:lang w:val="pt-BR"/>
        </w:rPr>
        <w:t xml:space="preserve"> </w:t>
      </w:r>
      <w:r w:rsidRPr="00E15600">
        <w:rPr>
          <w:rFonts w:ascii="Times New Roman" w:hAnsi="Times New Roman" w:cs="Times New Roman"/>
          <w:b/>
          <w:bCs/>
          <w:noProof/>
          <w:sz w:val="24"/>
          <w:szCs w:val="24"/>
          <w:lang w:val="pt-BR"/>
        </w:rPr>
        <w:t>61</w:t>
      </w:r>
      <w:r w:rsidRPr="00E15600">
        <w:rPr>
          <w:rFonts w:ascii="Times New Roman" w:hAnsi="Times New Roman" w:cs="Times New Roman"/>
          <w:noProof/>
          <w:sz w:val="24"/>
          <w:szCs w:val="24"/>
          <w:lang w:val="pt-BR"/>
        </w:rPr>
        <w:t>, 473–</w:t>
      </w:r>
      <w:r w:rsidR="00A631E0" w:rsidRPr="00E15600">
        <w:rPr>
          <w:rFonts w:ascii="Times New Roman" w:hAnsi="Times New Roman" w:cs="Times New Roman"/>
          <w:noProof/>
          <w:sz w:val="24"/>
          <w:szCs w:val="24"/>
          <w:lang w:val="pt-BR"/>
        </w:rPr>
        <w:t>47</w:t>
      </w:r>
      <w:r w:rsidRPr="00E15600">
        <w:rPr>
          <w:rFonts w:ascii="Times New Roman" w:hAnsi="Times New Roman" w:cs="Times New Roman"/>
          <w:noProof/>
          <w:sz w:val="24"/>
          <w:szCs w:val="24"/>
          <w:lang w:val="pt-BR"/>
        </w:rPr>
        <w:t>8.</w:t>
      </w:r>
    </w:p>
    <w:p w:rsidR="00F71D23" w:rsidRPr="00E15600" w:rsidRDefault="00B45E59" w:rsidP="00413099">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pt-BR"/>
        </w:rPr>
      </w:pPr>
      <w:r w:rsidRPr="00E15600">
        <w:rPr>
          <w:rFonts w:ascii="Times New Roman" w:hAnsi="Times New Roman" w:cs="Times New Roman"/>
          <w:b/>
          <w:bCs/>
          <w:noProof/>
          <w:sz w:val="24"/>
          <w:szCs w:val="24"/>
          <w:lang w:val="pt-BR"/>
        </w:rPr>
        <w:t>Gomes, DC and Vicente, J</w:t>
      </w:r>
      <w:r w:rsidR="00F71D23" w:rsidRPr="00E15600">
        <w:rPr>
          <w:rFonts w:ascii="Times New Roman" w:hAnsi="Times New Roman" w:cs="Times New Roman"/>
          <w:b/>
          <w:bCs/>
          <w:noProof/>
          <w:sz w:val="24"/>
          <w:szCs w:val="24"/>
          <w:lang w:val="pt-BR"/>
        </w:rPr>
        <w:t>J</w:t>
      </w:r>
      <w:r w:rsidRPr="00E15600">
        <w:rPr>
          <w:rFonts w:ascii="Times New Roman" w:hAnsi="Times New Roman" w:cs="Times New Roman"/>
          <w:noProof/>
          <w:sz w:val="24"/>
          <w:szCs w:val="24"/>
          <w:lang w:val="pt-BR"/>
        </w:rPr>
        <w:t xml:space="preserve"> (1972)</w:t>
      </w:r>
      <w:r w:rsidR="00F71D23" w:rsidRPr="00E15600">
        <w:rPr>
          <w:rFonts w:ascii="Times New Roman" w:hAnsi="Times New Roman" w:cs="Times New Roman"/>
          <w:noProof/>
          <w:sz w:val="24"/>
          <w:szCs w:val="24"/>
          <w:lang w:val="pt-BR"/>
        </w:rPr>
        <w:t xml:space="preserve"> Estudo do gênero </w:t>
      </w:r>
      <w:r w:rsidR="00F71D23" w:rsidRPr="00E15600">
        <w:rPr>
          <w:rFonts w:ascii="Times New Roman" w:hAnsi="Times New Roman" w:cs="Times New Roman"/>
          <w:i/>
          <w:noProof/>
          <w:sz w:val="24"/>
          <w:szCs w:val="24"/>
          <w:lang w:val="pt-BR"/>
        </w:rPr>
        <w:t>Rhopalias</w:t>
      </w:r>
      <w:r w:rsidR="00F71D23" w:rsidRPr="00E15600">
        <w:rPr>
          <w:rFonts w:ascii="Times New Roman" w:hAnsi="Times New Roman" w:cs="Times New Roman"/>
          <w:noProof/>
          <w:sz w:val="24"/>
          <w:szCs w:val="24"/>
          <w:lang w:val="pt-BR"/>
        </w:rPr>
        <w:t xml:space="preserve"> Stiles &amp; Hassall, 1898 (Trematoda, Rhopaliasidae). </w:t>
      </w:r>
      <w:r w:rsidR="00F71D23" w:rsidRPr="00E15600">
        <w:rPr>
          <w:rFonts w:ascii="Times New Roman" w:hAnsi="Times New Roman" w:cs="Times New Roman"/>
          <w:i/>
          <w:iCs/>
          <w:noProof/>
          <w:sz w:val="24"/>
          <w:szCs w:val="24"/>
          <w:lang w:val="pt-BR"/>
        </w:rPr>
        <w:t>Memórias do Instituto Oswaldo Cruz</w:t>
      </w:r>
      <w:r w:rsidR="00F71D23" w:rsidRPr="00E15600">
        <w:rPr>
          <w:rFonts w:ascii="Times New Roman" w:hAnsi="Times New Roman" w:cs="Times New Roman"/>
          <w:noProof/>
          <w:sz w:val="24"/>
          <w:szCs w:val="24"/>
          <w:lang w:val="pt-BR"/>
        </w:rPr>
        <w:t xml:space="preserve"> </w:t>
      </w:r>
      <w:r w:rsidR="00F71D23" w:rsidRPr="00E15600">
        <w:rPr>
          <w:rFonts w:ascii="Times New Roman" w:hAnsi="Times New Roman" w:cs="Times New Roman"/>
          <w:b/>
          <w:bCs/>
          <w:noProof/>
          <w:sz w:val="24"/>
          <w:szCs w:val="24"/>
          <w:lang w:val="pt-BR"/>
        </w:rPr>
        <w:t>70</w:t>
      </w:r>
      <w:r w:rsidR="00F71D23" w:rsidRPr="00E15600">
        <w:rPr>
          <w:rFonts w:ascii="Times New Roman" w:hAnsi="Times New Roman" w:cs="Times New Roman"/>
          <w:noProof/>
          <w:sz w:val="24"/>
          <w:szCs w:val="24"/>
          <w:lang w:val="pt-BR"/>
        </w:rPr>
        <w:t>, 115–133. doi: 10.1590/S0074-02761972000200001.</w:t>
      </w:r>
    </w:p>
    <w:p w:rsidR="00F71D23" w:rsidRPr="00E15600" w:rsidRDefault="00C86775" w:rsidP="00413099">
      <w:pPr>
        <w:widowControl w:val="0"/>
        <w:autoSpaceDE w:val="0"/>
        <w:autoSpaceDN w:val="0"/>
        <w:adjustRightInd w:val="0"/>
        <w:spacing w:after="0" w:line="480" w:lineRule="auto"/>
        <w:ind w:left="480" w:hanging="480"/>
        <w:jc w:val="both"/>
        <w:rPr>
          <w:rFonts w:ascii="Times New Roman" w:hAnsi="Times New Roman" w:cs="Times New Roman"/>
          <w:noProof/>
          <w:sz w:val="24"/>
          <w:szCs w:val="24"/>
          <w:lang w:val="pt-BR"/>
        </w:rPr>
      </w:pPr>
      <w:r w:rsidRPr="00E15600">
        <w:rPr>
          <w:rFonts w:ascii="Times New Roman" w:hAnsi="Times New Roman" w:cs="Times New Roman"/>
          <w:b/>
          <w:bCs/>
          <w:noProof/>
          <w:sz w:val="24"/>
          <w:szCs w:val="24"/>
          <w:lang w:val="pt-BR"/>
        </w:rPr>
        <w:t>Paglia, AP, Fonseca, GAB, Rylands, AB, Herrmann, G, Aguiar, LM</w:t>
      </w:r>
      <w:r w:rsidR="00F71D23" w:rsidRPr="00E15600">
        <w:rPr>
          <w:rFonts w:ascii="Times New Roman" w:hAnsi="Times New Roman" w:cs="Times New Roman"/>
          <w:b/>
          <w:bCs/>
          <w:noProof/>
          <w:sz w:val="24"/>
          <w:szCs w:val="24"/>
          <w:lang w:val="pt-BR"/>
        </w:rPr>
        <w:t>S</w:t>
      </w:r>
      <w:r w:rsidRPr="00E15600">
        <w:rPr>
          <w:rFonts w:ascii="Times New Roman" w:hAnsi="Times New Roman" w:cs="Times New Roman"/>
          <w:b/>
          <w:bCs/>
          <w:noProof/>
          <w:sz w:val="24"/>
          <w:szCs w:val="24"/>
          <w:lang w:val="pt-BR"/>
        </w:rPr>
        <w:t>, Chiarello, AG, Leite, YLR, Costa, LP, Siciliano, S, Kierulff, MCM, Mendes, SL, Mittermeier, RA and Patton, JL</w:t>
      </w:r>
      <w:r w:rsidR="00144317" w:rsidRPr="00E15600">
        <w:rPr>
          <w:rFonts w:ascii="Times New Roman" w:hAnsi="Times New Roman" w:cs="Times New Roman"/>
          <w:noProof/>
          <w:sz w:val="24"/>
          <w:szCs w:val="24"/>
          <w:lang w:val="pt-BR"/>
        </w:rPr>
        <w:t xml:space="preserve"> (2012)</w:t>
      </w:r>
      <w:r w:rsidR="00F71D23" w:rsidRPr="00E15600">
        <w:rPr>
          <w:rFonts w:ascii="Times New Roman" w:hAnsi="Times New Roman" w:cs="Times New Roman"/>
          <w:noProof/>
          <w:sz w:val="24"/>
          <w:szCs w:val="24"/>
          <w:lang w:val="pt-BR"/>
        </w:rPr>
        <w:t xml:space="preserve"> </w:t>
      </w:r>
      <w:r w:rsidR="00F71D23" w:rsidRPr="00E15600">
        <w:rPr>
          <w:rFonts w:ascii="Times New Roman" w:hAnsi="Times New Roman" w:cs="Times New Roman"/>
          <w:iCs/>
          <w:noProof/>
          <w:sz w:val="24"/>
          <w:szCs w:val="24"/>
          <w:lang w:val="pt-BR"/>
        </w:rPr>
        <w:t>Annotated checklist of Brazilian mammals 2° Edição</w:t>
      </w:r>
      <w:r w:rsidR="00F71D23" w:rsidRPr="00E15600">
        <w:rPr>
          <w:rFonts w:ascii="Times New Roman" w:hAnsi="Times New Roman" w:cs="Times New Roman"/>
          <w:noProof/>
          <w:sz w:val="24"/>
          <w:szCs w:val="24"/>
          <w:lang w:val="pt-BR"/>
        </w:rPr>
        <w:t>.</w:t>
      </w:r>
      <w:r w:rsidRPr="00E15600">
        <w:rPr>
          <w:rFonts w:ascii="Times New Roman" w:hAnsi="Times New Roman" w:cs="Times New Roman"/>
          <w:noProof/>
          <w:sz w:val="24"/>
          <w:szCs w:val="24"/>
          <w:lang w:val="pt-BR"/>
        </w:rPr>
        <w:t xml:space="preserve"> </w:t>
      </w:r>
      <w:r w:rsidRPr="00E15600">
        <w:rPr>
          <w:rFonts w:ascii="Times New Roman" w:hAnsi="Times New Roman" w:cs="Times New Roman"/>
          <w:i/>
          <w:noProof/>
          <w:sz w:val="24"/>
          <w:szCs w:val="24"/>
          <w:lang w:val="pt-BR"/>
        </w:rPr>
        <w:t>Occasional Papers in Conservation Biology</w:t>
      </w:r>
      <w:r w:rsidRPr="00E15600">
        <w:rPr>
          <w:rFonts w:ascii="Times New Roman" w:hAnsi="Times New Roman" w:cs="Times New Roman"/>
          <w:noProof/>
          <w:sz w:val="24"/>
          <w:szCs w:val="24"/>
          <w:lang w:val="pt-BR"/>
        </w:rPr>
        <w:t xml:space="preserve"> </w:t>
      </w:r>
      <w:r w:rsidRPr="00E15600">
        <w:rPr>
          <w:rFonts w:ascii="Times New Roman" w:hAnsi="Times New Roman" w:cs="Times New Roman"/>
          <w:b/>
          <w:noProof/>
          <w:sz w:val="24"/>
          <w:szCs w:val="24"/>
          <w:lang w:val="pt-BR"/>
        </w:rPr>
        <w:t xml:space="preserve">6, </w:t>
      </w:r>
      <w:r w:rsidRPr="00E15600">
        <w:rPr>
          <w:rFonts w:ascii="Times New Roman" w:hAnsi="Times New Roman" w:cs="Times New Roman"/>
          <w:noProof/>
          <w:sz w:val="24"/>
          <w:szCs w:val="24"/>
          <w:lang w:val="pt-BR"/>
        </w:rPr>
        <w:t>1-76.</w:t>
      </w:r>
    </w:p>
    <w:p w:rsidR="00F71D23" w:rsidRPr="00E15600" w:rsidRDefault="00144317" w:rsidP="00413099">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E15600">
        <w:rPr>
          <w:rFonts w:ascii="Times New Roman" w:hAnsi="Times New Roman" w:cs="Times New Roman"/>
          <w:b/>
          <w:bCs/>
          <w:noProof/>
          <w:sz w:val="24"/>
          <w:szCs w:val="24"/>
          <w:lang w:val="pt-BR"/>
        </w:rPr>
        <w:t>Vicente, JJ, Rodrigues, HO, Gomes, DC</w:t>
      </w:r>
      <w:r w:rsidR="00F71D23" w:rsidRPr="00E15600">
        <w:rPr>
          <w:rFonts w:ascii="Times New Roman" w:hAnsi="Times New Roman" w:cs="Times New Roman"/>
          <w:b/>
          <w:bCs/>
          <w:noProof/>
          <w:sz w:val="24"/>
          <w:szCs w:val="24"/>
          <w:lang w:val="pt-BR"/>
        </w:rPr>
        <w:t xml:space="preserve"> and </w:t>
      </w:r>
      <w:r w:rsidRPr="00E15600">
        <w:rPr>
          <w:rFonts w:ascii="Times New Roman" w:hAnsi="Times New Roman" w:cs="Times New Roman"/>
          <w:b/>
          <w:bCs/>
          <w:noProof/>
          <w:sz w:val="24"/>
          <w:szCs w:val="24"/>
          <w:lang w:val="pt-BR"/>
        </w:rPr>
        <w:t>Pinto, RM</w:t>
      </w:r>
      <w:r w:rsidRPr="00E15600">
        <w:rPr>
          <w:rFonts w:ascii="Times New Roman" w:hAnsi="Times New Roman" w:cs="Times New Roman"/>
          <w:noProof/>
          <w:sz w:val="24"/>
          <w:szCs w:val="24"/>
          <w:lang w:val="pt-BR"/>
        </w:rPr>
        <w:t xml:space="preserve"> (1997)</w:t>
      </w:r>
      <w:r w:rsidR="00F71D23" w:rsidRPr="00E15600">
        <w:rPr>
          <w:rFonts w:ascii="Times New Roman" w:hAnsi="Times New Roman" w:cs="Times New Roman"/>
          <w:noProof/>
          <w:sz w:val="24"/>
          <w:szCs w:val="24"/>
          <w:lang w:val="pt-BR"/>
        </w:rPr>
        <w:t xml:space="preserve"> Nematóides do Brasil. Parte V: nematóides de mamíferos. </w:t>
      </w:r>
      <w:r w:rsidR="00F71D23" w:rsidRPr="00E15600">
        <w:rPr>
          <w:rFonts w:ascii="Times New Roman" w:hAnsi="Times New Roman" w:cs="Times New Roman"/>
          <w:i/>
          <w:iCs/>
          <w:noProof/>
          <w:sz w:val="24"/>
          <w:szCs w:val="24"/>
        </w:rPr>
        <w:t>Revista Brasileira de Zoologia</w:t>
      </w:r>
      <w:r w:rsidR="00F71D23" w:rsidRPr="00E15600">
        <w:rPr>
          <w:rFonts w:ascii="Times New Roman" w:hAnsi="Times New Roman" w:cs="Times New Roman"/>
          <w:noProof/>
          <w:sz w:val="24"/>
          <w:szCs w:val="24"/>
        </w:rPr>
        <w:t xml:space="preserve"> </w:t>
      </w:r>
      <w:r w:rsidR="00F71D23" w:rsidRPr="00E15600">
        <w:rPr>
          <w:rFonts w:ascii="Times New Roman" w:hAnsi="Times New Roman" w:cs="Times New Roman"/>
          <w:b/>
          <w:bCs/>
          <w:noProof/>
          <w:sz w:val="24"/>
          <w:szCs w:val="24"/>
        </w:rPr>
        <w:t>14</w:t>
      </w:r>
      <w:r w:rsidR="00F71D23" w:rsidRPr="00E15600">
        <w:rPr>
          <w:rFonts w:ascii="Times New Roman" w:hAnsi="Times New Roman" w:cs="Times New Roman"/>
          <w:noProof/>
          <w:sz w:val="24"/>
          <w:szCs w:val="24"/>
        </w:rPr>
        <w:t>, 1–452. doi: 10.1590/S0101-81751997000500001.</w:t>
      </w:r>
    </w:p>
    <w:p w:rsidR="00F71D23" w:rsidRPr="00E15600" w:rsidRDefault="00144317" w:rsidP="00413099">
      <w:pPr>
        <w:widowControl w:val="0"/>
        <w:autoSpaceDE w:val="0"/>
        <w:autoSpaceDN w:val="0"/>
        <w:adjustRightInd w:val="0"/>
        <w:spacing w:after="0" w:line="480" w:lineRule="auto"/>
        <w:ind w:left="480" w:hanging="480"/>
        <w:jc w:val="both"/>
        <w:rPr>
          <w:b/>
        </w:rPr>
      </w:pPr>
      <w:r w:rsidRPr="00E15600">
        <w:rPr>
          <w:rFonts w:ascii="Times New Roman" w:hAnsi="Times New Roman" w:cs="Times New Roman"/>
          <w:b/>
          <w:bCs/>
          <w:noProof/>
          <w:sz w:val="24"/>
          <w:szCs w:val="24"/>
        </w:rPr>
        <w:t>Wilman, H, Belmaker, J, Simpson, J, de la Rosa, C, Rivadeneira, MM and Jetz, W</w:t>
      </w:r>
      <w:r w:rsidRPr="00E15600">
        <w:rPr>
          <w:rFonts w:ascii="Times New Roman" w:hAnsi="Times New Roman" w:cs="Times New Roman"/>
          <w:noProof/>
          <w:sz w:val="24"/>
          <w:szCs w:val="24"/>
        </w:rPr>
        <w:t xml:space="preserve"> (2014)</w:t>
      </w:r>
      <w:r w:rsidR="00F71D23" w:rsidRPr="00E15600">
        <w:rPr>
          <w:rFonts w:ascii="Times New Roman" w:hAnsi="Times New Roman" w:cs="Times New Roman"/>
          <w:noProof/>
          <w:sz w:val="24"/>
          <w:szCs w:val="24"/>
        </w:rPr>
        <w:t xml:space="preserve"> EltonTraits 1.0: Species-level foraging attributes of the world’s birds and mammals. </w:t>
      </w:r>
      <w:r w:rsidR="00F71D23" w:rsidRPr="00E15600">
        <w:rPr>
          <w:rFonts w:ascii="Times New Roman" w:hAnsi="Times New Roman" w:cs="Times New Roman"/>
          <w:i/>
          <w:iCs/>
          <w:noProof/>
          <w:sz w:val="24"/>
          <w:szCs w:val="24"/>
        </w:rPr>
        <w:t>Ecology</w:t>
      </w:r>
      <w:r w:rsidR="00F71D23" w:rsidRPr="00E15600">
        <w:rPr>
          <w:rFonts w:ascii="Times New Roman" w:hAnsi="Times New Roman" w:cs="Times New Roman"/>
          <w:noProof/>
          <w:sz w:val="24"/>
          <w:szCs w:val="24"/>
        </w:rPr>
        <w:t xml:space="preserve"> </w:t>
      </w:r>
      <w:r w:rsidR="00F71D23" w:rsidRPr="00E15600">
        <w:rPr>
          <w:rFonts w:ascii="Times New Roman" w:hAnsi="Times New Roman" w:cs="Times New Roman"/>
          <w:b/>
          <w:bCs/>
          <w:noProof/>
          <w:sz w:val="24"/>
          <w:szCs w:val="24"/>
        </w:rPr>
        <w:t>95</w:t>
      </w:r>
      <w:r w:rsidR="00F71D23" w:rsidRPr="00E15600">
        <w:rPr>
          <w:rFonts w:ascii="Times New Roman" w:hAnsi="Times New Roman" w:cs="Times New Roman"/>
          <w:noProof/>
          <w:sz w:val="24"/>
          <w:szCs w:val="24"/>
        </w:rPr>
        <w:t>, 2027–2027. doi: 10.1890/13-1917.1.</w:t>
      </w:r>
      <w:r w:rsidR="00F71D23" w:rsidRPr="00E15600">
        <w:rPr>
          <w:rFonts w:ascii="Times New Roman" w:hAnsi="Times New Roman" w:cs="Times New Roman"/>
          <w:b/>
          <w:sz w:val="24"/>
          <w:szCs w:val="24"/>
        </w:rPr>
        <w:fldChar w:fldCharType="end"/>
      </w:r>
    </w:p>
    <w:sectPr w:rsidR="00F71D23" w:rsidRPr="00E15600" w:rsidSect="008D33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1tDQxN7QwtTQwMzRX0lEKTi0uzszPAykwNKkFAI7Db+0tAAAA"/>
  </w:docVars>
  <w:rsids>
    <w:rsidRoot w:val="00C854B1"/>
    <w:rsid w:val="000246ED"/>
    <w:rsid w:val="000515D5"/>
    <w:rsid w:val="000B2111"/>
    <w:rsid w:val="000E3C62"/>
    <w:rsid w:val="000F2EE1"/>
    <w:rsid w:val="00114F08"/>
    <w:rsid w:val="0012553F"/>
    <w:rsid w:val="00144317"/>
    <w:rsid w:val="00185249"/>
    <w:rsid w:val="001A20B3"/>
    <w:rsid w:val="001B194A"/>
    <w:rsid w:val="001C719B"/>
    <w:rsid w:val="00220318"/>
    <w:rsid w:val="00236430"/>
    <w:rsid w:val="0024222B"/>
    <w:rsid w:val="0032283D"/>
    <w:rsid w:val="003313AB"/>
    <w:rsid w:val="00331742"/>
    <w:rsid w:val="00334F93"/>
    <w:rsid w:val="00364EA3"/>
    <w:rsid w:val="00373986"/>
    <w:rsid w:val="0037477E"/>
    <w:rsid w:val="003937AC"/>
    <w:rsid w:val="003C2EB6"/>
    <w:rsid w:val="00413099"/>
    <w:rsid w:val="00453107"/>
    <w:rsid w:val="004746BD"/>
    <w:rsid w:val="00480941"/>
    <w:rsid w:val="0049334B"/>
    <w:rsid w:val="004B5AAB"/>
    <w:rsid w:val="0050143B"/>
    <w:rsid w:val="00513DAF"/>
    <w:rsid w:val="00532D61"/>
    <w:rsid w:val="005B0B35"/>
    <w:rsid w:val="005B31F6"/>
    <w:rsid w:val="005D2F60"/>
    <w:rsid w:val="005E54FB"/>
    <w:rsid w:val="005F29DE"/>
    <w:rsid w:val="006434FF"/>
    <w:rsid w:val="00666FE2"/>
    <w:rsid w:val="00671E89"/>
    <w:rsid w:val="006B7E46"/>
    <w:rsid w:val="006D61D9"/>
    <w:rsid w:val="00710ADD"/>
    <w:rsid w:val="00744A4E"/>
    <w:rsid w:val="00780640"/>
    <w:rsid w:val="00792BE4"/>
    <w:rsid w:val="00794553"/>
    <w:rsid w:val="007A347B"/>
    <w:rsid w:val="007B17EE"/>
    <w:rsid w:val="007C2476"/>
    <w:rsid w:val="007C564B"/>
    <w:rsid w:val="007D67B4"/>
    <w:rsid w:val="00816773"/>
    <w:rsid w:val="00854525"/>
    <w:rsid w:val="0086454C"/>
    <w:rsid w:val="00876A5F"/>
    <w:rsid w:val="008D3375"/>
    <w:rsid w:val="008E5DFB"/>
    <w:rsid w:val="0091346D"/>
    <w:rsid w:val="00924163"/>
    <w:rsid w:val="00937FA6"/>
    <w:rsid w:val="00957F2E"/>
    <w:rsid w:val="0096706F"/>
    <w:rsid w:val="00970122"/>
    <w:rsid w:val="00973C04"/>
    <w:rsid w:val="009E66A3"/>
    <w:rsid w:val="009F6287"/>
    <w:rsid w:val="00A202A8"/>
    <w:rsid w:val="00A279FB"/>
    <w:rsid w:val="00A461B7"/>
    <w:rsid w:val="00A631E0"/>
    <w:rsid w:val="00A818D8"/>
    <w:rsid w:val="00A81F84"/>
    <w:rsid w:val="00A87BA9"/>
    <w:rsid w:val="00AC3D93"/>
    <w:rsid w:val="00AE7984"/>
    <w:rsid w:val="00B05F86"/>
    <w:rsid w:val="00B12631"/>
    <w:rsid w:val="00B275B9"/>
    <w:rsid w:val="00B45E59"/>
    <w:rsid w:val="00B466CC"/>
    <w:rsid w:val="00B619D8"/>
    <w:rsid w:val="00B61B4D"/>
    <w:rsid w:val="00BB455A"/>
    <w:rsid w:val="00BD3FD7"/>
    <w:rsid w:val="00BF35C1"/>
    <w:rsid w:val="00BF615B"/>
    <w:rsid w:val="00C213C6"/>
    <w:rsid w:val="00C22647"/>
    <w:rsid w:val="00C427F3"/>
    <w:rsid w:val="00C469BA"/>
    <w:rsid w:val="00C854B1"/>
    <w:rsid w:val="00C86775"/>
    <w:rsid w:val="00C87CE0"/>
    <w:rsid w:val="00C94FD1"/>
    <w:rsid w:val="00CC4186"/>
    <w:rsid w:val="00CC4F5E"/>
    <w:rsid w:val="00CC77AC"/>
    <w:rsid w:val="00CE40F3"/>
    <w:rsid w:val="00CF4498"/>
    <w:rsid w:val="00D42411"/>
    <w:rsid w:val="00D55631"/>
    <w:rsid w:val="00D55E97"/>
    <w:rsid w:val="00D57DAF"/>
    <w:rsid w:val="00D848E3"/>
    <w:rsid w:val="00D97C9A"/>
    <w:rsid w:val="00DA3158"/>
    <w:rsid w:val="00E15600"/>
    <w:rsid w:val="00E50832"/>
    <w:rsid w:val="00E55922"/>
    <w:rsid w:val="00E80A55"/>
    <w:rsid w:val="00E86FEC"/>
    <w:rsid w:val="00EB065F"/>
    <w:rsid w:val="00EB11EF"/>
    <w:rsid w:val="00EC1C5F"/>
    <w:rsid w:val="00ED7C36"/>
    <w:rsid w:val="00EE24E8"/>
    <w:rsid w:val="00EE6935"/>
    <w:rsid w:val="00F05F75"/>
    <w:rsid w:val="00F44C23"/>
    <w:rsid w:val="00F71D23"/>
    <w:rsid w:val="00F857DC"/>
    <w:rsid w:val="00FC77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DEC4B-82B4-4777-BC0F-4C7E03BB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4B1"/>
    <w:rPr>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337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3937AC"/>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9553">
      <w:bodyDiv w:val="1"/>
      <w:marLeft w:val="0"/>
      <w:marRight w:val="0"/>
      <w:marTop w:val="0"/>
      <w:marBottom w:val="0"/>
      <w:divBdr>
        <w:top w:val="none" w:sz="0" w:space="0" w:color="auto"/>
        <w:left w:val="none" w:sz="0" w:space="0" w:color="auto"/>
        <w:bottom w:val="none" w:sz="0" w:space="0" w:color="auto"/>
        <w:right w:val="none" w:sz="0" w:space="0" w:color="auto"/>
      </w:divBdr>
    </w:div>
    <w:div w:id="492642953">
      <w:bodyDiv w:val="1"/>
      <w:marLeft w:val="0"/>
      <w:marRight w:val="0"/>
      <w:marTop w:val="0"/>
      <w:marBottom w:val="0"/>
      <w:divBdr>
        <w:top w:val="none" w:sz="0" w:space="0" w:color="auto"/>
        <w:left w:val="none" w:sz="0" w:space="0" w:color="auto"/>
        <w:bottom w:val="none" w:sz="0" w:space="0" w:color="auto"/>
        <w:right w:val="none" w:sz="0" w:space="0" w:color="auto"/>
      </w:divBdr>
    </w:div>
    <w:div w:id="806892877">
      <w:bodyDiv w:val="1"/>
      <w:marLeft w:val="0"/>
      <w:marRight w:val="0"/>
      <w:marTop w:val="0"/>
      <w:marBottom w:val="0"/>
      <w:divBdr>
        <w:top w:val="none" w:sz="0" w:space="0" w:color="auto"/>
        <w:left w:val="none" w:sz="0" w:space="0" w:color="auto"/>
        <w:bottom w:val="none" w:sz="0" w:space="0" w:color="auto"/>
        <w:right w:val="none" w:sz="0" w:space="0" w:color="auto"/>
      </w:divBdr>
    </w:div>
    <w:div w:id="1652758770">
      <w:bodyDiv w:val="1"/>
      <w:marLeft w:val="0"/>
      <w:marRight w:val="0"/>
      <w:marTop w:val="0"/>
      <w:marBottom w:val="0"/>
      <w:divBdr>
        <w:top w:val="none" w:sz="0" w:space="0" w:color="auto"/>
        <w:left w:val="none" w:sz="0" w:space="0" w:color="auto"/>
        <w:bottom w:val="none" w:sz="0" w:space="0" w:color="auto"/>
        <w:right w:val="none" w:sz="0" w:space="0" w:color="auto"/>
      </w:divBdr>
    </w:div>
    <w:div w:id="19759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92E0B-60A7-4E81-B9D9-E217CE67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4782</Words>
  <Characters>27261</Characters>
  <Application>Microsoft Office Word</Application>
  <DocSecurity>0</DocSecurity>
  <Lines>227</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Cardoso</dc:creator>
  <cp:keywords/>
  <dc:description/>
  <cp:lastModifiedBy>Thiago Cardoso</cp:lastModifiedBy>
  <cp:revision>7</cp:revision>
  <cp:lastPrinted>2020-08-21T21:41:00Z</cp:lastPrinted>
  <dcterms:created xsi:type="dcterms:W3CDTF">2021-04-08T20:05:00Z</dcterms:created>
  <dcterms:modified xsi:type="dcterms:W3CDTF">2021-04-08T22:11:00Z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http://www.zotero.org/styles/associacao-brasileira-de-normas-tecnicas</vt:lpwstr>
  </property>
  <property fmtid="{D5CDD505-2E9C-101B-9397-08002B2CF9AE}" pid="3" name="Mendeley Recent Style Name 0_1">
    <vt:lpwstr>Associação Brasileira de Normas Técnicas (Portuguese - Brazil)</vt:lpwstr>
  </property>
  <property fmtid="{D5CDD505-2E9C-101B-9397-08002B2CF9AE}" pid="4" name="Mendeley Recent Style Id 1_1">
    <vt:lpwstr>http://www.zotero.org/styles/associacao-brasileira-de-normas-tecnicas-note</vt:lpwstr>
  </property>
  <property fmtid="{D5CDD505-2E9C-101B-9397-08002B2CF9AE}" pid="5" name="Mendeley Recent Style Name 1_1">
    <vt:lpwstr>Associação Brasileira de Normas Técnicas (note, Portuguese - Brazil)</vt:lpwstr>
  </property>
  <property fmtid="{D5CDD505-2E9C-101B-9397-08002B2CF9AE}" pid="6" name="Mendeley Recent Style Id 2_1">
    <vt:lpwstr>http://www.zotero.org/styles/bmc-evolutionary-biology</vt:lpwstr>
  </property>
  <property fmtid="{D5CDD505-2E9C-101B-9397-08002B2CF9AE}" pid="7" name="Mendeley Recent Style Name 2_1">
    <vt:lpwstr>BMC Evolutionary Biology</vt:lpwstr>
  </property>
  <property fmtid="{D5CDD505-2E9C-101B-9397-08002B2CF9AE}" pid="8" name="Mendeley Recent Style Id 3_1">
    <vt:lpwstr>http://www.zotero.org/styles/elsevier-vancouver-author-date</vt:lpwstr>
  </property>
  <property fmtid="{D5CDD505-2E9C-101B-9397-08002B2CF9AE}" pid="9" name="Mendeley Recent Style Name 3_1">
    <vt:lpwstr>Elsevier - Vancouver (author-date)</vt:lpwstr>
  </property>
  <property fmtid="{D5CDD505-2E9C-101B-9397-08002B2CF9AE}" pid="10" name="Mendeley Recent Style Id 4_1">
    <vt:lpwstr>http://www.zotero.org/styles/associacao-brasileira-de-normas-tecnicas-eceme</vt:lpwstr>
  </property>
  <property fmtid="{D5CDD505-2E9C-101B-9397-08002B2CF9AE}" pid="11" name="Mendeley Recent Style Name 4_1">
    <vt:lpwstr>Escola de Comando e Estado-Maior do Exército - ABNT (Portuguese - Brazil)</vt:lpwstr>
  </property>
  <property fmtid="{D5CDD505-2E9C-101B-9397-08002B2CF9AE}" pid="12" name="Mendeley Recent Style Id 5_1">
    <vt:lpwstr>http://www.zotero.org/styles/international-journal-for-parasitology</vt:lpwstr>
  </property>
  <property fmtid="{D5CDD505-2E9C-101B-9397-08002B2CF9AE}" pid="13" name="Mendeley Recent Style Name 5_1">
    <vt:lpwstr>International Journal for Parasitology</vt:lpwstr>
  </property>
  <property fmtid="{D5CDD505-2E9C-101B-9397-08002B2CF9AE}" pid="14" name="Mendeley Recent Style Id 6_1">
    <vt:lpwstr>http://www.zotero.org/styles/journal-of-animal-ecology</vt:lpwstr>
  </property>
  <property fmtid="{D5CDD505-2E9C-101B-9397-08002B2CF9AE}" pid="15" name="Mendeley Recent Style Name 6_1">
    <vt:lpwstr>Journal of Animal Ecology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http://www.zotero.org/styles/parasitology</vt:lpwstr>
  </property>
  <property fmtid="{D5CDD505-2E9C-101B-9397-08002B2CF9AE}" pid="19" name="Mendeley Recent Style Name 8_1">
    <vt:lpwstr>Parasitology</vt:lpwstr>
  </property>
  <property fmtid="{D5CDD505-2E9C-101B-9397-08002B2CF9AE}" pid="20" name="Mendeley Recent Style Id 9_1">
    <vt:lpwstr>http://www.zotero.org/styles/the-journal-of-parasitology</vt:lpwstr>
  </property>
  <property fmtid="{D5CDD505-2E9C-101B-9397-08002B2CF9AE}" pid="21" name="Mendeley Recent Style Name 9_1">
    <vt:lpwstr>The Journal of Parasitology</vt:lpwstr>
  </property>
  <property fmtid="{D5CDD505-2E9C-101B-9397-08002B2CF9AE}" pid="22" name="Mendeley Document_1">
    <vt:lpwstr>True</vt:lpwstr>
  </property>
  <property fmtid="{D5CDD505-2E9C-101B-9397-08002B2CF9AE}" pid="23" name="Mendeley Unique User Id_1">
    <vt:lpwstr>139985a9-17b2-3e55-8291-5f977f8aa2c6</vt:lpwstr>
  </property>
  <property fmtid="{D5CDD505-2E9C-101B-9397-08002B2CF9AE}" pid="24" name="Mendeley Citation Style_1">
    <vt:lpwstr>http://www.zotero.org/styles/parasitology</vt:lpwstr>
  </property>
</Properties>
</file>