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B5062" w14:textId="4639FA1A" w:rsidR="00D00FFB" w:rsidRPr="008F3414" w:rsidRDefault="00D00FFB" w:rsidP="008F3414">
      <w:pPr>
        <w:autoSpaceDE w:val="0"/>
        <w:autoSpaceDN w:val="0"/>
        <w:adjustRightInd w:val="0"/>
        <w:spacing w:line="480" w:lineRule="auto"/>
        <w:jc w:val="both"/>
        <w:rPr>
          <w:rFonts w:eastAsia="Cordia New"/>
          <w:lang w:val="en-US" w:eastAsia="en-US"/>
        </w:rPr>
      </w:pPr>
      <w:r w:rsidRPr="003672E1">
        <w:rPr>
          <w:b/>
          <w:color w:val="000000"/>
          <w:lang w:val="en-US"/>
        </w:rPr>
        <w:t>SUPPLEMENTAL MATERIAL</w:t>
      </w:r>
    </w:p>
    <w:p w14:paraId="03F79E8A" w14:textId="77777777" w:rsidR="00D00FFB" w:rsidRPr="003672E1" w:rsidRDefault="00D00FFB" w:rsidP="00802B18">
      <w:pPr>
        <w:spacing w:line="480" w:lineRule="auto"/>
        <w:rPr>
          <w:rFonts w:ascii="Arial" w:hAnsi="Arial" w:cs="Arial"/>
          <w:b/>
          <w:color w:val="000000"/>
          <w:lang w:val="en-US"/>
        </w:rPr>
      </w:pPr>
    </w:p>
    <w:p w14:paraId="4D89CCEE" w14:textId="77777777" w:rsidR="00D00FFB" w:rsidRPr="003672E1" w:rsidRDefault="00D00FFB" w:rsidP="00802B18">
      <w:pPr>
        <w:pStyle w:val="Default"/>
        <w:tabs>
          <w:tab w:val="left" w:pos="851"/>
          <w:tab w:val="left" w:pos="1134"/>
        </w:tabs>
        <w:spacing w:line="480" w:lineRule="auto"/>
        <w:rPr>
          <w:rFonts w:ascii="Times New Roman" w:hAnsi="Times New Roman" w:cs="Times New Roman"/>
          <w:b/>
          <w:bCs/>
          <w:color w:val="auto"/>
          <w:shd w:val="clear" w:color="auto" w:fill="FFFFFF"/>
        </w:rPr>
      </w:pPr>
      <w:r w:rsidRPr="003672E1">
        <w:rPr>
          <w:rFonts w:ascii="Times New Roman" w:hAnsi="Times New Roman" w:cs="Times New Roman"/>
          <w:b/>
          <w:bCs/>
          <w:color w:val="auto"/>
        </w:rPr>
        <w:t xml:space="preserve">Molecular characterization of </w:t>
      </w:r>
      <w:r w:rsidRPr="003672E1">
        <w:rPr>
          <w:rFonts w:ascii="Times New Roman" w:hAnsi="Times New Roman" w:cs="Times New Roman"/>
          <w:b/>
          <w:bCs/>
          <w:i/>
          <w:color w:val="auto"/>
        </w:rPr>
        <w:t xml:space="preserve">Polychromophilus </w:t>
      </w:r>
      <w:r w:rsidRPr="003672E1">
        <w:rPr>
          <w:rFonts w:ascii="Times New Roman" w:hAnsi="Times New Roman" w:cs="Times New Roman"/>
          <w:b/>
          <w:bCs/>
          <w:color w:val="auto"/>
        </w:rPr>
        <w:t xml:space="preserve">parasites of </w:t>
      </w:r>
      <w:r w:rsidRPr="003672E1">
        <w:rPr>
          <w:rStyle w:val="longtext1"/>
          <w:rFonts w:ascii="Times New Roman" w:hAnsi="Times New Roman" w:cs="Times New Roman"/>
          <w:b/>
          <w:bCs/>
          <w:i/>
          <w:iCs/>
          <w:color w:val="auto"/>
          <w:sz w:val="24"/>
          <w:szCs w:val="24"/>
          <w:shd w:val="clear" w:color="auto" w:fill="FFFFFF"/>
        </w:rPr>
        <w:t>Scotophilus kuhlii</w:t>
      </w:r>
      <w:r w:rsidRPr="003672E1">
        <w:rPr>
          <w:rStyle w:val="longtext1"/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</w:rPr>
        <w:t xml:space="preserve"> bat</w:t>
      </w:r>
      <w:r w:rsidRPr="003672E1">
        <w:rPr>
          <w:rFonts w:ascii="Times New Roman" w:hAnsi="Times New Roman" w:cs="Times New Roman"/>
          <w:b/>
          <w:bCs/>
          <w:color w:val="auto"/>
        </w:rPr>
        <w:t>s in Thailand</w:t>
      </w:r>
    </w:p>
    <w:p w14:paraId="3A87942A" w14:textId="77777777" w:rsidR="00D00FFB" w:rsidRPr="003672E1" w:rsidRDefault="00D00FFB" w:rsidP="00802B18">
      <w:pPr>
        <w:spacing w:line="480" w:lineRule="auto"/>
        <w:rPr>
          <w:vertAlign w:val="superscript"/>
          <w:lang w:val="en-US"/>
        </w:rPr>
      </w:pPr>
      <w:r w:rsidRPr="003672E1">
        <w:rPr>
          <w:lang w:val="en-US"/>
        </w:rPr>
        <w:t>Chatree Chumnandee, Nawarat Pha-obnga, Oskar Werb, Kai Matuschewski, Juliane Schaer</w:t>
      </w:r>
    </w:p>
    <w:p w14:paraId="2554E5AD" w14:textId="77777777" w:rsidR="00094261" w:rsidRDefault="00094261" w:rsidP="00094261">
      <w:pPr>
        <w:spacing w:line="480" w:lineRule="auto"/>
        <w:outlineLvl w:val="0"/>
        <w:rPr>
          <w:b/>
          <w:bCs/>
          <w:lang w:val="en-US"/>
        </w:rPr>
      </w:pPr>
    </w:p>
    <w:p w14:paraId="28B37995" w14:textId="77777777" w:rsidR="00094261" w:rsidRDefault="00094261" w:rsidP="00094261">
      <w:pPr>
        <w:spacing w:line="480" w:lineRule="auto"/>
        <w:outlineLvl w:val="0"/>
        <w:rPr>
          <w:b/>
          <w:bCs/>
          <w:lang w:val="en-US"/>
        </w:rPr>
      </w:pPr>
    </w:p>
    <w:p w14:paraId="44F0ED6A" w14:textId="77777777" w:rsidR="00094261" w:rsidRDefault="00094261" w:rsidP="00094261">
      <w:pPr>
        <w:spacing w:line="480" w:lineRule="auto"/>
        <w:outlineLvl w:val="0"/>
        <w:rPr>
          <w:b/>
          <w:bCs/>
          <w:lang w:val="en-US"/>
        </w:rPr>
      </w:pPr>
    </w:p>
    <w:p w14:paraId="55ABC6CD" w14:textId="77777777" w:rsidR="00094261" w:rsidRDefault="00094261" w:rsidP="00094261">
      <w:pPr>
        <w:spacing w:line="480" w:lineRule="auto"/>
        <w:outlineLvl w:val="0"/>
        <w:rPr>
          <w:b/>
          <w:bCs/>
          <w:lang w:val="en-US"/>
        </w:rPr>
      </w:pPr>
    </w:p>
    <w:p w14:paraId="745C85FB" w14:textId="77777777" w:rsidR="00094261" w:rsidRDefault="00094261" w:rsidP="00094261">
      <w:pPr>
        <w:spacing w:line="480" w:lineRule="auto"/>
        <w:outlineLvl w:val="0"/>
        <w:rPr>
          <w:b/>
          <w:bCs/>
          <w:lang w:val="en-US"/>
        </w:rPr>
      </w:pPr>
      <w:r>
        <w:rPr>
          <w:b/>
          <w:bCs/>
          <w:lang w:val="en-US"/>
        </w:rPr>
        <w:t>Content:</w:t>
      </w:r>
    </w:p>
    <w:p w14:paraId="1C8CF01D" w14:textId="45D2124F" w:rsidR="00094261" w:rsidRDefault="00094261" w:rsidP="0009426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outlineLvl w:val="0"/>
        <w:rPr>
          <w:lang w:val="en-US"/>
        </w:rPr>
      </w:pPr>
      <w:r>
        <w:rPr>
          <w:b/>
          <w:bCs/>
          <w:lang w:val="en-US"/>
        </w:rPr>
        <w:t>Supplemental Table S1 and Figure S1</w:t>
      </w:r>
    </w:p>
    <w:p w14:paraId="34530642" w14:textId="77777777" w:rsidR="00094261" w:rsidRDefault="00094261" w:rsidP="0009426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outlineLvl w:val="0"/>
        <w:rPr>
          <w:lang w:val="en-US"/>
        </w:rPr>
      </w:pPr>
      <w:r>
        <w:rPr>
          <w:b/>
          <w:bCs/>
          <w:lang w:val="en-US"/>
        </w:rPr>
        <w:t>Supplemental Table S2</w:t>
      </w:r>
    </w:p>
    <w:p w14:paraId="7E4BD098" w14:textId="7023E332" w:rsidR="00D00FFB" w:rsidRPr="00094261" w:rsidRDefault="00094261" w:rsidP="0009426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outlineLvl w:val="0"/>
        <w:rPr>
          <w:lang w:val="en-US"/>
        </w:rPr>
      </w:pPr>
      <w:r w:rsidRPr="00094261">
        <w:rPr>
          <w:b/>
          <w:bCs/>
          <w:lang w:val="en-US"/>
        </w:rPr>
        <w:t>Supplemental Table S3</w:t>
      </w:r>
    </w:p>
    <w:p w14:paraId="3D8E400B" w14:textId="77777777" w:rsidR="00D00FFB" w:rsidRPr="003672E1" w:rsidRDefault="00D00FFB" w:rsidP="00802B18">
      <w:pPr>
        <w:spacing w:line="480" w:lineRule="auto"/>
        <w:rPr>
          <w:rFonts w:ascii="Arial" w:hAnsi="Arial" w:cs="Arial"/>
          <w:sz w:val="12"/>
          <w:szCs w:val="12"/>
          <w:lang w:val="en-US"/>
        </w:rPr>
      </w:pPr>
    </w:p>
    <w:p w14:paraId="3C6F1327" w14:textId="77777777" w:rsidR="00094261" w:rsidRDefault="00094261">
      <w:pPr>
        <w:rPr>
          <w:b/>
          <w:lang w:val="en-US"/>
        </w:rPr>
      </w:pPr>
      <w:r>
        <w:rPr>
          <w:b/>
          <w:lang w:val="en-US"/>
        </w:rPr>
        <w:br w:type="page"/>
      </w:r>
    </w:p>
    <w:p w14:paraId="153BC455" w14:textId="1E83AC20" w:rsidR="00851781" w:rsidRPr="003672E1" w:rsidRDefault="00851781" w:rsidP="00BD3E29">
      <w:pPr>
        <w:spacing w:line="480" w:lineRule="auto"/>
        <w:jc w:val="center"/>
        <w:outlineLvl w:val="0"/>
        <w:rPr>
          <w:b/>
          <w:lang w:val="en-US"/>
        </w:rPr>
      </w:pPr>
      <w:r w:rsidRPr="003672E1">
        <w:rPr>
          <w:b/>
          <w:lang w:val="en-US"/>
        </w:rPr>
        <w:lastRenderedPageBreak/>
        <w:t>Chumnandee et al. Supplemental Table S1.</w:t>
      </w:r>
    </w:p>
    <w:p w14:paraId="30E7BEA8" w14:textId="77777777" w:rsidR="00851781" w:rsidRPr="003672E1" w:rsidRDefault="00851781" w:rsidP="00851781">
      <w:pPr>
        <w:rPr>
          <w:rFonts w:ascii="Arial" w:hAnsi="Arial" w:cs="Arial"/>
          <w:b/>
          <w:sz w:val="22"/>
          <w:szCs w:val="22"/>
          <w:lang w:val="en-US"/>
        </w:rPr>
      </w:pPr>
    </w:p>
    <w:p w14:paraId="4589FB56" w14:textId="77777777" w:rsidR="00851781" w:rsidRPr="003672E1" w:rsidRDefault="00851781" w:rsidP="00BD3E29">
      <w:pPr>
        <w:outlineLvl w:val="0"/>
        <w:rPr>
          <w:bCs/>
          <w:iCs/>
          <w:color w:val="000000" w:themeColor="text1"/>
          <w:lang w:val="en-US"/>
        </w:rPr>
      </w:pPr>
      <w:r w:rsidRPr="003672E1">
        <w:rPr>
          <w:b/>
          <w:color w:val="000000" w:themeColor="text1"/>
          <w:lang w:val="en-US"/>
        </w:rPr>
        <w:t xml:space="preserve">Supplemental Table S1: </w:t>
      </w:r>
      <w:r w:rsidRPr="003672E1">
        <w:rPr>
          <w:bCs/>
          <w:iCs/>
          <w:color w:val="000000" w:themeColor="text1"/>
          <w:lang w:val="en-US"/>
        </w:rPr>
        <w:t>Nucleotide primers used in this study</w:t>
      </w:r>
    </w:p>
    <w:p w14:paraId="597BF6F2" w14:textId="77777777" w:rsidR="00851781" w:rsidRPr="003672E1" w:rsidRDefault="00851781" w:rsidP="00851781">
      <w:pPr>
        <w:rPr>
          <w:bCs/>
          <w:iCs/>
          <w:color w:val="000000" w:themeColor="text1"/>
          <w:lang w:val="en-US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2094"/>
        <w:gridCol w:w="3649"/>
        <w:gridCol w:w="1749"/>
      </w:tblGrid>
      <w:tr w:rsidR="00613973" w:rsidRPr="003672E1" w14:paraId="03A6D5E2" w14:textId="77777777" w:rsidTr="00731E02">
        <w:trPr>
          <w:trHeight w:val="176"/>
        </w:trPr>
        <w:tc>
          <w:tcPr>
            <w:tcW w:w="1580" w:type="dxa"/>
            <w:shd w:val="clear" w:color="auto" w:fill="auto"/>
          </w:tcPr>
          <w:p w14:paraId="03BD808D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b/>
                <w:color w:val="000000" w:themeColor="text1"/>
                <w:sz w:val="16"/>
                <w:szCs w:val="16"/>
                <w:lang w:val="en-US"/>
              </w:rPr>
              <w:t>Gene</w:t>
            </w:r>
          </w:p>
        </w:tc>
        <w:tc>
          <w:tcPr>
            <w:tcW w:w="2094" w:type="dxa"/>
            <w:tcBorders>
              <w:bottom w:val="single" w:sz="4" w:space="0" w:color="auto"/>
            </w:tcBorders>
            <w:shd w:val="clear" w:color="auto" w:fill="auto"/>
          </w:tcPr>
          <w:p w14:paraId="17F96483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b/>
                <w:color w:val="000000" w:themeColor="text1"/>
                <w:sz w:val="16"/>
                <w:szCs w:val="16"/>
                <w:lang w:val="en-US"/>
              </w:rPr>
              <w:t>Primer name</w:t>
            </w:r>
          </w:p>
        </w:tc>
        <w:tc>
          <w:tcPr>
            <w:tcW w:w="3649" w:type="dxa"/>
            <w:shd w:val="clear" w:color="auto" w:fill="auto"/>
          </w:tcPr>
          <w:p w14:paraId="5591AD69" w14:textId="339097AC" w:rsidR="00851781" w:rsidRPr="00415002" w:rsidRDefault="00851781" w:rsidP="005536BE">
            <w:pPr>
              <w:rPr>
                <w:b/>
                <w:color w:val="000000" w:themeColor="text1"/>
                <w:sz w:val="16"/>
                <w:szCs w:val="16"/>
                <w:vertAlign w:val="superscript"/>
                <w:lang w:val="en-US"/>
              </w:rPr>
            </w:pPr>
            <w:r w:rsidRPr="003672E1">
              <w:rPr>
                <w:b/>
                <w:color w:val="000000" w:themeColor="text1"/>
                <w:sz w:val="16"/>
                <w:szCs w:val="16"/>
                <w:lang w:val="en-US"/>
              </w:rPr>
              <w:t>Sequence (5´- 3´)</w:t>
            </w:r>
            <w:r w:rsidR="00415002">
              <w:rPr>
                <w:b/>
                <w:color w:val="000000" w:themeColor="text1"/>
                <w:sz w:val="16"/>
                <w:szCs w:val="16"/>
                <w:vertAlign w:val="superscript"/>
                <w:lang w:val="en-US"/>
              </w:rPr>
              <w:t>1</w:t>
            </w:r>
          </w:p>
        </w:tc>
        <w:tc>
          <w:tcPr>
            <w:tcW w:w="1749" w:type="dxa"/>
            <w:shd w:val="clear" w:color="auto" w:fill="auto"/>
          </w:tcPr>
          <w:p w14:paraId="50B67B59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b/>
                <w:color w:val="000000" w:themeColor="text1"/>
                <w:sz w:val="16"/>
                <w:szCs w:val="16"/>
                <w:lang w:val="en-US"/>
              </w:rPr>
              <w:t>Reference</w:t>
            </w:r>
          </w:p>
        </w:tc>
      </w:tr>
      <w:tr w:rsidR="00613973" w:rsidRPr="003672E1" w14:paraId="0B5A8F45" w14:textId="77777777" w:rsidTr="00731E02">
        <w:trPr>
          <w:trHeight w:val="102"/>
        </w:trPr>
        <w:tc>
          <w:tcPr>
            <w:tcW w:w="1580" w:type="dxa"/>
            <w:vMerge w:val="restart"/>
            <w:shd w:val="clear" w:color="auto" w:fill="auto"/>
          </w:tcPr>
          <w:p w14:paraId="57920A6A" w14:textId="2690C6B3" w:rsidR="00851781" w:rsidRPr="003672E1" w:rsidRDefault="00642597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094261">
              <w:rPr>
                <w:b/>
                <w:i/>
                <w:color w:val="0070C0"/>
                <w:sz w:val="16"/>
                <w:szCs w:val="16"/>
                <w:lang w:val="en-US"/>
              </w:rPr>
              <w:t xml:space="preserve">Cytb 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(</w:t>
            </w:r>
            <w:r w:rsidRPr="003672E1">
              <w:rPr>
                <w:i/>
                <w:color w:val="000000" w:themeColor="text1"/>
                <w:sz w:val="16"/>
                <w:szCs w:val="16"/>
                <w:lang w:val="en-US"/>
              </w:rPr>
              <w:t>Polychromophilus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094" w:type="dxa"/>
            <w:shd w:val="clear" w:color="auto" w:fill="auto"/>
          </w:tcPr>
          <w:p w14:paraId="18A67773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DW2</w:t>
            </w:r>
          </w:p>
        </w:tc>
        <w:tc>
          <w:tcPr>
            <w:tcW w:w="3649" w:type="dxa"/>
            <w:shd w:val="clear" w:color="auto" w:fill="auto"/>
          </w:tcPr>
          <w:p w14:paraId="454142AE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TAATGCCTAGACGTATTCCTGATTATCCAG</w:t>
            </w:r>
          </w:p>
        </w:tc>
        <w:tc>
          <w:tcPr>
            <w:tcW w:w="1749" w:type="dxa"/>
            <w:shd w:val="clear" w:color="auto" w:fill="auto"/>
          </w:tcPr>
          <w:p w14:paraId="73A7E71F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 xml:space="preserve">Perkins </w:t>
            </w:r>
            <w:r w:rsidR="006A7989" w:rsidRPr="003672E1">
              <w:rPr>
                <w:color w:val="000000" w:themeColor="text1"/>
                <w:sz w:val="16"/>
                <w:szCs w:val="16"/>
                <w:lang w:val="en-US"/>
              </w:rPr>
              <w:t>&amp;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 xml:space="preserve"> Schall 2002</w:t>
            </w:r>
          </w:p>
        </w:tc>
      </w:tr>
      <w:tr w:rsidR="00613973" w:rsidRPr="003672E1" w14:paraId="4A69C00A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2C36F90C" w14:textId="77777777" w:rsidR="006A7989" w:rsidRPr="003672E1" w:rsidRDefault="006A7989" w:rsidP="006A7989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53FD16ED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DW4</w:t>
            </w:r>
          </w:p>
        </w:tc>
        <w:tc>
          <w:tcPr>
            <w:tcW w:w="3649" w:type="dxa"/>
            <w:shd w:val="clear" w:color="auto" w:fill="auto"/>
          </w:tcPr>
          <w:p w14:paraId="2F656C92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TGTTTGCTTGGGAGCTGTAATCATAATGTG</w:t>
            </w:r>
          </w:p>
        </w:tc>
        <w:tc>
          <w:tcPr>
            <w:tcW w:w="1749" w:type="dxa"/>
            <w:shd w:val="clear" w:color="auto" w:fill="auto"/>
          </w:tcPr>
          <w:p w14:paraId="6102FB26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Perkins &amp; Schall 2002</w:t>
            </w:r>
          </w:p>
        </w:tc>
      </w:tr>
      <w:tr w:rsidR="00613973" w:rsidRPr="003672E1" w14:paraId="0437BD07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55F9144D" w14:textId="77777777" w:rsidR="006A7989" w:rsidRPr="003672E1" w:rsidRDefault="006A7989" w:rsidP="006A7989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4F8CB18D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3932-F</w:t>
            </w:r>
          </w:p>
        </w:tc>
        <w:tc>
          <w:tcPr>
            <w:tcW w:w="3649" w:type="dxa"/>
            <w:shd w:val="clear" w:color="auto" w:fill="auto"/>
          </w:tcPr>
          <w:p w14:paraId="6384576C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GGGTTATGTATTACCTTGGGGTC</w:t>
            </w:r>
          </w:p>
        </w:tc>
        <w:tc>
          <w:tcPr>
            <w:tcW w:w="1749" w:type="dxa"/>
            <w:shd w:val="clear" w:color="auto" w:fill="auto"/>
          </w:tcPr>
          <w:p w14:paraId="671AA4F8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Perkins &amp; Schall 2002</w:t>
            </w:r>
          </w:p>
        </w:tc>
      </w:tr>
      <w:tr w:rsidR="00613973" w:rsidRPr="003672E1" w14:paraId="09975FD4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695B5D7A" w14:textId="77777777" w:rsidR="006A7989" w:rsidRPr="003672E1" w:rsidRDefault="006A7989" w:rsidP="006A7989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711E0A67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3932-R</w:t>
            </w:r>
          </w:p>
        </w:tc>
        <w:tc>
          <w:tcPr>
            <w:tcW w:w="3649" w:type="dxa"/>
            <w:shd w:val="clear" w:color="auto" w:fill="auto"/>
          </w:tcPr>
          <w:p w14:paraId="2881FFA4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GACCCCAAGGTAATACATAACCC</w:t>
            </w:r>
          </w:p>
        </w:tc>
        <w:tc>
          <w:tcPr>
            <w:tcW w:w="1749" w:type="dxa"/>
            <w:shd w:val="clear" w:color="auto" w:fill="auto"/>
          </w:tcPr>
          <w:p w14:paraId="1E38F18D" w14:textId="77777777" w:rsidR="006A7989" w:rsidRPr="003672E1" w:rsidRDefault="006A7989" w:rsidP="006A798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Perkins &amp; Schall 2002</w:t>
            </w:r>
          </w:p>
        </w:tc>
      </w:tr>
      <w:tr w:rsidR="00613973" w:rsidRPr="003672E1" w14:paraId="7BF53EDC" w14:textId="77777777" w:rsidTr="00731E02">
        <w:trPr>
          <w:trHeight w:val="176"/>
        </w:trPr>
        <w:tc>
          <w:tcPr>
            <w:tcW w:w="1580" w:type="dxa"/>
            <w:vMerge w:val="restart"/>
            <w:shd w:val="clear" w:color="auto" w:fill="auto"/>
          </w:tcPr>
          <w:p w14:paraId="0F4404F0" w14:textId="77777777" w:rsidR="00851781" w:rsidRPr="00094261" w:rsidRDefault="00851781" w:rsidP="005536BE">
            <w:pPr>
              <w:rPr>
                <w:b/>
                <w:i/>
                <w:color w:val="0070C0"/>
                <w:sz w:val="16"/>
                <w:szCs w:val="16"/>
                <w:lang w:val="en-US"/>
              </w:rPr>
            </w:pPr>
            <w:r w:rsidRPr="00094261">
              <w:rPr>
                <w:b/>
                <w:i/>
                <w:color w:val="0070C0"/>
                <w:sz w:val="16"/>
                <w:szCs w:val="16"/>
                <w:lang w:val="en-US"/>
              </w:rPr>
              <w:t>Cox1</w:t>
            </w:r>
          </w:p>
          <w:p w14:paraId="3F7E1227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(</w:t>
            </w:r>
            <w:r w:rsidRPr="003672E1">
              <w:rPr>
                <w:i/>
                <w:color w:val="000000" w:themeColor="text1"/>
                <w:sz w:val="16"/>
                <w:szCs w:val="16"/>
                <w:lang w:val="en-US"/>
              </w:rPr>
              <w:t>Polychromophilus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094" w:type="dxa"/>
            <w:shd w:val="clear" w:color="auto" w:fill="auto"/>
          </w:tcPr>
          <w:p w14:paraId="628B2706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Cox1-F</w:t>
            </w:r>
          </w:p>
        </w:tc>
        <w:tc>
          <w:tcPr>
            <w:tcW w:w="3649" w:type="dxa"/>
            <w:shd w:val="clear" w:color="auto" w:fill="auto"/>
          </w:tcPr>
          <w:p w14:paraId="0F650E9D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CTATTTATGGTTTTCATTTTTATTTGGTA</w:t>
            </w:r>
          </w:p>
        </w:tc>
        <w:tc>
          <w:tcPr>
            <w:tcW w:w="1749" w:type="dxa"/>
            <w:shd w:val="clear" w:color="auto" w:fill="auto"/>
          </w:tcPr>
          <w:p w14:paraId="32EE530F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5AA5EA3C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0A798B04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73D6CD20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Cox1-R</w:t>
            </w:r>
          </w:p>
        </w:tc>
        <w:tc>
          <w:tcPr>
            <w:tcW w:w="3649" w:type="dxa"/>
            <w:shd w:val="clear" w:color="auto" w:fill="auto"/>
          </w:tcPr>
          <w:p w14:paraId="12883911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AGGAATACGTCTAGGCATTACATTAAATCC</w:t>
            </w:r>
          </w:p>
        </w:tc>
        <w:tc>
          <w:tcPr>
            <w:tcW w:w="1749" w:type="dxa"/>
            <w:shd w:val="clear" w:color="auto" w:fill="auto"/>
          </w:tcPr>
          <w:p w14:paraId="0F01FF25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37EA920D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2A17D7B0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6FBA573F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Cox-in-F</w:t>
            </w:r>
          </w:p>
        </w:tc>
        <w:tc>
          <w:tcPr>
            <w:tcW w:w="3649" w:type="dxa"/>
            <w:shd w:val="clear" w:color="auto" w:fill="auto"/>
          </w:tcPr>
          <w:p w14:paraId="5AB203B2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ATGATATTTACARTTCAYGGWATTATTATG</w:t>
            </w:r>
          </w:p>
        </w:tc>
        <w:tc>
          <w:tcPr>
            <w:tcW w:w="1749" w:type="dxa"/>
            <w:shd w:val="clear" w:color="auto" w:fill="auto"/>
          </w:tcPr>
          <w:p w14:paraId="7A44AE95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28410BCD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3CF1C361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21E14518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Cox-in-R</w:t>
            </w:r>
          </w:p>
        </w:tc>
        <w:tc>
          <w:tcPr>
            <w:tcW w:w="3649" w:type="dxa"/>
            <w:shd w:val="clear" w:color="auto" w:fill="auto"/>
          </w:tcPr>
          <w:p w14:paraId="5A246FED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GTATTTTCTCGTAATGTTTTACCAAAGAA</w:t>
            </w:r>
          </w:p>
        </w:tc>
        <w:tc>
          <w:tcPr>
            <w:tcW w:w="1749" w:type="dxa"/>
            <w:shd w:val="clear" w:color="auto" w:fill="auto"/>
          </w:tcPr>
          <w:p w14:paraId="42E6B881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5FFD1F48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626E7044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41D5D4C4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Cox-mid-F</w:t>
            </w:r>
          </w:p>
        </w:tc>
        <w:tc>
          <w:tcPr>
            <w:tcW w:w="3649" w:type="dxa"/>
            <w:shd w:val="clear" w:color="auto" w:fill="auto"/>
          </w:tcPr>
          <w:p w14:paraId="43504AE7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TTATTCTGGTTTTTTGGTCATCCAG</w:t>
            </w:r>
          </w:p>
        </w:tc>
        <w:tc>
          <w:tcPr>
            <w:tcW w:w="1749" w:type="dxa"/>
            <w:shd w:val="clear" w:color="auto" w:fill="auto"/>
          </w:tcPr>
          <w:p w14:paraId="7A5668BD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367139D2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0CA5FA7B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5686F4AF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Cox-mid-R</w:t>
            </w:r>
          </w:p>
        </w:tc>
        <w:tc>
          <w:tcPr>
            <w:tcW w:w="3649" w:type="dxa"/>
            <w:shd w:val="clear" w:color="auto" w:fill="auto"/>
          </w:tcPr>
          <w:p w14:paraId="1265B9AA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CTGGATGACCAAAAAACCAGAATAA</w:t>
            </w:r>
          </w:p>
        </w:tc>
        <w:tc>
          <w:tcPr>
            <w:tcW w:w="1749" w:type="dxa"/>
            <w:shd w:val="clear" w:color="auto" w:fill="auto"/>
          </w:tcPr>
          <w:p w14:paraId="63906B4C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47817C06" w14:textId="77777777" w:rsidTr="00731E02">
        <w:trPr>
          <w:trHeight w:val="176"/>
        </w:trPr>
        <w:tc>
          <w:tcPr>
            <w:tcW w:w="1580" w:type="dxa"/>
            <w:vMerge w:val="restart"/>
            <w:shd w:val="clear" w:color="auto" w:fill="auto"/>
          </w:tcPr>
          <w:p w14:paraId="30C406C1" w14:textId="77777777" w:rsidR="00851781" w:rsidRPr="00094261" w:rsidRDefault="00D64157" w:rsidP="005536BE">
            <w:pPr>
              <w:rPr>
                <w:b/>
                <w:i/>
                <w:color w:val="00B050"/>
                <w:sz w:val="16"/>
                <w:szCs w:val="16"/>
                <w:lang w:val="en-US"/>
              </w:rPr>
            </w:pPr>
            <w:r w:rsidRPr="00094261">
              <w:rPr>
                <w:b/>
                <w:i/>
                <w:color w:val="00B050"/>
                <w:sz w:val="16"/>
                <w:szCs w:val="16"/>
                <w:lang w:val="en-US"/>
              </w:rPr>
              <w:t>c</w:t>
            </w:r>
            <w:r w:rsidR="00851781" w:rsidRPr="00094261">
              <w:rPr>
                <w:b/>
                <w:i/>
                <w:color w:val="00B050"/>
                <w:sz w:val="16"/>
                <w:szCs w:val="16"/>
                <w:lang w:val="en-US"/>
              </w:rPr>
              <w:t>lpC</w:t>
            </w:r>
          </w:p>
          <w:p w14:paraId="6B43EF4E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(</w:t>
            </w:r>
            <w:r w:rsidRPr="003672E1">
              <w:rPr>
                <w:i/>
                <w:color w:val="000000" w:themeColor="text1"/>
                <w:sz w:val="16"/>
                <w:szCs w:val="16"/>
                <w:lang w:val="en-US"/>
              </w:rPr>
              <w:t>Polychromophilus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094" w:type="dxa"/>
            <w:shd w:val="clear" w:color="auto" w:fill="auto"/>
          </w:tcPr>
          <w:p w14:paraId="28407155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Clpc-out-F</w:t>
            </w:r>
          </w:p>
        </w:tc>
        <w:tc>
          <w:tcPr>
            <w:tcW w:w="3649" w:type="dxa"/>
            <w:shd w:val="clear" w:color="auto" w:fill="auto"/>
          </w:tcPr>
          <w:p w14:paraId="4B48963B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AAACTGAATTAGCAAAAATATTA</w:t>
            </w:r>
          </w:p>
        </w:tc>
        <w:tc>
          <w:tcPr>
            <w:tcW w:w="1749" w:type="dxa"/>
            <w:shd w:val="clear" w:color="auto" w:fill="auto"/>
          </w:tcPr>
          <w:p w14:paraId="3AB832CB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7E65CD6A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4D7FC9B2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3A69917F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Clpc-out-R</w:t>
            </w:r>
          </w:p>
        </w:tc>
        <w:tc>
          <w:tcPr>
            <w:tcW w:w="3649" w:type="dxa"/>
            <w:shd w:val="clear" w:color="auto" w:fill="auto"/>
          </w:tcPr>
          <w:p w14:paraId="7EFF9B2F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CGWGCWCCATATAAAGGAT</w:t>
            </w:r>
          </w:p>
        </w:tc>
        <w:tc>
          <w:tcPr>
            <w:tcW w:w="1749" w:type="dxa"/>
            <w:shd w:val="clear" w:color="auto" w:fill="auto"/>
          </w:tcPr>
          <w:p w14:paraId="2EF1696A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3C676B49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22864768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146E29D7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Clpc-in-F</w:t>
            </w:r>
          </w:p>
        </w:tc>
        <w:tc>
          <w:tcPr>
            <w:tcW w:w="3649" w:type="dxa"/>
            <w:shd w:val="clear" w:color="auto" w:fill="auto"/>
          </w:tcPr>
          <w:p w14:paraId="6147D467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GATTTGATATGAGTGAATATATGG</w:t>
            </w:r>
          </w:p>
        </w:tc>
        <w:tc>
          <w:tcPr>
            <w:tcW w:w="1749" w:type="dxa"/>
            <w:shd w:val="clear" w:color="auto" w:fill="auto"/>
          </w:tcPr>
          <w:p w14:paraId="1BAC4F35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613973" w:rsidRPr="003672E1" w14:paraId="19D1B7B6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668BB0D9" w14:textId="77777777" w:rsidR="00851781" w:rsidRPr="003672E1" w:rsidRDefault="0085178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180C732A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Clpc-in-R</w:t>
            </w:r>
          </w:p>
        </w:tc>
        <w:tc>
          <w:tcPr>
            <w:tcW w:w="3649" w:type="dxa"/>
            <w:shd w:val="clear" w:color="auto" w:fill="auto"/>
          </w:tcPr>
          <w:p w14:paraId="30AACF2D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CCATATAAAGGATTATAWG</w:t>
            </w:r>
          </w:p>
        </w:tc>
        <w:tc>
          <w:tcPr>
            <w:tcW w:w="1749" w:type="dxa"/>
            <w:shd w:val="clear" w:color="auto" w:fill="auto"/>
          </w:tcPr>
          <w:p w14:paraId="23DABEAD" w14:textId="77777777" w:rsidR="00851781" w:rsidRPr="003672E1" w:rsidRDefault="0085178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Martinsen et al. 2008</w:t>
            </w:r>
          </w:p>
        </w:tc>
      </w:tr>
      <w:tr w:rsidR="00094261" w:rsidRPr="003672E1" w14:paraId="205CDA30" w14:textId="77777777" w:rsidTr="00731E02">
        <w:trPr>
          <w:trHeight w:val="176"/>
        </w:trPr>
        <w:tc>
          <w:tcPr>
            <w:tcW w:w="1580" w:type="dxa"/>
            <w:vMerge w:val="restart"/>
            <w:shd w:val="clear" w:color="auto" w:fill="auto"/>
          </w:tcPr>
          <w:p w14:paraId="1D8171D3" w14:textId="77777777" w:rsidR="00094261" w:rsidRPr="003672E1" w:rsidRDefault="00094261" w:rsidP="005536BE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EF2</w:t>
            </w:r>
          </w:p>
          <w:p w14:paraId="09F861AE" w14:textId="77777777" w:rsidR="00094261" w:rsidRPr="003672E1" w:rsidRDefault="0009426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(</w:t>
            </w:r>
            <w:r w:rsidRPr="003672E1">
              <w:rPr>
                <w:i/>
                <w:color w:val="000000" w:themeColor="text1"/>
                <w:sz w:val="16"/>
                <w:szCs w:val="16"/>
                <w:lang w:val="en-US"/>
              </w:rPr>
              <w:t>Polychromophilus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094" w:type="dxa"/>
            <w:shd w:val="clear" w:color="auto" w:fill="auto"/>
          </w:tcPr>
          <w:p w14:paraId="18C80244" w14:textId="77777777" w:rsidR="00094261" w:rsidRPr="003672E1" w:rsidRDefault="0009426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EF2-F</w:t>
            </w:r>
          </w:p>
        </w:tc>
        <w:tc>
          <w:tcPr>
            <w:tcW w:w="3649" w:type="dxa"/>
            <w:shd w:val="clear" w:color="auto" w:fill="auto"/>
          </w:tcPr>
          <w:p w14:paraId="4C0BAB11" w14:textId="77777777" w:rsidR="00094261" w:rsidRPr="003672E1" w:rsidRDefault="0009426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GTTCGTGAGATCATGAACAAAAC</w:t>
            </w:r>
          </w:p>
        </w:tc>
        <w:tc>
          <w:tcPr>
            <w:tcW w:w="1749" w:type="dxa"/>
            <w:shd w:val="clear" w:color="auto" w:fill="auto"/>
          </w:tcPr>
          <w:p w14:paraId="76AE8623" w14:textId="77777777" w:rsidR="00094261" w:rsidRPr="003672E1" w:rsidRDefault="0009426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Schaer et al. 2013</w:t>
            </w:r>
          </w:p>
        </w:tc>
      </w:tr>
      <w:tr w:rsidR="00094261" w:rsidRPr="003672E1" w14:paraId="16DD7654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252B2574" w14:textId="77777777" w:rsidR="00094261" w:rsidRPr="003672E1" w:rsidRDefault="00094261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03488798" w14:textId="77777777" w:rsidR="00094261" w:rsidRPr="00731E02" w:rsidRDefault="0009426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31E02">
              <w:rPr>
                <w:color w:val="000000" w:themeColor="text1"/>
                <w:sz w:val="16"/>
                <w:szCs w:val="16"/>
                <w:lang w:val="en-US"/>
              </w:rPr>
              <w:t>EF2-R</w:t>
            </w:r>
          </w:p>
        </w:tc>
        <w:tc>
          <w:tcPr>
            <w:tcW w:w="3649" w:type="dxa"/>
            <w:shd w:val="clear" w:color="auto" w:fill="auto"/>
          </w:tcPr>
          <w:p w14:paraId="10868B64" w14:textId="77777777" w:rsidR="00094261" w:rsidRPr="00731E02" w:rsidRDefault="0009426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31E02">
              <w:rPr>
                <w:color w:val="000000" w:themeColor="text1"/>
                <w:sz w:val="16"/>
                <w:szCs w:val="16"/>
                <w:lang w:val="en-US"/>
              </w:rPr>
              <w:t>CCTTGTAAACCAGAACCAAA</w:t>
            </w:r>
          </w:p>
        </w:tc>
        <w:tc>
          <w:tcPr>
            <w:tcW w:w="1749" w:type="dxa"/>
            <w:shd w:val="clear" w:color="auto" w:fill="auto"/>
          </w:tcPr>
          <w:p w14:paraId="149E4583" w14:textId="77777777" w:rsidR="00094261" w:rsidRPr="003672E1" w:rsidRDefault="00094261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Schaer et al. 2013</w:t>
            </w:r>
          </w:p>
        </w:tc>
      </w:tr>
      <w:tr w:rsidR="00094261" w:rsidRPr="00DE5F0A" w14:paraId="47D5CC3A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1F44FD28" w14:textId="77777777" w:rsidR="00094261" w:rsidRPr="003672E1" w:rsidRDefault="00094261" w:rsidP="00731E02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34B0989C" w14:textId="0326CED8" w:rsidR="00094261" w:rsidRPr="00731E02" w:rsidRDefault="00094261" w:rsidP="00731E02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EF2</w:t>
            </w:r>
            <w:r w:rsidRPr="00731E02">
              <w:rPr>
                <w:rFonts w:cs="Calibri"/>
                <w:sz w:val="16"/>
                <w:szCs w:val="16"/>
              </w:rPr>
              <w:t>F</w:t>
            </w:r>
            <w:r>
              <w:rPr>
                <w:rFonts w:cs="Calibri"/>
                <w:sz w:val="16"/>
                <w:szCs w:val="16"/>
              </w:rPr>
              <w:t xml:space="preserve"> (Falk)</w:t>
            </w:r>
          </w:p>
        </w:tc>
        <w:tc>
          <w:tcPr>
            <w:tcW w:w="3649" w:type="dxa"/>
            <w:shd w:val="clear" w:color="auto" w:fill="auto"/>
          </w:tcPr>
          <w:p w14:paraId="75DB7189" w14:textId="32105BA6" w:rsidR="00094261" w:rsidRPr="00731E02" w:rsidRDefault="00094261" w:rsidP="00731E02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31E02">
              <w:rPr>
                <w:rFonts w:cs="Calibri"/>
                <w:sz w:val="16"/>
                <w:szCs w:val="16"/>
              </w:rPr>
              <w:t>CATGGAAAATCAACATTAACAGATTCT</w:t>
            </w:r>
          </w:p>
        </w:tc>
        <w:tc>
          <w:tcPr>
            <w:tcW w:w="1749" w:type="dxa"/>
            <w:shd w:val="clear" w:color="auto" w:fill="auto"/>
          </w:tcPr>
          <w:p w14:paraId="7E9F7EF0" w14:textId="045551E6" w:rsidR="00094261" w:rsidRPr="003672E1" w:rsidRDefault="00094261" w:rsidP="00731E02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E5F0A">
              <w:rPr>
                <w:color w:val="000000" w:themeColor="text1"/>
                <w:sz w:val="16"/>
                <w:szCs w:val="16"/>
                <w:lang w:val="en-US"/>
              </w:rPr>
              <w:t>Falk et al. 2015</w:t>
            </w:r>
          </w:p>
        </w:tc>
      </w:tr>
      <w:tr w:rsidR="00094261" w:rsidRPr="00DE5F0A" w14:paraId="209007B6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108F095C" w14:textId="77777777" w:rsidR="00094261" w:rsidRPr="003672E1" w:rsidRDefault="00094261" w:rsidP="00DE5F0A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5A66BCF3" w14:textId="1C670F7C" w:rsidR="00094261" w:rsidRPr="00731E02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E5F0A">
              <w:rPr>
                <w:rFonts w:cs="Calibri"/>
                <w:sz w:val="16"/>
                <w:szCs w:val="16"/>
                <w:lang w:val="en-US"/>
              </w:rPr>
              <w:t>EF2R (Falk)</w:t>
            </w:r>
          </w:p>
        </w:tc>
        <w:tc>
          <w:tcPr>
            <w:tcW w:w="3649" w:type="dxa"/>
            <w:shd w:val="clear" w:color="auto" w:fill="auto"/>
          </w:tcPr>
          <w:p w14:paraId="326BAEC3" w14:textId="21DCA1DE" w:rsidR="00094261" w:rsidRPr="00731E02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E5F0A">
              <w:rPr>
                <w:rFonts w:cs="Calibri"/>
                <w:sz w:val="16"/>
                <w:szCs w:val="16"/>
                <w:lang w:val="en-US"/>
              </w:rPr>
              <w:t>CAGGATATACTTGAATATCACCCAT</w:t>
            </w:r>
          </w:p>
        </w:tc>
        <w:tc>
          <w:tcPr>
            <w:tcW w:w="1749" w:type="dxa"/>
            <w:shd w:val="clear" w:color="auto" w:fill="auto"/>
          </w:tcPr>
          <w:p w14:paraId="681C4BAD" w14:textId="76F513DF" w:rsidR="00094261" w:rsidRPr="003672E1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67117">
              <w:rPr>
                <w:color w:val="000000" w:themeColor="text1"/>
                <w:sz w:val="16"/>
                <w:szCs w:val="16"/>
                <w:lang w:val="en-US"/>
              </w:rPr>
              <w:t>Falk et al. 2015</w:t>
            </w:r>
          </w:p>
        </w:tc>
      </w:tr>
      <w:tr w:rsidR="00094261" w:rsidRPr="00DE5F0A" w14:paraId="5C42B7A2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496714A7" w14:textId="77777777" w:rsidR="00094261" w:rsidRPr="003672E1" w:rsidRDefault="00094261" w:rsidP="00DE5F0A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12902C74" w14:textId="550AB633" w:rsidR="00094261" w:rsidRPr="00731E02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E5F0A">
              <w:rPr>
                <w:rFonts w:cs="Calibri"/>
                <w:sz w:val="16"/>
                <w:szCs w:val="16"/>
                <w:lang w:val="en-US"/>
              </w:rPr>
              <w:t>EF2Fin (Falk)</w:t>
            </w:r>
          </w:p>
        </w:tc>
        <w:tc>
          <w:tcPr>
            <w:tcW w:w="3649" w:type="dxa"/>
            <w:shd w:val="clear" w:color="auto" w:fill="auto"/>
          </w:tcPr>
          <w:p w14:paraId="40061331" w14:textId="7D3B84BC" w:rsidR="00094261" w:rsidRPr="00731E02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E5F0A">
              <w:rPr>
                <w:rFonts w:cs="Calibri"/>
                <w:sz w:val="16"/>
                <w:szCs w:val="16"/>
                <w:lang w:val="en-US"/>
              </w:rPr>
              <w:t>AGACAAGATGAACAAGAAAGATGT</w:t>
            </w:r>
          </w:p>
        </w:tc>
        <w:tc>
          <w:tcPr>
            <w:tcW w:w="1749" w:type="dxa"/>
            <w:shd w:val="clear" w:color="auto" w:fill="auto"/>
          </w:tcPr>
          <w:p w14:paraId="441B095B" w14:textId="33083B83" w:rsidR="00094261" w:rsidRPr="003672E1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67117">
              <w:rPr>
                <w:color w:val="000000" w:themeColor="text1"/>
                <w:sz w:val="16"/>
                <w:szCs w:val="16"/>
                <w:lang w:val="en-US"/>
              </w:rPr>
              <w:t>Falk et al. 2015</w:t>
            </w:r>
          </w:p>
        </w:tc>
      </w:tr>
      <w:tr w:rsidR="00094261" w:rsidRPr="003672E1" w14:paraId="0AE9415A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04524412" w14:textId="77777777" w:rsidR="00094261" w:rsidRPr="003672E1" w:rsidRDefault="00094261" w:rsidP="00DE5F0A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630A2148" w14:textId="36520247" w:rsidR="00094261" w:rsidRPr="00731E02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E5F0A">
              <w:rPr>
                <w:rFonts w:cs="Calibri"/>
                <w:sz w:val="16"/>
                <w:szCs w:val="16"/>
                <w:lang w:val="en-US"/>
              </w:rPr>
              <w:t>EF2Rin (Falk)</w:t>
            </w:r>
          </w:p>
        </w:tc>
        <w:tc>
          <w:tcPr>
            <w:tcW w:w="3649" w:type="dxa"/>
            <w:shd w:val="clear" w:color="auto" w:fill="auto"/>
          </w:tcPr>
          <w:p w14:paraId="16ABB095" w14:textId="300DCA54" w:rsidR="00094261" w:rsidRPr="00731E02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DE5F0A">
              <w:rPr>
                <w:rFonts w:cs="Calibri"/>
                <w:sz w:val="16"/>
                <w:szCs w:val="16"/>
                <w:lang w:val="en-US"/>
              </w:rPr>
              <w:t>TCACCCATTAATTTATC</w:t>
            </w:r>
            <w:r w:rsidRPr="00731E02">
              <w:rPr>
                <w:rFonts w:cs="Calibri"/>
                <w:sz w:val="16"/>
                <w:szCs w:val="16"/>
              </w:rPr>
              <w:t>TGTGTATGT</w:t>
            </w:r>
          </w:p>
        </w:tc>
        <w:tc>
          <w:tcPr>
            <w:tcW w:w="1749" w:type="dxa"/>
            <w:shd w:val="clear" w:color="auto" w:fill="auto"/>
          </w:tcPr>
          <w:p w14:paraId="53A20D68" w14:textId="5DDFE0D6" w:rsidR="00094261" w:rsidRPr="003672E1" w:rsidRDefault="00094261" w:rsidP="00DE5F0A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67117">
              <w:rPr>
                <w:color w:val="000000" w:themeColor="text1"/>
                <w:sz w:val="16"/>
                <w:szCs w:val="16"/>
                <w:lang w:val="en-US"/>
              </w:rPr>
              <w:t>Falk et al. 2015</w:t>
            </w:r>
          </w:p>
        </w:tc>
      </w:tr>
      <w:tr w:rsidR="00731E02" w:rsidRPr="003672E1" w14:paraId="31CBB16D" w14:textId="77777777" w:rsidTr="00731E02">
        <w:trPr>
          <w:trHeight w:val="176"/>
        </w:trPr>
        <w:tc>
          <w:tcPr>
            <w:tcW w:w="1580" w:type="dxa"/>
            <w:vMerge w:val="restart"/>
            <w:shd w:val="clear" w:color="auto" w:fill="auto"/>
          </w:tcPr>
          <w:p w14:paraId="49112FC9" w14:textId="77777777" w:rsidR="00731E02" w:rsidRPr="003672E1" w:rsidRDefault="00731E02" w:rsidP="00731E02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 xml:space="preserve">Cytb </w:t>
            </w:r>
          </w:p>
          <w:p w14:paraId="3362FF7F" w14:textId="77777777" w:rsidR="00731E02" w:rsidRPr="003672E1" w:rsidRDefault="00731E02" w:rsidP="00731E02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(</w:t>
            </w:r>
            <w:r w:rsidRPr="003672E1">
              <w:rPr>
                <w:i/>
                <w:color w:val="000000" w:themeColor="text1"/>
                <w:sz w:val="16"/>
                <w:szCs w:val="16"/>
                <w:lang w:val="en-US"/>
              </w:rPr>
              <w:t>Scotophilus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094" w:type="dxa"/>
            <w:shd w:val="clear" w:color="auto" w:fill="auto"/>
          </w:tcPr>
          <w:p w14:paraId="77F07DEE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L14724</w:t>
            </w:r>
          </w:p>
        </w:tc>
        <w:tc>
          <w:tcPr>
            <w:tcW w:w="3649" w:type="dxa"/>
            <w:shd w:val="clear" w:color="auto" w:fill="auto"/>
          </w:tcPr>
          <w:p w14:paraId="601C08A6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highlight w:val="yellow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CGAAGCTTGATATGAAAAACCATCGTTG</w:t>
            </w:r>
          </w:p>
        </w:tc>
        <w:tc>
          <w:tcPr>
            <w:tcW w:w="1749" w:type="dxa"/>
            <w:shd w:val="clear" w:color="auto" w:fill="auto"/>
          </w:tcPr>
          <w:p w14:paraId="2E84A571" w14:textId="6E6CFB00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highlight w:val="yellow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Päabo 1989</w:t>
            </w:r>
          </w:p>
        </w:tc>
      </w:tr>
      <w:tr w:rsidR="00731E02" w:rsidRPr="003672E1" w14:paraId="5B4EF4A7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6E62601C" w14:textId="77777777" w:rsidR="00731E02" w:rsidRPr="003672E1" w:rsidRDefault="00731E02" w:rsidP="00731E02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4F0E173E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H15915</w:t>
            </w:r>
          </w:p>
        </w:tc>
        <w:tc>
          <w:tcPr>
            <w:tcW w:w="3649" w:type="dxa"/>
            <w:shd w:val="clear" w:color="auto" w:fill="auto"/>
          </w:tcPr>
          <w:p w14:paraId="6A9E9623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highlight w:val="yellow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GGAATTCATCTCTCCGGTTTACAAGAC</w:t>
            </w:r>
          </w:p>
        </w:tc>
        <w:tc>
          <w:tcPr>
            <w:tcW w:w="1749" w:type="dxa"/>
            <w:shd w:val="clear" w:color="auto" w:fill="auto"/>
          </w:tcPr>
          <w:p w14:paraId="60F2BD24" w14:textId="3A916A33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highlight w:val="yellow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Irwin et al. 1991</w:t>
            </w:r>
          </w:p>
        </w:tc>
      </w:tr>
      <w:tr w:rsidR="00731E02" w:rsidRPr="003672E1" w14:paraId="332188A8" w14:textId="77777777" w:rsidTr="00731E02">
        <w:trPr>
          <w:trHeight w:val="176"/>
        </w:trPr>
        <w:tc>
          <w:tcPr>
            <w:tcW w:w="1580" w:type="dxa"/>
            <w:vMerge w:val="restart"/>
            <w:shd w:val="clear" w:color="auto" w:fill="auto"/>
          </w:tcPr>
          <w:p w14:paraId="7F0C9E0E" w14:textId="77777777" w:rsidR="00731E02" w:rsidRPr="003672E1" w:rsidRDefault="00731E02" w:rsidP="00731E02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ND1</w:t>
            </w:r>
          </w:p>
          <w:p w14:paraId="221874CD" w14:textId="77777777" w:rsidR="00731E02" w:rsidRPr="003672E1" w:rsidRDefault="00731E02" w:rsidP="00731E02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(</w:t>
            </w:r>
            <w:r w:rsidRPr="003672E1">
              <w:rPr>
                <w:i/>
                <w:color w:val="000000" w:themeColor="text1"/>
                <w:sz w:val="16"/>
                <w:szCs w:val="16"/>
                <w:lang w:val="en-US"/>
              </w:rPr>
              <w:t>Scotophilus</w:t>
            </w: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2094" w:type="dxa"/>
            <w:shd w:val="clear" w:color="auto" w:fill="auto"/>
          </w:tcPr>
          <w:p w14:paraId="1F459DBD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ER65 (PCR primer)*</w:t>
            </w:r>
          </w:p>
        </w:tc>
        <w:tc>
          <w:tcPr>
            <w:tcW w:w="3649" w:type="dxa"/>
            <w:shd w:val="clear" w:color="auto" w:fill="auto"/>
          </w:tcPr>
          <w:p w14:paraId="4CC11727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highlight w:val="yellow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CCTCGATGTTGGATCAGG</w:t>
            </w:r>
          </w:p>
        </w:tc>
        <w:tc>
          <w:tcPr>
            <w:tcW w:w="1749" w:type="dxa"/>
            <w:shd w:val="clear" w:color="auto" w:fill="auto"/>
          </w:tcPr>
          <w:p w14:paraId="26A2158D" w14:textId="2D1680CB" w:rsidR="00731E02" w:rsidRPr="003672E1" w:rsidRDefault="00731E02" w:rsidP="00731E02">
            <w:pPr>
              <w:rPr>
                <w:sz w:val="16"/>
                <w:szCs w:val="16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Ruedi &amp; Mayer 2001</w:t>
            </w:r>
          </w:p>
        </w:tc>
      </w:tr>
      <w:tr w:rsidR="00731E02" w:rsidRPr="003672E1" w14:paraId="45825EEB" w14:textId="77777777" w:rsidTr="00731E02">
        <w:trPr>
          <w:trHeight w:val="176"/>
        </w:trPr>
        <w:tc>
          <w:tcPr>
            <w:tcW w:w="1580" w:type="dxa"/>
            <w:vMerge/>
            <w:shd w:val="clear" w:color="auto" w:fill="auto"/>
          </w:tcPr>
          <w:p w14:paraId="288464FB" w14:textId="77777777" w:rsidR="00731E02" w:rsidRPr="003672E1" w:rsidRDefault="00731E02" w:rsidP="00731E02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094" w:type="dxa"/>
            <w:shd w:val="clear" w:color="auto" w:fill="auto"/>
          </w:tcPr>
          <w:p w14:paraId="7A22C3C0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3672E1">
              <w:rPr>
                <w:color w:val="000000" w:themeColor="text1"/>
                <w:sz w:val="16"/>
                <w:szCs w:val="16"/>
                <w:lang w:val="en-US"/>
              </w:rPr>
              <w:t>ER66 (PCR primer)*</w:t>
            </w:r>
          </w:p>
        </w:tc>
        <w:tc>
          <w:tcPr>
            <w:tcW w:w="3649" w:type="dxa"/>
            <w:shd w:val="clear" w:color="auto" w:fill="auto"/>
          </w:tcPr>
          <w:p w14:paraId="22BCA366" w14:textId="77777777" w:rsidR="00731E02" w:rsidRPr="003672E1" w:rsidRDefault="00731E02" w:rsidP="00731E02">
            <w:pPr>
              <w:rPr>
                <w:color w:val="000000" w:themeColor="text1"/>
                <w:sz w:val="16"/>
                <w:szCs w:val="16"/>
                <w:highlight w:val="yellow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GTATGGGCCCGATAGCTT</w:t>
            </w:r>
          </w:p>
        </w:tc>
        <w:tc>
          <w:tcPr>
            <w:tcW w:w="1749" w:type="dxa"/>
            <w:shd w:val="clear" w:color="auto" w:fill="auto"/>
          </w:tcPr>
          <w:p w14:paraId="39D54344" w14:textId="68E18FD2" w:rsidR="00731E02" w:rsidRPr="003672E1" w:rsidRDefault="00731E02" w:rsidP="00731E02">
            <w:pPr>
              <w:rPr>
                <w:sz w:val="16"/>
                <w:szCs w:val="16"/>
                <w:lang w:val="en-US"/>
              </w:rPr>
            </w:pPr>
            <w:r w:rsidRPr="003672E1">
              <w:rPr>
                <w:rFonts w:eastAsia="Cordia New"/>
                <w:sz w:val="16"/>
                <w:szCs w:val="16"/>
                <w:lang w:val="en-US" w:eastAsia="en-US"/>
              </w:rPr>
              <w:t>Ruedi &amp; Mayer 2001</w:t>
            </w:r>
          </w:p>
        </w:tc>
      </w:tr>
    </w:tbl>
    <w:p w14:paraId="358047B2" w14:textId="77777777" w:rsidR="005A5197" w:rsidRPr="003672E1" w:rsidRDefault="005A5197" w:rsidP="006320E2">
      <w:pPr>
        <w:autoSpaceDE w:val="0"/>
        <w:autoSpaceDN w:val="0"/>
        <w:adjustRightInd w:val="0"/>
        <w:jc w:val="both"/>
        <w:rPr>
          <w:color w:val="000000" w:themeColor="text1"/>
          <w:sz w:val="20"/>
          <w:szCs w:val="20"/>
          <w:lang w:val="en-US"/>
        </w:rPr>
      </w:pPr>
    </w:p>
    <w:p w14:paraId="5CD19FEE" w14:textId="70F14739" w:rsidR="00415002" w:rsidRPr="00BA3B18" w:rsidRDefault="00851781" w:rsidP="00415002">
      <w:pPr>
        <w:jc w:val="both"/>
        <w:rPr>
          <w:sz w:val="20"/>
          <w:szCs w:val="20"/>
          <w:lang w:val="en-US"/>
        </w:rPr>
      </w:pPr>
      <w:r w:rsidRPr="003672E1">
        <w:rPr>
          <w:color w:val="000000" w:themeColor="text1"/>
          <w:sz w:val="20"/>
          <w:szCs w:val="20"/>
          <w:lang w:val="en-US"/>
        </w:rPr>
        <w:t xml:space="preserve">Cytb, cytochrome b; Cox1, cytochrome oxidase I; </w:t>
      </w:r>
      <w:r w:rsidRPr="003672E1">
        <w:rPr>
          <w:i/>
          <w:color w:val="000000" w:themeColor="text1"/>
          <w:sz w:val="20"/>
          <w:szCs w:val="20"/>
          <w:lang w:val="en-US"/>
        </w:rPr>
        <w:t>clpC</w:t>
      </w:r>
      <w:r w:rsidRPr="003672E1">
        <w:rPr>
          <w:color w:val="000000" w:themeColor="text1"/>
          <w:sz w:val="20"/>
          <w:szCs w:val="20"/>
          <w:lang w:val="en-US"/>
        </w:rPr>
        <w:t>, apicoplast caseinolytic protease; EF2, nuclear elongation factor 2</w:t>
      </w:r>
      <w:r w:rsidR="006320E2" w:rsidRPr="003672E1">
        <w:rPr>
          <w:color w:val="000000" w:themeColor="text1"/>
          <w:sz w:val="20"/>
          <w:szCs w:val="20"/>
          <w:lang w:val="en-US"/>
        </w:rPr>
        <w:t>; *</w:t>
      </w:r>
      <w:r w:rsidR="006320E2" w:rsidRPr="003672E1">
        <w:rPr>
          <w:rFonts w:eastAsia="Cordia New"/>
          <w:sz w:val="20"/>
          <w:szCs w:val="20"/>
          <w:lang w:val="en-US" w:eastAsia="en-US"/>
        </w:rPr>
        <w:t>sequenced with internal primers as described in Petit</w:t>
      </w:r>
      <w:r w:rsidR="00A2457C">
        <w:rPr>
          <w:rFonts w:eastAsia="Cordia New"/>
          <w:sz w:val="20"/>
          <w:szCs w:val="20"/>
          <w:lang w:val="en-US" w:eastAsia="en-US"/>
        </w:rPr>
        <w:t>,</w:t>
      </w:r>
      <w:r w:rsidR="006320E2" w:rsidRPr="003672E1">
        <w:rPr>
          <w:rFonts w:eastAsia="Cordia New"/>
          <w:sz w:val="20"/>
          <w:szCs w:val="20"/>
          <w:lang w:val="en-US" w:eastAsia="en-US"/>
        </w:rPr>
        <w:t xml:space="preserve"> 1998</w:t>
      </w:r>
      <w:r w:rsidR="00415002">
        <w:rPr>
          <w:rFonts w:eastAsia="Cordia New"/>
          <w:sz w:val="20"/>
          <w:szCs w:val="20"/>
          <w:lang w:val="en-US" w:eastAsia="en-US"/>
        </w:rPr>
        <w:t xml:space="preserve">; </w:t>
      </w:r>
      <w:r w:rsidR="00415002">
        <w:rPr>
          <w:rFonts w:eastAsia="Cordia New"/>
          <w:sz w:val="20"/>
          <w:szCs w:val="20"/>
          <w:vertAlign w:val="superscript"/>
          <w:lang w:val="en-US" w:eastAsia="en-US"/>
        </w:rPr>
        <w:t>1</w:t>
      </w:r>
      <w:r w:rsidR="00415002" w:rsidRPr="00415002">
        <w:rPr>
          <w:sz w:val="20"/>
          <w:szCs w:val="20"/>
          <w:lang w:val="en-US"/>
        </w:rPr>
        <w:t xml:space="preserve"> </w:t>
      </w:r>
      <w:r w:rsidR="00415002">
        <w:rPr>
          <w:sz w:val="20"/>
          <w:szCs w:val="20"/>
          <w:lang w:val="en-US"/>
        </w:rPr>
        <w:t>for position in target gene see Figure S1.</w:t>
      </w:r>
    </w:p>
    <w:p w14:paraId="154B47D7" w14:textId="141693B1" w:rsidR="00851781" w:rsidRPr="00415002" w:rsidRDefault="00851781" w:rsidP="006320E2">
      <w:pPr>
        <w:autoSpaceDE w:val="0"/>
        <w:autoSpaceDN w:val="0"/>
        <w:adjustRightInd w:val="0"/>
        <w:jc w:val="both"/>
        <w:rPr>
          <w:rFonts w:eastAsia="Cordia New"/>
          <w:sz w:val="20"/>
          <w:szCs w:val="20"/>
          <w:vertAlign w:val="superscript"/>
          <w:lang w:val="en-US" w:eastAsia="en-US"/>
        </w:rPr>
      </w:pPr>
    </w:p>
    <w:p w14:paraId="040FC439" w14:textId="77777777" w:rsidR="00851781" w:rsidRPr="003672E1" w:rsidRDefault="00851781" w:rsidP="00851781">
      <w:pPr>
        <w:rPr>
          <w:lang w:val="en-US"/>
        </w:rPr>
      </w:pPr>
    </w:p>
    <w:p w14:paraId="6BE76C43" w14:textId="77777777" w:rsidR="006320E2" w:rsidRPr="003672E1" w:rsidRDefault="006320E2" w:rsidP="006320E2">
      <w:pPr>
        <w:rPr>
          <w:lang w:val="en-US"/>
        </w:rPr>
      </w:pPr>
    </w:p>
    <w:p w14:paraId="0230397E" w14:textId="77777777" w:rsidR="006320E2" w:rsidRPr="00415002" w:rsidRDefault="006320E2" w:rsidP="00415002">
      <w:pPr>
        <w:spacing w:line="276" w:lineRule="auto"/>
        <w:jc w:val="both"/>
        <w:outlineLvl w:val="0"/>
        <w:rPr>
          <w:b/>
          <w:lang w:val="en-US"/>
        </w:rPr>
      </w:pPr>
      <w:r w:rsidRPr="00415002">
        <w:rPr>
          <w:b/>
          <w:lang w:val="en-US"/>
        </w:rPr>
        <w:t>References</w:t>
      </w:r>
    </w:p>
    <w:p w14:paraId="74D55E96" w14:textId="77777777" w:rsidR="00415002" w:rsidRDefault="00415002" w:rsidP="00415002">
      <w:pPr>
        <w:spacing w:line="276" w:lineRule="auto"/>
        <w:ind w:left="403" w:hanging="403"/>
        <w:jc w:val="both"/>
        <w:rPr>
          <w:rFonts w:eastAsia="Cordia New"/>
          <w:b/>
          <w:color w:val="000000"/>
          <w:sz w:val="20"/>
          <w:szCs w:val="20"/>
          <w:lang w:val="en-US" w:eastAsia="en-US"/>
        </w:rPr>
      </w:pPr>
    </w:p>
    <w:p w14:paraId="5D0C7C3B" w14:textId="1DD367EC" w:rsidR="00BF6132" w:rsidRPr="00415002" w:rsidRDefault="00BF6132" w:rsidP="00415002">
      <w:pPr>
        <w:spacing w:line="276" w:lineRule="auto"/>
        <w:ind w:left="403" w:hanging="403"/>
        <w:jc w:val="both"/>
        <w:rPr>
          <w:b/>
          <w:sz w:val="20"/>
          <w:szCs w:val="20"/>
          <w:lang w:val="en-US"/>
        </w:rPr>
      </w:pPr>
      <w:r w:rsidRPr="00415002">
        <w:rPr>
          <w:rFonts w:eastAsia="Cordia New"/>
          <w:b/>
          <w:color w:val="000000"/>
          <w:sz w:val="20"/>
          <w:szCs w:val="20"/>
          <w:lang w:val="en-US" w:eastAsia="en-US"/>
        </w:rPr>
        <w:t>Falk BG, Glor RE, Perkins SL</w:t>
      </w:r>
      <w:r w:rsidRPr="00415002">
        <w:rPr>
          <w:rFonts w:eastAsia="Cordia New"/>
          <w:color w:val="000000"/>
          <w:sz w:val="20"/>
          <w:szCs w:val="20"/>
          <w:lang w:val="en-US" w:eastAsia="en-US"/>
        </w:rPr>
        <w:t xml:space="preserve"> (2015) Clonal reproduction shapes evolution in the lizard malaria parasite </w:t>
      </w:r>
      <w:r w:rsidRPr="00415002">
        <w:rPr>
          <w:rFonts w:eastAsia="Cordia New"/>
          <w:i/>
          <w:color w:val="000000"/>
          <w:sz w:val="20"/>
          <w:szCs w:val="20"/>
          <w:lang w:val="en-US" w:eastAsia="en-US"/>
        </w:rPr>
        <w:t>Plasmodium floridense</w:t>
      </w:r>
      <w:r w:rsidRPr="00415002">
        <w:rPr>
          <w:rFonts w:eastAsia="Cordia New"/>
          <w:color w:val="000000"/>
          <w:sz w:val="20"/>
          <w:szCs w:val="20"/>
          <w:lang w:val="en-US" w:eastAsia="en-US"/>
        </w:rPr>
        <w:t xml:space="preserve">. Evolution </w:t>
      </w:r>
      <w:r w:rsidRPr="00415002">
        <w:rPr>
          <w:rFonts w:eastAsia="Cordia New"/>
          <w:b/>
          <w:bCs/>
          <w:color w:val="000000"/>
          <w:sz w:val="20"/>
          <w:szCs w:val="20"/>
          <w:lang w:val="en-US" w:eastAsia="en-US"/>
        </w:rPr>
        <w:t>69</w:t>
      </w:r>
      <w:r w:rsidRPr="00415002">
        <w:rPr>
          <w:rFonts w:eastAsia="Cordia New"/>
          <w:color w:val="000000"/>
          <w:sz w:val="20"/>
          <w:szCs w:val="20"/>
          <w:lang w:val="en-US" w:eastAsia="en-US"/>
        </w:rPr>
        <w:t>, 1584-1596.</w:t>
      </w:r>
      <w:r w:rsidRPr="00415002">
        <w:rPr>
          <w:rFonts w:eastAsia="Cordia New"/>
          <w:color w:val="000000"/>
          <w:sz w:val="20"/>
          <w:szCs w:val="20"/>
          <w:lang w:val="en-US" w:eastAsia="en-US"/>
        </w:rPr>
        <w:tab/>
      </w:r>
    </w:p>
    <w:p w14:paraId="67B399D8" w14:textId="49C11502" w:rsidR="004C1493" w:rsidRPr="00415002" w:rsidRDefault="004C1493" w:rsidP="00415002">
      <w:pPr>
        <w:spacing w:line="276" w:lineRule="auto"/>
        <w:ind w:left="403" w:hanging="403"/>
        <w:jc w:val="both"/>
        <w:rPr>
          <w:sz w:val="20"/>
          <w:szCs w:val="20"/>
          <w:lang w:val="en-US"/>
        </w:rPr>
      </w:pPr>
      <w:r w:rsidRPr="00415002">
        <w:rPr>
          <w:b/>
          <w:sz w:val="20"/>
          <w:szCs w:val="20"/>
          <w:lang w:val="en-US"/>
        </w:rPr>
        <w:t xml:space="preserve">Irwin DM, Kocher TD, Wilson AC </w:t>
      </w:r>
      <w:r w:rsidRPr="00415002">
        <w:rPr>
          <w:sz w:val="20"/>
          <w:szCs w:val="20"/>
          <w:lang w:val="en-US"/>
        </w:rPr>
        <w:t xml:space="preserve">(1991) Evolution of the Cytochrome </w:t>
      </w:r>
      <w:r w:rsidRPr="00415002">
        <w:rPr>
          <w:i/>
          <w:sz w:val="20"/>
          <w:szCs w:val="20"/>
          <w:lang w:val="en-US"/>
        </w:rPr>
        <w:t>b</w:t>
      </w:r>
      <w:r w:rsidRPr="00415002">
        <w:rPr>
          <w:sz w:val="20"/>
          <w:szCs w:val="20"/>
          <w:lang w:val="en-US"/>
        </w:rPr>
        <w:t xml:space="preserve"> gene of mammals</w:t>
      </w:r>
      <w:r w:rsidR="007239D6" w:rsidRPr="00415002">
        <w:rPr>
          <w:sz w:val="20"/>
          <w:szCs w:val="20"/>
          <w:lang w:val="en-US"/>
        </w:rPr>
        <w:t xml:space="preserve">. </w:t>
      </w:r>
      <w:r w:rsidR="007239D6" w:rsidRPr="00415002">
        <w:rPr>
          <w:i/>
          <w:sz w:val="20"/>
          <w:szCs w:val="20"/>
          <w:lang w:val="en-US"/>
        </w:rPr>
        <w:t xml:space="preserve">Journal of Molecular Evolution </w:t>
      </w:r>
      <w:r w:rsidR="007239D6" w:rsidRPr="00415002">
        <w:rPr>
          <w:b/>
          <w:sz w:val="20"/>
          <w:szCs w:val="20"/>
          <w:lang w:val="en-US"/>
        </w:rPr>
        <w:t>32</w:t>
      </w:r>
      <w:r w:rsidR="007239D6" w:rsidRPr="00415002">
        <w:rPr>
          <w:sz w:val="20"/>
          <w:szCs w:val="20"/>
          <w:lang w:val="en-US"/>
        </w:rPr>
        <w:t>, 128 – 144.</w:t>
      </w:r>
    </w:p>
    <w:p w14:paraId="0F1A4E60" w14:textId="77777777" w:rsidR="009A1329" w:rsidRPr="00415002" w:rsidRDefault="006320E2" w:rsidP="00415002">
      <w:pPr>
        <w:spacing w:line="276" w:lineRule="auto"/>
        <w:ind w:left="403" w:hanging="403"/>
        <w:jc w:val="both"/>
        <w:rPr>
          <w:sz w:val="20"/>
          <w:szCs w:val="20"/>
          <w:lang w:val="en-US"/>
        </w:rPr>
      </w:pPr>
      <w:r w:rsidRPr="00415002">
        <w:rPr>
          <w:b/>
          <w:sz w:val="20"/>
          <w:szCs w:val="20"/>
          <w:lang w:val="en-US"/>
        </w:rPr>
        <w:t>Martinsen ES, Perkins SL and Schall J</w:t>
      </w:r>
      <w:r w:rsidRPr="00415002">
        <w:rPr>
          <w:sz w:val="20"/>
          <w:szCs w:val="20"/>
          <w:lang w:val="en-US"/>
        </w:rPr>
        <w:t xml:space="preserve"> (2008) A three-genome phylogeny of malaria parasites (</w:t>
      </w:r>
      <w:r w:rsidRPr="00415002">
        <w:rPr>
          <w:i/>
          <w:iCs/>
          <w:sz w:val="20"/>
          <w:szCs w:val="20"/>
          <w:lang w:val="en-US"/>
        </w:rPr>
        <w:t>Plasmodium</w:t>
      </w:r>
      <w:r w:rsidRPr="00415002">
        <w:rPr>
          <w:sz w:val="20"/>
          <w:szCs w:val="20"/>
          <w:lang w:val="en-US"/>
        </w:rPr>
        <w:t xml:space="preserve"> and closely related genera): evolution of life-history traits and host switches. </w:t>
      </w:r>
      <w:r w:rsidRPr="00415002">
        <w:rPr>
          <w:i/>
          <w:sz w:val="20"/>
          <w:szCs w:val="20"/>
          <w:lang w:val="en-US"/>
        </w:rPr>
        <w:t>Molecular Phylogenetics and Evol</w:t>
      </w:r>
      <w:r w:rsidRPr="00415002">
        <w:rPr>
          <w:sz w:val="20"/>
          <w:szCs w:val="20"/>
          <w:lang w:val="en-US"/>
        </w:rPr>
        <w:t xml:space="preserve">ution </w:t>
      </w:r>
      <w:r w:rsidRPr="00415002">
        <w:rPr>
          <w:b/>
          <w:sz w:val="20"/>
          <w:szCs w:val="20"/>
          <w:lang w:val="en-US"/>
        </w:rPr>
        <w:t>47</w:t>
      </w:r>
      <w:r w:rsidRPr="00415002">
        <w:rPr>
          <w:sz w:val="20"/>
          <w:szCs w:val="20"/>
          <w:lang w:val="en-US"/>
        </w:rPr>
        <w:t>, 261–273.</w:t>
      </w:r>
    </w:p>
    <w:p w14:paraId="5B543BF5" w14:textId="150536BA" w:rsidR="00843D94" w:rsidRPr="00415002" w:rsidRDefault="00843D94" w:rsidP="00415002">
      <w:pPr>
        <w:spacing w:line="276" w:lineRule="auto"/>
        <w:ind w:left="403" w:hanging="403"/>
        <w:jc w:val="both"/>
        <w:rPr>
          <w:sz w:val="20"/>
          <w:szCs w:val="20"/>
          <w:lang w:val="en-US"/>
        </w:rPr>
      </w:pPr>
      <w:r w:rsidRPr="00415002">
        <w:rPr>
          <w:b/>
          <w:sz w:val="20"/>
          <w:szCs w:val="20"/>
          <w:lang w:val="en-US"/>
        </w:rPr>
        <w:t xml:space="preserve">Paäbo S </w:t>
      </w:r>
      <w:r w:rsidRPr="00415002">
        <w:rPr>
          <w:sz w:val="20"/>
          <w:szCs w:val="20"/>
          <w:lang w:val="en-US"/>
        </w:rPr>
        <w:t xml:space="preserve">(1989) Ancient DNA extraction, characterization, molecular cloning and enzymatic amplification. </w:t>
      </w:r>
      <w:r w:rsidRPr="00415002">
        <w:rPr>
          <w:i/>
          <w:sz w:val="20"/>
          <w:szCs w:val="20"/>
          <w:lang w:val="en-US"/>
        </w:rPr>
        <w:t>Proceedings of the National Academy of Sciences of the United States of America</w:t>
      </w:r>
      <w:r w:rsidRPr="00415002">
        <w:rPr>
          <w:sz w:val="20"/>
          <w:szCs w:val="20"/>
          <w:lang w:val="en-US"/>
        </w:rPr>
        <w:t xml:space="preserve"> </w:t>
      </w:r>
      <w:r w:rsidRPr="00415002">
        <w:rPr>
          <w:b/>
          <w:sz w:val="20"/>
          <w:szCs w:val="20"/>
          <w:lang w:val="en-US"/>
        </w:rPr>
        <w:t>86</w:t>
      </w:r>
      <w:r w:rsidRPr="00415002">
        <w:rPr>
          <w:sz w:val="20"/>
          <w:szCs w:val="20"/>
          <w:lang w:val="en-US"/>
        </w:rPr>
        <w:t>, 1939–1943.</w:t>
      </w:r>
    </w:p>
    <w:p w14:paraId="7F3D63CF" w14:textId="77777777" w:rsidR="006320E2" w:rsidRPr="00415002" w:rsidRDefault="006320E2" w:rsidP="00415002">
      <w:pPr>
        <w:spacing w:line="276" w:lineRule="auto"/>
        <w:ind w:left="403" w:hanging="403"/>
        <w:jc w:val="both"/>
        <w:rPr>
          <w:sz w:val="20"/>
          <w:szCs w:val="20"/>
          <w:lang w:val="en-US"/>
        </w:rPr>
      </w:pPr>
      <w:r w:rsidRPr="00415002">
        <w:rPr>
          <w:b/>
          <w:sz w:val="20"/>
          <w:szCs w:val="20"/>
          <w:lang w:val="en-US"/>
        </w:rPr>
        <w:t>Perkins SL and Schall J</w:t>
      </w:r>
      <w:r w:rsidRPr="00415002">
        <w:rPr>
          <w:sz w:val="20"/>
          <w:szCs w:val="20"/>
          <w:lang w:val="en-US"/>
        </w:rPr>
        <w:t xml:space="preserve"> (2002) A molecular phylogeny of malarial parasites recovered from cytochrome </w:t>
      </w:r>
      <w:r w:rsidRPr="00415002">
        <w:rPr>
          <w:i/>
          <w:sz w:val="20"/>
          <w:szCs w:val="20"/>
          <w:lang w:val="en-US"/>
        </w:rPr>
        <w:t>b</w:t>
      </w:r>
      <w:r w:rsidRPr="00415002">
        <w:rPr>
          <w:sz w:val="20"/>
          <w:szCs w:val="20"/>
          <w:lang w:val="en-US"/>
        </w:rPr>
        <w:t xml:space="preserve"> gene sequences. </w:t>
      </w:r>
      <w:r w:rsidRPr="00415002">
        <w:rPr>
          <w:i/>
          <w:sz w:val="20"/>
          <w:szCs w:val="20"/>
          <w:lang w:val="en-US"/>
        </w:rPr>
        <w:t>Journal of Parasitology</w:t>
      </w:r>
      <w:r w:rsidRPr="00415002">
        <w:rPr>
          <w:sz w:val="20"/>
          <w:szCs w:val="20"/>
          <w:lang w:val="en-US"/>
        </w:rPr>
        <w:t xml:space="preserve"> </w:t>
      </w:r>
      <w:r w:rsidRPr="00415002">
        <w:rPr>
          <w:b/>
          <w:sz w:val="20"/>
          <w:szCs w:val="20"/>
          <w:lang w:val="en-US"/>
        </w:rPr>
        <w:t>88</w:t>
      </w:r>
      <w:r w:rsidRPr="00415002">
        <w:rPr>
          <w:sz w:val="20"/>
          <w:szCs w:val="20"/>
          <w:lang w:val="en-US"/>
        </w:rPr>
        <w:t>, 972–978.</w:t>
      </w:r>
    </w:p>
    <w:p w14:paraId="712AF01C" w14:textId="77777777" w:rsidR="00B92366" w:rsidRPr="00415002" w:rsidRDefault="006320E2" w:rsidP="00415002">
      <w:pPr>
        <w:spacing w:line="276" w:lineRule="auto"/>
        <w:ind w:left="403" w:hanging="403"/>
        <w:jc w:val="both"/>
        <w:rPr>
          <w:rFonts w:eastAsia="Cordia New"/>
          <w:i/>
          <w:sz w:val="20"/>
          <w:szCs w:val="20"/>
          <w:lang w:val="en-US" w:eastAsia="en-US"/>
        </w:rPr>
      </w:pPr>
      <w:r w:rsidRPr="00415002">
        <w:rPr>
          <w:rFonts w:eastAsia="Cordia New"/>
          <w:b/>
          <w:sz w:val="20"/>
          <w:szCs w:val="20"/>
          <w:lang w:val="en-US" w:eastAsia="en-US"/>
        </w:rPr>
        <w:t>Petit E</w:t>
      </w:r>
      <w:r w:rsidRPr="00415002">
        <w:rPr>
          <w:rFonts w:eastAsia="Cordia New"/>
          <w:sz w:val="20"/>
          <w:szCs w:val="20"/>
          <w:lang w:val="en-US" w:eastAsia="en-US"/>
        </w:rPr>
        <w:t xml:space="preserve"> (1998) Population structure and post-glacial history of the noctule bat </w:t>
      </w:r>
      <w:r w:rsidRPr="00415002">
        <w:rPr>
          <w:rFonts w:eastAsia="Cordia New"/>
          <w:i/>
          <w:sz w:val="20"/>
          <w:szCs w:val="20"/>
          <w:lang w:val="en-US" w:eastAsia="en-US"/>
        </w:rPr>
        <w:t xml:space="preserve">Nyctalus noctula </w:t>
      </w:r>
      <w:r w:rsidRPr="00415002">
        <w:rPr>
          <w:rFonts w:eastAsia="Cordia New"/>
          <w:sz w:val="20"/>
          <w:szCs w:val="20"/>
          <w:lang w:val="en-US" w:eastAsia="en-US"/>
        </w:rPr>
        <w:t xml:space="preserve">(Chiroptera, Mammalia): An analysis of European populations using mitochondrial and nuclear genetic markers. </w:t>
      </w:r>
      <w:r w:rsidRPr="00415002">
        <w:rPr>
          <w:rFonts w:eastAsia="Cordia New"/>
          <w:i/>
          <w:sz w:val="20"/>
          <w:szCs w:val="20"/>
          <w:lang w:val="en-US" w:eastAsia="en-US"/>
        </w:rPr>
        <w:t>Naturwissenschaftliche Fakultaeten, Friedrich-Alexander-Universitaet, Erlangen, Germany</w:t>
      </w:r>
      <w:r w:rsidR="005A5197" w:rsidRPr="00415002">
        <w:rPr>
          <w:rFonts w:eastAsia="Cordia New"/>
          <w:i/>
          <w:sz w:val="20"/>
          <w:szCs w:val="20"/>
          <w:lang w:val="en-US" w:eastAsia="en-US"/>
        </w:rPr>
        <w:t>.</w:t>
      </w:r>
    </w:p>
    <w:p w14:paraId="174A6261" w14:textId="77777777" w:rsidR="009A1329" w:rsidRPr="00415002" w:rsidRDefault="005848D0" w:rsidP="00415002">
      <w:pPr>
        <w:spacing w:line="276" w:lineRule="auto"/>
        <w:ind w:left="403" w:hanging="403"/>
        <w:jc w:val="both"/>
        <w:rPr>
          <w:sz w:val="20"/>
          <w:szCs w:val="20"/>
          <w:lang w:val="en-US"/>
        </w:rPr>
      </w:pPr>
      <w:r w:rsidRPr="00415002">
        <w:rPr>
          <w:b/>
          <w:sz w:val="20"/>
          <w:szCs w:val="20"/>
          <w:lang w:val="en-US"/>
        </w:rPr>
        <w:t xml:space="preserve">Ruedi M and Mayer R </w:t>
      </w:r>
      <w:r w:rsidRPr="00415002">
        <w:rPr>
          <w:sz w:val="20"/>
          <w:szCs w:val="20"/>
          <w:lang w:val="en-US"/>
        </w:rPr>
        <w:t xml:space="preserve">(2001) Molecular systematics of bats of the genus </w:t>
      </w:r>
      <w:r w:rsidRPr="00415002">
        <w:rPr>
          <w:i/>
          <w:sz w:val="20"/>
          <w:szCs w:val="20"/>
          <w:lang w:val="en-US"/>
        </w:rPr>
        <w:t xml:space="preserve">Myotis </w:t>
      </w:r>
      <w:r w:rsidR="002708E4" w:rsidRPr="00415002">
        <w:rPr>
          <w:sz w:val="20"/>
          <w:szCs w:val="20"/>
          <w:lang w:val="en-US"/>
        </w:rPr>
        <w:t xml:space="preserve">(Vespertilionidae) suggests deterministic ecomorphological convergences. </w:t>
      </w:r>
      <w:r w:rsidR="002708E4" w:rsidRPr="00415002">
        <w:rPr>
          <w:i/>
          <w:sz w:val="20"/>
          <w:szCs w:val="20"/>
          <w:lang w:val="en-US"/>
        </w:rPr>
        <w:t xml:space="preserve">Molecular Phylogenetics and Evolution </w:t>
      </w:r>
      <w:r w:rsidR="002708E4" w:rsidRPr="00415002">
        <w:rPr>
          <w:b/>
          <w:sz w:val="20"/>
          <w:szCs w:val="20"/>
          <w:lang w:val="en-US"/>
        </w:rPr>
        <w:t>21</w:t>
      </w:r>
      <w:r w:rsidR="002708E4" w:rsidRPr="00415002">
        <w:rPr>
          <w:sz w:val="20"/>
          <w:szCs w:val="20"/>
          <w:lang w:val="en-US"/>
        </w:rPr>
        <w:t>, 436-448</w:t>
      </w:r>
      <w:r w:rsidR="005A5197" w:rsidRPr="00415002">
        <w:rPr>
          <w:sz w:val="20"/>
          <w:szCs w:val="20"/>
          <w:lang w:val="en-US"/>
        </w:rPr>
        <w:t>.</w:t>
      </w:r>
    </w:p>
    <w:p w14:paraId="2B890BBE" w14:textId="7904B522" w:rsidR="00952894" w:rsidRPr="00EB3793" w:rsidRDefault="006320E2" w:rsidP="00415002">
      <w:pPr>
        <w:spacing w:line="276" w:lineRule="auto"/>
        <w:ind w:left="403" w:hanging="403"/>
        <w:jc w:val="both"/>
        <w:rPr>
          <w:lang w:val="en-US"/>
        </w:rPr>
      </w:pPr>
      <w:r w:rsidRPr="00415002">
        <w:rPr>
          <w:b/>
          <w:sz w:val="20"/>
          <w:szCs w:val="20"/>
          <w:lang w:val="en-US"/>
        </w:rPr>
        <w:t>Schaer J, Perkins SL, Decher J, Leendertz FH, Fahr J, Weber N and Matuschewski K</w:t>
      </w:r>
      <w:r w:rsidRPr="00415002">
        <w:rPr>
          <w:sz w:val="20"/>
          <w:szCs w:val="20"/>
          <w:lang w:val="en-US"/>
        </w:rPr>
        <w:t xml:space="preserve"> (2013) High diversity of West African bat malaria parasites and a tight link with rodent </w:t>
      </w:r>
      <w:r w:rsidRPr="00415002">
        <w:rPr>
          <w:i/>
          <w:sz w:val="20"/>
          <w:szCs w:val="20"/>
          <w:lang w:val="en-US"/>
        </w:rPr>
        <w:t>Plasmodium</w:t>
      </w:r>
      <w:r w:rsidRPr="00415002">
        <w:rPr>
          <w:sz w:val="20"/>
          <w:szCs w:val="20"/>
          <w:lang w:val="en-US"/>
        </w:rPr>
        <w:t xml:space="preserve"> taxa. </w:t>
      </w:r>
      <w:r w:rsidRPr="00415002">
        <w:rPr>
          <w:i/>
          <w:sz w:val="20"/>
          <w:szCs w:val="20"/>
          <w:lang w:val="en-US"/>
        </w:rPr>
        <w:t>Proceedings of the National Academy of Sciences of the United States of America</w:t>
      </w:r>
      <w:r w:rsidRPr="00415002">
        <w:rPr>
          <w:sz w:val="20"/>
          <w:szCs w:val="20"/>
          <w:lang w:val="en-US"/>
        </w:rPr>
        <w:t xml:space="preserve"> </w:t>
      </w:r>
      <w:r w:rsidRPr="00415002">
        <w:rPr>
          <w:b/>
          <w:sz w:val="20"/>
          <w:szCs w:val="20"/>
          <w:lang w:val="en-US"/>
        </w:rPr>
        <w:t>110</w:t>
      </w:r>
      <w:r w:rsidRPr="00415002">
        <w:rPr>
          <w:sz w:val="20"/>
          <w:szCs w:val="20"/>
          <w:lang w:val="en-US"/>
        </w:rPr>
        <w:t>, 17415–17419.</w:t>
      </w:r>
      <w:r w:rsidR="00952894" w:rsidRPr="00415002">
        <w:rPr>
          <w:b/>
          <w:sz w:val="20"/>
          <w:szCs w:val="20"/>
          <w:lang w:val="en-US"/>
        </w:rPr>
        <w:br w:type="page"/>
      </w:r>
    </w:p>
    <w:p w14:paraId="40984D6C" w14:textId="4ED2907C" w:rsidR="00AF5B3E" w:rsidRPr="003672E1" w:rsidRDefault="00AF5B3E" w:rsidP="00AF5B3E">
      <w:pPr>
        <w:spacing w:line="480" w:lineRule="auto"/>
        <w:jc w:val="center"/>
        <w:outlineLvl w:val="0"/>
        <w:rPr>
          <w:b/>
          <w:lang w:val="en-US"/>
        </w:rPr>
      </w:pPr>
      <w:r w:rsidRPr="003672E1">
        <w:rPr>
          <w:b/>
          <w:lang w:val="en-US"/>
        </w:rPr>
        <w:lastRenderedPageBreak/>
        <w:t xml:space="preserve">Chumnandee et al. Supplemental </w:t>
      </w:r>
      <w:r>
        <w:rPr>
          <w:b/>
          <w:lang w:val="en-US"/>
        </w:rPr>
        <w:t>Figure S1</w:t>
      </w:r>
      <w:r w:rsidRPr="003672E1">
        <w:rPr>
          <w:b/>
          <w:lang w:val="en-US"/>
        </w:rPr>
        <w:t>.</w:t>
      </w:r>
    </w:p>
    <w:p w14:paraId="0FBC33B1" w14:textId="77777777" w:rsidR="00AF5B3E" w:rsidRDefault="00AF5B3E">
      <w:pPr>
        <w:rPr>
          <w:b/>
          <w:lang w:val="en-US"/>
        </w:rPr>
      </w:pPr>
    </w:p>
    <w:p w14:paraId="10FFD98A" w14:textId="77777777" w:rsidR="00D5068D" w:rsidRDefault="00D5068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29B54CF" wp14:editId="75624B89">
            <wp:extent cx="5760000" cy="2990401"/>
            <wp:effectExtent l="12700" t="12700" r="1905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X_figure_166mm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904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FFB895" w14:textId="77777777" w:rsidR="00D5068D" w:rsidRDefault="00D5068D">
      <w:pPr>
        <w:rPr>
          <w:b/>
          <w:lang w:val="en-US"/>
        </w:rPr>
      </w:pPr>
    </w:p>
    <w:p w14:paraId="1955375C" w14:textId="1DBD46AF" w:rsidR="00AF5B3E" w:rsidRPr="007F2610" w:rsidRDefault="00D5068D" w:rsidP="000F539A">
      <w:pPr>
        <w:spacing w:line="276" w:lineRule="auto"/>
        <w:jc w:val="both"/>
        <w:rPr>
          <w:sz w:val="20"/>
          <w:szCs w:val="20"/>
          <w:lang w:val="en-US"/>
        </w:rPr>
      </w:pPr>
      <w:r w:rsidRPr="007F2610">
        <w:rPr>
          <w:b/>
          <w:sz w:val="20"/>
          <w:szCs w:val="20"/>
          <w:lang w:val="en-US"/>
        </w:rPr>
        <w:t xml:space="preserve">Figure S1. </w:t>
      </w:r>
      <w:r w:rsidR="00832228" w:rsidRPr="007F2610">
        <w:rPr>
          <w:b/>
          <w:sz w:val="20"/>
          <w:szCs w:val="20"/>
          <w:lang w:val="en-US"/>
        </w:rPr>
        <w:t xml:space="preserve">Position of oligonucleotides in the corresponding </w:t>
      </w:r>
      <w:r w:rsidR="0096670C" w:rsidRPr="007F2610">
        <w:rPr>
          <w:b/>
          <w:sz w:val="20"/>
          <w:szCs w:val="20"/>
          <w:lang w:val="en-US"/>
        </w:rPr>
        <w:t xml:space="preserve">protein-coding </w:t>
      </w:r>
      <w:r w:rsidR="00832228" w:rsidRPr="007F2610">
        <w:rPr>
          <w:b/>
          <w:sz w:val="20"/>
          <w:szCs w:val="20"/>
          <w:lang w:val="en-US"/>
        </w:rPr>
        <w:t>gene</w:t>
      </w:r>
      <w:r w:rsidR="0096670C" w:rsidRPr="007F2610">
        <w:rPr>
          <w:b/>
          <w:sz w:val="20"/>
          <w:szCs w:val="20"/>
          <w:lang w:val="en-US"/>
        </w:rPr>
        <w:t>s that were analyzed in the three-genome-phylogeny</w:t>
      </w:r>
      <w:r w:rsidR="009E4AAD" w:rsidRPr="007F2610">
        <w:rPr>
          <w:b/>
          <w:sz w:val="20"/>
          <w:szCs w:val="20"/>
          <w:lang w:val="en-US"/>
        </w:rPr>
        <w:t xml:space="preserve"> of </w:t>
      </w:r>
      <w:r w:rsidR="009E4AAD" w:rsidRPr="007F2610">
        <w:rPr>
          <w:b/>
          <w:i/>
          <w:sz w:val="20"/>
          <w:szCs w:val="20"/>
          <w:lang w:val="en-US"/>
        </w:rPr>
        <w:t xml:space="preserve">Polychromophilus </w:t>
      </w:r>
      <w:r w:rsidR="009E4AAD" w:rsidRPr="007F2610">
        <w:rPr>
          <w:b/>
          <w:sz w:val="20"/>
          <w:szCs w:val="20"/>
          <w:lang w:val="en-US"/>
        </w:rPr>
        <w:t>parasites</w:t>
      </w:r>
      <w:r w:rsidR="00832228" w:rsidRPr="007F2610">
        <w:rPr>
          <w:b/>
          <w:sz w:val="20"/>
          <w:szCs w:val="20"/>
          <w:lang w:val="en-US"/>
        </w:rPr>
        <w:t xml:space="preserve">. </w:t>
      </w:r>
      <w:r w:rsidR="0096670C" w:rsidRPr="007F2610">
        <w:rPr>
          <w:sz w:val="20"/>
          <w:szCs w:val="20"/>
          <w:lang w:val="en-US"/>
        </w:rPr>
        <w:t xml:space="preserve">The DW2 primer for the targeted partial cytochrome </w:t>
      </w:r>
      <w:r w:rsidR="0096670C" w:rsidRPr="007F2610">
        <w:rPr>
          <w:i/>
          <w:sz w:val="20"/>
          <w:szCs w:val="20"/>
          <w:lang w:val="en-US"/>
        </w:rPr>
        <w:t xml:space="preserve">b </w:t>
      </w:r>
      <w:r w:rsidR="0096670C" w:rsidRPr="007F2610">
        <w:rPr>
          <w:sz w:val="20"/>
          <w:szCs w:val="20"/>
          <w:lang w:val="en-US"/>
        </w:rPr>
        <w:t xml:space="preserve">sequence is located at the end of cytochrome oxidase 1, the remaining three primers are located within the cytochrome </w:t>
      </w:r>
      <w:r w:rsidR="0096670C" w:rsidRPr="007F2610">
        <w:rPr>
          <w:i/>
          <w:sz w:val="20"/>
          <w:szCs w:val="20"/>
          <w:lang w:val="en-US"/>
        </w:rPr>
        <w:t>b</w:t>
      </w:r>
      <w:r w:rsidR="0096670C" w:rsidRPr="007F2610">
        <w:rPr>
          <w:sz w:val="20"/>
          <w:szCs w:val="20"/>
          <w:lang w:val="en-US"/>
        </w:rPr>
        <w:t xml:space="preserve"> gene sequence. The </w:t>
      </w:r>
      <w:r w:rsidR="0096670C" w:rsidRPr="007F2610">
        <w:rPr>
          <w:i/>
          <w:sz w:val="20"/>
          <w:szCs w:val="20"/>
          <w:lang w:val="en-US"/>
        </w:rPr>
        <w:t xml:space="preserve">cox1 </w:t>
      </w:r>
      <w:r w:rsidR="0096670C" w:rsidRPr="007F2610">
        <w:rPr>
          <w:sz w:val="20"/>
          <w:szCs w:val="20"/>
          <w:lang w:val="en-US"/>
        </w:rPr>
        <w:t xml:space="preserve">primers </w:t>
      </w:r>
      <w:r w:rsidR="00421C70" w:rsidRPr="007F2610">
        <w:rPr>
          <w:sz w:val="20"/>
          <w:szCs w:val="20"/>
          <w:lang w:val="en-US"/>
        </w:rPr>
        <w:t>cover</w:t>
      </w:r>
      <w:r w:rsidR="0096670C" w:rsidRPr="007F2610">
        <w:rPr>
          <w:sz w:val="20"/>
          <w:szCs w:val="20"/>
          <w:lang w:val="en-US"/>
        </w:rPr>
        <w:t xml:space="preserve"> almost the entire </w:t>
      </w:r>
      <w:r w:rsidR="0096670C" w:rsidRPr="007F2610">
        <w:rPr>
          <w:i/>
          <w:sz w:val="20"/>
          <w:szCs w:val="20"/>
          <w:lang w:val="en-US"/>
        </w:rPr>
        <w:t xml:space="preserve">cox1 </w:t>
      </w:r>
      <w:r w:rsidR="00421C70" w:rsidRPr="007F2610">
        <w:rPr>
          <w:sz w:val="20"/>
          <w:szCs w:val="20"/>
          <w:lang w:val="en-US"/>
        </w:rPr>
        <w:t xml:space="preserve">gene, whereas the </w:t>
      </w:r>
      <w:r w:rsidR="0096670C" w:rsidRPr="007F2610">
        <w:rPr>
          <w:i/>
          <w:sz w:val="20"/>
          <w:szCs w:val="20"/>
          <w:lang w:val="en-US"/>
        </w:rPr>
        <w:t xml:space="preserve">clpC </w:t>
      </w:r>
      <w:r w:rsidR="0096670C" w:rsidRPr="007F2610">
        <w:rPr>
          <w:sz w:val="20"/>
          <w:szCs w:val="20"/>
          <w:lang w:val="en-US"/>
        </w:rPr>
        <w:t xml:space="preserve">and </w:t>
      </w:r>
      <w:r w:rsidR="0096670C" w:rsidRPr="007F2610">
        <w:rPr>
          <w:i/>
          <w:sz w:val="20"/>
          <w:szCs w:val="20"/>
          <w:lang w:val="en-US"/>
        </w:rPr>
        <w:t xml:space="preserve">EF2 </w:t>
      </w:r>
      <w:r w:rsidR="0096670C" w:rsidRPr="007F2610">
        <w:rPr>
          <w:sz w:val="20"/>
          <w:szCs w:val="20"/>
          <w:lang w:val="en-US"/>
        </w:rPr>
        <w:t>primers span shorter sequences of the corresponding gene.</w:t>
      </w:r>
      <w:r w:rsidR="00856608" w:rsidRPr="007F2610">
        <w:rPr>
          <w:sz w:val="20"/>
          <w:szCs w:val="20"/>
          <w:lang w:val="en-US"/>
        </w:rPr>
        <w:t xml:space="preserve"> Alignments were conducted with the software </w:t>
      </w:r>
      <w:r w:rsidR="00856608" w:rsidRPr="007F2610">
        <w:rPr>
          <w:i/>
          <w:sz w:val="20"/>
          <w:szCs w:val="20"/>
          <w:lang w:val="en-US"/>
        </w:rPr>
        <w:t>Geneious vs.8</w:t>
      </w:r>
      <w:r w:rsidR="00AF5B3E" w:rsidRPr="007F2610">
        <w:rPr>
          <w:b/>
          <w:sz w:val="20"/>
          <w:szCs w:val="20"/>
          <w:lang w:val="en-US"/>
        </w:rPr>
        <w:br w:type="page"/>
      </w:r>
    </w:p>
    <w:p w14:paraId="10EF8F47" w14:textId="61A1DAD6" w:rsidR="00D00FFB" w:rsidRPr="003672E1" w:rsidRDefault="00D00FFB" w:rsidP="00BD3E29">
      <w:pPr>
        <w:spacing w:line="480" w:lineRule="auto"/>
        <w:jc w:val="center"/>
        <w:outlineLvl w:val="0"/>
        <w:rPr>
          <w:b/>
          <w:lang w:val="en-US"/>
        </w:rPr>
      </w:pPr>
      <w:r w:rsidRPr="003672E1">
        <w:rPr>
          <w:b/>
          <w:lang w:val="en-US"/>
        </w:rPr>
        <w:lastRenderedPageBreak/>
        <w:t>Chumnan</w:t>
      </w:r>
      <w:r w:rsidR="00851781" w:rsidRPr="003672E1">
        <w:rPr>
          <w:b/>
          <w:lang w:val="en-US"/>
        </w:rPr>
        <w:t>dee et al. Supplemental Table S2</w:t>
      </w:r>
      <w:r w:rsidRPr="003672E1">
        <w:rPr>
          <w:b/>
          <w:lang w:val="en-US"/>
        </w:rPr>
        <w:t>.</w:t>
      </w:r>
    </w:p>
    <w:p w14:paraId="51585F3F" w14:textId="77777777" w:rsidR="00D00FFB" w:rsidRPr="003672E1" w:rsidRDefault="00D00FFB" w:rsidP="00D00FFB">
      <w:pPr>
        <w:spacing w:line="480" w:lineRule="auto"/>
        <w:jc w:val="both"/>
        <w:rPr>
          <w:lang w:val="en-US"/>
        </w:rPr>
      </w:pPr>
      <w:r w:rsidRPr="003672E1">
        <w:rPr>
          <w:b/>
          <w:lang w:val="en-US"/>
        </w:rPr>
        <w:t>T</w:t>
      </w:r>
      <w:r w:rsidR="00851781" w:rsidRPr="003672E1">
        <w:rPr>
          <w:b/>
          <w:lang w:val="en-US"/>
        </w:rPr>
        <w:t>able S2</w:t>
      </w:r>
      <w:r w:rsidRPr="003672E1">
        <w:rPr>
          <w:b/>
          <w:lang w:val="en-US"/>
        </w:rPr>
        <w:t xml:space="preserve">. </w:t>
      </w:r>
      <w:r w:rsidRPr="003672E1">
        <w:rPr>
          <w:color w:val="000000" w:themeColor="text1"/>
          <w:lang w:val="en-US"/>
        </w:rPr>
        <w:t>GenBank accession numbers (samples from this study highlighted in bold)</w:t>
      </w:r>
    </w:p>
    <w:tbl>
      <w:tblPr>
        <w:tblW w:w="9418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3685"/>
        <w:gridCol w:w="992"/>
        <w:gridCol w:w="993"/>
        <w:gridCol w:w="992"/>
        <w:gridCol w:w="1276"/>
      </w:tblGrid>
      <w:tr w:rsidR="002D30D7" w:rsidRPr="002D30D7" w14:paraId="6B205969" w14:textId="77777777" w:rsidTr="00B62D05">
        <w:trPr>
          <w:trHeight w:hRule="exact" w:val="227"/>
        </w:trPr>
        <w:tc>
          <w:tcPr>
            <w:tcW w:w="1480" w:type="dxa"/>
            <w:shd w:val="clear" w:color="auto" w:fill="auto"/>
            <w:noWrap/>
            <w:hideMark/>
          </w:tcPr>
          <w:p w14:paraId="464AE687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Parasite </w:t>
            </w:r>
          </w:p>
          <w:p w14:paraId="427A9F6F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(host group)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14:paraId="75434FB8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Sample (host species)</w:t>
            </w:r>
          </w:p>
        </w:tc>
        <w:tc>
          <w:tcPr>
            <w:tcW w:w="992" w:type="dxa"/>
            <w:shd w:val="clear" w:color="auto" w:fill="auto"/>
            <w:hideMark/>
          </w:tcPr>
          <w:p w14:paraId="3256435A" w14:textId="77777777" w:rsidR="00D00FFB" w:rsidRPr="002D30D7" w:rsidRDefault="00D00FFB" w:rsidP="005536BE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Cyt</w:t>
            </w:r>
            <w:r w:rsidR="002E2271"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93" w:type="dxa"/>
            <w:shd w:val="clear" w:color="auto" w:fill="auto"/>
            <w:hideMark/>
          </w:tcPr>
          <w:p w14:paraId="326290C3" w14:textId="77777777" w:rsidR="00D00FFB" w:rsidRPr="002D30D7" w:rsidRDefault="00D00FFB" w:rsidP="005536BE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Cox1</w:t>
            </w:r>
          </w:p>
        </w:tc>
        <w:tc>
          <w:tcPr>
            <w:tcW w:w="992" w:type="dxa"/>
            <w:shd w:val="clear" w:color="auto" w:fill="auto"/>
            <w:hideMark/>
          </w:tcPr>
          <w:p w14:paraId="0A58641B" w14:textId="77777777" w:rsidR="00D00FFB" w:rsidRPr="002D30D7" w:rsidRDefault="00D64157" w:rsidP="005536BE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c</w:t>
            </w:r>
            <w:r w:rsidR="00D00FFB"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lpC</w:t>
            </w:r>
          </w:p>
        </w:tc>
        <w:tc>
          <w:tcPr>
            <w:tcW w:w="1276" w:type="dxa"/>
            <w:shd w:val="clear" w:color="auto" w:fill="auto"/>
            <w:hideMark/>
          </w:tcPr>
          <w:p w14:paraId="7C051C6C" w14:textId="77777777" w:rsidR="00D00FFB" w:rsidRPr="002D30D7" w:rsidRDefault="00D00FFB" w:rsidP="005536BE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EF2</w:t>
            </w:r>
          </w:p>
        </w:tc>
      </w:tr>
      <w:tr w:rsidR="002D30D7" w:rsidRPr="002D30D7" w14:paraId="4F560391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53130CDA" w14:textId="77777777" w:rsidR="00D00FFB" w:rsidRPr="002D30D7" w:rsidRDefault="00D00FFB" w:rsidP="005536BE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Leucocytozoon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(Aves)</w:t>
            </w:r>
          </w:p>
          <w:p w14:paraId="1CE0DCD7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7984EF2E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Leucocytozoon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 sp. (2109)</w:t>
            </w:r>
          </w:p>
        </w:tc>
        <w:tc>
          <w:tcPr>
            <w:tcW w:w="992" w:type="dxa"/>
            <w:shd w:val="clear" w:color="auto" w:fill="auto"/>
          </w:tcPr>
          <w:p w14:paraId="7BD8B80F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EU254518</w:t>
            </w:r>
          </w:p>
        </w:tc>
        <w:tc>
          <w:tcPr>
            <w:tcW w:w="993" w:type="dxa"/>
            <w:shd w:val="clear" w:color="auto" w:fill="auto"/>
          </w:tcPr>
          <w:p w14:paraId="441A1D7F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EU254563</w:t>
            </w:r>
          </w:p>
        </w:tc>
        <w:tc>
          <w:tcPr>
            <w:tcW w:w="992" w:type="dxa"/>
            <w:shd w:val="clear" w:color="auto" w:fill="auto"/>
          </w:tcPr>
          <w:p w14:paraId="38EA6954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EU254609</w:t>
            </w:r>
          </w:p>
        </w:tc>
        <w:tc>
          <w:tcPr>
            <w:tcW w:w="1276" w:type="dxa"/>
            <w:shd w:val="clear" w:color="auto" w:fill="auto"/>
          </w:tcPr>
          <w:p w14:paraId="13D78D57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11736E5D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31D3BE06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232DB8AF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Leucocytozoon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 sp. (2208)</w:t>
            </w:r>
          </w:p>
        </w:tc>
        <w:tc>
          <w:tcPr>
            <w:tcW w:w="992" w:type="dxa"/>
            <w:shd w:val="clear" w:color="auto" w:fill="auto"/>
          </w:tcPr>
          <w:p w14:paraId="2C12D683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EU254520</w:t>
            </w:r>
          </w:p>
        </w:tc>
        <w:tc>
          <w:tcPr>
            <w:tcW w:w="993" w:type="dxa"/>
            <w:shd w:val="clear" w:color="auto" w:fill="auto"/>
          </w:tcPr>
          <w:p w14:paraId="69BC1742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EU254565</w:t>
            </w:r>
          </w:p>
        </w:tc>
        <w:tc>
          <w:tcPr>
            <w:tcW w:w="992" w:type="dxa"/>
            <w:shd w:val="clear" w:color="auto" w:fill="auto"/>
          </w:tcPr>
          <w:p w14:paraId="6FD53D9A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EU254611</w:t>
            </w:r>
          </w:p>
        </w:tc>
        <w:tc>
          <w:tcPr>
            <w:tcW w:w="1276" w:type="dxa"/>
            <w:shd w:val="clear" w:color="auto" w:fill="auto"/>
          </w:tcPr>
          <w:p w14:paraId="62A93C19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18436514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45DB31D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69AD2464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Leucocytozoon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 sp. (P157)</w:t>
            </w:r>
          </w:p>
        </w:tc>
        <w:tc>
          <w:tcPr>
            <w:tcW w:w="992" w:type="dxa"/>
            <w:shd w:val="clear" w:color="auto" w:fill="auto"/>
          </w:tcPr>
          <w:p w14:paraId="325A0DC2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EU254519</w:t>
            </w:r>
          </w:p>
        </w:tc>
        <w:tc>
          <w:tcPr>
            <w:tcW w:w="993" w:type="dxa"/>
            <w:shd w:val="clear" w:color="auto" w:fill="auto"/>
          </w:tcPr>
          <w:p w14:paraId="43CEA7DD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EU254564</w:t>
            </w:r>
          </w:p>
        </w:tc>
        <w:tc>
          <w:tcPr>
            <w:tcW w:w="992" w:type="dxa"/>
            <w:shd w:val="clear" w:color="auto" w:fill="auto"/>
          </w:tcPr>
          <w:p w14:paraId="6A0AA1B3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EU254610</w:t>
            </w:r>
          </w:p>
        </w:tc>
        <w:tc>
          <w:tcPr>
            <w:tcW w:w="1276" w:type="dxa"/>
            <w:shd w:val="clear" w:color="auto" w:fill="auto"/>
          </w:tcPr>
          <w:p w14:paraId="34EA36C1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08CD8884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6C89775F" w14:textId="17103FA5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Parahaemoproteus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(Aves)</w:t>
            </w:r>
          </w:p>
        </w:tc>
        <w:tc>
          <w:tcPr>
            <w:tcW w:w="3685" w:type="dxa"/>
            <w:shd w:val="clear" w:color="auto" w:fill="auto"/>
            <w:noWrap/>
          </w:tcPr>
          <w:p w14:paraId="70B55FCF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Parahaemoproteus belopolskyi</w:t>
            </w:r>
          </w:p>
        </w:tc>
        <w:tc>
          <w:tcPr>
            <w:tcW w:w="992" w:type="dxa"/>
            <w:shd w:val="clear" w:color="auto" w:fill="auto"/>
          </w:tcPr>
          <w:p w14:paraId="79298267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DQ451408</w:t>
            </w:r>
          </w:p>
        </w:tc>
        <w:tc>
          <w:tcPr>
            <w:tcW w:w="993" w:type="dxa"/>
            <w:shd w:val="clear" w:color="auto" w:fill="auto"/>
          </w:tcPr>
          <w:p w14:paraId="487CB383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EU254603</w:t>
            </w:r>
          </w:p>
        </w:tc>
        <w:tc>
          <w:tcPr>
            <w:tcW w:w="992" w:type="dxa"/>
            <w:shd w:val="clear" w:color="auto" w:fill="auto"/>
          </w:tcPr>
          <w:p w14:paraId="72FF796F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EU254657</w:t>
            </w:r>
          </w:p>
        </w:tc>
        <w:tc>
          <w:tcPr>
            <w:tcW w:w="1276" w:type="dxa"/>
            <w:shd w:val="clear" w:color="auto" w:fill="auto"/>
          </w:tcPr>
          <w:p w14:paraId="4DE29727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3CA3D52F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4FFADF28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664FEC01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Parahaemoproteus coatneyi</w:t>
            </w:r>
          </w:p>
        </w:tc>
        <w:tc>
          <w:tcPr>
            <w:tcW w:w="992" w:type="dxa"/>
            <w:shd w:val="clear" w:color="auto" w:fill="auto"/>
          </w:tcPr>
          <w:p w14:paraId="231DC07A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EU254550</w:t>
            </w:r>
          </w:p>
        </w:tc>
        <w:tc>
          <w:tcPr>
            <w:tcW w:w="993" w:type="dxa"/>
            <w:shd w:val="clear" w:color="auto" w:fill="auto"/>
          </w:tcPr>
          <w:p w14:paraId="476DC131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EU254595</w:t>
            </w:r>
          </w:p>
        </w:tc>
        <w:tc>
          <w:tcPr>
            <w:tcW w:w="992" w:type="dxa"/>
            <w:shd w:val="clear" w:color="auto" w:fill="auto"/>
          </w:tcPr>
          <w:p w14:paraId="58994978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EU254648</w:t>
            </w:r>
          </w:p>
        </w:tc>
        <w:tc>
          <w:tcPr>
            <w:tcW w:w="1276" w:type="dxa"/>
            <w:shd w:val="clear" w:color="auto" w:fill="auto"/>
          </w:tcPr>
          <w:p w14:paraId="0BA4642D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3ABAACB0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43646CF" w14:textId="77777777" w:rsidR="00D00FFB" w:rsidRPr="002D30D7" w:rsidRDefault="00D00FFB" w:rsidP="005536BE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61477220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Parahaemoproteus ilanpapernai</w:t>
            </w:r>
          </w:p>
        </w:tc>
        <w:tc>
          <w:tcPr>
            <w:tcW w:w="992" w:type="dxa"/>
            <w:shd w:val="clear" w:color="auto" w:fill="auto"/>
          </w:tcPr>
          <w:p w14:paraId="0CF22A71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DQ451424</w:t>
            </w:r>
          </w:p>
        </w:tc>
        <w:tc>
          <w:tcPr>
            <w:tcW w:w="993" w:type="dxa"/>
            <w:shd w:val="clear" w:color="auto" w:fill="auto"/>
          </w:tcPr>
          <w:p w14:paraId="4152EB58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EU254591</w:t>
            </w:r>
          </w:p>
        </w:tc>
        <w:tc>
          <w:tcPr>
            <w:tcW w:w="992" w:type="dxa"/>
            <w:shd w:val="clear" w:color="auto" w:fill="auto"/>
          </w:tcPr>
          <w:p w14:paraId="251B74F3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EU254643</w:t>
            </w:r>
          </w:p>
        </w:tc>
        <w:tc>
          <w:tcPr>
            <w:tcW w:w="1276" w:type="dxa"/>
            <w:shd w:val="clear" w:color="auto" w:fill="auto"/>
          </w:tcPr>
          <w:p w14:paraId="296249EC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53703309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  <w:hideMark/>
          </w:tcPr>
          <w:p w14:paraId="267FC07E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</w:p>
          <w:p w14:paraId="0E087279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(Aves, Squamata)</w:t>
            </w:r>
          </w:p>
          <w:p w14:paraId="751C577B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5B550D7B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floridense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8F31500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EF079654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079A1BA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EF079654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53E38A8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EU254620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1067F0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JN187874</w:t>
            </w:r>
          </w:p>
        </w:tc>
      </w:tr>
      <w:tr w:rsidR="002D30D7" w:rsidRPr="002D30D7" w14:paraId="47D7F3F3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1262B9BD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707C367D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gallinaceum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8434767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AY099029</w:t>
            </w:r>
          </w:p>
        </w:tc>
        <w:tc>
          <w:tcPr>
            <w:tcW w:w="993" w:type="dxa"/>
            <w:shd w:val="clear" w:color="auto" w:fill="auto"/>
            <w:hideMark/>
          </w:tcPr>
          <w:p w14:paraId="78172D21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LN835294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C2B4EB7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AB649424</w:t>
            </w:r>
          </w:p>
        </w:tc>
        <w:tc>
          <w:tcPr>
            <w:tcW w:w="1276" w:type="dxa"/>
            <w:shd w:val="clear" w:color="auto" w:fill="auto"/>
            <w:hideMark/>
          </w:tcPr>
          <w:p w14:paraId="0D9B6790" w14:textId="77777777" w:rsidR="00C8364E" w:rsidRPr="002D30D7" w:rsidRDefault="00C8364E" w:rsidP="00C8364E">
            <w:pPr>
              <w:pStyle w:val="HTMLVorformatiert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XM_028670805</w:t>
            </w:r>
          </w:p>
          <w:p w14:paraId="1477828C" w14:textId="3555538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2D30D7" w:rsidRPr="002D30D7" w14:paraId="346C1382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2B688DE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6FAD9373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giganteum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0FE84B5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AY099053</w:t>
            </w:r>
          </w:p>
        </w:tc>
        <w:tc>
          <w:tcPr>
            <w:tcW w:w="993" w:type="dxa"/>
            <w:shd w:val="clear" w:color="auto" w:fill="auto"/>
            <w:hideMark/>
          </w:tcPr>
          <w:p w14:paraId="6F35FD2D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EU254577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53E9712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EU254624</w:t>
            </w:r>
          </w:p>
        </w:tc>
        <w:tc>
          <w:tcPr>
            <w:tcW w:w="1276" w:type="dxa"/>
            <w:shd w:val="clear" w:color="auto" w:fill="auto"/>
            <w:hideMark/>
          </w:tcPr>
          <w:p w14:paraId="4D363A6C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7A7A20CE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313526A3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5F180ED5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mexicanum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8FDF67E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EF079653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1E615F2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EF079653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2E4940B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EU254619</w:t>
            </w:r>
          </w:p>
        </w:tc>
        <w:tc>
          <w:tcPr>
            <w:tcW w:w="1276" w:type="dxa"/>
            <w:shd w:val="clear" w:color="auto" w:fill="auto"/>
            <w:hideMark/>
          </w:tcPr>
          <w:p w14:paraId="46104D81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D30D7" w:rsidRPr="002D30D7" w14:paraId="5D605C0F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3A4981F6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310B8F69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relictum</w:t>
            </w:r>
          </w:p>
        </w:tc>
        <w:tc>
          <w:tcPr>
            <w:tcW w:w="992" w:type="dxa"/>
            <w:shd w:val="clear" w:color="auto" w:fill="auto"/>
            <w:hideMark/>
          </w:tcPr>
          <w:p w14:paraId="23898F34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AY733090</w:t>
            </w:r>
          </w:p>
        </w:tc>
        <w:tc>
          <w:tcPr>
            <w:tcW w:w="993" w:type="dxa"/>
            <w:shd w:val="clear" w:color="auto" w:fill="auto"/>
            <w:hideMark/>
          </w:tcPr>
          <w:p w14:paraId="6F47927B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AY733090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7CB7BA9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EU254633</w:t>
            </w:r>
          </w:p>
        </w:tc>
        <w:tc>
          <w:tcPr>
            <w:tcW w:w="1276" w:type="dxa"/>
            <w:shd w:val="clear" w:color="auto" w:fill="auto"/>
            <w:hideMark/>
          </w:tcPr>
          <w:p w14:paraId="10500873" w14:textId="77777777" w:rsidR="007503DC" w:rsidRPr="002D30D7" w:rsidRDefault="007503DC" w:rsidP="007503DC">
            <w:pPr>
              <w:rPr>
                <w:color w:val="000000" w:themeColor="text1"/>
                <w:sz w:val="16"/>
                <w:szCs w:val="16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</w:rPr>
              <w:t>XM_028678091</w:t>
            </w:r>
          </w:p>
          <w:p w14:paraId="4453C95A" w14:textId="1C5E7208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2D30D7" w:rsidRPr="002D30D7" w14:paraId="0204B11C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54B88789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(Primates)</w:t>
            </w:r>
          </w:p>
        </w:tc>
        <w:tc>
          <w:tcPr>
            <w:tcW w:w="3685" w:type="dxa"/>
            <w:shd w:val="clear" w:color="auto" w:fill="auto"/>
            <w:noWrap/>
          </w:tcPr>
          <w:p w14:paraId="463475AD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falciparum</w:t>
            </w:r>
          </w:p>
        </w:tc>
        <w:tc>
          <w:tcPr>
            <w:tcW w:w="992" w:type="dxa"/>
            <w:shd w:val="clear" w:color="auto" w:fill="auto"/>
          </w:tcPr>
          <w:p w14:paraId="65933EB1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DQ642845</w:t>
            </w:r>
          </w:p>
        </w:tc>
        <w:tc>
          <w:tcPr>
            <w:tcW w:w="993" w:type="dxa"/>
            <w:shd w:val="clear" w:color="auto" w:fill="auto"/>
          </w:tcPr>
          <w:p w14:paraId="5CD90C21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M76611</w:t>
            </w:r>
          </w:p>
        </w:tc>
        <w:tc>
          <w:tcPr>
            <w:tcW w:w="992" w:type="dxa"/>
            <w:shd w:val="clear" w:color="auto" w:fill="auto"/>
            <w:noWrap/>
          </w:tcPr>
          <w:p w14:paraId="0DB3232F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DQ642846</w:t>
            </w:r>
          </w:p>
        </w:tc>
        <w:tc>
          <w:tcPr>
            <w:tcW w:w="1276" w:type="dxa"/>
            <w:shd w:val="clear" w:color="auto" w:fill="auto"/>
          </w:tcPr>
          <w:p w14:paraId="2C5989B5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DQ642846</w:t>
            </w:r>
          </w:p>
        </w:tc>
      </w:tr>
      <w:tr w:rsidR="002D30D7" w:rsidRPr="002D30D7" w14:paraId="600075F0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090B362C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E29F5E7" w14:textId="77777777" w:rsidR="00D00FFB" w:rsidRPr="002D30D7" w:rsidRDefault="00D00FFB" w:rsidP="005536BE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gaboni</w:t>
            </w:r>
          </w:p>
        </w:tc>
        <w:tc>
          <w:tcPr>
            <w:tcW w:w="992" w:type="dxa"/>
            <w:shd w:val="clear" w:color="auto" w:fill="auto"/>
          </w:tcPr>
          <w:p w14:paraId="7ACB6710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FJ895307</w:t>
            </w:r>
          </w:p>
        </w:tc>
        <w:tc>
          <w:tcPr>
            <w:tcW w:w="993" w:type="dxa"/>
            <w:shd w:val="clear" w:color="auto" w:fill="auto"/>
          </w:tcPr>
          <w:p w14:paraId="683DBEB1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FJ895307</w:t>
            </w:r>
          </w:p>
        </w:tc>
        <w:tc>
          <w:tcPr>
            <w:tcW w:w="992" w:type="dxa"/>
            <w:shd w:val="clear" w:color="auto" w:fill="auto"/>
            <w:noWrap/>
          </w:tcPr>
          <w:p w14:paraId="23C987DC" w14:textId="77777777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HQ842630</w:t>
            </w:r>
          </w:p>
        </w:tc>
        <w:tc>
          <w:tcPr>
            <w:tcW w:w="1276" w:type="dxa"/>
            <w:shd w:val="clear" w:color="auto" w:fill="auto"/>
          </w:tcPr>
          <w:p w14:paraId="0BD30087" w14:textId="77777777" w:rsidR="008B28A8" w:rsidRPr="002D30D7" w:rsidRDefault="008B28A8" w:rsidP="008B28A8">
            <w:pPr>
              <w:rPr>
                <w:color w:val="000000" w:themeColor="text1"/>
                <w:sz w:val="16"/>
                <w:szCs w:val="16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</w:rPr>
              <w:t>XM_018788194</w:t>
            </w:r>
          </w:p>
          <w:p w14:paraId="056DCA8F" w14:textId="2FCE76C4" w:rsidR="00D00FFB" w:rsidRPr="002D30D7" w:rsidRDefault="00D00FFB" w:rsidP="005536BE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266DB9" w:rsidRPr="002D30D7" w14:paraId="689B6DC4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54F0AED7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30704A91" w14:textId="1BFA5993" w:rsidR="00266DB9" w:rsidRPr="002D30D7" w:rsidRDefault="00266DB9" w:rsidP="00266DB9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knowlesi</w:t>
            </w:r>
          </w:p>
        </w:tc>
        <w:tc>
          <w:tcPr>
            <w:tcW w:w="992" w:type="dxa"/>
            <w:shd w:val="clear" w:color="auto" w:fill="auto"/>
          </w:tcPr>
          <w:p w14:paraId="5EE97C0F" w14:textId="32264EF2" w:rsidR="00266DB9" w:rsidRPr="002D30D7" w:rsidRDefault="0052701C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JQ345521</w:t>
            </w:r>
          </w:p>
        </w:tc>
        <w:tc>
          <w:tcPr>
            <w:tcW w:w="993" w:type="dxa"/>
            <w:shd w:val="clear" w:color="auto" w:fill="auto"/>
          </w:tcPr>
          <w:p w14:paraId="3E492E0E" w14:textId="318312C4" w:rsidR="00266DB9" w:rsidRPr="002D30D7" w:rsidRDefault="00BD3AF6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AY598141</w:t>
            </w:r>
          </w:p>
        </w:tc>
        <w:tc>
          <w:tcPr>
            <w:tcW w:w="992" w:type="dxa"/>
            <w:shd w:val="clear" w:color="auto" w:fill="auto"/>
            <w:noWrap/>
          </w:tcPr>
          <w:p w14:paraId="1878AA6D" w14:textId="5C18B132" w:rsidR="00266DB9" w:rsidRPr="002D30D7" w:rsidRDefault="005976BC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AF348341</w:t>
            </w:r>
          </w:p>
        </w:tc>
        <w:tc>
          <w:tcPr>
            <w:tcW w:w="1276" w:type="dxa"/>
            <w:shd w:val="clear" w:color="auto" w:fill="auto"/>
          </w:tcPr>
          <w:p w14:paraId="682EDB2E" w14:textId="6E27099D" w:rsidR="00266DB9" w:rsidRPr="002D30D7" w:rsidRDefault="005976BC" w:rsidP="00266DB9">
            <w:pPr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XM_002260326</w:t>
            </w:r>
          </w:p>
        </w:tc>
      </w:tr>
      <w:tr w:rsidR="00266DB9" w:rsidRPr="002D30D7" w14:paraId="47040230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0CB9558D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3D13C223" w14:textId="77777777" w:rsidR="00266DB9" w:rsidRPr="002D30D7" w:rsidRDefault="00266DB9" w:rsidP="00266DB9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malariae</w:t>
            </w:r>
          </w:p>
        </w:tc>
        <w:tc>
          <w:tcPr>
            <w:tcW w:w="992" w:type="dxa"/>
            <w:shd w:val="clear" w:color="auto" w:fill="auto"/>
          </w:tcPr>
          <w:p w14:paraId="3A0B903B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AF069624</w:t>
            </w:r>
          </w:p>
        </w:tc>
        <w:tc>
          <w:tcPr>
            <w:tcW w:w="993" w:type="dxa"/>
            <w:shd w:val="clear" w:color="auto" w:fill="auto"/>
          </w:tcPr>
          <w:p w14:paraId="68A90744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AB489193</w:t>
            </w:r>
          </w:p>
        </w:tc>
        <w:tc>
          <w:tcPr>
            <w:tcW w:w="992" w:type="dxa"/>
            <w:shd w:val="clear" w:color="auto" w:fill="auto"/>
            <w:noWrap/>
          </w:tcPr>
          <w:p w14:paraId="3788A1C2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AF348342</w:t>
            </w:r>
          </w:p>
        </w:tc>
        <w:tc>
          <w:tcPr>
            <w:tcW w:w="1276" w:type="dxa"/>
            <w:shd w:val="clear" w:color="auto" w:fill="auto"/>
          </w:tcPr>
          <w:p w14:paraId="37C7C214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</w:rPr>
              <w:t>XM_029006894</w:t>
            </w:r>
          </w:p>
          <w:p w14:paraId="0FB25217" w14:textId="493C13DC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266DB9" w:rsidRPr="002D30D7" w14:paraId="4F07C1C7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FD4D05D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224A7354" w14:textId="77777777" w:rsidR="00266DB9" w:rsidRPr="002D30D7" w:rsidRDefault="00266DB9" w:rsidP="00266DB9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ovale</w:t>
            </w:r>
          </w:p>
        </w:tc>
        <w:tc>
          <w:tcPr>
            <w:tcW w:w="992" w:type="dxa"/>
            <w:shd w:val="clear" w:color="auto" w:fill="auto"/>
          </w:tcPr>
          <w:p w14:paraId="1D371497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AF069625</w:t>
            </w:r>
          </w:p>
        </w:tc>
        <w:tc>
          <w:tcPr>
            <w:tcW w:w="993" w:type="dxa"/>
            <w:shd w:val="clear" w:color="auto" w:fill="auto"/>
          </w:tcPr>
          <w:p w14:paraId="651DABBC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JF894415</w:t>
            </w:r>
          </w:p>
        </w:tc>
        <w:tc>
          <w:tcPr>
            <w:tcW w:w="992" w:type="dxa"/>
            <w:shd w:val="clear" w:color="auto" w:fill="auto"/>
            <w:noWrap/>
          </w:tcPr>
          <w:p w14:paraId="3E52450E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AY634623</w:t>
            </w:r>
          </w:p>
        </w:tc>
        <w:tc>
          <w:tcPr>
            <w:tcW w:w="1276" w:type="dxa"/>
            <w:shd w:val="clear" w:color="auto" w:fill="auto"/>
          </w:tcPr>
          <w:p w14:paraId="75300A4A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266DB9" w:rsidRPr="002D30D7" w14:paraId="30ADDAF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7A1C3BC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13DEF857" w14:textId="77777777" w:rsidR="00266DB9" w:rsidRPr="002D30D7" w:rsidRDefault="00266DB9" w:rsidP="00266DB9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reichenowi</w:t>
            </w:r>
          </w:p>
        </w:tc>
        <w:tc>
          <w:tcPr>
            <w:tcW w:w="992" w:type="dxa"/>
            <w:shd w:val="clear" w:color="auto" w:fill="auto"/>
          </w:tcPr>
          <w:p w14:paraId="6BE9CA97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AJ251941</w:t>
            </w:r>
          </w:p>
        </w:tc>
        <w:tc>
          <w:tcPr>
            <w:tcW w:w="993" w:type="dxa"/>
            <w:shd w:val="clear" w:color="auto" w:fill="auto"/>
          </w:tcPr>
          <w:p w14:paraId="030DEA69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AJ251941</w:t>
            </w:r>
          </w:p>
        </w:tc>
        <w:tc>
          <w:tcPr>
            <w:tcW w:w="992" w:type="dxa"/>
            <w:shd w:val="clear" w:color="auto" w:fill="auto"/>
            <w:noWrap/>
          </w:tcPr>
          <w:p w14:paraId="47E672D2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EU560464</w:t>
            </w:r>
          </w:p>
        </w:tc>
        <w:tc>
          <w:tcPr>
            <w:tcW w:w="1276" w:type="dxa"/>
            <w:shd w:val="clear" w:color="auto" w:fill="auto"/>
          </w:tcPr>
          <w:p w14:paraId="2F7593CD" w14:textId="77777777" w:rsidR="00266DB9" w:rsidRPr="002D30D7" w:rsidRDefault="00266DB9" w:rsidP="00266DB9">
            <w:pPr>
              <w:rPr>
                <w:color w:val="000000" w:themeColor="text1"/>
                <w:sz w:val="16"/>
                <w:szCs w:val="16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</w:rPr>
              <w:t>XM_012910100</w:t>
            </w:r>
          </w:p>
          <w:p w14:paraId="6ECFB05D" w14:textId="16189E7A" w:rsidR="00266DB9" w:rsidRPr="002D30D7" w:rsidRDefault="00266DB9" w:rsidP="00266DB9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5976BC" w:rsidRPr="002D30D7" w14:paraId="3DFCD663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319D92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41AC7327" w14:textId="31EBA101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vivax</w:t>
            </w:r>
          </w:p>
        </w:tc>
        <w:tc>
          <w:tcPr>
            <w:tcW w:w="992" w:type="dxa"/>
            <w:shd w:val="clear" w:color="auto" w:fill="auto"/>
          </w:tcPr>
          <w:p w14:paraId="0FCA6BD3" w14:textId="1AF4D882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AY791692</w:t>
            </w:r>
          </w:p>
        </w:tc>
        <w:tc>
          <w:tcPr>
            <w:tcW w:w="993" w:type="dxa"/>
            <w:shd w:val="clear" w:color="auto" w:fill="auto"/>
          </w:tcPr>
          <w:p w14:paraId="63972A28" w14:textId="279B2C3D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AY791692</w:t>
            </w:r>
          </w:p>
        </w:tc>
        <w:tc>
          <w:tcPr>
            <w:tcW w:w="992" w:type="dxa"/>
            <w:shd w:val="clear" w:color="auto" w:fill="auto"/>
            <w:noWrap/>
          </w:tcPr>
          <w:p w14:paraId="39393CB0" w14:textId="5E82D455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AF348344</w:t>
            </w:r>
          </w:p>
        </w:tc>
        <w:tc>
          <w:tcPr>
            <w:tcW w:w="1276" w:type="dxa"/>
            <w:shd w:val="clear" w:color="auto" w:fill="auto"/>
          </w:tcPr>
          <w:p w14:paraId="63DA04F3" w14:textId="0536F752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shd w:val="clear" w:color="auto" w:fill="FFFFFF"/>
              </w:rPr>
              <w:t>XM_001615828</w:t>
            </w:r>
          </w:p>
        </w:tc>
      </w:tr>
      <w:tr w:rsidR="005976BC" w:rsidRPr="002D30D7" w14:paraId="5EB85E4F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8B6274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1F0C7CD9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 sp. (ex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Pan troglodytes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3D1E45F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HM235391</w:t>
            </w:r>
          </w:p>
        </w:tc>
        <w:tc>
          <w:tcPr>
            <w:tcW w:w="993" w:type="dxa"/>
            <w:shd w:val="clear" w:color="auto" w:fill="auto"/>
          </w:tcPr>
          <w:p w14:paraId="4D6E998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HM235391</w:t>
            </w:r>
          </w:p>
        </w:tc>
        <w:tc>
          <w:tcPr>
            <w:tcW w:w="992" w:type="dxa"/>
            <w:shd w:val="clear" w:color="auto" w:fill="auto"/>
            <w:noWrap/>
          </w:tcPr>
          <w:p w14:paraId="27049B7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HM235147</w:t>
            </w:r>
          </w:p>
        </w:tc>
        <w:tc>
          <w:tcPr>
            <w:tcW w:w="1276" w:type="dxa"/>
            <w:shd w:val="clear" w:color="auto" w:fill="auto"/>
          </w:tcPr>
          <w:p w14:paraId="76CE2D9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1EB4DCE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6206F62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401E473B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Gorilla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gorilla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649F6F1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HM235288</w:t>
            </w:r>
          </w:p>
        </w:tc>
        <w:tc>
          <w:tcPr>
            <w:tcW w:w="993" w:type="dxa"/>
            <w:shd w:val="clear" w:color="auto" w:fill="auto"/>
          </w:tcPr>
          <w:p w14:paraId="537571D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HM235308</w:t>
            </w:r>
          </w:p>
        </w:tc>
        <w:tc>
          <w:tcPr>
            <w:tcW w:w="992" w:type="dxa"/>
            <w:shd w:val="clear" w:color="auto" w:fill="auto"/>
            <w:noWrap/>
          </w:tcPr>
          <w:p w14:paraId="5B9E011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HM235163</w:t>
            </w:r>
          </w:p>
        </w:tc>
        <w:tc>
          <w:tcPr>
            <w:tcW w:w="1276" w:type="dxa"/>
            <w:shd w:val="clear" w:color="auto" w:fill="auto"/>
          </w:tcPr>
          <w:p w14:paraId="4EEC3BD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</w:rPr>
              <w:t>XM_028684800</w:t>
            </w:r>
          </w:p>
          <w:p w14:paraId="579C3548" w14:textId="0869B940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5976BC" w:rsidRPr="002D30D7" w14:paraId="5D54B3B4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1B8B6A4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(Rodentia)</w:t>
            </w:r>
          </w:p>
        </w:tc>
        <w:tc>
          <w:tcPr>
            <w:tcW w:w="3685" w:type="dxa"/>
            <w:shd w:val="clear" w:color="auto" w:fill="auto"/>
            <w:noWrap/>
          </w:tcPr>
          <w:p w14:paraId="4E78EFE6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berghei</w:t>
            </w:r>
          </w:p>
        </w:tc>
        <w:tc>
          <w:tcPr>
            <w:tcW w:w="992" w:type="dxa"/>
            <w:shd w:val="clear" w:color="auto" w:fill="auto"/>
          </w:tcPr>
          <w:p w14:paraId="109816A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DQ414645</w:t>
            </w:r>
          </w:p>
        </w:tc>
        <w:tc>
          <w:tcPr>
            <w:tcW w:w="993" w:type="dxa"/>
            <w:shd w:val="clear" w:color="auto" w:fill="auto"/>
          </w:tcPr>
          <w:p w14:paraId="35AB000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DQ414589</w:t>
            </w:r>
          </w:p>
        </w:tc>
        <w:tc>
          <w:tcPr>
            <w:tcW w:w="992" w:type="dxa"/>
            <w:shd w:val="clear" w:color="auto" w:fill="auto"/>
            <w:noWrap/>
          </w:tcPr>
          <w:p w14:paraId="7C2CFF2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DQ417612</w:t>
            </w:r>
          </w:p>
        </w:tc>
        <w:tc>
          <w:tcPr>
            <w:tcW w:w="1276" w:type="dxa"/>
            <w:shd w:val="clear" w:color="auto" w:fill="auto"/>
          </w:tcPr>
          <w:p w14:paraId="65468477" w14:textId="685D3094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XM_034566733</w:t>
            </w:r>
          </w:p>
        </w:tc>
      </w:tr>
      <w:tr w:rsidR="005976BC" w:rsidRPr="002D30D7" w14:paraId="22CC10D0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57EDE8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3F2AB3BC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chabaudi</w:t>
            </w:r>
          </w:p>
        </w:tc>
        <w:tc>
          <w:tcPr>
            <w:tcW w:w="992" w:type="dxa"/>
            <w:shd w:val="clear" w:color="auto" w:fill="auto"/>
          </w:tcPr>
          <w:p w14:paraId="643E07F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DQ414649</w:t>
            </w:r>
          </w:p>
        </w:tc>
        <w:tc>
          <w:tcPr>
            <w:tcW w:w="993" w:type="dxa"/>
            <w:shd w:val="clear" w:color="auto" w:fill="auto"/>
          </w:tcPr>
          <w:p w14:paraId="3AC4725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DQ414593</w:t>
            </w:r>
          </w:p>
        </w:tc>
        <w:tc>
          <w:tcPr>
            <w:tcW w:w="992" w:type="dxa"/>
            <w:shd w:val="clear" w:color="auto" w:fill="auto"/>
            <w:noWrap/>
          </w:tcPr>
          <w:p w14:paraId="1D6229E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DQ417616</w:t>
            </w:r>
          </w:p>
        </w:tc>
        <w:tc>
          <w:tcPr>
            <w:tcW w:w="1276" w:type="dxa"/>
            <w:shd w:val="clear" w:color="auto" w:fill="auto"/>
          </w:tcPr>
          <w:p w14:paraId="59EE374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XM_736543</w:t>
            </w:r>
          </w:p>
        </w:tc>
      </w:tr>
      <w:tr w:rsidR="005976BC" w:rsidRPr="002D30D7" w14:paraId="468447B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09ADC9D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6B25F601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vinckei</w:t>
            </w:r>
          </w:p>
        </w:tc>
        <w:tc>
          <w:tcPr>
            <w:tcW w:w="992" w:type="dxa"/>
            <w:shd w:val="clear" w:color="auto" w:fill="auto"/>
          </w:tcPr>
          <w:p w14:paraId="2A5B729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DQ414651</w:t>
            </w:r>
          </w:p>
        </w:tc>
        <w:tc>
          <w:tcPr>
            <w:tcW w:w="993" w:type="dxa"/>
            <w:shd w:val="clear" w:color="auto" w:fill="auto"/>
          </w:tcPr>
          <w:p w14:paraId="11479F7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DQ414596</w:t>
            </w:r>
          </w:p>
        </w:tc>
        <w:tc>
          <w:tcPr>
            <w:tcW w:w="992" w:type="dxa"/>
            <w:shd w:val="clear" w:color="auto" w:fill="auto"/>
            <w:noWrap/>
          </w:tcPr>
          <w:p w14:paraId="03BD49D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DQ417619</w:t>
            </w:r>
          </w:p>
        </w:tc>
        <w:tc>
          <w:tcPr>
            <w:tcW w:w="1276" w:type="dxa"/>
            <w:shd w:val="clear" w:color="auto" w:fill="auto"/>
          </w:tcPr>
          <w:p w14:paraId="3BB37B0B" w14:textId="1A1C3FC0" w:rsidR="005976BC" w:rsidRPr="002D30D7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</w:rPr>
              <w:t>XM_008623839</w:t>
            </w:r>
          </w:p>
          <w:p w14:paraId="0FC653AA" w14:textId="3EFE9D5F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5976BC" w:rsidRPr="002D30D7" w14:paraId="3EDC1C5F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5BC0491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7ABFE83D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yoelii</w:t>
            </w:r>
          </w:p>
        </w:tc>
        <w:tc>
          <w:tcPr>
            <w:tcW w:w="992" w:type="dxa"/>
            <w:shd w:val="clear" w:color="auto" w:fill="auto"/>
          </w:tcPr>
          <w:p w14:paraId="2F3D6EE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AY099051</w:t>
            </w:r>
          </w:p>
        </w:tc>
        <w:tc>
          <w:tcPr>
            <w:tcW w:w="993" w:type="dxa"/>
            <w:shd w:val="clear" w:color="auto" w:fill="auto"/>
          </w:tcPr>
          <w:p w14:paraId="62D4B92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DQ414605</w:t>
            </w:r>
          </w:p>
        </w:tc>
        <w:tc>
          <w:tcPr>
            <w:tcW w:w="992" w:type="dxa"/>
            <w:shd w:val="clear" w:color="auto" w:fill="auto"/>
            <w:noWrap/>
          </w:tcPr>
          <w:p w14:paraId="15CF3B0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DQ417628</w:t>
            </w:r>
          </w:p>
        </w:tc>
        <w:tc>
          <w:tcPr>
            <w:tcW w:w="1276" w:type="dxa"/>
            <w:shd w:val="clear" w:color="auto" w:fill="auto"/>
          </w:tcPr>
          <w:p w14:paraId="4A19123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LM993667</w:t>
            </w:r>
          </w:p>
        </w:tc>
      </w:tr>
      <w:tr w:rsidR="005976BC" w:rsidRPr="002D30D7" w14:paraId="6EEE1974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1D394D4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(Chiroptera)</w:t>
            </w:r>
          </w:p>
        </w:tc>
        <w:tc>
          <w:tcPr>
            <w:tcW w:w="3685" w:type="dxa"/>
            <w:shd w:val="clear" w:color="auto" w:fill="auto"/>
            <w:noWrap/>
          </w:tcPr>
          <w:p w14:paraId="3A56F57C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cyclopsi </w:t>
            </w:r>
          </w:p>
        </w:tc>
        <w:tc>
          <w:tcPr>
            <w:tcW w:w="992" w:type="dxa"/>
            <w:shd w:val="clear" w:color="auto" w:fill="auto"/>
          </w:tcPr>
          <w:p w14:paraId="35147B9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KF159710</w:t>
            </w:r>
          </w:p>
        </w:tc>
        <w:tc>
          <w:tcPr>
            <w:tcW w:w="993" w:type="dxa"/>
            <w:shd w:val="clear" w:color="auto" w:fill="auto"/>
          </w:tcPr>
          <w:p w14:paraId="6DD594F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KF159788</w:t>
            </w:r>
          </w:p>
        </w:tc>
        <w:tc>
          <w:tcPr>
            <w:tcW w:w="992" w:type="dxa"/>
            <w:shd w:val="clear" w:color="auto" w:fill="auto"/>
            <w:noWrap/>
          </w:tcPr>
          <w:p w14:paraId="35C0840C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KF159635</w:t>
            </w:r>
          </w:p>
        </w:tc>
        <w:tc>
          <w:tcPr>
            <w:tcW w:w="1276" w:type="dxa"/>
            <w:shd w:val="clear" w:color="auto" w:fill="auto"/>
          </w:tcPr>
          <w:p w14:paraId="3596A2B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KF159729</w:t>
            </w:r>
          </w:p>
        </w:tc>
      </w:tr>
      <w:tr w:rsidR="005976BC" w:rsidRPr="002D30D7" w14:paraId="24F50A3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3F536D7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7E9ACDC8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Plasmodium voltaicum</w:t>
            </w:r>
          </w:p>
        </w:tc>
        <w:tc>
          <w:tcPr>
            <w:tcW w:w="992" w:type="dxa"/>
            <w:shd w:val="clear" w:color="auto" w:fill="auto"/>
          </w:tcPr>
          <w:p w14:paraId="13D57F4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KF159671</w:t>
            </w:r>
          </w:p>
        </w:tc>
        <w:tc>
          <w:tcPr>
            <w:tcW w:w="993" w:type="dxa"/>
            <w:shd w:val="clear" w:color="auto" w:fill="auto"/>
          </w:tcPr>
          <w:p w14:paraId="00805F9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KF159792</w:t>
            </w:r>
          </w:p>
        </w:tc>
        <w:tc>
          <w:tcPr>
            <w:tcW w:w="992" w:type="dxa"/>
            <w:shd w:val="clear" w:color="auto" w:fill="auto"/>
            <w:noWrap/>
          </w:tcPr>
          <w:p w14:paraId="57E028C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KF159648</w:t>
            </w:r>
          </w:p>
        </w:tc>
        <w:tc>
          <w:tcPr>
            <w:tcW w:w="1276" w:type="dxa"/>
            <w:shd w:val="clear" w:color="auto" w:fill="auto"/>
          </w:tcPr>
          <w:p w14:paraId="4D893CF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3899ED14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679630E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(Artiodactyla)</w:t>
            </w:r>
          </w:p>
        </w:tc>
        <w:tc>
          <w:tcPr>
            <w:tcW w:w="3685" w:type="dxa"/>
            <w:shd w:val="clear" w:color="auto" w:fill="auto"/>
            <w:noWrap/>
          </w:tcPr>
          <w:p w14:paraId="07DE1177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Haemosp.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Anopheles gabonensis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Gabon)</w:t>
            </w:r>
          </w:p>
        </w:tc>
        <w:tc>
          <w:tcPr>
            <w:tcW w:w="992" w:type="dxa"/>
            <w:shd w:val="clear" w:color="auto" w:fill="auto"/>
          </w:tcPr>
          <w:p w14:paraId="6D50C10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KT367860</w:t>
            </w:r>
          </w:p>
        </w:tc>
        <w:tc>
          <w:tcPr>
            <w:tcW w:w="993" w:type="dxa"/>
            <w:shd w:val="clear" w:color="auto" w:fill="auto"/>
          </w:tcPr>
          <w:p w14:paraId="4E09BEE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66ED4E8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38EB5EA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1EACB8E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0428E0A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2F3F059D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Haemosp.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Cephalophus dorsalis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Gabon)</w:t>
            </w:r>
          </w:p>
        </w:tc>
        <w:tc>
          <w:tcPr>
            <w:tcW w:w="992" w:type="dxa"/>
            <w:shd w:val="clear" w:color="auto" w:fill="auto"/>
          </w:tcPr>
          <w:p w14:paraId="1FC7328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KT367821</w:t>
            </w:r>
          </w:p>
        </w:tc>
        <w:tc>
          <w:tcPr>
            <w:tcW w:w="993" w:type="dxa"/>
            <w:shd w:val="clear" w:color="auto" w:fill="auto"/>
          </w:tcPr>
          <w:p w14:paraId="37EB0EE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4FA6CEC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4D5706C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1E64C49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633DFB8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5BE7A882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Haemosp.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Cephaloph. nigrifrons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Gabon)</w:t>
            </w:r>
          </w:p>
        </w:tc>
        <w:tc>
          <w:tcPr>
            <w:tcW w:w="992" w:type="dxa"/>
            <w:shd w:val="clear" w:color="auto" w:fill="auto"/>
          </w:tcPr>
          <w:p w14:paraId="6138791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KT367819</w:t>
            </w:r>
          </w:p>
        </w:tc>
        <w:tc>
          <w:tcPr>
            <w:tcW w:w="993" w:type="dxa"/>
            <w:shd w:val="clear" w:color="auto" w:fill="auto"/>
          </w:tcPr>
          <w:p w14:paraId="4E8A367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2758DF5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177C80C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5D3BC677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AD658C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2C17A8AD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Haemosp.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Cephaloph. monticola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Gabon)</w:t>
            </w:r>
          </w:p>
        </w:tc>
        <w:tc>
          <w:tcPr>
            <w:tcW w:w="992" w:type="dxa"/>
            <w:shd w:val="clear" w:color="auto" w:fill="auto"/>
          </w:tcPr>
          <w:p w14:paraId="22AEB00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KT367836</w:t>
            </w:r>
          </w:p>
        </w:tc>
        <w:tc>
          <w:tcPr>
            <w:tcW w:w="993" w:type="dxa"/>
            <w:shd w:val="clear" w:color="auto" w:fill="auto"/>
          </w:tcPr>
          <w:p w14:paraId="22A45C8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167D97C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6B34A21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7DB72F5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5939A95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1422F801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Haemosp.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Anopheles marshallii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Gabon)</w:t>
            </w:r>
          </w:p>
        </w:tc>
        <w:tc>
          <w:tcPr>
            <w:tcW w:w="992" w:type="dxa"/>
            <w:shd w:val="clear" w:color="auto" w:fill="auto"/>
          </w:tcPr>
          <w:p w14:paraId="1C91001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KT367862</w:t>
            </w:r>
          </w:p>
        </w:tc>
        <w:tc>
          <w:tcPr>
            <w:tcW w:w="993" w:type="dxa"/>
            <w:shd w:val="clear" w:color="auto" w:fill="auto"/>
          </w:tcPr>
          <w:p w14:paraId="01BCBE3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40D9C0E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7CCA735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093742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79FDD9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4B03F019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Haemosp.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Anopheles moucheti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Gabon)</w:t>
            </w:r>
          </w:p>
        </w:tc>
        <w:tc>
          <w:tcPr>
            <w:tcW w:w="992" w:type="dxa"/>
            <w:shd w:val="clear" w:color="auto" w:fill="auto"/>
          </w:tcPr>
          <w:p w14:paraId="711EC2A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KT367858</w:t>
            </w:r>
          </w:p>
        </w:tc>
        <w:tc>
          <w:tcPr>
            <w:tcW w:w="993" w:type="dxa"/>
            <w:shd w:val="clear" w:color="auto" w:fill="auto"/>
          </w:tcPr>
          <w:p w14:paraId="441D624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364FCB8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2E3EF6E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7084300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3DBF3C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5823090E" w14:textId="77777777" w:rsidR="005976BC" w:rsidRPr="002D30D7" w:rsidRDefault="005976BC" w:rsidP="005976BC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Bubalus bubalis,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Thailand)</w:t>
            </w:r>
          </w:p>
        </w:tc>
        <w:tc>
          <w:tcPr>
            <w:tcW w:w="992" w:type="dxa"/>
            <w:shd w:val="clear" w:color="auto" w:fill="auto"/>
          </w:tcPr>
          <w:p w14:paraId="531F451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LC090213</w:t>
            </w:r>
          </w:p>
        </w:tc>
        <w:tc>
          <w:tcPr>
            <w:tcW w:w="993" w:type="dxa"/>
            <w:shd w:val="clear" w:color="auto" w:fill="auto"/>
          </w:tcPr>
          <w:p w14:paraId="71AB3A0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LC090213</w:t>
            </w:r>
          </w:p>
        </w:tc>
        <w:tc>
          <w:tcPr>
            <w:tcW w:w="992" w:type="dxa"/>
            <w:shd w:val="clear" w:color="auto" w:fill="auto"/>
            <w:noWrap/>
          </w:tcPr>
          <w:p w14:paraId="50DD3BB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LC090216</w:t>
            </w:r>
          </w:p>
        </w:tc>
        <w:tc>
          <w:tcPr>
            <w:tcW w:w="1276" w:type="dxa"/>
            <w:shd w:val="clear" w:color="auto" w:fill="auto"/>
          </w:tcPr>
          <w:p w14:paraId="52489EF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2207D3E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22FF30D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330179C7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Bubalus bubalis,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Thailand)</w:t>
            </w:r>
          </w:p>
        </w:tc>
        <w:tc>
          <w:tcPr>
            <w:tcW w:w="992" w:type="dxa"/>
            <w:shd w:val="clear" w:color="auto" w:fill="auto"/>
          </w:tcPr>
          <w:p w14:paraId="5AA9A0A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LC090214</w:t>
            </w:r>
          </w:p>
        </w:tc>
        <w:tc>
          <w:tcPr>
            <w:tcW w:w="993" w:type="dxa"/>
            <w:shd w:val="clear" w:color="auto" w:fill="auto"/>
          </w:tcPr>
          <w:p w14:paraId="388627C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LC090214</w:t>
            </w:r>
          </w:p>
        </w:tc>
        <w:tc>
          <w:tcPr>
            <w:tcW w:w="992" w:type="dxa"/>
            <w:shd w:val="clear" w:color="auto" w:fill="auto"/>
            <w:noWrap/>
          </w:tcPr>
          <w:p w14:paraId="0DB1AF3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LC090217</w:t>
            </w:r>
          </w:p>
        </w:tc>
        <w:tc>
          <w:tcPr>
            <w:tcW w:w="1276" w:type="dxa"/>
            <w:shd w:val="clear" w:color="auto" w:fill="auto"/>
          </w:tcPr>
          <w:p w14:paraId="749C100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A17306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5371881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457FC383" w14:textId="1F39F753" w:rsidR="005976BC" w:rsidRPr="002D30D7" w:rsidRDefault="005976BC" w:rsidP="005976BC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odocoilei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Odocoil. virginianus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, USA)</w:t>
            </w:r>
          </w:p>
        </w:tc>
        <w:tc>
          <w:tcPr>
            <w:tcW w:w="992" w:type="dxa"/>
            <w:shd w:val="clear" w:color="auto" w:fill="auto"/>
          </w:tcPr>
          <w:p w14:paraId="517C3F8C" w14:textId="77777777" w:rsidR="005976BC" w:rsidRPr="002D30D7" w:rsidRDefault="005976BC" w:rsidP="005976BC">
            <w:pPr>
              <w:pStyle w:val="StandardWeb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KU133754</w:t>
            </w:r>
          </w:p>
        </w:tc>
        <w:tc>
          <w:tcPr>
            <w:tcW w:w="993" w:type="dxa"/>
            <w:shd w:val="clear" w:color="auto" w:fill="auto"/>
          </w:tcPr>
          <w:p w14:paraId="269EB83A" w14:textId="77777777" w:rsidR="005976BC" w:rsidRPr="002D30D7" w:rsidRDefault="005976BC" w:rsidP="005976BC">
            <w:pPr>
              <w:pStyle w:val="StandardWeb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KU133756</w:t>
            </w:r>
          </w:p>
        </w:tc>
        <w:tc>
          <w:tcPr>
            <w:tcW w:w="992" w:type="dxa"/>
            <w:shd w:val="clear" w:color="auto" w:fill="auto"/>
            <w:noWrap/>
          </w:tcPr>
          <w:p w14:paraId="320E3ECC" w14:textId="77777777" w:rsidR="005976BC" w:rsidRPr="002D30D7" w:rsidRDefault="005976BC" w:rsidP="005976BC">
            <w:pPr>
              <w:pStyle w:val="StandardWeb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 xml:space="preserve">KU133764 </w:t>
            </w:r>
          </w:p>
          <w:p w14:paraId="678BD4A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7A69DB8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5712BF2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6A94E3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582A698C" w14:textId="4798B52F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odocoilei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Odocoil.</w:t>
            </w:r>
            <w:r w:rsidRPr="002D30D7" w:rsidDel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virginianus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, USA)</w:t>
            </w:r>
          </w:p>
        </w:tc>
        <w:tc>
          <w:tcPr>
            <w:tcW w:w="992" w:type="dxa"/>
            <w:shd w:val="clear" w:color="auto" w:fill="auto"/>
          </w:tcPr>
          <w:p w14:paraId="6E200A7B" w14:textId="77777777" w:rsidR="005976BC" w:rsidRPr="002D30D7" w:rsidRDefault="005976BC" w:rsidP="005976BC">
            <w:pPr>
              <w:pStyle w:val="StandardWeb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KU133751</w:t>
            </w:r>
          </w:p>
        </w:tc>
        <w:tc>
          <w:tcPr>
            <w:tcW w:w="993" w:type="dxa"/>
            <w:shd w:val="clear" w:color="auto" w:fill="auto"/>
          </w:tcPr>
          <w:p w14:paraId="5E3EFCBB" w14:textId="77777777" w:rsidR="005976BC" w:rsidRPr="002D30D7" w:rsidRDefault="005976BC" w:rsidP="005976BC">
            <w:pPr>
              <w:pStyle w:val="StandardWeb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KU133759</w:t>
            </w:r>
          </w:p>
        </w:tc>
        <w:tc>
          <w:tcPr>
            <w:tcW w:w="992" w:type="dxa"/>
            <w:shd w:val="clear" w:color="auto" w:fill="auto"/>
            <w:noWrap/>
          </w:tcPr>
          <w:p w14:paraId="31726914" w14:textId="77777777" w:rsidR="005976BC" w:rsidRPr="002D30D7" w:rsidRDefault="005976BC" w:rsidP="005976BC">
            <w:pPr>
              <w:pStyle w:val="StandardWeb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 xml:space="preserve">KU133767 </w:t>
            </w:r>
          </w:p>
          <w:p w14:paraId="0D35E14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70F754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535ECD4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053CAC1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3A1BAAE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Capra aeg. hircus,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Zambia)</w:t>
            </w:r>
          </w:p>
        </w:tc>
        <w:tc>
          <w:tcPr>
            <w:tcW w:w="992" w:type="dxa"/>
            <w:shd w:val="clear" w:color="auto" w:fill="auto"/>
          </w:tcPr>
          <w:p w14:paraId="6E83690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LC090215</w:t>
            </w:r>
          </w:p>
        </w:tc>
        <w:tc>
          <w:tcPr>
            <w:tcW w:w="993" w:type="dxa"/>
            <w:shd w:val="clear" w:color="auto" w:fill="auto"/>
          </w:tcPr>
          <w:p w14:paraId="4260CD6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LC090215</w:t>
            </w:r>
          </w:p>
        </w:tc>
        <w:tc>
          <w:tcPr>
            <w:tcW w:w="992" w:type="dxa"/>
            <w:shd w:val="clear" w:color="auto" w:fill="auto"/>
            <w:noWrap/>
          </w:tcPr>
          <w:p w14:paraId="16B54B3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4413C33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02AF37C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40CB498C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51D1531B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sp. 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Anopheles punctipennis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USA)</w:t>
            </w:r>
          </w:p>
        </w:tc>
        <w:tc>
          <w:tcPr>
            <w:tcW w:w="992" w:type="dxa"/>
            <w:shd w:val="clear" w:color="auto" w:fill="auto"/>
          </w:tcPr>
          <w:p w14:paraId="666E051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KU133755</w:t>
            </w:r>
          </w:p>
          <w:p w14:paraId="25C5BB0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DA54241" w14:textId="77777777" w:rsidR="005976BC" w:rsidRPr="002D30D7" w:rsidRDefault="005976BC" w:rsidP="005976BC">
            <w:pPr>
              <w:pStyle w:val="HTMLVorformatiert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 xml:space="preserve">KU133758 </w:t>
            </w:r>
          </w:p>
          <w:p w14:paraId="37EB865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618E73F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KU133766</w:t>
            </w:r>
          </w:p>
          <w:p w14:paraId="31032D2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61E754D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17BDCE1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6FC1F3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614765B7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sp. 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Anopheles punctipennis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USA)</w:t>
            </w:r>
          </w:p>
        </w:tc>
        <w:tc>
          <w:tcPr>
            <w:tcW w:w="992" w:type="dxa"/>
            <w:shd w:val="clear" w:color="auto" w:fill="auto"/>
          </w:tcPr>
          <w:p w14:paraId="0B16064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KU133748</w:t>
            </w:r>
          </w:p>
        </w:tc>
        <w:tc>
          <w:tcPr>
            <w:tcW w:w="993" w:type="dxa"/>
            <w:shd w:val="clear" w:color="auto" w:fill="auto"/>
          </w:tcPr>
          <w:p w14:paraId="66FCBC9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U133757</w:t>
            </w:r>
          </w:p>
          <w:p w14:paraId="08DC006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7B07C8C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KU133765</w:t>
            </w:r>
          </w:p>
          <w:p w14:paraId="74AD787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14:paraId="3DF2694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4324A19" w14:textId="77777777" w:rsidTr="00B62D05">
        <w:trPr>
          <w:trHeight w:hRule="exact" w:val="227"/>
        </w:trPr>
        <w:tc>
          <w:tcPr>
            <w:tcW w:w="1480" w:type="dxa"/>
            <w:shd w:val="clear" w:color="auto" w:fill="auto"/>
            <w:noWrap/>
          </w:tcPr>
          <w:p w14:paraId="6798278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Plasmodium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(Pholidota)</w:t>
            </w:r>
          </w:p>
        </w:tc>
        <w:tc>
          <w:tcPr>
            <w:tcW w:w="3685" w:type="dxa"/>
            <w:shd w:val="clear" w:color="auto" w:fill="auto"/>
            <w:noWrap/>
          </w:tcPr>
          <w:p w14:paraId="5330C0A7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Haemosp. sp. (ex pangolin, Gabon)</w:t>
            </w:r>
          </w:p>
        </w:tc>
        <w:tc>
          <w:tcPr>
            <w:tcW w:w="992" w:type="dxa"/>
            <w:shd w:val="clear" w:color="auto" w:fill="auto"/>
          </w:tcPr>
          <w:p w14:paraId="105BAE5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shd w:val="clear" w:color="auto" w:fill="FFFFFF"/>
                <w:lang w:val="en-US"/>
              </w:rPr>
              <w:t>KT367818</w:t>
            </w:r>
          </w:p>
        </w:tc>
        <w:tc>
          <w:tcPr>
            <w:tcW w:w="993" w:type="dxa"/>
            <w:shd w:val="clear" w:color="auto" w:fill="auto"/>
          </w:tcPr>
          <w:p w14:paraId="283D34F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4F2612B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02A8E3A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4C48BDA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38515F0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(Primates)</w:t>
            </w:r>
          </w:p>
        </w:tc>
        <w:tc>
          <w:tcPr>
            <w:tcW w:w="3685" w:type="dxa"/>
            <w:shd w:val="clear" w:color="auto" w:fill="auto"/>
            <w:noWrap/>
          </w:tcPr>
          <w:p w14:paraId="24B84885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Cercopithecus cephus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4CC2E52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JF923760</w:t>
            </w:r>
          </w:p>
        </w:tc>
        <w:tc>
          <w:tcPr>
            <w:tcW w:w="993" w:type="dxa"/>
            <w:shd w:val="clear" w:color="auto" w:fill="auto"/>
          </w:tcPr>
          <w:p w14:paraId="6BDD733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2999D65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0DC11EB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9C75B17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4336129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C7345DB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Mandrillus sphinx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3D4B9BB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JF923759</w:t>
            </w:r>
          </w:p>
        </w:tc>
        <w:tc>
          <w:tcPr>
            <w:tcW w:w="993" w:type="dxa"/>
            <w:shd w:val="clear" w:color="auto" w:fill="auto"/>
          </w:tcPr>
          <w:p w14:paraId="18A21F1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noWrap/>
          </w:tcPr>
          <w:p w14:paraId="1E906EA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25F1013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6792BA8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  <w:hideMark/>
          </w:tcPr>
          <w:p w14:paraId="5FFE543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(Chiroptera)</w:t>
            </w:r>
          </w:p>
        </w:tc>
        <w:tc>
          <w:tcPr>
            <w:tcW w:w="3685" w:type="dxa"/>
            <w:shd w:val="clear" w:color="auto" w:fill="auto"/>
            <w:noWrap/>
            <w:hideMark/>
          </w:tcPr>
          <w:p w14:paraId="3AF20ADD" w14:textId="77777777" w:rsidR="005976BC" w:rsidRPr="002D30D7" w:rsidRDefault="005976BC" w:rsidP="005976BC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Cynopterus brachyotis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hideMark/>
          </w:tcPr>
          <w:p w14:paraId="7297994C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EU254526</w:t>
            </w:r>
          </w:p>
        </w:tc>
        <w:tc>
          <w:tcPr>
            <w:tcW w:w="993" w:type="dxa"/>
            <w:shd w:val="clear" w:color="auto" w:fill="auto"/>
            <w:hideMark/>
          </w:tcPr>
          <w:p w14:paraId="3CE0F0B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EU254569</w:t>
            </w:r>
          </w:p>
        </w:tc>
        <w:tc>
          <w:tcPr>
            <w:tcW w:w="992" w:type="dxa"/>
            <w:shd w:val="clear" w:color="auto" w:fill="auto"/>
            <w:hideMark/>
          </w:tcPr>
          <w:p w14:paraId="1C7FA34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EU254616</w:t>
            </w:r>
          </w:p>
        </w:tc>
        <w:tc>
          <w:tcPr>
            <w:tcW w:w="1276" w:type="dxa"/>
            <w:shd w:val="clear" w:color="auto" w:fill="auto"/>
            <w:hideMark/>
          </w:tcPr>
          <w:p w14:paraId="67A7ABD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66C907F6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118C94D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5937AB0A" w14:textId="77777777" w:rsidR="005976BC" w:rsidRPr="002D30D7" w:rsidRDefault="005976BC" w:rsidP="005976BC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Epomops buettikoferi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hideMark/>
          </w:tcPr>
          <w:p w14:paraId="47A986C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KF159779</w:t>
            </w:r>
          </w:p>
        </w:tc>
        <w:tc>
          <w:tcPr>
            <w:tcW w:w="993" w:type="dxa"/>
            <w:shd w:val="clear" w:color="auto" w:fill="auto"/>
            <w:hideMark/>
          </w:tcPr>
          <w:p w14:paraId="4DA492E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KF159779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DA579F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KF159612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45F4B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KF159757</w:t>
            </w:r>
          </w:p>
        </w:tc>
      </w:tr>
      <w:tr w:rsidR="005976BC" w:rsidRPr="002D30D7" w14:paraId="1AD41371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943442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349A7990" w14:textId="77777777" w:rsidR="005976BC" w:rsidRPr="002D30D7" w:rsidRDefault="005976BC" w:rsidP="005976BC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sp. (ex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Epomophorus pusillus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hideMark/>
          </w:tcPr>
          <w:p w14:paraId="25366AA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KF159683</w:t>
            </w:r>
          </w:p>
        </w:tc>
        <w:tc>
          <w:tcPr>
            <w:tcW w:w="993" w:type="dxa"/>
            <w:shd w:val="clear" w:color="auto" w:fill="auto"/>
            <w:hideMark/>
          </w:tcPr>
          <w:p w14:paraId="33A613E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KF159801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5568E9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4A7F7A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KF159744</w:t>
            </w:r>
          </w:p>
        </w:tc>
      </w:tr>
      <w:tr w:rsidR="005976BC" w:rsidRPr="002D30D7" w14:paraId="4531208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54FA86C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2A107680" w14:textId="77777777" w:rsidR="005976BC" w:rsidRPr="002D30D7" w:rsidRDefault="005976BC" w:rsidP="005976BC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Hepatocystis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 xml:space="preserve">sp. (ex </w:t>
            </w: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>Nanonycteris veldkampii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hideMark/>
          </w:tcPr>
          <w:p w14:paraId="549EE4E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KF159698</w:t>
            </w:r>
          </w:p>
        </w:tc>
        <w:tc>
          <w:tcPr>
            <w:tcW w:w="993" w:type="dxa"/>
            <w:shd w:val="clear" w:color="auto" w:fill="auto"/>
            <w:hideMark/>
          </w:tcPr>
          <w:p w14:paraId="6EC0CBB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KF159786</w:t>
            </w:r>
          </w:p>
        </w:tc>
        <w:tc>
          <w:tcPr>
            <w:tcW w:w="992" w:type="dxa"/>
            <w:shd w:val="clear" w:color="auto" w:fill="auto"/>
            <w:hideMark/>
          </w:tcPr>
          <w:p w14:paraId="7554C64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KF159631</w:t>
            </w:r>
          </w:p>
        </w:tc>
        <w:tc>
          <w:tcPr>
            <w:tcW w:w="1276" w:type="dxa"/>
            <w:shd w:val="clear" w:color="auto" w:fill="auto"/>
            <w:hideMark/>
          </w:tcPr>
          <w:p w14:paraId="5046BF9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KF159749</w:t>
            </w:r>
          </w:p>
        </w:tc>
      </w:tr>
      <w:tr w:rsidR="005976BC" w:rsidRPr="002D30D7" w14:paraId="34B924FA" w14:textId="77777777" w:rsidTr="00B62D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  <w:hideMark/>
          </w:tcPr>
          <w:p w14:paraId="08B9D3FB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Polychromophilus </w:t>
            </w:r>
            <w:r w:rsidRPr="002D30D7">
              <w:rPr>
                <w:iCs/>
                <w:color w:val="000000" w:themeColor="text1"/>
                <w:sz w:val="16"/>
                <w:szCs w:val="16"/>
                <w:lang w:val="en-US"/>
              </w:rPr>
              <w:t>(Chiroptera)</w:t>
            </w:r>
          </w:p>
          <w:p w14:paraId="5C05FE1A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6CF214F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Poly.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sp.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Miniopterus minor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NW3327, Gabon)</w:t>
            </w:r>
          </w:p>
        </w:tc>
        <w:tc>
          <w:tcPr>
            <w:tcW w:w="992" w:type="dxa"/>
            <w:shd w:val="clear" w:color="auto" w:fill="auto"/>
            <w:hideMark/>
          </w:tcPr>
          <w:p w14:paraId="1E1A582A" w14:textId="77777777" w:rsidR="005976BC" w:rsidRPr="002D30D7" w:rsidRDefault="005976BC" w:rsidP="005976BC">
            <w:pPr>
              <w:rPr>
                <w:b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Cs/>
                <w:color w:val="000000" w:themeColor="text1"/>
                <w:sz w:val="16"/>
                <w:szCs w:val="16"/>
                <w:lang w:val="en-US"/>
              </w:rPr>
              <w:t>MK098848</w:t>
            </w:r>
          </w:p>
        </w:tc>
        <w:tc>
          <w:tcPr>
            <w:tcW w:w="993" w:type="dxa"/>
            <w:shd w:val="clear" w:color="auto" w:fill="auto"/>
            <w:hideMark/>
          </w:tcPr>
          <w:p w14:paraId="73B50B69" w14:textId="77777777" w:rsidR="005976BC" w:rsidRPr="002D30D7" w:rsidRDefault="005976BC" w:rsidP="005976BC">
            <w:pPr>
              <w:rPr>
                <w:b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Cs/>
                <w:color w:val="000000" w:themeColor="text1"/>
                <w:sz w:val="16"/>
                <w:szCs w:val="16"/>
                <w:lang w:val="en-US"/>
              </w:rPr>
              <w:t>MK098850</w:t>
            </w:r>
          </w:p>
        </w:tc>
        <w:tc>
          <w:tcPr>
            <w:tcW w:w="992" w:type="dxa"/>
            <w:shd w:val="clear" w:color="auto" w:fill="auto"/>
            <w:hideMark/>
          </w:tcPr>
          <w:p w14:paraId="0383B84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6F413C74" w14:textId="77777777" w:rsidR="005976BC" w:rsidRPr="002D30D7" w:rsidRDefault="005976BC" w:rsidP="005976BC">
            <w:pPr>
              <w:rPr>
                <w:b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Cs/>
                <w:color w:val="000000" w:themeColor="text1"/>
                <w:sz w:val="16"/>
                <w:szCs w:val="16"/>
                <w:lang w:val="en-US"/>
              </w:rPr>
              <w:t>MK098856</w:t>
            </w:r>
          </w:p>
        </w:tc>
      </w:tr>
      <w:tr w:rsidR="005976BC" w:rsidRPr="002D30D7" w14:paraId="65F0338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3DCC67F5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65BCF36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Poly.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sp.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Min. minor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NW3328, Gabon)</w:t>
            </w:r>
          </w:p>
        </w:tc>
        <w:tc>
          <w:tcPr>
            <w:tcW w:w="992" w:type="dxa"/>
            <w:shd w:val="clear" w:color="auto" w:fill="auto"/>
            <w:hideMark/>
          </w:tcPr>
          <w:p w14:paraId="1CD18DC2" w14:textId="77777777" w:rsidR="005976BC" w:rsidRPr="002D30D7" w:rsidRDefault="005976BC" w:rsidP="005976BC">
            <w:pPr>
              <w:rPr>
                <w:b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Cs/>
                <w:color w:val="000000" w:themeColor="text1"/>
                <w:sz w:val="16"/>
                <w:szCs w:val="16"/>
                <w:lang w:val="en-US"/>
              </w:rPr>
              <w:t>MK098849</w:t>
            </w:r>
          </w:p>
        </w:tc>
        <w:tc>
          <w:tcPr>
            <w:tcW w:w="993" w:type="dxa"/>
            <w:shd w:val="clear" w:color="auto" w:fill="auto"/>
            <w:hideMark/>
          </w:tcPr>
          <w:p w14:paraId="2E3803D3" w14:textId="77777777" w:rsidR="005976BC" w:rsidRPr="002D30D7" w:rsidRDefault="005976BC" w:rsidP="005976BC">
            <w:pPr>
              <w:rPr>
                <w:b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Cs/>
                <w:color w:val="000000" w:themeColor="text1"/>
                <w:sz w:val="16"/>
                <w:szCs w:val="16"/>
                <w:lang w:val="en-US"/>
              </w:rPr>
              <w:t>MK098851</w:t>
            </w:r>
          </w:p>
        </w:tc>
        <w:tc>
          <w:tcPr>
            <w:tcW w:w="992" w:type="dxa"/>
            <w:shd w:val="clear" w:color="auto" w:fill="auto"/>
            <w:hideMark/>
          </w:tcPr>
          <w:p w14:paraId="35F77FE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72F2C158" w14:textId="77777777" w:rsidR="005976BC" w:rsidRPr="002D30D7" w:rsidRDefault="005976BC" w:rsidP="005976BC">
            <w:pPr>
              <w:rPr>
                <w:bCs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Cs/>
                <w:color w:val="000000" w:themeColor="text1"/>
                <w:sz w:val="16"/>
                <w:szCs w:val="16"/>
                <w:lang w:val="en-US"/>
              </w:rPr>
              <w:t>MK098857</w:t>
            </w:r>
          </w:p>
        </w:tc>
      </w:tr>
      <w:tr w:rsidR="005976BC" w:rsidRPr="002D30D7" w14:paraId="349AD27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AF64EF6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664009A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Haemosp.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Min. manavi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Madagascar)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1C0620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AY762071</w:t>
            </w:r>
          </w:p>
        </w:tc>
        <w:tc>
          <w:tcPr>
            <w:tcW w:w="993" w:type="dxa"/>
            <w:shd w:val="clear" w:color="auto" w:fill="auto"/>
            <w:hideMark/>
          </w:tcPr>
          <w:p w14:paraId="0C7C9BA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236B2C1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6187DF9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65CD814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32891B2A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50E3DE5E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melanipherus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Min. schreibersii, </w:t>
            </w:r>
            <w:r w:rsidRPr="00405DCD">
              <w:rPr>
                <w:color w:val="000000" w:themeColor="text1"/>
                <w:sz w:val="16"/>
                <w:szCs w:val="16"/>
              </w:rPr>
              <w:t>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0D69A4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KJ131271</w:t>
            </w:r>
          </w:p>
        </w:tc>
        <w:tc>
          <w:tcPr>
            <w:tcW w:w="993" w:type="dxa"/>
            <w:shd w:val="clear" w:color="auto" w:fill="auto"/>
            <w:hideMark/>
          </w:tcPr>
          <w:p w14:paraId="53E8B53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217CAD4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4710AD1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777FD300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17E581E6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5AB506C1" w14:textId="77777777" w:rsidR="005976BC" w:rsidRPr="002D30D7" w:rsidRDefault="005976BC" w:rsidP="005976BC">
            <w:pPr>
              <w:pStyle w:val="HTMLVorformatiert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i/>
                <w:color w:val="000000" w:themeColor="text1"/>
                <w:sz w:val="16"/>
                <w:szCs w:val="16"/>
                <w:lang w:val="en-US"/>
              </w:rPr>
              <w:t xml:space="preserve">P. melanipherus </w:t>
            </w: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 xml:space="preserve">ex </w:t>
            </w:r>
            <w:r w:rsidRPr="002D30D7">
              <w:rPr>
                <w:rFonts w:ascii="Times New Roman" w:hAnsi="Times New Roman"/>
                <w:i/>
                <w:color w:val="000000" w:themeColor="text1"/>
                <w:sz w:val="16"/>
                <w:szCs w:val="16"/>
                <w:lang w:val="en-US"/>
              </w:rPr>
              <w:t>Penicillidia fulvida</w:t>
            </w: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, Gabon)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DD10EC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KU182368</w:t>
            </w:r>
          </w:p>
        </w:tc>
        <w:tc>
          <w:tcPr>
            <w:tcW w:w="993" w:type="dxa"/>
            <w:shd w:val="clear" w:color="auto" w:fill="auto"/>
            <w:hideMark/>
          </w:tcPr>
          <w:p w14:paraId="0830BB0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5083504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58ACC7F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10F850C6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7DCE8E66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7839D25E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melanipherus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Nycteribia schmidlii</w:t>
            </w:r>
            <w:r w:rsidRPr="00405DCD">
              <w:rPr>
                <w:color w:val="000000" w:themeColor="text1"/>
                <w:sz w:val="16"/>
                <w:szCs w:val="16"/>
              </w:rPr>
              <w:t>, Gabon)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D484EF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KU182366</w:t>
            </w:r>
          </w:p>
        </w:tc>
        <w:tc>
          <w:tcPr>
            <w:tcW w:w="993" w:type="dxa"/>
            <w:shd w:val="clear" w:color="auto" w:fill="auto"/>
            <w:hideMark/>
          </w:tcPr>
          <w:p w14:paraId="3A0A4C7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38238EC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4729283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D0D75C3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213F7567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1A87B01C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melanipherus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Nycteribia schmidlii</w:t>
            </w:r>
            <w:r w:rsidRPr="00405DCD">
              <w:rPr>
                <w:color w:val="000000" w:themeColor="text1"/>
                <w:sz w:val="16"/>
                <w:szCs w:val="16"/>
              </w:rPr>
              <w:t>, Gabon)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27BE4C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KU182365</w:t>
            </w:r>
          </w:p>
        </w:tc>
        <w:tc>
          <w:tcPr>
            <w:tcW w:w="993" w:type="dxa"/>
            <w:shd w:val="clear" w:color="auto" w:fill="auto"/>
            <w:hideMark/>
          </w:tcPr>
          <w:p w14:paraId="4604B8D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3E34682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7B8B60CC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239F089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786B72DB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4D224487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melanipherus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Min. schreibersii, </w:t>
            </w:r>
            <w:r w:rsidRPr="00405DCD">
              <w:rPr>
                <w:color w:val="000000" w:themeColor="text1"/>
                <w:sz w:val="16"/>
                <w:szCs w:val="16"/>
              </w:rPr>
              <w:t>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6ABCA6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KJ131277</w:t>
            </w:r>
          </w:p>
        </w:tc>
        <w:tc>
          <w:tcPr>
            <w:tcW w:w="993" w:type="dxa"/>
            <w:shd w:val="clear" w:color="auto" w:fill="auto"/>
            <w:hideMark/>
          </w:tcPr>
          <w:p w14:paraId="777FD52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7E22662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08B4FC2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7896F1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23CD6A20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1A6D0380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32C0FF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HM055583</w:t>
            </w:r>
          </w:p>
        </w:tc>
        <w:tc>
          <w:tcPr>
            <w:tcW w:w="993" w:type="dxa"/>
            <w:shd w:val="clear" w:color="auto" w:fill="auto"/>
            <w:hideMark/>
          </w:tcPr>
          <w:p w14:paraId="2C6DD8C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0D22979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031E96BC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98D1588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E7748BA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412DFF15" w14:textId="77777777" w:rsidR="005976BC" w:rsidRPr="00405DCD" w:rsidRDefault="005976BC" w:rsidP="005976BC">
            <w:pPr>
              <w:rPr>
                <w:i/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</w:tcPr>
          <w:p w14:paraId="1C9F97A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HM055585</w:t>
            </w:r>
          </w:p>
        </w:tc>
        <w:tc>
          <w:tcPr>
            <w:tcW w:w="993" w:type="dxa"/>
            <w:shd w:val="clear" w:color="auto" w:fill="auto"/>
          </w:tcPr>
          <w:p w14:paraId="318AB9E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320A24D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4A340AB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0C48B8C1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47FDB92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78174FB8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15A445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JN990712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EFBEF0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JN990718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20CE4C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JN990723 </w:t>
            </w:r>
          </w:p>
        </w:tc>
        <w:tc>
          <w:tcPr>
            <w:tcW w:w="1276" w:type="dxa"/>
            <w:shd w:val="clear" w:color="auto" w:fill="auto"/>
            <w:hideMark/>
          </w:tcPr>
          <w:p w14:paraId="53B2C55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08F54CAF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5CE46F0C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4284FC45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2CEC5E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HM055584</w:t>
            </w:r>
          </w:p>
        </w:tc>
        <w:tc>
          <w:tcPr>
            <w:tcW w:w="993" w:type="dxa"/>
            <w:shd w:val="clear" w:color="auto" w:fill="auto"/>
            <w:hideMark/>
          </w:tcPr>
          <w:p w14:paraId="518AD26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55B7C9E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06C9DB7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5C268AE3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58B90FE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16463BB0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F6C997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JN990713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449465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JN990719 </w:t>
            </w:r>
          </w:p>
        </w:tc>
        <w:tc>
          <w:tcPr>
            <w:tcW w:w="992" w:type="dxa"/>
            <w:shd w:val="clear" w:color="auto" w:fill="auto"/>
            <w:hideMark/>
          </w:tcPr>
          <w:p w14:paraId="2A1C9A6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265D162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73F7C063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DAB0852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356B142C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7F1A26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HM055586</w:t>
            </w:r>
          </w:p>
        </w:tc>
        <w:tc>
          <w:tcPr>
            <w:tcW w:w="993" w:type="dxa"/>
            <w:shd w:val="clear" w:color="auto" w:fill="auto"/>
            <w:hideMark/>
          </w:tcPr>
          <w:p w14:paraId="3BF0B2D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1C08F4D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1EA67C3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201FFD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029C8C95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4AC9D1EC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B87218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HM055587</w:t>
            </w:r>
          </w:p>
        </w:tc>
        <w:tc>
          <w:tcPr>
            <w:tcW w:w="993" w:type="dxa"/>
            <w:shd w:val="clear" w:color="auto" w:fill="auto"/>
            <w:hideMark/>
          </w:tcPr>
          <w:p w14:paraId="4A1D296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5BC94E1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54C4EE9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52BE4C79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1C05436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0A6B808D" w14:textId="77777777" w:rsidR="005976BC" w:rsidRPr="00405DCD" w:rsidRDefault="005976BC" w:rsidP="005976BC">
            <w:pPr>
              <w:rPr>
                <w:color w:val="000000" w:themeColor="text1"/>
                <w:sz w:val="16"/>
                <w:szCs w:val="16"/>
              </w:rPr>
            </w:pPr>
            <w:r w:rsidRPr="00405DCD">
              <w:rPr>
                <w:i/>
                <w:color w:val="000000" w:themeColor="text1"/>
                <w:sz w:val="16"/>
                <w:szCs w:val="16"/>
              </w:rPr>
              <w:t xml:space="preserve">P. murinus 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(ex </w:t>
            </w:r>
            <w:r w:rsidRPr="00405DCD">
              <w:rPr>
                <w:i/>
                <w:color w:val="000000" w:themeColor="text1"/>
                <w:sz w:val="16"/>
                <w:szCs w:val="16"/>
              </w:rPr>
              <w:t>Myotis daubentonii,</w:t>
            </w:r>
            <w:r w:rsidRPr="00405DCD">
              <w:rPr>
                <w:color w:val="000000" w:themeColor="text1"/>
                <w:sz w:val="16"/>
                <w:szCs w:val="16"/>
              </w:rPr>
              <w:t xml:space="preserve"> 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92F480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HM055588</w:t>
            </w:r>
          </w:p>
        </w:tc>
        <w:tc>
          <w:tcPr>
            <w:tcW w:w="993" w:type="dxa"/>
            <w:shd w:val="clear" w:color="auto" w:fill="auto"/>
            <w:hideMark/>
          </w:tcPr>
          <w:p w14:paraId="05EB5E8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31974CE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146DC8D5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59841B79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6988A787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3A8FE3A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P. murinus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Eptesicus serotinus,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Switzerland)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D1C351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HM055589</w:t>
            </w:r>
          </w:p>
        </w:tc>
        <w:tc>
          <w:tcPr>
            <w:tcW w:w="993" w:type="dxa"/>
            <w:shd w:val="clear" w:color="auto" w:fill="auto"/>
            <w:hideMark/>
          </w:tcPr>
          <w:p w14:paraId="7E2D5D2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2D5BFBBC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3CD52F4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F55205" w:rsidRPr="002D30D7" w14:paraId="5ED3B334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3C1ED8E2" w14:textId="77777777" w:rsidR="00F55205" w:rsidRPr="002D30D7" w:rsidRDefault="00F55205" w:rsidP="00F55205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6732D79" w14:textId="77777777" w:rsidR="00F55205" w:rsidRPr="002D30D7" w:rsidRDefault="00F55205" w:rsidP="00F55205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P. murinus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Myotis goudoti,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Madagascar)</w:t>
            </w:r>
          </w:p>
        </w:tc>
        <w:tc>
          <w:tcPr>
            <w:tcW w:w="992" w:type="dxa"/>
            <w:shd w:val="clear" w:color="auto" w:fill="auto"/>
            <w:noWrap/>
          </w:tcPr>
          <w:p w14:paraId="0BA4267E" w14:textId="77777777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MH744532</w:t>
            </w:r>
          </w:p>
        </w:tc>
        <w:tc>
          <w:tcPr>
            <w:tcW w:w="993" w:type="dxa"/>
            <w:shd w:val="clear" w:color="auto" w:fill="auto"/>
          </w:tcPr>
          <w:p w14:paraId="336577B5" w14:textId="7C05281F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56AE1C9D" w14:textId="6CE11AE1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708CA646" w14:textId="12D1200E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F55205" w:rsidRPr="002D30D7" w14:paraId="25456AE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A8EC1C1" w14:textId="77777777" w:rsidR="00F55205" w:rsidRPr="002D30D7" w:rsidRDefault="00F55205" w:rsidP="00F55205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51AC1095" w14:textId="77777777" w:rsidR="00F55205" w:rsidRPr="002D30D7" w:rsidRDefault="00F55205" w:rsidP="00F55205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P. murinus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Myotis goudoti,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Madagascar)</w:t>
            </w:r>
          </w:p>
        </w:tc>
        <w:tc>
          <w:tcPr>
            <w:tcW w:w="992" w:type="dxa"/>
            <w:shd w:val="clear" w:color="auto" w:fill="auto"/>
            <w:noWrap/>
          </w:tcPr>
          <w:p w14:paraId="51050D8D" w14:textId="77777777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MH744533</w:t>
            </w:r>
          </w:p>
        </w:tc>
        <w:tc>
          <w:tcPr>
            <w:tcW w:w="993" w:type="dxa"/>
            <w:shd w:val="clear" w:color="auto" w:fill="auto"/>
          </w:tcPr>
          <w:p w14:paraId="49E5C9DE" w14:textId="7BC7655E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0F7E15DB" w14:textId="2B88AE67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73191B9E" w14:textId="35976495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F55205" w:rsidRPr="002D30D7" w14:paraId="26F9F11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73239036" w14:textId="77777777" w:rsidR="00F55205" w:rsidRPr="002D30D7" w:rsidRDefault="00F55205" w:rsidP="00F55205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36605577" w14:textId="77777777" w:rsidR="00F55205" w:rsidRPr="002D30D7" w:rsidRDefault="00F55205" w:rsidP="00F55205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P. murinus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Myotis goudoti,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Madagascar)</w:t>
            </w:r>
          </w:p>
        </w:tc>
        <w:tc>
          <w:tcPr>
            <w:tcW w:w="992" w:type="dxa"/>
            <w:shd w:val="clear" w:color="auto" w:fill="auto"/>
            <w:noWrap/>
          </w:tcPr>
          <w:p w14:paraId="28BB74CC" w14:textId="77777777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MH744534</w:t>
            </w:r>
          </w:p>
        </w:tc>
        <w:tc>
          <w:tcPr>
            <w:tcW w:w="993" w:type="dxa"/>
            <w:shd w:val="clear" w:color="auto" w:fill="auto"/>
          </w:tcPr>
          <w:p w14:paraId="3A7C8349" w14:textId="0BFA86B1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55C564CE" w14:textId="250DF09F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10B91226" w14:textId="22D4BFB5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F55205" w:rsidRPr="002D30D7" w14:paraId="62C5FC3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5DA26BB9" w14:textId="77777777" w:rsidR="00F55205" w:rsidRPr="002D30D7" w:rsidRDefault="00F55205" w:rsidP="00F55205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3B0B81C8" w14:textId="77777777" w:rsidR="00F55205" w:rsidRPr="002D30D7" w:rsidRDefault="00F55205" w:rsidP="00F55205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P. murinus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Myotis goudoti,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Madagascar)</w:t>
            </w:r>
          </w:p>
        </w:tc>
        <w:tc>
          <w:tcPr>
            <w:tcW w:w="992" w:type="dxa"/>
            <w:shd w:val="clear" w:color="auto" w:fill="auto"/>
            <w:noWrap/>
          </w:tcPr>
          <w:p w14:paraId="437EACDF" w14:textId="77777777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MH744535</w:t>
            </w:r>
          </w:p>
        </w:tc>
        <w:tc>
          <w:tcPr>
            <w:tcW w:w="993" w:type="dxa"/>
            <w:shd w:val="clear" w:color="auto" w:fill="auto"/>
          </w:tcPr>
          <w:p w14:paraId="6DBAD155" w14:textId="56CB4238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32FDA06B" w14:textId="4EB8326A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46FFEA22" w14:textId="0B72DEB5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F55205" w:rsidRPr="002D30D7" w14:paraId="5B959B32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60695FA2" w14:textId="77777777" w:rsidR="00F55205" w:rsidRPr="002D30D7" w:rsidRDefault="00F55205" w:rsidP="00F55205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4586B6A6" w14:textId="77777777" w:rsidR="00F55205" w:rsidRPr="002D30D7" w:rsidRDefault="00F55205" w:rsidP="00F55205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P. murinus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Myotis goudoti,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Madagascar)</w:t>
            </w:r>
          </w:p>
        </w:tc>
        <w:tc>
          <w:tcPr>
            <w:tcW w:w="992" w:type="dxa"/>
            <w:shd w:val="clear" w:color="auto" w:fill="auto"/>
            <w:noWrap/>
          </w:tcPr>
          <w:p w14:paraId="5C19CE40" w14:textId="77777777" w:rsidR="00F55205" w:rsidRPr="002D30D7" w:rsidRDefault="00F55205" w:rsidP="00F55205">
            <w:pPr>
              <w:pStyle w:val="HTMLVorformatiert"/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rFonts w:ascii="Times New Roman" w:hAnsi="Times New Roman"/>
                <w:color w:val="000000" w:themeColor="text1"/>
                <w:sz w:val="16"/>
                <w:szCs w:val="16"/>
                <w:lang w:val="en-US"/>
              </w:rPr>
              <w:t>MH744536</w:t>
            </w:r>
          </w:p>
        </w:tc>
        <w:tc>
          <w:tcPr>
            <w:tcW w:w="993" w:type="dxa"/>
            <w:shd w:val="clear" w:color="auto" w:fill="auto"/>
          </w:tcPr>
          <w:p w14:paraId="650A662F" w14:textId="50D68332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5AFEF95B" w14:textId="5073ECE8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02B10190" w14:textId="0A544EA9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F55205" w:rsidRPr="002D30D7" w14:paraId="182EDE0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56FBB9D" w14:textId="77777777" w:rsidR="00F55205" w:rsidRPr="002D30D7" w:rsidRDefault="00F55205" w:rsidP="00F55205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7A7D3678" w14:textId="77777777" w:rsidR="00F55205" w:rsidRPr="002D30D7" w:rsidRDefault="00F55205" w:rsidP="00F55205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P. murinus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(ex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Penicillidia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sp.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Madagascar)</w:t>
            </w:r>
          </w:p>
        </w:tc>
        <w:tc>
          <w:tcPr>
            <w:tcW w:w="992" w:type="dxa"/>
            <w:shd w:val="clear" w:color="auto" w:fill="auto"/>
            <w:noWrap/>
          </w:tcPr>
          <w:p w14:paraId="309FA1E4" w14:textId="77777777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MH744537</w:t>
            </w:r>
          </w:p>
        </w:tc>
        <w:tc>
          <w:tcPr>
            <w:tcW w:w="993" w:type="dxa"/>
            <w:shd w:val="clear" w:color="auto" w:fill="auto"/>
          </w:tcPr>
          <w:p w14:paraId="77126AE3" w14:textId="5F5A5CB8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189B761C" w14:textId="28A3E8F2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1F0EDC87" w14:textId="332C472F" w:rsidR="00F55205" w:rsidRPr="002D30D7" w:rsidRDefault="00F55205" w:rsidP="00F55205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8F789F" w:rsidRPr="008F789F" w14:paraId="76971A0B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5ABF3604" w14:textId="77777777" w:rsidR="008F789F" w:rsidRPr="002D30D7" w:rsidRDefault="008F789F" w:rsidP="008F789F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748815C9" w14:textId="02AE2E6D" w:rsidR="008F789F" w:rsidRPr="002D30D7" w:rsidRDefault="008F789F" w:rsidP="008F789F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>
              <w:rPr>
                <w:i/>
                <w:color w:val="000000" w:themeColor="text1"/>
                <w:sz w:val="16"/>
                <w:szCs w:val="16"/>
                <w:lang w:val="en-US"/>
              </w:rPr>
              <w:t>Taphozous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i/>
                <w:color w:val="000000" w:themeColor="text1"/>
                <w:sz w:val="16"/>
                <w:szCs w:val="16"/>
                <w:lang w:val="en-US"/>
              </w:rPr>
              <w:t>melanopogon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Thailand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</w:tcPr>
          <w:p w14:paraId="23B8B429" w14:textId="7C3B75C9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MT136167</w:t>
            </w:r>
          </w:p>
        </w:tc>
        <w:tc>
          <w:tcPr>
            <w:tcW w:w="993" w:type="dxa"/>
            <w:shd w:val="clear" w:color="auto" w:fill="auto"/>
          </w:tcPr>
          <w:p w14:paraId="7FE45159" w14:textId="62E82048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27A15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7511B5F8" w14:textId="5EB989D7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27A15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437EE800" w14:textId="3CCDC93E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27A15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8F789F" w:rsidRPr="008F789F" w14:paraId="0CBC679C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62270D5" w14:textId="77777777" w:rsidR="008F789F" w:rsidRPr="002D30D7" w:rsidRDefault="008F789F" w:rsidP="008F789F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424F5A18" w14:textId="41495631" w:rsidR="008F789F" w:rsidRPr="002D30D7" w:rsidRDefault="008F789F" w:rsidP="008F789F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>
              <w:rPr>
                <w:i/>
                <w:color w:val="000000" w:themeColor="text1"/>
                <w:sz w:val="16"/>
                <w:szCs w:val="16"/>
                <w:lang w:val="en-US"/>
              </w:rPr>
              <w:t>Myotis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i/>
                <w:color w:val="000000" w:themeColor="text1"/>
                <w:sz w:val="16"/>
                <w:szCs w:val="16"/>
                <w:lang w:val="en-US"/>
              </w:rPr>
              <w:t>siligorensis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  <w:lang w:val="en-US"/>
              </w:rPr>
              <w:t>Thailand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</w:tcPr>
          <w:p w14:paraId="794025D4" w14:textId="5D1A7F5A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MT136168</w:t>
            </w:r>
          </w:p>
        </w:tc>
        <w:tc>
          <w:tcPr>
            <w:tcW w:w="993" w:type="dxa"/>
            <w:shd w:val="clear" w:color="auto" w:fill="auto"/>
          </w:tcPr>
          <w:p w14:paraId="2CF8316D" w14:textId="7E2B506E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27A15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</w:tcPr>
          <w:p w14:paraId="488CDC5E" w14:textId="0EE9DCF1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27A15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5EEEDDB6" w14:textId="3DAE1223" w:rsidR="008F789F" w:rsidRPr="002D30D7" w:rsidRDefault="008F789F" w:rsidP="008F789F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27A15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7D7958B3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26740476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4BDBDA2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Kerivoula hardwickii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Cambodia)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C4D590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EF179354</w:t>
            </w:r>
          </w:p>
        </w:tc>
        <w:tc>
          <w:tcPr>
            <w:tcW w:w="993" w:type="dxa"/>
            <w:shd w:val="clear" w:color="auto" w:fill="auto"/>
            <w:hideMark/>
          </w:tcPr>
          <w:p w14:paraId="4E5DE86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03A925A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0B169C5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62907736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334CBEB8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223D5DB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Myotis nigricans,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Panama)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740997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LN483038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44BF9E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LN483045</w:t>
            </w:r>
          </w:p>
        </w:tc>
        <w:tc>
          <w:tcPr>
            <w:tcW w:w="992" w:type="dxa"/>
            <w:shd w:val="clear" w:color="auto" w:fill="auto"/>
            <w:hideMark/>
          </w:tcPr>
          <w:p w14:paraId="21BE783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2317C94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4A61824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5B3A4016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64B9744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Rhinolophus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sp., Bulgaria)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9AF351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LN483036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194970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LN483046</w:t>
            </w:r>
          </w:p>
        </w:tc>
        <w:tc>
          <w:tcPr>
            <w:tcW w:w="992" w:type="dxa"/>
            <w:shd w:val="clear" w:color="auto" w:fill="auto"/>
            <w:hideMark/>
          </w:tcPr>
          <w:p w14:paraId="0C7217E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100B82D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378E363A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12F8E7DC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71E3A10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Laephotis capensis,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Guinea)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4A5C65D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KF159700</w:t>
            </w:r>
          </w:p>
        </w:tc>
        <w:tc>
          <w:tcPr>
            <w:tcW w:w="993" w:type="dxa"/>
            <w:shd w:val="clear" w:color="auto" w:fill="auto"/>
            <w:hideMark/>
          </w:tcPr>
          <w:p w14:paraId="26B7AD7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6F85586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699C985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0012DF8E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65C30E02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06FD52C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Miniopterus natalensis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Kenya)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F5C3211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KT750378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EF9975B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KT750454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8306E7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KT750736</w:t>
            </w:r>
          </w:p>
        </w:tc>
        <w:tc>
          <w:tcPr>
            <w:tcW w:w="1276" w:type="dxa"/>
            <w:shd w:val="clear" w:color="auto" w:fill="auto"/>
            <w:hideMark/>
          </w:tcPr>
          <w:p w14:paraId="550A1D4C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485606F9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6F16F01F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5E06D58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Miniopterus natalensis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Kenya)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73AF58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KT750380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BEB546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KT750450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E11CB0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KT750740</w:t>
            </w:r>
          </w:p>
        </w:tc>
        <w:tc>
          <w:tcPr>
            <w:tcW w:w="1276" w:type="dxa"/>
            <w:shd w:val="clear" w:color="auto" w:fill="auto"/>
            <w:hideMark/>
          </w:tcPr>
          <w:p w14:paraId="1BA5F28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0E893189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275667CF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38D9328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Myotis goudoti,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Madagascar)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F739BE9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AY762075</w:t>
            </w:r>
          </w:p>
        </w:tc>
        <w:tc>
          <w:tcPr>
            <w:tcW w:w="993" w:type="dxa"/>
            <w:shd w:val="clear" w:color="auto" w:fill="auto"/>
            <w:hideMark/>
          </w:tcPr>
          <w:p w14:paraId="11312F0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26E71E34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0B7E7CD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328EBB6F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403E02ED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260313B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Miniopterus minor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Tanzania)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F192B1A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KT750430</w:t>
            </w:r>
          </w:p>
        </w:tc>
        <w:tc>
          <w:tcPr>
            <w:tcW w:w="993" w:type="dxa"/>
            <w:shd w:val="clear" w:color="auto" w:fill="auto"/>
            <w:hideMark/>
          </w:tcPr>
          <w:p w14:paraId="63975E6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2" w:type="dxa"/>
            <w:shd w:val="clear" w:color="auto" w:fill="auto"/>
            <w:hideMark/>
          </w:tcPr>
          <w:p w14:paraId="410EA7E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  <w:hideMark/>
          </w:tcPr>
          <w:p w14:paraId="6A4D4CF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5F1EDAF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  <w:hideMark/>
          </w:tcPr>
          <w:p w14:paraId="28B95609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  <w:hideMark/>
          </w:tcPr>
          <w:p w14:paraId="6926606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 xml:space="preserve">Pipistrellus 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 xml:space="preserve">aff. </w:t>
            </w:r>
            <w:r w:rsidRPr="002D30D7">
              <w:rPr>
                <w:i/>
                <w:color w:val="000000" w:themeColor="text1"/>
                <w:sz w:val="16"/>
                <w:szCs w:val="16"/>
                <w:lang w:val="en-US"/>
              </w:rPr>
              <w:t>grandidieri</w:t>
            </w: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, Guinea)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04D0DB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KF159714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712CA3E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KF159797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6E573E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KF159639</w:t>
            </w:r>
          </w:p>
        </w:tc>
        <w:tc>
          <w:tcPr>
            <w:tcW w:w="1276" w:type="dxa"/>
            <w:shd w:val="clear" w:color="auto" w:fill="auto"/>
            <w:hideMark/>
          </w:tcPr>
          <w:p w14:paraId="7B9D5DA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KF159742</w:t>
            </w:r>
          </w:p>
        </w:tc>
      </w:tr>
      <w:tr w:rsidR="005976BC" w:rsidRPr="002D30D7" w14:paraId="338E14AD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3DC2DC9E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77967DA6" w14:textId="77777777" w:rsidR="005976BC" w:rsidRPr="002D30D7" w:rsidRDefault="005976BC" w:rsidP="005976BC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P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. sp. (ex </w:t>
            </w: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, Thailand) (CC-28)</w:t>
            </w:r>
          </w:p>
        </w:tc>
        <w:tc>
          <w:tcPr>
            <w:tcW w:w="992" w:type="dxa"/>
            <w:shd w:val="clear" w:color="auto" w:fill="auto"/>
            <w:noWrap/>
          </w:tcPr>
          <w:p w14:paraId="1164F472" w14:textId="77777777" w:rsidR="005976BC" w:rsidRPr="005B482A" w:rsidRDefault="005976BC" w:rsidP="005976BC">
            <w:pPr>
              <w:rPr>
                <w:b/>
                <w:sz w:val="16"/>
                <w:szCs w:val="16"/>
              </w:rPr>
            </w:pPr>
            <w:r w:rsidRPr="005B482A">
              <w:rPr>
                <w:b/>
                <w:color w:val="000000"/>
                <w:sz w:val="16"/>
                <w:szCs w:val="16"/>
              </w:rPr>
              <w:t>MT750305</w:t>
            </w:r>
          </w:p>
          <w:p w14:paraId="7E6F8893" w14:textId="3B4CEE76" w:rsidR="005976BC" w:rsidRPr="005B482A" w:rsidRDefault="005976BC" w:rsidP="005976BC">
            <w:pPr>
              <w:rPr>
                <w:b/>
                <w:sz w:val="16"/>
                <w:szCs w:val="16"/>
              </w:rPr>
            </w:pPr>
            <w:r w:rsidRPr="005B482A">
              <w:rPr>
                <w:b/>
                <w:color w:val="000000"/>
                <w:sz w:val="16"/>
                <w:szCs w:val="16"/>
              </w:rPr>
              <w:t>05</w:t>
            </w:r>
          </w:p>
          <w:p w14:paraId="635F4ADB" w14:textId="3FD23607" w:rsidR="005976BC" w:rsidRPr="005B482A" w:rsidRDefault="005976BC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68796FF8" w14:textId="77777777" w:rsidR="005976BC" w:rsidRPr="00ED1C7C" w:rsidRDefault="005976BC" w:rsidP="005976BC">
            <w:pPr>
              <w:rPr>
                <w:b/>
                <w:sz w:val="16"/>
                <w:szCs w:val="16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MT750310</w:t>
            </w:r>
          </w:p>
          <w:p w14:paraId="59C78FA5" w14:textId="0308177B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57DE8FD8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104148AF" w14:textId="24F560F8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6</w:t>
            </w:r>
          </w:p>
        </w:tc>
      </w:tr>
      <w:tr w:rsidR="005976BC" w:rsidRPr="002D30D7" w14:paraId="114889DC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6CBC060A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4409BA2" w14:textId="77777777" w:rsidR="005976BC" w:rsidRPr="002D30D7" w:rsidRDefault="005976BC" w:rsidP="005976BC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, Thailand) (CC-31)</w:t>
            </w:r>
          </w:p>
        </w:tc>
        <w:tc>
          <w:tcPr>
            <w:tcW w:w="992" w:type="dxa"/>
            <w:shd w:val="clear" w:color="auto" w:fill="auto"/>
            <w:noWrap/>
          </w:tcPr>
          <w:p w14:paraId="386D7B32" w14:textId="77777777" w:rsidR="005976BC" w:rsidRPr="005B482A" w:rsidRDefault="005976BC" w:rsidP="005976BC">
            <w:pPr>
              <w:rPr>
                <w:b/>
                <w:sz w:val="16"/>
                <w:szCs w:val="16"/>
              </w:rPr>
            </w:pPr>
            <w:r w:rsidRPr="005B482A">
              <w:rPr>
                <w:b/>
                <w:color w:val="000000"/>
                <w:sz w:val="16"/>
                <w:szCs w:val="16"/>
              </w:rPr>
              <w:t>MT750306</w:t>
            </w:r>
          </w:p>
          <w:p w14:paraId="3D9F3BD7" w14:textId="022AA0F5" w:rsidR="005976BC" w:rsidRPr="005B482A" w:rsidRDefault="005976BC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20C78478" w14:textId="586D3ED4" w:rsidR="005976BC" w:rsidRPr="00ED1C7C" w:rsidRDefault="005976BC" w:rsidP="005976BC">
            <w:pPr>
              <w:rPr>
                <w:b/>
                <w:sz w:val="16"/>
                <w:szCs w:val="16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</w:tcPr>
          <w:p w14:paraId="2131AF83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0A26E5BF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6DFA3B7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26DD7C9D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1A0255A6" w14:textId="77777777" w:rsidR="005976BC" w:rsidRPr="002D30D7" w:rsidRDefault="005976BC" w:rsidP="005976BC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P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. sp. (ex </w:t>
            </w: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, Thailand) (CC-33)</w:t>
            </w:r>
          </w:p>
        </w:tc>
        <w:tc>
          <w:tcPr>
            <w:tcW w:w="992" w:type="dxa"/>
            <w:shd w:val="clear" w:color="auto" w:fill="auto"/>
            <w:noWrap/>
          </w:tcPr>
          <w:p w14:paraId="632C2325" w14:textId="0C4CF885" w:rsidR="005976BC" w:rsidRPr="005B482A" w:rsidRDefault="005976BC" w:rsidP="005976BC">
            <w:pPr>
              <w:rPr>
                <w:b/>
                <w:sz w:val="16"/>
                <w:szCs w:val="16"/>
              </w:rPr>
            </w:pPr>
            <w:r w:rsidRPr="005B482A">
              <w:rPr>
                <w:b/>
                <w:color w:val="000000"/>
                <w:sz w:val="16"/>
                <w:szCs w:val="16"/>
              </w:rPr>
              <w:t>MT750307</w:t>
            </w:r>
          </w:p>
          <w:p w14:paraId="669C8723" w14:textId="5FF55E36" w:rsidR="005976BC" w:rsidRPr="005B482A" w:rsidRDefault="005976BC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1DF92EA5" w14:textId="34821A9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</w:tcPr>
          <w:p w14:paraId="7B7F3D1D" w14:textId="3BA9E9C5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5B58852F" w14:textId="05565B5D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7</w:t>
            </w:r>
          </w:p>
        </w:tc>
      </w:tr>
      <w:tr w:rsidR="005976BC" w:rsidRPr="002D30D7" w14:paraId="37A1CBE9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33C7DA1C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15073F83" w14:textId="77777777" w:rsidR="005976BC" w:rsidRPr="002D30D7" w:rsidRDefault="005976BC" w:rsidP="005976BC">
            <w:pPr>
              <w:rPr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P.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sp. (ex </w:t>
            </w: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, Thailand) (CC-43)</w:t>
            </w:r>
          </w:p>
        </w:tc>
        <w:tc>
          <w:tcPr>
            <w:tcW w:w="992" w:type="dxa"/>
            <w:shd w:val="clear" w:color="auto" w:fill="auto"/>
            <w:noWrap/>
          </w:tcPr>
          <w:p w14:paraId="1A9E7AEB" w14:textId="4FE37B60" w:rsidR="005976BC" w:rsidRPr="005B482A" w:rsidRDefault="005976BC" w:rsidP="005976BC">
            <w:pPr>
              <w:rPr>
                <w:b/>
                <w:sz w:val="16"/>
                <w:szCs w:val="16"/>
              </w:rPr>
            </w:pPr>
            <w:r w:rsidRPr="005B482A">
              <w:rPr>
                <w:b/>
                <w:color w:val="000000"/>
                <w:sz w:val="16"/>
                <w:szCs w:val="16"/>
              </w:rPr>
              <w:t>MT750308</w:t>
            </w:r>
          </w:p>
          <w:p w14:paraId="521C482D" w14:textId="533E5DBA" w:rsidR="005976BC" w:rsidRPr="005B482A" w:rsidRDefault="005976BC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2209BA0B" w14:textId="7363FDA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</w:tcPr>
          <w:p w14:paraId="6A330DB6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43A1F78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721E2C05" w14:textId="77777777" w:rsidTr="00B62D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551889A0" w14:textId="77777777" w:rsidR="005976BC" w:rsidRPr="002D30D7" w:rsidRDefault="005976BC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2964B31E" w14:textId="77777777" w:rsidR="005976BC" w:rsidRPr="002D30D7" w:rsidRDefault="005976BC" w:rsidP="005976BC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P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. sp. (ex </w:t>
            </w: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, Thailand) (CC-45)</w:t>
            </w:r>
          </w:p>
        </w:tc>
        <w:tc>
          <w:tcPr>
            <w:tcW w:w="992" w:type="dxa"/>
            <w:shd w:val="clear" w:color="auto" w:fill="auto"/>
            <w:noWrap/>
          </w:tcPr>
          <w:p w14:paraId="6E4BA991" w14:textId="72FD7C8B" w:rsidR="005976BC" w:rsidRPr="005B482A" w:rsidRDefault="005976BC" w:rsidP="005976BC">
            <w:pPr>
              <w:rPr>
                <w:b/>
                <w:sz w:val="16"/>
                <w:szCs w:val="16"/>
              </w:rPr>
            </w:pPr>
            <w:r w:rsidRPr="005B482A">
              <w:rPr>
                <w:b/>
                <w:color w:val="000000"/>
                <w:sz w:val="16"/>
                <w:szCs w:val="16"/>
              </w:rPr>
              <w:t>MT750309</w:t>
            </w:r>
          </w:p>
          <w:p w14:paraId="17384045" w14:textId="6500E485" w:rsidR="005976BC" w:rsidRPr="005B482A" w:rsidRDefault="005976BC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auto"/>
            <w:noWrap/>
          </w:tcPr>
          <w:p w14:paraId="64065DA6" w14:textId="7E081102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</w:tcPr>
          <w:p w14:paraId="63438730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1276" w:type="dxa"/>
            <w:shd w:val="clear" w:color="auto" w:fill="auto"/>
          </w:tcPr>
          <w:p w14:paraId="30A62D22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</w:tr>
      <w:tr w:rsidR="005976BC" w:rsidRPr="002D30D7" w14:paraId="2943B0FB" w14:textId="77777777" w:rsidTr="00B62D05">
        <w:trPr>
          <w:trHeight w:hRule="exact" w:val="227"/>
        </w:trPr>
        <w:tc>
          <w:tcPr>
            <w:tcW w:w="9418" w:type="dxa"/>
            <w:gridSpan w:val="6"/>
            <w:shd w:val="clear" w:color="auto" w:fill="auto"/>
            <w:noWrap/>
          </w:tcPr>
          <w:p w14:paraId="0A8B9E47" w14:textId="77777777" w:rsidR="005976BC" w:rsidRPr="002D30D7" w:rsidRDefault="005976BC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F55205" w:rsidRPr="002D30D7" w14:paraId="3D5C37AD" w14:textId="77777777" w:rsidTr="00F55205">
        <w:trPr>
          <w:trHeight w:hRule="exact" w:val="227"/>
        </w:trPr>
        <w:tc>
          <w:tcPr>
            <w:tcW w:w="1480" w:type="dxa"/>
            <w:vMerge w:val="restart"/>
            <w:shd w:val="clear" w:color="auto" w:fill="auto"/>
            <w:noWrap/>
          </w:tcPr>
          <w:p w14:paraId="24E966F3" w14:textId="74DEE518" w:rsidR="00F55205" w:rsidRPr="00F55205" w:rsidRDefault="00F55205" w:rsidP="005976BC">
            <w:pPr>
              <w:rPr>
                <w:iCs/>
                <w:color w:val="000000" w:themeColor="text1"/>
                <w:sz w:val="16"/>
                <w:szCs w:val="16"/>
                <w:lang w:val="en-US"/>
              </w:rPr>
            </w:pPr>
            <w:r w:rsidRPr="00F55205">
              <w:rPr>
                <w:iCs/>
                <w:color w:val="000000" w:themeColor="text1"/>
                <w:sz w:val="16"/>
                <w:szCs w:val="16"/>
                <w:lang w:val="en-US"/>
              </w:rPr>
              <w:t>Chiroptera</w:t>
            </w:r>
          </w:p>
        </w:tc>
        <w:tc>
          <w:tcPr>
            <w:tcW w:w="3685" w:type="dxa"/>
            <w:shd w:val="clear" w:color="auto" w:fill="auto"/>
            <w:noWrap/>
          </w:tcPr>
          <w:p w14:paraId="291F42FC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Sample (bat)</w:t>
            </w:r>
          </w:p>
        </w:tc>
        <w:tc>
          <w:tcPr>
            <w:tcW w:w="992" w:type="dxa"/>
            <w:shd w:val="clear" w:color="auto" w:fill="auto"/>
            <w:noWrap/>
          </w:tcPr>
          <w:p w14:paraId="2F5974B2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ND1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15DE9E84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>cytb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4C67AA7" w14:textId="77777777" w:rsidR="00F55205" w:rsidRPr="002D30D7" w:rsidRDefault="00F55205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F55205" w:rsidRPr="002D30D7" w14:paraId="24500BC4" w14:textId="77777777" w:rsidTr="00F552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15D0CDFA" w14:textId="77777777" w:rsidR="00F55205" w:rsidRPr="002D30D7" w:rsidRDefault="00F55205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67AB967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(CC-28)</w:t>
            </w:r>
          </w:p>
        </w:tc>
        <w:tc>
          <w:tcPr>
            <w:tcW w:w="992" w:type="dxa"/>
            <w:shd w:val="clear" w:color="auto" w:fill="auto"/>
            <w:noWrap/>
          </w:tcPr>
          <w:p w14:paraId="2D276622" w14:textId="45914190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</w:t>
            </w:r>
            <w:r>
              <w:rPr>
                <w:b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5B85E54A" w14:textId="7A3785AA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14FF619A" w14:textId="77777777" w:rsidR="00F55205" w:rsidRPr="002D30D7" w:rsidRDefault="00F55205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F55205" w:rsidRPr="002D30D7" w14:paraId="43DE10BB" w14:textId="77777777" w:rsidTr="00F552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2DE0283C" w14:textId="77777777" w:rsidR="00F55205" w:rsidRPr="002D30D7" w:rsidRDefault="00F55205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B744AF6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(CC-31)</w:t>
            </w:r>
          </w:p>
        </w:tc>
        <w:tc>
          <w:tcPr>
            <w:tcW w:w="992" w:type="dxa"/>
            <w:shd w:val="clear" w:color="auto" w:fill="auto"/>
            <w:noWrap/>
          </w:tcPr>
          <w:p w14:paraId="076C6596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6481D108" w14:textId="1707CFCF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MT75031</w:t>
            </w:r>
            <w:r>
              <w:rPr>
                <w:b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3548C5EE" w14:textId="77777777" w:rsidR="00F55205" w:rsidRPr="002D30D7" w:rsidRDefault="00F55205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F55205" w:rsidRPr="002D30D7" w14:paraId="0C7E7B6B" w14:textId="77777777" w:rsidTr="00F552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3934A489" w14:textId="77777777" w:rsidR="00F55205" w:rsidRPr="002D30D7" w:rsidRDefault="00F55205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3398E400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(CC-33)</w:t>
            </w:r>
          </w:p>
        </w:tc>
        <w:tc>
          <w:tcPr>
            <w:tcW w:w="992" w:type="dxa"/>
            <w:shd w:val="clear" w:color="auto" w:fill="auto"/>
            <w:noWrap/>
          </w:tcPr>
          <w:p w14:paraId="0B6FB1BD" w14:textId="4D6C9478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</w:t>
            </w:r>
            <w:r>
              <w:rPr>
                <w:b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57025C0D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56E0E358" w14:textId="77777777" w:rsidR="00F55205" w:rsidRPr="002D30D7" w:rsidRDefault="00F55205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F55205" w:rsidRPr="002D30D7" w14:paraId="62C8D44B" w14:textId="77777777" w:rsidTr="00F552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6B51602E" w14:textId="77777777" w:rsidR="00F55205" w:rsidRPr="002D30D7" w:rsidRDefault="00F55205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2BE3BA46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(CC-43)</w:t>
            </w:r>
          </w:p>
        </w:tc>
        <w:tc>
          <w:tcPr>
            <w:tcW w:w="992" w:type="dxa"/>
            <w:shd w:val="clear" w:color="auto" w:fill="auto"/>
            <w:noWrap/>
          </w:tcPr>
          <w:p w14:paraId="5A6DE91E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45950DFF" w14:textId="105D21D3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</w:t>
            </w:r>
            <w:r>
              <w:rPr>
                <w:b/>
                <w:color w:val="000000"/>
                <w:sz w:val="16"/>
                <w:szCs w:val="16"/>
              </w:rPr>
              <w:t>20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71D7118A" w14:textId="77777777" w:rsidR="00F55205" w:rsidRPr="002D30D7" w:rsidRDefault="00F55205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F55205" w:rsidRPr="002D30D7" w14:paraId="6B3AA61B" w14:textId="77777777" w:rsidTr="00F55205">
        <w:trPr>
          <w:trHeight w:hRule="exact" w:val="227"/>
        </w:trPr>
        <w:tc>
          <w:tcPr>
            <w:tcW w:w="1480" w:type="dxa"/>
            <w:vMerge/>
            <w:shd w:val="clear" w:color="auto" w:fill="auto"/>
            <w:noWrap/>
          </w:tcPr>
          <w:p w14:paraId="4D852713" w14:textId="77777777" w:rsidR="00F55205" w:rsidRPr="002D30D7" w:rsidRDefault="00F55205" w:rsidP="005976BC">
            <w:pPr>
              <w:rPr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685" w:type="dxa"/>
            <w:shd w:val="clear" w:color="auto" w:fill="auto"/>
            <w:noWrap/>
          </w:tcPr>
          <w:p w14:paraId="0838D7FA" w14:textId="77777777" w:rsidR="00F55205" w:rsidRPr="002D30D7" w:rsidRDefault="00F55205" w:rsidP="005976BC">
            <w:pPr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b/>
                <w:i/>
                <w:color w:val="000000" w:themeColor="text1"/>
                <w:sz w:val="16"/>
                <w:szCs w:val="16"/>
                <w:lang w:val="en-US"/>
              </w:rPr>
              <w:t>Scotophilus kuhlii</w:t>
            </w:r>
            <w:r w:rsidRPr="002D30D7">
              <w:rPr>
                <w:b/>
                <w:color w:val="000000" w:themeColor="text1"/>
                <w:sz w:val="16"/>
                <w:szCs w:val="16"/>
                <w:lang w:val="en-US"/>
              </w:rPr>
              <w:t xml:space="preserve"> (CC-45)</w:t>
            </w:r>
          </w:p>
        </w:tc>
        <w:tc>
          <w:tcPr>
            <w:tcW w:w="992" w:type="dxa"/>
            <w:shd w:val="clear" w:color="auto" w:fill="auto"/>
            <w:noWrap/>
          </w:tcPr>
          <w:p w14:paraId="07C23DA8" w14:textId="77777777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2D30D7">
              <w:rPr>
                <w:color w:val="000000" w:themeColor="text1"/>
                <w:sz w:val="16"/>
                <w:szCs w:val="16"/>
                <w:lang w:val="en-US"/>
              </w:rPr>
              <w:t>—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noWrap/>
          </w:tcPr>
          <w:p w14:paraId="41C41379" w14:textId="713C89CE" w:rsidR="00F55205" w:rsidRPr="002D30D7" w:rsidRDefault="00F55205" w:rsidP="005976BC">
            <w:pPr>
              <w:rPr>
                <w:b/>
                <w:color w:val="000000" w:themeColor="text1"/>
                <w:sz w:val="16"/>
                <w:szCs w:val="16"/>
                <w:lang w:val="en-US"/>
              </w:rPr>
            </w:pPr>
            <w:r w:rsidRPr="00ED1C7C">
              <w:rPr>
                <w:b/>
                <w:color w:val="000000"/>
                <w:sz w:val="16"/>
                <w:szCs w:val="16"/>
              </w:rPr>
              <w:t>MT7503</w:t>
            </w:r>
            <w:r>
              <w:rPr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</w:tcPr>
          <w:p w14:paraId="20580168" w14:textId="77777777" w:rsidR="00F55205" w:rsidRPr="002D30D7" w:rsidRDefault="00F55205" w:rsidP="005976BC">
            <w:pPr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</w:tbl>
    <w:p w14:paraId="3C27D6F3" w14:textId="77777777" w:rsidR="00297AEF" w:rsidRDefault="00297AEF">
      <w:p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br w:type="page"/>
      </w:r>
    </w:p>
    <w:p w14:paraId="106A4F07" w14:textId="2FDAA868" w:rsidR="00297AEF" w:rsidRPr="00D866D7" w:rsidRDefault="00297AEF" w:rsidP="00297AEF">
      <w:pPr>
        <w:jc w:val="center"/>
        <w:rPr>
          <w:b/>
          <w:color w:val="000000" w:themeColor="text1"/>
          <w:lang w:val="en-US"/>
        </w:rPr>
      </w:pPr>
      <w:r w:rsidRPr="00D866D7">
        <w:rPr>
          <w:b/>
          <w:color w:val="000000" w:themeColor="text1"/>
          <w:lang w:val="en-US"/>
        </w:rPr>
        <w:lastRenderedPageBreak/>
        <w:t xml:space="preserve">Schaer </w:t>
      </w:r>
      <w:r w:rsidRPr="00D866D7">
        <w:rPr>
          <w:b/>
          <w:i/>
          <w:color w:val="000000" w:themeColor="text1"/>
          <w:lang w:val="en-US"/>
        </w:rPr>
        <w:t>et al</w:t>
      </w:r>
      <w:r>
        <w:rPr>
          <w:b/>
          <w:color w:val="000000" w:themeColor="text1"/>
          <w:lang w:val="en-US"/>
        </w:rPr>
        <w:t>., Supplemental Table S3</w:t>
      </w:r>
    </w:p>
    <w:p w14:paraId="5966678E" w14:textId="77777777" w:rsidR="00297AEF" w:rsidRPr="00D866D7" w:rsidRDefault="00297AEF" w:rsidP="00297AEF">
      <w:pPr>
        <w:jc w:val="center"/>
        <w:rPr>
          <w:b/>
          <w:color w:val="000000" w:themeColor="text1"/>
          <w:lang w:val="en-US"/>
        </w:rPr>
      </w:pPr>
    </w:p>
    <w:p w14:paraId="489F8C46" w14:textId="08F468D1" w:rsidR="00297AEF" w:rsidRPr="00D866D7" w:rsidRDefault="00297AEF" w:rsidP="00297AEF">
      <w:pPr>
        <w:spacing w:line="276" w:lineRule="auto"/>
        <w:rPr>
          <w:color w:val="000000" w:themeColor="text1"/>
          <w:lang w:val="en-GB"/>
        </w:rPr>
      </w:pPr>
      <w:r>
        <w:rPr>
          <w:b/>
          <w:color w:val="000000" w:themeColor="text1"/>
          <w:lang w:val="en-GB"/>
        </w:rPr>
        <w:t>Supplemental Table S3</w:t>
      </w:r>
      <w:r w:rsidRPr="00D866D7">
        <w:rPr>
          <w:b/>
          <w:color w:val="000000" w:themeColor="text1"/>
          <w:lang w:val="en-GB"/>
        </w:rPr>
        <w:t xml:space="preserve">: </w:t>
      </w:r>
      <w:r w:rsidRPr="00D866D7">
        <w:rPr>
          <w:color w:val="000000" w:themeColor="text1"/>
          <w:lang w:val="en-GB"/>
        </w:rPr>
        <w:t xml:space="preserve">Final aligned sequence (seq) length, variable and parsimony informative characters for the mitochondrial, apicoplast and nuclear </w:t>
      </w:r>
      <w:r w:rsidR="005931C4">
        <w:rPr>
          <w:color w:val="000000" w:themeColor="text1"/>
          <w:lang w:val="en-GB"/>
        </w:rPr>
        <w:t>alignments</w:t>
      </w:r>
      <w:bookmarkStart w:id="0" w:name="_GoBack"/>
      <w:bookmarkEnd w:id="0"/>
    </w:p>
    <w:p w14:paraId="2BD54388" w14:textId="77777777" w:rsidR="00297AEF" w:rsidRPr="00D866D7" w:rsidRDefault="00297AEF" w:rsidP="00297AEF">
      <w:pPr>
        <w:spacing w:line="276" w:lineRule="auto"/>
        <w:rPr>
          <w:color w:val="000000" w:themeColor="text1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4"/>
        <w:gridCol w:w="1062"/>
        <w:gridCol w:w="1121"/>
        <w:gridCol w:w="817"/>
        <w:gridCol w:w="1275"/>
        <w:gridCol w:w="1252"/>
        <w:gridCol w:w="836"/>
        <w:gridCol w:w="655"/>
      </w:tblGrid>
      <w:tr w:rsidR="00297AEF" w:rsidRPr="00D866D7" w14:paraId="353E4379" w14:textId="77777777" w:rsidTr="00D90537">
        <w:trPr>
          <w:trHeight w:val="634"/>
        </w:trPr>
        <w:tc>
          <w:tcPr>
            <w:tcW w:w="1504" w:type="dxa"/>
            <w:shd w:val="clear" w:color="auto" w:fill="auto"/>
          </w:tcPr>
          <w:p w14:paraId="2F8C73AD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 xml:space="preserve">Gene </w:t>
            </w:r>
          </w:p>
          <w:p w14:paraId="3A3E8153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(genome)</w:t>
            </w:r>
          </w:p>
        </w:tc>
        <w:tc>
          <w:tcPr>
            <w:tcW w:w="1062" w:type="dxa"/>
            <w:shd w:val="clear" w:color="auto" w:fill="auto"/>
          </w:tcPr>
          <w:p w14:paraId="0AF41FF4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Aligned seq. length</w:t>
            </w:r>
          </w:p>
        </w:tc>
        <w:tc>
          <w:tcPr>
            <w:tcW w:w="1121" w:type="dxa"/>
            <w:shd w:val="clear" w:color="auto" w:fill="auto"/>
          </w:tcPr>
          <w:p w14:paraId="527A7C1A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# seqs/seqs in concat. alignment</w:t>
            </w:r>
          </w:p>
        </w:tc>
        <w:tc>
          <w:tcPr>
            <w:tcW w:w="817" w:type="dxa"/>
            <w:shd w:val="clear" w:color="auto" w:fill="auto"/>
          </w:tcPr>
          <w:p w14:paraId="3FF7CE95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Missing data</w:t>
            </w:r>
          </w:p>
        </w:tc>
        <w:tc>
          <w:tcPr>
            <w:tcW w:w="1275" w:type="dxa"/>
            <w:shd w:val="clear" w:color="auto" w:fill="auto"/>
          </w:tcPr>
          <w:p w14:paraId="20BCFB81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Variable sites</w:t>
            </w:r>
          </w:p>
        </w:tc>
        <w:tc>
          <w:tcPr>
            <w:tcW w:w="1252" w:type="dxa"/>
            <w:shd w:val="clear" w:color="auto" w:fill="auto"/>
          </w:tcPr>
          <w:p w14:paraId="0D094162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PICs</w:t>
            </w:r>
          </w:p>
        </w:tc>
        <w:tc>
          <w:tcPr>
            <w:tcW w:w="836" w:type="dxa"/>
            <w:shd w:val="clear" w:color="auto" w:fill="auto"/>
          </w:tcPr>
          <w:p w14:paraId="371E04F3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AT content</w:t>
            </w:r>
          </w:p>
        </w:tc>
        <w:tc>
          <w:tcPr>
            <w:tcW w:w="655" w:type="dxa"/>
          </w:tcPr>
          <w:p w14:paraId="15B0A889" w14:textId="77777777" w:rsidR="00297AEF" w:rsidRPr="00D866D7" w:rsidRDefault="00297AEF" w:rsidP="00D90537">
            <w:pPr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Gaps</w:t>
            </w:r>
          </w:p>
        </w:tc>
      </w:tr>
      <w:tr w:rsidR="00297AEF" w:rsidRPr="00D866D7" w14:paraId="54C97A62" w14:textId="77777777" w:rsidTr="00D90537">
        <w:tc>
          <w:tcPr>
            <w:tcW w:w="1504" w:type="dxa"/>
            <w:shd w:val="clear" w:color="auto" w:fill="auto"/>
          </w:tcPr>
          <w:p w14:paraId="30AF392C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FF1546">
              <w:rPr>
                <w:b/>
                <w:i/>
                <w:color w:val="0070C0"/>
                <w:sz w:val="18"/>
                <w:szCs w:val="18"/>
                <w:lang w:val="en-GB"/>
              </w:rPr>
              <w:t>Cytb</w:t>
            </w:r>
            <w:r w:rsidRPr="000F42D1">
              <w:rPr>
                <w:b/>
                <w:i/>
                <w:color w:val="000000" w:themeColor="text1"/>
                <w:sz w:val="18"/>
                <w:szCs w:val="18"/>
                <w:lang w:val="en-GB"/>
              </w:rPr>
              <w:t xml:space="preserve"> </w:t>
            </w: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 xml:space="preserve">(mitochondrial) </w:t>
            </w:r>
          </w:p>
        </w:tc>
        <w:tc>
          <w:tcPr>
            <w:tcW w:w="1062" w:type="dxa"/>
            <w:shd w:val="clear" w:color="auto" w:fill="auto"/>
          </w:tcPr>
          <w:p w14:paraId="4D311A03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9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78</w:t>
            </w:r>
          </w:p>
        </w:tc>
        <w:tc>
          <w:tcPr>
            <w:tcW w:w="1121" w:type="dxa"/>
            <w:shd w:val="clear" w:color="auto" w:fill="auto"/>
          </w:tcPr>
          <w:p w14:paraId="6FBFB470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84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/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84</w:t>
            </w:r>
          </w:p>
        </w:tc>
        <w:tc>
          <w:tcPr>
            <w:tcW w:w="817" w:type="dxa"/>
            <w:shd w:val="clear" w:color="auto" w:fill="auto"/>
          </w:tcPr>
          <w:p w14:paraId="287A143D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22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.5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14:paraId="6E674332" w14:textId="77777777" w:rsidR="00297AEF" w:rsidRPr="001978BB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1978BB">
              <w:rPr>
                <w:color w:val="000000" w:themeColor="text1"/>
                <w:sz w:val="18"/>
                <w:szCs w:val="18"/>
                <w:lang w:val="en-GB"/>
              </w:rPr>
              <w:t>978 (100%)</w:t>
            </w:r>
          </w:p>
        </w:tc>
        <w:tc>
          <w:tcPr>
            <w:tcW w:w="1252" w:type="dxa"/>
            <w:shd w:val="clear" w:color="auto" w:fill="auto"/>
          </w:tcPr>
          <w:p w14:paraId="0A89C99B" w14:textId="77777777" w:rsidR="00297AEF" w:rsidRPr="00397BEE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397BEE">
              <w:rPr>
                <w:color w:val="000000" w:themeColor="text1"/>
                <w:sz w:val="18"/>
                <w:szCs w:val="18"/>
                <w:lang w:val="en-GB"/>
              </w:rPr>
              <w:t>364 (37.2%)</w:t>
            </w:r>
          </w:p>
        </w:tc>
        <w:tc>
          <w:tcPr>
            <w:tcW w:w="836" w:type="dxa"/>
            <w:shd w:val="clear" w:color="auto" w:fill="auto"/>
          </w:tcPr>
          <w:p w14:paraId="6307FD46" w14:textId="77777777" w:rsidR="00297AEF" w:rsidRPr="00397BEE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397BEE">
              <w:rPr>
                <w:color w:val="000000" w:themeColor="text1"/>
                <w:sz w:val="18"/>
                <w:szCs w:val="18"/>
                <w:lang w:val="en-GB"/>
              </w:rPr>
              <w:t>72.7%</w:t>
            </w:r>
          </w:p>
        </w:tc>
        <w:tc>
          <w:tcPr>
            <w:tcW w:w="655" w:type="dxa"/>
          </w:tcPr>
          <w:p w14:paraId="448C4896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0%</w:t>
            </w:r>
          </w:p>
        </w:tc>
      </w:tr>
      <w:tr w:rsidR="00297AEF" w:rsidRPr="00D866D7" w14:paraId="166C7D90" w14:textId="77777777" w:rsidTr="00D90537">
        <w:trPr>
          <w:trHeight w:val="207"/>
        </w:trPr>
        <w:tc>
          <w:tcPr>
            <w:tcW w:w="1504" w:type="dxa"/>
            <w:shd w:val="clear" w:color="auto" w:fill="auto"/>
          </w:tcPr>
          <w:p w14:paraId="5068DDEA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FF1546">
              <w:rPr>
                <w:b/>
                <w:i/>
                <w:color w:val="0070C0"/>
                <w:sz w:val="18"/>
                <w:szCs w:val="18"/>
                <w:lang w:val="en-GB"/>
              </w:rPr>
              <w:t xml:space="preserve">Cox1 </w:t>
            </w: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(mitochondrial)</w:t>
            </w:r>
          </w:p>
        </w:tc>
        <w:tc>
          <w:tcPr>
            <w:tcW w:w="1062" w:type="dxa"/>
            <w:shd w:val="clear" w:color="auto" w:fill="auto"/>
          </w:tcPr>
          <w:p w14:paraId="62162B74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95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7</w:t>
            </w:r>
          </w:p>
        </w:tc>
        <w:tc>
          <w:tcPr>
            <w:tcW w:w="1121" w:type="dxa"/>
            <w:shd w:val="clear" w:color="auto" w:fill="auto"/>
          </w:tcPr>
          <w:p w14:paraId="078DEBFE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50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/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84</w:t>
            </w:r>
          </w:p>
        </w:tc>
        <w:tc>
          <w:tcPr>
            <w:tcW w:w="817" w:type="dxa"/>
            <w:shd w:val="clear" w:color="auto" w:fill="auto"/>
          </w:tcPr>
          <w:p w14:paraId="6AA3237F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45.2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14:paraId="0F95B022" w14:textId="77777777" w:rsidR="00297AEF" w:rsidRPr="001978BB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1978BB">
              <w:rPr>
                <w:color w:val="000000" w:themeColor="text1"/>
                <w:sz w:val="18"/>
                <w:szCs w:val="18"/>
                <w:lang w:val="en-GB"/>
              </w:rPr>
              <w:t>957 (100%)</w:t>
            </w:r>
          </w:p>
        </w:tc>
        <w:tc>
          <w:tcPr>
            <w:tcW w:w="1252" w:type="dxa"/>
            <w:shd w:val="clear" w:color="auto" w:fill="auto"/>
          </w:tcPr>
          <w:p w14:paraId="7C92B887" w14:textId="77777777" w:rsidR="00297AEF" w:rsidRPr="00A7669E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1B55B7">
              <w:rPr>
                <w:color w:val="000000" w:themeColor="text1"/>
                <w:sz w:val="18"/>
                <w:szCs w:val="18"/>
                <w:lang w:val="en-GB"/>
              </w:rPr>
              <w:t>382 (39.9%)</w:t>
            </w:r>
          </w:p>
        </w:tc>
        <w:tc>
          <w:tcPr>
            <w:tcW w:w="836" w:type="dxa"/>
            <w:shd w:val="clear" w:color="auto" w:fill="auto"/>
          </w:tcPr>
          <w:p w14:paraId="23BE0B61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7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0.6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  <w:tc>
          <w:tcPr>
            <w:tcW w:w="655" w:type="dxa"/>
          </w:tcPr>
          <w:p w14:paraId="4CC7574A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0%</w:t>
            </w:r>
          </w:p>
        </w:tc>
      </w:tr>
      <w:tr w:rsidR="00297AEF" w:rsidRPr="00D866D7" w14:paraId="6C85045D" w14:textId="77777777" w:rsidTr="00D90537">
        <w:trPr>
          <w:trHeight w:val="208"/>
        </w:trPr>
        <w:tc>
          <w:tcPr>
            <w:tcW w:w="1504" w:type="dxa"/>
            <w:shd w:val="clear" w:color="auto" w:fill="auto"/>
          </w:tcPr>
          <w:p w14:paraId="5B19C252" w14:textId="35B2B5C0" w:rsidR="00297AEF" w:rsidRPr="00FF1546" w:rsidRDefault="00FF1546" w:rsidP="00D90537">
            <w:pPr>
              <w:spacing w:line="276" w:lineRule="auto"/>
              <w:jc w:val="both"/>
              <w:rPr>
                <w:b/>
                <w:i/>
                <w:color w:val="00B050"/>
                <w:sz w:val="18"/>
                <w:szCs w:val="18"/>
                <w:lang w:val="en-GB"/>
              </w:rPr>
            </w:pPr>
            <w:r w:rsidRPr="00FF1546">
              <w:rPr>
                <w:b/>
                <w:i/>
                <w:color w:val="00B050"/>
                <w:sz w:val="18"/>
                <w:szCs w:val="18"/>
                <w:lang w:val="en-GB"/>
              </w:rPr>
              <w:t>clpC</w:t>
            </w:r>
            <w:r w:rsidR="00297AEF" w:rsidRPr="00FF1546">
              <w:rPr>
                <w:b/>
                <w:i/>
                <w:color w:val="00B050"/>
                <w:sz w:val="18"/>
                <w:szCs w:val="18"/>
                <w:lang w:val="en-GB"/>
              </w:rPr>
              <w:t xml:space="preserve"> </w:t>
            </w:r>
          </w:p>
          <w:p w14:paraId="0640A8CC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(apicoplast)</w:t>
            </w:r>
          </w:p>
        </w:tc>
        <w:tc>
          <w:tcPr>
            <w:tcW w:w="1062" w:type="dxa"/>
            <w:shd w:val="clear" w:color="auto" w:fill="auto"/>
          </w:tcPr>
          <w:p w14:paraId="799847E3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483</w:t>
            </w:r>
          </w:p>
        </w:tc>
        <w:tc>
          <w:tcPr>
            <w:tcW w:w="1121" w:type="dxa"/>
            <w:shd w:val="clear" w:color="auto" w:fill="auto"/>
          </w:tcPr>
          <w:p w14:paraId="620ACEFE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42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/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84</w:t>
            </w:r>
          </w:p>
        </w:tc>
        <w:tc>
          <w:tcPr>
            <w:tcW w:w="817" w:type="dxa"/>
            <w:shd w:val="clear" w:color="auto" w:fill="auto"/>
          </w:tcPr>
          <w:p w14:paraId="53B3C61B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51.6%</w:t>
            </w:r>
          </w:p>
        </w:tc>
        <w:tc>
          <w:tcPr>
            <w:tcW w:w="1275" w:type="dxa"/>
            <w:shd w:val="clear" w:color="auto" w:fill="auto"/>
          </w:tcPr>
          <w:p w14:paraId="32C3DFDD" w14:textId="77777777" w:rsidR="00297AEF" w:rsidRPr="001978BB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1978BB">
              <w:rPr>
                <w:color w:val="000000" w:themeColor="text1"/>
                <w:sz w:val="18"/>
                <w:szCs w:val="18"/>
                <w:lang w:val="en-GB"/>
              </w:rPr>
              <w:t>483 (100%)</w:t>
            </w:r>
          </w:p>
        </w:tc>
        <w:tc>
          <w:tcPr>
            <w:tcW w:w="1252" w:type="dxa"/>
            <w:shd w:val="clear" w:color="auto" w:fill="auto"/>
          </w:tcPr>
          <w:p w14:paraId="1F6FE3E6" w14:textId="77777777" w:rsidR="00297AEF" w:rsidRPr="00DF3F84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B82DAC">
              <w:rPr>
                <w:color w:val="000000" w:themeColor="text1"/>
                <w:sz w:val="18"/>
                <w:szCs w:val="18"/>
                <w:lang w:val="en-GB"/>
              </w:rPr>
              <w:t>201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 xml:space="preserve"> (41.6</w:t>
            </w:r>
            <w:r w:rsidRPr="00B82DAC">
              <w:rPr>
                <w:color w:val="000000" w:themeColor="text1"/>
                <w:sz w:val="18"/>
                <w:szCs w:val="18"/>
                <w:lang w:val="en-GB"/>
              </w:rPr>
              <w:t>%)</w:t>
            </w:r>
          </w:p>
        </w:tc>
        <w:tc>
          <w:tcPr>
            <w:tcW w:w="836" w:type="dxa"/>
            <w:shd w:val="clear" w:color="auto" w:fill="auto"/>
          </w:tcPr>
          <w:p w14:paraId="2286B464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84.5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  <w:tc>
          <w:tcPr>
            <w:tcW w:w="655" w:type="dxa"/>
          </w:tcPr>
          <w:p w14:paraId="24C31EE5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0%</w:t>
            </w:r>
          </w:p>
        </w:tc>
      </w:tr>
      <w:tr w:rsidR="00297AEF" w:rsidRPr="00D866D7" w14:paraId="3A9902E1" w14:textId="77777777" w:rsidTr="00D90537">
        <w:tc>
          <w:tcPr>
            <w:tcW w:w="1504" w:type="dxa"/>
            <w:shd w:val="clear" w:color="auto" w:fill="auto"/>
          </w:tcPr>
          <w:p w14:paraId="4605676F" w14:textId="77777777" w:rsidR="00297AEF" w:rsidRPr="00FF1546" w:rsidRDefault="00297AEF" w:rsidP="00D90537">
            <w:pPr>
              <w:spacing w:line="276" w:lineRule="auto"/>
              <w:jc w:val="both"/>
              <w:rPr>
                <w:b/>
                <w:i/>
                <w:color w:val="000000" w:themeColor="text1"/>
                <w:sz w:val="18"/>
                <w:szCs w:val="18"/>
                <w:lang w:val="en-GB"/>
              </w:rPr>
            </w:pPr>
            <w:r w:rsidRPr="00FF1546">
              <w:rPr>
                <w:b/>
                <w:i/>
                <w:color w:val="000000" w:themeColor="text1"/>
                <w:sz w:val="18"/>
                <w:szCs w:val="18"/>
                <w:lang w:val="en-GB"/>
              </w:rPr>
              <w:t xml:space="preserve">Ef2 </w:t>
            </w:r>
          </w:p>
          <w:p w14:paraId="585DECB5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(nuclear)</w:t>
            </w:r>
          </w:p>
        </w:tc>
        <w:tc>
          <w:tcPr>
            <w:tcW w:w="1062" w:type="dxa"/>
            <w:shd w:val="clear" w:color="auto" w:fill="auto"/>
          </w:tcPr>
          <w:p w14:paraId="264EBE5D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375</w:t>
            </w:r>
          </w:p>
        </w:tc>
        <w:tc>
          <w:tcPr>
            <w:tcW w:w="1121" w:type="dxa"/>
            <w:shd w:val="clear" w:color="auto" w:fill="auto"/>
          </w:tcPr>
          <w:p w14:paraId="35E9AAC3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21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/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84</w:t>
            </w:r>
          </w:p>
        </w:tc>
        <w:tc>
          <w:tcPr>
            <w:tcW w:w="817" w:type="dxa"/>
            <w:shd w:val="clear" w:color="auto" w:fill="auto"/>
          </w:tcPr>
          <w:p w14:paraId="6048BE6C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color w:val="000000" w:themeColor="text1"/>
                <w:sz w:val="18"/>
                <w:szCs w:val="18"/>
                <w:lang w:val="en-GB"/>
              </w:rPr>
              <w:t>74.5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14:paraId="61BE2F4A" w14:textId="77777777" w:rsidR="00297AEF" w:rsidRPr="001978BB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1978BB">
              <w:rPr>
                <w:color w:val="000000" w:themeColor="text1"/>
                <w:sz w:val="18"/>
                <w:szCs w:val="18"/>
                <w:lang w:val="en-GB"/>
              </w:rPr>
              <w:t>375 (100%)</w:t>
            </w:r>
          </w:p>
        </w:tc>
        <w:tc>
          <w:tcPr>
            <w:tcW w:w="1252" w:type="dxa"/>
            <w:shd w:val="clear" w:color="auto" w:fill="auto"/>
          </w:tcPr>
          <w:p w14:paraId="582925F7" w14:textId="77777777" w:rsidR="00297AEF" w:rsidRPr="005D07FF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E524F6">
              <w:rPr>
                <w:color w:val="000000" w:themeColor="text1"/>
                <w:sz w:val="18"/>
                <w:szCs w:val="18"/>
                <w:lang w:val="en-GB"/>
              </w:rPr>
              <w:t>96 (25.6%)</w:t>
            </w:r>
          </w:p>
        </w:tc>
        <w:tc>
          <w:tcPr>
            <w:tcW w:w="836" w:type="dxa"/>
            <w:shd w:val="clear" w:color="auto" w:fill="auto"/>
          </w:tcPr>
          <w:p w14:paraId="3DA246C7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67.1%</w:t>
            </w:r>
          </w:p>
        </w:tc>
        <w:tc>
          <w:tcPr>
            <w:tcW w:w="655" w:type="dxa"/>
          </w:tcPr>
          <w:p w14:paraId="1582162A" w14:textId="77777777" w:rsidR="00297AEF" w:rsidRPr="00D866D7" w:rsidRDefault="00297AEF" w:rsidP="00D90537">
            <w:pPr>
              <w:spacing w:line="276" w:lineRule="auto"/>
              <w:jc w:val="both"/>
              <w:rPr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0%</w:t>
            </w:r>
          </w:p>
        </w:tc>
      </w:tr>
      <w:tr w:rsidR="00297AEF" w:rsidRPr="00D866D7" w14:paraId="625CDB74" w14:textId="77777777" w:rsidTr="00D90537">
        <w:trPr>
          <w:trHeight w:val="185"/>
        </w:trPr>
        <w:tc>
          <w:tcPr>
            <w:tcW w:w="1504" w:type="dxa"/>
            <w:shd w:val="clear" w:color="auto" w:fill="auto"/>
          </w:tcPr>
          <w:p w14:paraId="1B103F5E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Total/ Concatenated</w:t>
            </w:r>
          </w:p>
        </w:tc>
        <w:tc>
          <w:tcPr>
            <w:tcW w:w="1062" w:type="dxa"/>
            <w:shd w:val="clear" w:color="auto" w:fill="auto"/>
          </w:tcPr>
          <w:p w14:paraId="595BB384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b/>
                <w:color w:val="000000" w:themeColor="text1"/>
                <w:sz w:val="18"/>
                <w:szCs w:val="18"/>
                <w:lang w:val="en-GB"/>
              </w:rPr>
              <w:t>2793</w:t>
            </w:r>
          </w:p>
        </w:tc>
        <w:tc>
          <w:tcPr>
            <w:tcW w:w="1121" w:type="dxa"/>
            <w:shd w:val="clear" w:color="auto" w:fill="auto"/>
          </w:tcPr>
          <w:p w14:paraId="2E02BBE6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b/>
                <w:color w:val="000000" w:themeColor="text1"/>
                <w:sz w:val="18"/>
                <w:szCs w:val="18"/>
                <w:lang w:val="en-GB"/>
              </w:rPr>
              <w:t>84</w:t>
            </w:r>
          </w:p>
        </w:tc>
        <w:tc>
          <w:tcPr>
            <w:tcW w:w="817" w:type="dxa"/>
            <w:shd w:val="clear" w:color="auto" w:fill="auto"/>
          </w:tcPr>
          <w:p w14:paraId="39EF4471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42.</w:t>
            </w:r>
            <w:r>
              <w:rPr>
                <w:b/>
                <w:color w:val="000000" w:themeColor="text1"/>
                <w:sz w:val="18"/>
                <w:szCs w:val="18"/>
                <w:lang w:val="en-GB"/>
              </w:rPr>
              <w:t>3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  <w:tc>
          <w:tcPr>
            <w:tcW w:w="1275" w:type="dxa"/>
            <w:shd w:val="clear" w:color="auto" w:fill="auto"/>
          </w:tcPr>
          <w:p w14:paraId="2B216D62" w14:textId="77777777" w:rsidR="00297AEF" w:rsidRPr="001978BB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1978BB">
              <w:rPr>
                <w:b/>
                <w:color w:val="000000" w:themeColor="text1"/>
                <w:sz w:val="18"/>
                <w:szCs w:val="18"/>
                <w:lang w:val="en-GB"/>
              </w:rPr>
              <w:t>2793 (100%)</w:t>
            </w:r>
          </w:p>
        </w:tc>
        <w:tc>
          <w:tcPr>
            <w:tcW w:w="1252" w:type="dxa"/>
            <w:shd w:val="clear" w:color="auto" w:fill="auto"/>
          </w:tcPr>
          <w:p w14:paraId="3C6E0345" w14:textId="13E7D87F" w:rsidR="00297AEF" w:rsidRPr="00F26ABD" w:rsidRDefault="00F26ABD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 w:rsidRPr="00F26ABD">
              <w:rPr>
                <w:b/>
                <w:color w:val="000000" w:themeColor="text1"/>
                <w:sz w:val="18"/>
                <w:szCs w:val="18"/>
                <w:lang w:val="en-GB"/>
              </w:rPr>
              <w:t>1043 (37.3</w:t>
            </w:r>
            <w:r w:rsidR="00297AEF" w:rsidRPr="00F26ABD">
              <w:rPr>
                <w:b/>
                <w:color w:val="000000" w:themeColor="text1"/>
                <w:sz w:val="18"/>
                <w:szCs w:val="18"/>
                <w:lang w:val="en-GB"/>
              </w:rPr>
              <w:t>%)</w:t>
            </w:r>
          </w:p>
        </w:tc>
        <w:tc>
          <w:tcPr>
            <w:tcW w:w="836" w:type="dxa"/>
            <w:shd w:val="clear" w:color="auto" w:fill="auto"/>
          </w:tcPr>
          <w:p w14:paraId="63805085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>
              <w:rPr>
                <w:b/>
                <w:color w:val="000000" w:themeColor="text1"/>
                <w:sz w:val="18"/>
                <w:szCs w:val="18"/>
                <w:lang w:val="en-GB"/>
              </w:rPr>
              <w:t>73</w:t>
            </w: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.</w:t>
            </w:r>
            <w:r>
              <w:rPr>
                <w:b/>
                <w:color w:val="000000" w:themeColor="text1"/>
                <w:sz w:val="18"/>
                <w:szCs w:val="18"/>
                <w:lang w:val="en-GB"/>
              </w:rPr>
              <w:t>4</w:t>
            </w:r>
            <w:r w:rsidRPr="00D866D7">
              <w:rPr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  <w:tc>
          <w:tcPr>
            <w:tcW w:w="655" w:type="dxa"/>
          </w:tcPr>
          <w:p w14:paraId="4C9DF215" w14:textId="77777777" w:rsidR="00297AEF" w:rsidRPr="00D866D7" w:rsidRDefault="00297AEF" w:rsidP="00D90537">
            <w:pPr>
              <w:spacing w:line="276" w:lineRule="auto"/>
              <w:jc w:val="both"/>
              <w:rPr>
                <w:b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b/>
                <w:color w:val="000000" w:themeColor="text1"/>
                <w:sz w:val="18"/>
                <w:szCs w:val="18"/>
                <w:lang w:val="en-GB"/>
              </w:rPr>
              <w:t>0</w:t>
            </w:r>
            <w:r w:rsidRPr="00D866D7">
              <w:rPr>
                <w:b/>
                <w:color w:val="000000" w:themeColor="text1"/>
                <w:sz w:val="18"/>
                <w:szCs w:val="18"/>
                <w:lang w:val="en-GB"/>
              </w:rPr>
              <w:t>%</w:t>
            </w:r>
          </w:p>
        </w:tc>
      </w:tr>
    </w:tbl>
    <w:p w14:paraId="1F5BEA74" w14:textId="77777777" w:rsidR="00297AEF" w:rsidRPr="00D866D7" w:rsidRDefault="00297AEF" w:rsidP="00297AEF">
      <w:pPr>
        <w:spacing w:line="276" w:lineRule="auto"/>
        <w:rPr>
          <w:color w:val="000000" w:themeColor="text1"/>
          <w:lang w:val="en-GB"/>
        </w:rPr>
      </w:pPr>
    </w:p>
    <w:p w14:paraId="243E1A8A" w14:textId="08D58DDC" w:rsidR="00297AEF" w:rsidRPr="000F42D1" w:rsidRDefault="00297AEF" w:rsidP="00297AEF">
      <w:pPr>
        <w:spacing w:line="276" w:lineRule="auto"/>
        <w:jc w:val="both"/>
        <w:rPr>
          <w:color w:val="000000" w:themeColor="text1"/>
          <w:sz w:val="20"/>
          <w:szCs w:val="20"/>
          <w:lang w:val="en-US"/>
        </w:rPr>
      </w:pPr>
      <w:r w:rsidRPr="000F42D1">
        <w:rPr>
          <w:color w:val="000000" w:themeColor="text1"/>
          <w:sz w:val="20"/>
          <w:szCs w:val="20"/>
          <w:lang w:val="en-GB"/>
        </w:rPr>
        <w:t xml:space="preserve">Final aligned sequence length does not contain gaps, ambiguities have been converted to Ns. The concatenated alignment comprised a total length of 2793bp (including 978bp of cytochrome </w:t>
      </w:r>
      <w:r w:rsidRPr="000F42D1">
        <w:rPr>
          <w:i/>
          <w:color w:val="000000" w:themeColor="text1"/>
          <w:sz w:val="20"/>
          <w:szCs w:val="20"/>
          <w:lang w:val="en-GB"/>
        </w:rPr>
        <w:t>b</w:t>
      </w:r>
      <w:r w:rsidRPr="000F42D1">
        <w:rPr>
          <w:color w:val="000000" w:themeColor="text1"/>
          <w:sz w:val="20"/>
          <w:szCs w:val="20"/>
          <w:lang w:val="en-GB"/>
        </w:rPr>
        <w:t xml:space="preserve">, 957bp of cytochrome oxidase I, 483bp of the apicoplast </w:t>
      </w:r>
      <w:r w:rsidRPr="000F42D1">
        <w:rPr>
          <w:i/>
          <w:color w:val="000000" w:themeColor="text1"/>
          <w:sz w:val="20"/>
          <w:szCs w:val="20"/>
          <w:lang w:val="en-GB"/>
        </w:rPr>
        <w:t>clpC</w:t>
      </w:r>
      <w:r w:rsidRPr="000F42D1">
        <w:rPr>
          <w:color w:val="000000" w:themeColor="text1"/>
          <w:sz w:val="20"/>
          <w:szCs w:val="20"/>
          <w:lang w:val="en-GB"/>
        </w:rPr>
        <w:t xml:space="preserve"> and 375bp of the nuclear </w:t>
      </w:r>
      <w:r w:rsidRPr="000F42D1">
        <w:rPr>
          <w:i/>
          <w:color w:val="000000" w:themeColor="text1"/>
          <w:sz w:val="20"/>
          <w:szCs w:val="20"/>
          <w:lang w:val="en-GB"/>
        </w:rPr>
        <w:t>EF2</w:t>
      </w:r>
      <w:r w:rsidRPr="000F42D1">
        <w:rPr>
          <w:color w:val="000000" w:themeColor="text1"/>
          <w:sz w:val="20"/>
          <w:szCs w:val="20"/>
          <w:lang w:val="en-GB"/>
        </w:rPr>
        <w:t xml:space="preserve"> gene). The proportion of missing data (including data converted to Ns) was 42% (due to unavailability of published </w:t>
      </w:r>
      <w:r w:rsidRPr="000F42D1">
        <w:rPr>
          <w:i/>
          <w:color w:val="000000" w:themeColor="text1"/>
          <w:sz w:val="20"/>
          <w:szCs w:val="20"/>
          <w:lang w:val="en-GB"/>
        </w:rPr>
        <w:t>cox1</w:t>
      </w:r>
      <w:r w:rsidRPr="000F42D1">
        <w:rPr>
          <w:color w:val="000000" w:themeColor="text1"/>
          <w:sz w:val="20"/>
          <w:szCs w:val="20"/>
          <w:lang w:val="en-GB"/>
        </w:rPr>
        <w:t xml:space="preserve">-, </w:t>
      </w:r>
      <w:r w:rsidRPr="000F42D1">
        <w:rPr>
          <w:i/>
          <w:color w:val="000000" w:themeColor="text1"/>
          <w:sz w:val="20"/>
          <w:szCs w:val="20"/>
          <w:lang w:val="en-GB"/>
        </w:rPr>
        <w:t>clpC</w:t>
      </w:r>
      <w:r w:rsidRPr="000F42D1">
        <w:rPr>
          <w:color w:val="000000" w:themeColor="text1"/>
          <w:sz w:val="20"/>
          <w:szCs w:val="20"/>
          <w:lang w:val="en-GB"/>
        </w:rPr>
        <w:t xml:space="preserve">- and </w:t>
      </w:r>
      <w:r w:rsidRPr="000F42D1">
        <w:rPr>
          <w:i/>
          <w:color w:val="000000" w:themeColor="text1"/>
          <w:sz w:val="20"/>
          <w:szCs w:val="20"/>
          <w:lang w:val="en-GB"/>
        </w:rPr>
        <w:t>EF2</w:t>
      </w:r>
      <w:r w:rsidRPr="000F42D1">
        <w:rPr>
          <w:color w:val="000000" w:themeColor="text1"/>
          <w:sz w:val="20"/>
          <w:szCs w:val="20"/>
          <w:lang w:val="en-GB"/>
        </w:rPr>
        <w:t xml:space="preserve">-sequences for most of the </w:t>
      </w:r>
      <w:r w:rsidRPr="000F42D1">
        <w:rPr>
          <w:i/>
          <w:color w:val="000000" w:themeColor="text1"/>
          <w:sz w:val="20"/>
          <w:szCs w:val="20"/>
          <w:lang w:val="en-GB"/>
        </w:rPr>
        <w:t>Polychromophilus</w:t>
      </w:r>
      <w:r w:rsidRPr="000F42D1">
        <w:rPr>
          <w:color w:val="000000" w:themeColor="text1"/>
          <w:sz w:val="20"/>
          <w:szCs w:val="20"/>
          <w:lang w:val="en-GB"/>
        </w:rPr>
        <w:t xml:space="preserve"> sequences). No section of the alignments was ambiguous. The proportion of variable sites was 100% and informative sites were </w:t>
      </w:r>
      <w:r w:rsidR="00F26ABD" w:rsidRPr="000F42D1">
        <w:rPr>
          <w:color w:val="000000" w:themeColor="text1"/>
          <w:sz w:val="20"/>
          <w:szCs w:val="20"/>
          <w:lang w:val="en-GB"/>
        </w:rPr>
        <w:t>37</w:t>
      </w:r>
      <w:r w:rsidRPr="000F42D1">
        <w:rPr>
          <w:color w:val="000000" w:themeColor="text1"/>
          <w:sz w:val="20"/>
          <w:szCs w:val="20"/>
          <w:lang w:val="en-GB"/>
        </w:rPr>
        <w:t xml:space="preserve">%. </w:t>
      </w:r>
      <w:r w:rsidRPr="000F42D1">
        <w:rPr>
          <w:color w:val="000000" w:themeColor="text1"/>
          <w:sz w:val="20"/>
          <w:szCs w:val="20"/>
          <w:shd w:val="clear" w:color="auto" w:fill="FFFFFF"/>
          <w:lang w:val="en-US"/>
        </w:rPr>
        <w:t>PICs were calculated by analyzing each final alignment in the Geneious GARLI plugin (vs. 2.0, Zwickl, 2006).</w:t>
      </w:r>
    </w:p>
    <w:p w14:paraId="7D8CF506" w14:textId="77777777" w:rsidR="00297AEF" w:rsidRDefault="00297AEF" w:rsidP="00297AEF">
      <w:pPr>
        <w:spacing w:line="276" w:lineRule="auto"/>
        <w:rPr>
          <w:b/>
          <w:color w:val="000000" w:themeColor="text1"/>
          <w:lang w:val="en-GB"/>
        </w:rPr>
      </w:pPr>
    </w:p>
    <w:p w14:paraId="27DA8420" w14:textId="77777777" w:rsidR="007B6CA2" w:rsidRDefault="007B6CA2" w:rsidP="00297AEF">
      <w:pPr>
        <w:spacing w:line="276" w:lineRule="auto"/>
        <w:rPr>
          <w:b/>
          <w:color w:val="000000" w:themeColor="text1"/>
          <w:lang w:val="en-GB"/>
        </w:rPr>
      </w:pPr>
    </w:p>
    <w:p w14:paraId="522D1E65" w14:textId="77777777" w:rsidR="007B6CA2" w:rsidRDefault="007B6CA2" w:rsidP="00297AEF">
      <w:pPr>
        <w:spacing w:line="276" w:lineRule="auto"/>
        <w:rPr>
          <w:b/>
          <w:color w:val="000000" w:themeColor="text1"/>
          <w:lang w:val="en-GB"/>
        </w:rPr>
      </w:pPr>
    </w:p>
    <w:p w14:paraId="6BEC0129" w14:textId="4C0BFDBF" w:rsidR="00106CF1" w:rsidRPr="00D866D7" w:rsidRDefault="00297AEF" w:rsidP="00297AEF">
      <w:pPr>
        <w:spacing w:line="276" w:lineRule="auto"/>
        <w:rPr>
          <w:b/>
          <w:color w:val="000000" w:themeColor="text1"/>
          <w:lang w:val="en-GB"/>
        </w:rPr>
      </w:pPr>
      <w:r w:rsidRPr="00D866D7">
        <w:rPr>
          <w:b/>
          <w:color w:val="000000" w:themeColor="text1"/>
          <w:lang w:val="en-GB"/>
        </w:rPr>
        <w:t>References</w:t>
      </w:r>
    </w:p>
    <w:p w14:paraId="1B284A61" w14:textId="5DF0B718" w:rsidR="00297AEF" w:rsidRPr="007B6CA2" w:rsidRDefault="00425877" w:rsidP="007B6CA2">
      <w:pPr>
        <w:spacing w:before="100" w:beforeAutospacing="1" w:after="100" w:afterAutospacing="1" w:line="276" w:lineRule="auto"/>
        <w:ind w:left="403" w:hanging="403"/>
        <w:jc w:val="both"/>
        <w:rPr>
          <w:color w:val="000000" w:themeColor="text1"/>
          <w:sz w:val="20"/>
          <w:szCs w:val="20"/>
          <w:lang w:val="en-US"/>
        </w:rPr>
      </w:pPr>
      <w:r w:rsidRPr="007B6CA2">
        <w:rPr>
          <w:rStyle w:val="mixed-citation"/>
          <w:b/>
          <w:color w:val="000000" w:themeColor="text1"/>
          <w:sz w:val="20"/>
          <w:szCs w:val="20"/>
          <w:lang w:val="en-US"/>
        </w:rPr>
        <w:t>Zwickl D</w:t>
      </w:r>
      <w:r w:rsidR="00297AEF" w:rsidRPr="007B6CA2">
        <w:rPr>
          <w:rStyle w:val="mixed-citation"/>
          <w:b/>
          <w:color w:val="000000" w:themeColor="text1"/>
          <w:sz w:val="20"/>
          <w:szCs w:val="20"/>
          <w:lang w:val="en-US"/>
        </w:rPr>
        <w:t>J</w:t>
      </w:r>
      <w:r w:rsidR="00297AEF" w:rsidRPr="007B6CA2">
        <w:rPr>
          <w:rStyle w:val="mixed-citation"/>
          <w:color w:val="000000" w:themeColor="text1"/>
          <w:sz w:val="20"/>
          <w:szCs w:val="20"/>
          <w:lang w:val="en-US"/>
        </w:rPr>
        <w:t xml:space="preserve"> </w:t>
      </w:r>
      <w:r w:rsidRPr="007B6CA2">
        <w:rPr>
          <w:rStyle w:val="mixed-citation"/>
          <w:color w:val="000000" w:themeColor="text1"/>
          <w:sz w:val="20"/>
          <w:szCs w:val="20"/>
          <w:lang w:val="en-US"/>
        </w:rPr>
        <w:t>(2006)</w:t>
      </w:r>
      <w:r w:rsidR="00297AEF" w:rsidRPr="007B6CA2">
        <w:rPr>
          <w:rStyle w:val="mixed-citation"/>
          <w:color w:val="000000" w:themeColor="text1"/>
          <w:sz w:val="20"/>
          <w:szCs w:val="20"/>
          <w:lang w:val="en-US"/>
        </w:rPr>
        <w:t xml:space="preserve"> Genetic algorithm approaches for the phylogenetic analysis of large biological sequence datasets under the maximum likelihood criterion. Ph.D. dissertation, The University of Texas, Austin, Texas, USA.</w:t>
      </w:r>
    </w:p>
    <w:sectPr w:rsidR="00297AEF" w:rsidRPr="007B6CA2" w:rsidSect="00F14114">
      <w:headerReference w:type="even" r:id="rId9"/>
      <w:headerReference w:type="default" r:id="rId10"/>
      <w:footerReference w:type="default" r:id="rId11"/>
      <w:pgSz w:w="11906" w:h="16838" w:code="9"/>
      <w:pgMar w:top="1440" w:right="1440" w:bottom="1440" w:left="1440" w:header="720" w:footer="720" w:gutter="0"/>
      <w:lnNumType w:countBy="1" w:restart="continuous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B0217" w14:textId="77777777" w:rsidR="007951A1" w:rsidRDefault="007951A1">
      <w:r>
        <w:separator/>
      </w:r>
    </w:p>
  </w:endnote>
  <w:endnote w:type="continuationSeparator" w:id="0">
    <w:p w14:paraId="1FE5DC1A" w14:textId="77777777" w:rsidR="007951A1" w:rsidRDefault="00795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246EA" w14:textId="77777777" w:rsidR="00756D40" w:rsidRDefault="00756D40" w:rsidP="00F14114">
    <w:pPr>
      <w:pStyle w:val="Fuzeile"/>
      <w:tabs>
        <w:tab w:val="clear" w:pos="4153"/>
        <w:tab w:val="clear" w:pos="8306"/>
        <w:tab w:val="left" w:pos="6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70DF2" w14:textId="77777777" w:rsidR="007951A1" w:rsidRDefault="007951A1">
      <w:r>
        <w:separator/>
      </w:r>
    </w:p>
  </w:footnote>
  <w:footnote w:type="continuationSeparator" w:id="0">
    <w:p w14:paraId="0FC97383" w14:textId="77777777" w:rsidR="007951A1" w:rsidRDefault="007951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2F169" w14:textId="77777777" w:rsidR="00756D40" w:rsidRDefault="00756D4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2D42B00" w14:textId="77777777" w:rsidR="00756D40" w:rsidRDefault="00756D4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A5309" w14:textId="77777777" w:rsidR="00756D40" w:rsidRDefault="00756D40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25046"/>
    <w:multiLevelType w:val="multilevel"/>
    <w:tmpl w:val="B5F60EA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bCs/>
      </w:rPr>
    </w:lvl>
  </w:abstractNum>
  <w:abstractNum w:abstractNumId="1" w15:restartNumberingAfterBreak="0">
    <w:nsid w:val="04712016"/>
    <w:multiLevelType w:val="hybridMultilevel"/>
    <w:tmpl w:val="5A38A998"/>
    <w:lvl w:ilvl="0" w:tplc="CD2EF2D4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/>
        <w:i w:val="0"/>
        <w:i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2DD6"/>
    <w:multiLevelType w:val="hybridMultilevel"/>
    <w:tmpl w:val="D9AAC87A"/>
    <w:lvl w:ilvl="0" w:tplc="543869C2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C70F0"/>
    <w:multiLevelType w:val="hybridMultilevel"/>
    <w:tmpl w:val="86D28A4A"/>
    <w:lvl w:ilvl="0" w:tplc="9FCA8E74">
      <w:start w:val="1"/>
      <w:numFmt w:val="decimal"/>
      <w:lvlText w:val="%1)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E214AC"/>
    <w:multiLevelType w:val="hybridMultilevel"/>
    <w:tmpl w:val="784C589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4720BC"/>
    <w:multiLevelType w:val="hybridMultilevel"/>
    <w:tmpl w:val="ECCE1EC4"/>
    <w:lvl w:ilvl="0" w:tplc="04090011">
      <w:start w:val="1"/>
      <w:numFmt w:val="decimal"/>
      <w:lvlText w:val="%1)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25765A90"/>
    <w:multiLevelType w:val="hybridMultilevel"/>
    <w:tmpl w:val="2E6658D6"/>
    <w:styleLink w:val="Punkte"/>
    <w:lvl w:ilvl="0" w:tplc="92B26018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7A355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0E604A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A0965A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0E5A2A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DE56BA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2492E0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0EE31C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429CB0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66B2071"/>
    <w:multiLevelType w:val="multilevel"/>
    <w:tmpl w:val="EBEEC0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 w:val="0"/>
        <w:bCs w:val="0"/>
        <w:sz w:val="32"/>
        <w:szCs w:val="4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06431DB"/>
    <w:multiLevelType w:val="hybridMultilevel"/>
    <w:tmpl w:val="2E6658D6"/>
    <w:numStyleLink w:val="Punkte"/>
  </w:abstractNum>
  <w:abstractNum w:abstractNumId="9" w15:restartNumberingAfterBreak="0">
    <w:nsid w:val="30CF4198"/>
    <w:multiLevelType w:val="multilevel"/>
    <w:tmpl w:val="382C5E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0" w:hanging="360"/>
      </w:pPr>
      <w:rPr>
        <w:rFonts w:hint="default"/>
        <w:sz w:val="32"/>
        <w:szCs w:val="4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503D72EA"/>
    <w:multiLevelType w:val="multilevel"/>
    <w:tmpl w:val="52B2CA3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586740C8"/>
    <w:multiLevelType w:val="multilevel"/>
    <w:tmpl w:val="10A4C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B84D1D"/>
    <w:multiLevelType w:val="multilevel"/>
    <w:tmpl w:val="0B784886"/>
    <w:lvl w:ilvl="0">
      <w:start w:val="2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 w15:restartNumberingAfterBreak="0">
    <w:nsid w:val="6DC500B5"/>
    <w:multiLevelType w:val="multilevel"/>
    <w:tmpl w:val="AC303CF0"/>
    <w:lvl w:ilvl="0">
      <w:start w:val="3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13"/>
  </w:num>
  <w:num w:numId="5">
    <w:abstractNumId w:val="7"/>
  </w:num>
  <w:num w:numId="6">
    <w:abstractNumId w:val="1"/>
  </w:num>
  <w:num w:numId="7">
    <w:abstractNumId w:val="9"/>
  </w:num>
  <w:num w:numId="8">
    <w:abstractNumId w:val="4"/>
  </w:num>
  <w:num w:numId="9">
    <w:abstractNumId w:val="5"/>
  </w:num>
  <w:num w:numId="10">
    <w:abstractNumId w:val="3"/>
  </w:num>
  <w:num w:numId="11">
    <w:abstractNumId w:val="11"/>
  </w:num>
  <w:num w:numId="12">
    <w:abstractNumId w:val="2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activeWritingStyle w:appName="MSWord" w:lang="en-US" w:vendorID="8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FCA"/>
    <w:rsid w:val="00001CE3"/>
    <w:rsid w:val="00003617"/>
    <w:rsid w:val="0000466C"/>
    <w:rsid w:val="000053BF"/>
    <w:rsid w:val="00005DB5"/>
    <w:rsid w:val="0000690F"/>
    <w:rsid w:val="0001389C"/>
    <w:rsid w:val="00013E38"/>
    <w:rsid w:val="00014080"/>
    <w:rsid w:val="00014422"/>
    <w:rsid w:val="0001458B"/>
    <w:rsid w:val="00014A79"/>
    <w:rsid w:val="00014B22"/>
    <w:rsid w:val="0001759B"/>
    <w:rsid w:val="00017AF7"/>
    <w:rsid w:val="00020077"/>
    <w:rsid w:val="00020D13"/>
    <w:rsid w:val="00023A78"/>
    <w:rsid w:val="00023ACE"/>
    <w:rsid w:val="000268E4"/>
    <w:rsid w:val="00026E84"/>
    <w:rsid w:val="00026FD9"/>
    <w:rsid w:val="000328DC"/>
    <w:rsid w:val="00035919"/>
    <w:rsid w:val="0003656E"/>
    <w:rsid w:val="000414A9"/>
    <w:rsid w:val="00043448"/>
    <w:rsid w:val="00043A15"/>
    <w:rsid w:val="00045C25"/>
    <w:rsid w:val="0004606E"/>
    <w:rsid w:val="0005060A"/>
    <w:rsid w:val="0005124F"/>
    <w:rsid w:val="0005157E"/>
    <w:rsid w:val="000523F5"/>
    <w:rsid w:val="00054DAC"/>
    <w:rsid w:val="000570B8"/>
    <w:rsid w:val="00057761"/>
    <w:rsid w:val="000602D3"/>
    <w:rsid w:val="00060EA7"/>
    <w:rsid w:val="0006149C"/>
    <w:rsid w:val="000625A7"/>
    <w:rsid w:val="0006559E"/>
    <w:rsid w:val="00065646"/>
    <w:rsid w:val="00065A68"/>
    <w:rsid w:val="000705FE"/>
    <w:rsid w:val="00070F09"/>
    <w:rsid w:val="00071C12"/>
    <w:rsid w:val="00071C83"/>
    <w:rsid w:val="00072C64"/>
    <w:rsid w:val="000738A5"/>
    <w:rsid w:val="000748E6"/>
    <w:rsid w:val="0007499D"/>
    <w:rsid w:val="00074DE7"/>
    <w:rsid w:val="00075418"/>
    <w:rsid w:val="00075C9A"/>
    <w:rsid w:val="00077EA7"/>
    <w:rsid w:val="0008085A"/>
    <w:rsid w:val="0008195A"/>
    <w:rsid w:val="00085A17"/>
    <w:rsid w:val="0009045C"/>
    <w:rsid w:val="00091E74"/>
    <w:rsid w:val="000941EC"/>
    <w:rsid w:val="00094261"/>
    <w:rsid w:val="00094E52"/>
    <w:rsid w:val="0009601A"/>
    <w:rsid w:val="00096E22"/>
    <w:rsid w:val="000A371F"/>
    <w:rsid w:val="000A39FF"/>
    <w:rsid w:val="000A45A8"/>
    <w:rsid w:val="000A5118"/>
    <w:rsid w:val="000A53C8"/>
    <w:rsid w:val="000A5DF0"/>
    <w:rsid w:val="000A648B"/>
    <w:rsid w:val="000B031C"/>
    <w:rsid w:val="000B171F"/>
    <w:rsid w:val="000B2314"/>
    <w:rsid w:val="000B2918"/>
    <w:rsid w:val="000B36A6"/>
    <w:rsid w:val="000B4495"/>
    <w:rsid w:val="000B4970"/>
    <w:rsid w:val="000C0D99"/>
    <w:rsid w:val="000C28DA"/>
    <w:rsid w:val="000C6555"/>
    <w:rsid w:val="000C6AC5"/>
    <w:rsid w:val="000D07A3"/>
    <w:rsid w:val="000D1300"/>
    <w:rsid w:val="000D1CBA"/>
    <w:rsid w:val="000D2D0F"/>
    <w:rsid w:val="000D3190"/>
    <w:rsid w:val="000D38D6"/>
    <w:rsid w:val="000D467F"/>
    <w:rsid w:val="000D4D96"/>
    <w:rsid w:val="000E0664"/>
    <w:rsid w:val="000E3AD9"/>
    <w:rsid w:val="000E3F71"/>
    <w:rsid w:val="000E5362"/>
    <w:rsid w:val="000E5F16"/>
    <w:rsid w:val="000E614D"/>
    <w:rsid w:val="000E6CD9"/>
    <w:rsid w:val="000E78EC"/>
    <w:rsid w:val="000F10B1"/>
    <w:rsid w:val="000F32AE"/>
    <w:rsid w:val="000F338A"/>
    <w:rsid w:val="000F42D1"/>
    <w:rsid w:val="000F43A6"/>
    <w:rsid w:val="000F539A"/>
    <w:rsid w:val="000F6033"/>
    <w:rsid w:val="000F788A"/>
    <w:rsid w:val="000F7B73"/>
    <w:rsid w:val="00100C49"/>
    <w:rsid w:val="00101897"/>
    <w:rsid w:val="00103EBA"/>
    <w:rsid w:val="00103FFB"/>
    <w:rsid w:val="00104CD0"/>
    <w:rsid w:val="001057CF"/>
    <w:rsid w:val="00106CF1"/>
    <w:rsid w:val="00111B95"/>
    <w:rsid w:val="001131BE"/>
    <w:rsid w:val="00113BC1"/>
    <w:rsid w:val="00114E37"/>
    <w:rsid w:val="0011532A"/>
    <w:rsid w:val="00116002"/>
    <w:rsid w:val="00116837"/>
    <w:rsid w:val="00116B07"/>
    <w:rsid w:val="00120B9D"/>
    <w:rsid w:val="0012167A"/>
    <w:rsid w:val="001239CC"/>
    <w:rsid w:val="00125913"/>
    <w:rsid w:val="00130A9A"/>
    <w:rsid w:val="001318CF"/>
    <w:rsid w:val="00134F73"/>
    <w:rsid w:val="001352A4"/>
    <w:rsid w:val="00135661"/>
    <w:rsid w:val="00140940"/>
    <w:rsid w:val="001423B4"/>
    <w:rsid w:val="00143D7D"/>
    <w:rsid w:val="0014589D"/>
    <w:rsid w:val="00147552"/>
    <w:rsid w:val="00150332"/>
    <w:rsid w:val="00151A96"/>
    <w:rsid w:val="00153E32"/>
    <w:rsid w:val="0015456B"/>
    <w:rsid w:val="00160C4A"/>
    <w:rsid w:val="0016313C"/>
    <w:rsid w:val="001644BD"/>
    <w:rsid w:val="001648AB"/>
    <w:rsid w:val="00164D4E"/>
    <w:rsid w:val="001652F4"/>
    <w:rsid w:val="00166277"/>
    <w:rsid w:val="00166BCD"/>
    <w:rsid w:val="00167564"/>
    <w:rsid w:val="001731B7"/>
    <w:rsid w:val="00176337"/>
    <w:rsid w:val="001771FA"/>
    <w:rsid w:val="0018116E"/>
    <w:rsid w:val="00181D76"/>
    <w:rsid w:val="00181F92"/>
    <w:rsid w:val="00182DA0"/>
    <w:rsid w:val="001830DA"/>
    <w:rsid w:val="00185A2B"/>
    <w:rsid w:val="00185DEB"/>
    <w:rsid w:val="00197138"/>
    <w:rsid w:val="00197407"/>
    <w:rsid w:val="001A13A7"/>
    <w:rsid w:val="001A1E96"/>
    <w:rsid w:val="001A1F98"/>
    <w:rsid w:val="001A3F12"/>
    <w:rsid w:val="001A3F69"/>
    <w:rsid w:val="001A7501"/>
    <w:rsid w:val="001B024D"/>
    <w:rsid w:val="001B27A5"/>
    <w:rsid w:val="001B3EC4"/>
    <w:rsid w:val="001B45D2"/>
    <w:rsid w:val="001B528F"/>
    <w:rsid w:val="001C13BA"/>
    <w:rsid w:val="001C277D"/>
    <w:rsid w:val="001C3FE8"/>
    <w:rsid w:val="001C5CC2"/>
    <w:rsid w:val="001C6FE7"/>
    <w:rsid w:val="001D307E"/>
    <w:rsid w:val="001D4216"/>
    <w:rsid w:val="001D4425"/>
    <w:rsid w:val="001D5733"/>
    <w:rsid w:val="001D5B28"/>
    <w:rsid w:val="001D633A"/>
    <w:rsid w:val="001D65CF"/>
    <w:rsid w:val="001E0448"/>
    <w:rsid w:val="001E0A2A"/>
    <w:rsid w:val="001E1812"/>
    <w:rsid w:val="001E3DD1"/>
    <w:rsid w:val="001E426F"/>
    <w:rsid w:val="001E4AC2"/>
    <w:rsid w:val="001E5F46"/>
    <w:rsid w:val="001E63CA"/>
    <w:rsid w:val="001E6BE5"/>
    <w:rsid w:val="001E7F0E"/>
    <w:rsid w:val="001F0267"/>
    <w:rsid w:val="001F1FBD"/>
    <w:rsid w:val="001F6B90"/>
    <w:rsid w:val="001F7D81"/>
    <w:rsid w:val="001F7E67"/>
    <w:rsid w:val="002001BD"/>
    <w:rsid w:val="00203A3F"/>
    <w:rsid w:val="002047A7"/>
    <w:rsid w:val="00204B40"/>
    <w:rsid w:val="00204C7E"/>
    <w:rsid w:val="00206BE8"/>
    <w:rsid w:val="00206EAF"/>
    <w:rsid w:val="00207645"/>
    <w:rsid w:val="00207E88"/>
    <w:rsid w:val="00210ED5"/>
    <w:rsid w:val="002117A6"/>
    <w:rsid w:val="002130D4"/>
    <w:rsid w:val="00213592"/>
    <w:rsid w:val="002137E8"/>
    <w:rsid w:val="002166B5"/>
    <w:rsid w:val="002166C6"/>
    <w:rsid w:val="00216AF3"/>
    <w:rsid w:val="0022026D"/>
    <w:rsid w:val="002212D5"/>
    <w:rsid w:val="00222EF7"/>
    <w:rsid w:val="00222F9D"/>
    <w:rsid w:val="002236E5"/>
    <w:rsid w:val="00224021"/>
    <w:rsid w:val="00224BB9"/>
    <w:rsid w:val="00225F7B"/>
    <w:rsid w:val="0022665F"/>
    <w:rsid w:val="00226CFA"/>
    <w:rsid w:val="00227904"/>
    <w:rsid w:val="00227CEA"/>
    <w:rsid w:val="0023114E"/>
    <w:rsid w:val="00232044"/>
    <w:rsid w:val="00232C25"/>
    <w:rsid w:val="00232ECF"/>
    <w:rsid w:val="00233483"/>
    <w:rsid w:val="00234883"/>
    <w:rsid w:val="00235A14"/>
    <w:rsid w:val="00237CFF"/>
    <w:rsid w:val="002407CE"/>
    <w:rsid w:val="00240A9B"/>
    <w:rsid w:val="00241474"/>
    <w:rsid w:val="00245CAB"/>
    <w:rsid w:val="00246770"/>
    <w:rsid w:val="00247CCE"/>
    <w:rsid w:val="00251B41"/>
    <w:rsid w:val="00252130"/>
    <w:rsid w:val="0025765B"/>
    <w:rsid w:val="00260B61"/>
    <w:rsid w:val="00264224"/>
    <w:rsid w:val="00265E52"/>
    <w:rsid w:val="00265EB8"/>
    <w:rsid w:val="00266DB9"/>
    <w:rsid w:val="0026752C"/>
    <w:rsid w:val="00267DFD"/>
    <w:rsid w:val="002708E4"/>
    <w:rsid w:val="00271E35"/>
    <w:rsid w:val="002722DF"/>
    <w:rsid w:val="002745DF"/>
    <w:rsid w:val="002746F8"/>
    <w:rsid w:val="002776ED"/>
    <w:rsid w:val="00277D43"/>
    <w:rsid w:val="00280210"/>
    <w:rsid w:val="00283D22"/>
    <w:rsid w:val="00287DB2"/>
    <w:rsid w:val="002929ED"/>
    <w:rsid w:val="00293888"/>
    <w:rsid w:val="00294E5F"/>
    <w:rsid w:val="00297AEF"/>
    <w:rsid w:val="00297BC5"/>
    <w:rsid w:val="00297E95"/>
    <w:rsid w:val="002A0558"/>
    <w:rsid w:val="002A0924"/>
    <w:rsid w:val="002A127E"/>
    <w:rsid w:val="002A13AE"/>
    <w:rsid w:val="002A2BF7"/>
    <w:rsid w:val="002A2DC2"/>
    <w:rsid w:val="002A5CBB"/>
    <w:rsid w:val="002A72A2"/>
    <w:rsid w:val="002A799D"/>
    <w:rsid w:val="002B0B02"/>
    <w:rsid w:val="002B2140"/>
    <w:rsid w:val="002B487E"/>
    <w:rsid w:val="002B57B2"/>
    <w:rsid w:val="002B6A7C"/>
    <w:rsid w:val="002B6D0D"/>
    <w:rsid w:val="002B7F6A"/>
    <w:rsid w:val="002C09D3"/>
    <w:rsid w:val="002C307C"/>
    <w:rsid w:val="002C4023"/>
    <w:rsid w:val="002C468B"/>
    <w:rsid w:val="002D08F2"/>
    <w:rsid w:val="002D1733"/>
    <w:rsid w:val="002D30D7"/>
    <w:rsid w:val="002D52B2"/>
    <w:rsid w:val="002E139F"/>
    <w:rsid w:val="002E2271"/>
    <w:rsid w:val="002E2AF1"/>
    <w:rsid w:val="002E3A2D"/>
    <w:rsid w:val="002E67ED"/>
    <w:rsid w:val="002E7EBC"/>
    <w:rsid w:val="002F0CFF"/>
    <w:rsid w:val="002F2114"/>
    <w:rsid w:val="002F3EA0"/>
    <w:rsid w:val="002F4A25"/>
    <w:rsid w:val="002F4E26"/>
    <w:rsid w:val="002F6BC5"/>
    <w:rsid w:val="002F7578"/>
    <w:rsid w:val="002F7CE4"/>
    <w:rsid w:val="0030141B"/>
    <w:rsid w:val="00301D1C"/>
    <w:rsid w:val="00302A30"/>
    <w:rsid w:val="00303696"/>
    <w:rsid w:val="0030432F"/>
    <w:rsid w:val="003046CD"/>
    <w:rsid w:val="003057D8"/>
    <w:rsid w:val="00311306"/>
    <w:rsid w:val="00311575"/>
    <w:rsid w:val="003134B1"/>
    <w:rsid w:val="00313FA1"/>
    <w:rsid w:val="003148F1"/>
    <w:rsid w:val="003176DC"/>
    <w:rsid w:val="00322375"/>
    <w:rsid w:val="00322AD4"/>
    <w:rsid w:val="00322AE0"/>
    <w:rsid w:val="00322F33"/>
    <w:rsid w:val="00326F6E"/>
    <w:rsid w:val="00327442"/>
    <w:rsid w:val="003301E4"/>
    <w:rsid w:val="00330FCA"/>
    <w:rsid w:val="00332D52"/>
    <w:rsid w:val="00340E8D"/>
    <w:rsid w:val="00341421"/>
    <w:rsid w:val="00341C74"/>
    <w:rsid w:val="003448A1"/>
    <w:rsid w:val="00345720"/>
    <w:rsid w:val="003473FE"/>
    <w:rsid w:val="0035151E"/>
    <w:rsid w:val="00351D6C"/>
    <w:rsid w:val="00356039"/>
    <w:rsid w:val="00357BC3"/>
    <w:rsid w:val="0036158A"/>
    <w:rsid w:val="00361709"/>
    <w:rsid w:val="00362C77"/>
    <w:rsid w:val="00363414"/>
    <w:rsid w:val="0036495A"/>
    <w:rsid w:val="003653C3"/>
    <w:rsid w:val="00365467"/>
    <w:rsid w:val="003670F7"/>
    <w:rsid w:val="00367219"/>
    <w:rsid w:val="003672E1"/>
    <w:rsid w:val="0037002D"/>
    <w:rsid w:val="0037402C"/>
    <w:rsid w:val="00374438"/>
    <w:rsid w:val="00374873"/>
    <w:rsid w:val="00374EFB"/>
    <w:rsid w:val="003761C7"/>
    <w:rsid w:val="003770F7"/>
    <w:rsid w:val="00377D85"/>
    <w:rsid w:val="00382B4E"/>
    <w:rsid w:val="00383982"/>
    <w:rsid w:val="00383FC8"/>
    <w:rsid w:val="00383FF8"/>
    <w:rsid w:val="003846FD"/>
    <w:rsid w:val="003847F0"/>
    <w:rsid w:val="00387A42"/>
    <w:rsid w:val="00390FE7"/>
    <w:rsid w:val="003937F3"/>
    <w:rsid w:val="0039447D"/>
    <w:rsid w:val="003A0B43"/>
    <w:rsid w:val="003A1006"/>
    <w:rsid w:val="003A1110"/>
    <w:rsid w:val="003A3459"/>
    <w:rsid w:val="003A3D27"/>
    <w:rsid w:val="003A53EA"/>
    <w:rsid w:val="003B105B"/>
    <w:rsid w:val="003B22A5"/>
    <w:rsid w:val="003B4E4A"/>
    <w:rsid w:val="003B5B83"/>
    <w:rsid w:val="003C2184"/>
    <w:rsid w:val="003C39F5"/>
    <w:rsid w:val="003C4D04"/>
    <w:rsid w:val="003C6179"/>
    <w:rsid w:val="003D13C1"/>
    <w:rsid w:val="003D1A93"/>
    <w:rsid w:val="003D2E3B"/>
    <w:rsid w:val="003D3595"/>
    <w:rsid w:val="003D3C8F"/>
    <w:rsid w:val="003D6A6F"/>
    <w:rsid w:val="003E08D7"/>
    <w:rsid w:val="003E0A2C"/>
    <w:rsid w:val="003E1D58"/>
    <w:rsid w:val="003E2546"/>
    <w:rsid w:val="003E6887"/>
    <w:rsid w:val="003E771E"/>
    <w:rsid w:val="003E7928"/>
    <w:rsid w:val="003E7BAB"/>
    <w:rsid w:val="003F282A"/>
    <w:rsid w:val="003F3939"/>
    <w:rsid w:val="003F4270"/>
    <w:rsid w:val="003F7FE2"/>
    <w:rsid w:val="00400999"/>
    <w:rsid w:val="00401073"/>
    <w:rsid w:val="00401A0F"/>
    <w:rsid w:val="00401CE4"/>
    <w:rsid w:val="00401EB6"/>
    <w:rsid w:val="00403501"/>
    <w:rsid w:val="00403B15"/>
    <w:rsid w:val="00403CF7"/>
    <w:rsid w:val="004047BC"/>
    <w:rsid w:val="00405DCD"/>
    <w:rsid w:val="00405F5E"/>
    <w:rsid w:val="00411BD9"/>
    <w:rsid w:val="00411E09"/>
    <w:rsid w:val="00412190"/>
    <w:rsid w:val="00412275"/>
    <w:rsid w:val="00413EA5"/>
    <w:rsid w:val="00415002"/>
    <w:rsid w:val="004160AD"/>
    <w:rsid w:val="004169A9"/>
    <w:rsid w:val="0041716B"/>
    <w:rsid w:val="00417374"/>
    <w:rsid w:val="004179AB"/>
    <w:rsid w:val="00421C70"/>
    <w:rsid w:val="004224E8"/>
    <w:rsid w:val="00424E86"/>
    <w:rsid w:val="00425491"/>
    <w:rsid w:val="00425877"/>
    <w:rsid w:val="00425CDF"/>
    <w:rsid w:val="0042688C"/>
    <w:rsid w:val="00430B97"/>
    <w:rsid w:val="0043121E"/>
    <w:rsid w:val="00434601"/>
    <w:rsid w:val="004357D1"/>
    <w:rsid w:val="0043729F"/>
    <w:rsid w:val="00440548"/>
    <w:rsid w:val="00440724"/>
    <w:rsid w:val="0044226E"/>
    <w:rsid w:val="00443F77"/>
    <w:rsid w:val="00445719"/>
    <w:rsid w:val="00446134"/>
    <w:rsid w:val="00451093"/>
    <w:rsid w:val="004539D7"/>
    <w:rsid w:val="0045651B"/>
    <w:rsid w:val="004606D0"/>
    <w:rsid w:val="00462731"/>
    <w:rsid w:val="00465B15"/>
    <w:rsid w:val="00465C19"/>
    <w:rsid w:val="0047136E"/>
    <w:rsid w:val="004721DB"/>
    <w:rsid w:val="004739E5"/>
    <w:rsid w:val="00475686"/>
    <w:rsid w:val="0047634C"/>
    <w:rsid w:val="0047661F"/>
    <w:rsid w:val="0048098D"/>
    <w:rsid w:val="00481CF5"/>
    <w:rsid w:val="00483792"/>
    <w:rsid w:val="00484071"/>
    <w:rsid w:val="00484E50"/>
    <w:rsid w:val="00485494"/>
    <w:rsid w:val="0048653A"/>
    <w:rsid w:val="00487797"/>
    <w:rsid w:val="00487D4A"/>
    <w:rsid w:val="00490BA8"/>
    <w:rsid w:val="004936FC"/>
    <w:rsid w:val="004947E5"/>
    <w:rsid w:val="00494F6C"/>
    <w:rsid w:val="00495132"/>
    <w:rsid w:val="00497EF6"/>
    <w:rsid w:val="004A037D"/>
    <w:rsid w:val="004A10FB"/>
    <w:rsid w:val="004A38E8"/>
    <w:rsid w:val="004A4156"/>
    <w:rsid w:val="004B123E"/>
    <w:rsid w:val="004B4B4B"/>
    <w:rsid w:val="004C1493"/>
    <w:rsid w:val="004C2896"/>
    <w:rsid w:val="004C38F5"/>
    <w:rsid w:val="004C6C2B"/>
    <w:rsid w:val="004D3030"/>
    <w:rsid w:val="004D7C27"/>
    <w:rsid w:val="004E16F4"/>
    <w:rsid w:val="004E196C"/>
    <w:rsid w:val="004E20A1"/>
    <w:rsid w:val="004E3021"/>
    <w:rsid w:val="004E57E8"/>
    <w:rsid w:val="004E651E"/>
    <w:rsid w:val="004E7359"/>
    <w:rsid w:val="004E7449"/>
    <w:rsid w:val="004F1784"/>
    <w:rsid w:val="004F179C"/>
    <w:rsid w:val="004F560B"/>
    <w:rsid w:val="00500C81"/>
    <w:rsid w:val="00505BBE"/>
    <w:rsid w:val="00506579"/>
    <w:rsid w:val="00511067"/>
    <w:rsid w:val="00511D3C"/>
    <w:rsid w:val="00512CB5"/>
    <w:rsid w:val="00513549"/>
    <w:rsid w:val="005137BE"/>
    <w:rsid w:val="00514434"/>
    <w:rsid w:val="0051504F"/>
    <w:rsid w:val="005154AD"/>
    <w:rsid w:val="00517D6F"/>
    <w:rsid w:val="00521409"/>
    <w:rsid w:val="00521D69"/>
    <w:rsid w:val="00521F6D"/>
    <w:rsid w:val="0052297C"/>
    <w:rsid w:val="0052388A"/>
    <w:rsid w:val="00523DC0"/>
    <w:rsid w:val="00523DDF"/>
    <w:rsid w:val="005245E2"/>
    <w:rsid w:val="00524948"/>
    <w:rsid w:val="00524F81"/>
    <w:rsid w:val="00526E2D"/>
    <w:rsid w:val="0052701C"/>
    <w:rsid w:val="0053010E"/>
    <w:rsid w:val="00531737"/>
    <w:rsid w:val="005318C7"/>
    <w:rsid w:val="005339CF"/>
    <w:rsid w:val="00545BDF"/>
    <w:rsid w:val="00546220"/>
    <w:rsid w:val="0054642A"/>
    <w:rsid w:val="00546760"/>
    <w:rsid w:val="00547BF0"/>
    <w:rsid w:val="00550D93"/>
    <w:rsid w:val="00550E6C"/>
    <w:rsid w:val="00551F34"/>
    <w:rsid w:val="00552CD6"/>
    <w:rsid w:val="00553154"/>
    <w:rsid w:val="005533E5"/>
    <w:rsid w:val="005536B9"/>
    <w:rsid w:val="005536BE"/>
    <w:rsid w:val="00553799"/>
    <w:rsid w:val="00553D08"/>
    <w:rsid w:val="00553E2F"/>
    <w:rsid w:val="005554CA"/>
    <w:rsid w:val="00556503"/>
    <w:rsid w:val="00565CBB"/>
    <w:rsid w:val="005664C1"/>
    <w:rsid w:val="00567AA3"/>
    <w:rsid w:val="005743EE"/>
    <w:rsid w:val="005749A3"/>
    <w:rsid w:val="00574A7E"/>
    <w:rsid w:val="00575226"/>
    <w:rsid w:val="00577DD0"/>
    <w:rsid w:val="00577FC2"/>
    <w:rsid w:val="00583B13"/>
    <w:rsid w:val="005845D4"/>
    <w:rsid w:val="005848D0"/>
    <w:rsid w:val="005861D7"/>
    <w:rsid w:val="005928D2"/>
    <w:rsid w:val="005931C4"/>
    <w:rsid w:val="00593F07"/>
    <w:rsid w:val="00594B25"/>
    <w:rsid w:val="005957D8"/>
    <w:rsid w:val="005966EF"/>
    <w:rsid w:val="005976BC"/>
    <w:rsid w:val="00597E96"/>
    <w:rsid w:val="005A13C3"/>
    <w:rsid w:val="005A2F28"/>
    <w:rsid w:val="005A3E6D"/>
    <w:rsid w:val="005A5197"/>
    <w:rsid w:val="005B0624"/>
    <w:rsid w:val="005B1DC8"/>
    <w:rsid w:val="005B3723"/>
    <w:rsid w:val="005B482A"/>
    <w:rsid w:val="005B5C2F"/>
    <w:rsid w:val="005B624B"/>
    <w:rsid w:val="005C030F"/>
    <w:rsid w:val="005C1A49"/>
    <w:rsid w:val="005C4CA2"/>
    <w:rsid w:val="005D0964"/>
    <w:rsid w:val="005D1B07"/>
    <w:rsid w:val="005D21AC"/>
    <w:rsid w:val="005D5C25"/>
    <w:rsid w:val="005D791B"/>
    <w:rsid w:val="005E0A61"/>
    <w:rsid w:val="005E0D14"/>
    <w:rsid w:val="005E175E"/>
    <w:rsid w:val="005E1F34"/>
    <w:rsid w:val="005E538F"/>
    <w:rsid w:val="005E6A25"/>
    <w:rsid w:val="005E7AA9"/>
    <w:rsid w:val="005F0856"/>
    <w:rsid w:val="005F1686"/>
    <w:rsid w:val="005F246A"/>
    <w:rsid w:val="005F6793"/>
    <w:rsid w:val="005F6A50"/>
    <w:rsid w:val="005F712A"/>
    <w:rsid w:val="005F789A"/>
    <w:rsid w:val="00604560"/>
    <w:rsid w:val="00610ABF"/>
    <w:rsid w:val="00611BAB"/>
    <w:rsid w:val="00611C00"/>
    <w:rsid w:val="00613973"/>
    <w:rsid w:val="00621AAB"/>
    <w:rsid w:val="006229A7"/>
    <w:rsid w:val="00622F29"/>
    <w:rsid w:val="00623445"/>
    <w:rsid w:val="00623516"/>
    <w:rsid w:val="006320E2"/>
    <w:rsid w:val="006337C5"/>
    <w:rsid w:val="00635CEC"/>
    <w:rsid w:val="0064173B"/>
    <w:rsid w:val="00642597"/>
    <w:rsid w:val="006426A6"/>
    <w:rsid w:val="0064285F"/>
    <w:rsid w:val="006456D5"/>
    <w:rsid w:val="006506AD"/>
    <w:rsid w:val="006514D3"/>
    <w:rsid w:val="00651608"/>
    <w:rsid w:val="00652380"/>
    <w:rsid w:val="00652D6E"/>
    <w:rsid w:val="0065638D"/>
    <w:rsid w:val="006609F5"/>
    <w:rsid w:val="00661B84"/>
    <w:rsid w:val="00661C3F"/>
    <w:rsid w:val="00662EA1"/>
    <w:rsid w:val="00664D6D"/>
    <w:rsid w:val="00665D78"/>
    <w:rsid w:val="00666A53"/>
    <w:rsid w:val="00666EC6"/>
    <w:rsid w:val="00670A8A"/>
    <w:rsid w:val="006725E8"/>
    <w:rsid w:val="006729FB"/>
    <w:rsid w:val="006735D4"/>
    <w:rsid w:val="0067365D"/>
    <w:rsid w:val="00675340"/>
    <w:rsid w:val="00676E19"/>
    <w:rsid w:val="00680998"/>
    <w:rsid w:val="00680A1C"/>
    <w:rsid w:val="00680D43"/>
    <w:rsid w:val="00681FB3"/>
    <w:rsid w:val="00683517"/>
    <w:rsid w:val="00684AC3"/>
    <w:rsid w:val="00685F30"/>
    <w:rsid w:val="006874AD"/>
    <w:rsid w:val="006905C6"/>
    <w:rsid w:val="006931CF"/>
    <w:rsid w:val="00693309"/>
    <w:rsid w:val="00693927"/>
    <w:rsid w:val="00693D5C"/>
    <w:rsid w:val="006962F2"/>
    <w:rsid w:val="006A1D5B"/>
    <w:rsid w:val="006A4050"/>
    <w:rsid w:val="006A5B9E"/>
    <w:rsid w:val="006A6562"/>
    <w:rsid w:val="006A6734"/>
    <w:rsid w:val="006A7989"/>
    <w:rsid w:val="006B0FB9"/>
    <w:rsid w:val="006B1D07"/>
    <w:rsid w:val="006B243A"/>
    <w:rsid w:val="006B2C6D"/>
    <w:rsid w:val="006B5DE9"/>
    <w:rsid w:val="006B6B20"/>
    <w:rsid w:val="006B6D86"/>
    <w:rsid w:val="006B73CB"/>
    <w:rsid w:val="006C0DAA"/>
    <w:rsid w:val="006C2823"/>
    <w:rsid w:val="006C4444"/>
    <w:rsid w:val="006C4C8B"/>
    <w:rsid w:val="006C52CD"/>
    <w:rsid w:val="006C6402"/>
    <w:rsid w:val="006D0725"/>
    <w:rsid w:val="006D2CBE"/>
    <w:rsid w:val="006D398F"/>
    <w:rsid w:val="006D5FEA"/>
    <w:rsid w:val="006D7CD5"/>
    <w:rsid w:val="006E070F"/>
    <w:rsid w:val="006E1457"/>
    <w:rsid w:val="006E164B"/>
    <w:rsid w:val="006E2598"/>
    <w:rsid w:val="006E3B50"/>
    <w:rsid w:val="006F4209"/>
    <w:rsid w:val="006F51DA"/>
    <w:rsid w:val="006F6EE8"/>
    <w:rsid w:val="0070005D"/>
    <w:rsid w:val="007024A0"/>
    <w:rsid w:val="00702D7B"/>
    <w:rsid w:val="0070424E"/>
    <w:rsid w:val="00706583"/>
    <w:rsid w:val="00707054"/>
    <w:rsid w:val="007078A0"/>
    <w:rsid w:val="007110D5"/>
    <w:rsid w:val="007170DE"/>
    <w:rsid w:val="007171F3"/>
    <w:rsid w:val="00717397"/>
    <w:rsid w:val="00720518"/>
    <w:rsid w:val="00723551"/>
    <w:rsid w:val="007239D6"/>
    <w:rsid w:val="0072508B"/>
    <w:rsid w:val="00726B25"/>
    <w:rsid w:val="007277E6"/>
    <w:rsid w:val="00731693"/>
    <w:rsid w:val="00731E02"/>
    <w:rsid w:val="00732AF9"/>
    <w:rsid w:val="0073304B"/>
    <w:rsid w:val="00733E02"/>
    <w:rsid w:val="00733EEE"/>
    <w:rsid w:val="00736A9A"/>
    <w:rsid w:val="00741467"/>
    <w:rsid w:val="0074561D"/>
    <w:rsid w:val="00745E14"/>
    <w:rsid w:val="007462D4"/>
    <w:rsid w:val="007470F1"/>
    <w:rsid w:val="00747F36"/>
    <w:rsid w:val="007503DC"/>
    <w:rsid w:val="007528A4"/>
    <w:rsid w:val="00753D9C"/>
    <w:rsid w:val="0075405F"/>
    <w:rsid w:val="00756D40"/>
    <w:rsid w:val="00760CC3"/>
    <w:rsid w:val="00761BCC"/>
    <w:rsid w:val="00762D0D"/>
    <w:rsid w:val="00763D45"/>
    <w:rsid w:val="007640CC"/>
    <w:rsid w:val="00771EEE"/>
    <w:rsid w:val="00773CB0"/>
    <w:rsid w:val="007743B8"/>
    <w:rsid w:val="00774AD9"/>
    <w:rsid w:val="00775E93"/>
    <w:rsid w:val="0077734B"/>
    <w:rsid w:val="00777D41"/>
    <w:rsid w:val="0078018A"/>
    <w:rsid w:val="00780B26"/>
    <w:rsid w:val="00781206"/>
    <w:rsid w:val="007817D9"/>
    <w:rsid w:val="00782367"/>
    <w:rsid w:val="00783129"/>
    <w:rsid w:val="00783369"/>
    <w:rsid w:val="007845FB"/>
    <w:rsid w:val="00786BFB"/>
    <w:rsid w:val="00787A09"/>
    <w:rsid w:val="00787A0D"/>
    <w:rsid w:val="00790480"/>
    <w:rsid w:val="007912BB"/>
    <w:rsid w:val="007932A0"/>
    <w:rsid w:val="0079456D"/>
    <w:rsid w:val="007951A1"/>
    <w:rsid w:val="0079662D"/>
    <w:rsid w:val="007A0C8C"/>
    <w:rsid w:val="007A10E9"/>
    <w:rsid w:val="007A1ECB"/>
    <w:rsid w:val="007A1FC2"/>
    <w:rsid w:val="007A29B7"/>
    <w:rsid w:val="007A519F"/>
    <w:rsid w:val="007A59AE"/>
    <w:rsid w:val="007A6054"/>
    <w:rsid w:val="007A7E9A"/>
    <w:rsid w:val="007B0280"/>
    <w:rsid w:val="007B281A"/>
    <w:rsid w:val="007B2B82"/>
    <w:rsid w:val="007B4729"/>
    <w:rsid w:val="007B5251"/>
    <w:rsid w:val="007B6732"/>
    <w:rsid w:val="007B6CA2"/>
    <w:rsid w:val="007B6E0E"/>
    <w:rsid w:val="007B7DA4"/>
    <w:rsid w:val="007C0F43"/>
    <w:rsid w:val="007C1C01"/>
    <w:rsid w:val="007C3F48"/>
    <w:rsid w:val="007C48BA"/>
    <w:rsid w:val="007C5789"/>
    <w:rsid w:val="007C6422"/>
    <w:rsid w:val="007D047B"/>
    <w:rsid w:val="007D1EFB"/>
    <w:rsid w:val="007D2685"/>
    <w:rsid w:val="007D546F"/>
    <w:rsid w:val="007D66AB"/>
    <w:rsid w:val="007D6AF3"/>
    <w:rsid w:val="007E3DC5"/>
    <w:rsid w:val="007E45C4"/>
    <w:rsid w:val="007E4A3D"/>
    <w:rsid w:val="007E59DB"/>
    <w:rsid w:val="007F0EC5"/>
    <w:rsid w:val="007F11B8"/>
    <w:rsid w:val="007F1201"/>
    <w:rsid w:val="007F2610"/>
    <w:rsid w:val="007F2C52"/>
    <w:rsid w:val="007F5A14"/>
    <w:rsid w:val="007F6394"/>
    <w:rsid w:val="007F6B46"/>
    <w:rsid w:val="007F6E9D"/>
    <w:rsid w:val="007F78D5"/>
    <w:rsid w:val="0080055A"/>
    <w:rsid w:val="008012E3"/>
    <w:rsid w:val="00802B18"/>
    <w:rsid w:val="00803BBF"/>
    <w:rsid w:val="008069DB"/>
    <w:rsid w:val="00807457"/>
    <w:rsid w:val="008115EE"/>
    <w:rsid w:val="008118AD"/>
    <w:rsid w:val="00811B02"/>
    <w:rsid w:val="008123F5"/>
    <w:rsid w:val="00812A9D"/>
    <w:rsid w:val="00814D41"/>
    <w:rsid w:val="00815D3D"/>
    <w:rsid w:val="00820CA4"/>
    <w:rsid w:val="00822981"/>
    <w:rsid w:val="00823C5F"/>
    <w:rsid w:val="008276D8"/>
    <w:rsid w:val="008279D3"/>
    <w:rsid w:val="00827E1D"/>
    <w:rsid w:val="00830CBB"/>
    <w:rsid w:val="00830DB1"/>
    <w:rsid w:val="00831ACE"/>
    <w:rsid w:val="00832228"/>
    <w:rsid w:val="0083307D"/>
    <w:rsid w:val="008363D9"/>
    <w:rsid w:val="008368A1"/>
    <w:rsid w:val="00836FD8"/>
    <w:rsid w:val="00842102"/>
    <w:rsid w:val="00843D94"/>
    <w:rsid w:val="00843FB5"/>
    <w:rsid w:val="00846169"/>
    <w:rsid w:val="00850E62"/>
    <w:rsid w:val="00851781"/>
    <w:rsid w:val="00852F0F"/>
    <w:rsid w:val="00853993"/>
    <w:rsid w:val="00855172"/>
    <w:rsid w:val="00855EB4"/>
    <w:rsid w:val="00855F66"/>
    <w:rsid w:val="00856608"/>
    <w:rsid w:val="008571D8"/>
    <w:rsid w:val="00860FDC"/>
    <w:rsid w:val="008611C4"/>
    <w:rsid w:val="00861763"/>
    <w:rsid w:val="00862A7A"/>
    <w:rsid w:val="0086387D"/>
    <w:rsid w:val="00863B9A"/>
    <w:rsid w:val="00863C9D"/>
    <w:rsid w:val="00864F94"/>
    <w:rsid w:val="00865371"/>
    <w:rsid w:val="00866599"/>
    <w:rsid w:val="008740AD"/>
    <w:rsid w:val="0087536E"/>
    <w:rsid w:val="00875F17"/>
    <w:rsid w:val="008824E7"/>
    <w:rsid w:val="00883523"/>
    <w:rsid w:val="00885DF1"/>
    <w:rsid w:val="0088690E"/>
    <w:rsid w:val="00887103"/>
    <w:rsid w:val="0088715A"/>
    <w:rsid w:val="00887AEB"/>
    <w:rsid w:val="0089063C"/>
    <w:rsid w:val="008920DD"/>
    <w:rsid w:val="008947C6"/>
    <w:rsid w:val="00896B91"/>
    <w:rsid w:val="008A13BE"/>
    <w:rsid w:val="008A16A4"/>
    <w:rsid w:val="008A2C60"/>
    <w:rsid w:val="008A5AE0"/>
    <w:rsid w:val="008A6E0F"/>
    <w:rsid w:val="008B1487"/>
    <w:rsid w:val="008B1AD1"/>
    <w:rsid w:val="008B28A8"/>
    <w:rsid w:val="008B2FF6"/>
    <w:rsid w:val="008B4BFE"/>
    <w:rsid w:val="008B6516"/>
    <w:rsid w:val="008B6772"/>
    <w:rsid w:val="008B7251"/>
    <w:rsid w:val="008C0A85"/>
    <w:rsid w:val="008C20F5"/>
    <w:rsid w:val="008C26CF"/>
    <w:rsid w:val="008C2788"/>
    <w:rsid w:val="008C4808"/>
    <w:rsid w:val="008C4F76"/>
    <w:rsid w:val="008D042D"/>
    <w:rsid w:val="008D3432"/>
    <w:rsid w:val="008D41CE"/>
    <w:rsid w:val="008D426F"/>
    <w:rsid w:val="008D4373"/>
    <w:rsid w:val="008D4B11"/>
    <w:rsid w:val="008D5E41"/>
    <w:rsid w:val="008E122D"/>
    <w:rsid w:val="008E2D87"/>
    <w:rsid w:val="008E51C4"/>
    <w:rsid w:val="008E6B21"/>
    <w:rsid w:val="008F0251"/>
    <w:rsid w:val="008F11AF"/>
    <w:rsid w:val="008F3414"/>
    <w:rsid w:val="008F3F3E"/>
    <w:rsid w:val="008F44EA"/>
    <w:rsid w:val="008F4678"/>
    <w:rsid w:val="008F4A19"/>
    <w:rsid w:val="008F5569"/>
    <w:rsid w:val="008F7167"/>
    <w:rsid w:val="008F789F"/>
    <w:rsid w:val="00900F9F"/>
    <w:rsid w:val="00907192"/>
    <w:rsid w:val="009108B7"/>
    <w:rsid w:val="00910D87"/>
    <w:rsid w:val="0091165C"/>
    <w:rsid w:val="009127AD"/>
    <w:rsid w:val="00913183"/>
    <w:rsid w:val="00914AF1"/>
    <w:rsid w:val="00915161"/>
    <w:rsid w:val="00915F73"/>
    <w:rsid w:val="009200C5"/>
    <w:rsid w:val="00921712"/>
    <w:rsid w:val="00922B96"/>
    <w:rsid w:val="00925F1E"/>
    <w:rsid w:val="009273C8"/>
    <w:rsid w:val="00927A4E"/>
    <w:rsid w:val="00930C57"/>
    <w:rsid w:val="009326F0"/>
    <w:rsid w:val="0093283C"/>
    <w:rsid w:val="0093353B"/>
    <w:rsid w:val="009363FF"/>
    <w:rsid w:val="00937BD6"/>
    <w:rsid w:val="00937D08"/>
    <w:rsid w:val="00940C1B"/>
    <w:rsid w:val="009413E2"/>
    <w:rsid w:val="009420FC"/>
    <w:rsid w:val="009445AC"/>
    <w:rsid w:val="0095181F"/>
    <w:rsid w:val="00952894"/>
    <w:rsid w:val="00954338"/>
    <w:rsid w:val="00954989"/>
    <w:rsid w:val="00961895"/>
    <w:rsid w:val="00961BD1"/>
    <w:rsid w:val="009621DC"/>
    <w:rsid w:val="00963074"/>
    <w:rsid w:val="00963999"/>
    <w:rsid w:val="00964A95"/>
    <w:rsid w:val="00965661"/>
    <w:rsid w:val="00965D38"/>
    <w:rsid w:val="0096641B"/>
    <w:rsid w:val="0096670C"/>
    <w:rsid w:val="00967C2E"/>
    <w:rsid w:val="00970EE8"/>
    <w:rsid w:val="0097462E"/>
    <w:rsid w:val="00975268"/>
    <w:rsid w:val="00976FBA"/>
    <w:rsid w:val="009803CE"/>
    <w:rsid w:val="00981457"/>
    <w:rsid w:val="00982CD2"/>
    <w:rsid w:val="0098578C"/>
    <w:rsid w:val="0098688A"/>
    <w:rsid w:val="009874DA"/>
    <w:rsid w:val="00990E3E"/>
    <w:rsid w:val="00993048"/>
    <w:rsid w:val="0099671E"/>
    <w:rsid w:val="00997A83"/>
    <w:rsid w:val="009A02B8"/>
    <w:rsid w:val="009A0B3C"/>
    <w:rsid w:val="009A12DE"/>
    <w:rsid w:val="009A1329"/>
    <w:rsid w:val="009A1B01"/>
    <w:rsid w:val="009A1BAA"/>
    <w:rsid w:val="009A35D3"/>
    <w:rsid w:val="009A4A86"/>
    <w:rsid w:val="009A67AB"/>
    <w:rsid w:val="009A6A09"/>
    <w:rsid w:val="009A6A8F"/>
    <w:rsid w:val="009A733C"/>
    <w:rsid w:val="009A7493"/>
    <w:rsid w:val="009A7F18"/>
    <w:rsid w:val="009B024B"/>
    <w:rsid w:val="009B1945"/>
    <w:rsid w:val="009B1C9B"/>
    <w:rsid w:val="009B2B6B"/>
    <w:rsid w:val="009B7755"/>
    <w:rsid w:val="009C118B"/>
    <w:rsid w:val="009C1961"/>
    <w:rsid w:val="009C3A0E"/>
    <w:rsid w:val="009C72C3"/>
    <w:rsid w:val="009D0580"/>
    <w:rsid w:val="009D4314"/>
    <w:rsid w:val="009E070D"/>
    <w:rsid w:val="009E16E0"/>
    <w:rsid w:val="009E1796"/>
    <w:rsid w:val="009E29CE"/>
    <w:rsid w:val="009E3003"/>
    <w:rsid w:val="009E3ED4"/>
    <w:rsid w:val="009E3EDA"/>
    <w:rsid w:val="009E46CC"/>
    <w:rsid w:val="009E494E"/>
    <w:rsid w:val="009E4AAD"/>
    <w:rsid w:val="009E5823"/>
    <w:rsid w:val="009F082E"/>
    <w:rsid w:val="009F0986"/>
    <w:rsid w:val="009F166F"/>
    <w:rsid w:val="009F2424"/>
    <w:rsid w:val="009F32DC"/>
    <w:rsid w:val="009F43E1"/>
    <w:rsid w:val="009F445B"/>
    <w:rsid w:val="00A00877"/>
    <w:rsid w:val="00A00F22"/>
    <w:rsid w:val="00A014FC"/>
    <w:rsid w:val="00A018DE"/>
    <w:rsid w:val="00A032C0"/>
    <w:rsid w:val="00A058CE"/>
    <w:rsid w:val="00A07AF8"/>
    <w:rsid w:val="00A10285"/>
    <w:rsid w:val="00A11531"/>
    <w:rsid w:val="00A1301A"/>
    <w:rsid w:val="00A14438"/>
    <w:rsid w:val="00A14993"/>
    <w:rsid w:val="00A16F75"/>
    <w:rsid w:val="00A170D4"/>
    <w:rsid w:val="00A172BE"/>
    <w:rsid w:val="00A22052"/>
    <w:rsid w:val="00A2276E"/>
    <w:rsid w:val="00A2457C"/>
    <w:rsid w:val="00A27F04"/>
    <w:rsid w:val="00A32976"/>
    <w:rsid w:val="00A3664F"/>
    <w:rsid w:val="00A37511"/>
    <w:rsid w:val="00A4217D"/>
    <w:rsid w:val="00A42AE3"/>
    <w:rsid w:val="00A442B5"/>
    <w:rsid w:val="00A479DD"/>
    <w:rsid w:val="00A5186D"/>
    <w:rsid w:val="00A529FF"/>
    <w:rsid w:val="00A53DEB"/>
    <w:rsid w:val="00A54EEB"/>
    <w:rsid w:val="00A565F2"/>
    <w:rsid w:val="00A56949"/>
    <w:rsid w:val="00A56D42"/>
    <w:rsid w:val="00A5733D"/>
    <w:rsid w:val="00A578DE"/>
    <w:rsid w:val="00A57F87"/>
    <w:rsid w:val="00A60796"/>
    <w:rsid w:val="00A60C96"/>
    <w:rsid w:val="00A6332B"/>
    <w:rsid w:val="00A63AA5"/>
    <w:rsid w:val="00A63D5F"/>
    <w:rsid w:val="00A65DAE"/>
    <w:rsid w:val="00A6623E"/>
    <w:rsid w:val="00A664BE"/>
    <w:rsid w:val="00A667AD"/>
    <w:rsid w:val="00A676DB"/>
    <w:rsid w:val="00A713FF"/>
    <w:rsid w:val="00A717E4"/>
    <w:rsid w:val="00A74464"/>
    <w:rsid w:val="00A7460C"/>
    <w:rsid w:val="00A76AD8"/>
    <w:rsid w:val="00A76B5D"/>
    <w:rsid w:val="00A77A4A"/>
    <w:rsid w:val="00A8017B"/>
    <w:rsid w:val="00A80D57"/>
    <w:rsid w:val="00A849EF"/>
    <w:rsid w:val="00A874F9"/>
    <w:rsid w:val="00A90BE0"/>
    <w:rsid w:val="00A90F1C"/>
    <w:rsid w:val="00A91D9F"/>
    <w:rsid w:val="00A925FD"/>
    <w:rsid w:val="00A92B83"/>
    <w:rsid w:val="00A92F06"/>
    <w:rsid w:val="00A93CBF"/>
    <w:rsid w:val="00A94C81"/>
    <w:rsid w:val="00A94E1E"/>
    <w:rsid w:val="00A97846"/>
    <w:rsid w:val="00AA106C"/>
    <w:rsid w:val="00AA19BA"/>
    <w:rsid w:val="00AA2B74"/>
    <w:rsid w:val="00AA31B3"/>
    <w:rsid w:val="00AA39D5"/>
    <w:rsid w:val="00AA515A"/>
    <w:rsid w:val="00AA5A52"/>
    <w:rsid w:val="00AA6D1A"/>
    <w:rsid w:val="00AA765F"/>
    <w:rsid w:val="00AB3423"/>
    <w:rsid w:val="00AB4427"/>
    <w:rsid w:val="00AB7967"/>
    <w:rsid w:val="00AC05EE"/>
    <w:rsid w:val="00AC1A75"/>
    <w:rsid w:val="00AC2649"/>
    <w:rsid w:val="00AC3214"/>
    <w:rsid w:val="00AC323A"/>
    <w:rsid w:val="00AC4486"/>
    <w:rsid w:val="00AC4538"/>
    <w:rsid w:val="00AC4585"/>
    <w:rsid w:val="00AC4CC3"/>
    <w:rsid w:val="00AC5100"/>
    <w:rsid w:val="00AC6399"/>
    <w:rsid w:val="00AC63C7"/>
    <w:rsid w:val="00AC7E3E"/>
    <w:rsid w:val="00AD16D6"/>
    <w:rsid w:val="00AD22A3"/>
    <w:rsid w:val="00AD332C"/>
    <w:rsid w:val="00AD5510"/>
    <w:rsid w:val="00AE12D0"/>
    <w:rsid w:val="00AE3023"/>
    <w:rsid w:val="00AE5856"/>
    <w:rsid w:val="00AE7154"/>
    <w:rsid w:val="00AF20BA"/>
    <w:rsid w:val="00AF3709"/>
    <w:rsid w:val="00AF4B7A"/>
    <w:rsid w:val="00AF4EAD"/>
    <w:rsid w:val="00AF5B3E"/>
    <w:rsid w:val="00B00719"/>
    <w:rsid w:val="00B00806"/>
    <w:rsid w:val="00B01A21"/>
    <w:rsid w:val="00B02FC4"/>
    <w:rsid w:val="00B05982"/>
    <w:rsid w:val="00B05DF5"/>
    <w:rsid w:val="00B05F29"/>
    <w:rsid w:val="00B066A1"/>
    <w:rsid w:val="00B07A48"/>
    <w:rsid w:val="00B1099B"/>
    <w:rsid w:val="00B11580"/>
    <w:rsid w:val="00B11AAE"/>
    <w:rsid w:val="00B14A52"/>
    <w:rsid w:val="00B1588D"/>
    <w:rsid w:val="00B2291F"/>
    <w:rsid w:val="00B2382A"/>
    <w:rsid w:val="00B25756"/>
    <w:rsid w:val="00B26F1F"/>
    <w:rsid w:val="00B301A2"/>
    <w:rsid w:val="00B31A15"/>
    <w:rsid w:val="00B32275"/>
    <w:rsid w:val="00B32A3E"/>
    <w:rsid w:val="00B32BF2"/>
    <w:rsid w:val="00B3385B"/>
    <w:rsid w:val="00B342D4"/>
    <w:rsid w:val="00B35DF2"/>
    <w:rsid w:val="00B36A3C"/>
    <w:rsid w:val="00B37193"/>
    <w:rsid w:val="00B378FC"/>
    <w:rsid w:val="00B40014"/>
    <w:rsid w:val="00B41BFC"/>
    <w:rsid w:val="00B42B29"/>
    <w:rsid w:val="00B42EE8"/>
    <w:rsid w:val="00B442C5"/>
    <w:rsid w:val="00B50305"/>
    <w:rsid w:val="00B510DA"/>
    <w:rsid w:val="00B53372"/>
    <w:rsid w:val="00B55484"/>
    <w:rsid w:val="00B55B1A"/>
    <w:rsid w:val="00B56221"/>
    <w:rsid w:val="00B57F03"/>
    <w:rsid w:val="00B609CC"/>
    <w:rsid w:val="00B609FF"/>
    <w:rsid w:val="00B61190"/>
    <w:rsid w:val="00B62295"/>
    <w:rsid w:val="00B62613"/>
    <w:rsid w:val="00B62D05"/>
    <w:rsid w:val="00B63FF9"/>
    <w:rsid w:val="00B647F3"/>
    <w:rsid w:val="00B67764"/>
    <w:rsid w:val="00B71ECC"/>
    <w:rsid w:val="00B736AB"/>
    <w:rsid w:val="00B75746"/>
    <w:rsid w:val="00B762DF"/>
    <w:rsid w:val="00B80BE5"/>
    <w:rsid w:val="00B82FCD"/>
    <w:rsid w:val="00B8416D"/>
    <w:rsid w:val="00B85DD0"/>
    <w:rsid w:val="00B86811"/>
    <w:rsid w:val="00B91322"/>
    <w:rsid w:val="00B92366"/>
    <w:rsid w:val="00B93681"/>
    <w:rsid w:val="00B949CD"/>
    <w:rsid w:val="00BA13F2"/>
    <w:rsid w:val="00BA1E10"/>
    <w:rsid w:val="00BA2CCE"/>
    <w:rsid w:val="00BA7374"/>
    <w:rsid w:val="00BB1CCE"/>
    <w:rsid w:val="00BB25C6"/>
    <w:rsid w:val="00BB357C"/>
    <w:rsid w:val="00BB594A"/>
    <w:rsid w:val="00BB7179"/>
    <w:rsid w:val="00BB734E"/>
    <w:rsid w:val="00BB7EF6"/>
    <w:rsid w:val="00BC0BEE"/>
    <w:rsid w:val="00BC1900"/>
    <w:rsid w:val="00BC2780"/>
    <w:rsid w:val="00BC4488"/>
    <w:rsid w:val="00BC4D80"/>
    <w:rsid w:val="00BD0046"/>
    <w:rsid w:val="00BD19EC"/>
    <w:rsid w:val="00BD2882"/>
    <w:rsid w:val="00BD3AF6"/>
    <w:rsid w:val="00BD3E29"/>
    <w:rsid w:val="00BD44BF"/>
    <w:rsid w:val="00BD54E4"/>
    <w:rsid w:val="00BD5610"/>
    <w:rsid w:val="00BD5A1F"/>
    <w:rsid w:val="00BD5D0C"/>
    <w:rsid w:val="00BD720D"/>
    <w:rsid w:val="00BE0B4D"/>
    <w:rsid w:val="00BE364A"/>
    <w:rsid w:val="00BF2143"/>
    <w:rsid w:val="00BF2398"/>
    <w:rsid w:val="00BF24C1"/>
    <w:rsid w:val="00BF307C"/>
    <w:rsid w:val="00BF57E2"/>
    <w:rsid w:val="00BF6132"/>
    <w:rsid w:val="00C01993"/>
    <w:rsid w:val="00C03758"/>
    <w:rsid w:val="00C03F35"/>
    <w:rsid w:val="00C07A9A"/>
    <w:rsid w:val="00C100A3"/>
    <w:rsid w:val="00C1293E"/>
    <w:rsid w:val="00C12E30"/>
    <w:rsid w:val="00C13891"/>
    <w:rsid w:val="00C13F67"/>
    <w:rsid w:val="00C143C6"/>
    <w:rsid w:val="00C1455A"/>
    <w:rsid w:val="00C14B9F"/>
    <w:rsid w:val="00C1593A"/>
    <w:rsid w:val="00C16230"/>
    <w:rsid w:val="00C16BB1"/>
    <w:rsid w:val="00C177F1"/>
    <w:rsid w:val="00C2054F"/>
    <w:rsid w:val="00C20FF6"/>
    <w:rsid w:val="00C23772"/>
    <w:rsid w:val="00C25A96"/>
    <w:rsid w:val="00C30BF4"/>
    <w:rsid w:val="00C330BC"/>
    <w:rsid w:val="00C37403"/>
    <w:rsid w:val="00C374B4"/>
    <w:rsid w:val="00C377F9"/>
    <w:rsid w:val="00C4049F"/>
    <w:rsid w:val="00C42C4B"/>
    <w:rsid w:val="00C43636"/>
    <w:rsid w:val="00C43819"/>
    <w:rsid w:val="00C43969"/>
    <w:rsid w:val="00C5002D"/>
    <w:rsid w:val="00C50D50"/>
    <w:rsid w:val="00C53F8A"/>
    <w:rsid w:val="00C56310"/>
    <w:rsid w:val="00C56914"/>
    <w:rsid w:val="00C5718A"/>
    <w:rsid w:val="00C63D00"/>
    <w:rsid w:val="00C64E52"/>
    <w:rsid w:val="00C67BC9"/>
    <w:rsid w:val="00C67E98"/>
    <w:rsid w:val="00C70293"/>
    <w:rsid w:val="00C70424"/>
    <w:rsid w:val="00C7080C"/>
    <w:rsid w:val="00C715F6"/>
    <w:rsid w:val="00C74A97"/>
    <w:rsid w:val="00C74EE9"/>
    <w:rsid w:val="00C754B9"/>
    <w:rsid w:val="00C76374"/>
    <w:rsid w:val="00C80EF4"/>
    <w:rsid w:val="00C81452"/>
    <w:rsid w:val="00C82F3D"/>
    <w:rsid w:val="00C8364E"/>
    <w:rsid w:val="00C84927"/>
    <w:rsid w:val="00C84D3D"/>
    <w:rsid w:val="00C87415"/>
    <w:rsid w:val="00C87FC7"/>
    <w:rsid w:val="00C91DC6"/>
    <w:rsid w:val="00C92E29"/>
    <w:rsid w:val="00C93225"/>
    <w:rsid w:val="00C97046"/>
    <w:rsid w:val="00C97C64"/>
    <w:rsid w:val="00CA0992"/>
    <w:rsid w:val="00CA1BC3"/>
    <w:rsid w:val="00CA26D0"/>
    <w:rsid w:val="00CA2C36"/>
    <w:rsid w:val="00CA2F2D"/>
    <w:rsid w:val="00CA529F"/>
    <w:rsid w:val="00CA5E3F"/>
    <w:rsid w:val="00CB2C72"/>
    <w:rsid w:val="00CB4120"/>
    <w:rsid w:val="00CB43DE"/>
    <w:rsid w:val="00CB65C7"/>
    <w:rsid w:val="00CB7644"/>
    <w:rsid w:val="00CB7CD0"/>
    <w:rsid w:val="00CC090C"/>
    <w:rsid w:val="00CC0CFA"/>
    <w:rsid w:val="00CC13D6"/>
    <w:rsid w:val="00CC1539"/>
    <w:rsid w:val="00CC2EB7"/>
    <w:rsid w:val="00CC2F69"/>
    <w:rsid w:val="00CC3FA4"/>
    <w:rsid w:val="00CC4D88"/>
    <w:rsid w:val="00CC72EF"/>
    <w:rsid w:val="00CC7B31"/>
    <w:rsid w:val="00CD129E"/>
    <w:rsid w:val="00CD3DB5"/>
    <w:rsid w:val="00CD5A11"/>
    <w:rsid w:val="00CD71A8"/>
    <w:rsid w:val="00CD72DF"/>
    <w:rsid w:val="00CE2945"/>
    <w:rsid w:val="00CE2AEE"/>
    <w:rsid w:val="00CE2B8A"/>
    <w:rsid w:val="00CE2FC2"/>
    <w:rsid w:val="00CE3232"/>
    <w:rsid w:val="00CE533D"/>
    <w:rsid w:val="00CF1218"/>
    <w:rsid w:val="00CF291F"/>
    <w:rsid w:val="00CF36E0"/>
    <w:rsid w:val="00CF3BBB"/>
    <w:rsid w:val="00CF4E1B"/>
    <w:rsid w:val="00CF669E"/>
    <w:rsid w:val="00CF785C"/>
    <w:rsid w:val="00D00FFB"/>
    <w:rsid w:val="00D01F9E"/>
    <w:rsid w:val="00D038E3"/>
    <w:rsid w:val="00D03D0B"/>
    <w:rsid w:val="00D05C53"/>
    <w:rsid w:val="00D11799"/>
    <w:rsid w:val="00D13323"/>
    <w:rsid w:val="00D13DAA"/>
    <w:rsid w:val="00D14DA8"/>
    <w:rsid w:val="00D16BD3"/>
    <w:rsid w:val="00D1706B"/>
    <w:rsid w:val="00D1717A"/>
    <w:rsid w:val="00D20B90"/>
    <w:rsid w:val="00D21F04"/>
    <w:rsid w:val="00D22748"/>
    <w:rsid w:val="00D22D2D"/>
    <w:rsid w:val="00D24037"/>
    <w:rsid w:val="00D24B1E"/>
    <w:rsid w:val="00D2588E"/>
    <w:rsid w:val="00D262D9"/>
    <w:rsid w:val="00D27B57"/>
    <w:rsid w:val="00D30E65"/>
    <w:rsid w:val="00D31C07"/>
    <w:rsid w:val="00D32970"/>
    <w:rsid w:val="00D3318F"/>
    <w:rsid w:val="00D33929"/>
    <w:rsid w:val="00D33ED4"/>
    <w:rsid w:val="00D365E5"/>
    <w:rsid w:val="00D36741"/>
    <w:rsid w:val="00D42233"/>
    <w:rsid w:val="00D4257E"/>
    <w:rsid w:val="00D42831"/>
    <w:rsid w:val="00D42BF8"/>
    <w:rsid w:val="00D4385E"/>
    <w:rsid w:val="00D44FD2"/>
    <w:rsid w:val="00D46140"/>
    <w:rsid w:val="00D462D5"/>
    <w:rsid w:val="00D46634"/>
    <w:rsid w:val="00D46BFB"/>
    <w:rsid w:val="00D50163"/>
    <w:rsid w:val="00D5068D"/>
    <w:rsid w:val="00D51E43"/>
    <w:rsid w:val="00D52C9F"/>
    <w:rsid w:val="00D53C12"/>
    <w:rsid w:val="00D557CB"/>
    <w:rsid w:val="00D55986"/>
    <w:rsid w:val="00D607FC"/>
    <w:rsid w:val="00D62D3A"/>
    <w:rsid w:val="00D631F2"/>
    <w:rsid w:val="00D64157"/>
    <w:rsid w:val="00D663CB"/>
    <w:rsid w:val="00D66AB0"/>
    <w:rsid w:val="00D71A4E"/>
    <w:rsid w:val="00D71AC0"/>
    <w:rsid w:val="00D72182"/>
    <w:rsid w:val="00D72774"/>
    <w:rsid w:val="00D73613"/>
    <w:rsid w:val="00D760A7"/>
    <w:rsid w:val="00D83D90"/>
    <w:rsid w:val="00D83ECA"/>
    <w:rsid w:val="00D8563C"/>
    <w:rsid w:val="00D861CE"/>
    <w:rsid w:val="00D8631D"/>
    <w:rsid w:val="00D8736C"/>
    <w:rsid w:val="00D9047C"/>
    <w:rsid w:val="00D90DC9"/>
    <w:rsid w:val="00D918CA"/>
    <w:rsid w:val="00D91C4E"/>
    <w:rsid w:val="00D92156"/>
    <w:rsid w:val="00D93049"/>
    <w:rsid w:val="00D9345D"/>
    <w:rsid w:val="00D941C7"/>
    <w:rsid w:val="00D94308"/>
    <w:rsid w:val="00D9549E"/>
    <w:rsid w:val="00D96157"/>
    <w:rsid w:val="00DA0146"/>
    <w:rsid w:val="00DA1220"/>
    <w:rsid w:val="00DA3358"/>
    <w:rsid w:val="00DA3964"/>
    <w:rsid w:val="00DA6D98"/>
    <w:rsid w:val="00DB05F5"/>
    <w:rsid w:val="00DB32DE"/>
    <w:rsid w:val="00DB3D2E"/>
    <w:rsid w:val="00DB46F3"/>
    <w:rsid w:val="00DB501A"/>
    <w:rsid w:val="00DB5208"/>
    <w:rsid w:val="00DB5564"/>
    <w:rsid w:val="00DB5E25"/>
    <w:rsid w:val="00DB63B5"/>
    <w:rsid w:val="00DB6791"/>
    <w:rsid w:val="00DB6792"/>
    <w:rsid w:val="00DC037C"/>
    <w:rsid w:val="00DC2B85"/>
    <w:rsid w:val="00DC3A92"/>
    <w:rsid w:val="00DC4FCF"/>
    <w:rsid w:val="00DD1151"/>
    <w:rsid w:val="00DD5C89"/>
    <w:rsid w:val="00DE33EC"/>
    <w:rsid w:val="00DE3D92"/>
    <w:rsid w:val="00DE5F0A"/>
    <w:rsid w:val="00DE678E"/>
    <w:rsid w:val="00DF33FD"/>
    <w:rsid w:val="00DF51AC"/>
    <w:rsid w:val="00DF5908"/>
    <w:rsid w:val="00E00E12"/>
    <w:rsid w:val="00E01F1E"/>
    <w:rsid w:val="00E03FC6"/>
    <w:rsid w:val="00E109C1"/>
    <w:rsid w:val="00E116BC"/>
    <w:rsid w:val="00E12518"/>
    <w:rsid w:val="00E1575F"/>
    <w:rsid w:val="00E15BD0"/>
    <w:rsid w:val="00E1670F"/>
    <w:rsid w:val="00E17510"/>
    <w:rsid w:val="00E206EF"/>
    <w:rsid w:val="00E209CF"/>
    <w:rsid w:val="00E213C9"/>
    <w:rsid w:val="00E21F38"/>
    <w:rsid w:val="00E22AD5"/>
    <w:rsid w:val="00E2554B"/>
    <w:rsid w:val="00E256A2"/>
    <w:rsid w:val="00E30278"/>
    <w:rsid w:val="00E30A25"/>
    <w:rsid w:val="00E30C31"/>
    <w:rsid w:val="00E31982"/>
    <w:rsid w:val="00E34917"/>
    <w:rsid w:val="00E3620E"/>
    <w:rsid w:val="00E36840"/>
    <w:rsid w:val="00E405C2"/>
    <w:rsid w:val="00E408DE"/>
    <w:rsid w:val="00E43574"/>
    <w:rsid w:val="00E47028"/>
    <w:rsid w:val="00E50170"/>
    <w:rsid w:val="00E5227D"/>
    <w:rsid w:val="00E525A1"/>
    <w:rsid w:val="00E52BA9"/>
    <w:rsid w:val="00E55B67"/>
    <w:rsid w:val="00E55DC1"/>
    <w:rsid w:val="00E56487"/>
    <w:rsid w:val="00E56838"/>
    <w:rsid w:val="00E60E1A"/>
    <w:rsid w:val="00E617FC"/>
    <w:rsid w:val="00E618B5"/>
    <w:rsid w:val="00E61A36"/>
    <w:rsid w:val="00E62788"/>
    <w:rsid w:val="00E629CD"/>
    <w:rsid w:val="00E66BF9"/>
    <w:rsid w:val="00E67F2B"/>
    <w:rsid w:val="00E70CA8"/>
    <w:rsid w:val="00E721D7"/>
    <w:rsid w:val="00E7225D"/>
    <w:rsid w:val="00E744BE"/>
    <w:rsid w:val="00E74832"/>
    <w:rsid w:val="00E771E9"/>
    <w:rsid w:val="00E77F77"/>
    <w:rsid w:val="00E80631"/>
    <w:rsid w:val="00E807D3"/>
    <w:rsid w:val="00E826AE"/>
    <w:rsid w:val="00E841D3"/>
    <w:rsid w:val="00E8493F"/>
    <w:rsid w:val="00E87C60"/>
    <w:rsid w:val="00E907C8"/>
    <w:rsid w:val="00E90D04"/>
    <w:rsid w:val="00E92DA1"/>
    <w:rsid w:val="00E950FD"/>
    <w:rsid w:val="00E96B27"/>
    <w:rsid w:val="00EA02E4"/>
    <w:rsid w:val="00EA060A"/>
    <w:rsid w:val="00EA0864"/>
    <w:rsid w:val="00EA198D"/>
    <w:rsid w:val="00EA2C71"/>
    <w:rsid w:val="00EA5C6E"/>
    <w:rsid w:val="00EA5EF6"/>
    <w:rsid w:val="00EA776D"/>
    <w:rsid w:val="00EB0D68"/>
    <w:rsid w:val="00EB30C3"/>
    <w:rsid w:val="00EB32A6"/>
    <w:rsid w:val="00EB338A"/>
    <w:rsid w:val="00EB3793"/>
    <w:rsid w:val="00EB6888"/>
    <w:rsid w:val="00EC523D"/>
    <w:rsid w:val="00EC5DFC"/>
    <w:rsid w:val="00EC624A"/>
    <w:rsid w:val="00EC7761"/>
    <w:rsid w:val="00ED0F77"/>
    <w:rsid w:val="00ED1C7C"/>
    <w:rsid w:val="00ED1D96"/>
    <w:rsid w:val="00ED2C16"/>
    <w:rsid w:val="00ED4484"/>
    <w:rsid w:val="00ED4CFB"/>
    <w:rsid w:val="00ED5BCC"/>
    <w:rsid w:val="00ED6B30"/>
    <w:rsid w:val="00ED6CEA"/>
    <w:rsid w:val="00ED7C7A"/>
    <w:rsid w:val="00EE1BD3"/>
    <w:rsid w:val="00EE770B"/>
    <w:rsid w:val="00EF2F17"/>
    <w:rsid w:val="00EF30F4"/>
    <w:rsid w:val="00EF35FB"/>
    <w:rsid w:val="00F002BB"/>
    <w:rsid w:val="00F041DC"/>
    <w:rsid w:val="00F052AC"/>
    <w:rsid w:val="00F0630F"/>
    <w:rsid w:val="00F06884"/>
    <w:rsid w:val="00F1105E"/>
    <w:rsid w:val="00F110BC"/>
    <w:rsid w:val="00F14114"/>
    <w:rsid w:val="00F14175"/>
    <w:rsid w:val="00F142D8"/>
    <w:rsid w:val="00F14E6B"/>
    <w:rsid w:val="00F17A0B"/>
    <w:rsid w:val="00F17ED0"/>
    <w:rsid w:val="00F20680"/>
    <w:rsid w:val="00F21288"/>
    <w:rsid w:val="00F25AB0"/>
    <w:rsid w:val="00F26ABD"/>
    <w:rsid w:val="00F3090E"/>
    <w:rsid w:val="00F33E45"/>
    <w:rsid w:val="00F35CC0"/>
    <w:rsid w:val="00F40517"/>
    <w:rsid w:val="00F40CC6"/>
    <w:rsid w:val="00F42680"/>
    <w:rsid w:val="00F4362F"/>
    <w:rsid w:val="00F4379F"/>
    <w:rsid w:val="00F46F55"/>
    <w:rsid w:val="00F47086"/>
    <w:rsid w:val="00F50B04"/>
    <w:rsid w:val="00F55205"/>
    <w:rsid w:val="00F57A3C"/>
    <w:rsid w:val="00F608A6"/>
    <w:rsid w:val="00F60F0B"/>
    <w:rsid w:val="00F611F8"/>
    <w:rsid w:val="00F62EE2"/>
    <w:rsid w:val="00F65A77"/>
    <w:rsid w:val="00F6646B"/>
    <w:rsid w:val="00F6659B"/>
    <w:rsid w:val="00F66FC7"/>
    <w:rsid w:val="00F67B45"/>
    <w:rsid w:val="00F715FC"/>
    <w:rsid w:val="00F73A62"/>
    <w:rsid w:val="00F7664A"/>
    <w:rsid w:val="00F8178E"/>
    <w:rsid w:val="00F82DBE"/>
    <w:rsid w:val="00F852DB"/>
    <w:rsid w:val="00F90D40"/>
    <w:rsid w:val="00F920B1"/>
    <w:rsid w:val="00F922B4"/>
    <w:rsid w:val="00F9300B"/>
    <w:rsid w:val="00F94273"/>
    <w:rsid w:val="00F956C4"/>
    <w:rsid w:val="00F957B1"/>
    <w:rsid w:val="00F96BD2"/>
    <w:rsid w:val="00FA1524"/>
    <w:rsid w:val="00FA18CB"/>
    <w:rsid w:val="00FA25C2"/>
    <w:rsid w:val="00FA27C0"/>
    <w:rsid w:val="00FA5AB5"/>
    <w:rsid w:val="00FA73F8"/>
    <w:rsid w:val="00FA7E1C"/>
    <w:rsid w:val="00FB2661"/>
    <w:rsid w:val="00FB273F"/>
    <w:rsid w:val="00FB2F6B"/>
    <w:rsid w:val="00FB357F"/>
    <w:rsid w:val="00FB3844"/>
    <w:rsid w:val="00FB4393"/>
    <w:rsid w:val="00FB473C"/>
    <w:rsid w:val="00FB65C1"/>
    <w:rsid w:val="00FB7265"/>
    <w:rsid w:val="00FC35E8"/>
    <w:rsid w:val="00FC716D"/>
    <w:rsid w:val="00FD06C7"/>
    <w:rsid w:val="00FD1846"/>
    <w:rsid w:val="00FD18BF"/>
    <w:rsid w:val="00FD7767"/>
    <w:rsid w:val="00FD7DC0"/>
    <w:rsid w:val="00FE3E0F"/>
    <w:rsid w:val="00FE7041"/>
    <w:rsid w:val="00FE7EC4"/>
    <w:rsid w:val="00FF0899"/>
    <w:rsid w:val="00FF0A61"/>
    <w:rsid w:val="00FF1546"/>
    <w:rsid w:val="00FF237A"/>
    <w:rsid w:val="00FF3568"/>
    <w:rsid w:val="00FF4EB0"/>
    <w:rsid w:val="00FF533E"/>
    <w:rsid w:val="00FF5FF4"/>
    <w:rsid w:val="00FF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697146"/>
  <w15:docId w15:val="{20822B3F-7E34-FE42-A69D-D3FC9F48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20E2"/>
    <w:rPr>
      <w:rFonts w:ascii="Times New Roman" w:eastAsia="Times New Roman" w:hAnsi="Times New Roman" w:cs="Times New Roman"/>
      <w:sz w:val="24"/>
      <w:szCs w:val="24"/>
      <w:lang w:val="de-DE" w:eastAsia="de-DE" w:bidi="ar-SA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EucrosiaUPC" w:hAnsi="EucrosiaUPC" w:cs="EucrosiaUPC"/>
      <w:b/>
      <w:bCs/>
      <w:kern w:val="36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EucrosiaUPC" w:hAnsi="EucrosiaUPC" w:cs="EucrosiaUPC"/>
      <w:b/>
      <w:bCs/>
      <w:sz w:val="36"/>
      <w:szCs w:val="36"/>
    </w:rPr>
  </w:style>
  <w:style w:type="paragraph" w:styleId="Untertitel">
    <w:name w:val="Subtitle"/>
    <w:basedOn w:val="Standard"/>
    <w:qFormat/>
    <w:pPr>
      <w:jc w:val="center"/>
    </w:pPr>
    <w:rPr>
      <w:rFonts w:ascii="EucrosiaUPC" w:hAnsi="EucrosiaUPC" w:cs="EucrosiaUPC"/>
      <w:b/>
      <w:bCs/>
      <w:sz w:val="36"/>
      <w:szCs w:val="36"/>
    </w:rPr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83D90"/>
    <w:rPr>
      <w:sz w:val="28"/>
      <w:szCs w:val="28"/>
    </w:rPr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00FFB"/>
    <w:rPr>
      <w:rFonts w:ascii="Times New Roman" w:eastAsia="Times New Roman" w:hAnsi="Times New Roman" w:cs="Times New Roman"/>
      <w:sz w:val="24"/>
      <w:szCs w:val="24"/>
      <w:lang w:val="de-DE" w:eastAsia="de-DE" w:bidi="ar-SA"/>
    </w:rPr>
  </w:style>
  <w:style w:type="character" w:styleId="Fett">
    <w:name w:val="Strong"/>
    <w:basedOn w:val="Absatz-Standardschriftart"/>
    <w:uiPriority w:val="22"/>
    <w:qFormat/>
    <w:rsid w:val="005B062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rsid w:val="000748E6"/>
    <w:rPr>
      <w:rFonts w:ascii="Tahoma" w:hAnsi="Tahoma"/>
      <w:sz w:val="16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0748E6"/>
    <w:rPr>
      <w:rFonts w:ascii="Tahoma" w:hAnsi="Tahoma"/>
      <w:sz w:val="16"/>
    </w:rPr>
  </w:style>
  <w:style w:type="paragraph" w:styleId="StandardWeb">
    <w:name w:val="Normal (Web)"/>
    <w:basedOn w:val="Standard"/>
    <w:uiPriority w:val="99"/>
    <w:unhideWhenUsed/>
    <w:rsid w:val="006A5B9E"/>
    <w:pPr>
      <w:spacing w:before="100" w:beforeAutospacing="1" w:after="100" w:afterAutospacing="1"/>
    </w:pPr>
    <w:rPr>
      <w:rFonts w:ascii="Angsana New" w:hAnsi="Angsana New"/>
    </w:rPr>
  </w:style>
  <w:style w:type="table" w:styleId="HelleSchattierung">
    <w:name w:val="Light Shading"/>
    <w:basedOn w:val="NormaleTabelle"/>
    <w:uiPriority w:val="60"/>
    <w:rsid w:val="00DC4FCF"/>
    <w:rPr>
      <w:rFonts w:ascii="Times New Roman" w:eastAsia="Times New Roman" w:hAnsi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Default">
    <w:name w:val="Default"/>
    <w:rsid w:val="00356039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Hyperlink">
    <w:name w:val="Hyperlink"/>
    <w:rsid w:val="00745E1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45E14"/>
    <w:pPr>
      <w:ind w:left="720"/>
      <w:contextualSpacing/>
    </w:pPr>
    <w:rPr>
      <w:szCs w:val="35"/>
    </w:rPr>
  </w:style>
  <w:style w:type="character" w:customStyle="1" w:styleId="longtext1">
    <w:name w:val="long_text1"/>
    <w:rsid w:val="002D08F2"/>
    <w:rPr>
      <w:sz w:val="16"/>
      <w:szCs w:val="16"/>
    </w:rPr>
  </w:style>
  <w:style w:type="character" w:styleId="Zeilennummer">
    <w:name w:val="line number"/>
    <w:basedOn w:val="Absatz-Standardschriftart"/>
    <w:rsid w:val="00014080"/>
  </w:style>
  <w:style w:type="table" w:styleId="Tabellenraster">
    <w:name w:val="Table Grid"/>
    <w:basedOn w:val="NormaleTabelle"/>
    <w:uiPriority w:val="59"/>
    <w:rsid w:val="002047A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Default"/>
    <w:next w:val="Default"/>
    <w:uiPriority w:val="99"/>
    <w:rsid w:val="00AA106C"/>
    <w:pPr>
      <w:spacing w:line="241" w:lineRule="atLeast"/>
    </w:pPr>
    <w:rPr>
      <w:rFonts w:ascii="Helvetica" w:eastAsia="Times New Roman" w:hAnsi="Helvetica" w:cs="Angsana New"/>
      <w:color w:val="auto"/>
    </w:rPr>
  </w:style>
  <w:style w:type="character" w:customStyle="1" w:styleId="A3">
    <w:name w:val="A3"/>
    <w:uiPriority w:val="99"/>
    <w:rsid w:val="00AA106C"/>
    <w:rPr>
      <w:rFonts w:cs="Helvetica"/>
      <w:b/>
      <w:bCs/>
      <w:color w:val="000000"/>
      <w:sz w:val="20"/>
      <w:szCs w:val="20"/>
    </w:rPr>
  </w:style>
  <w:style w:type="character" w:customStyle="1" w:styleId="A4">
    <w:name w:val="A4"/>
    <w:uiPriority w:val="99"/>
    <w:rsid w:val="00AA106C"/>
    <w:rPr>
      <w:rFonts w:cs="Helvetica"/>
      <w:b/>
      <w:bCs/>
      <w:color w:val="000000"/>
      <w:sz w:val="11"/>
      <w:szCs w:val="11"/>
    </w:rPr>
  </w:style>
  <w:style w:type="character" w:customStyle="1" w:styleId="A8">
    <w:name w:val="A8"/>
    <w:uiPriority w:val="99"/>
    <w:rsid w:val="00AA106C"/>
    <w:rPr>
      <w:rFonts w:cs="Arial"/>
      <w:color w:val="000000"/>
      <w:sz w:val="14"/>
      <w:szCs w:val="14"/>
    </w:rPr>
  </w:style>
  <w:style w:type="character" w:customStyle="1" w:styleId="A0">
    <w:name w:val="A0"/>
    <w:uiPriority w:val="99"/>
    <w:rsid w:val="006F4209"/>
    <w:rPr>
      <w:color w:val="000000"/>
      <w:sz w:val="30"/>
      <w:szCs w:val="30"/>
    </w:rPr>
  </w:style>
  <w:style w:type="paragraph" w:styleId="Kommentartext">
    <w:name w:val="annotation text"/>
    <w:basedOn w:val="Standard"/>
    <w:link w:val="KommentartextZchn"/>
    <w:uiPriority w:val="99"/>
    <w:rsid w:val="008B7251"/>
    <w:rPr>
      <w:sz w:val="20"/>
      <w:szCs w:val="25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B7251"/>
    <w:rPr>
      <w:szCs w:val="25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8B72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8B7251"/>
    <w:rPr>
      <w:rFonts w:ascii="Times New Roman" w:eastAsia="Times New Roman" w:hAnsi="Times New Roman"/>
      <w:b/>
      <w:bCs/>
      <w:szCs w:val="25"/>
    </w:rPr>
  </w:style>
  <w:style w:type="character" w:styleId="BesuchterLink">
    <w:name w:val="FollowedHyperlink"/>
    <w:basedOn w:val="Absatz-Standardschriftart"/>
    <w:rsid w:val="00760CC3"/>
    <w:rPr>
      <w:color w:val="80008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3457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345720"/>
    <w:rPr>
      <w:rFonts w:ascii="Angsana New" w:eastAsia="Times New Roman" w:hAnsi="Angsana New"/>
      <w:sz w:val="28"/>
      <w:szCs w:val="28"/>
    </w:rPr>
  </w:style>
  <w:style w:type="character" w:styleId="Funotenzeichen">
    <w:name w:val="footnote reference"/>
    <w:rsid w:val="00401073"/>
    <w:rPr>
      <w:vertAlign w:val="superscript"/>
    </w:rPr>
  </w:style>
  <w:style w:type="paragraph" w:styleId="KeinLeerraum">
    <w:name w:val="No Spacing"/>
    <w:uiPriority w:val="1"/>
    <w:qFormat/>
    <w:rsid w:val="00B32275"/>
    <w:rPr>
      <w:rFonts w:asciiTheme="minorHAnsi" w:eastAsiaTheme="minorHAnsi" w:hAnsiTheme="minorHAnsi" w:cstheme="minorBidi"/>
      <w:sz w:val="22"/>
      <w:szCs w:val="22"/>
      <w:lang w:bidi="ar-SA"/>
    </w:rPr>
  </w:style>
  <w:style w:type="character" w:customStyle="1" w:styleId="apple-converted-space">
    <w:name w:val="apple-converted-space"/>
    <w:basedOn w:val="Absatz-Standardschriftart"/>
    <w:rsid w:val="000F7B73"/>
  </w:style>
  <w:style w:type="character" w:styleId="Hervorhebung">
    <w:name w:val="Emphasis"/>
    <w:basedOn w:val="Absatz-Standardschriftart"/>
    <w:uiPriority w:val="20"/>
    <w:qFormat/>
    <w:rsid w:val="00465B15"/>
    <w:rPr>
      <w:i/>
      <w:i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57A3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63AA5"/>
    <w:rPr>
      <w:sz w:val="18"/>
      <w:szCs w:val="18"/>
    </w:rPr>
  </w:style>
  <w:style w:type="paragraph" w:styleId="berarbeitung">
    <w:name w:val="Revision"/>
    <w:hidden/>
    <w:uiPriority w:val="99"/>
    <w:semiHidden/>
    <w:rsid w:val="008F3414"/>
    <w:rPr>
      <w:rFonts w:ascii="Times New Roman" w:eastAsia="Times New Roman" w:hAnsi="Times New Roman" w:cs="Times New Roman"/>
      <w:sz w:val="24"/>
      <w:szCs w:val="24"/>
      <w:lang w:val="de-DE" w:eastAsia="de-DE" w:bidi="ar-SA"/>
    </w:rPr>
  </w:style>
  <w:style w:type="character" w:customStyle="1" w:styleId="mixed-citation">
    <w:name w:val="mixed-citation"/>
    <w:basedOn w:val="Absatz-Standardschriftart"/>
    <w:rsid w:val="00297AEF"/>
  </w:style>
  <w:style w:type="numbering" w:customStyle="1" w:styleId="Punkte">
    <w:name w:val="Punkte"/>
    <w:rsid w:val="00094261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68F0DC-0BFD-0144-A05A-D68E9337E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1689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บทคัดย่อ</vt:lpstr>
    </vt:vector>
  </TitlesOfParts>
  <Company/>
  <LinksUpToDate>false</LinksUpToDate>
  <CharactersWithSpaces>12308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บทคัดย่อ</dc:title>
  <dc:creator>BOYZONE</dc:creator>
  <cp:lastModifiedBy>Juliane Schaer</cp:lastModifiedBy>
  <cp:revision>87</cp:revision>
  <cp:lastPrinted>2018-09-03T04:48:00Z</cp:lastPrinted>
  <dcterms:created xsi:type="dcterms:W3CDTF">2020-07-11T09:10:00Z</dcterms:created>
  <dcterms:modified xsi:type="dcterms:W3CDTF">2020-10-29T08:49:00Z</dcterms:modified>
</cp:coreProperties>
</file>