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9B39" w14:textId="77777777" w:rsidR="008160EC" w:rsidRPr="002F198E" w:rsidRDefault="00070D94" w:rsidP="00070D94">
      <w:pPr>
        <w:rPr>
          <w:b/>
        </w:rPr>
      </w:pPr>
      <w:bookmarkStart w:id="0" w:name="_GoBack"/>
      <w:bookmarkEnd w:id="0"/>
      <w:r w:rsidRPr="002F198E">
        <w:rPr>
          <w:b/>
        </w:rPr>
        <w:t>Supplementary Material</w:t>
      </w:r>
    </w:p>
    <w:p w14:paraId="5E24CCB8" w14:textId="77777777" w:rsidR="002A69AB" w:rsidRDefault="008160EC" w:rsidP="005B159B">
      <w:r w:rsidRPr="002F198E">
        <w:rPr>
          <w:b/>
        </w:rPr>
        <w:t xml:space="preserve">Appendix </w:t>
      </w:r>
      <w:r w:rsidR="00E40478" w:rsidRPr="002F198E">
        <w:rPr>
          <w:b/>
        </w:rPr>
        <w:t>1</w:t>
      </w:r>
      <w:r w:rsidRPr="002F198E">
        <w:rPr>
          <w:b/>
        </w:rPr>
        <w:t>.</w:t>
      </w:r>
      <w:r>
        <w:t xml:space="preserve"> </w:t>
      </w:r>
      <w:r w:rsidR="005B159B">
        <w:t>S</w:t>
      </w:r>
      <w:r w:rsidR="002A69AB">
        <w:t>ampling sites</w:t>
      </w:r>
      <w:r w:rsidR="005B159B">
        <w:t>, sampling effort and parasite species richness</w:t>
      </w:r>
    </w:p>
    <w:p w14:paraId="44CEA814" w14:textId="1DDDFACE" w:rsidR="008160EC" w:rsidRPr="002A69AB" w:rsidRDefault="002A69AB" w:rsidP="002147EF">
      <w:r w:rsidRPr="005B159B">
        <w:rPr>
          <w:b/>
          <w:bCs/>
        </w:rPr>
        <w:t>Fig. S1.</w:t>
      </w:r>
      <w:r>
        <w:t xml:space="preserve"> </w:t>
      </w:r>
      <w:r w:rsidR="00201BB8">
        <w:t>M</w:t>
      </w:r>
      <w:r>
        <w:t xml:space="preserve">ap of sites where </w:t>
      </w:r>
      <w:r w:rsidRPr="002A69AB">
        <w:rPr>
          <w:i/>
          <w:iCs/>
        </w:rPr>
        <w:t>Miniopterus natalensis</w:t>
      </w:r>
      <w:r>
        <w:t xml:space="preserve"> were collected</w:t>
      </w:r>
      <w:r w:rsidR="002147EF">
        <w:t>.</w:t>
      </w:r>
      <w:r w:rsidR="002147EF" w:rsidRPr="002147EF">
        <w:t xml:space="preserve"> </w:t>
      </w:r>
      <w:r w:rsidR="002147EF">
        <w:t>M</w:t>
      </w:r>
      <w:r w:rsidR="002147EF" w:rsidRPr="002147EF">
        <w:t>ap</w:t>
      </w:r>
      <w:r w:rsidR="002147EF">
        <w:t xml:space="preserve"> was</w:t>
      </w:r>
      <w:r w:rsidR="002147EF" w:rsidRPr="002147EF">
        <w:t xml:space="preserve"> produced using ArcGIS v9.2</w:t>
      </w:r>
      <w:r w:rsidR="002147EF">
        <w:t xml:space="preserve">. Biomes identified following </w:t>
      </w:r>
      <w:r w:rsidR="002147EF" w:rsidRPr="002147EF">
        <w:t>Mucina and Rutherford</w:t>
      </w:r>
      <w:r w:rsidR="002147EF">
        <w:t xml:space="preserve"> (</w:t>
      </w:r>
      <w:r w:rsidR="002147EF" w:rsidRPr="002147EF">
        <w:t>2006</w:t>
      </w:r>
      <w:r w:rsidR="002147EF">
        <w:t>).</w:t>
      </w:r>
    </w:p>
    <w:p w14:paraId="4712DD0F" w14:textId="77777777" w:rsidR="005B159B" w:rsidRDefault="002A69AB" w:rsidP="002A69AB">
      <w:r>
        <w:rPr>
          <w:noProof/>
        </w:rPr>
        <w:drawing>
          <wp:inline distT="0" distB="0" distL="0" distR="0" wp14:anchorId="3A84F29F" wp14:editId="195C7DFA">
            <wp:extent cx="5731510" cy="4438015"/>
            <wp:effectExtent l="0" t="0" r="2540" b="635"/>
            <wp:docPr id="1" name="Picture 1" descr="Sample Sites Final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Sites Final (Bio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438015"/>
                    </a:xfrm>
                    <a:prstGeom prst="rect">
                      <a:avLst/>
                    </a:prstGeom>
                    <a:noFill/>
                    <a:ln>
                      <a:noFill/>
                    </a:ln>
                  </pic:spPr>
                </pic:pic>
              </a:graphicData>
            </a:graphic>
          </wp:inline>
        </w:drawing>
      </w:r>
    </w:p>
    <w:p w14:paraId="14DA260C" w14:textId="4B8E5AF0" w:rsidR="002147EF" w:rsidRDefault="002147EF" w:rsidP="002A69AB">
      <w:r>
        <w:t>Reference</w:t>
      </w:r>
    </w:p>
    <w:p w14:paraId="2F437B03" w14:textId="77777777" w:rsidR="002147EF" w:rsidRPr="00797A2F" w:rsidRDefault="002147EF" w:rsidP="002147EF">
      <w:pPr>
        <w:ind w:left="567" w:hanging="567"/>
        <w:rPr>
          <w:rFonts w:cs="Times New Roman"/>
        </w:rPr>
      </w:pPr>
      <w:r w:rsidRPr="00797A2F">
        <w:rPr>
          <w:rFonts w:cs="Times New Roman"/>
          <w:b/>
        </w:rPr>
        <w:t xml:space="preserve">Mucina L and Rutherford MC (eds) </w:t>
      </w:r>
      <w:r w:rsidRPr="00797A2F">
        <w:rPr>
          <w:rFonts w:cs="Times New Roman"/>
        </w:rPr>
        <w:t xml:space="preserve">(2006) </w:t>
      </w:r>
      <w:r w:rsidRPr="000D7F78">
        <w:rPr>
          <w:rFonts w:cs="Times New Roman"/>
          <w:i/>
          <w:iCs/>
        </w:rPr>
        <w:t>The Vegetation of South Africa, Lesotho and Swaziland</w:t>
      </w:r>
      <w:r w:rsidRPr="00797A2F">
        <w:rPr>
          <w:rFonts w:cs="Times New Roman"/>
        </w:rPr>
        <w:t xml:space="preserve">. </w:t>
      </w:r>
      <w:r w:rsidRPr="000D7F78">
        <w:rPr>
          <w:rFonts w:cs="Times New Roman"/>
          <w:i/>
          <w:iCs/>
        </w:rPr>
        <w:t>Strelitzia 19</w:t>
      </w:r>
      <w:r>
        <w:rPr>
          <w:rFonts w:cs="Times New Roman"/>
        </w:rPr>
        <w:t>. Pretoria, South Africa:</w:t>
      </w:r>
      <w:r w:rsidRPr="00797A2F">
        <w:rPr>
          <w:rFonts w:cs="Times New Roman"/>
        </w:rPr>
        <w:t xml:space="preserve"> South African National Biodiversity Institute</w:t>
      </w:r>
      <w:r>
        <w:rPr>
          <w:rFonts w:cs="Times New Roman"/>
        </w:rPr>
        <w:t>.</w:t>
      </w:r>
    </w:p>
    <w:p w14:paraId="10B003CC" w14:textId="77777777" w:rsidR="002147EF" w:rsidRDefault="002147EF" w:rsidP="002A69AB"/>
    <w:p w14:paraId="1490CE2E" w14:textId="0797B4C7" w:rsidR="005B159B" w:rsidRPr="00E077CE" w:rsidRDefault="005B159B" w:rsidP="002F198E">
      <w:pPr>
        <w:jc w:val="both"/>
      </w:pPr>
      <w:r>
        <w:br w:type="page"/>
      </w:r>
      <w:r w:rsidRPr="0058659C">
        <w:rPr>
          <w:b/>
          <w:szCs w:val="24"/>
        </w:rPr>
        <w:lastRenderedPageBreak/>
        <w:t xml:space="preserve">Table </w:t>
      </w:r>
      <w:r>
        <w:rPr>
          <w:b/>
          <w:szCs w:val="24"/>
        </w:rPr>
        <w:t>S</w:t>
      </w:r>
      <w:r w:rsidRPr="0058659C">
        <w:rPr>
          <w:b/>
          <w:szCs w:val="24"/>
        </w:rPr>
        <w:t>1.</w:t>
      </w:r>
      <w:r w:rsidRPr="0058659C">
        <w:rPr>
          <w:szCs w:val="24"/>
        </w:rPr>
        <w:t xml:space="preserve"> </w:t>
      </w:r>
      <w:r>
        <w:rPr>
          <w:szCs w:val="24"/>
        </w:rPr>
        <w:t>Characteristics of roosts and m</w:t>
      </w:r>
      <w:r w:rsidRPr="0058659C">
        <w:rPr>
          <w:szCs w:val="24"/>
        </w:rPr>
        <w:t>ean species richness (</w:t>
      </w:r>
      <w:r w:rsidRPr="0058659C">
        <w:rPr>
          <w:rFonts w:eastAsia="Times New Roman"/>
          <w:bCs/>
          <w:color w:val="000000"/>
          <w:szCs w:val="24"/>
          <w:lang w:eastAsia="ja-JP"/>
        </w:rPr>
        <w:t xml:space="preserve">± </w:t>
      </w:r>
      <w:r>
        <w:rPr>
          <w:rFonts w:eastAsia="Times New Roman"/>
          <w:bCs/>
          <w:color w:val="000000"/>
          <w:szCs w:val="24"/>
          <w:lang w:eastAsia="ja-JP"/>
        </w:rPr>
        <w:t>SE</w:t>
      </w:r>
      <w:r w:rsidRPr="0058659C">
        <w:rPr>
          <w:rFonts w:eastAsia="Times New Roman"/>
          <w:bCs/>
          <w:color w:val="000000"/>
          <w:szCs w:val="24"/>
          <w:lang w:eastAsia="ja-JP"/>
        </w:rPr>
        <w:t xml:space="preserve">) </w:t>
      </w:r>
      <w:r w:rsidRPr="0058659C">
        <w:rPr>
          <w:szCs w:val="24"/>
        </w:rPr>
        <w:t xml:space="preserve">of endo- and ectoparasites at seven sampling sites of </w:t>
      </w:r>
      <w:r w:rsidRPr="0058659C">
        <w:rPr>
          <w:i/>
          <w:szCs w:val="24"/>
        </w:rPr>
        <w:t>Miniopterus natalensis</w:t>
      </w:r>
      <w:r w:rsidRPr="0058659C">
        <w:rPr>
          <w:szCs w:val="24"/>
        </w:rPr>
        <w:t xml:space="preserve"> (n = 96) in South Africa.</w:t>
      </w:r>
    </w:p>
    <w:tbl>
      <w:tblPr>
        <w:tblW w:w="4663" w:type="pct"/>
        <w:tblInd w:w="108" w:type="dxa"/>
        <w:tblLayout w:type="fixed"/>
        <w:tblLook w:val="04A0" w:firstRow="1" w:lastRow="0" w:firstColumn="1" w:lastColumn="0" w:noHBand="0" w:noVBand="1"/>
      </w:tblPr>
      <w:tblGrid>
        <w:gridCol w:w="1417"/>
        <w:gridCol w:w="1702"/>
        <w:gridCol w:w="850"/>
        <w:gridCol w:w="993"/>
        <w:gridCol w:w="709"/>
        <w:gridCol w:w="1558"/>
        <w:gridCol w:w="1702"/>
      </w:tblGrid>
      <w:tr w:rsidR="005B159B" w:rsidRPr="00740BB0" w14:paraId="72A3A578" w14:textId="77777777" w:rsidTr="00810BD4">
        <w:trPr>
          <w:trHeight w:val="300"/>
        </w:trPr>
        <w:tc>
          <w:tcPr>
            <w:tcW w:w="793"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24284D1" w14:textId="4C4BFB8C" w:rsidR="005B159B" w:rsidRPr="00740BB0" w:rsidRDefault="005B159B" w:rsidP="003940AA">
            <w:pPr>
              <w:spacing w:line="240" w:lineRule="auto"/>
              <w:rPr>
                <w:rFonts w:eastAsia="Times New Roman"/>
                <w:b/>
                <w:bCs/>
                <w:color w:val="000000"/>
                <w:sz w:val="20"/>
                <w:szCs w:val="20"/>
                <w:lang w:eastAsia="ja-JP"/>
              </w:rPr>
            </w:pPr>
            <w:r>
              <w:rPr>
                <w:rFonts w:eastAsia="Times New Roman"/>
                <w:b/>
                <w:bCs/>
                <w:color w:val="000000"/>
                <w:sz w:val="20"/>
                <w:szCs w:val="20"/>
                <w:lang w:eastAsia="ja-JP"/>
              </w:rPr>
              <w:t>Sampling s</w:t>
            </w:r>
            <w:r w:rsidRPr="00740BB0">
              <w:rPr>
                <w:rFonts w:eastAsia="Times New Roman"/>
                <w:b/>
                <w:bCs/>
                <w:color w:val="000000"/>
                <w:sz w:val="20"/>
                <w:szCs w:val="20"/>
                <w:lang w:eastAsia="ja-JP"/>
              </w:rPr>
              <w:t>ite</w:t>
            </w:r>
          </w:p>
        </w:tc>
        <w:tc>
          <w:tcPr>
            <w:tcW w:w="953" w:type="pct"/>
            <w:tcBorders>
              <w:top w:val="single" w:sz="4" w:space="0" w:color="auto"/>
              <w:left w:val="single" w:sz="4" w:space="0" w:color="auto"/>
              <w:right w:val="single" w:sz="4" w:space="0" w:color="auto"/>
            </w:tcBorders>
          </w:tcPr>
          <w:p w14:paraId="1CEE120E" w14:textId="77777777" w:rsidR="005B159B" w:rsidRDefault="005B159B" w:rsidP="003940AA">
            <w:pPr>
              <w:spacing w:line="240" w:lineRule="auto"/>
              <w:rPr>
                <w:rFonts w:eastAsia="Times New Roman"/>
                <w:b/>
                <w:bCs/>
                <w:color w:val="000000"/>
                <w:sz w:val="20"/>
                <w:szCs w:val="20"/>
                <w:lang w:eastAsia="ja-JP"/>
              </w:rPr>
            </w:pPr>
            <w:r>
              <w:rPr>
                <w:rFonts w:eastAsia="Times New Roman"/>
                <w:b/>
                <w:bCs/>
                <w:color w:val="000000"/>
                <w:sz w:val="20"/>
                <w:szCs w:val="20"/>
                <w:lang w:eastAsia="ja-JP"/>
              </w:rPr>
              <w:t>Roost type</w:t>
            </w:r>
          </w:p>
        </w:tc>
        <w:tc>
          <w:tcPr>
            <w:tcW w:w="1429" w:type="pct"/>
            <w:gridSpan w:val="3"/>
            <w:tcBorders>
              <w:top w:val="single" w:sz="4" w:space="0" w:color="auto"/>
              <w:left w:val="single" w:sz="4" w:space="0" w:color="auto"/>
              <w:bottom w:val="single" w:sz="4" w:space="0" w:color="auto"/>
              <w:right w:val="single" w:sz="4" w:space="0" w:color="000000"/>
            </w:tcBorders>
            <w:shd w:val="clear" w:color="auto" w:fill="auto"/>
            <w:noWrap/>
          </w:tcPr>
          <w:p w14:paraId="74376B8A" w14:textId="19FE0D84" w:rsidR="005B159B" w:rsidRPr="00740BB0" w:rsidRDefault="006D55D5" w:rsidP="006D55D5">
            <w:pPr>
              <w:spacing w:line="240" w:lineRule="auto"/>
              <w:rPr>
                <w:rFonts w:eastAsia="Times New Roman"/>
                <w:b/>
                <w:bCs/>
                <w:color w:val="000000"/>
                <w:sz w:val="20"/>
                <w:szCs w:val="20"/>
                <w:lang w:eastAsia="ja-JP"/>
              </w:rPr>
            </w:pPr>
            <w:r>
              <w:rPr>
                <w:rFonts w:eastAsia="Times New Roman"/>
                <w:b/>
                <w:bCs/>
                <w:color w:val="000000"/>
                <w:sz w:val="20"/>
                <w:szCs w:val="20"/>
                <w:lang w:eastAsia="ja-JP"/>
              </w:rPr>
              <w:t>Number of b</w:t>
            </w:r>
            <w:r w:rsidR="005B159B">
              <w:rPr>
                <w:rFonts w:eastAsia="Times New Roman"/>
                <w:b/>
                <w:bCs/>
                <w:color w:val="000000"/>
                <w:sz w:val="20"/>
                <w:szCs w:val="20"/>
                <w:lang w:eastAsia="ja-JP"/>
              </w:rPr>
              <w:t>ats ca</w:t>
            </w:r>
            <w:r w:rsidR="005B159B" w:rsidRPr="00740BB0">
              <w:rPr>
                <w:rFonts w:eastAsia="Times New Roman"/>
                <w:b/>
                <w:bCs/>
                <w:color w:val="000000"/>
                <w:sz w:val="20"/>
                <w:szCs w:val="20"/>
                <w:lang w:eastAsia="ja-JP"/>
              </w:rPr>
              <w:t>ptured</w:t>
            </w:r>
          </w:p>
        </w:tc>
        <w:tc>
          <w:tcPr>
            <w:tcW w:w="1825" w:type="pct"/>
            <w:gridSpan w:val="2"/>
            <w:tcBorders>
              <w:top w:val="single" w:sz="4" w:space="0" w:color="auto"/>
              <w:left w:val="nil"/>
              <w:bottom w:val="nil"/>
              <w:right w:val="single" w:sz="4" w:space="0" w:color="000000"/>
            </w:tcBorders>
            <w:shd w:val="clear" w:color="auto" w:fill="auto"/>
            <w:noWrap/>
          </w:tcPr>
          <w:p w14:paraId="0D257FC7" w14:textId="77777777" w:rsidR="005B159B" w:rsidRPr="00740BB0" w:rsidRDefault="005B159B" w:rsidP="003940AA">
            <w:pPr>
              <w:spacing w:line="240" w:lineRule="auto"/>
              <w:rPr>
                <w:rFonts w:eastAsia="Times New Roman"/>
                <w:b/>
                <w:bCs/>
                <w:color w:val="000000"/>
                <w:sz w:val="20"/>
                <w:szCs w:val="20"/>
                <w:lang w:eastAsia="ja-JP"/>
              </w:rPr>
            </w:pPr>
            <w:r>
              <w:rPr>
                <w:rFonts w:eastAsia="Times New Roman"/>
                <w:b/>
                <w:bCs/>
                <w:color w:val="000000"/>
                <w:sz w:val="20"/>
                <w:szCs w:val="20"/>
                <w:lang w:eastAsia="ja-JP"/>
              </w:rPr>
              <w:t>Mean species richness (± SE)</w:t>
            </w:r>
          </w:p>
        </w:tc>
      </w:tr>
      <w:tr w:rsidR="00810BD4" w:rsidRPr="00740BB0" w14:paraId="7851B021" w14:textId="77777777" w:rsidTr="00810BD4">
        <w:trPr>
          <w:trHeight w:val="300"/>
        </w:trPr>
        <w:tc>
          <w:tcPr>
            <w:tcW w:w="793" w:type="pct"/>
            <w:vMerge/>
            <w:tcBorders>
              <w:top w:val="single" w:sz="4" w:space="0" w:color="000000"/>
              <w:left w:val="single" w:sz="4" w:space="0" w:color="auto"/>
              <w:bottom w:val="single" w:sz="4" w:space="0" w:color="auto"/>
              <w:right w:val="single" w:sz="4" w:space="0" w:color="auto"/>
            </w:tcBorders>
          </w:tcPr>
          <w:p w14:paraId="0B0FE4EF" w14:textId="77777777" w:rsidR="005B159B" w:rsidRPr="00740BB0" w:rsidRDefault="005B159B" w:rsidP="003940AA">
            <w:pPr>
              <w:spacing w:line="240" w:lineRule="auto"/>
              <w:rPr>
                <w:rFonts w:eastAsia="Times New Roman"/>
                <w:b/>
                <w:bCs/>
                <w:color w:val="000000"/>
                <w:sz w:val="20"/>
                <w:szCs w:val="20"/>
                <w:lang w:eastAsia="ja-JP"/>
              </w:rPr>
            </w:pPr>
          </w:p>
        </w:tc>
        <w:tc>
          <w:tcPr>
            <w:tcW w:w="953" w:type="pct"/>
            <w:tcBorders>
              <w:left w:val="single" w:sz="4" w:space="0" w:color="auto"/>
              <w:bottom w:val="single" w:sz="4" w:space="0" w:color="auto"/>
              <w:right w:val="single" w:sz="4" w:space="0" w:color="auto"/>
            </w:tcBorders>
          </w:tcPr>
          <w:p w14:paraId="7BCE4D82" w14:textId="77777777" w:rsidR="005B159B" w:rsidRPr="00740BB0" w:rsidRDefault="005B159B" w:rsidP="003940AA">
            <w:pPr>
              <w:spacing w:line="240" w:lineRule="auto"/>
              <w:rPr>
                <w:rFonts w:eastAsia="Times New Roman"/>
                <w:b/>
                <w:bCs/>
                <w:color w:val="000000"/>
                <w:sz w:val="20"/>
                <w:szCs w:val="20"/>
                <w:lang w:eastAsia="ja-JP"/>
              </w:rPr>
            </w:pPr>
          </w:p>
        </w:tc>
        <w:tc>
          <w:tcPr>
            <w:tcW w:w="476" w:type="pct"/>
            <w:tcBorders>
              <w:top w:val="nil"/>
              <w:left w:val="single" w:sz="4" w:space="0" w:color="auto"/>
              <w:bottom w:val="single" w:sz="4" w:space="0" w:color="auto"/>
              <w:right w:val="single" w:sz="4" w:space="0" w:color="auto"/>
            </w:tcBorders>
            <w:shd w:val="clear" w:color="auto" w:fill="auto"/>
            <w:noWrap/>
          </w:tcPr>
          <w:p w14:paraId="34806645" w14:textId="77777777" w:rsidR="005B159B" w:rsidRPr="00740BB0" w:rsidRDefault="005B159B" w:rsidP="003940AA">
            <w:pPr>
              <w:spacing w:line="240" w:lineRule="auto"/>
              <w:rPr>
                <w:rFonts w:eastAsia="Times New Roman"/>
                <w:b/>
                <w:bCs/>
                <w:color w:val="000000"/>
                <w:sz w:val="20"/>
                <w:szCs w:val="20"/>
                <w:lang w:eastAsia="ja-JP"/>
              </w:rPr>
            </w:pPr>
            <w:r w:rsidRPr="00740BB0">
              <w:rPr>
                <w:rFonts w:eastAsia="Times New Roman"/>
                <w:b/>
                <w:bCs/>
                <w:color w:val="000000"/>
                <w:sz w:val="20"/>
                <w:szCs w:val="20"/>
                <w:lang w:eastAsia="ja-JP"/>
              </w:rPr>
              <w:t>Males</w:t>
            </w:r>
          </w:p>
        </w:tc>
        <w:tc>
          <w:tcPr>
            <w:tcW w:w="556" w:type="pct"/>
            <w:tcBorders>
              <w:top w:val="nil"/>
              <w:left w:val="nil"/>
              <w:bottom w:val="single" w:sz="4" w:space="0" w:color="auto"/>
              <w:right w:val="nil"/>
            </w:tcBorders>
            <w:shd w:val="clear" w:color="auto" w:fill="auto"/>
            <w:noWrap/>
          </w:tcPr>
          <w:p w14:paraId="3CE02A3A" w14:textId="77777777" w:rsidR="005B159B" w:rsidRPr="00740BB0" w:rsidRDefault="005B159B" w:rsidP="003940AA">
            <w:pPr>
              <w:spacing w:line="240" w:lineRule="auto"/>
              <w:rPr>
                <w:rFonts w:eastAsia="Times New Roman"/>
                <w:b/>
                <w:bCs/>
                <w:color w:val="000000"/>
                <w:sz w:val="20"/>
                <w:szCs w:val="20"/>
                <w:lang w:eastAsia="ja-JP"/>
              </w:rPr>
            </w:pPr>
            <w:r w:rsidRPr="00740BB0">
              <w:rPr>
                <w:rFonts w:eastAsia="Times New Roman"/>
                <w:b/>
                <w:bCs/>
                <w:color w:val="000000"/>
                <w:sz w:val="20"/>
                <w:szCs w:val="20"/>
                <w:lang w:eastAsia="ja-JP"/>
              </w:rPr>
              <w:t>Females</w:t>
            </w:r>
          </w:p>
        </w:tc>
        <w:tc>
          <w:tcPr>
            <w:tcW w:w="397" w:type="pct"/>
            <w:tcBorders>
              <w:top w:val="nil"/>
              <w:left w:val="single" w:sz="4" w:space="0" w:color="auto"/>
              <w:bottom w:val="single" w:sz="4" w:space="0" w:color="auto"/>
              <w:right w:val="single" w:sz="4" w:space="0" w:color="auto"/>
            </w:tcBorders>
            <w:shd w:val="clear" w:color="auto" w:fill="auto"/>
            <w:noWrap/>
          </w:tcPr>
          <w:p w14:paraId="7EC0BFA5" w14:textId="77777777" w:rsidR="005B159B" w:rsidRPr="00740BB0" w:rsidRDefault="005B159B" w:rsidP="003940AA">
            <w:pPr>
              <w:spacing w:line="240" w:lineRule="auto"/>
              <w:rPr>
                <w:rFonts w:eastAsia="Times New Roman"/>
                <w:b/>
                <w:bCs/>
                <w:color w:val="000000"/>
                <w:sz w:val="20"/>
                <w:szCs w:val="20"/>
                <w:lang w:eastAsia="ja-JP"/>
              </w:rPr>
            </w:pPr>
            <w:r w:rsidRPr="00740BB0">
              <w:rPr>
                <w:rFonts w:eastAsia="Times New Roman"/>
                <w:b/>
                <w:bCs/>
                <w:color w:val="000000"/>
                <w:sz w:val="20"/>
                <w:szCs w:val="20"/>
                <w:lang w:eastAsia="ja-JP"/>
              </w:rPr>
              <w:t xml:space="preserve">Total </w:t>
            </w:r>
          </w:p>
        </w:tc>
        <w:tc>
          <w:tcPr>
            <w:tcW w:w="872" w:type="pct"/>
            <w:tcBorders>
              <w:top w:val="single" w:sz="4" w:space="0" w:color="auto"/>
              <w:left w:val="nil"/>
              <w:bottom w:val="single" w:sz="4" w:space="0" w:color="auto"/>
              <w:right w:val="nil"/>
            </w:tcBorders>
            <w:shd w:val="clear" w:color="auto" w:fill="auto"/>
            <w:noWrap/>
          </w:tcPr>
          <w:p w14:paraId="43850F35" w14:textId="77777777" w:rsidR="005B159B" w:rsidRPr="00740BB0" w:rsidRDefault="005B159B" w:rsidP="003940AA">
            <w:pPr>
              <w:spacing w:line="240" w:lineRule="auto"/>
              <w:rPr>
                <w:rFonts w:eastAsia="Times New Roman"/>
                <w:b/>
                <w:bCs/>
                <w:color w:val="000000"/>
                <w:sz w:val="20"/>
                <w:szCs w:val="20"/>
                <w:lang w:eastAsia="ja-JP"/>
              </w:rPr>
            </w:pPr>
            <w:r>
              <w:rPr>
                <w:rFonts w:eastAsia="Times New Roman"/>
                <w:b/>
                <w:bCs/>
                <w:color w:val="000000"/>
                <w:sz w:val="20"/>
                <w:szCs w:val="20"/>
                <w:lang w:eastAsia="ja-JP"/>
              </w:rPr>
              <w:t>Endoparasite species (n = 11)</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62A53E3E" w14:textId="77777777" w:rsidR="005B159B" w:rsidRPr="00740BB0" w:rsidRDefault="005B159B" w:rsidP="003940AA">
            <w:pPr>
              <w:spacing w:line="240" w:lineRule="auto"/>
              <w:rPr>
                <w:rFonts w:eastAsia="Times New Roman"/>
                <w:b/>
                <w:bCs/>
                <w:color w:val="000000"/>
                <w:sz w:val="20"/>
                <w:szCs w:val="20"/>
                <w:lang w:eastAsia="ja-JP"/>
              </w:rPr>
            </w:pPr>
            <w:r>
              <w:rPr>
                <w:rFonts w:eastAsia="Times New Roman"/>
                <w:b/>
                <w:bCs/>
                <w:color w:val="000000"/>
                <w:sz w:val="20"/>
                <w:szCs w:val="20"/>
                <w:lang w:eastAsia="ja-JP"/>
              </w:rPr>
              <w:t>Ectoparasite species (n = 15)</w:t>
            </w:r>
          </w:p>
        </w:tc>
      </w:tr>
      <w:tr w:rsidR="00810BD4" w:rsidRPr="00740BB0" w14:paraId="15E6827C"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70DED97F"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De Hoop Guano Cave</w:t>
            </w:r>
          </w:p>
        </w:tc>
        <w:tc>
          <w:tcPr>
            <w:tcW w:w="953" w:type="pct"/>
            <w:tcBorders>
              <w:top w:val="single" w:sz="4" w:space="0" w:color="auto"/>
              <w:left w:val="single" w:sz="4" w:space="0" w:color="auto"/>
              <w:bottom w:val="single" w:sz="4" w:space="0" w:color="auto"/>
              <w:right w:val="single" w:sz="4" w:space="0" w:color="auto"/>
            </w:tcBorders>
          </w:tcPr>
          <w:p w14:paraId="304AD28D" w14:textId="42594AC2"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Primarily summer roost, but used year round</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417C36FA"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5555E0CC"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3</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5A9DD2FE"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13</w:t>
            </w:r>
          </w:p>
        </w:tc>
        <w:tc>
          <w:tcPr>
            <w:tcW w:w="872" w:type="pct"/>
            <w:tcBorders>
              <w:top w:val="single" w:sz="4" w:space="0" w:color="auto"/>
              <w:left w:val="nil"/>
              <w:bottom w:val="single" w:sz="4" w:space="0" w:color="auto"/>
              <w:right w:val="nil"/>
            </w:tcBorders>
            <w:shd w:val="clear" w:color="auto" w:fill="auto"/>
            <w:noWrap/>
          </w:tcPr>
          <w:p w14:paraId="73B42ECA" w14:textId="77777777" w:rsidR="005B159B" w:rsidRPr="004E4842" w:rsidRDefault="005B159B" w:rsidP="003940AA">
            <w:pPr>
              <w:rPr>
                <w:color w:val="000000"/>
                <w:sz w:val="20"/>
                <w:szCs w:val="20"/>
              </w:rPr>
            </w:pPr>
            <w:r w:rsidRPr="004E4842">
              <w:rPr>
                <w:color w:val="000000"/>
                <w:sz w:val="20"/>
                <w:szCs w:val="20"/>
              </w:rPr>
              <w:t xml:space="preserve">1.62 </w:t>
            </w:r>
            <w:r w:rsidRPr="004E4842">
              <w:rPr>
                <w:rFonts w:eastAsia="Times New Roman"/>
                <w:bCs/>
                <w:color w:val="000000"/>
                <w:sz w:val="20"/>
                <w:szCs w:val="20"/>
                <w:lang w:eastAsia="ja-JP"/>
              </w:rPr>
              <w:t>± 0.37</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6273F763" w14:textId="77777777" w:rsidR="005B159B" w:rsidRPr="004E4842" w:rsidRDefault="005B159B" w:rsidP="003940AA">
            <w:pPr>
              <w:ind w:right="318"/>
              <w:rPr>
                <w:color w:val="000000"/>
                <w:sz w:val="20"/>
                <w:szCs w:val="20"/>
              </w:rPr>
            </w:pPr>
            <w:r w:rsidRPr="004E4842">
              <w:rPr>
                <w:color w:val="000000"/>
                <w:sz w:val="20"/>
                <w:szCs w:val="20"/>
              </w:rPr>
              <w:t xml:space="preserve">2.85 </w:t>
            </w:r>
            <w:r w:rsidRPr="004E4842">
              <w:rPr>
                <w:rFonts w:eastAsia="Times New Roman"/>
                <w:bCs/>
                <w:color w:val="000000"/>
                <w:sz w:val="20"/>
                <w:szCs w:val="20"/>
                <w:lang w:eastAsia="ja-JP"/>
              </w:rPr>
              <w:t>± 0.49</w:t>
            </w:r>
          </w:p>
        </w:tc>
      </w:tr>
      <w:tr w:rsidR="00810BD4" w:rsidRPr="00740BB0" w14:paraId="20E83BE0"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472889A4"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Koegelbeen Sinkhole</w:t>
            </w:r>
          </w:p>
        </w:tc>
        <w:tc>
          <w:tcPr>
            <w:tcW w:w="953" w:type="pct"/>
            <w:tcBorders>
              <w:top w:val="single" w:sz="4" w:space="0" w:color="auto"/>
              <w:left w:val="single" w:sz="4" w:space="0" w:color="auto"/>
              <w:bottom w:val="single" w:sz="4" w:space="0" w:color="auto"/>
              <w:right w:val="single" w:sz="4" w:space="0" w:color="auto"/>
            </w:tcBorders>
          </w:tcPr>
          <w:p w14:paraId="79353410" w14:textId="7695CB17"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Primarily summer roost, but used year round</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091B41B4"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75B43B7A"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9</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1E5AB427"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19</w:t>
            </w:r>
          </w:p>
        </w:tc>
        <w:tc>
          <w:tcPr>
            <w:tcW w:w="872" w:type="pct"/>
            <w:tcBorders>
              <w:top w:val="single" w:sz="4" w:space="0" w:color="auto"/>
              <w:left w:val="nil"/>
              <w:bottom w:val="single" w:sz="4" w:space="0" w:color="auto"/>
              <w:right w:val="nil"/>
            </w:tcBorders>
            <w:shd w:val="clear" w:color="auto" w:fill="auto"/>
            <w:noWrap/>
          </w:tcPr>
          <w:p w14:paraId="18BE0753" w14:textId="77777777" w:rsidR="005B159B" w:rsidRPr="004E4842" w:rsidRDefault="005B159B" w:rsidP="003940AA">
            <w:pPr>
              <w:rPr>
                <w:color w:val="000000"/>
                <w:sz w:val="20"/>
                <w:szCs w:val="20"/>
              </w:rPr>
            </w:pPr>
            <w:r w:rsidRPr="004E4842">
              <w:rPr>
                <w:color w:val="000000"/>
                <w:sz w:val="20"/>
                <w:szCs w:val="20"/>
              </w:rPr>
              <w:t xml:space="preserve">2.20 </w:t>
            </w:r>
            <w:r w:rsidRPr="004E4842">
              <w:rPr>
                <w:rFonts w:eastAsia="Times New Roman"/>
                <w:bCs/>
                <w:color w:val="000000"/>
                <w:sz w:val="20"/>
                <w:szCs w:val="20"/>
                <w:lang w:eastAsia="ja-JP"/>
              </w:rPr>
              <w:t>± 0.19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4D2BB5BF" w14:textId="77777777" w:rsidR="005B159B" w:rsidRPr="004E4842" w:rsidRDefault="005B159B" w:rsidP="003940AA">
            <w:pPr>
              <w:rPr>
                <w:color w:val="000000"/>
                <w:sz w:val="20"/>
                <w:szCs w:val="20"/>
              </w:rPr>
            </w:pPr>
            <w:r w:rsidRPr="004E4842">
              <w:rPr>
                <w:color w:val="000000"/>
                <w:sz w:val="20"/>
                <w:szCs w:val="20"/>
              </w:rPr>
              <w:t xml:space="preserve">2.68 </w:t>
            </w:r>
            <w:r w:rsidRPr="004E4842">
              <w:rPr>
                <w:rFonts w:eastAsia="Times New Roman"/>
                <w:bCs/>
                <w:color w:val="000000"/>
                <w:sz w:val="20"/>
                <w:szCs w:val="20"/>
                <w:lang w:eastAsia="ja-JP"/>
              </w:rPr>
              <w:t>± 0.28</w:t>
            </w:r>
          </w:p>
        </w:tc>
      </w:tr>
      <w:tr w:rsidR="00810BD4" w:rsidRPr="00740BB0" w14:paraId="6D5E1273"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084DD1E7"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Shongweni Dam</w:t>
            </w:r>
          </w:p>
        </w:tc>
        <w:tc>
          <w:tcPr>
            <w:tcW w:w="953" w:type="pct"/>
            <w:tcBorders>
              <w:top w:val="single" w:sz="4" w:space="0" w:color="auto"/>
              <w:left w:val="single" w:sz="4" w:space="0" w:color="auto"/>
              <w:bottom w:val="single" w:sz="4" w:space="0" w:color="auto"/>
              <w:right w:val="single" w:sz="4" w:space="0" w:color="auto"/>
            </w:tcBorders>
          </w:tcPr>
          <w:p w14:paraId="2C7A3002" w14:textId="77777777"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Transient pre-maternity roost</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66909331"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536BB02B"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655234A4"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11</w:t>
            </w:r>
          </w:p>
        </w:tc>
        <w:tc>
          <w:tcPr>
            <w:tcW w:w="872" w:type="pct"/>
            <w:tcBorders>
              <w:top w:val="single" w:sz="4" w:space="0" w:color="auto"/>
              <w:left w:val="nil"/>
              <w:bottom w:val="single" w:sz="4" w:space="0" w:color="auto"/>
              <w:right w:val="nil"/>
            </w:tcBorders>
            <w:shd w:val="clear" w:color="auto" w:fill="auto"/>
            <w:noWrap/>
          </w:tcPr>
          <w:p w14:paraId="1DBA5B4F" w14:textId="77777777" w:rsidR="005B159B" w:rsidRPr="004E4842" w:rsidRDefault="005B159B" w:rsidP="003940AA">
            <w:pPr>
              <w:rPr>
                <w:color w:val="000000"/>
                <w:sz w:val="20"/>
                <w:szCs w:val="20"/>
              </w:rPr>
            </w:pPr>
            <w:r w:rsidRPr="004E4842">
              <w:rPr>
                <w:color w:val="000000"/>
                <w:sz w:val="20"/>
                <w:szCs w:val="20"/>
              </w:rPr>
              <w:t xml:space="preserve">1.64 </w:t>
            </w:r>
            <w:r w:rsidRPr="004E4842">
              <w:rPr>
                <w:rFonts w:eastAsia="Times New Roman"/>
                <w:bCs/>
                <w:color w:val="000000"/>
                <w:sz w:val="20"/>
                <w:szCs w:val="20"/>
                <w:lang w:eastAsia="ja-JP"/>
              </w:rPr>
              <w:t>± 0.20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114DB67A" w14:textId="77777777" w:rsidR="005B159B" w:rsidRPr="004E4842" w:rsidRDefault="005B159B" w:rsidP="003940AA">
            <w:pPr>
              <w:rPr>
                <w:color w:val="000000"/>
                <w:sz w:val="20"/>
                <w:szCs w:val="20"/>
              </w:rPr>
            </w:pPr>
            <w:r w:rsidRPr="004E4842">
              <w:rPr>
                <w:color w:val="000000"/>
                <w:sz w:val="20"/>
                <w:szCs w:val="20"/>
              </w:rPr>
              <w:t xml:space="preserve">2.73 </w:t>
            </w:r>
            <w:r w:rsidRPr="004E4842">
              <w:rPr>
                <w:rFonts w:eastAsia="Times New Roman"/>
                <w:bCs/>
                <w:color w:val="000000"/>
                <w:sz w:val="20"/>
                <w:szCs w:val="20"/>
                <w:lang w:eastAsia="ja-JP"/>
              </w:rPr>
              <w:t>± 0.45</w:t>
            </w:r>
          </w:p>
        </w:tc>
      </w:tr>
      <w:tr w:rsidR="00810BD4" w:rsidRPr="00740BB0" w14:paraId="74592588"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4CF6C574" w14:textId="0A7A2ACE"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Steenkamps</w:t>
            </w:r>
            <w:r w:rsidR="00CB5B09">
              <w:rPr>
                <w:rFonts w:eastAsia="Times New Roman"/>
                <w:color w:val="000000"/>
                <w:sz w:val="20"/>
                <w:szCs w:val="20"/>
                <w:lang w:eastAsia="ja-JP"/>
              </w:rPr>
              <w:t>-</w:t>
            </w:r>
            <w:r w:rsidRPr="00740BB0">
              <w:rPr>
                <w:rFonts w:eastAsia="Times New Roman"/>
                <w:color w:val="000000"/>
                <w:sz w:val="20"/>
                <w:szCs w:val="20"/>
                <w:lang w:eastAsia="ja-JP"/>
              </w:rPr>
              <w:t>kraal Mine</w:t>
            </w:r>
          </w:p>
        </w:tc>
        <w:tc>
          <w:tcPr>
            <w:tcW w:w="953" w:type="pct"/>
            <w:tcBorders>
              <w:top w:val="single" w:sz="4" w:space="0" w:color="auto"/>
              <w:left w:val="single" w:sz="4" w:space="0" w:color="auto"/>
              <w:bottom w:val="single" w:sz="4" w:space="0" w:color="auto"/>
              <w:right w:val="single" w:sz="4" w:space="0" w:color="auto"/>
            </w:tcBorders>
          </w:tcPr>
          <w:p w14:paraId="3201E0C3" w14:textId="29ED25D1"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Hibernaculum</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0D1868B8"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2</w:t>
            </w:r>
          </w:p>
        </w:tc>
        <w:tc>
          <w:tcPr>
            <w:tcW w:w="556" w:type="pct"/>
            <w:tcBorders>
              <w:top w:val="single" w:sz="4" w:space="0" w:color="auto"/>
              <w:left w:val="nil"/>
              <w:bottom w:val="single" w:sz="4" w:space="0" w:color="auto"/>
              <w:right w:val="nil"/>
            </w:tcBorders>
            <w:shd w:val="clear" w:color="auto" w:fill="auto"/>
            <w:noWrap/>
          </w:tcPr>
          <w:p w14:paraId="7C760014"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0</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55EE0A08"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2</w:t>
            </w:r>
          </w:p>
        </w:tc>
        <w:tc>
          <w:tcPr>
            <w:tcW w:w="872" w:type="pct"/>
            <w:tcBorders>
              <w:top w:val="single" w:sz="4" w:space="0" w:color="auto"/>
              <w:left w:val="nil"/>
              <w:bottom w:val="single" w:sz="4" w:space="0" w:color="auto"/>
              <w:right w:val="nil"/>
            </w:tcBorders>
            <w:shd w:val="clear" w:color="auto" w:fill="auto"/>
            <w:noWrap/>
          </w:tcPr>
          <w:p w14:paraId="2803BE08" w14:textId="77777777" w:rsidR="005B159B" w:rsidRPr="004E4842" w:rsidRDefault="005B159B" w:rsidP="003940AA">
            <w:pPr>
              <w:rPr>
                <w:color w:val="000000"/>
                <w:sz w:val="20"/>
                <w:szCs w:val="20"/>
              </w:rPr>
            </w:pPr>
            <w:r w:rsidRPr="004E4842">
              <w:rPr>
                <w:color w:val="000000"/>
                <w:sz w:val="20"/>
                <w:szCs w:val="20"/>
              </w:rPr>
              <w:t xml:space="preserve">1.50 </w:t>
            </w:r>
            <w:r w:rsidRPr="004E4842">
              <w:rPr>
                <w:rFonts w:eastAsia="Times New Roman"/>
                <w:bCs/>
                <w:color w:val="000000"/>
                <w:sz w:val="20"/>
                <w:szCs w:val="20"/>
                <w:lang w:eastAsia="ja-JP"/>
              </w:rPr>
              <w:t>± 0.50</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329E0CAD" w14:textId="77777777" w:rsidR="005B159B" w:rsidRPr="004E4842" w:rsidRDefault="005B159B" w:rsidP="003940AA">
            <w:pPr>
              <w:rPr>
                <w:color w:val="000000"/>
                <w:sz w:val="20"/>
                <w:szCs w:val="20"/>
              </w:rPr>
            </w:pPr>
            <w:r w:rsidRPr="004E4842">
              <w:rPr>
                <w:color w:val="000000"/>
                <w:sz w:val="20"/>
                <w:szCs w:val="20"/>
              </w:rPr>
              <w:t xml:space="preserve">2.00 </w:t>
            </w:r>
            <w:r w:rsidRPr="004E4842">
              <w:rPr>
                <w:rFonts w:eastAsia="Times New Roman"/>
                <w:bCs/>
                <w:color w:val="000000"/>
                <w:sz w:val="20"/>
                <w:szCs w:val="20"/>
                <w:lang w:eastAsia="ja-JP"/>
              </w:rPr>
              <w:t>± 1.00</w:t>
            </w:r>
          </w:p>
        </w:tc>
      </w:tr>
      <w:tr w:rsidR="00810BD4" w:rsidRPr="00740BB0" w14:paraId="4C583194"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1B01C6B3"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Sudwala Caves</w:t>
            </w:r>
          </w:p>
        </w:tc>
        <w:tc>
          <w:tcPr>
            <w:tcW w:w="953" w:type="pct"/>
            <w:tcBorders>
              <w:top w:val="single" w:sz="4" w:space="0" w:color="auto"/>
              <w:left w:val="single" w:sz="4" w:space="0" w:color="auto"/>
              <w:bottom w:val="single" w:sz="4" w:space="0" w:color="auto"/>
              <w:right w:val="single" w:sz="4" w:space="0" w:color="auto"/>
            </w:tcBorders>
          </w:tcPr>
          <w:p w14:paraId="2E3070E8" w14:textId="77777777"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Maternity roost</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136850BF"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23EE6869"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0C284064"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20</w:t>
            </w:r>
          </w:p>
        </w:tc>
        <w:tc>
          <w:tcPr>
            <w:tcW w:w="872" w:type="pct"/>
            <w:tcBorders>
              <w:top w:val="single" w:sz="4" w:space="0" w:color="auto"/>
              <w:left w:val="nil"/>
              <w:bottom w:val="single" w:sz="4" w:space="0" w:color="auto"/>
              <w:right w:val="nil"/>
            </w:tcBorders>
            <w:shd w:val="clear" w:color="auto" w:fill="auto"/>
            <w:noWrap/>
          </w:tcPr>
          <w:p w14:paraId="7F3AF14D" w14:textId="77777777" w:rsidR="005B159B" w:rsidRPr="004E4842" w:rsidRDefault="005B159B" w:rsidP="003940AA">
            <w:pPr>
              <w:rPr>
                <w:color w:val="000000"/>
                <w:sz w:val="20"/>
                <w:szCs w:val="20"/>
              </w:rPr>
            </w:pPr>
            <w:r w:rsidRPr="004E4842">
              <w:rPr>
                <w:color w:val="000000"/>
                <w:sz w:val="20"/>
                <w:szCs w:val="20"/>
              </w:rPr>
              <w:t xml:space="preserve">1.90 </w:t>
            </w:r>
            <w:r w:rsidRPr="004E4842">
              <w:rPr>
                <w:rFonts w:eastAsia="Times New Roman"/>
                <w:bCs/>
                <w:color w:val="000000"/>
                <w:sz w:val="20"/>
                <w:szCs w:val="20"/>
                <w:lang w:eastAsia="ja-JP"/>
              </w:rPr>
              <w:t>± 0.23</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134800ED" w14:textId="77777777" w:rsidR="005B159B" w:rsidRPr="004E4842" w:rsidRDefault="005B159B" w:rsidP="003940AA">
            <w:pPr>
              <w:rPr>
                <w:color w:val="000000"/>
                <w:sz w:val="20"/>
                <w:szCs w:val="20"/>
              </w:rPr>
            </w:pPr>
            <w:r w:rsidRPr="004E4842">
              <w:rPr>
                <w:color w:val="000000"/>
                <w:sz w:val="20"/>
                <w:szCs w:val="20"/>
              </w:rPr>
              <w:t xml:space="preserve">2.7 </w:t>
            </w:r>
            <w:r w:rsidRPr="004E4842">
              <w:rPr>
                <w:rFonts w:eastAsia="Times New Roman"/>
                <w:bCs/>
                <w:color w:val="000000"/>
                <w:sz w:val="20"/>
                <w:szCs w:val="20"/>
                <w:lang w:eastAsia="ja-JP"/>
              </w:rPr>
              <w:t>± 0.27</w:t>
            </w:r>
          </w:p>
        </w:tc>
      </w:tr>
      <w:tr w:rsidR="00810BD4" w:rsidRPr="00740BB0" w14:paraId="2AE332F5"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6E72DE6B"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Table Farm</w:t>
            </w:r>
          </w:p>
        </w:tc>
        <w:tc>
          <w:tcPr>
            <w:tcW w:w="953" w:type="pct"/>
            <w:tcBorders>
              <w:top w:val="single" w:sz="4" w:space="0" w:color="auto"/>
              <w:left w:val="single" w:sz="4" w:space="0" w:color="auto"/>
              <w:bottom w:val="single" w:sz="4" w:space="0" w:color="auto"/>
              <w:right w:val="single" w:sz="4" w:space="0" w:color="auto"/>
            </w:tcBorders>
          </w:tcPr>
          <w:p w14:paraId="47CB9F0A" w14:textId="6B9D30A8" w:rsidR="005B159B" w:rsidRPr="00740BB0" w:rsidRDefault="005B159B" w:rsidP="003940AA">
            <w:pPr>
              <w:spacing w:line="240" w:lineRule="auto"/>
              <w:rPr>
                <w:rFonts w:eastAsia="Times New Roman"/>
                <w:color w:val="000000"/>
                <w:sz w:val="20"/>
                <w:szCs w:val="20"/>
                <w:lang w:eastAsia="ja-JP"/>
              </w:rPr>
            </w:pPr>
            <w:r>
              <w:rPr>
                <w:rFonts w:eastAsia="Times New Roman"/>
                <w:color w:val="000000"/>
                <w:sz w:val="20"/>
                <w:szCs w:val="20"/>
                <w:lang w:eastAsia="ja-JP"/>
              </w:rPr>
              <w:t>Primarily summer roost, but used year round</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69A11953"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6455650F"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3B12DD78"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20</w:t>
            </w:r>
          </w:p>
        </w:tc>
        <w:tc>
          <w:tcPr>
            <w:tcW w:w="872" w:type="pct"/>
            <w:tcBorders>
              <w:top w:val="single" w:sz="4" w:space="0" w:color="auto"/>
              <w:left w:val="nil"/>
              <w:bottom w:val="single" w:sz="4" w:space="0" w:color="auto"/>
              <w:right w:val="nil"/>
            </w:tcBorders>
            <w:shd w:val="clear" w:color="auto" w:fill="auto"/>
            <w:noWrap/>
          </w:tcPr>
          <w:p w14:paraId="5DC72972" w14:textId="77777777" w:rsidR="005B159B" w:rsidRPr="004E4842" w:rsidRDefault="005B159B" w:rsidP="003940AA">
            <w:pPr>
              <w:rPr>
                <w:color w:val="000000"/>
                <w:sz w:val="20"/>
                <w:szCs w:val="20"/>
              </w:rPr>
            </w:pPr>
            <w:r w:rsidRPr="004E4842">
              <w:rPr>
                <w:color w:val="000000"/>
                <w:sz w:val="20"/>
                <w:szCs w:val="20"/>
              </w:rPr>
              <w:t xml:space="preserve">2.10 </w:t>
            </w:r>
            <w:r w:rsidRPr="004E4842">
              <w:rPr>
                <w:rFonts w:eastAsia="Times New Roman"/>
                <w:bCs/>
                <w:color w:val="000000"/>
                <w:sz w:val="20"/>
                <w:szCs w:val="20"/>
                <w:lang w:eastAsia="ja-JP"/>
              </w:rPr>
              <w:t>± 0.19</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3C8DE6FC" w14:textId="77777777" w:rsidR="005B159B" w:rsidRPr="004E4842" w:rsidRDefault="005B159B" w:rsidP="003940AA">
            <w:pPr>
              <w:rPr>
                <w:color w:val="000000"/>
                <w:sz w:val="20"/>
                <w:szCs w:val="20"/>
              </w:rPr>
            </w:pPr>
            <w:r w:rsidRPr="004E4842">
              <w:rPr>
                <w:color w:val="000000"/>
                <w:sz w:val="20"/>
                <w:szCs w:val="20"/>
              </w:rPr>
              <w:t xml:space="preserve">3.40 </w:t>
            </w:r>
            <w:r w:rsidRPr="004E4842">
              <w:rPr>
                <w:rFonts w:eastAsia="Times New Roman"/>
                <w:bCs/>
                <w:color w:val="000000"/>
                <w:sz w:val="20"/>
                <w:szCs w:val="20"/>
                <w:lang w:eastAsia="ja-JP"/>
              </w:rPr>
              <w:t>± 0.34</w:t>
            </w:r>
          </w:p>
        </w:tc>
      </w:tr>
      <w:tr w:rsidR="00810BD4" w:rsidRPr="00740BB0" w14:paraId="42963F58" w14:textId="77777777" w:rsidTr="00810BD4">
        <w:trPr>
          <w:trHeight w:val="431"/>
        </w:trPr>
        <w:tc>
          <w:tcPr>
            <w:tcW w:w="793" w:type="pct"/>
            <w:tcBorders>
              <w:top w:val="single" w:sz="4" w:space="0" w:color="auto"/>
              <w:left w:val="single" w:sz="4" w:space="0" w:color="auto"/>
              <w:bottom w:val="single" w:sz="4" w:space="0" w:color="auto"/>
              <w:right w:val="nil"/>
            </w:tcBorders>
            <w:shd w:val="clear" w:color="auto" w:fill="auto"/>
            <w:noWrap/>
          </w:tcPr>
          <w:p w14:paraId="69269993"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Vanderkloof Dam</w:t>
            </w:r>
          </w:p>
        </w:tc>
        <w:tc>
          <w:tcPr>
            <w:tcW w:w="953" w:type="pct"/>
            <w:tcBorders>
              <w:top w:val="single" w:sz="4" w:space="0" w:color="auto"/>
              <w:left w:val="single" w:sz="4" w:space="0" w:color="auto"/>
              <w:bottom w:val="single" w:sz="4" w:space="0" w:color="auto"/>
              <w:right w:val="single" w:sz="4" w:space="0" w:color="auto"/>
            </w:tcBorders>
          </w:tcPr>
          <w:p w14:paraId="08DE7B91" w14:textId="1E510399" w:rsidR="005B159B" w:rsidRPr="00740BB0" w:rsidRDefault="001D3B32" w:rsidP="003940AA">
            <w:pPr>
              <w:spacing w:line="240" w:lineRule="auto"/>
              <w:rPr>
                <w:rFonts w:eastAsia="Times New Roman"/>
                <w:color w:val="000000"/>
                <w:sz w:val="20"/>
                <w:szCs w:val="20"/>
                <w:lang w:eastAsia="ja-JP"/>
              </w:rPr>
            </w:pPr>
            <w:r>
              <w:rPr>
                <w:rFonts w:eastAsia="Times New Roman"/>
                <w:color w:val="000000"/>
                <w:sz w:val="20"/>
                <w:szCs w:val="20"/>
                <w:lang w:eastAsia="ja-JP"/>
              </w:rPr>
              <w:t>Summer roost</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5A371103"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10</w:t>
            </w:r>
          </w:p>
        </w:tc>
        <w:tc>
          <w:tcPr>
            <w:tcW w:w="556" w:type="pct"/>
            <w:tcBorders>
              <w:top w:val="single" w:sz="4" w:space="0" w:color="auto"/>
              <w:left w:val="nil"/>
              <w:bottom w:val="single" w:sz="4" w:space="0" w:color="auto"/>
              <w:right w:val="nil"/>
            </w:tcBorders>
            <w:shd w:val="clear" w:color="auto" w:fill="auto"/>
            <w:noWrap/>
          </w:tcPr>
          <w:p w14:paraId="0D9487CB"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14:paraId="162A3936" w14:textId="77777777" w:rsidR="005B159B" w:rsidRPr="00740BB0" w:rsidRDefault="005B159B" w:rsidP="003940AA">
            <w:pPr>
              <w:spacing w:line="240" w:lineRule="auto"/>
              <w:rPr>
                <w:rFonts w:eastAsia="Times New Roman"/>
                <w:color w:val="000000"/>
                <w:sz w:val="20"/>
                <w:szCs w:val="20"/>
                <w:lang w:eastAsia="ja-JP"/>
              </w:rPr>
            </w:pPr>
            <w:r w:rsidRPr="00740BB0">
              <w:rPr>
                <w:rFonts w:eastAsia="Times New Roman"/>
                <w:color w:val="000000"/>
                <w:sz w:val="20"/>
                <w:szCs w:val="20"/>
                <w:lang w:eastAsia="ja-JP"/>
              </w:rPr>
              <w:t>11</w:t>
            </w:r>
          </w:p>
        </w:tc>
        <w:tc>
          <w:tcPr>
            <w:tcW w:w="872" w:type="pct"/>
            <w:tcBorders>
              <w:top w:val="single" w:sz="4" w:space="0" w:color="auto"/>
              <w:left w:val="nil"/>
              <w:bottom w:val="single" w:sz="4" w:space="0" w:color="auto"/>
              <w:right w:val="nil"/>
            </w:tcBorders>
            <w:shd w:val="clear" w:color="auto" w:fill="auto"/>
            <w:noWrap/>
          </w:tcPr>
          <w:p w14:paraId="6CE18483" w14:textId="77777777" w:rsidR="005B159B" w:rsidRPr="004E4842" w:rsidRDefault="005B159B" w:rsidP="003940AA">
            <w:pPr>
              <w:rPr>
                <w:color w:val="000000"/>
                <w:sz w:val="20"/>
                <w:szCs w:val="20"/>
              </w:rPr>
            </w:pPr>
            <w:r w:rsidRPr="004E4842">
              <w:rPr>
                <w:color w:val="000000"/>
                <w:sz w:val="20"/>
                <w:szCs w:val="20"/>
              </w:rPr>
              <w:t xml:space="preserve">1.18 </w:t>
            </w:r>
            <w:r w:rsidRPr="004E4842">
              <w:rPr>
                <w:rFonts w:eastAsia="Times New Roman"/>
                <w:bCs/>
                <w:color w:val="000000"/>
                <w:sz w:val="20"/>
                <w:szCs w:val="20"/>
                <w:lang w:eastAsia="ja-JP"/>
              </w:rPr>
              <w:t>± 0.12</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14:paraId="22A582C3" w14:textId="77777777" w:rsidR="005B159B" w:rsidRPr="004E4842" w:rsidRDefault="005B159B" w:rsidP="003940AA">
            <w:pPr>
              <w:rPr>
                <w:color w:val="000000"/>
                <w:sz w:val="20"/>
                <w:szCs w:val="20"/>
              </w:rPr>
            </w:pPr>
            <w:r w:rsidRPr="004E4842">
              <w:rPr>
                <w:color w:val="000000"/>
                <w:sz w:val="20"/>
                <w:szCs w:val="20"/>
              </w:rPr>
              <w:t xml:space="preserve">3.00 </w:t>
            </w:r>
            <w:r w:rsidRPr="004E4842">
              <w:rPr>
                <w:rFonts w:eastAsia="Times New Roman"/>
                <w:bCs/>
                <w:color w:val="000000"/>
                <w:sz w:val="20"/>
                <w:szCs w:val="20"/>
                <w:lang w:eastAsia="ja-JP"/>
              </w:rPr>
              <w:t>± 0.47</w:t>
            </w:r>
          </w:p>
        </w:tc>
      </w:tr>
    </w:tbl>
    <w:p w14:paraId="1908D7E8" w14:textId="2A1994D7" w:rsidR="00E077CE" w:rsidRDefault="00E077CE" w:rsidP="002A69AB">
      <w:pPr>
        <w:spacing w:after="200" w:line="276" w:lineRule="auto"/>
        <w:rPr>
          <w:rFonts w:asciiTheme="majorBidi" w:eastAsia="Calibri" w:hAnsiTheme="majorBidi" w:cstheme="majorBidi"/>
          <w:szCs w:val="24"/>
          <w:lang w:val="en-ZA" w:bidi="ar-SA"/>
        </w:rPr>
      </w:pPr>
    </w:p>
    <w:p w14:paraId="326FD6FF" w14:textId="77777777" w:rsidR="00E077CE" w:rsidRDefault="00E077CE">
      <w:pPr>
        <w:rPr>
          <w:rFonts w:asciiTheme="majorBidi" w:eastAsia="Calibri" w:hAnsiTheme="majorBidi" w:cstheme="majorBidi"/>
          <w:szCs w:val="24"/>
          <w:lang w:val="en-ZA" w:bidi="ar-SA"/>
        </w:rPr>
      </w:pPr>
      <w:r>
        <w:rPr>
          <w:rFonts w:asciiTheme="majorBidi" w:eastAsia="Calibri" w:hAnsiTheme="majorBidi" w:cstheme="majorBidi"/>
          <w:szCs w:val="24"/>
          <w:lang w:val="en-ZA" w:bidi="ar-SA"/>
        </w:rPr>
        <w:br w:type="page"/>
      </w:r>
    </w:p>
    <w:p w14:paraId="24C4B9D3" w14:textId="415BA5FF" w:rsidR="002A69AB" w:rsidRDefault="00A21CCA" w:rsidP="00BF5C00">
      <w:pPr>
        <w:tabs>
          <w:tab w:val="left" w:pos="5812"/>
        </w:tabs>
        <w:spacing w:after="200"/>
        <w:jc w:val="both"/>
        <w:rPr>
          <w:rFonts w:asciiTheme="majorBidi" w:eastAsia="Calibri" w:hAnsiTheme="majorBidi" w:cstheme="majorBidi"/>
          <w:szCs w:val="24"/>
          <w:lang w:val="en-ZA" w:bidi="ar-SA"/>
        </w:rPr>
      </w:pPr>
      <w:r w:rsidRPr="0058659C">
        <w:rPr>
          <w:b/>
          <w:szCs w:val="24"/>
        </w:rPr>
        <w:lastRenderedPageBreak/>
        <w:t xml:space="preserve">Table </w:t>
      </w:r>
      <w:r>
        <w:rPr>
          <w:b/>
          <w:szCs w:val="24"/>
        </w:rPr>
        <w:t>S2</w:t>
      </w:r>
      <w:r w:rsidRPr="0058659C">
        <w:rPr>
          <w:b/>
          <w:szCs w:val="24"/>
        </w:rPr>
        <w:t>.</w:t>
      </w:r>
      <w:r w:rsidRPr="0058659C">
        <w:rPr>
          <w:szCs w:val="24"/>
        </w:rPr>
        <w:t xml:space="preserve"> </w:t>
      </w:r>
      <w:r>
        <w:rPr>
          <w:szCs w:val="24"/>
        </w:rPr>
        <w:t xml:space="preserve">Climate </w:t>
      </w:r>
      <w:r w:rsidR="00660E1E">
        <w:rPr>
          <w:szCs w:val="24"/>
        </w:rPr>
        <w:t>and vegetation c</w:t>
      </w:r>
      <w:r>
        <w:rPr>
          <w:szCs w:val="24"/>
        </w:rPr>
        <w:t xml:space="preserve">haracteristics </w:t>
      </w:r>
      <w:r w:rsidR="00240C06">
        <w:rPr>
          <w:szCs w:val="24"/>
        </w:rPr>
        <w:t xml:space="preserve">(Mucina </w:t>
      </w:r>
      <w:r w:rsidR="00885C44">
        <w:rPr>
          <w:szCs w:val="24"/>
        </w:rPr>
        <w:t>and</w:t>
      </w:r>
      <w:r w:rsidR="00240C06">
        <w:rPr>
          <w:szCs w:val="24"/>
        </w:rPr>
        <w:t xml:space="preserve"> Rutherford, 2006) </w:t>
      </w:r>
      <w:r>
        <w:rPr>
          <w:szCs w:val="24"/>
        </w:rPr>
        <w:t>of sampling sites</w:t>
      </w:r>
      <w:r w:rsidR="00660E1E">
        <w:rPr>
          <w:szCs w:val="24"/>
        </w:rPr>
        <w:t xml:space="preserve"> of </w:t>
      </w:r>
      <w:r w:rsidR="00660E1E" w:rsidRPr="00240C06">
        <w:rPr>
          <w:i/>
          <w:szCs w:val="24"/>
        </w:rPr>
        <w:t>Miniopterus</w:t>
      </w:r>
      <w:r w:rsidR="00660E1E">
        <w:rPr>
          <w:szCs w:val="24"/>
        </w:rPr>
        <w:t xml:space="preserve"> </w:t>
      </w:r>
      <w:r w:rsidR="00660E1E" w:rsidRPr="00240C06">
        <w:rPr>
          <w:i/>
          <w:szCs w:val="24"/>
        </w:rPr>
        <w:t>natalensis</w:t>
      </w:r>
      <w:r w:rsidR="00660E1E">
        <w:rPr>
          <w:szCs w:val="24"/>
        </w:rPr>
        <w:t xml:space="preserve"> </w:t>
      </w:r>
      <w:r w:rsidR="00240C06">
        <w:rPr>
          <w:szCs w:val="24"/>
        </w:rPr>
        <w:t xml:space="preserve">(n = 96) </w:t>
      </w:r>
      <w:r w:rsidR="00660E1E">
        <w:rPr>
          <w:szCs w:val="24"/>
        </w:rPr>
        <w:t>in South Africa</w:t>
      </w:r>
      <w:r w:rsidR="00240C06">
        <w:rPr>
          <w:szCs w:val="24"/>
        </w:rPr>
        <w:t>.</w:t>
      </w:r>
    </w:p>
    <w:tbl>
      <w:tblPr>
        <w:tblW w:w="4737" w:type="pct"/>
        <w:tblInd w:w="108" w:type="dxa"/>
        <w:tblLayout w:type="fixed"/>
        <w:tblLook w:val="04A0" w:firstRow="1" w:lastRow="0" w:firstColumn="1" w:lastColumn="0" w:noHBand="0" w:noVBand="1"/>
      </w:tblPr>
      <w:tblGrid>
        <w:gridCol w:w="2126"/>
        <w:gridCol w:w="6946"/>
      </w:tblGrid>
      <w:tr w:rsidR="00E077CE" w14:paraId="2BDFB78B" w14:textId="77777777" w:rsidTr="00660E1E">
        <w:trPr>
          <w:trHeight w:val="300"/>
        </w:trPr>
        <w:tc>
          <w:tcPr>
            <w:tcW w:w="1172"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51B391AF" w14:textId="77777777" w:rsidR="00E077CE" w:rsidRPr="00740BB0" w:rsidRDefault="00E077CE" w:rsidP="00A96D0D">
            <w:pPr>
              <w:spacing w:line="240" w:lineRule="auto"/>
              <w:rPr>
                <w:rFonts w:eastAsia="Times New Roman"/>
                <w:b/>
                <w:bCs/>
                <w:color w:val="000000"/>
                <w:sz w:val="20"/>
                <w:szCs w:val="20"/>
                <w:lang w:eastAsia="ja-JP"/>
              </w:rPr>
            </w:pPr>
            <w:r>
              <w:rPr>
                <w:rFonts w:eastAsia="Times New Roman"/>
                <w:b/>
                <w:bCs/>
                <w:color w:val="000000"/>
                <w:sz w:val="20"/>
                <w:szCs w:val="20"/>
                <w:lang w:eastAsia="ja-JP"/>
              </w:rPr>
              <w:t>Sampling s</w:t>
            </w:r>
            <w:r w:rsidRPr="00740BB0">
              <w:rPr>
                <w:rFonts w:eastAsia="Times New Roman"/>
                <w:b/>
                <w:bCs/>
                <w:color w:val="000000"/>
                <w:sz w:val="20"/>
                <w:szCs w:val="20"/>
                <w:lang w:eastAsia="ja-JP"/>
              </w:rPr>
              <w:t>ites</w:t>
            </w:r>
          </w:p>
        </w:tc>
        <w:tc>
          <w:tcPr>
            <w:tcW w:w="3828" w:type="pct"/>
            <w:tcBorders>
              <w:top w:val="single" w:sz="4" w:space="0" w:color="auto"/>
              <w:left w:val="single" w:sz="4" w:space="0" w:color="auto"/>
              <w:right w:val="single" w:sz="4" w:space="0" w:color="auto"/>
            </w:tcBorders>
          </w:tcPr>
          <w:p w14:paraId="70E8BE76" w14:textId="3EB29CF2" w:rsidR="00E077CE" w:rsidRDefault="00660E1E" w:rsidP="00A96D0D">
            <w:pPr>
              <w:spacing w:line="240" w:lineRule="auto"/>
              <w:rPr>
                <w:rFonts w:eastAsia="Times New Roman"/>
                <w:b/>
                <w:bCs/>
                <w:color w:val="000000"/>
                <w:sz w:val="20"/>
                <w:szCs w:val="20"/>
                <w:lang w:eastAsia="ja-JP"/>
              </w:rPr>
            </w:pPr>
            <w:r>
              <w:rPr>
                <w:rFonts w:eastAsia="Times New Roman"/>
                <w:b/>
                <w:bCs/>
                <w:color w:val="000000"/>
                <w:sz w:val="20"/>
                <w:szCs w:val="20"/>
                <w:lang w:eastAsia="ja-JP"/>
              </w:rPr>
              <w:t>Biome characteristics</w:t>
            </w:r>
          </w:p>
        </w:tc>
      </w:tr>
      <w:tr w:rsidR="00E077CE" w:rsidRPr="00740BB0" w14:paraId="79AE2BA4" w14:textId="77777777" w:rsidTr="00660E1E">
        <w:trPr>
          <w:trHeight w:val="300"/>
        </w:trPr>
        <w:tc>
          <w:tcPr>
            <w:tcW w:w="1172" w:type="pct"/>
            <w:vMerge/>
            <w:tcBorders>
              <w:top w:val="single" w:sz="4" w:space="0" w:color="000000"/>
              <w:left w:val="single" w:sz="4" w:space="0" w:color="auto"/>
              <w:bottom w:val="single" w:sz="4" w:space="0" w:color="auto"/>
              <w:right w:val="single" w:sz="4" w:space="0" w:color="auto"/>
            </w:tcBorders>
          </w:tcPr>
          <w:p w14:paraId="409120F2" w14:textId="77777777" w:rsidR="00E077CE" w:rsidRPr="00740BB0" w:rsidRDefault="00E077CE" w:rsidP="00A96D0D">
            <w:pPr>
              <w:spacing w:line="240" w:lineRule="auto"/>
              <w:rPr>
                <w:rFonts w:eastAsia="Times New Roman"/>
                <w:b/>
                <w:bCs/>
                <w:color w:val="000000"/>
                <w:sz w:val="20"/>
                <w:szCs w:val="20"/>
                <w:lang w:eastAsia="ja-JP"/>
              </w:rPr>
            </w:pPr>
          </w:p>
        </w:tc>
        <w:tc>
          <w:tcPr>
            <w:tcW w:w="3828" w:type="pct"/>
            <w:tcBorders>
              <w:left w:val="single" w:sz="4" w:space="0" w:color="auto"/>
              <w:bottom w:val="single" w:sz="4" w:space="0" w:color="auto"/>
              <w:right w:val="single" w:sz="4" w:space="0" w:color="auto"/>
            </w:tcBorders>
          </w:tcPr>
          <w:p w14:paraId="1AA9A867" w14:textId="77777777" w:rsidR="00E077CE" w:rsidRPr="00740BB0" w:rsidRDefault="00E077CE" w:rsidP="00A96D0D">
            <w:pPr>
              <w:spacing w:line="240" w:lineRule="auto"/>
              <w:rPr>
                <w:rFonts w:eastAsia="Times New Roman"/>
                <w:b/>
                <w:bCs/>
                <w:color w:val="000000"/>
                <w:sz w:val="20"/>
                <w:szCs w:val="20"/>
                <w:lang w:eastAsia="ja-JP"/>
              </w:rPr>
            </w:pPr>
          </w:p>
        </w:tc>
      </w:tr>
      <w:tr w:rsidR="00E077CE" w:rsidRPr="00740BB0" w14:paraId="7FD11C19"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29CD2392"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De Hoop Guano Cave</w:t>
            </w:r>
          </w:p>
        </w:tc>
        <w:tc>
          <w:tcPr>
            <w:tcW w:w="3828" w:type="pct"/>
            <w:tcBorders>
              <w:top w:val="single" w:sz="4" w:space="0" w:color="auto"/>
              <w:left w:val="single" w:sz="4" w:space="0" w:color="auto"/>
              <w:bottom w:val="single" w:sz="4" w:space="0" w:color="auto"/>
              <w:right w:val="single" w:sz="4" w:space="0" w:color="auto"/>
            </w:tcBorders>
          </w:tcPr>
          <w:p w14:paraId="3DDA6E95" w14:textId="34D7DAD7" w:rsidR="00E077CE" w:rsidRPr="00AE1EC8" w:rsidRDefault="0054207C" w:rsidP="00991D6F">
            <w:pPr>
              <w:autoSpaceDE w:val="0"/>
              <w:autoSpaceDN w:val="0"/>
              <w:adjustRightInd w:val="0"/>
              <w:spacing w:line="240" w:lineRule="auto"/>
              <w:jc w:val="both"/>
              <w:rPr>
                <w:rFonts w:cs="Times New Roman"/>
                <w:sz w:val="20"/>
                <w:szCs w:val="20"/>
              </w:rPr>
            </w:pPr>
            <w:r>
              <w:rPr>
                <w:rFonts w:cs="Times New Roman"/>
                <w:sz w:val="20"/>
                <w:szCs w:val="20"/>
              </w:rPr>
              <w:t>S</w:t>
            </w:r>
            <w:r w:rsidR="00660E1E" w:rsidRPr="0054207C">
              <w:rPr>
                <w:rFonts w:cs="Times New Roman"/>
                <w:sz w:val="20"/>
                <w:szCs w:val="20"/>
              </w:rPr>
              <w:t>ituated in a limestone cliff at the northern part of the land-locked De Hoop Vlei (a shallow marshy area that, depending on rain fall, is intermittently covered with water)</w:t>
            </w:r>
            <w:r w:rsidR="00D46405">
              <w:rPr>
                <w:rFonts w:cs="Times New Roman"/>
                <w:sz w:val="20"/>
                <w:szCs w:val="20"/>
              </w:rPr>
              <w:t xml:space="preserve">. This roost </w:t>
            </w:r>
            <w:r w:rsidR="00660E1E" w:rsidRPr="0054207C">
              <w:rPr>
                <w:rFonts w:cs="Times New Roman"/>
                <w:sz w:val="20"/>
                <w:szCs w:val="20"/>
              </w:rPr>
              <w:t>falls within the Fynbos biome and is surrounded by coastal fynbos, comprising evergreen, sclerophyllous shrubs, and dominated by restios (Odendaal and Jacobs, 2011). The area forms part of the winter rainfall region and rainfall ranges from 250 to 800 mm per year</w:t>
            </w:r>
            <w:r w:rsidR="00660E1E" w:rsidRPr="0054207C">
              <w:rPr>
                <w:rFonts w:cs="Times New Roman"/>
                <w:noProof/>
                <w:sz w:val="20"/>
                <w:szCs w:val="20"/>
              </w:rPr>
              <w:t>.</w:t>
            </w:r>
          </w:p>
        </w:tc>
      </w:tr>
      <w:tr w:rsidR="00E077CE" w:rsidRPr="00740BB0" w14:paraId="247AAA07"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142FE059"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Koegelbeen Sinkhole</w:t>
            </w:r>
          </w:p>
        </w:tc>
        <w:tc>
          <w:tcPr>
            <w:tcW w:w="3828" w:type="pct"/>
            <w:tcBorders>
              <w:top w:val="single" w:sz="4" w:space="0" w:color="auto"/>
              <w:left w:val="single" w:sz="4" w:space="0" w:color="auto"/>
              <w:bottom w:val="single" w:sz="4" w:space="0" w:color="auto"/>
              <w:right w:val="single" w:sz="4" w:space="0" w:color="auto"/>
            </w:tcBorders>
          </w:tcPr>
          <w:p w14:paraId="0BBE7427" w14:textId="401612A2" w:rsidR="00E077CE" w:rsidRPr="00F92D8C" w:rsidRDefault="00876CCB" w:rsidP="00991D6F">
            <w:pPr>
              <w:spacing w:line="240" w:lineRule="auto"/>
              <w:jc w:val="both"/>
              <w:rPr>
                <w:rFonts w:eastAsia="Times New Roman"/>
                <w:color w:val="000000"/>
                <w:sz w:val="20"/>
                <w:szCs w:val="20"/>
                <w:lang w:eastAsia="ja-JP"/>
              </w:rPr>
            </w:pPr>
            <w:r w:rsidRPr="00F92D8C">
              <w:rPr>
                <w:rFonts w:cs="Times New Roman"/>
                <w:sz w:val="20"/>
                <w:szCs w:val="20"/>
                <w:lang w:val="en-AU"/>
              </w:rPr>
              <w:t>Situated within a sinkhole near Griekwastad in the Kimberley area</w:t>
            </w:r>
            <w:r w:rsidR="00420540">
              <w:rPr>
                <w:rFonts w:cs="Times New Roman"/>
                <w:sz w:val="20"/>
                <w:szCs w:val="20"/>
                <w:lang w:val="en-AU"/>
              </w:rPr>
              <w:t xml:space="preserve">. It </w:t>
            </w:r>
            <w:r w:rsidRPr="00F92D8C">
              <w:rPr>
                <w:rFonts w:cs="Times New Roman"/>
                <w:sz w:val="20"/>
                <w:szCs w:val="20"/>
                <w:lang w:val="en-AU"/>
              </w:rPr>
              <w:t>houses one of two bat colonies in this study located in the Savanna biome (Schoeman and Jacobs, 2008). The Savanna biome is one of the three largest biomes in South Africa, mainly covering the northeastern part of the country, and found mostly below altitudes of 1500 m</w:t>
            </w:r>
            <w:r w:rsidR="00515F96">
              <w:rPr>
                <w:rFonts w:cs="Times New Roman"/>
                <w:sz w:val="20"/>
                <w:szCs w:val="20"/>
                <w:lang w:val="en-AU"/>
              </w:rPr>
              <w:t>; it</w:t>
            </w:r>
            <w:r w:rsidRPr="00F92D8C">
              <w:rPr>
                <w:rFonts w:cs="Times New Roman"/>
                <w:sz w:val="20"/>
                <w:szCs w:val="20"/>
                <w:lang w:val="en-AU"/>
              </w:rPr>
              <w:t xml:space="preserve"> is located in the summer rainfall region with a mean annual rainfall of 500 to 700 mm. Vegetation is characterised by usually open tree and shrub layers combined with a more or less well-developed grass layer.</w:t>
            </w:r>
          </w:p>
        </w:tc>
      </w:tr>
      <w:tr w:rsidR="00E077CE" w:rsidRPr="00740BB0" w14:paraId="6F6F129D"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10D98851"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Shongweni Dam</w:t>
            </w:r>
          </w:p>
        </w:tc>
        <w:tc>
          <w:tcPr>
            <w:tcW w:w="3828" w:type="pct"/>
            <w:tcBorders>
              <w:top w:val="single" w:sz="4" w:space="0" w:color="auto"/>
              <w:left w:val="single" w:sz="4" w:space="0" w:color="auto"/>
              <w:bottom w:val="single" w:sz="4" w:space="0" w:color="auto"/>
              <w:right w:val="single" w:sz="4" w:space="0" w:color="auto"/>
            </w:tcBorders>
          </w:tcPr>
          <w:p w14:paraId="044F40A1" w14:textId="4AD2E30D" w:rsidR="00E077CE" w:rsidRPr="00662B83" w:rsidRDefault="00876CCB" w:rsidP="00991D6F">
            <w:pPr>
              <w:spacing w:line="240" w:lineRule="auto"/>
              <w:jc w:val="both"/>
              <w:rPr>
                <w:rFonts w:cs="Times New Roman"/>
                <w:color w:val="000000"/>
                <w:sz w:val="20"/>
                <w:szCs w:val="20"/>
              </w:rPr>
            </w:pPr>
            <w:r w:rsidRPr="00F92D8C">
              <w:rPr>
                <w:rFonts w:cs="Times New Roman"/>
                <w:color w:val="000000"/>
                <w:sz w:val="20"/>
                <w:szCs w:val="20"/>
              </w:rPr>
              <w:t>The second colony</w:t>
            </w:r>
            <w:r w:rsidR="001E1978">
              <w:rPr>
                <w:rFonts w:cs="Times New Roman"/>
                <w:color w:val="000000"/>
                <w:sz w:val="20"/>
                <w:szCs w:val="20"/>
              </w:rPr>
              <w:t xml:space="preserve"> in this study</w:t>
            </w:r>
            <w:r w:rsidRPr="00F92D8C">
              <w:rPr>
                <w:rFonts w:cs="Times New Roman"/>
                <w:color w:val="000000"/>
                <w:sz w:val="20"/>
                <w:szCs w:val="20"/>
              </w:rPr>
              <w:t xml:space="preserve"> </w:t>
            </w:r>
            <w:r w:rsidR="00662B83">
              <w:rPr>
                <w:rFonts w:cs="Times New Roman"/>
                <w:color w:val="000000"/>
                <w:sz w:val="20"/>
                <w:szCs w:val="20"/>
              </w:rPr>
              <w:t>situated in the Savanna biome</w:t>
            </w:r>
            <w:r w:rsidR="004460DF">
              <w:rPr>
                <w:rFonts w:cs="Times New Roman"/>
                <w:color w:val="000000"/>
                <w:sz w:val="20"/>
                <w:szCs w:val="20"/>
              </w:rPr>
              <w:t xml:space="preserve"> (see Koegelbeen Sinkhole)</w:t>
            </w:r>
            <w:r w:rsidR="00662B83">
              <w:rPr>
                <w:rFonts w:cs="Times New Roman"/>
                <w:color w:val="000000"/>
                <w:sz w:val="20"/>
                <w:szCs w:val="20"/>
              </w:rPr>
              <w:t>. T</w:t>
            </w:r>
            <w:r w:rsidRPr="00F92D8C">
              <w:rPr>
                <w:rFonts w:cs="Times New Roman"/>
                <w:color w:val="000000"/>
                <w:sz w:val="20"/>
                <w:szCs w:val="20"/>
              </w:rPr>
              <w:t>he colony inhabits the maintenance tunnel</w:t>
            </w:r>
            <w:r w:rsidR="00E15081">
              <w:rPr>
                <w:rFonts w:cs="Times New Roman"/>
                <w:color w:val="000000"/>
                <w:sz w:val="20"/>
                <w:szCs w:val="20"/>
              </w:rPr>
              <w:t xml:space="preserve"> of the dam</w:t>
            </w:r>
            <w:r w:rsidRPr="00F92D8C">
              <w:rPr>
                <w:rFonts w:cs="Times New Roman"/>
                <w:color w:val="000000"/>
                <w:sz w:val="20"/>
                <w:szCs w:val="20"/>
              </w:rPr>
              <w:t>, similar to the bats collected at Vanderkloof Dam.</w:t>
            </w:r>
          </w:p>
        </w:tc>
      </w:tr>
      <w:tr w:rsidR="00E077CE" w:rsidRPr="00740BB0" w14:paraId="1828F3C7"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1329FEBC"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Steenkampskraal Mine</w:t>
            </w:r>
          </w:p>
        </w:tc>
        <w:tc>
          <w:tcPr>
            <w:tcW w:w="3828" w:type="pct"/>
            <w:tcBorders>
              <w:top w:val="single" w:sz="4" w:space="0" w:color="auto"/>
              <w:left w:val="single" w:sz="4" w:space="0" w:color="auto"/>
              <w:bottom w:val="single" w:sz="4" w:space="0" w:color="auto"/>
              <w:right w:val="single" w:sz="4" w:space="0" w:color="auto"/>
            </w:tcBorders>
          </w:tcPr>
          <w:p w14:paraId="4D1E22C6" w14:textId="17020737" w:rsidR="00E077CE" w:rsidRPr="00F92D8C" w:rsidRDefault="001E1978" w:rsidP="00991D6F">
            <w:pPr>
              <w:autoSpaceDE w:val="0"/>
              <w:autoSpaceDN w:val="0"/>
              <w:adjustRightInd w:val="0"/>
              <w:spacing w:line="240" w:lineRule="auto"/>
              <w:jc w:val="both"/>
              <w:rPr>
                <w:rFonts w:eastAsia="Times New Roman"/>
                <w:color w:val="000000"/>
                <w:sz w:val="20"/>
                <w:szCs w:val="20"/>
                <w:lang w:eastAsia="ja-JP"/>
              </w:rPr>
            </w:pPr>
            <w:r>
              <w:rPr>
                <w:rFonts w:cs="Times New Roman"/>
                <w:sz w:val="20"/>
                <w:szCs w:val="20"/>
              </w:rPr>
              <w:t>L</w:t>
            </w:r>
            <w:r w:rsidR="00876CCB" w:rsidRPr="00F92D8C">
              <w:rPr>
                <w:rFonts w:cs="Times New Roman"/>
                <w:sz w:val="20"/>
                <w:szCs w:val="20"/>
              </w:rPr>
              <w:t>ocated in the Succulent Karoo biome in the western part of South Africa. Rains fall mainly in winter, not exceeding 150 mm per annum, and summers are extremely arid. V</w:t>
            </w:r>
            <w:r w:rsidR="00876CCB" w:rsidRPr="00F92D8C">
              <w:rPr>
                <w:rFonts w:eastAsia="Calibri" w:cs="Times New Roman"/>
                <w:sz w:val="20"/>
                <w:szCs w:val="20"/>
              </w:rPr>
              <w:t>egetation in the Succulent Karoo is dominated by dwarf succulent shrubs and grasses are rare</w:t>
            </w:r>
            <w:r>
              <w:rPr>
                <w:rFonts w:eastAsia="Calibri" w:cs="Times New Roman"/>
                <w:sz w:val="20"/>
                <w:szCs w:val="20"/>
              </w:rPr>
              <w:t>.</w:t>
            </w:r>
            <w:r w:rsidR="00E15081">
              <w:rPr>
                <w:rFonts w:eastAsia="Calibri" w:cs="Times New Roman"/>
                <w:sz w:val="20"/>
                <w:szCs w:val="20"/>
              </w:rPr>
              <w:t xml:space="preserve"> This roost was a disused monazite mine at the time of sampling but </w:t>
            </w:r>
            <w:r w:rsidR="00AE4011">
              <w:rPr>
                <w:rFonts w:eastAsia="Calibri" w:cs="Times New Roman"/>
                <w:sz w:val="20"/>
                <w:szCs w:val="20"/>
              </w:rPr>
              <w:t xml:space="preserve">has </w:t>
            </w:r>
            <w:r w:rsidR="00E15081">
              <w:rPr>
                <w:rFonts w:eastAsia="Calibri" w:cs="Times New Roman"/>
                <w:sz w:val="20"/>
                <w:szCs w:val="20"/>
              </w:rPr>
              <w:t xml:space="preserve">subsequently </w:t>
            </w:r>
            <w:r w:rsidR="00AE4011">
              <w:rPr>
                <w:rFonts w:eastAsia="Calibri" w:cs="Times New Roman"/>
                <w:sz w:val="20"/>
                <w:szCs w:val="20"/>
              </w:rPr>
              <w:t xml:space="preserve">been </w:t>
            </w:r>
            <w:r w:rsidR="00E15081">
              <w:rPr>
                <w:rFonts w:eastAsia="Calibri" w:cs="Times New Roman"/>
                <w:sz w:val="20"/>
                <w:szCs w:val="20"/>
              </w:rPr>
              <w:t>re-opened.</w:t>
            </w:r>
          </w:p>
        </w:tc>
      </w:tr>
      <w:tr w:rsidR="00E077CE" w:rsidRPr="00740BB0" w14:paraId="59C22896"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761CD7B5"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Sudwala Caves</w:t>
            </w:r>
          </w:p>
        </w:tc>
        <w:tc>
          <w:tcPr>
            <w:tcW w:w="3828" w:type="pct"/>
            <w:tcBorders>
              <w:top w:val="single" w:sz="4" w:space="0" w:color="auto"/>
              <w:left w:val="single" w:sz="4" w:space="0" w:color="auto"/>
              <w:bottom w:val="single" w:sz="4" w:space="0" w:color="auto"/>
              <w:right w:val="single" w:sz="4" w:space="0" w:color="auto"/>
            </w:tcBorders>
          </w:tcPr>
          <w:p w14:paraId="4B8C205B" w14:textId="3AA18CEB" w:rsidR="00E077CE" w:rsidRPr="00634E97" w:rsidRDefault="00634E97" w:rsidP="00991D6F">
            <w:pPr>
              <w:spacing w:line="240" w:lineRule="auto"/>
              <w:jc w:val="both"/>
              <w:rPr>
                <w:sz w:val="20"/>
                <w:szCs w:val="20"/>
              </w:rPr>
            </w:pPr>
            <w:r>
              <w:rPr>
                <w:rFonts w:cs="Times New Roman"/>
                <w:color w:val="000000"/>
                <w:sz w:val="20"/>
                <w:szCs w:val="20"/>
              </w:rPr>
              <w:t xml:space="preserve">A series of caves </w:t>
            </w:r>
            <w:r w:rsidR="00AE1EC8" w:rsidRPr="00F92D8C">
              <w:rPr>
                <w:rFonts w:cs="Times New Roman"/>
                <w:sz w:val="20"/>
                <w:szCs w:val="20"/>
              </w:rPr>
              <w:t>situated in the Grassland biome. Although vegetation is strongly dominated by grasses, forbs also form an important component of this biome, whereas the establishment of trees is largely prevented by frosts, fire and grazing. Summer rainfall ranges from 400 to 2500 mm per year.</w:t>
            </w:r>
          </w:p>
        </w:tc>
      </w:tr>
      <w:tr w:rsidR="00E077CE" w:rsidRPr="00740BB0" w14:paraId="599E5BB9"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089BE10E"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Table Farm</w:t>
            </w:r>
          </w:p>
        </w:tc>
        <w:tc>
          <w:tcPr>
            <w:tcW w:w="3828" w:type="pct"/>
            <w:tcBorders>
              <w:top w:val="single" w:sz="4" w:space="0" w:color="auto"/>
              <w:left w:val="single" w:sz="4" w:space="0" w:color="auto"/>
              <w:bottom w:val="single" w:sz="4" w:space="0" w:color="auto"/>
              <w:right w:val="single" w:sz="4" w:space="0" w:color="auto"/>
            </w:tcBorders>
          </w:tcPr>
          <w:p w14:paraId="5F159267" w14:textId="2D671AA1" w:rsidR="00E077CE" w:rsidRPr="008D0212" w:rsidRDefault="004E74BB" w:rsidP="00991D6F">
            <w:pPr>
              <w:spacing w:line="240" w:lineRule="auto"/>
              <w:jc w:val="both"/>
              <w:rPr>
                <w:rFonts w:cs="Times New Roman"/>
                <w:sz w:val="20"/>
                <w:szCs w:val="20"/>
                <w:lang w:val="en-AU"/>
              </w:rPr>
            </w:pPr>
            <w:r>
              <w:rPr>
                <w:rFonts w:cs="Times New Roman"/>
                <w:color w:val="000000"/>
                <w:sz w:val="20"/>
                <w:szCs w:val="20"/>
              </w:rPr>
              <w:t>S</w:t>
            </w:r>
            <w:r w:rsidR="00AE1EC8" w:rsidRPr="00F92D8C">
              <w:rPr>
                <w:rFonts w:cs="Times New Roman"/>
                <w:color w:val="000000"/>
                <w:sz w:val="20"/>
                <w:szCs w:val="20"/>
              </w:rPr>
              <w:t xml:space="preserve">ituated in an area of environmental transition between the Albany Thicket biome in the east and the Nama-Karoo in the west (Odendaal and Jacobs, 2011). This region receives rain throughout the year, but predominantly from spring to summer. </w:t>
            </w:r>
            <w:r w:rsidR="00AE1EC8" w:rsidRPr="00F92D8C">
              <w:rPr>
                <w:rFonts w:cs="Times New Roman"/>
                <w:sz w:val="20"/>
                <w:szCs w:val="20"/>
              </w:rPr>
              <w:t xml:space="preserve">Other than the cave-like maintenance tunnels occupied by the bats at Shongweni Dam and Vanderkloof Dam, the roost at </w:t>
            </w:r>
            <w:r w:rsidR="00AE1EC8" w:rsidRPr="00F92D8C">
              <w:rPr>
                <w:rFonts w:cs="Times New Roman"/>
                <w:color w:val="000000"/>
                <w:sz w:val="20"/>
                <w:szCs w:val="20"/>
              </w:rPr>
              <w:t xml:space="preserve">Table Farm </w:t>
            </w:r>
            <w:r w:rsidR="00AE1EC8" w:rsidRPr="00F92D8C">
              <w:rPr>
                <w:rFonts w:cs="Times New Roman"/>
                <w:sz w:val="20"/>
                <w:szCs w:val="20"/>
                <w:lang w:val="en-AU"/>
              </w:rPr>
              <w:t xml:space="preserve">consists of a narrow tunnel, </w:t>
            </w:r>
            <w:r w:rsidR="00AE1EC8" w:rsidRPr="00F92D8C">
              <w:rPr>
                <w:rFonts w:cs="Times New Roman"/>
                <w:color w:val="000000"/>
                <w:sz w:val="20"/>
                <w:szCs w:val="20"/>
              </w:rPr>
              <w:t>excavated for a water pipeline and</w:t>
            </w:r>
            <w:r w:rsidR="00AE1EC8" w:rsidRPr="00F92D8C">
              <w:rPr>
                <w:rFonts w:cs="Times New Roman"/>
                <w:sz w:val="20"/>
                <w:szCs w:val="20"/>
                <w:lang w:val="en-AU"/>
              </w:rPr>
              <w:t xml:space="preserve"> open at both ends. At the time of sampling, Table Farm was run as an active cattle farm.</w:t>
            </w:r>
          </w:p>
        </w:tc>
      </w:tr>
      <w:tr w:rsidR="00E077CE" w:rsidRPr="00740BB0" w14:paraId="7365D2CD" w14:textId="77777777" w:rsidTr="00660E1E">
        <w:trPr>
          <w:trHeight w:val="431"/>
        </w:trPr>
        <w:tc>
          <w:tcPr>
            <w:tcW w:w="1172" w:type="pct"/>
            <w:tcBorders>
              <w:top w:val="single" w:sz="4" w:space="0" w:color="auto"/>
              <w:left w:val="single" w:sz="4" w:space="0" w:color="auto"/>
              <w:bottom w:val="single" w:sz="4" w:space="0" w:color="auto"/>
              <w:right w:val="nil"/>
            </w:tcBorders>
            <w:shd w:val="clear" w:color="auto" w:fill="auto"/>
            <w:noWrap/>
          </w:tcPr>
          <w:p w14:paraId="2B31AE09" w14:textId="77777777" w:rsidR="00E077CE" w:rsidRPr="00740BB0" w:rsidRDefault="00E077CE" w:rsidP="00A96D0D">
            <w:pPr>
              <w:spacing w:line="240" w:lineRule="auto"/>
              <w:rPr>
                <w:rFonts w:eastAsia="Times New Roman"/>
                <w:color w:val="000000"/>
                <w:sz w:val="20"/>
                <w:szCs w:val="20"/>
                <w:lang w:eastAsia="ja-JP"/>
              </w:rPr>
            </w:pPr>
            <w:r w:rsidRPr="00740BB0">
              <w:rPr>
                <w:rFonts w:eastAsia="Times New Roman"/>
                <w:color w:val="000000"/>
                <w:sz w:val="20"/>
                <w:szCs w:val="20"/>
                <w:lang w:eastAsia="ja-JP"/>
              </w:rPr>
              <w:t>Vanderkloof Dam</w:t>
            </w:r>
          </w:p>
        </w:tc>
        <w:tc>
          <w:tcPr>
            <w:tcW w:w="3828" w:type="pct"/>
            <w:tcBorders>
              <w:top w:val="single" w:sz="4" w:space="0" w:color="auto"/>
              <w:left w:val="single" w:sz="4" w:space="0" w:color="auto"/>
              <w:bottom w:val="single" w:sz="4" w:space="0" w:color="auto"/>
              <w:right w:val="single" w:sz="4" w:space="0" w:color="auto"/>
            </w:tcBorders>
          </w:tcPr>
          <w:p w14:paraId="2BEE6357" w14:textId="026D4F5E" w:rsidR="00E077CE" w:rsidRPr="002052FC" w:rsidRDefault="002052FC" w:rsidP="00991D6F">
            <w:pPr>
              <w:spacing w:line="240" w:lineRule="auto"/>
              <w:jc w:val="both"/>
              <w:rPr>
                <w:rFonts w:cs="Times New Roman"/>
                <w:sz w:val="20"/>
                <w:szCs w:val="20"/>
              </w:rPr>
            </w:pPr>
            <w:r>
              <w:rPr>
                <w:rFonts w:cs="Times New Roman"/>
                <w:color w:val="000000"/>
                <w:sz w:val="20"/>
                <w:szCs w:val="20"/>
              </w:rPr>
              <w:t>L</w:t>
            </w:r>
            <w:r w:rsidR="00AE1EC8" w:rsidRPr="00F92D8C">
              <w:rPr>
                <w:rFonts w:cs="Times New Roman"/>
                <w:sz w:val="20"/>
                <w:szCs w:val="20"/>
              </w:rPr>
              <w:t xml:space="preserve">ocated in the Nama-Karoo biome, which covers the central plateau of the western half of South Africa and is dominated by a combination of arid grassland and dwarf scrubland. Annual rainfall in this biome is highly variable, ranging from 70 to 500 mm per year, and most likely to occur in the late </w:t>
            </w:r>
            <w:r>
              <w:rPr>
                <w:rFonts w:cs="Times New Roman"/>
                <w:sz w:val="20"/>
                <w:szCs w:val="20"/>
              </w:rPr>
              <w:t xml:space="preserve">summer months. </w:t>
            </w:r>
            <w:r>
              <w:rPr>
                <w:rFonts w:cs="Times New Roman"/>
                <w:color w:val="000000"/>
                <w:sz w:val="20"/>
                <w:szCs w:val="20"/>
              </w:rPr>
              <w:t>T</w:t>
            </w:r>
            <w:r w:rsidRPr="00F92D8C">
              <w:rPr>
                <w:rFonts w:cs="Times New Roman"/>
                <w:color w:val="000000"/>
                <w:sz w:val="20"/>
                <w:szCs w:val="20"/>
              </w:rPr>
              <w:t xml:space="preserve">he colony inhabits the Dam’s maintenance tunnel, similar to the bats collected at </w:t>
            </w:r>
            <w:r>
              <w:rPr>
                <w:rFonts w:cs="Times New Roman"/>
                <w:color w:val="000000"/>
                <w:sz w:val="20"/>
                <w:szCs w:val="20"/>
              </w:rPr>
              <w:t>Shongweni Dam</w:t>
            </w:r>
            <w:r w:rsidRPr="00F92D8C">
              <w:rPr>
                <w:rFonts w:cs="Times New Roman"/>
                <w:color w:val="000000"/>
                <w:sz w:val="20"/>
                <w:szCs w:val="20"/>
              </w:rPr>
              <w:t>.</w:t>
            </w:r>
          </w:p>
        </w:tc>
      </w:tr>
    </w:tbl>
    <w:p w14:paraId="5508626B" w14:textId="77777777" w:rsidR="00E077CE" w:rsidRDefault="00E077CE" w:rsidP="002A69AB">
      <w:pPr>
        <w:spacing w:after="200" w:line="276" w:lineRule="auto"/>
        <w:rPr>
          <w:rFonts w:asciiTheme="majorBidi" w:eastAsia="Calibri" w:hAnsiTheme="majorBidi" w:cstheme="majorBidi"/>
          <w:szCs w:val="24"/>
          <w:lang w:val="en-ZA" w:bidi="ar-SA"/>
        </w:rPr>
      </w:pPr>
    </w:p>
    <w:p w14:paraId="1F5EE6E9" w14:textId="77777777" w:rsidR="007244CF" w:rsidRDefault="002C5197" w:rsidP="000E0FAC">
      <w:r>
        <w:br w:type="page"/>
      </w:r>
      <w:r w:rsidR="007244CF" w:rsidRPr="002F198E">
        <w:rPr>
          <w:b/>
        </w:rPr>
        <w:lastRenderedPageBreak/>
        <w:t>Appendix 2.</w:t>
      </w:r>
      <w:r w:rsidR="007244CF">
        <w:t xml:space="preserve"> Parasite species</w:t>
      </w:r>
    </w:p>
    <w:p w14:paraId="16CD2B14" w14:textId="08608E40" w:rsidR="007244CF" w:rsidRDefault="007244CF" w:rsidP="000E0FAC">
      <w:pPr>
        <w:jc w:val="both"/>
      </w:pPr>
      <w:r w:rsidRPr="007244CF">
        <w:rPr>
          <w:b/>
          <w:bCs/>
        </w:rPr>
        <w:t xml:space="preserve">Table </w:t>
      </w:r>
      <w:r w:rsidR="00B52241" w:rsidRPr="007244CF">
        <w:rPr>
          <w:b/>
          <w:bCs/>
        </w:rPr>
        <w:t>S</w:t>
      </w:r>
      <w:r w:rsidR="000A72AD">
        <w:rPr>
          <w:b/>
          <w:bCs/>
        </w:rPr>
        <w:t>1</w:t>
      </w:r>
      <w:r w:rsidRPr="000E0FAC">
        <w:rPr>
          <w:b/>
        </w:rPr>
        <w:t>.</w:t>
      </w:r>
      <w:r>
        <w:t xml:space="preserve"> Ecto- and e</w:t>
      </w:r>
      <w:r w:rsidRPr="007244CF">
        <w:t xml:space="preserve">ndoparasite taxa collected from </w:t>
      </w:r>
      <w:r w:rsidRPr="007244CF">
        <w:rPr>
          <w:i/>
          <w:iCs/>
        </w:rPr>
        <w:t>Miniopterus natalensis</w:t>
      </w:r>
      <w:r w:rsidRPr="007244CF">
        <w:t xml:space="preserve"> </w:t>
      </w:r>
      <w:r w:rsidR="00CF523C">
        <w:t>at</w:t>
      </w:r>
      <w:r w:rsidRPr="007244CF">
        <w:t xml:space="preserve"> </w:t>
      </w:r>
      <w:r>
        <w:t xml:space="preserve">seven sampling </w:t>
      </w:r>
      <w:r w:rsidR="00CF523C">
        <w:t xml:space="preserve">sites </w:t>
      </w:r>
      <w:r>
        <w:t xml:space="preserve">in </w:t>
      </w:r>
      <w:r w:rsidRPr="007244CF">
        <w:t>South Africa. Taxa designated by a letter could not be identified to species level, but were morphologically distinct from each other and any known congeners</w:t>
      </w:r>
      <w:r>
        <w:t>.</w:t>
      </w:r>
    </w:p>
    <w:p w14:paraId="57FA4BBF" w14:textId="524CC17F" w:rsidR="004E79A9" w:rsidRDefault="004E79A9" w:rsidP="00991D6F">
      <w:pPr>
        <w:spacing w:line="240" w:lineRule="auto"/>
      </w:pPr>
    </w:p>
    <w:p w14:paraId="3838C20B" w14:textId="77777777" w:rsidR="007244CF" w:rsidRPr="007244CF" w:rsidRDefault="004E79A9" w:rsidP="007244CF">
      <w:pPr>
        <w:spacing w:line="240" w:lineRule="auto"/>
        <w:rPr>
          <w:u w:val="single"/>
        </w:rPr>
      </w:pPr>
      <w:r w:rsidRPr="007244CF">
        <w:rPr>
          <w:u w:val="single"/>
        </w:rPr>
        <w:t>ECTOPARASITES</w:t>
      </w:r>
    </w:p>
    <w:p w14:paraId="7478E9CC" w14:textId="77777777" w:rsidR="004E79A9" w:rsidRPr="00FF04EA" w:rsidRDefault="004E79A9" w:rsidP="004E79A9">
      <w:pPr>
        <w:spacing w:line="240" w:lineRule="auto"/>
        <w:rPr>
          <w:rFonts w:cs="Times New Roman"/>
          <w:szCs w:val="24"/>
        </w:rPr>
      </w:pPr>
    </w:p>
    <w:p w14:paraId="5DAE3417" w14:textId="77777777" w:rsidR="004E79A9" w:rsidRPr="00FF04EA" w:rsidRDefault="004E79A9" w:rsidP="004E79A9">
      <w:pPr>
        <w:spacing w:line="240" w:lineRule="auto"/>
        <w:rPr>
          <w:rFonts w:cs="Times New Roman"/>
          <w:szCs w:val="24"/>
        </w:rPr>
      </w:pPr>
      <w:r w:rsidRPr="00FF04EA">
        <w:rPr>
          <w:rFonts w:cs="Times New Roman"/>
          <w:b/>
          <w:szCs w:val="24"/>
        </w:rPr>
        <w:t>Phylum</w:t>
      </w:r>
      <w:r w:rsidRPr="00FF04EA">
        <w:rPr>
          <w:rFonts w:cs="Times New Roman"/>
          <w:szCs w:val="24"/>
        </w:rPr>
        <w:t xml:space="preserve"> Arthropoda</w:t>
      </w:r>
    </w:p>
    <w:p w14:paraId="7F112F4B" w14:textId="77777777" w:rsidR="004E79A9" w:rsidRPr="00FF04EA" w:rsidRDefault="004E79A9" w:rsidP="004E79A9">
      <w:pPr>
        <w:spacing w:line="240" w:lineRule="auto"/>
        <w:ind w:firstLine="720"/>
        <w:rPr>
          <w:rFonts w:cs="Times New Roman"/>
          <w:szCs w:val="24"/>
        </w:rPr>
      </w:pPr>
      <w:r w:rsidRPr="00FF04EA">
        <w:rPr>
          <w:rFonts w:cs="Times New Roman"/>
          <w:b/>
          <w:szCs w:val="24"/>
        </w:rPr>
        <w:t>Class</w:t>
      </w:r>
      <w:r w:rsidRPr="00FF04EA">
        <w:rPr>
          <w:rFonts w:cs="Times New Roman"/>
          <w:szCs w:val="24"/>
        </w:rPr>
        <w:t xml:space="preserve"> Arachnida</w:t>
      </w:r>
    </w:p>
    <w:p w14:paraId="51504163"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b/>
          <w:szCs w:val="24"/>
        </w:rPr>
        <w:t xml:space="preserve">Order </w:t>
      </w:r>
      <w:r w:rsidRPr="00FF04EA">
        <w:rPr>
          <w:rFonts w:cs="Times New Roman"/>
          <w:szCs w:val="24"/>
        </w:rPr>
        <w:t>Ixodida</w:t>
      </w:r>
    </w:p>
    <w:p w14:paraId="0EE95799"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Ixodidae</w:t>
      </w:r>
    </w:p>
    <w:p w14:paraId="28D239E3" w14:textId="65544793" w:rsidR="004E79A9" w:rsidRPr="00FF04EA" w:rsidRDefault="004E79A9" w:rsidP="004E79A9">
      <w:pPr>
        <w:spacing w:line="240" w:lineRule="auto"/>
        <w:rPr>
          <w:rFonts w:cs="Times New Roman"/>
          <w:i/>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Ixodes simplex</w:t>
      </w:r>
      <w:r w:rsidRPr="00FF04EA">
        <w:rPr>
          <w:rFonts w:cs="Times New Roman"/>
          <w:szCs w:val="24"/>
        </w:rPr>
        <w:t xml:space="preserve"> Neumann, 1906</w:t>
      </w:r>
    </w:p>
    <w:p w14:paraId="240380E0" w14:textId="77777777" w:rsidR="004E79A9" w:rsidRPr="00FF04EA" w:rsidRDefault="004E79A9" w:rsidP="004E79A9">
      <w:pPr>
        <w:spacing w:line="240" w:lineRule="auto"/>
        <w:ind w:left="720" w:firstLine="720"/>
        <w:rPr>
          <w:rFonts w:cs="Times New Roman"/>
          <w:szCs w:val="24"/>
        </w:rPr>
      </w:pPr>
      <w:r w:rsidRPr="00FF04EA">
        <w:rPr>
          <w:rFonts w:cs="Times New Roman"/>
          <w:b/>
          <w:szCs w:val="24"/>
        </w:rPr>
        <w:t xml:space="preserve">Order </w:t>
      </w:r>
      <w:r w:rsidRPr="00FF04EA">
        <w:rPr>
          <w:rFonts w:cs="Times New Roman"/>
          <w:szCs w:val="24"/>
        </w:rPr>
        <w:t>Mesostigmata</w:t>
      </w:r>
    </w:p>
    <w:p w14:paraId="3573C8D3" w14:textId="77777777" w:rsidR="004E79A9" w:rsidRPr="00FF04EA" w:rsidRDefault="004E79A9" w:rsidP="004E79A9">
      <w:pPr>
        <w:spacing w:line="240" w:lineRule="auto"/>
        <w:ind w:firstLine="720"/>
        <w:rPr>
          <w:rFonts w:cs="Times New Roman"/>
          <w:szCs w:val="24"/>
        </w:rPr>
      </w:pP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Laelapidae</w:t>
      </w:r>
    </w:p>
    <w:p w14:paraId="35EC0A04" w14:textId="77777777" w:rsidR="004E79A9" w:rsidRPr="00FF04EA" w:rsidRDefault="004E79A9" w:rsidP="004E79A9">
      <w:pPr>
        <w:spacing w:line="240" w:lineRule="auto"/>
        <w:ind w:firstLine="720"/>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Ichoronyssus</w:t>
      </w:r>
      <w:r w:rsidRPr="00FF04EA">
        <w:rPr>
          <w:rFonts w:cs="Times New Roman"/>
          <w:szCs w:val="24"/>
        </w:rPr>
        <w:t xml:space="preserve"> </w:t>
      </w:r>
      <w:r w:rsidRPr="00FF04EA">
        <w:rPr>
          <w:rFonts w:cs="Times New Roman"/>
          <w:i/>
          <w:szCs w:val="24"/>
        </w:rPr>
        <w:t>miniopteri</w:t>
      </w:r>
      <w:r w:rsidRPr="00FF04EA">
        <w:rPr>
          <w:rFonts w:cs="Times New Roman"/>
          <w:szCs w:val="24"/>
        </w:rPr>
        <w:t xml:space="preserve"> (Zumpt &amp; Patterson, 1952)</w:t>
      </w:r>
    </w:p>
    <w:p w14:paraId="630319F3" w14:textId="1525665D" w:rsidR="00780910" w:rsidRPr="00780910" w:rsidRDefault="004E79A9" w:rsidP="00780910">
      <w:pPr>
        <w:spacing w:line="240" w:lineRule="auto"/>
        <w:ind w:firstLine="720"/>
        <w:rPr>
          <w:rFonts w:cs="Times New Roman"/>
          <w:szCs w:val="24"/>
        </w:rPr>
      </w:pPr>
      <w:r w:rsidRPr="00FF04EA">
        <w:rPr>
          <w:rFonts w:cs="Times New Roman"/>
          <w:szCs w:val="24"/>
        </w:rPr>
        <w:tab/>
      </w:r>
      <w:r w:rsidRPr="00FF04EA">
        <w:rPr>
          <w:rFonts w:cs="Times New Roman"/>
          <w:szCs w:val="24"/>
        </w:rPr>
        <w:tab/>
      </w:r>
      <w:r w:rsidR="00780910" w:rsidRPr="00780910">
        <w:rPr>
          <w:rFonts w:cs="Times New Roman"/>
          <w:b/>
          <w:szCs w:val="24"/>
        </w:rPr>
        <w:t>Family</w:t>
      </w:r>
      <w:r w:rsidR="00780910" w:rsidRPr="00780910">
        <w:rPr>
          <w:rFonts w:cs="Times New Roman"/>
          <w:szCs w:val="24"/>
        </w:rPr>
        <w:t xml:space="preserve"> Macronyssidae</w:t>
      </w:r>
    </w:p>
    <w:p w14:paraId="090770DF" w14:textId="77777777" w:rsidR="00780910" w:rsidRPr="00780910" w:rsidRDefault="00780910" w:rsidP="00780910">
      <w:pPr>
        <w:spacing w:line="240" w:lineRule="auto"/>
        <w:ind w:firstLine="720"/>
        <w:rPr>
          <w:rFonts w:cs="Times New Roman"/>
          <w:szCs w:val="24"/>
        </w:rPr>
      </w:pPr>
      <w:r w:rsidRPr="00780910">
        <w:rPr>
          <w:rFonts w:cs="Times New Roman"/>
          <w:szCs w:val="24"/>
        </w:rPr>
        <w:tab/>
      </w:r>
      <w:r w:rsidRPr="00780910">
        <w:rPr>
          <w:rFonts w:cs="Times New Roman"/>
          <w:szCs w:val="24"/>
        </w:rPr>
        <w:tab/>
      </w:r>
      <w:r w:rsidRPr="00780910">
        <w:rPr>
          <w:rFonts w:cs="Times New Roman"/>
          <w:szCs w:val="24"/>
        </w:rPr>
        <w:tab/>
      </w:r>
      <w:r w:rsidRPr="00780910">
        <w:rPr>
          <w:rFonts w:cs="Times New Roman"/>
          <w:i/>
          <w:szCs w:val="24"/>
        </w:rPr>
        <w:t>Macronyssus</w:t>
      </w:r>
      <w:r w:rsidRPr="00780910">
        <w:rPr>
          <w:rFonts w:cs="Times New Roman"/>
          <w:szCs w:val="24"/>
        </w:rPr>
        <w:t xml:space="preserve"> sp. A</w:t>
      </w:r>
    </w:p>
    <w:p w14:paraId="7D81DC92" w14:textId="77777777" w:rsidR="00780910" w:rsidRPr="00780910" w:rsidRDefault="00780910" w:rsidP="00780910">
      <w:pPr>
        <w:spacing w:line="240" w:lineRule="auto"/>
        <w:ind w:firstLine="720"/>
        <w:rPr>
          <w:rFonts w:cs="Times New Roman"/>
          <w:szCs w:val="24"/>
        </w:rPr>
      </w:pPr>
      <w:r w:rsidRPr="00780910">
        <w:rPr>
          <w:rFonts w:cs="Times New Roman"/>
          <w:szCs w:val="24"/>
        </w:rPr>
        <w:tab/>
      </w:r>
      <w:r w:rsidRPr="00780910">
        <w:rPr>
          <w:rFonts w:cs="Times New Roman"/>
          <w:szCs w:val="24"/>
        </w:rPr>
        <w:tab/>
      </w:r>
      <w:r w:rsidRPr="00780910">
        <w:rPr>
          <w:rFonts w:cs="Times New Roman"/>
          <w:szCs w:val="24"/>
        </w:rPr>
        <w:tab/>
      </w:r>
      <w:r w:rsidRPr="00780910">
        <w:rPr>
          <w:rFonts w:cs="Times New Roman"/>
          <w:i/>
          <w:szCs w:val="24"/>
        </w:rPr>
        <w:t>Macronyssus</w:t>
      </w:r>
      <w:r w:rsidRPr="00780910">
        <w:rPr>
          <w:rFonts w:cs="Times New Roman"/>
          <w:szCs w:val="24"/>
        </w:rPr>
        <w:t xml:space="preserve"> sp. B</w:t>
      </w:r>
    </w:p>
    <w:p w14:paraId="79F7CAC4" w14:textId="77777777" w:rsidR="00780910" w:rsidRPr="00780910" w:rsidRDefault="00780910" w:rsidP="00780910">
      <w:pPr>
        <w:spacing w:line="240" w:lineRule="auto"/>
        <w:ind w:left="2160" w:firstLine="720"/>
        <w:rPr>
          <w:rFonts w:cs="Times New Roman"/>
          <w:szCs w:val="24"/>
        </w:rPr>
      </w:pPr>
      <w:r w:rsidRPr="00780910">
        <w:rPr>
          <w:rFonts w:cs="Times New Roman"/>
          <w:i/>
          <w:szCs w:val="24"/>
        </w:rPr>
        <w:t>Macronyssus</w:t>
      </w:r>
      <w:r w:rsidRPr="00780910">
        <w:rPr>
          <w:rFonts w:cs="Times New Roman"/>
          <w:szCs w:val="24"/>
        </w:rPr>
        <w:t xml:space="preserve"> sp. C</w:t>
      </w:r>
    </w:p>
    <w:p w14:paraId="322AB99D" w14:textId="77777777" w:rsidR="00780910" w:rsidRPr="00780910" w:rsidRDefault="00780910" w:rsidP="00780910">
      <w:pPr>
        <w:spacing w:line="240" w:lineRule="auto"/>
        <w:ind w:left="2160" w:firstLine="720"/>
        <w:rPr>
          <w:rFonts w:cs="Times New Roman"/>
          <w:szCs w:val="24"/>
        </w:rPr>
      </w:pPr>
      <w:r w:rsidRPr="00780910">
        <w:rPr>
          <w:rFonts w:cs="Times New Roman"/>
          <w:i/>
          <w:szCs w:val="24"/>
        </w:rPr>
        <w:t>Macronyssus</w:t>
      </w:r>
      <w:r w:rsidRPr="00780910">
        <w:rPr>
          <w:rFonts w:cs="Times New Roman"/>
          <w:szCs w:val="24"/>
        </w:rPr>
        <w:t xml:space="preserve"> sp. D</w:t>
      </w:r>
    </w:p>
    <w:p w14:paraId="2C1F91FB" w14:textId="77777777" w:rsidR="00780910" w:rsidRPr="00780910" w:rsidRDefault="00780910" w:rsidP="00780910">
      <w:pPr>
        <w:spacing w:line="240" w:lineRule="auto"/>
        <w:ind w:left="2160" w:firstLine="720"/>
        <w:rPr>
          <w:rFonts w:cs="Times New Roman"/>
          <w:szCs w:val="24"/>
        </w:rPr>
      </w:pPr>
      <w:r w:rsidRPr="00780910">
        <w:rPr>
          <w:rFonts w:cs="Times New Roman"/>
          <w:i/>
          <w:szCs w:val="24"/>
        </w:rPr>
        <w:t xml:space="preserve">Steatonyssus </w:t>
      </w:r>
      <w:r w:rsidRPr="00780910">
        <w:rPr>
          <w:rFonts w:cs="Times New Roman"/>
          <w:szCs w:val="24"/>
        </w:rPr>
        <w:t>sp. A</w:t>
      </w:r>
    </w:p>
    <w:p w14:paraId="52300AC5" w14:textId="77777777" w:rsidR="00780910" w:rsidRPr="00BF56BC" w:rsidRDefault="00780910" w:rsidP="00780910">
      <w:pPr>
        <w:spacing w:line="240" w:lineRule="auto"/>
        <w:ind w:left="2160" w:firstLine="720"/>
        <w:rPr>
          <w:rFonts w:cs="Times New Roman"/>
          <w:szCs w:val="24"/>
        </w:rPr>
      </w:pPr>
      <w:r w:rsidRPr="00780910">
        <w:rPr>
          <w:rFonts w:cs="Times New Roman"/>
          <w:i/>
          <w:szCs w:val="24"/>
        </w:rPr>
        <w:t>Steatonyssus</w:t>
      </w:r>
      <w:r w:rsidRPr="00780910">
        <w:rPr>
          <w:rFonts w:cs="Times New Roman"/>
          <w:szCs w:val="24"/>
        </w:rPr>
        <w:t xml:space="preserve"> sp. B</w:t>
      </w:r>
    </w:p>
    <w:p w14:paraId="15A3C446" w14:textId="77777777" w:rsidR="004E79A9" w:rsidRPr="00FF04EA" w:rsidRDefault="004E79A9" w:rsidP="00780910">
      <w:pPr>
        <w:spacing w:line="240" w:lineRule="auto"/>
        <w:ind w:firstLine="720"/>
        <w:rPr>
          <w:rFonts w:cs="Times New Roman"/>
          <w:szCs w:val="24"/>
        </w:rPr>
      </w:pP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Spinturnicidae</w:t>
      </w:r>
    </w:p>
    <w:p w14:paraId="46AD80A1" w14:textId="77777777" w:rsidR="004E79A9" w:rsidRPr="00FF04EA" w:rsidRDefault="004E79A9" w:rsidP="004E79A9">
      <w:pPr>
        <w:spacing w:line="240" w:lineRule="auto"/>
        <w:ind w:firstLine="720"/>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 xml:space="preserve">Spinturnix semilunaris </w:t>
      </w:r>
      <w:r w:rsidRPr="00FF04EA">
        <w:rPr>
          <w:rFonts w:cs="Times New Roman"/>
          <w:szCs w:val="24"/>
        </w:rPr>
        <w:t>de Meillon &amp; Lavoipierre, 1944</w:t>
      </w:r>
    </w:p>
    <w:p w14:paraId="092C7A1B" w14:textId="77777777" w:rsidR="004E79A9" w:rsidRPr="00FF04EA" w:rsidRDefault="004E79A9" w:rsidP="004E79A9">
      <w:pPr>
        <w:spacing w:line="240" w:lineRule="auto"/>
        <w:ind w:left="720" w:firstLine="720"/>
        <w:rPr>
          <w:rFonts w:cs="Times New Roman"/>
          <w:szCs w:val="24"/>
        </w:rPr>
      </w:pPr>
      <w:r w:rsidRPr="00FF04EA">
        <w:rPr>
          <w:rFonts w:cs="Times New Roman"/>
          <w:b/>
          <w:szCs w:val="24"/>
        </w:rPr>
        <w:t>Order</w:t>
      </w:r>
      <w:r w:rsidRPr="00FF04EA">
        <w:rPr>
          <w:rFonts w:cs="Times New Roman"/>
          <w:szCs w:val="24"/>
        </w:rPr>
        <w:t xml:space="preserve"> Prostigmata</w:t>
      </w:r>
    </w:p>
    <w:p w14:paraId="0A551A94"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Myobiidae</w:t>
      </w:r>
    </w:p>
    <w:p w14:paraId="7DE95F27"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Calcarmyobia rhinolophia</w:t>
      </w:r>
      <w:r w:rsidRPr="00FF04EA">
        <w:rPr>
          <w:rFonts w:cs="Times New Roman"/>
          <w:szCs w:val="24"/>
        </w:rPr>
        <w:t xml:space="preserve"> (Womersley, 1941)</w:t>
      </w:r>
    </w:p>
    <w:p w14:paraId="7CF44EA1" w14:textId="77777777" w:rsidR="004E79A9" w:rsidRPr="00FF04EA" w:rsidRDefault="004E79A9" w:rsidP="004E79A9">
      <w:pPr>
        <w:spacing w:line="240" w:lineRule="auto"/>
        <w:ind w:firstLine="720"/>
        <w:rPr>
          <w:rFonts w:cs="Times New Roman"/>
          <w:szCs w:val="24"/>
        </w:rPr>
      </w:pPr>
      <w:r w:rsidRPr="00FF04EA">
        <w:rPr>
          <w:rFonts w:cs="Times New Roman"/>
          <w:b/>
          <w:szCs w:val="24"/>
        </w:rPr>
        <w:t>Class</w:t>
      </w:r>
      <w:r w:rsidRPr="00FF04EA">
        <w:rPr>
          <w:rFonts w:cs="Times New Roman"/>
          <w:szCs w:val="24"/>
        </w:rPr>
        <w:t xml:space="preserve"> Insecta</w:t>
      </w:r>
    </w:p>
    <w:p w14:paraId="4379733E"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b/>
          <w:szCs w:val="24"/>
        </w:rPr>
        <w:t>Order</w:t>
      </w:r>
      <w:r w:rsidRPr="00FF04EA">
        <w:rPr>
          <w:rFonts w:cs="Times New Roman"/>
          <w:szCs w:val="24"/>
        </w:rPr>
        <w:t xml:space="preserve"> Diptera</w:t>
      </w:r>
    </w:p>
    <w:p w14:paraId="2546FC00"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Nycteribiidae</w:t>
      </w:r>
    </w:p>
    <w:p w14:paraId="2F3E43BF"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Nycteribia schmidlii</w:t>
      </w:r>
      <w:r w:rsidRPr="00FF04EA">
        <w:rPr>
          <w:rFonts w:cs="Times New Roman"/>
          <w:szCs w:val="24"/>
        </w:rPr>
        <w:t xml:space="preserve"> Schiner, 1853</w:t>
      </w:r>
    </w:p>
    <w:p w14:paraId="02B9D5A0"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Penicillidia</w:t>
      </w:r>
      <w:r w:rsidRPr="00FF04EA">
        <w:rPr>
          <w:rFonts w:cs="Times New Roman"/>
          <w:szCs w:val="24"/>
        </w:rPr>
        <w:t xml:space="preserve"> </w:t>
      </w:r>
      <w:r w:rsidRPr="00FF04EA">
        <w:rPr>
          <w:rFonts w:cs="Times New Roman"/>
          <w:i/>
          <w:szCs w:val="24"/>
        </w:rPr>
        <w:t>fulvida</w:t>
      </w:r>
      <w:r w:rsidRPr="00FF04EA">
        <w:rPr>
          <w:rFonts w:cs="Times New Roman"/>
          <w:szCs w:val="24"/>
        </w:rPr>
        <w:t xml:space="preserve"> Bigot, 1885</w:t>
      </w:r>
    </w:p>
    <w:p w14:paraId="2E45096F"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Streblidae</w:t>
      </w:r>
    </w:p>
    <w:p w14:paraId="2987A48B"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Ascodipteron</w:t>
      </w:r>
      <w:r w:rsidRPr="00FF04EA">
        <w:rPr>
          <w:rFonts w:cs="Times New Roman"/>
          <w:szCs w:val="24"/>
        </w:rPr>
        <w:t xml:space="preserve"> sp.</w:t>
      </w:r>
    </w:p>
    <w:p w14:paraId="53C04256"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Brachytarsina</w:t>
      </w:r>
      <w:r w:rsidRPr="00FF04EA">
        <w:rPr>
          <w:rFonts w:cs="Times New Roman"/>
          <w:szCs w:val="24"/>
        </w:rPr>
        <w:t xml:space="preserve"> sp.</w:t>
      </w:r>
    </w:p>
    <w:p w14:paraId="11BDAEEB"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b/>
          <w:szCs w:val="24"/>
        </w:rPr>
        <w:t>Order</w:t>
      </w:r>
      <w:r w:rsidRPr="00FF04EA">
        <w:rPr>
          <w:rFonts w:cs="Times New Roman"/>
          <w:szCs w:val="24"/>
        </w:rPr>
        <w:t xml:space="preserve"> Siphonaptera</w:t>
      </w:r>
    </w:p>
    <w:p w14:paraId="34EC2066"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b/>
          <w:szCs w:val="24"/>
        </w:rPr>
        <w:t>Family</w:t>
      </w:r>
      <w:r w:rsidRPr="00FF04EA">
        <w:rPr>
          <w:rFonts w:cs="Times New Roman"/>
          <w:szCs w:val="24"/>
        </w:rPr>
        <w:t xml:space="preserve"> Ischnopsyllidae</w:t>
      </w:r>
    </w:p>
    <w:p w14:paraId="61A3B747" w14:textId="77777777" w:rsidR="004E79A9" w:rsidRPr="00FF04EA" w:rsidRDefault="004E79A9" w:rsidP="004E79A9">
      <w:pPr>
        <w:spacing w:line="240" w:lineRule="auto"/>
        <w:rPr>
          <w:rFonts w:cs="Times New Roman"/>
          <w:szCs w:val="24"/>
        </w:rPr>
      </w:pP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szCs w:val="24"/>
        </w:rPr>
        <w:tab/>
      </w:r>
      <w:r w:rsidRPr="00FF04EA">
        <w:rPr>
          <w:rFonts w:cs="Times New Roman"/>
          <w:i/>
          <w:szCs w:val="24"/>
        </w:rPr>
        <w:t>Oxyparius isomalus</w:t>
      </w:r>
      <w:r w:rsidRPr="00FF04EA">
        <w:rPr>
          <w:rFonts w:cs="Times New Roman"/>
          <w:szCs w:val="24"/>
        </w:rPr>
        <w:t xml:space="preserve"> (Waterston, 1915)</w:t>
      </w:r>
    </w:p>
    <w:p w14:paraId="60BB10E8" w14:textId="77777777" w:rsidR="007244CF" w:rsidRDefault="007244CF" w:rsidP="007244CF">
      <w:pPr>
        <w:spacing w:line="240" w:lineRule="auto"/>
      </w:pPr>
    </w:p>
    <w:p w14:paraId="31F5BAE3" w14:textId="77777777" w:rsidR="00CB5B09" w:rsidRDefault="00CB5B09" w:rsidP="007244CF">
      <w:pPr>
        <w:spacing w:line="240" w:lineRule="auto"/>
      </w:pPr>
    </w:p>
    <w:p w14:paraId="60880C1D" w14:textId="77777777" w:rsidR="00904153" w:rsidRDefault="00904153" w:rsidP="007244CF">
      <w:pPr>
        <w:spacing w:line="240" w:lineRule="auto"/>
      </w:pPr>
    </w:p>
    <w:p w14:paraId="3B0F51E2" w14:textId="77777777" w:rsidR="00CB5B09" w:rsidRDefault="00CB5B09" w:rsidP="007244CF">
      <w:pPr>
        <w:spacing w:line="240" w:lineRule="auto"/>
      </w:pPr>
    </w:p>
    <w:p w14:paraId="038486A0" w14:textId="77777777" w:rsidR="007244CF" w:rsidRDefault="004E79A9" w:rsidP="007244CF">
      <w:pPr>
        <w:spacing w:line="240" w:lineRule="auto"/>
        <w:rPr>
          <w:u w:val="single"/>
        </w:rPr>
      </w:pPr>
      <w:r w:rsidRPr="007244CF">
        <w:rPr>
          <w:u w:val="single"/>
        </w:rPr>
        <w:lastRenderedPageBreak/>
        <w:t>ENDOPARASITES</w:t>
      </w:r>
    </w:p>
    <w:p w14:paraId="1815B84D" w14:textId="77777777" w:rsidR="00CF523C" w:rsidRPr="007244CF" w:rsidRDefault="00CF523C" w:rsidP="007244CF">
      <w:pPr>
        <w:spacing w:line="240" w:lineRule="auto"/>
        <w:rPr>
          <w:u w:val="single"/>
        </w:rPr>
      </w:pPr>
    </w:p>
    <w:p w14:paraId="0E2D62A6" w14:textId="77777777" w:rsidR="004E79A9" w:rsidRDefault="004E79A9" w:rsidP="004E79A9">
      <w:pPr>
        <w:spacing w:line="240" w:lineRule="auto"/>
        <w:rPr>
          <w:rFonts w:cs="Times New Roman"/>
          <w:szCs w:val="24"/>
        </w:rPr>
      </w:pPr>
      <w:r>
        <w:rPr>
          <w:rFonts w:cs="Times New Roman"/>
          <w:b/>
          <w:szCs w:val="24"/>
        </w:rPr>
        <w:t>Phylum</w:t>
      </w:r>
      <w:r>
        <w:rPr>
          <w:rFonts w:cs="Times New Roman"/>
          <w:szCs w:val="24"/>
        </w:rPr>
        <w:t xml:space="preserve"> Nematoda</w:t>
      </w:r>
    </w:p>
    <w:p w14:paraId="7E2E2875" w14:textId="77777777" w:rsidR="004E79A9" w:rsidRDefault="004E79A9" w:rsidP="004E79A9">
      <w:pPr>
        <w:spacing w:line="240" w:lineRule="auto"/>
        <w:rPr>
          <w:rFonts w:cs="Times New Roman"/>
          <w:szCs w:val="24"/>
        </w:rPr>
      </w:pPr>
      <w:r>
        <w:rPr>
          <w:rFonts w:cs="Times New Roman"/>
          <w:szCs w:val="24"/>
        </w:rPr>
        <w:tab/>
      </w:r>
      <w:r>
        <w:rPr>
          <w:rFonts w:cs="Times New Roman"/>
          <w:b/>
          <w:szCs w:val="24"/>
        </w:rPr>
        <w:t>Class</w:t>
      </w:r>
      <w:r>
        <w:rPr>
          <w:rFonts w:cs="Times New Roman"/>
          <w:szCs w:val="24"/>
        </w:rPr>
        <w:t xml:space="preserve"> Adenophorea</w:t>
      </w:r>
    </w:p>
    <w:p w14:paraId="4BD30C83"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b/>
          <w:szCs w:val="24"/>
        </w:rPr>
        <w:t>Order</w:t>
      </w:r>
      <w:r>
        <w:rPr>
          <w:rFonts w:cs="Times New Roman"/>
          <w:szCs w:val="24"/>
        </w:rPr>
        <w:t xml:space="preserve"> Enoplida</w:t>
      </w:r>
    </w:p>
    <w:p w14:paraId="7A93C8BD"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b/>
          <w:szCs w:val="24"/>
        </w:rPr>
        <w:t>Family</w:t>
      </w:r>
      <w:r>
        <w:rPr>
          <w:rFonts w:cs="Times New Roman"/>
          <w:szCs w:val="24"/>
        </w:rPr>
        <w:t xml:space="preserve"> Capillariidae</w:t>
      </w:r>
    </w:p>
    <w:p w14:paraId="128901FC"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Aonchotheca</w:t>
      </w:r>
      <w:r>
        <w:rPr>
          <w:rFonts w:cs="Times New Roman"/>
          <w:szCs w:val="24"/>
        </w:rPr>
        <w:t xml:space="preserve"> sp.</w:t>
      </w:r>
    </w:p>
    <w:p w14:paraId="2D1DD5D3" w14:textId="77777777" w:rsidR="004E79A9" w:rsidRDefault="004E79A9" w:rsidP="004E79A9">
      <w:pPr>
        <w:spacing w:line="240" w:lineRule="auto"/>
        <w:rPr>
          <w:rFonts w:cs="Times New Roman"/>
          <w:szCs w:val="24"/>
        </w:rPr>
      </w:pPr>
      <w:r>
        <w:rPr>
          <w:rFonts w:cs="Times New Roman"/>
          <w:szCs w:val="24"/>
        </w:rPr>
        <w:tab/>
      </w:r>
      <w:r>
        <w:rPr>
          <w:rFonts w:cs="Times New Roman"/>
          <w:b/>
          <w:szCs w:val="24"/>
        </w:rPr>
        <w:t>Class</w:t>
      </w:r>
      <w:r>
        <w:rPr>
          <w:rFonts w:cs="Times New Roman"/>
          <w:szCs w:val="24"/>
        </w:rPr>
        <w:t xml:space="preserve"> Secernentea</w:t>
      </w:r>
    </w:p>
    <w:p w14:paraId="6CA0B8BF"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b/>
          <w:szCs w:val="24"/>
        </w:rPr>
        <w:t>Order</w:t>
      </w:r>
      <w:r>
        <w:rPr>
          <w:rFonts w:cs="Times New Roman"/>
          <w:szCs w:val="24"/>
        </w:rPr>
        <w:t xml:space="preserve"> Strongylida</w:t>
      </w:r>
    </w:p>
    <w:p w14:paraId="6CDC60F5"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b/>
          <w:szCs w:val="24"/>
        </w:rPr>
        <w:t>Family</w:t>
      </w:r>
      <w:r>
        <w:rPr>
          <w:rFonts w:cs="Times New Roman"/>
          <w:szCs w:val="24"/>
        </w:rPr>
        <w:t xml:space="preserve"> Molineidae</w:t>
      </w:r>
    </w:p>
    <w:p w14:paraId="5D8094A8"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Molinostrongylus</w:t>
      </w:r>
      <w:r>
        <w:rPr>
          <w:rFonts w:cs="Times New Roman"/>
          <w:szCs w:val="24"/>
        </w:rPr>
        <w:t xml:space="preserve"> </w:t>
      </w:r>
      <w:r>
        <w:rPr>
          <w:rFonts w:cs="Times New Roman"/>
          <w:i/>
          <w:szCs w:val="24"/>
        </w:rPr>
        <w:t xml:space="preserve">ornatus </w:t>
      </w:r>
      <w:r>
        <w:rPr>
          <w:rFonts w:cs="Times New Roman"/>
          <w:szCs w:val="24"/>
        </w:rPr>
        <w:t>(Mönnig, 1927)</w:t>
      </w:r>
    </w:p>
    <w:p w14:paraId="28D3E266"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Molinostrongylus</w:t>
      </w:r>
      <w:r>
        <w:rPr>
          <w:rFonts w:cs="Times New Roman"/>
          <w:szCs w:val="24"/>
        </w:rPr>
        <w:t xml:space="preserve"> sp. A</w:t>
      </w:r>
    </w:p>
    <w:p w14:paraId="63A13613"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Molinostrongylus</w:t>
      </w:r>
      <w:r>
        <w:rPr>
          <w:rFonts w:cs="Times New Roman"/>
          <w:szCs w:val="24"/>
        </w:rPr>
        <w:t xml:space="preserve"> sp. B</w:t>
      </w:r>
    </w:p>
    <w:p w14:paraId="3AA45AA2" w14:textId="77777777" w:rsidR="004E79A9" w:rsidRDefault="004E79A9" w:rsidP="004E79A9">
      <w:pPr>
        <w:spacing w:line="240" w:lineRule="auto"/>
        <w:ind w:left="720" w:firstLine="720"/>
        <w:rPr>
          <w:rFonts w:cs="Times New Roman"/>
          <w:szCs w:val="24"/>
        </w:rPr>
      </w:pPr>
      <w:r>
        <w:rPr>
          <w:rFonts w:cs="Times New Roman"/>
          <w:b/>
          <w:szCs w:val="24"/>
        </w:rPr>
        <w:t>Order</w:t>
      </w:r>
      <w:r>
        <w:rPr>
          <w:rFonts w:cs="Times New Roman"/>
          <w:szCs w:val="24"/>
        </w:rPr>
        <w:t xml:space="preserve"> Spirurida</w:t>
      </w:r>
    </w:p>
    <w:p w14:paraId="4E35C9A0"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b/>
          <w:szCs w:val="24"/>
        </w:rPr>
        <w:t>Family</w:t>
      </w:r>
      <w:r>
        <w:rPr>
          <w:rFonts w:cs="Times New Roman"/>
          <w:szCs w:val="24"/>
        </w:rPr>
        <w:t xml:space="preserve"> Onchocercidae</w:t>
      </w:r>
    </w:p>
    <w:p w14:paraId="0084D1A0"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Litomosa</w:t>
      </w:r>
      <w:r>
        <w:rPr>
          <w:rFonts w:cs="Times New Roman"/>
          <w:szCs w:val="24"/>
        </w:rPr>
        <w:t xml:space="preserve"> </w:t>
      </w:r>
      <w:r>
        <w:rPr>
          <w:rFonts w:cs="Times New Roman"/>
          <w:i/>
          <w:szCs w:val="24"/>
        </w:rPr>
        <w:t>chiropterorum</w:t>
      </w:r>
      <w:r>
        <w:rPr>
          <w:rFonts w:cs="Times New Roman"/>
          <w:szCs w:val="24"/>
        </w:rPr>
        <w:t xml:space="preserve"> Ortlepp, 1932</w:t>
      </w:r>
    </w:p>
    <w:p w14:paraId="026A9A15"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b/>
          <w:szCs w:val="24"/>
        </w:rPr>
        <w:t>Family</w:t>
      </w:r>
      <w:r>
        <w:rPr>
          <w:rFonts w:cs="Times New Roman"/>
          <w:szCs w:val="24"/>
        </w:rPr>
        <w:t xml:space="preserve"> Physalopteridae</w:t>
      </w:r>
    </w:p>
    <w:p w14:paraId="4EA5B886"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Physaloptera</w:t>
      </w:r>
      <w:r>
        <w:rPr>
          <w:rFonts w:cs="Times New Roman"/>
          <w:szCs w:val="24"/>
        </w:rPr>
        <w:t xml:space="preserve"> sp.</w:t>
      </w:r>
    </w:p>
    <w:p w14:paraId="46A4C80D" w14:textId="77777777" w:rsidR="004E79A9" w:rsidRDefault="004E79A9" w:rsidP="004E79A9">
      <w:pPr>
        <w:spacing w:line="240" w:lineRule="auto"/>
        <w:rPr>
          <w:rFonts w:cs="Times New Roman"/>
          <w:szCs w:val="24"/>
        </w:rPr>
      </w:pPr>
      <w:r>
        <w:rPr>
          <w:rFonts w:cs="Times New Roman"/>
          <w:b/>
          <w:szCs w:val="24"/>
        </w:rPr>
        <w:t>Phylum</w:t>
      </w:r>
      <w:r>
        <w:rPr>
          <w:rFonts w:cs="Times New Roman"/>
          <w:szCs w:val="24"/>
        </w:rPr>
        <w:t xml:space="preserve"> Platyhelminthes</w:t>
      </w:r>
    </w:p>
    <w:p w14:paraId="3A9B845F" w14:textId="77777777" w:rsidR="004E79A9" w:rsidRDefault="004E79A9" w:rsidP="004E79A9">
      <w:pPr>
        <w:spacing w:line="240" w:lineRule="auto"/>
        <w:rPr>
          <w:rFonts w:cs="Times New Roman"/>
          <w:szCs w:val="24"/>
        </w:rPr>
      </w:pPr>
      <w:r>
        <w:rPr>
          <w:rFonts w:cs="Times New Roman"/>
          <w:szCs w:val="24"/>
        </w:rPr>
        <w:tab/>
      </w:r>
      <w:r>
        <w:rPr>
          <w:rFonts w:cs="Times New Roman"/>
          <w:b/>
          <w:szCs w:val="24"/>
        </w:rPr>
        <w:t>Class</w:t>
      </w:r>
      <w:r>
        <w:rPr>
          <w:rFonts w:cs="Times New Roman"/>
          <w:szCs w:val="24"/>
        </w:rPr>
        <w:t xml:space="preserve"> Cestoda</w:t>
      </w:r>
    </w:p>
    <w:p w14:paraId="7B320EB1"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b/>
          <w:szCs w:val="24"/>
        </w:rPr>
        <w:t>Order</w:t>
      </w:r>
      <w:r>
        <w:rPr>
          <w:rFonts w:cs="Times New Roman"/>
          <w:szCs w:val="24"/>
        </w:rPr>
        <w:t xml:space="preserve"> Cyclophyllidea</w:t>
      </w:r>
    </w:p>
    <w:p w14:paraId="4A6AA8DE" w14:textId="77777777" w:rsidR="004E79A9" w:rsidRDefault="004E79A9" w:rsidP="004E79A9">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b/>
          <w:szCs w:val="24"/>
        </w:rPr>
        <w:t>Family</w:t>
      </w:r>
      <w:r>
        <w:rPr>
          <w:rFonts w:cs="Times New Roman"/>
          <w:szCs w:val="24"/>
        </w:rPr>
        <w:t xml:space="preserve"> Hymenolepididae</w:t>
      </w:r>
    </w:p>
    <w:p w14:paraId="78DD1D31" w14:textId="77777777" w:rsidR="004E79A9" w:rsidRDefault="004E79A9" w:rsidP="004E79A9">
      <w:pPr>
        <w:spacing w:line="240" w:lineRule="auto"/>
        <w:ind w:firstLine="720"/>
        <w:rPr>
          <w:rFonts w:cs="Times New Roman"/>
          <w:szCs w:val="24"/>
        </w:rPr>
      </w:pPr>
      <w:r>
        <w:rPr>
          <w:rFonts w:cs="Times New Roman"/>
          <w:b/>
          <w:szCs w:val="24"/>
        </w:rPr>
        <w:t>Class</w:t>
      </w:r>
      <w:r>
        <w:rPr>
          <w:rFonts w:cs="Times New Roman"/>
          <w:szCs w:val="24"/>
        </w:rPr>
        <w:t xml:space="preserve"> Trematoda</w:t>
      </w:r>
    </w:p>
    <w:p w14:paraId="55B5EB1E" w14:textId="77777777" w:rsidR="004E79A9" w:rsidRDefault="004E79A9" w:rsidP="004E79A9">
      <w:pPr>
        <w:spacing w:line="240" w:lineRule="auto"/>
        <w:ind w:firstLine="720"/>
        <w:rPr>
          <w:rFonts w:cs="Times New Roman"/>
          <w:szCs w:val="24"/>
        </w:rPr>
      </w:pPr>
      <w:r>
        <w:rPr>
          <w:rFonts w:cs="Times New Roman"/>
          <w:szCs w:val="24"/>
        </w:rPr>
        <w:tab/>
      </w:r>
      <w:r>
        <w:rPr>
          <w:rFonts w:cs="Times New Roman"/>
          <w:b/>
          <w:szCs w:val="24"/>
        </w:rPr>
        <w:t>Order</w:t>
      </w:r>
      <w:r>
        <w:rPr>
          <w:rFonts w:cs="Times New Roman"/>
          <w:szCs w:val="24"/>
        </w:rPr>
        <w:t xml:space="preserve"> Plagiorchiida</w:t>
      </w:r>
    </w:p>
    <w:p w14:paraId="3F09C3BA" w14:textId="77777777" w:rsidR="004E79A9" w:rsidRDefault="004E79A9" w:rsidP="004E79A9">
      <w:pPr>
        <w:spacing w:line="240" w:lineRule="auto"/>
        <w:ind w:firstLine="720"/>
        <w:rPr>
          <w:rFonts w:cs="Times New Roman"/>
          <w:szCs w:val="24"/>
        </w:rPr>
      </w:pPr>
      <w:r>
        <w:rPr>
          <w:rFonts w:cs="Times New Roman"/>
          <w:szCs w:val="24"/>
        </w:rPr>
        <w:tab/>
      </w:r>
      <w:r>
        <w:rPr>
          <w:rFonts w:cs="Times New Roman"/>
          <w:szCs w:val="24"/>
        </w:rPr>
        <w:tab/>
      </w:r>
      <w:r>
        <w:rPr>
          <w:rFonts w:cs="Times New Roman"/>
          <w:b/>
          <w:szCs w:val="24"/>
        </w:rPr>
        <w:t>Family</w:t>
      </w:r>
      <w:r>
        <w:rPr>
          <w:rFonts w:cs="Times New Roman"/>
          <w:szCs w:val="24"/>
        </w:rPr>
        <w:t xml:space="preserve"> Anchitrematidae</w:t>
      </w:r>
    </w:p>
    <w:p w14:paraId="74A68AA3" w14:textId="77777777" w:rsidR="004E79A9" w:rsidRDefault="004E79A9" w:rsidP="004E79A9">
      <w:pPr>
        <w:spacing w:line="24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i/>
          <w:szCs w:val="24"/>
        </w:rPr>
        <w:t>Anchitrema sanguineum</w:t>
      </w:r>
      <w:r>
        <w:rPr>
          <w:rFonts w:cs="Times New Roman"/>
          <w:szCs w:val="24"/>
        </w:rPr>
        <w:t xml:space="preserve"> (Sonsino, 1894)</w:t>
      </w:r>
    </w:p>
    <w:p w14:paraId="342187C7" w14:textId="77777777" w:rsidR="004E79A9" w:rsidRDefault="004E79A9" w:rsidP="004E79A9">
      <w:pPr>
        <w:spacing w:line="240" w:lineRule="auto"/>
        <w:ind w:firstLine="720"/>
        <w:rPr>
          <w:rFonts w:cs="Times New Roman"/>
          <w:szCs w:val="24"/>
        </w:rPr>
      </w:pPr>
      <w:r>
        <w:rPr>
          <w:rFonts w:cs="Times New Roman"/>
          <w:szCs w:val="24"/>
        </w:rPr>
        <w:tab/>
      </w:r>
      <w:r>
        <w:rPr>
          <w:rFonts w:cs="Times New Roman"/>
          <w:szCs w:val="24"/>
        </w:rPr>
        <w:tab/>
      </w:r>
      <w:r>
        <w:rPr>
          <w:rFonts w:cs="Times New Roman"/>
          <w:b/>
          <w:szCs w:val="24"/>
        </w:rPr>
        <w:t>Family</w:t>
      </w:r>
      <w:r>
        <w:rPr>
          <w:rFonts w:cs="Times New Roman"/>
          <w:szCs w:val="24"/>
        </w:rPr>
        <w:t xml:space="preserve"> Lecithodendriidae</w:t>
      </w:r>
    </w:p>
    <w:p w14:paraId="05629AD0" w14:textId="77777777" w:rsidR="004E79A9" w:rsidRDefault="004E79A9" w:rsidP="004E79A9">
      <w:pPr>
        <w:spacing w:line="24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i/>
          <w:szCs w:val="24"/>
        </w:rPr>
        <w:t xml:space="preserve">Paralecithodendrium khalili </w:t>
      </w:r>
      <w:r>
        <w:rPr>
          <w:rFonts w:cs="Times New Roman"/>
          <w:szCs w:val="24"/>
        </w:rPr>
        <w:t>(Saoud &amp; Ramadan, 1977)</w:t>
      </w:r>
    </w:p>
    <w:p w14:paraId="32D9D5E9" w14:textId="77777777" w:rsidR="004E79A9" w:rsidRDefault="004E79A9" w:rsidP="004E79A9">
      <w:pPr>
        <w:spacing w:line="24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i/>
          <w:szCs w:val="24"/>
        </w:rPr>
        <w:t>Paralecithodenrium pyramidum</w:t>
      </w:r>
      <w:r>
        <w:rPr>
          <w:rFonts w:cs="Times New Roman"/>
          <w:szCs w:val="24"/>
        </w:rPr>
        <w:t xml:space="preserve"> (Looss, 1896)</w:t>
      </w:r>
    </w:p>
    <w:p w14:paraId="69F015E5" w14:textId="77777777" w:rsidR="007244CF" w:rsidRDefault="007244CF" w:rsidP="004E79A9">
      <w:pPr>
        <w:spacing w:line="240" w:lineRule="auto"/>
      </w:pPr>
    </w:p>
    <w:sectPr w:rsidR="007244CF">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890B9" w16cid:durableId="227A5CD4"/>
  <w16cid:commentId w16cid:paraId="12EEADDC" w16cid:durableId="2278E1B8"/>
  <w16cid:commentId w16cid:paraId="21321F87" w16cid:durableId="2278E4B5"/>
  <w16cid:commentId w16cid:paraId="1FBFEF8F" w16cid:durableId="2278E1B9"/>
  <w16cid:commentId w16cid:paraId="007BD531" w16cid:durableId="2278EB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CC718" w14:textId="77777777" w:rsidR="001874D8" w:rsidRDefault="001874D8" w:rsidP="00070D94">
      <w:pPr>
        <w:spacing w:line="240" w:lineRule="auto"/>
      </w:pPr>
      <w:r>
        <w:separator/>
      </w:r>
    </w:p>
  </w:endnote>
  <w:endnote w:type="continuationSeparator" w:id="0">
    <w:p w14:paraId="56F7A754" w14:textId="77777777" w:rsidR="001874D8" w:rsidRDefault="001874D8" w:rsidP="00070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C3C1" w14:textId="77777777" w:rsidR="001874D8" w:rsidRDefault="001874D8" w:rsidP="00070D94">
      <w:pPr>
        <w:spacing w:line="240" w:lineRule="auto"/>
      </w:pPr>
      <w:r>
        <w:separator/>
      </w:r>
    </w:p>
  </w:footnote>
  <w:footnote w:type="continuationSeparator" w:id="0">
    <w:p w14:paraId="11F951AE" w14:textId="77777777" w:rsidR="001874D8" w:rsidRDefault="001874D8" w:rsidP="00070D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83479"/>
      <w:docPartObj>
        <w:docPartGallery w:val="Page Numbers (Top of Page)"/>
        <w:docPartUnique/>
      </w:docPartObj>
    </w:sdtPr>
    <w:sdtEndPr>
      <w:rPr>
        <w:noProof/>
      </w:rPr>
    </w:sdtEndPr>
    <w:sdtContent>
      <w:p w14:paraId="0145FF9B" w14:textId="50E843E3" w:rsidR="00070D94" w:rsidRDefault="00070D94">
        <w:pPr>
          <w:pStyle w:val="Header"/>
          <w:jc w:val="right"/>
        </w:pPr>
        <w:r>
          <w:fldChar w:fldCharType="begin"/>
        </w:r>
        <w:r>
          <w:instrText xml:space="preserve"> PAGE   \* MERGEFORMAT </w:instrText>
        </w:r>
        <w:r>
          <w:fldChar w:fldCharType="separate"/>
        </w:r>
        <w:r w:rsidR="001E7060">
          <w:rPr>
            <w:noProof/>
          </w:rPr>
          <w:t>5</w:t>
        </w:r>
        <w:r>
          <w:rPr>
            <w:noProof/>
          </w:rPr>
          <w:fldChar w:fldCharType="end"/>
        </w:r>
      </w:p>
    </w:sdtContent>
  </w:sdt>
  <w:p w14:paraId="756B8C83" w14:textId="77777777" w:rsidR="00070D94" w:rsidRDefault="00070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35"/>
    <w:rsid w:val="00015BA7"/>
    <w:rsid w:val="0002727F"/>
    <w:rsid w:val="00070D94"/>
    <w:rsid w:val="00076344"/>
    <w:rsid w:val="000A72AD"/>
    <w:rsid w:val="000B3575"/>
    <w:rsid w:val="000D2ADA"/>
    <w:rsid w:val="000E0FAC"/>
    <w:rsid w:val="000F0A4F"/>
    <w:rsid w:val="00100E86"/>
    <w:rsid w:val="00116771"/>
    <w:rsid w:val="00116BCD"/>
    <w:rsid w:val="00127A37"/>
    <w:rsid w:val="00127F75"/>
    <w:rsid w:val="001319E9"/>
    <w:rsid w:val="00136362"/>
    <w:rsid w:val="00161608"/>
    <w:rsid w:val="00162759"/>
    <w:rsid w:val="00167D7A"/>
    <w:rsid w:val="001874D8"/>
    <w:rsid w:val="001D3B32"/>
    <w:rsid w:val="001E1978"/>
    <w:rsid w:val="001E3630"/>
    <w:rsid w:val="001E7060"/>
    <w:rsid w:val="002008F4"/>
    <w:rsid w:val="00201BB8"/>
    <w:rsid w:val="00201E33"/>
    <w:rsid w:val="002052FC"/>
    <w:rsid w:val="0021210B"/>
    <w:rsid w:val="002147EF"/>
    <w:rsid w:val="00240C06"/>
    <w:rsid w:val="0025051C"/>
    <w:rsid w:val="002522F2"/>
    <w:rsid w:val="002554C8"/>
    <w:rsid w:val="002605E8"/>
    <w:rsid w:val="0026305B"/>
    <w:rsid w:val="00264350"/>
    <w:rsid w:val="00274673"/>
    <w:rsid w:val="002767A6"/>
    <w:rsid w:val="002A69AB"/>
    <w:rsid w:val="002C5197"/>
    <w:rsid w:val="002F198E"/>
    <w:rsid w:val="00315E08"/>
    <w:rsid w:val="00332153"/>
    <w:rsid w:val="003548AB"/>
    <w:rsid w:val="00355923"/>
    <w:rsid w:val="00375AF5"/>
    <w:rsid w:val="00396117"/>
    <w:rsid w:val="003D147D"/>
    <w:rsid w:val="003E77A4"/>
    <w:rsid w:val="003F1BDD"/>
    <w:rsid w:val="00410407"/>
    <w:rsid w:val="004120CA"/>
    <w:rsid w:val="00415BB2"/>
    <w:rsid w:val="00420540"/>
    <w:rsid w:val="00426456"/>
    <w:rsid w:val="00427282"/>
    <w:rsid w:val="00427E3B"/>
    <w:rsid w:val="004460DF"/>
    <w:rsid w:val="00450364"/>
    <w:rsid w:val="00450896"/>
    <w:rsid w:val="0046187F"/>
    <w:rsid w:val="00463F76"/>
    <w:rsid w:val="00473BBB"/>
    <w:rsid w:val="004775C0"/>
    <w:rsid w:val="004B3F91"/>
    <w:rsid w:val="004C05D3"/>
    <w:rsid w:val="004E4239"/>
    <w:rsid w:val="004E74BB"/>
    <w:rsid w:val="004E79A9"/>
    <w:rsid w:val="004F7623"/>
    <w:rsid w:val="00505DB3"/>
    <w:rsid w:val="00507353"/>
    <w:rsid w:val="00515F96"/>
    <w:rsid w:val="005207CE"/>
    <w:rsid w:val="0054207C"/>
    <w:rsid w:val="00547FB1"/>
    <w:rsid w:val="00552A03"/>
    <w:rsid w:val="00562300"/>
    <w:rsid w:val="00582BE5"/>
    <w:rsid w:val="00584235"/>
    <w:rsid w:val="00591798"/>
    <w:rsid w:val="005A046D"/>
    <w:rsid w:val="005A0B88"/>
    <w:rsid w:val="005B159B"/>
    <w:rsid w:val="005D68A7"/>
    <w:rsid w:val="005D75AE"/>
    <w:rsid w:val="005E238F"/>
    <w:rsid w:val="005E313C"/>
    <w:rsid w:val="005E5E59"/>
    <w:rsid w:val="005F750C"/>
    <w:rsid w:val="00611F34"/>
    <w:rsid w:val="00615453"/>
    <w:rsid w:val="0063274E"/>
    <w:rsid w:val="00634E97"/>
    <w:rsid w:val="00660E1E"/>
    <w:rsid w:val="00662B83"/>
    <w:rsid w:val="006C38E8"/>
    <w:rsid w:val="006C5C9B"/>
    <w:rsid w:val="006D019E"/>
    <w:rsid w:val="006D07FB"/>
    <w:rsid w:val="006D0CE9"/>
    <w:rsid w:val="006D55D5"/>
    <w:rsid w:val="006E7EA5"/>
    <w:rsid w:val="00701B65"/>
    <w:rsid w:val="00706156"/>
    <w:rsid w:val="00714037"/>
    <w:rsid w:val="007244CF"/>
    <w:rsid w:val="00732955"/>
    <w:rsid w:val="007649D9"/>
    <w:rsid w:val="00780910"/>
    <w:rsid w:val="007C0E44"/>
    <w:rsid w:val="007E1236"/>
    <w:rsid w:val="007F1B0C"/>
    <w:rsid w:val="007F2111"/>
    <w:rsid w:val="00810BD4"/>
    <w:rsid w:val="00811ACD"/>
    <w:rsid w:val="008160EC"/>
    <w:rsid w:val="00832B98"/>
    <w:rsid w:val="00834096"/>
    <w:rsid w:val="00836BEC"/>
    <w:rsid w:val="00852AFF"/>
    <w:rsid w:val="00862E4A"/>
    <w:rsid w:val="00862F42"/>
    <w:rsid w:val="00876CCB"/>
    <w:rsid w:val="00885C44"/>
    <w:rsid w:val="00892446"/>
    <w:rsid w:val="008C4131"/>
    <w:rsid w:val="008C5127"/>
    <w:rsid w:val="008D0212"/>
    <w:rsid w:val="008E1188"/>
    <w:rsid w:val="008E561D"/>
    <w:rsid w:val="008F44EC"/>
    <w:rsid w:val="00904153"/>
    <w:rsid w:val="00912808"/>
    <w:rsid w:val="0094297F"/>
    <w:rsid w:val="00942EF4"/>
    <w:rsid w:val="00987C63"/>
    <w:rsid w:val="00991D6F"/>
    <w:rsid w:val="00993C0C"/>
    <w:rsid w:val="009B09E0"/>
    <w:rsid w:val="009E03FA"/>
    <w:rsid w:val="009E4F2B"/>
    <w:rsid w:val="009E5859"/>
    <w:rsid w:val="00A063B2"/>
    <w:rsid w:val="00A12B79"/>
    <w:rsid w:val="00A15881"/>
    <w:rsid w:val="00A21CCA"/>
    <w:rsid w:val="00A35D16"/>
    <w:rsid w:val="00A44649"/>
    <w:rsid w:val="00A55CEE"/>
    <w:rsid w:val="00A61CF2"/>
    <w:rsid w:val="00A633B3"/>
    <w:rsid w:val="00A7463E"/>
    <w:rsid w:val="00A826B2"/>
    <w:rsid w:val="00A87599"/>
    <w:rsid w:val="00A9215E"/>
    <w:rsid w:val="00AE1EC8"/>
    <w:rsid w:val="00AE2543"/>
    <w:rsid w:val="00AE4011"/>
    <w:rsid w:val="00AF50C3"/>
    <w:rsid w:val="00B0225C"/>
    <w:rsid w:val="00B04067"/>
    <w:rsid w:val="00B06840"/>
    <w:rsid w:val="00B06F4D"/>
    <w:rsid w:val="00B15AEE"/>
    <w:rsid w:val="00B30C3E"/>
    <w:rsid w:val="00B52241"/>
    <w:rsid w:val="00B621A7"/>
    <w:rsid w:val="00B64CE6"/>
    <w:rsid w:val="00B733A5"/>
    <w:rsid w:val="00B758AE"/>
    <w:rsid w:val="00B8460B"/>
    <w:rsid w:val="00BD066D"/>
    <w:rsid w:val="00BD50B9"/>
    <w:rsid w:val="00BF19D4"/>
    <w:rsid w:val="00BF5C00"/>
    <w:rsid w:val="00C10336"/>
    <w:rsid w:val="00C203BE"/>
    <w:rsid w:val="00C23353"/>
    <w:rsid w:val="00C2365D"/>
    <w:rsid w:val="00C43799"/>
    <w:rsid w:val="00C50D8E"/>
    <w:rsid w:val="00C7230B"/>
    <w:rsid w:val="00C824C6"/>
    <w:rsid w:val="00C92C27"/>
    <w:rsid w:val="00C97CD2"/>
    <w:rsid w:val="00CB5B09"/>
    <w:rsid w:val="00CD70A8"/>
    <w:rsid w:val="00CE47AB"/>
    <w:rsid w:val="00CF1ED9"/>
    <w:rsid w:val="00CF349D"/>
    <w:rsid w:val="00CF523C"/>
    <w:rsid w:val="00CF5DDA"/>
    <w:rsid w:val="00D02667"/>
    <w:rsid w:val="00D116AF"/>
    <w:rsid w:val="00D13516"/>
    <w:rsid w:val="00D46405"/>
    <w:rsid w:val="00D51089"/>
    <w:rsid w:val="00D53F47"/>
    <w:rsid w:val="00D652DB"/>
    <w:rsid w:val="00D66F80"/>
    <w:rsid w:val="00D71EF7"/>
    <w:rsid w:val="00D8076D"/>
    <w:rsid w:val="00D81F71"/>
    <w:rsid w:val="00D84266"/>
    <w:rsid w:val="00D95290"/>
    <w:rsid w:val="00DD01FE"/>
    <w:rsid w:val="00DE4DC9"/>
    <w:rsid w:val="00DE516F"/>
    <w:rsid w:val="00DE6546"/>
    <w:rsid w:val="00E077CE"/>
    <w:rsid w:val="00E07EEB"/>
    <w:rsid w:val="00E15081"/>
    <w:rsid w:val="00E303A3"/>
    <w:rsid w:val="00E40478"/>
    <w:rsid w:val="00E45BBF"/>
    <w:rsid w:val="00E460DD"/>
    <w:rsid w:val="00E50ED1"/>
    <w:rsid w:val="00E51305"/>
    <w:rsid w:val="00E62DD3"/>
    <w:rsid w:val="00E75A5D"/>
    <w:rsid w:val="00E8320F"/>
    <w:rsid w:val="00ED4524"/>
    <w:rsid w:val="00EE090D"/>
    <w:rsid w:val="00EF71A4"/>
    <w:rsid w:val="00F118CD"/>
    <w:rsid w:val="00F44482"/>
    <w:rsid w:val="00F5330E"/>
    <w:rsid w:val="00F6484B"/>
    <w:rsid w:val="00F73B7C"/>
    <w:rsid w:val="00F815E3"/>
    <w:rsid w:val="00F92D8C"/>
    <w:rsid w:val="00F9708B"/>
    <w:rsid w:val="00FA2314"/>
    <w:rsid w:val="00FB2307"/>
    <w:rsid w:val="00FB36F5"/>
    <w:rsid w:val="00FE14CA"/>
    <w:rsid w:val="00FE485D"/>
    <w:rsid w:val="00FF48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94"/>
    <w:pPr>
      <w:tabs>
        <w:tab w:val="center" w:pos="4680"/>
        <w:tab w:val="right" w:pos="9360"/>
      </w:tabs>
      <w:spacing w:line="240" w:lineRule="auto"/>
    </w:pPr>
  </w:style>
  <w:style w:type="character" w:customStyle="1" w:styleId="HeaderChar">
    <w:name w:val="Header Char"/>
    <w:basedOn w:val="DefaultParagraphFont"/>
    <w:link w:val="Header"/>
    <w:uiPriority w:val="99"/>
    <w:rsid w:val="00070D94"/>
  </w:style>
  <w:style w:type="paragraph" w:styleId="Footer">
    <w:name w:val="footer"/>
    <w:basedOn w:val="Normal"/>
    <w:link w:val="FooterChar"/>
    <w:uiPriority w:val="99"/>
    <w:unhideWhenUsed/>
    <w:rsid w:val="00070D94"/>
    <w:pPr>
      <w:tabs>
        <w:tab w:val="center" w:pos="4680"/>
        <w:tab w:val="right" w:pos="9360"/>
      </w:tabs>
      <w:spacing w:line="240" w:lineRule="auto"/>
    </w:pPr>
  </w:style>
  <w:style w:type="character" w:customStyle="1" w:styleId="FooterChar">
    <w:name w:val="Footer Char"/>
    <w:basedOn w:val="DefaultParagraphFont"/>
    <w:link w:val="Footer"/>
    <w:uiPriority w:val="99"/>
    <w:rsid w:val="00070D94"/>
  </w:style>
  <w:style w:type="paragraph" w:styleId="Bibliography">
    <w:name w:val="Bibliography"/>
    <w:basedOn w:val="Normal"/>
    <w:next w:val="Normal"/>
    <w:uiPriority w:val="37"/>
    <w:semiHidden/>
    <w:unhideWhenUsed/>
    <w:rsid w:val="00DE516F"/>
    <w:pPr>
      <w:spacing w:after="200" w:line="276" w:lineRule="auto"/>
    </w:pPr>
    <w:rPr>
      <w:rFonts w:cstheme="majorBidi"/>
      <w:szCs w:val="24"/>
      <w:lang w:val="en-GB"/>
    </w:rPr>
  </w:style>
  <w:style w:type="character" w:styleId="Hyperlink">
    <w:name w:val="Hyperlink"/>
    <w:basedOn w:val="DefaultParagraphFont"/>
    <w:uiPriority w:val="99"/>
    <w:unhideWhenUsed/>
    <w:rsid w:val="001E3630"/>
    <w:rPr>
      <w:color w:val="0000FF" w:themeColor="hyperlink"/>
      <w:u w:val="single"/>
    </w:rPr>
  </w:style>
  <w:style w:type="table" w:styleId="TableGrid">
    <w:name w:val="Table Grid"/>
    <w:basedOn w:val="TableNormal"/>
    <w:uiPriority w:val="39"/>
    <w:rsid w:val="00B846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0EC"/>
    <w:rPr>
      <w:sz w:val="16"/>
      <w:szCs w:val="16"/>
    </w:rPr>
  </w:style>
  <w:style w:type="paragraph" w:styleId="CommentText">
    <w:name w:val="annotation text"/>
    <w:basedOn w:val="Normal"/>
    <w:link w:val="CommentTextChar"/>
    <w:uiPriority w:val="99"/>
    <w:semiHidden/>
    <w:unhideWhenUsed/>
    <w:rsid w:val="008160EC"/>
    <w:pPr>
      <w:spacing w:line="240" w:lineRule="auto"/>
    </w:pPr>
    <w:rPr>
      <w:sz w:val="20"/>
      <w:szCs w:val="20"/>
    </w:rPr>
  </w:style>
  <w:style w:type="character" w:customStyle="1" w:styleId="CommentTextChar">
    <w:name w:val="Comment Text Char"/>
    <w:basedOn w:val="DefaultParagraphFont"/>
    <w:link w:val="CommentText"/>
    <w:uiPriority w:val="99"/>
    <w:semiHidden/>
    <w:rsid w:val="008160EC"/>
    <w:rPr>
      <w:sz w:val="20"/>
      <w:szCs w:val="20"/>
    </w:rPr>
  </w:style>
  <w:style w:type="paragraph" w:styleId="CommentSubject">
    <w:name w:val="annotation subject"/>
    <w:basedOn w:val="CommentText"/>
    <w:next w:val="CommentText"/>
    <w:link w:val="CommentSubjectChar"/>
    <w:uiPriority w:val="99"/>
    <w:semiHidden/>
    <w:unhideWhenUsed/>
    <w:rsid w:val="008160EC"/>
    <w:rPr>
      <w:b/>
      <w:bCs/>
    </w:rPr>
  </w:style>
  <w:style w:type="character" w:customStyle="1" w:styleId="CommentSubjectChar">
    <w:name w:val="Comment Subject Char"/>
    <w:basedOn w:val="CommentTextChar"/>
    <w:link w:val="CommentSubject"/>
    <w:uiPriority w:val="99"/>
    <w:semiHidden/>
    <w:rsid w:val="008160EC"/>
    <w:rPr>
      <w:b/>
      <w:bCs/>
      <w:sz w:val="20"/>
      <w:szCs w:val="20"/>
    </w:rPr>
  </w:style>
  <w:style w:type="paragraph" w:styleId="BalloonText">
    <w:name w:val="Balloon Text"/>
    <w:basedOn w:val="Normal"/>
    <w:link w:val="BalloonTextChar"/>
    <w:uiPriority w:val="99"/>
    <w:semiHidden/>
    <w:unhideWhenUsed/>
    <w:rsid w:val="00816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EC"/>
    <w:rPr>
      <w:rFonts w:ascii="Segoe UI" w:hAnsi="Segoe UI" w:cs="Segoe UI"/>
      <w:sz w:val="18"/>
      <w:szCs w:val="18"/>
    </w:rPr>
  </w:style>
  <w:style w:type="paragraph" w:customStyle="1" w:styleId="Bibliogrphy">
    <w:name w:val="Bibliogrphy"/>
    <w:basedOn w:val="Normal"/>
    <w:link w:val="BibliogrphyChar"/>
    <w:rsid w:val="004120CA"/>
    <w:pPr>
      <w:ind w:left="567" w:hanging="567"/>
    </w:pPr>
    <w:rPr>
      <w:rFonts w:ascii="CG Times" w:eastAsia="Times New Roman" w:hAnsi="CG Times" w:cs="Times New Roman"/>
      <w:szCs w:val="24"/>
    </w:rPr>
  </w:style>
  <w:style w:type="character" w:customStyle="1" w:styleId="BibliogrphyChar">
    <w:name w:val="Bibliogrphy Char"/>
    <w:basedOn w:val="DefaultParagraphFont"/>
    <w:link w:val="Bibliogrphy"/>
    <w:rsid w:val="004120CA"/>
    <w:rPr>
      <w:rFonts w:ascii="CG Times" w:eastAsia="Times New Roman" w:hAnsi="CG Time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94"/>
    <w:pPr>
      <w:tabs>
        <w:tab w:val="center" w:pos="4680"/>
        <w:tab w:val="right" w:pos="9360"/>
      </w:tabs>
      <w:spacing w:line="240" w:lineRule="auto"/>
    </w:pPr>
  </w:style>
  <w:style w:type="character" w:customStyle="1" w:styleId="HeaderChar">
    <w:name w:val="Header Char"/>
    <w:basedOn w:val="DefaultParagraphFont"/>
    <w:link w:val="Header"/>
    <w:uiPriority w:val="99"/>
    <w:rsid w:val="00070D94"/>
  </w:style>
  <w:style w:type="paragraph" w:styleId="Footer">
    <w:name w:val="footer"/>
    <w:basedOn w:val="Normal"/>
    <w:link w:val="FooterChar"/>
    <w:uiPriority w:val="99"/>
    <w:unhideWhenUsed/>
    <w:rsid w:val="00070D94"/>
    <w:pPr>
      <w:tabs>
        <w:tab w:val="center" w:pos="4680"/>
        <w:tab w:val="right" w:pos="9360"/>
      </w:tabs>
      <w:spacing w:line="240" w:lineRule="auto"/>
    </w:pPr>
  </w:style>
  <w:style w:type="character" w:customStyle="1" w:styleId="FooterChar">
    <w:name w:val="Footer Char"/>
    <w:basedOn w:val="DefaultParagraphFont"/>
    <w:link w:val="Footer"/>
    <w:uiPriority w:val="99"/>
    <w:rsid w:val="00070D94"/>
  </w:style>
  <w:style w:type="paragraph" w:styleId="Bibliography">
    <w:name w:val="Bibliography"/>
    <w:basedOn w:val="Normal"/>
    <w:next w:val="Normal"/>
    <w:uiPriority w:val="37"/>
    <w:semiHidden/>
    <w:unhideWhenUsed/>
    <w:rsid w:val="00DE516F"/>
    <w:pPr>
      <w:spacing w:after="200" w:line="276" w:lineRule="auto"/>
    </w:pPr>
    <w:rPr>
      <w:rFonts w:cstheme="majorBidi"/>
      <w:szCs w:val="24"/>
      <w:lang w:val="en-GB"/>
    </w:rPr>
  </w:style>
  <w:style w:type="character" w:styleId="Hyperlink">
    <w:name w:val="Hyperlink"/>
    <w:basedOn w:val="DefaultParagraphFont"/>
    <w:uiPriority w:val="99"/>
    <w:unhideWhenUsed/>
    <w:rsid w:val="001E3630"/>
    <w:rPr>
      <w:color w:val="0000FF" w:themeColor="hyperlink"/>
      <w:u w:val="single"/>
    </w:rPr>
  </w:style>
  <w:style w:type="table" w:styleId="TableGrid">
    <w:name w:val="Table Grid"/>
    <w:basedOn w:val="TableNormal"/>
    <w:uiPriority w:val="39"/>
    <w:rsid w:val="00B846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0EC"/>
    <w:rPr>
      <w:sz w:val="16"/>
      <w:szCs w:val="16"/>
    </w:rPr>
  </w:style>
  <w:style w:type="paragraph" w:styleId="CommentText">
    <w:name w:val="annotation text"/>
    <w:basedOn w:val="Normal"/>
    <w:link w:val="CommentTextChar"/>
    <w:uiPriority w:val="99"/>
    <w:semiHidden/>
    <w:unhideWhenUsed/>
    <w:rsid w:val="008160EC"/>
    <w:pPr>
      <w:spacing w:line="240" w:lineRule="auto"/>
    </w:pPr>
    <w:rPr>
      <w:sz w:val="20"/>
      <w:szCs w:val="20"/>
    </w:rPr>
  </w:style>
  <w:style w:type="character" w:customStyle="1" w:styleId="CommentTextChar">
    <w:name w:val="Comment Text Char"/>
    <w:basedOn w:val="DefaultParagraphFont"/>
    <w:link w:val="CommentText"/>
    <w:uiPriority w:val="99"/>
    <w:semiHidden/>
    <w:rsid w:val="008160EC"/>
    <w:rPr>
      <w:sz w:val="20"/>
      <w:szCs w:val="20"/>
    </w:rPr>
  </w:style>
  <w:style w:type="paragraph" w:styleId="CommentSubject">
    <w:name w:val="annotation subject"/>
    <w:basedOn w:val="CommentText"/>
    <w:next w:val="CommentText"/>
    <w:link w:val="CommentSubjectChar"/>
    <w:uiPriority w:val="99"/>
    <w:semiHidden/>
    <w:unhideWhenUsed/>
    <w:rsid w:val="008160EC"/>
    <w:rPr>
      <w:b/>
      <w:bCs/>
    </w:rPr>
  </w:style>
  <w:style w:type="character" w:customStyle="1" w:styleId="CommentSubjectChar">
    <w:name w:val="Comment Subject Char"/>
    <w:basedOn w:val="CommentTextChar"/>
    <w:link w:val="CommentSubject"/>
    <w:uiPriority w:val="99"/>
    <w:semiHidden/>
    <w:rsid w:val="008160EC"/>
    <w:rPr>
      <w:b/>
      <w:bCs/>
      <w:sz w:val="20"/>
      <w:szCs w:val="20"/>
    </w:rPr>
  </w:style>
  <w:style w:type="paragraph" w:styleId="BalloonText">
    <w:name w:val="Balloon Text"/>
    <w:basedOn w:val="Normal"/>
    <w:link w:val="BalloonTextChar"/>
    <w:uiPriority w:val="99"/>
    <w:semiHidden/>
    <w:unhideWhenUsed/>
    <w:rsid w:val="00816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EC"/>
    <w:rPr>
      <w:rFonts w:ascii="Segoe UI" w:hAnsi="Segoe UI" w:cs="Segoe UI"/>
      <w:sz w:val="18"/>
      <w:szCs w:val="18"/>
    </w:rPr>
  </w:style>
  <w:style w:type="paragraph" w:customStyle="1" w:styleId="Bibliogrphy">
    <w:name w:val="Bibliogrphy"/>
    <w:basedOn w:val="Normal"/>
    <w:link w:val="BibliogrphyChar"/>
    <w:rsid w:val="004120CA"/>
    <w:pPr>
      <w:ind w:left="567" w:hanging="567"/>
    </w:pPr>
    <w:rPr>
      <w:rFonts w:ascii="CG Times" w:eastAsia="Times New Roman" w:hAnsi="CG Times" w:cs="Times New Roman"/>
      <w:szCs w:val="24"/>
    </w:rPr>
  </w:style>
  <w:style w:type="character" w:customStyle="1" w:styleId="BibliogrphyChar">
    <w:name w:val="Bibliogrphy Char"/>
    <w:basedOn w:val="DefaultParagraphFont"/>
    <w:link w:val="Bibliogrphy"/>
    <w:rsid w:val="004120CA"/>
    <w:rPr>
      <w:rFonts w:ascii="CG Times" w:eastAsia="Times New Roman" w:hAnsi="CG 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3485">
      <w:bodyDiv w:val="1"/>
      <w:marLeft w:val="0"/>
      <w:marRight w:val="0"/>
      <w:marTop w:val="0"/>
      <w:marBottom w:val="0"/>
      <w:divBdr>
        <w:top w:val="none" w:sz="0" w:space="0" w:color="auto"/>
        <w:left w:val="none" w:sz="0" w:space="0" w:color="auto"/>
        <w:bottom w:val="none" w:sz="0" w:space="0" w:color="auto"/>
        <w:right w:val="none" w:sz="0" w:space="0" w:color="auto"/>
      </w:divBdr>
    </w:div>
    <w:div w:id="989093395">
      <w:bodyDiv w:val="1"/>
      <w:marLeft w:val="0"/>
      <w:marRight w:val="0"/>
      <w:marTop w:val="0"/>
      <w:marBottom w:val="0"/>
      <w:divBdr>
        <w:top w:val="none" w:sz="0" w:space="0" w:color="auto"/>
        <w:left w:val="none" w:sz="0" w:space="0" w:color="auto"/>
        <w:bottom w:val="none" w:sz="0" w:space="0" w:color="auto"/>
        <w:right w:val="none" w:sz="0" w:space="0" w:color="auto"/>
      </w:divBdr>
      <w:divsChild>
        <w:div w:id="438913511">
          <w:marLeft w:val="0"/>
          <w:marRight w:val="0"/>
          <w:marTop w:val="0"/>
          <w:marBottom w:val="0"/>
          <w:divBdr>
            <w:top w:val="none" w:sz="0" w:space="0" w:color="auto"/>
            <w:left w:val="none" w:sz="0" w:space="0" w:color="auto"/>
            <w:bottom w:val="none" w:sz="0" w:space="0" w:color="auto"/>
            <w:right w:val="none" w:sz="0" w:space="0" w:color="auto"/>
          </w:divBdr>
          <w:divsChild>
            <w:div w:id="467164998">
              <w:marLeft w:val="0"/>
              <w:marRight w:val="0"/>
              <w:marTop w:val="0"/>
              <w:marBottom w:val="0"/>
              <w:divBdr>
                <w:top w:val="none" w:sz="0" w:space="0" w:color="auto"/>
                <w:left w:val="none" w:sz="0" w:space="0" w:color="auto"/>
                <w:bottom w:val="none" w:sz="0" w:space="0" w:color="auto"/>
                <w:right w:val="none" w:sz="0" w:space="0" w:color="auto"/>
              </w:divBdr>
              <w:divsChild>
                <w:div w:id="38093572">
                  <w:marLeft w:val="0"/>
                  <w:marRight w:val="0"/>
                  <w:marTop w:val="0"/>
                  <w:marBottom w:val="0"/>
                  <w:divBdr>
                    <w:top w:val="none" w:sz="0" w:space="0" w:color="auto"/>
                    <w:left w:val="none" w:sz="0" w:space="0" w:color="auto"/>
                    <w:bottom w:val="none" w:sz="0" w:space="0" w:color="auto"/>
                    <w:right w:val="none" w:sz="0" w:space="0" w:color="auto"/>
                  </w:divBdr>
                  <w:divsChild>
                    <w:div w:id="1516842771">
                      <w:marLeft w:val="0"/>
                      <w:marRight w:val="0"/>
                      <w:marTop w:val="168"/>
                      <w:marBottom w:val="0"/>
                      <w:divBdr>
                        <w:top w:val="none" w:sz="0" w:space="0" w:color="auto"/>
                        <w:left w:val="none" w:sz="0" w:space="0" w:color="auto"/>
                        <w:bottom w:val="none" w:sz="0" w:space="0" w:color="auto"/>
                        <w:right w:val="none" w:sz="0" w:space="0" w:color="auto"/>
                      </w:divBdr>
                      <w:divsChild>
                        <w:div w:id="1862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3349">
      <w:bodyDiv w:val="1"/>
      <w:marLeft w:val="0"/>
      <w:marRight w:val="0"/>
      <w:marTop w:val="0"/>
      <w:marBottom w:val="0"/>
      <w:divBdr>
        <w:top w:val="none" w:sz="0" w:space="0" w:color="auto"/>
        <w:left w:val="none" w:sz="0" w:space="0" w:color="auto"/>
        <w:bottom w:val="none" w:sz="0" w:space="0" w:color="auto"/>
        <w:right w:val="none" w:sz="0" w:space="0" w:color="auto"/>
      </w:divBdr>
      <w:divsChild>
        <w:div w:id="72625293">
          <w:marLeft w:val="0"/>
          <w:marRight w:val="1"/>
          <w:marTop w:val="0"/>
          <w:marBottom w:val="0"/>
          <w:divBdr>
            <w:top w:val="none" w:sz="0" w:space="0" w:color="auto"/>
            <w:left w:val="none" w:sz="0" w:space="0" w:color="auto"/>
            <w:bottom w:val="none" w:sz="0" w:space="0" w:color="auto"/>
            <w:right w:val="none" w:sz="0" w:space="0" w:color="auto"/>
          </w:divBdr>
          <w:divsChild>
            <w:div w:id="924652232">
              <w:marLeft w:val="0"/>
              <w:marRight w:val="0"/>
              <w:marTop w:val="0"/>
              <w:marBottom w:val="0"/>
              <w:divBdr>
                <w:top w:val="none" w:sz="0" w:space="0" w:color="auto"/>
                <w:left w:val="none" w:sz="0" w:space="0" w:color="auto"/>
                <w:bottom w:val="none" w:sz="0" w:space="0" w:color="auto"/>
                <w:right w:val="none" w:sz="0" w:space="0" w:color="auto"/>
              </w:divBdr>
              <w:divsChild>
                <w:div w:id="870608051">
                  <w:marLeft w:val="0"/>
                  <w:marRight w:val="1"/>
                  <w:marTop w:val="0"/>
                  <w:marBottom w:val="0"/>
                  <w:divBdr>
                    <w:top w:val="none" w:sz="0" w:space="0" w:color="auto"/>
                    <w:left w:val="none" w:sz="0" w:space="0" w:color="auto"/>
                    <w:bottom w:val="none" w:sz="0" w:space="0" w:color="auto"/>
                    <w:right w:val="none" w:sz="0" w:space="0" w:color="auto"/>
                  </w:divBdr>
                  <w:divsChild>
                    <w:div w:id="783115329">
                      <w:marLeft w:val="0"/>
                      <w:marRight w:val="0"/>
                      <w:marTop w:val="0"/>
                      <w:marBottom w:val="0"/>
                      <w:divBdr>
                        <w:top w:val="none" w:sz="0" w:space="0" w:color="auto"/>
                        <w:left w:val="none" w:sz="0" w:space="0" w:color="auto"/>
                        <w:bottom w:val="none" w:sz="0" w:space="0" w:color="auto"/>
                        <w:right w:val="none" w:sz="0" w:space="0" w:color="auto"/>
                      </w:divBdr>
                      <w:divsChild>
                        <w:div w:id="698090110">
                          <w:marLeft w:val="0"/>
                          <w:marRight w:val="0"/>
                          <w:marTop w:val="0"/>
                          <w:marBottom w:val="0"/>
                          <w:divBdr>
                            <w:top w:val="none" w:sz="0" w:space="0" w:color="auto"/>
                            <w:left w:val="none" w:sz="0" w:space="0" w:color="auto"/>
                            <w:bottom w:val="none" w:sz="0" w:space="0" w:color="auto"/>
                            <w:right w:val="none" w:sz="0" w:space="0" w:color="auto"/>
                          </w:divBdr>
                          <w:divsChild>
                            <w:div w:id="114057928">
                              <w:marLeft w:val="0"/>
                              <w:marRight w:val="0"/>
                              <w:marTop w:val="120"/>
                              <w:marBottom w:val="360"/>
                              <w:divBdr>
                                <w:top w:val="none" w:sz="0" w:space="0" w:color="auto"/>
                                <w:left w:val="none" w:sz="0" w:space="0" w:color="auto"/>
                                <w:bottom w:val="none" w:sz="0" w:space="0" w:color="auto"/>
                                <w:right w:val="none" w:sz="0" w:space="0" w:color="auto"/>
                              </w:divBdr>
                              <w:divsChild>
                                <w:div w:id="5060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06283">
      <w:bodyDiv w:val="1"/>
      <w:marLeft w:val="0"/>
      <w:marRight w:val="0"/>
      <w:marTop w:val="0"/>
      <w:marBottom w:val="0"/>
      <w:divBdr>
        <w:top w:val="none" w:sz="0" w:space="0" w:color="auto"/>
        <w:left w:val="none" w:sz="0" w:space="0" w:color="auto"/>
        <w:bottom w:val="none" w:sz="0" w:space="0" w:color="auto"/>
        <w:right w:val="none" w:sz="0" w:space="0" w:color="auto"/>
      </w:divBdr>
    </w:div>
    <w:div w:id="2041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Krasnov</dc:creator>
  <cp:lastModifiedBy>Boris Krasnov</cp:lastModifiedBy>
  <cp:revision>2</cp:revision>
  <dcterms:created xsi:type="dcterms:W3CDTF">2020-07-03T13:56:00Z</dcterms:created>
  <dcterms:modified xsi:type="dcterms:W3CDTF">2020-07-03T13:56:00Z</dcterms:modified>
</cp:coreProperties>
</file>