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6421" w14:textId="77777777" w:rsidR="00435025" w:rsidRPr="00A03968" w:rsidRDefault="00435025" w:rsidP="0043502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Supplemental Table 1. The density of nymphs (DON) per 100 m</w:t>
      </w:r>
      <w:r w:rsidRPr="00A0396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collected on each of the six sites in 2011 and 2012, along with the density designations used for our study and the coordinates for the site locations.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1108"/>
        <w:gridCol w:w="1108"/>
        <w:gridCol w:w="1328"/>
        <w:gridCol w:w="1647"/>
        <w:gridCol w:w="1700"/>
      </w:tblGrid>
      <w:tr w:rsidR="00435025" w14:paraId="4BC28CBA" w14:textId="77777777" w:rsidTr="003446B0"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476339C" w14:textId="77777777" w:rsidR="00435025" w:rsidRPr="00D76737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Site</w:t>
            </w:r>
          </w:p>
        </w:tc>
        <w:tc>
          <w:tcPr>
            <w:tcW w:w="1108" w:type="dxa"/>
            <w:tcBorders>
              <w:bottom w:val="single" w:sz="4" w:space="0" w:color="auto"/>
              <w:right w:val="nil"/>
            </w:tcBorders>
            <w:vAlign w:val="center"/>
          </w:tcPr>
          <w:p w14:paraId="55A6B78B" w14:textId="77777777" w:rsidR="00435025" w:rsidRPr="00D76737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DON 2011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C4175" w14:textId="77777777" w:rsidR="00435025" w:rsidRPr="00D76737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DON 2012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</w:tcBorders>
            <w:vAlign w:val="center"/>
          </w:tcPr>
          <w:p w14:paraId="57C83045" w14:textId="77777777" w:rsidR="00435025" w:rsidRPr="00D76737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Density Category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</w:tcBorders>
            <w:vAlign w:val="center"/>
          </w:tcPr>
          <w:p w14:paraId="35F0B031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Latitude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</w:tcBorders>
            <w:vAlign w:val="center"/>
          </w:tcPr>
          <w:p w14:paraId="6DA41B91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Longitude </w:t>
            </w:r>
          </w:p>
        </w:tc>
      </w:tr>
      <w:tr w:rsidR="00435025" w14:paraId="3579395A" w14:textId="77777777" w:rsidTr="003446B0">
        <w:trPr>
          <w:trHeight w:val="360"/>
        </w:trPr>
        <w:tc>
          <w:tcPr>
            <w:tcW w:w="1687" w:type="dxa"/>
            <w:tcBorders>
              <w:top w:val="single" w:sz="4" w:space="0" w:color="auto"/>
              <w:bottom w:val="nil"/>
            </w:tcBorders>
            <w:vAlign w:val="center"/>
          </w:tcPr>
          <w:p w14:paraId="019D8993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Cary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B38341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F0697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6CBA1F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</w:tcBorders>
          </w:tcPr>
          <w:p w14:paraId="7D2CD83A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31AF1">
              <w:rPr>
                <w:rFonts w:ascii="Times New Roman" w:hAnsi="Times New Roman" w:cs="Times New Roman"/>
                <w:sz w:val="24"/>
              </w:rPr>
              <w:t>41°48'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31AF1">
              <w:rPr>
                <w:rFonts w:ascii="Times New Roman" w:hAnsi="Times New Roman" w:cs="Times New Roman"/>
                <w:sz w:val="24"/>
              </w:rPr>
              <w:t>8.71"N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</w:tcBorders>
          </w:tcPr>
          <w:p w14:paraId="3C702647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31AF1">
              <w:rPr>
                <w:rFonts w:ascii="Times New Roman" w:hAnsi="Times New Roman" w:cs="Times New Roman"/>
                <w:sz w:val="24"/>
              </w:rPr>
              <w:t>73°44'29.71"W</w:t>
            </w:r>
          </w:p>
        </w:tc>
      </w:tr>
      <w:tr w:rsidR="00435025" w14:paraId="518FF87F" w14:textId="77777777" w:rsidTr="003446B0">
        <w:trPr>
          <w:trHeight w:val="360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14:paraId="0699F715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Tymor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  <w:vAlign w:val="center"/>
          </w:tcPr>
          <w:p w14:paraId="5BA89BBF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449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  <w:vAlign w:val="center"/>
          </w:tcPr>
          <w:p w14:paraId="39BBF5EC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14:paraId="7AD62CE2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477CB">
              <w:rPr>
                <w:rFonts w:ascii="Times New Roman" w:hAnsi="Times New Roman" w:cs="Times New Roman"/>
                <w:sz w:val="24"/>
              </w:rPr>
              <w:t>41°38'40.76"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0584C541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477CB">
              <w:rPr>
                <w:rFonts w:ascii="Times New Roman" w:hAnsi="Times New Roman" w:cs="Times New Roman"/>
                <w:sz w:val="24"/>
              </w:rPr>
              <w:t>73°41'37.80"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435025" w14:paraId="2E0EFC23" w14:textId="77777777" w:rsidTr="003446B0">
        <w:trPr>
          <w:trHeight w:val="360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14:paraId="1B3D0E95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Wilcox</w:t>
            </w: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  <w:vAlign w:val="center"/>
          </w:tcPr>
          <w:p w14:paraId="106539EE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419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  <w:vAlign w:val="center"/>
          </w:tcPr>
          <w:p w14:paraId="4DB1953E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14:paraId="30B75446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17C27">
              <w:rPr>
                <w:rFonts w:ascii="Times New Roman" w:hAnsi="Times New Roman" w:cs="Times New Roman"/>
                <w:sz w:val="24"/>
              </w:rPr>
              <w:t>41°56'54.03"N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0428D8BA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17C27">
              <w:rPr>
                <w:rFonts w:ascii="Times New Roman" w:hAnsi="Times New Roman" w:cs="Times New Roman"/>
                <w:sz w:val="24"/>
              </w:rPr>
              <w:t>73°43'22.51"W</w:t>
            </w:r>
          </w:p>
        </w:tc>
      </w:tr>
      <w:tr w:rsidR="00435025" w14:paraId="5E655DB1" w14:textId="77777777" w:rsidTr="003446B0">
        <w:trPr>
          <w:trHeight w:val="360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14:paraId="0FEB96C5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Depot</w:t>
            </w: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  <w:vAlign w:val="center"/>
          </w:tcPr>
          <w:p w14:paraId="5C03C50D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7A7D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  <w:vAlign w:val="center"/>
          </w:tcPr>
          <w:p w14:paraId="2886BD11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14:paraId="540FFCBB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41°34'19.73"N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045F7DAF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73°40'49.18"</w:t>
            </w:r>
            <w:r w:rsidRPr="0071593A"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435025" w14:paraId="682DFCFF" w14:textId="77777777" w:rsidTr="003446B0">
        <w:trPr>
          <w:trHeight w:val="360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14:paraId="71C83533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Sharpe</w:t>
            </w: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  <w:vAlign w:val="center"/>
          </w:tcPr>
          <w:p w14:paraId="28ADE6EE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069D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  <w:vAlign w:val="center"/>
          </w:tcPr>
          <w:p w14:paraId="1AE779D2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14:paraId="3D393D63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C3E86">
              <w:rPr>
                <w:rFonts w:ascii="Times New Roman" w:hAnsi="Times New Roman" w:cs="Times New Roman"/>
                <w:sz w:val="24"/>
              </w:rPr>
              <w:t>41°30'35.66"N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57F4DF79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C3E86">
              <w:rPr>
                <w:rFonts w:ascii="Times New Roman" w:hAnsi="Times New Roman" w:cs="Times New Roman"/>
                <w:sz w:val="24"/>
              </w:rPr>
              <w:t>73°52'1.02"W</w:t>
            </w:r>
          </w:p>
        </w:tc>
      </w:tr>
      <w:tr w:rsidR="00435025" w14:paraId="1FE491BB" w14:textId="77777777" w:rsidTr="003446B0">
        <w:trPr>
          <w:trHeight w:val="360"/>
        </w:trPr>
        <w:tc>
          <w:tcPr>
            <w:tcW w:w="1687" w:type="dxa"/>
            <w:tcBorders>
              <w:top w:val="nil"/>
              <w:bottom w:val="single" w:sz="4" w:space="0" w:color="auto"/>
            </w:tcBorders>
            <w:vAlign w:val="center"/>
          </w:tcPr>
          <w:p w14:paraId="474FACE3" w14:textId="77777777" w:rsidR="00435025" w:rsidRPr="00642F9B" w:rsidRDefault="00435025" w:rsidP="003446B0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Taconic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A849AB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F10B9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D13663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</w:tcBorders>
          </w:tcPr>
          <w:p w14:paraId="4820621C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41°58'11.42"N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</w:tcBorders>
          </w:tcPr>
          <w:p w14:paraId="1D60A69D" w14:textId="77777777" w:rsidR="00435025" w:rsidRDefault="00435025" w:rsidP="003446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35963">
              <w:rPr>
                <w:rFonts w:ascii="Times New Roman" w:hAnsi="Times New Roman" w:cs="Times New Roman"/>
                <w:sz w:val="24"/>
              </w:rPr>
              <w:t>73°30'4.83"W</w:t>
            </w:r>
          </w:p>
        </w:tc>
      </w:tr>
    </w:tbl>
    <w:p w14:paraId="1EB76B5B" w14:textId="77777777" w:rsidR="00435025" w:rsidRDefault="00435025" w:rsidP="00435025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</w:p>
    <w:p w14:paraId="7D9E5347" w14:textId="77777777" w:rsidR="00435025" w:rsidRDefault="00435025" w:rsidP="00435025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</w:p>
    <w:p w14:paraId="4917927B" w14:textId="77777777" w:rsidR="00C23AC7" w:rsidRPr="00C23AC7" w:rsidRDefault="00C23AC7" w:rsidP="00515B48">
      <w:pPr>
        <w:rPr>
          <w:rFonts w:ascii="Times New Roman" w:hAnsi="Times New Roman" w:cs="Times New Roman"/>
          <w:sz w:val="24"/>
          <w:szCs w:val="24"/>
        </w:rPr>
      </w:pPr>
    </w:p>
    <w:sectPr w:rsidR="00C23AC7" w:rsidRPr="00C2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4B"/>
    <w:rsid w:val="00124F4B"/>
    <w:rsid w:val="002529F3"/>
    <w:rsid w:val="00256231"/>
    <w:rsid w:val="00376631"/>
    <w:rsid w:val="00435025"/>
    <w:rsid w:val="00515B48"/>
    <w:rsid w:val="00C23AC7"/>
    <w:rsid w:val="00D5499F"/>
    <w:rsid w:val="00E42ED0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AAC8"/>
  <w15:chartTrackingRefBased/>
  <w15:docId w15:val="{41E38D18-BE07-4149-9FB6-92360323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B48"/>
    <w:pPr>
      <w:spacing w:after="0" w:line="240" w:lineRule="auto"/>
    </w:pPr>
  </w:style>
  <w:style w:type="table" w:styleId="TableGrid">
    <w:name w:val="Table Grid"/>
    <w:basedOn w:val="TableNormal"/>
    <w:uiPriority w:val="39"/>
    <w:rsid w:val="0043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Burtis</dc:creator>
  <cp:keywords/>
  <dc:description/>
  <cp:lastModifiedBy>James Burtis</cp:lastModifiedBy>
  <cp:revision>6</cp:revision>
  <dcterms:created xsi:type="dcterms:W3CDTF">2018-07-01T01:32:00Z</dcterms:created>
  <dcterms:modified xsi:type="dcterms:W3CDTF">2018-07-02T20:51:00Z</dcterms:modified>
</cp:coreProperties>
</file>