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99" w:rsidRDefault="00E21999">
      <w:r>
        <w:rPr>
          <w:noProof/>
          <w:lang w:eastAsia="fr-FR"/>
        </w:rPr>
        <w:drawing>
          <wp:inline distT="0" distB="0" distL="0" distR="0">
            <wp:extent cx="5761549" cy="2902226"/>
            <wp:effectExtent l="19050" t="0" r="0" b="0"/>
            <wp:docPr id="2" name="Image 2" descr="D:\YOUSRA\AN.sauvage\PREPARTION ARTICLE YOUSRA\cop. pcr\phylogénie\tree C ovina 12 Augus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OUSRA\AN.sauvage\PREPARTION ARTICLE YOUSRA\cop. pcr\phylogénie\tree C ovina 12 August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999" w:rsidRPr="00E21999" w:rsidRDefault="00E21999" w:rsidP="00E21999"/>
    <w:p w:rsidR="00E21999" w:rsidRDefault="00E21999" w:rsidP="00E21999"/>
    <w:p w:rsidR="00E21999" w:rsidRDefault="00E21999" w:rsidP="00E21999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Supplementary </w:t>
      </w:r>
      <w:r w:rsidRPr="000602A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Figure: </w:t>
      </w:r>
      <w:proofErr w:type="spellStart"/>
      <w:r w:rsidRPr="000602AD">
        <w:rPr>
          <w:rFonts w:asciiTheme="majorBidi" w:hAnsiTheme="majorBidi" w:cstheme="majorBidi"/>
          <w:sz w:val="24"/>
          <w:szCs w:val="24"/>
          <w:lang w:val="en-GB"/>
        </w:rPr>
        <w:t>Phylogenetic</w:t>
      </w:r>
      <w:proofErr w:type="spellEnd"/>
      <w:r w:rsidRPr="000602AD">
        <w:rPr>
          <w:rFonts w:asciiTheme="majorBidi" w:hAnsiTheme="majorBidi" w:cstheme="majorBidi"/>
          <w:sz w:val="24"/>
          <w:szCs w:val="24"/>
          <w:lang w:val="en-GB"/>
        </w:rPr>
        <w:t xml:space="preserve"> tree of </w:t>
      </w:r>
      <w:proofErr w:type="spellStart"/>
      <w:r w:rsidRPr="000602AD">
        <w:rPr>
          <w:rFonts w:asciiTheme="majorBidi" w:hAnsiTheme="majorBidi" w:cstheme="majorBidi"/>
          <w:i/>
          <w:iCs/>
          <w:sz w:val="24"/>
          <w:szCs w:val="24"/>
          <w:lang w:val="en-GB"/>
        </w:rPr>
        <w:t>Chabertia</w:t>
      </w:r>
      <w:proofErr w:type="spellEnd"/>
      <w:r w:rsidRPr="000602A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0602AD">
        <w:rPr>
          <w:rFonts w:asciiTheme="majorBidi" w:hAnsiTheme="majorBidi" w:cstheme="majorBidi"/>
          <w:i/>
          <w:iCs/>
          <w:sz w:val="24"/>
          <w:szCs w:val="24"/>
          <w:lang w:val="en-GB"/>
        </w:rPr>
        <w:t>ovina</w:t>
      </w:r>
      <w:proofErr w:type="spellEnd"/>
      <w:r w:rsidRPr="000602A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Pr="000602AD">
        <w:rPr>
          <w:rFonts w:asciiTheme="majorBidi" w:hAnsiTheme="majorBidi" w:cstheme="majorBidi"/>
          <w:sz w:val="24"/>
          <w:szCs w:val="24"/>
          <w:lang w:val="en-GB"/>
        </w:rPr>
        <w:t xml:space="preserve">based on </w:t>
      </w:r>
      <w:r w:rsidRPr="00F22F21">
        <w:rPr>
          <w:rFonts w:ascii="Times New Roman" w:hAnsi="Times New Roman" w:cs="Times New Roman"/>
          <w:sz w:val="24"/>
          <w:szCs w:val="24"/>
          <w:lang w:val="en-US"/>
        </w:rPr>
        <w:t>ITS2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02AD">
        <w:rPr>
          <w:rFonts w:asciiTheme="majorBidi" w:hAnsiTheme="majorBidi" w:cstheme="majorBidi"/>
          <w:sz w:val="24"/>
          <w:szCs w:val="24"/>
          <w:lang w:val="en-GB"/>
        </w:rPr>
        <w:t>sequences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of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rDNA</w:t>
      </w:r>
      <w:proofErr w:type="spellEnd"/>
      <w:r w:rsidRPr="000602AD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Pr="00F22F21">
        <w:rPr>
          <w:rFonts w:ascii="Times New Roman" w:hAnsi="Times New Roman" w:cs="Times New Roman"/>
          <w:sz w:val="24"/>
          <w:szCs w:val="24"/>
          <w:lang w:val="en-US"/>
        </w:rPr>
        <w:t>ITS2</w:t>
      </w:r>
      <w:r w:rsidRPr="000602AD">
        <w:rPr>
          <w:rFonts w:asciiTheme="majorBidi" w:hAnsiTheme="majorBidi" w:cstheme="majorBidi"/>
          <w:sz w:val="24"/>
          <w:szCs w:val="24"/>
          <w:lang w:val="en-GB"/>
        </w:rPr>
        <w:t xml:space="preserve"> sequences were aligned with Mega 6. </w:t>
      </w:r>
      <w:proofErr w:type="spellStart"/>
      <w:r w:rsidRPr="000602AD">
        <w:rPr>
          <w:rFonts w:asciiTheme="majorBidi" w:hAnsiTheme="majorBidi" w:cstheme="majorBidi"/>
          <w:sz w:val="24"/>
          <w:szCs w:val="24"/>
          <w:lang w:val="en-GB"/>
        </w:rPr>
        <w:t>Neighbor</w:t>
      </w:r>
      <w:proofErr w:type="spellEnd"/>
      <w:r w:rsidRPr="000602AD">
        <w:rPr>
          <w:rFonts w:asciiTheme="majorBidi" w:hAnsiTheme="majorBidi" w:cstheme="majorBidi"/>
          <w:sz w:val="24"/>
          <w:szCs w:val="24"/>
          <w:lang w:val="en-GB"/>
        </w:rPr>
        <w:t xml:space="preserve">-joining (NJ) tree represents </w:t>
      </w:r>
      <w:proofErr w:type="spellStart"/>
      <w:r w:rsidRPr="000602AD">
        <w:rPr>
          <w:rFonts w:asciiTheme="majorBidi" w:hAnsiTheme="majorBidi" w:cstheme="majorBidi"/>
          <w:sz w:val="24"/>
          <w:szCs w:val="24"/>
          <w:lang w:val="en-GB"/>
        </w:rPr>
        <w:t>phylogenetic</w:t>
      </w:r>
      <w:proofErr w:type="spellEnd"/>
      <w:r w:rsidRPr="000602AD">
        <w:rPr>
          <w:rFonts w:asciiTheme="majorBidi" w:hAnsiTheme="majorBidi" w:cstheme="majorBidi"/>
          <w:sz w:val="24"/>
          <w:szCs w:val="24"/>
          <w:lang w:val="en-GB"/>
        </w:rPr>
        <w:t xml:space="preserve"> relationships for one sequence isolated in </w:t>
      </w:r>
      <w:r w:rsidRPr="000602A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Addax </w:t>
      </w:r>
      <w:proofErr w:type="spellStart"/>
      <w:r w:rsidRPr="000602AD">
        <w:rPr>
          <w:rFonts w:asciiTheme="majorBidi" w:hAnsiTheme="majorBidi" w:cstheme="majorBidi"/>
          <w:i/>
          <w:iCs/>
          <w:sz w:val="24"/>
          <w:szCs w:val="24"/>
          <w:lang w:val="en-GB"/>
        </w:rPr>
        <w:t>nasomaculatus</w:t>
      </w:r>
      <w:proofErr w:type="spellEnd"/>
      <w:r w:rsidRPr="000602AD">
        <w:rPr>
          <w:rFonts w:asciiTheme="majorBidi" w:hAnsiTheme="majorBidi" w:cstheme="majorBidi"/>
          <w:sz w:val="24"/>
          <w:szCs w:val="24"/>
          <w:lang w:val="en-GB"/>
        </w:rPr>
        <w:t xml:space="preserve"> f</w:t>
      </w:r>
      <w:r>
        <w:rPr>
          <w:rFonts w:asciiTheme="majorBidi" w:hAnsiTheme="majorBidi" w:cstheme="majorBidi"/>
          <w:sz w:val="24"/>
          <w:szCs w:val="24"/>
          <w:lang w:val="en-GB"/>
        </w:rPr>
        <w:t>a</w:t>
      </w:r>
      <w:r w:rsidRPr="000602AD">
        <w:rPr>
          <w:rFonts w:asciiTheme="majorBidi" w:hAnsiTheme="majorBidi" w:cstheme="majorBidi"/>
          <w:sz w:val="24"/>
          <w:szCs w:val="24"/>
          <w:lang w:val="en-GB"/>
        </w:rPr>
        <w:t xml:space="preserve">ecal sample from </w:t>
      </w:r>
      <w:proofErr w:type="spellStart"/>
      <w:r w:rsidRPr="000602AD">
        <w:rPr>
          <w:rFonts w:asciiTheme="majorBidi" w:hAnsiTheme="majorBidi" w:cstheme="majorBidi"/>
          <w:sz w:val="24"/>
          <w:szCs w:val="24"/>
          <w:lang w:val="en-GB"/>
        </w:rPr>
        <w:t>Djbil</w:t>
      </w:r>
      <w:proofErr w:type="spellEnd"/>
      <w:r w:rsidRPr="000602AD">
        <w:rPr>
          <w:rFonts w:asciiTheme="majorBidi" w:hAnsiTheme="majorBidi" w:cstheme="majorBidi"/>
          <w:sz w:val="24"/>
          <w:szCs w:val="24"/>
          <w:lang w:val="en-GB"/>
        </w:rPr>
        <w:t xml:space="preserve"> national park in Tunisia and 6 sequences from </w:t>
      </w:r>
      <w:proofErr w:type="spellStart"/>
      <w:r w:rsidRPr="000602AD">
        <w:rPr>
          <w:rFonts w:asciiTheme="majorBidi" w:hAnsiTheme="majorBidi" w:cstheme="majorBidi"/>
          <w:sz w:val="24"/>
          <w:szCs w:val="24"/>
          <w:lang w:val="en-GB"/>
        </w:rPr>
        <w:t>Genbank</w:t>
      </w:r>
      <w:proofErr w:type="spellEnd"/>
      <w:r w:rsidRPr="000602AD">
        <w:rPr>
          <w:rFonts w:asciiTheme="majorBidi" w:hAnsiTheme="majorBidi" w:cstheme="majorBidi"/>
          <w:sz w:val="24"/>
          <w:szCs w:val="24"/>
          <w:lang w:val="en-GB"/>
        </w:rPr>
        <w:t xml:space="preserve"> data base. T</w:t>
      </w:r>
      <w:r w:rsidRPr="000602AD"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>he scale bar represent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>s</w:t>
      </w:r>
      <w:r w:rsidRPr="000602AD"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 xml:space="preserve"> 0.05 substitution per site. Numbers associated with nodes represent the percentage of 1000 bootstrap supporting the nodes (only percentages higher than 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>65</w:t>
      </w:r>
      <w:r w:rsidRPr="000602AD"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>% were represented).</w:t>
      </w:r>
    </w:p>
    <w:p w:rsidR="00637289" w:rsidRPr="00E21999" w:rsidRDefault="00637289" w:rsidP="00E21999">
      <w:pPr>
        <w:ind w:firstLine="708"/>
        <w:rPr>
          <w:lang w:val="en-GB"/>
        </w:rPr>
      </w:pPr>
    </w:p>
    <w:sectPr w:rsidR="00637289" w:rsidRPr="00E21999" w:rsidSect="0063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hyphenationZone w:val="425"/>
  <w:characterSpacingControl w:val="doNotCompress"/>
  <w:compat/>
  <w:rsids>
    <w:rsidRoot w:val="00E21999"/>
    <w:rsid w:val="003E1399"/>
    <w:rsid w:val="00637289"/>
    <w:rsid w:val="00E21999"/>
    <w:rsid w:val="00EA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Mayssour</dc:creator>
  <cp:lastModifiedBy>Mayssour</cp:lastModifiedBy>
  <cp:revision>1</cp:revision>
  <dcterms:created xsi:type="dcterms:W3CDTF">2017-08-12T12:31:00Z</dcterms:created>
  <dcterms:modified xsi:type="dcterms:W3CDTF">2017-08-12T12:38:00Z</dcterms:modified>
</cp:coreProperties>
</file>