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51" w:rsidRDefault="00DE5B51" w:rsidP="00DE5B51">
      <w:pPr>
        <w:pStyle w:val="Heading1"/>
      </w:pPr>
      <w:r>
        <w:t>Supplementary in</w:t>
      </w:r>
      <w:bookmarkStart w:id="0" w:name="_GoBack"/>
      <w:bookmarkEnd w:id="0"/>
      <w:r>
        <w:t>formation: Correlation between parasite development and host manipulation</w:t>
      </w:r>
    </w:p>
    <w:p w:rsidR="00DE5B51" w:rsidRPr="00DE5B51" w:rsidRDefault="00DE5B51" w:rsidP="00DE5B51"/>
    <w:p w:rsidR="00156773" w:rsidRPr="00E5767E" w:rsidRDefault="0046773A" w:rsidP="00DE5B51">
      <w:pPr>
        <w:jc w:val="both"/>
        <w:rPr>
          <w:rFonts w:ascii="Times New Roman" w:hAnsi="Times New Roman" w:cs="Times New Roman"/>
        </w:rPr>
      </w:pPr>
      <w:r w:rsidRPr="00E5767E">
        <w:rPr>
          <w:rFonts w:ascii="Times New Roman" w:hAnsi="Times New Roman" w:cs="Times New Roman"/>
        </w:rPr>
        <w:t xml:space="preserve">I tested if development correlated with host </w:t>
      </w:r>
      <w:r w:rsidR="006E2CF8">
        <w:rPr>
          <w:rFonts w:ascii="Times New Roman" w:hAnsi="Times New Roman" w:cs="Times New Roman"/>
        </w:rPr>
        <w:t xml:space="preserve">manipulation </w:t>
      </w:r>
      <w:r w:rsidRPr="00E5767E">
        <w:rPr>
          <w:rFonts w:ascii="Times New Roman" w:hAnsi="Times New Roman" w:cs="Times New Roman"/>
        </w:rPr>
        <w:t xml:space="preserve">and could explain some of the </w:t>
      </w:r>
      <w:r w:rsidR="00512550" w:rsidRPr="00E5767E">
        <w:rPr>
          <w:rFonts w:ascii="Times New Roman" w:hAnsi="Times New Roman" w:cs="Times New Roman"/>
        </w:rPr>
        <w:t>differences observed</w:t>
      </w:r>
      <w:r w:rsidRPr="00E5767E">
        <w:rPr>
          <w:rFonts w:ascii="Times New Roman" w:hAnsi="Times New Roman" w:cs="Times New Roman"/>
        </w:rPr>
        <w:t xml:space="preserve"> between different parasite populations. To do so, I used only</w:t>
      </w:r>
      <w:r w:rsidR="00512550" w:rsidRPr="00E5767E">
        <w:rPr>
          <w:rFonts w:ascii="Times New Roman" w:hAnsi="Times New Roman" w:cs="Times New Roman"/>
        </w:rPr>
        <w:t xml:space="preserve"> infected copepods</w:t>
      </w:r>
      <w:r w:rsidRPr="00E5767E">
        <w:rPr>
          <w:rFonts w:ascii="Times New Roman" w:hAnsi="Times New Roman" w:cs="Times New Roman"/>
        </w:rPr>
        <w:t xml:space="preserve"> that survived until the</w:t>
      </w:r>
      <w:r w:rsidR="00DE5B51">
        <w:rPr>
          <w:rFonts w:ascii="Times New Roman" w:hAnsi="Times New Roman" w:cs="Times New Roman"/>
        </w:rPr>
        <w:t xml:space="preserve"> end of the</w:t>
      </w:r>
      <w:r w:rsidRPr="00E5767E">
        <w:rPr>
          <w:rFonts w:ascii="Times New Roman" w:hAnsi="Times New Roman" w:cs="Times New Roman"/>
        </w:rPr>
        <w:t xml:space="preserve"> experiment and for which data on the presence or absence of a </w:t>
      </w:r>
      <w:proofErr w:type="spellStart"/>
      <w:r w:rsidRPr="00E5767E">
        <w:rPr>
          <w:rFonts w:ascii="Times New Roman" w:hAnsi="Times New Roman" w:cs="Times New Roman"/>
        </w:rPr>
        <w:t>cercomer</w:t>
      </w:r>
      <w:proofErr w:type="spellEnd"/>
      <w:r w:rsidRPr="00E5767E">
        <w:rPr>
          <w:rFonts w:ascii="Times New Roman" w:hAnsi="Times New Roman" w:cs="Times New Roman"/>
        </w:rPr>
        <w:t xml:space="preserve"> </w:t>
      </w:r>
      <w:r w:rsidR="006E2CF8">
        <w:rPr>
          <w:rFonts w:ascii="Times New Roman" w:hAnsi="Times New Roman" w:cs="Times New Roman"/>
        </w:rPr>
        <w:t xml:space="preserve">(i.e. development) </w:t>
      </w:r>
      <w:r w:rsidRPr="00E5767E">
        <w:rPr>
          <w:rFonts w:ascii="Times New Roman" w:hAnsi="Times New Roman" w:cs="Times New Roman"/>
        </w:rPr>
        <w:t xml:space="preserve">was available. I build the same models used to analyse host activity but additionally stepwise added whether parasites had a </w:t>
      </w:r>
      <w:proofErr w:type="spellStart"/>
      <w:r w:rsidRPr="00E5767E">
        <w:rPr>
          <w:rFonts w:ascii="Times New Roman" w:hAnsi="Times New Roman" w:cs="Times New Roman"/>
        </w:rPr>
        <w:t>cercomer</w:t>
      </w:r>
      <w:proofErr w:type="spellEnd"/>
      <w:r w:rsidRPr="00E5767E">
        <w:rPr>
          <w:rFonts w:ascii="Times New Roman" w:hAnsi="Times New Roman" w:cs="Times New Roman"/>
        </w:rPr>
        <w:t xml:space="preserve"> on day 8 (development) and its interaction with parasite age as additional factor either to a model that contained time and parasite age or time, parasite age, parasite population, the interaction between parasite population and </w:t>
      </w:r>
      <w:r w:rsidR="006E2CF8">
        <w:rPr>
          <w:rFonts w:ascii="Times New Roman" w:hAnsi="Times New Roman" w:cs="Times New Roman"/>
        </w:rPr>
        <w:t>parasite age</w:t>
      </w:r>
      <w:r w:rsidRPr="00E5767E">
        <w:rPr>
          <w:rFonts w:ascii="Times New Roman" w:hAnsi="Times New Roman" w:cs="Times New Roman"/>
        </w:rPr>
        <w:t xml:space="preserve">, the interaction between parasite population and time, host population, the interaction between host population and parasite age and the </w:t>
      </w:r>
      <w:r w:rsidR="00026F4E" w:rsidRPr="00E5767E">
        <w:rPr>
          <w:rFonts w:ascii="Times New Roman" w:hAnsi="Times New Roman" w:cs="Times New Roman"/>
        </w:rPr>
        <w:t>interaction</w:t>
      </w:r>
      <w:r w:rsidRPr="00E5767E">
        <w:rPr>
          <w:rFonts w:ascii="Times New Roman" w:hAnsi="Times New Roman" w:cs="Times New Roman"/>
        </w:rPr>
        <w:t xml:space="preserve"> between host population and time (i.e. the model previously identified as the model that was best at explaining the data)</w:t>
      </w:r>
      <w:r w:rsidR="00026F4E" w:rsidRPr="00E5767E">
        <w:rPr>
          <w:rFonts w:ascii="Times New Roman" w:hAnsi="Times New Roman" w:cs="Times New Roman"/>
        </w:rPr>
        <w:t xml:space="preserve"> as </w:t>
      </w:r>
      <w:r w:rsidR="006E2CF8">
        <w:rPr>
          <w:rFonts w:ascii="Times New Roman" w:hAnsi="Times New Roman" w:cs="Times New Roman"/>
        </w:rPr>
        <w:t>fixed</w:t>
      </w:r>
      <w:r w:rsidR="00026F4E" w:rsidRPr="00E5767E">
        <w:rPr>
          <w:rFonts w:ascii="Times New Roman" w:hAnsi="Times New Roman" w:cs="Times New Roman"/>
        </w:rPr>
        <w:t xml:space="preserve"> factors</w:t>
      </w:r>
      <w:r w:rsidR="00512550" w:rsidRPr="00E5767E">
        <w:rPr>
          <w:rFonts w:ascii="Times New Roman" w:hAnsi="Times New Roman" w:cs="Times New Roman"/>
        </w:rPr>
        <w:t>.</w:t>
      </w:r>
    </w:p>
    <w:p w:rsidR="00512550" w:rsidRPr="00E5767E" w:rsidRDefault="00512550" w:rsidP="00512550">
      <w:pPr>
        <w:rPr>
          <w:rFonts w:ascii="Times New Roman" w:hAnsi="Times New Roman" w:cs="Times New Roman"/>
        </w:rPr>
      </w:pPr>
      <w:r w:rsidRPr="00E5767E">
        <w:rPr>
          <w:rFonts w:ascii="Times New Roman" w:hAnsi="Times New Roman" w:cs="Times New Roman"/>
        </w:rPr>
        <w:t>There was never any correlation between development and host activity (p&gt;0.1, table S1).</w:t>
      </w:r>
    </w:p>
    <w:p w:rsidR="00512550" w:rsidRDefault="00512550" w:rsidP="00026F4E">
      <w:pPr>
        <w:rPr>
          <w:rFonts w:ascii="Times New Roman" w:hAnsi="Times New Roman" w:cs="Times New Roman"/>
        </w:rPr>
      </w:pPr>
      <w:r w:rsidRPr="00664328">
        <w:rPr>
          <w:rFonts w:ascii="Calibri" w:hAnsi="Calibri"/>
          <w:b/>
          <w:sz w:val="20"/>
        </w:rPr>
        <w:t xml:space="preserve">Table </w:t>
      </w:r>
      <w:r>
        <w:rPr>
          <w:rFonts w:ascii="Calibri" w:hAnsi="Calibri"/>
          <w:b/>
          <w:sz w:val="20"/>
        </w:rPr>
        <w:t>S1</w:t>
      </w:r>
      <w:r w:rsidRPr="00664328">
        <w:rPr>
          <w:rFonts w:ascii="Calibri" w:hAnsi="Calibri"/>
          <w:b/>
          <w:sz w:val="20"/>
        </w:rPr>
        <w:t>: Outcome of likelihood ratio tests on generalized linear models for copepod activity</w:t>
      </w:r>
      <w:r>
        <w:rPr>
          <w:rFonts w:ascii="Calibri" w:hAnsi="Calibri"/>
          <w:b/>
          <w:sz w:val="20"/>
        </w:rPr>
        <w:t xml:space="preserve"> including development as additional fixed factor. </w:t>
      </w:r>
      <w:r w:rsidRPr="00664328">
        <w:rPr>
          <w:rFonts w:ascii="Calibri" w:hAnsi="Calibri"/>
          <w:sz w:val="20"/>
        </w:rPr>
        <w:t>Test statistics and MCMC-estimated p-values are for the comparison with the preceding model.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964"/>
        <w:gridCol w:w="965"/>
        <w:gridCol w:w="964"/>
        <w:gridCol w:w="965"/>
        <w:gridCol w:w="964"/>
        <w:gridCol w:w="965"/>
        <w:gridCol w:w="964"/>
        <w:gridCol w:w="965"/>
      </w:tblGrid>
      <w:tr w:rsidR="00512550" w:rsidRPr="00DE5B51" w:rsidTr="00512550">
        <w:trPr>
          <w:trHeight w:val="20"/>
        </w:trPr>
        <w:tc>
          <w:tcPr>
            <w:tcW w:w="1526" w:type="dxa"/>
            <w:noWrap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8" w:type="dxa"/>
            <w:gridSpan w:val="4"/>
            <w:noWrap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Initial model with </w:t>
            </w:r>
            <w:r w:rsidRPr="00DE5B51">
              <w:rPr>
                <w:rFonts w:ascii="Times New Roman" w:hAnsi="Times New Roman" w:cs="Times New Roman"/>
                <w:sz w:val="20"/>
                <w:szCs w:val="20"/>
              </w:rPr>
              <w:t>time and parasite age (AIC: -55)</w:t>
            </w:r>
          </w:p>
        </w:tc>
        <w:tc>
          <w:tcPr>
            <w:tcW w:w="3858" w:type="dxa"/>
            <w:gridSpan w:val="4"/>
            <w:vAlign w:val="center"/>
          </w:tcPr>
          <w:p w:rsidR="00512550" w:rsidRPr="00DE5B51" w:rsidRDefault="00512550" w:rsidP="006E2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Initial model with </w:t>
            </w:r>
            <w:r w:rsidRPr="00DE5B51">
              <w:rPr>
                <w:rFonts w:ascii="Times New Roman" w:hAnsi="Times New Roman" w:cs="Times New Roman"/>
                <w:sz w:val="20"/>
                <w:szCs w:val="20"/>
              </w:rPr>
              <w:t xml:space="preserve">time, parasite age, parasite population, parasite population: </w:t>
            </w:r>
            <w:r w:rsidR="006E2CF8">
              <w:rPr>
                <w:rFonts w:ascii="Times New Roman" w:hAnsi="Times New Roman" w:cs="Times New Roman"/>
                <w:sz w:val="20"/>
                <w:szCs w:val="20"/>
              </w:rPr>
              <w:t>parasite age</w:t>
            </w:r>
            <w:r w:rsidRPr="00DE5B51">
              <w:rPr>
                <w:rFonts w:ascii="Times New Roman" w:hAnsi="Times New Roman" w:cs="Times New Roman"/>
                <w:sz w:val="20"/>
                <w:szCs w:val="20"/>
              </w:rPr>
              <w:t>, parasite population: time, host population, host population: parasite age and host population: time (AIC: -91)</w:t>
            </w:r>
          </w:p>
        </w:tc>
      </w:tr>
      <w:tr w:rsidR="00512550" w:rsidRPr="00DE5B51" w:rsidTr="00512550">
        <w:trPr>
          <w:trHeight w:val="20"/>
        </w:trPr>
        <w:tc>
          <w:tcPr>
            <w:tcW w:w="1526" w:type="dxa"/>
            <w:noWrap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5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Factors</w:t>
            </w:r>
          </w:p>
        </w:tc>
        <w:tc>
          <w:tcPr>
            <w:tcW w:w="964" w:type="dxa"/>
            <w:noWrap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965" w:type="dxa"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964" w:type="dxa"/>
            <w:noWrap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Chisq</w:t>
            </w:r>
            <w:proofErr w:type="spellEnd"/>
          </w:p>
        </w:tc>
        <w:tc>
          <w:tcPr>
            <w:tcW w:w="965" w:type="dxa"/>
            <w:noWrap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964" w:type="dxa"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965" w:type="dxa"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964" w:type="dxa"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Chisq</w:t>
            </w:r>
            <w:proofErr w:type="spellEnd"/>
          </w:p>
        </w:tc>
        <w:tc>
          <w:tcPr>
            <w:tcW w:w="965" w:type="dxa"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512550" w:rsidRPr="00DE5B51" w:rsidTr="00512550">
        <w:trPr>
          <w:trHeight w:val="20"/>
        </w:trPr>
        <w:tc>
          <w:tcPr>
            <w:tcW w:w="1526" w:type="dxa"/>
            <w:noWrap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5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+ development</w:t>
            </w:r>
          </w:p>
        </w:tc>
        <w:tc>
          <w:tcPr>
            <w:tcW w:w="964" w:type="dxa"/>
            <w:noWrap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5B51">
              <w:rPr>
                <w:rFonts w:ascii="Times New Roman" w:hAnsi="Times New Roman" w:cs="Times New Roman"/>
                <w:sz w:val="20"/>
                <w:szCs w:val="20"/>
              </w:rPr>
              <w:t>-55</w:t>
            </w:r>
          </w:p>
        </w:tc>
        <w:tc>
          <w:tcPr>
            <w:tcW w:w="965" w:type="dxa"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5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13,1</w:t>
            </w:r>
          </w:p>
        </w:tc>
        <w:tc>
          <w:tcPr>
            <w:tcW w:w="964" w:type="dxa"/>
            <w:noWrap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5B51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965" w:type="dxa"/>
            <w:noWrap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E5B51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964" w:type="dxa"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E5B51">
              <w:rPr>
                <w:rFonts w:ascii="Times New Roman" w:hAnsi="Times New Roman" w:cs="Times New Roman"/>
                <w:sz w:val="20"/>
                <w:szCs w:val="20"/>
              </w:rPr>
              <w:t>-89</w:t>
            </w:r>
          </w:p>
        </w:tc>
        <w:tc>
          <w:tcPr>
            <w:tcW w:w="965" w:type="dxa"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5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31,1</w:t>
            </w:r>
          </w:p>
        </w:tc>
        <w:tc>
          <w:tcPr>
            <w:tcW w:w="964" w:type="dxa"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E5B51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965" w:type="dxa"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E5B51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512550" w:rsidRPr="00DE5B51" w:rsidTr="00512550">
        <w:trPr>
          <w:trHeight w:val="20"/>
        </w:trPr>
        <w:tc>
          <w:tcPr>
            <w:tcW w:w="1526" w:type="dxa"/>
            <w:noWrap/>
            <w:vAlign w:val="center"/>
          </w:tcPr>
          <w:p w:rsidR="00512550" w:rsidRPr="00DE5B51" w:rsidRDefault="00512550" w:rsidP="00512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5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+ development: parasite age</w:t>
            </w:r>
          </w:p>
        </w:tc>
        <w:tc>
          <w:tcPr>
            <w:tcW w:w="964" w:type="dxa"/>
            <w:noWrap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5B51">
              <w:rPr>
                <w:rFonts w:ascii="Times New Roman" w:hAnsi="Times New Roman" w:cs="Times New Roman"/>
                <w:sz w:val="20"/>
                <w:szCs w:val="20"/>
              </w:rPr>
              <w:t>-51</w:t>
            </w:r>
          </w:p>
        </w:tc>
        <w:tc>
          <w:tcPr>
            <w:tcW w:w="965" w:type="dxa"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5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20,7</w:t>
            </w:r>
          </w:p>
        </w:tc>
        <w:tc>
          <w:tcPr>
            <w:tcW w:w="964" w:type="dxa"/>
            <w:noWrap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5B51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965" w:type="dxa"/>
            <w:noWrap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E5B51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964" w:type="dxa"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E5B51">
              <w:rPr>
                <w:rFonts w:ascii="Times New Roman" w:hAnsi="Times New Roman" w:cs="Times New Roman"/>
                <w:sz w:val="20"/>
                <w:szCs w:val="20"/>
              </w:rPr>
              <w:t>-83</w:t>
            </w:r>
          </w:p>
        </w:tc>
        <w:tc>
          <w:tcPr>
            <w:tcW w:w="965" w:type="dxa"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5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38,7</w:t>
            </w:r>
          </w:p>
        </w:tc>
        <w:tc>
          <w:tcPr>
            <w:tcW w:w="964" w:type="dxa"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E5B51">
              <w:rPr>
                <w:rFonts w:ascii="Times New Roman" w:hAnsi="Times New Roman" w:cs="Times New Roman"/>
                <w:sz w:val="20"/>
                <w:szCs w:val="20"/>
              </w:rPr>
              <w:t>7.58</w:t>
            </w:r>
          </w:p>
        </w:tc>
        <w:tc>
          <w:tcPr>
            <w:tcW w:w="965" w:type="dxa"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E5B51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512550" w:rsidRPr="00DE5B51" w:rsidTr="00512550">
        <w:trPr>
          <w:trHeight w:val="20"/>
        </w:trPr>
        <w:tc>
          <w:tcPr>
            <w:tcW w:w="9242" w:type="dxa"/>
            <w:gridSpan w:val="9"/>
            <w:noWrap/>
            <w:vAlign w:val="center"/>
          </w:tcPr>
          <w:p w:rsidR="00512550" w:rsidRPr="00DE5B51" w:rsidRDefault="00512550" w:rsidP="0088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880 observations on 55 copepods infected with 11 parasite families</w:t>
            </w:r>
          </w:p>
        </w:tc>
      </w:tr>
    </w:tbl>
    <w:p w:rsidR="00512550" w:rsidRDefault="00512550" w:rsidP="00026F4E">
      <w:pPr>
        <w:rPr>
          <w:rFonts w:ascii="Times New Roman" w:hAnsi="Times New Roman" w:cs="Times New Roman"/>
        </w:rPr>
      </w:pPr>
    </w:p>
    <w:sectPr w:rsidR="005125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73"/>
    <w:rsid w:val="00026F4E"/>
    <w:rsid w:val="00156773"/>
    <w:rsid w:val="0046773A"/>
    <w:rsid w:val="00512550"/>
    <w:rsid w:val="006E2CF8"/>
    <w:rsid w:val="006F65B2"/>
    <w:rsid w:val="0072207E"/>
    <w:rsid w:val="009D2C5D"/>
    <w:rsid w:val="00CA1D77"/>
    <w:rsid w:val="00DE5B51"/>
    <w:rsid w:val="00E5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B5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773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legend"/>
    <w:basedOn w:val="Normal"/>
    <w:uiPriority w:val="99"/>
    <w:qFormat/>
    <w:rsid w:val="0046773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E5B51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B5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773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legend"/>
    <w:basedOn w:val="Normal"/>
    <w:uiPriority w:val="99"/>
    <w:qFormat/>
    <w:rsid w:val="0046773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E5B51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Hafer</dc:creator>
  <cp:lastModifiedBy>Nina Hafer</cp:lastModifiedBy>
  <cp:revision>2</cp:revision>
  <dcterms:created xsi:type="dcterms:W3CDTF">2017-09-08T08:15:00Z</dcterms:created>
  <dcterms:modified xsi:type="dcterms:W3CDTF">2017-09-08T08:15:00Z</dcterms:modified>
</cp:coreProperties>
</file>