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17" w:rsidRDefault="00A46C17" w:rsidP="00A46C17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Within-host competition can prevent the invasion of rare parasites</w:t>
      </w:r>
    </w:p>
    <w:p w:rsidR="00A46C17" w:rsidRPr="00C61E05" w:rsidRDefault="00A46C17" w:rsidP="00A46C17">
      <w:pPr>
        <w:spacing w:line="48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46C17" w:rsidRDefault="00A46C17" w:rsidP="00A46C17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SUPPLEMENTARY</w:t>
      </w:r>
      <w:r w:rsidRPr="00C61E05">
        <w:rPr>
          <w:rFonts w:ascii="Times New Roman" w:hAnsi="Times New Roman"/>
          <w:b/>
          <w:sz w:val="28"/>
          <w:szCs w:val="28"/>
        </w:rPr>
        <w:t xml:space="preserve"> INFORMATION</w:t>
      </w:r>
    </w:p>
    <w:p w:rsidR="00A46C17" w:rsidRPr="00A46C17" w:rsidRDefault="00A46C17" w:rsidP="00A46C17">
      <w:pPr>
        <w:spacing w:line="48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F537C" w:rsidRPr="0055558B" w:rsidRDefault="002F537C" w:rsidP="00C951B2">
      <w:pPr>
        <w:spacing w:line="480" w:lineRule="auto"/>
        <w:rPr>
          <w:rFonts w:ascii="Times New Roman" w:hAnsi="Times New Roman" w:cs="Times New Roman"/>
          <w:u w:val="single"/>
        </w:rPr>
      </w:pPr>
      <w:r w:rsidRPr="0055558B">
        <w:rPr>
          <w:rFonts w:ascii="Times New Roman" w:hAnsi="Times New Roman" w:cs="Times New Roman"/>
          <w:u w:val="single"/>
        </w:rPr>
        <w:t>Classic SI Model</w:t>
      </w:r>
    </w:p>
    <w:p w:rsidR="002F537C" w:rsidRPr="00537EE5" w:rsidRDefault="005E12B9" w:rsidP="0055558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2F537C">
        <w:rPr>
          <w:rFonts w:ascii="Times New Roman" w:hAnsi="Times New Roman" w:cs="Times New Roman"/>
        </w:rPr>
        <w:t>quations</w:t>
      </w:r>
      <w:r w:rsidR="00A327B8">
        <w:rPr>
          <w:rFonts w:ascii="Times New Roman" w:hAnsi="Times New Roman" w:cs="Times New Roman"/>
        </w:rPr>
        <w:t xml:space="preserve"> 5.1</w:t>
      </w:r>
      <w:r w:rsidR="002F537C">
        <w:rPr>
          <w:rFonts w:ascii="Times New Roman" w:hAnsi="Times New Roman" w:cs="Times New Roman"/>
        </w:rPr>
        <w:t xml:space="preserve"> from the main manuscript</w:t>
      </w:r>
      <w:r w:rsidR="00A327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 shown below:</w:t>
      </w:r>
    </w:p>
    <w:p w:rsidR="00537EE5" w:rsidRPr="00537EE5" w:rsidRDefault="002F537C" w:rsidP="00C951B2">
      <w:pPr>
        <w:spacing w:line="480" w:lineRule="auto"/>
        <w:ind w:firstLine="720"/>
        <w:rPr>
          <w:rFonts w:ascii="Times New Roman" w:hAnsi="Times New Roman" w:cs="Times New Roman"/>
        </w:rPr>
      </w:pPr>
      <w:r w:rsidRPr="00FE62C4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3FEAE2C" wp14:editId="77E363D8">
            <wp:simplePos x="0" y="0"/>
            <wp:positionH relativeFrom="column">
              <wp:posOffset>914400</wp:posOffset>
            </wp:positionH>
            <wp:positionV relativeFrom="paragraph">
              <wp:posOffset>275590</wp:posOffset>
            </wp:positionV>
            <wp:extent cx="2616200" cy="838200"/>
            <wp:effectExtent l="0" t="0" r="0" b="0"/>
            <wp:wrapThrough wrapText="bothSides">
              <wp:wrapPolygon edited="0">
                <wp:start x="629" y="0"/>
                <wp:lineTo x="210" y="4582"/>
                <wp:lineTo x="0" y="12436"/>
                <wp:lineTo x="0" y="20945"/>
                <wp:lineTo x="1887" y="20945"/>
                <wp:lineTo x="16777" y="20291"/>
                <wp:lineTo x="17196" y="16364"/>
                <wp:lineTo x="10695" y="10473"/>
                <wp:lineTo x="21390" y="7200"/>
                <wp:lineTo x="21390" y="1964"/>
                <wp:lineTo x="2307" y="0"/>
                <wp:lineTo x="62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37C" w:rsidRDefault="00950B3B" w:rsidP="00C951B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</w:t>
      </w:r>
      <w:r w:rsidR="00A327B8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1]</w:t>
      </w:r>
    </w:p>
    <w:p w:rsidR="002F537C" w:rsidRDefault="002F537C" w:rsidP="00C951B2">
      <w:pPr>
        <w:spacing w:line="480" w:lineRule="auto"/>
        <w:ind w:firstLine="720"/>
        <w:rPr>
          <w:rFonts w:ascii="Times New Roman" w:hAnsi="Times New Roman" w:cs="Times New Roman"/>
        </w:rPr>
      </w:pPr>
    </w:p>
    <w:p w:rsidR="002F537C" w:rsidRDefault="002F537C" w:rsidP="00C951B2">
      <w:pPr>
        <w:spacing w:line="480" w:lineRule="auto"/>
        <w:ind w:firstLine="720"/>
        <w:rPr>
          <w:rFonts w:ascii="Times New Roman" w:hAnsi="Times New Roman" w:cs="Times New Roman"/>
        </w:rPr>
      </w:pPr>
    </w:p>
    <w:p w:rsidR="00C951B2" w:rsidRDefault="005E12B9" w:rsidP="00C951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Where </w:t>
      </w:r>
      <w:r w:rsidRPr="00FE62C4">
        <w:rPr>
          <w:rFonts w:ascii="Times New Roman" w:hAnsi="Times New Roman" w:cs="Times New Roman"/>
          <w:i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</w:t>
      </w:r>
      <w:r w:rsidRPr="00FE62C4">
        <w:rPr>
          <w:rFonts w:ascii="Times New Roman" w:hAnsi="Times New Roman" w:cs="Times New Roman"/>
          <w:color w:val="000000"/>
        </w:rPr>
        <w:t xml:space="preserve">refers to numbers of susceptible hosts, and </w:t>
      </w:r>
      <w:proofErr w:type="spellStart"/>
      <w:r w:rsidRPr="00FE62C4">
        <w:rPr>
          <w:rFonts w:ascii="Times New Roman" w:hAnsi="Times New Roman" w:cs="Times New Roman"/>
          <w:i/>
          <w:color w:val="000000"/>
        </w:rPr>
        <w:t>I</w:t>
      </w:r>
      <w:r w:rsidRPr="00FE62C4">
        <w:rPr>
          <w:rFonts w:ascii="Times New Roman" w:hAnsi="Times New Roman" w:cs="Times New Roman"/>
          <w:i/>
          <w:color w:val="000000"/>
          <w:vertAlign w:val="subscript"/>
        </w:rPr>
        <w:t>w</w:t>
      </w:r>
      <w:proofErr w:type="spellEnd"/>
      <w:r w:rsidRPr="00FE62C4">
        <w:rPr>
          <w:rFonts w:ascii="Times New Roman" w:hAnsi="Times New Roman" w:cs="Times New Roman"/>
          <w:color w:val="000000"/>
        </w:rPr>
        <w:t xml:space="preserve"> refers to number of hosts infected with a wild-type pathogen.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E62C4">
        <w:rPr>
          <w:rFonts w:ascii="Times New Roman" w:hAnsi="Times New Roman" w:cs="Times New Roman"/>
          <w:i/>
          <w:color w:val="000000"/>
        </w:rPr>
        <w:t>b</w:t>
      </w:r>
      <w:proofErr w:type="gramEnd"/>
      <w:r w:rsidRPr="00FE62C4">
        <w:rPr>
          <w:rFonts w:ascii="Times New Roman" w:hAnsi="Times New Roman" w:cs="Times New Roman"/>
          <w:color w:val="000000"/>
        </w:rPr>
        <w:t xml:space="preserve">= host birth rate, </w:t>
      </w:r>
      <w:r w:rsidRPr="00FE62C4">
        <w:rPr>
          <w:rFonts w:ascii="Times New Roman" w:hAnsi="Times New Roman" w:cs="Times New Roman"/>
          <w:i/>
          <w:color w:val="000000"/>
        </w:rPr>
        <w:t>μ</w:t>
      </w:r>
      <w:r w:rsidRPr="00FE62C4">
        <w:rPr>
          <w:rFonts w:ascii="Times New Roman" w:hAnsi="Times New Roman" w:cs="Times New Roman"/>
          <w:color w:val="000000"/>
        </w:rPr>
        <w:t xml:space="preserve">= host death rate, </w:t>
      </w:r>
      <w:r w:rsidRPr="00FE62C4">
        <w:rPr>
          <w:rFonts w:ascii="Times New Roman" w:hAnsi="Times New Roman" w:cs="Times New Roman"/>
          <w:i/>
          <w:color w:val="000000"/>
        </w:rPr>
        <w:t>v</w:t>
      </w:r>
      <w:r w:rsidRPr="00FE62C4">
        <w:rPr>
          <w:rFonts w:ascii="Times New Roman" w:hAnsi="Times New Roman" w:cs="Times New Roman"/>
          <w:color w:val="000000"/>
        </w:rPr>
        <w:t xml:space="preserve">= extra mortality of host caused by parasite infection, </w:t>
      </w:r>
      <w:r w:rsidRPr="00FE62C4">
        <w:rPr>
          <w:rFonts w:ascii="Times New Roman" w:hAnsi="Times New Roman" w:cs="Times New Roman"/>
          <w:i/>
          <w:color w:val="000000"/>
        </w:rPr>
        <w:t>c</w:t>
      </w:r>
      <w:r w:rsidRPr="00FE62C4">
        <w:rPr>
          <w:rFonts w:ascii="Times New Roman" w:hAnsi="Times New Roman" w:cs="Times New Roman"/>
          <w:color w:val="000000"/>
        </w:rPr>
        <w:t>= rate of parasite clearance from the host</w:t>
      </w:r>
      <w:r>
        <w:rPr>
          <w:rFonts w:ascii="Times New Roman" w:hAnsi="Times New Roman" w:cs="Times New Roman"/>
          <w:color w:val="000000"/>
        </w:rPr>
        <w:t xml:space="preserve">, and </w:t>
      </w:r>
      <w:r w:rsidRPr="00FE62C4">
        <w:rPr>
          <w:rFonts w:ascii="Times New Roman" w:hAnsi="Times New Roman" w:cs="Times New Roman"/>
          <w:i/>
          <w:color w:val="000000"/>
        </w:rPr>
        <w:t>β</w:t>
      </w:r>
      <w:r>
        <w:rPr>
          <w:rFonts w:ascii="Times New Roman" w:hAnsi="Times New Roman" w:cs="Times New Roman"/>
          <w:color w:val="000000"/>
        </w:rPr>
        <w:t xml:space="preserve">= </w:t>
      </w:r>
      <w:r w:rsidRPr="00FE62C4">
        <w:rPr>
          <w:rFonts w:ascii="Times New Roman" w:hAnsi="Times New Roman" w:cs="Times New Roman"/>
          <w:color w:val="000000"/>
        </w:rPr>
        <w:t>parasite transmission rate.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E62C4">
        <w:rPr>
          <w:rFonts w:ascii="Times New Roman" w:hAnsi="Times New Roman" w:cs="Times New Roman"/>
          <w:i/>
          <w:color w:val="000000"/>
        </w:rPr>
        <w:t>λ</w:t>
      </w:r>
      <w:r w:rsidRPr="00C50EB7">
        <w:rPr>
          <w:rFonts w:ascii="Times New Roman" w:hAnsi="Times New Roman" w:cs="Times New Roman"/>
          <w:i/>
          <w:color w:val="000000"/>
          <w:vertAlign w:val="subscript"/>
        </w:rPr>
        <w:t>w</w:t>
      </w:r>
      <w:proofErr w:type="spellEnd"/>
      <w:r>
        <w:rPr>
          <w:rFonts w:ascii="Times New Roman" w:hAnsi="Times New Roman" w:cs="Times New Roman"/>
          <w:color w:val="000000"/>
        </w:rPr>
        <w:t xml:space="preserve"> is</w:t>
      </w:r>
      <w:r>
        <w:rPr>
          <w:rFonts w:ascii="Times New Roman" w:hAnsi="Times New Roman" w:cs="Times New Roman"/>
        </w:rPr>
        <w:t xml:space="preserve"> the </w:t>
      </w:r>
      <w:r w:rsidRPr="00FE62C4">
        <w:rPr>
          <w:rFonts w:ascii="Times New Roman" w:hAnsi="Times New Roman" w:cs="Times New Roman"/>
          <w:color w:val="000000"/>
        </w:rPr>
        <w:t xml:space="preserve">force of infection of the wild-type parasite </w:t>
      </w:r>
      <w:proofErr w:type="spellStart"/>
      <w:r w:rsidRPr="00FE62C4">
        <w:rPr>
          <w:rFonts w:ascii="Times New Roman" w:hAnsi="Times New Roman" w:cs="Times New Roman"/>
          <w:i/>
          <w:color w:val="000000"/>
        </w:rPr>
        <w:t>λ</w:t>
      </w:r>
      <w:r w:rsidRPr="00C50EB7">
        <w:rPr>
          <w:rFonts w:ascii="Times New Roman" w:hAnsi="Times New Roman" w:cs="Times New Roman"/>
          <w:i/>
          <w:color w:val="000000"/>
          <w:vertAlign w:val="subscript"/>
        </w:rPr>
        <w:t>w</w:t>
      </w:r>
      <w:proofErr w:type="spellEnd"/>
      <w:r w:rsidRPr="00FE62C4">
        <w:rPr>
          <w:rFonts w:ascii="Times New Roman" w:hAnsi="Times New Roman" w:cs="Times New Roman"/>
          <w:color w:val="000000"/>
        </w:rPr>
        <w:t xml:space="preserve"> (= </w:t>
      </w:r>
      <w:r w:rsidRPr="00FE62C4">
        <w:rPr>
          <w:rFonts w:ascii="Times New Roman" w:hAnsi="Times New Roman" w:cs="Times New Roman"/>
          <w:i/>
          <w:color w:val="000000"/>
        </w:rPr>
        <w:t>β</w:t>
      </w:r>
      <w:proofErr w:type="spellStart"/>
      <w:r w:rsidRPr="00FE62C4">
        <w:rPr>
          <w:rFonts w:ascii="Times New Roman" w:hAnsi="Times New Roman" w:cs="Times New Roman"/>
          <w:i/>
          <w:color w:val="000000"/>
        </w:rPr>
        <w:t>I</w:t>
      </w:r>
      <w:r w:rsidRPr="00FE62C4">
        <w:rPr>
          <w:rFonts w:ascii="Times New Roman" w:hAnsi="Times New Roman" w:cs="Times New Roman"/>
          <w:i/>
          <w:color w:val="000000"/>
          <w:vertAlign w:val="subscript"/>
        </w:rPr>
        <w:t>w</w:t>
      </w:r>
      <w:proofErr w:type="spellEnd"/>
      <w:r w:rsidRPr="00FE62C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). Setting the rate of change </w:t>
      </w:r>
      <w:r>
        <w:rPr>
          <w:rFonts w:ascii="Times New Roman" w:hAnsi="Times New Roman" w:cs="Times New Roman"/>
        </w:rPr>
        <w:t>to 0</w:t>
      </w:r>
      <w:r w:rsidR="00C951B2">
        <w:rPr>
          <w:rFonts w:ascii="Times New Roman" w:hAnsi="Times New Roman" w:cs="Times New Roman"/>
        </w:rPr>
        <w:t xml:space="preserve"> i.e. </w:t>
      </w:r>
      <w:proofErr w:type="spellStart"/>
      <w:r w:rsidR="00C951B2">
        <w:rPr>
          <w:rFonts w:ascii="Times New Roman" w:hAnsi="Times New Roman" w:cs="Times New Roman"/>
          <w:i/>
        </w:rPr>
        <w:t>dS</w:t>
      </w:r>
      <w:proofErr w:type="spellEnd"/>
      <w:r w:rsidR="00C951B2">
        <w:rPr>
          <w:rFonts w:ascii="Times New Roman" w:hAnsi="Times New Roman" w:cs="Times New Roman"/>
          <w:i/>
        </w:rPr>
        <w:t>/</w:t>
      </w:r>
      <w:proofErr w:type="spellStart"/>
      <w:r w:rsidR="00C951B2">
        <w:rPr>
          <w:rFonts w:ascii="Times New Roman" w:hAnsi="Times New Roman" w:cs="Times New Roman"/>
          <w:i/>
        </w:rPr>
        <w:t>dt</w:t>
      </w:r>
      <w:proofErr w:type="spellEnd"/>
      <w:r w:rsidR="00C951B2" w:rsidRPr="00C951B2">
        <w:rPr>
          <w:rFonts w:ascii="Times New Roman" w:hAnsi="Times New Roman" w:cs="Times New Roman"/>
        </w:rPr>
        <w:t>=0</w:t>
      </w:r>
      <w:r w:rsidR="00C951B2">
        <w:rPr>
          <w:rFonts w:ascii="Times New Roman" w:hAnsi="Times New Roman" w:cs="Times New Roman"/>
        </w:rPr>
        <w:t xml:space="preserve"> and </w:t>
      </w:r>
      <w:proofErr w:type="spellStart"/>
      <w:r w:rsidR="00C951B2">
        <w:rPr>
          <w:rFonts w:ascii="Times New Roman" w:hAnsi="Times New Roman" w:cs="Times New Roman"/>
          <w:i/>
        </w:rPr>
        <w:t>d</w:t>
      </w:r>
      <w:r w:rsidR="00C951B2" w:rsidRPr="00FE62C4">
        <w:rPr>
          <w:rFonts w:ascii="Times New Roman" w:hAnsi="Times New Roman" w:cs="Times New Roman"/>
          <w:i/>
          <w:color w:val="000000"/>
        </w:rPr>
        <w:t>I</w:t>
      </w:r>
      <w:r w:rsidR="00C951B2" w:rsidRPr="00FE62C4">
        <w:rPr>
          <w:rFonts w:ascii="Times New Roman" w:hAnsi="Times New Roman" w:cs="Times New Roman"/>
          <w:i/>
          <w:color w:val="000000"/>
          <w:vertAlign w:val="subscript"/>
        </w:rPr>
        <w:t>w</w:t>
      </w:r>
      <w:proofErr w:type="spellEnd"/>
      <w:r w:rsidR="00C951B2">
        <w:rPr>
          <w:rFonts w:ascii="Times New Roman" w:hAnsi="Times New Roman" w:cs="Times New Roman"/>
          <w:i/>
        </w:rPr>
        <w:t>/</w:t>
      </w:r>
      <w:proofErr w:type="spellStart"/>
      <w:r w:rsidR="00C951B2">
        <w:rPr>
          <w:rFonts w:ascii="Times New Roman" w:hAnsi="Times New Roman" w:cs="Times New Roman"/>
          <w:i/>
        </w:rPr>
        <w:t>dt</w:t>
      </w:r>
      <w:proofErr w:type="spellEnd"/>
      <w:r w:rsidR="00C951B2">
        <w:rPr>
          <w:rFonts w:ascii="Times New Roman" w:hAnsi="Times New Roman" w:cs="Times New Roman"/>
        </w:rPr>
        <w:t>=0</w:t>
      </w:r>
      <w:r>
        <w:rPr>
          <w:rFonts w:ascii="Times New Roman" w:hAnsi="Times New Roman" w:cs="Times New Roman"/>
        </w:rPr>
        <w:t>,</w:t>
      </w:r>
      <w:r w:rsidR="00C951B2">
        <w:rPr>
          <w:rFonts w:ascii="Times New Roman" w:hAnsi="Times New Roman" w:cs="Times New Roman"/>
        </w:rPr>
        <w:t xml:space="preserve"> and solving for </w:t>
      </w:r>
      <w:r w:rsidR="00C951B2">
        <w:rPr>
          <w:rFonts w:ascii="Times New Roman" w:hAnsi="Times New Roman" w:cs="Times New Roman"/>
          <w:color w:val="000000"/>
        </w:rPr>
        <w:t xml:space="preserve">of </w:t>
      </w:r>
      <w:r w:rsidR="00C951B2">
        <w:rPr>
          <w:rFonts w:ascii="Times New Roman" w:hAnsi="Times New Roman" w:cs="Times New Roman"/>
          <w:i/>
          <w:color w:val="000000"/>
        </w:rPr>
        <w:t>S</w:t>
      </w:r>
      <w:r w:rsidR="00C951B2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C951B2" w:rsidRPr="00FE62C4">
        <w:rPr>
          <w:rFonts w:ascii="Times New Roman" w:hAnsi="Times New Roman" w:cs="Times New Roman"/>
          <w:i/>
          <w:color w:val="000000"/>
        </w:rPr>
        <w:t>I</w:t>
      </w:r>
      <w:r w:rsidR="00C951B2" w:rsidRPr="00FE62C4">
        <w:rPr>
          <w:rFonts w:ascii="Times New Roman" w:hAnsi="Times New Roman" w:cs="Times New Roman"/>
          <w:i/>
          <w:color w:val="000000"/>
          <w:vertAlign w:val="subscript"/>
        </w:rPr>
        <w:t>w</w:t>
      </w:r>
      <w:proofErr w:type="spellEnd"/>
      <w:r w:rsidR="00C951B2">
        <w:rPr>
          <w:rFonts w:ascii="Times New Roman" w:hAnsi="Times New Roman" w:cs="Times New Roman"/>
          <w:color w:val="000000"/>
        </w:rPr>
        <w:t xml:space="preserve"> </w:t>
      </w:r>
      <w:r w:rsidR="00C951B2">
        <w:rPr>
          <w:rFonts w:ascii="Times New Roman" w:hAnsi="Times New Roman" w:cs="Times New Roman"/>
        </w:rPr>
        <w:t xml:space="preserve">respectively gives the co-existence equilibrium conditions shown in equations </w:t>
      </w:r>
      <w:r w:rsidR="00A327B8">
        <w:rPr>
          <w:rFonts w:ascii="Times New Roman" w:hAnsi="Times New Roman" w:cs="Times New Roman"/>
        </w:rPr>
        <w:t>5.2</w:t>
      </w:r>
      <w:r w:rsidR="00C951B2">
        <w:rPr>
          <w:rFonts w:ascii="Times New Roman" w:hAnsi="Times New Roman" w:cs="Times New Roman"/>
        </w:rPr>
        <w:t xml:space="preserve"> from the main manuscript.</w:t>
      </w:r>
    </w:p>
    <w:p w:rsidR="00C951B2" w:rsidRDefault="00C951B2" w:rsidP="00C951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FE62C4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1E248A33" wp14:editId="7AD68730">
            <wp:simplePos x="0" y="0"/>
            <wp:positionH relativeFrom="column">
              <wp:posOffset>1598295</wp:posOffset>
            </wp:positionH>
            <wp:positionV relativeFrom="paragraph">
              <wp:posOffset>163195</wp:posOffset>
            </wp:positionV>
            <wp:extent cx="1028700" cy="342900"/>
            <wp:effectExtent l="0" t="0" r="1270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1B2" w:rsidRDefault="00C951B2" w:rsidP="00883E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 w:rsidRPr="00FE62C4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130D3347" wp14:editId="7C74E190">
            <wp:simplePos x="0" y="0"/>
            <wp:positionH relativeFrom="column">
              <wp:posOffset>1598295</wp:posOffset>
            </wp:positionH>
            <wp:positionV relativeFrom="paragraph">
              <wp:posOffset>219075</wp:posOffset>
            </wp:positionV>
            <wp:extent cx="1600200" cy="3937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E94">
        <w:rPr>
          <w:rFonts w:ascii="Times New Roman" w:hAnsi="Times New Roman" w:cs="Times New Roman"/>
          <w:color w:val="000000"/>
        </w:rPr>
        <w:tab/>
      </w:r>
      <w:r w:rsidR="00883E94">
        <w:rPr>
          <w:rFonts w:ascii="Times New Roman" w:hAnsi="Times New Roman" w:cs="Times New Roman"/>
          <w:color w:val="000000"/>
        </w:rPr>
        <w:tab/>
      </w:r>
      <w:r w:rsidR="00883E94">
        <w:rPr>
          <w:rFonts w:ascii="Times New Roman" w:hAnsi="Times New Roman" w:cs="Times New Roman"/>
          <w:color w:val="000000"/>
        </w:rPr>
        <w:tab/>
      </w:r>
      <w:r w:rsidR="00883E94">
        <w:rPr>
          <w:rFonts w:ascii="Times New Roman" w:hAnsi="Times New Roman" w:cs="Times New Roman"/>
          <w:color w:val="000000"/>
        </w:rPr>
        <w:tab/>
      </w:r>
      <w:r w:rsidR="00883E94">
        <w:rPr>
          <w:rFonts w:ascii="Times New Roman" w:hAnsi="Times New Roman" w:cs="Times New Roman"/>
          <w:color w:val="000000"/>
        </w:rPr>
        <w:tab/>
      </w:r>
      <w:r w:rsidR="00883E94">
        <w:rPr>
          <w:rFonts w:ascii="Times New Roman" w:hAnsi="Times New Roman" w:cs="Times New Roman"/>
          <w:color w:val="000000"/>
        </w:rPr>
        <w:tab/>
      </w:r>
      <w:r w:rsidR="00883E94">
        <w:rPr>
          <w:rFonts w:ascii="Times New Roman" w:hAnsi="Times New Roman" w:cs="Times New Roman"/>
          <w:color w:val="000000"/>
        </w:rPr>
        <w:tab/>
      </w:r>
      <w:r w:rsidR="00784394">
        <w:rPr>
          <w:rFonts w:ascii="Times New Roman" w:hAnsi="Times New Roman" w:cs="Times New Roman"/>
          <w:color w:val="000000"/>
        </w:rPr>
        <w:tab/>
      </w:r>
      <w:r w:rsidR="00883E94">
        <w:rPr>
          <w:rFonts w:ascii="Times New Roman" w:hAnsi="Times New Roman" w:cs="Times New Roman"/>
          <w:color w:val="000000"/>
        </w:rPr>
        <w:tab/>
        <w:t>[</w:t>
      </w:r>
      <w:r w:rsidR="00A327B8">
        <w:rPr>
          <w:rFonts w:ascii="Times New Roman" w:hAnsi="Times New Roman" w:cs="Times New Roman"/>
          <w:color w:val="000000"/>
        </w:rPr>
        <w:t>5.</w:t>
      </w:r>
      <w:r w:rsidR="00883E94">
        <w:rPr>
          <w:rFonts w:ascii="Times New Roman" w:hAnsi="Times New Roman" w:cs="Times New Roman"/>
          <w:color w:val="000000"/>
        </w:rPr>
        <w:t>2]</w:t>
      </w:r>
      <w:r w:rsidR="00883E94">
        <w:rPr>
          <w:rFonts w:ascii="Times New Roman" w:hAnsi="Times New Roman" w:cs="Times New Roman"/>
          <w:color w:val="000000"/>
        </w:rPr>
        <w:tab/>
      </w:r>
    </w:p>
    <w:p w:rsidR="00C951B2" w:rsidRDefault="00C951B2" w:rsidP="00C951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</w:p>
    <w:p w:rsidR="00950B3B" w:rsidRPr="00C951B2" w:rsidRDefault="00950B3B" w:rsidP="00C951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</w:p>
    <w:p w:rsidR="00A049CA" w:rsidRDefault="00950B3B" w:rsidP="00950B3B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Substituting these values back into equations </w:t>
      </w:r>
      <w:r w:rsidR="00A327B8">
        <w:rPr>
          <w:rFonts w:ascii="Times New Roman" w:hAnsi="Times New Roman" w:cs="Times New Roman"/>
          <w:color w:val="000000"/>
        </w:rPr>
        <w:t>5.1,</w:t>
      </w:r>
      <w:r>
        <w:rPr>
          <w:rFonts w:ascii="Times New Roman" w:hAnsi="Times New Roman" w:cs="Times New Roman"/>
          <w:color w:val="000000"/>
        </w:rPr>
        <w:t xml:space="preserve"> we can construct a</w:t>
      </w:r>
      <w:r w:rsidR="00B13C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951B2" w:rsidRPr="00C951B2">
        <w:rPr>
          <w:rFonts w:ascii="Times New Roman" w:hAnsi="Times New Roman" w:cs="Times New Roman"/>
          <w:color w:val="000000"/>
        </w:rPr>
        <w:t>Jacobian</w:t>
      </w:r>
      <w:proofErr w:type="spellEnd"/>
      <w:r w:rsidR="00C951B2" w:rsidRPr="00C951B2">
        <w:rPr>
          <w:rFonts w:ascii="Times New Roman" w:hAnsi="Times New Roman" w:cs="Times New Roman"/>
          <w:color w:val="000000"/>
        </w:rPr>
        <w:t xml:space="preserve"> matrix</w:t>
      </w:r>
      <w:r w:rsidR="00B13CDE">
        <w:rPr>
          <w:rFonts w:ascii="Times New Roman" w:hAnsi="Times New Roman" w:cs="Times New Roman"/>
          <w:color w:val="000000"/>
        </w:rPr>
        <w:t>,</w:t>
      </w:r>
      <w:r w:rsidR="00B13CDE" w:rsidRPr="00B13CDE">
        <w:rPr>
          <w:rFonts w:ascii="Times New Roman" w:hAnsi="Times New Roman" w:cs="Times New Roman"/>
          <w:color w:val="000000"/>
        </w:rPr>
        <w:t xml:space="preserve"> </w:t>
      </w:r>
      <w:r w:rsidR="00B13CDE" w:rsidRPr="00C951B2">
        <w:rPr>
          <w:rFonts w:ascii="Times New Roman" w:hAnsi="Times New Roman" w:cs="Times New Roman"/>
          <w:color w:val="000000"/>
        </w:rPr>
        <w:t>which looks at how each differential equation changes as each variable changes</w:t>
      </w:r>
      <w:r w:rsidR="00B13CDE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and </w:t>
      </w:r>
      <w:r w:rsidR="00B13CDE">
        <w:rPr>
          <w:rFonts w:ascii="Times New Roman" w:hAnsi="Times New Roman" w:cs="Times New Roman"/>
          <w:color w:val="000000"/>
        </w:rPr>
        <w:t>can be used to</w:t>
      </w:r>
      <w:r w:rsidR="00B13CDE" w:rsidRPr="00C951B2">
        <w:rPr>
          <w:rFonts w:ascii="Times New Roman" w:hAnsi="Times New Roman" w:cs="Times New Roman"/>
          <w:color w:val="000000"/>
        </w:rPr>
        <w:t xml:space="preserve"> test the stability of this </w:t>
      </w:r>
      <w:r w:rsidR="00B13CDE">
        <w:rPr>
          <w:rFonts w:ascii="Times New Roman" w:hAnsi="Times New Roman" w:cs="Times New Roman"/>
          <w:color w:val="000000"/>
        </w:rPr>
        <w:t>co-existence equilibriu</w:t>
      </w:r>
      <w:r w:rsidR="003B5E10">
        <w:rPr>
          <w:rFonts w:ascii="Times New Roman" w:hAnsi="Times New Roman" w:cs="Times New Roman"/>
          <w:color w:val="000000"/>
        </w:rPr>
        <w:t xml:space="preserve">m </w:t>
      </w:r>
      <w:r w:rsidR="003B5E10">
        <w:rPr>
          <w:rFonts w:ascii="Times New Roman" w:hAnsi="Times New Roman" w:cs="Times New Roman"/>
          <w:color w:val="000000"/>
        </w:rPr>
        <w:fldChar w:fldCharType="begin"/>
      </w:r>
      <w:r w:rsidR="00784394">
        <w:rPr>
          <w:rFonts w:ascii="Times New Roman" w:hAnsi="Times New Roman" w:cs="Times New Roman"/>
          <w:color w:val="000000"/>
        </w:rPr>
        <w:instrText xml:space="preserve"> ADDIN PAPERS2_CITATIONS &lt;citation&gt;&lt;uuid&gt;878A957E-666C-4F22-991F-BFFA25C5A4FD&lt;/uuid&gt;&lt;priority&gt;0&lt;/priority&gt;&lt;publications&gt;&lt;publication&gt;&lt;publication_date&gt;99201109011200000000222000&lt;/publication_date&gt;&lt;title&gt;A Biologist's Guide to Mathematical Modeling in Ecology and Evolution&lt;/title&gt;&lt;uuid&gt;6AC71FC7-ED59-49DF-85D4-B5FA70A87FD7&lt;/uuid&gt;&lt;subtype&gt;0&lt;/subtype&gt;&lt;publisher&gt;Princeton University Press&lt;/publisher&gt;&lt;type&gt;0&lt;/type&gt;&lt;url&gt;http://books.google.co.uk/books?id=vnNhcE9UwYcC&amp;amp;printsec=frontcover&amp;amp;dq=intitle:a+biologists+guide+to+mathematical+modelling&amp;amp;cd=1&amp;amp;source=gbs_api&lt;/url&gt;&lt;authors&gt;&lt;author&gt;&lt;firstName&gt;Sarah&lt;/firstName&gt;&lt;middleNames&gt;P&lt;/middleNames&gt;&lt;lastName&gt;Otto&lt;/lastName&gt;&lt;/author&gt;&lt;author&gt;&lt;firstName&gt;Troy&lt;/firstName&gt;&lt;lastName&gt;Day&lt;/lastName&gt;&lt;/author&gt;&lt;/authors&gt;&lt;/publication&gt;&lt;/publications&gt;&lt;cites&gt;&lt;/cites&gt;&lt;/citation&gt;</w:instrText>
      </w:r>
      <w:r w:rsidR="003B5E10">
        <w:rPr>
          <w:rFonts w:ascii="Times New Roman" w:hAnsi="Times New Roman" w:cs="Times New Roman"/>
          <w:color w:val="000000"/>
        </w:rPr>
        <w:fldChar w:fldCharType="separate"/>
      </w:r>
      <w:r w:rsidR="003B5E10">
        <w:rPr>
          <w:rFonts w:ascii="Times New Roman" w:hAnsi="Times New Roman" w:cs="Times New Roman"/>
        </w:rPr>
        <w:t>(Otto &amp; Day, 2011)</w:t>
      </w:r>
      <w:r w:rsidR="003B5E10">
        <w:rPr>
          <w:rFonts w:ascii="Times New Roman" w:hAnsi="Times New Roman" w:cs="Times New Roman"/>
          <w:color w:val="000000"/>
        </w:rPr>
        <w:fldChar w:fldCharType="end"/>
      </w:r>
      <w:r w:rsidR="003B5E10">
        <w:rPr>
          <w:rFonts w:ascii="Times New Roman" w:hAnsi="Times New Roman" w:cs="Times New Roman"/>
          <w:color w:val="000000"/>
        </w:rPr>
        <w:t>. If</w:t>
      </w:r>
      <w:r w:rsidR="00C951B2" w:rsidRPr="00C951B2">
        <w:rPr>
          <w:rFonts w:ascii="Times New Roman" w:hAnsi="Times New Roman" w:cs="Times New Roman"/>
          <w:color w:val="000000"/>
        </w:rPr>
        <w:t xml:space="preserve"> the eigenvalues of this matrix have negative real parts, the system is asymptotically stable (i.e. the equilibrium will be restored after slight perturbations). The </w:t>
      </w:r>
      <w:proofErr w:type="spellStart"/>
      <w:r w:rsidR="00C951B2" w:rsidRPr="00C951B2">
        <w:rPr>
          <w:rFonts w:ascii="Times New Roman" w:hAnsi="Times New Roman" w:cs="Times New Roman"/>
          <w:color w:val="000000"/>
        </w:rPr>
        <w:t>Routh-</w:t>
      </w:r>
      <w:r w:rsidR="00C951B2" w:rsidRPr="00C951B2">
        <w:rPr>
          <w:rFonts w:ascii="Times New Roman" w:hAnsi="Times New Roman" w:cs="Times New Roman"/>
          <w:color w:val="000000"/>
        </w:rPr>
        <w:lastRenderedPageBreak/>
        <w:t>Herwitz</w:t>
      </w:r>
      <w:proofErr w:type="spellEnd"/>
      <w:r w:rsidR="00C951B2" w:rsidRPr="00C951B2">
        <w:rPr>
          <w:rFonts w:ascii="Times New Roman" w:hAnsi="Times New Roman" w:cs="Times New Roman"/>
          <w:color w:val="000000"/>
        </w:rPr>
        <w:t xml:space="preserve"> criteria </w:t>
      </w:r>
      <w:r w:rsidR="00B13CDE">
        <w:rPr>
          <w:rFonts w:ascii="Times New Roman" w:hAnsi="Times New Roman" w:cs="Times New Roman"/>
          <w:color w:val="000000"/>
        </w:rPr>
        <w:fldChar w:fldCharType="begin"/>
      </w:r>
      <w:r w:rsidR="00784394">
        <w:rPr>
          <w:rFonts w:ascii="Times New Roman" w:hAnsi="Times New Roman" w:cs="Times New Roman"/>
          <w:color w:val="000000"/>
        </w:rPr>
        <w:instrText xml:space="preserve"> ADDIN PAPERS2_CITATIONS &lt;citation&gt;&lt;uuid&gt;5A15810B-228B-4D27-9E65-59375AD74712&lt;/uuid&gt;&lt;priority&gt;1&lt;/priority&gt;&lt;publications&gt;&lt;publication&gt;&lt;publication_date&gt;99200300001200000000200000&lt;/publication_date&gt;&lt;title&gt;Essential mathematical biology&lt;/title&gt;&lt;uuid&gt;CB5E22D5-1679-4316-8044-44718D76C4CF&lt;/uuid&gt;&lt;subtype&gt;0&lt;/subtype&gt;&lt;publisher&gt;Springer Verlag&lt;/publisher&gt;&lt;type&gt;0&lt;/type&gt;&lt;url&gt;http://books.google.co.uk/books?id=9jP8CyfC4dsC&amp;amp;printsec=frontcover&amp;amp;dq=intitle:Essential+mathematical+biology&amp;amp;cd=1&amp;amp;source=gbs_api&lt;/url&gt;&lt;authors&gt;&lt;author&gt;&lt;firstName&gt;N&lt;/firstName&gt;&lt;middleNames&gt;F&lt;/middleNames&gt;&lt;lastName&gt;Britton&lt;/lastName&gt;&lt;/author&gt;&lt;/authors&gt;&lt;/publication&gt;&lt;/publications&gt;&lt;cites&gt;&lt;/cites&gt;&lt;/citation&gt;</w:instrText>
      </w:r>
      <w:r w:rsidR="00B13CDE">
        <w:rPr>
          <w:rFonts w:ascii="Times New Roman" w:hAnsi="Times New Roman" w:cs="Times New Roman"/>
          <w:color w:val="000000"/>
        </w:rPr>
        <w:fldChar w:fldCharType="separate"/>
      </w:r>
      <w:r w:rsidR="009A6606">
        <w:rPr>
          <w:rFonts w:ascii="Times New Roman" w:hAnsi="Times New Roman" w:cs="Times New Roman"/>
        </w:rPr>
        <w:t>(Britton, 2003)</w:t>
      </w:r>
      <w:r w:rsidR="00B13CDE">
        <w:rPr>
          <w:rFonts w:ascii="Times New Roman" w:hAnsi="Times New Roman" w:cs="Times New Roman"/>
          <w:color w:val="000000"/>
        </w:rPr>
        <w:fldChar w:fldCharType="end"/>
      </w:r>
      <w:r w:rsidR="00883E94">
        <w:rPr>
          <w:rFonts w:ascii="Times New Roman" w:hAnsi="Times New Roman" w:cs="Times New Roman"/>
          <w:color w:val="000000"/>
        </w:rPr>
        <w:t xml:space="preserve"> </w:t>
      </w:r>
      <w:r w:rsidR="00C951B2" w:rsidRPr="00C951B2">
        <w:rPr>
          <w:rFonts w:ascii="Times New Roman" w:hAnsi="Times New Roman" w:cs="Times New Roman"/>
          <w:color w:val="000000"/>
        </w:rPr>
        <w:t xml:space="preserve">can be used to test this condition, which specifies that if </w:t>
      </w:r>
      <w:r w:rsidR="008359B3">
        <w:rPr>
          <w:rFonts w:ascii="Times New Roman" w:hAnsi="Times New Roman" w:cs="Times New Roman"/>
          <w:color w:val="000000"/>
        </w:rPr>
        <w:t xml:space="preserve">the </w:t>
      </w:r>
      <w:r w:rsidR="00C951B2" w:rsidRPr="00C951B2">
        <w:rPr>
          <w:rFonts w:ascii="Times New Roman" w:hAnsi="Times New Roman" w:cs="Times New Roman"/>
          <w:color w:val="000000"/>
        </w:rPr>
        <w:t xml:space="preserve">trace of a </w:t>
      </w:r>
      <w:proofErr w:type="spellStart"/>
      <w:r w:rsidR="00C951B2" w:rsidRPr="00C951B2">
        <w:rPr>
          <w:rFonts w:ascii="Times New Roman" w:hAnsi="Times New Roman" w:cs="Times New Roman"/>
          <w:color w:val="000000"/>
        </w:rPr>
        <w:t>Jacobian</w:t>
      </w:r>
      <w:proofErr w:type="spellEnd"/>
      <w:r w:rsidR="00C951B2" w:rsidRPr="00C951B2">
        <w:rPr>
          <w:rFonts w:ascii="Times New Roman" w:hAnsi="Times New Roman" w:cs="Times New Roman"/>
          <w:color w:val="000000"/>
        </w:rPr>
        <w:t xml:space="preserve"> matrix is negative and its determinant is positive, its eigenvalues will have negative real parts. This condition is satisfied when</w:t>
      </w:r>
      <w:r w:rsidR="00A049CA">
        <w:rPr>
          <w:rFonts w:ascii="Times New Roman" w:hAnsi="Times New Roman" w:cs="Times New Roman"/>
          <w:color w:val="000000"/>
        </w:rPr>
        <w:t>:</w:t>
      </w:r>
    </w:p>
    <w:p w:rsidR="00A049CA" w:rsidRDefault="00A049CA" w:rsidP="00950B3B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A049CA" w:rsidRDefault="00C951B2" w:rsidP="00A049CA">
      <w:pPr>
        <w:tabs>
          <w:tab w:val="center" w:pos="5590"/>
        </w:tabs>
        <w:spacing w:line="480" w:lineRule="auto"/>
        <w:ind w:left="2160" w:firstLine="720"/>
        <w:rPr>
          <w:rFonts w:ascii="Times New Roman" w:hAnsi="Times New Roman" w:cs="Times New Roman"/>
          <w:color w:val="000000"/>
        </w:rPr>
      </w:pPr>
      <w:r w:rsidRPr="00C951B2">
        <w:rPr>
          <w:rFonts w:ascii="Times New Roman" w:hAnsi="Times New Roman" w:cs="Times New Roman"/>
          <w:color w:val="000000"/>
        </w:rPr>
        <w:t xml:space="preserve"> </w:t>
      </w:r>
      <w:r w:rsidRPr="00B13CDE">
        <w:rPr>
          <w:rFonts w:ascii="Times New Roman" w:hAnsi="Times New Roman" w:cs="Times New Roman"/>
          <w:i/>
          <w:color w:val="000000"/>
        </w:rPr>
        <w:t>μ</w:t>
      </w:r>
      <w:r w:rsidRPr="00C951B2">
        <w:rPr>
          <w:rFonts w:ascii="Times New Roman" w:hAnsi="Times New Roman" w:cs="Times New Roman"/>
          <w:color w:val="000000"/>
        </w:rPr>
        <w:t>&lt;</w:t>
      </w:r>
      <w:r w:rsidRPr="00B13CDE">
        <w:rPr>
          <w:rFonts w:ascii="Times New Roman" w:hAnsi="Times New Roman" w:cs="Times New Roman"/>
          <w:i/>
          <w:color w:val="000000"/>
        </w:rPr>
        <w:t>b</w:t>
      </w:r>
      <w:r w:rsidRPr="00C951B2">
        <w:rPr>
          <w:rFonts w:ascii="Times New Roman" w:hAnsi="Times New Roman" w:cs="Times New Roman"/>
          <w:color w:val="000000"/>
        </w:rPr>
        <w:t>&lt;</w:t>
      </w:r>
      <w:proofErr w:type="spellStart"/>
      <w:r w:rsidRPr="00B13CDE">
        <w:rPr>
          <w:rFonts w:ascii="Times New Roman" w:hAnsi="Times New Roman" w:cs="Times New Roman"/>
          <w:i/>
          <w:color w:val="000000"/>
        </w:rPr>
        <w:t>μ</w:t>
      </w:r>
      <w:r w:rsidR="00B13CDE">
        <w:rPr>
          <w:rFonts w:ascii="Times New Roman" w:hAnsi="Times New Roman" w:cs="Times New Roman"/>
          <w:i/>
          <w:color w:val="000000"/>
        </w:rPr>
        <w:t>+</w:t>
      </w:r>
      <w:r w:rsidRPr="00B13CDE">
        <w:rPr>
          <w:rFonts w:ascii="Times New Roman" w:hAnsi="Times New Roman" w:cs="Times New Roman"/>
          <w:i/>
          <w:color w:val="000000"/>
        </w:rPr>
        <w:t>v</w:t>
      </w:r>
      <w:proofErr w:type="spellEnd"/>
      <w:r w:rsidR="00B13CDE">
        <w:rPr>
          <w:rFonts w:ascii="Times New Roman" w:hAnsi="Times New Roman" w:cs="Times New Roman"/>
          <w:color w:val="000000"/>
        </w:rPr>
        <w:t xml:space="preserve"> </w:t>
      </w:r>
      <w:r w:rsidR="00A049CA">
        <w:rPr>
          <w:rFonts w:ascii="Times New Roman" w:hAnsi="Times New Roman" w:cs="Times New Roman"/>
          <w:color w:val="000000"/>
        </w:rPr>
        <w:tab/>
      </w:r>
      <w:r w:rsidR="00A049CA">
        <w:rPr>
          <w:rFonts w:ascii="Times New Roman" w:hAnsi="Times New Roman" w:cs="Times New Roman"/>
          <w:color w:val="000000"/>
        </w:rPr>
        <w:tab/>
      </w:r>
      <w:r w:rsidR="00A049CA">
        <w:rPr>
          <w:rFonts w:ascii="Times New Roman" w:hAnsi="Times New Roman" w:cs="Times New Roman"/>
          <w:color w:val="000000"/>
        </w:rPr>
        <w:tab/>
      </w:r>
      <w:r w:rsidR="00A327B8">
        <w:rPr>
          <w:rFonts w:ascii="Times New Roman" w:hAnsi="Times New Roman" w:cs="Times New Roman"/>
          <w:color w:val="000000"/>
        </w:rPr>
        <w:t>C</w:t>
      </w:r>
      <w:r w:rsidR="00A049CA">
        <w:rPr>
          <w:rFonts w:ascii="Times New Roman" w:hAnsi="Times New Roman" w:cs="Times New Roman"/>
          <w:color w:val="000000"/>
        </w:rPr>
        <w:t xml:space="preserve">ondition </w:t>
      </w:r>
      <w:r w:rsidR="00A327B8">
        <w:rPr>
          <w:rFonts w:ascii="Times New Roman" w:hAnsi="Times New Roman" w:cs="Times New Roman"/>
          <w:color w:val="000000"/>
        </w:rPr>
        <w:t>5.3</w:t>
      </w:r>
    </w:p>
    <w:p w:rsidR="00A049CA" w:rsidRDefault="00A049CA" w:rsidP="00A049CA">
      <w:pPr>
        <w:spacing w:line="480" w:lineRule="auto"/>
        <w:ind w:left="1440" w:firstLine="720"/>
        <w:rPr>
          <w:rFonts w:ascii="Times New Roman" w:hAnsi="Times New Roman" w:cs="Times New Roman"/>
          <w:color w:val="000000"/>
        </w:rPr>
      </w:pPr>
    </w:p>
    <w:p w:rsidR="005E12B9" w:rsidRPr="00A049CA" w:rsidRDefault="00A049CA" w:rsidP="00A049CA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(Condition </w:t>
      </w:r>
      <w:r w:rsidR="00A327B8">
        <w:rPr>
          <w:rFonts w:ascii="Times New Roman" w:hAnsi="Times New Roman" w:cs="Times New Roman"/>
          <w:color w:val="000000"/>
        </w:rPr>
        <w:t>5.3</w:t>
      </w:r>
      <w:r>
        <w:rPr>
          <w:rFonts w:ascii="Times New Roman" w:hAnsi="Times New Roman" w:cs="Times New Roman"/>
          <w:color w:val="000000"/>
        </w:rPr>
        <w:t xml:space="preserve"> </w:t>
      </w:r>
      <w:r w:rsidR="00B13CDE">
        <w:rPr>
          <w:rFonts w:ascii="Times New Roman" w:hAnsi="Times New Roman" w:cs="Times New Roman"/>
          <w:color w:val="000000"/>
        </w:rPr>
        <w:t xml:space="preserve">in main </w:t>
      </w:r>
      <w:proofErr w:type="gramStart"/>
      <w:r w:rsidR="00B13CDE">
        <w:rPr>
          <w:rFonts w:ascii="Times New Roman" w:hAnsi="Times New Roman" w:cs="Times New Roman"/>
          <w:color w:val="000000"/>
        </w:rPr>
        <w:t>manuscript</w:t>
      </w:r>
      <w:proofErr w:type="gramEnd"/>
      <w:r w:rsidR="00B13CDE">
        <w:rPr>
          <w:rFonts w:ascii="Times New Roman" w:hAnsi="Times New Roman" w:cs="Times New Roman"/>
          <w:color w:val="000000"/>
        </w:rPr>
        <w:t xml:space="preserve">). </w:t>
      </w:r>
      <w:r w:rsidR="00C951B2" w:rsidRPr="00C951B2">
        <w:rPr>
          <w:rFonts w:ascii="Times New Roman" w:hAnsi="Times New Roman" w:cs="Times New Roman"/>
          <w:color w:val="000000"/>
        </w:rPr>
        <w:t>If these conditions hold, the system is locally asymptotically stable</w:t>
      </w:r>
      <w:r w:rsidR="000C4BA1">
        <w:rPr>
          <w:rFonts w:ascii="Times New Roman" w:hAnsi="Times New Roman" w:cs="Times New Roman"/>
        </w:rPr>
        <w:t>.</w:t>
      </w:r>
    </w:p>
    <w:p w:rsidR="000C4BA1" w:rsidRDefault="000C4BA1" w:rsidP="00950B3B">
      <w:pPr>
        <w:spacing w:line="480" w:lineRule="auto"/>
        <w:rPr>
          <w:rFonts w:ascii="Times New Roman" w:hAnsi="Times New Roman" w:cs="Times New Roman"/>
        </w:rPr>
      </w:pPr>
    </w:p>
    <w:p w:rsidR="000C4BA1" w:rsidRPr="0055558B" w:rsidRDefault="0055558B" w:rsidP="00950B3B">
      <w:pPr>
        <w:spacing w:line="480" w:lineRule="auto"/>
        <w:rPr>
          <w:rFonts w:ascii="Times New Roman" w:hAnsi="Times New Roman" w:cs="Times New Roman"/>
          <w:u w:val="single"/>
        </w:rPr>
      </w:pPr>
      <w:r w:rsidRPr="0055558B">
        <w:rPr>
          <w:rFonts w:ascii="Times New Roman" w:hAnsi="Times New Roman" w:cs="Times New Roman"/>
          <w:u w:val="single"/>
        </w:rPr>
        <w:t>Introducing Rare M</w:t>
      </w:r>
      <w:r w:rsidR="000C4BA1" w:rsidRPr="0055558B">
        <w:rPr>
          <w:rFonts w:ascii="Times New Roman" w:hAnsi="Times New Roman" w:cs="Times New Roman"/>
          <w:u w:val="single"/>
        </w:rPr>
        <w:t>utant</w:t>
      </w:r>
    </w:p>
    <w:p w:rsidR="000C4BA1" w:rsidRDefault="0055558B" w:rsidP="00950B3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the description in the main manuscript, the full system is described by the following set of differential equations</w:t>
      </w:r>
      <w:r w:rsidR="00A327B8">
        <w:rPr>
          <w:rFonts w:ascii="Times New Roman" w:hAnsi="Times New Roman" w:cs="Times New Roman"/>
        </w:rPr>
        <w:t xml:space="preserve"> (5.5 in main manuscript)</w:t>
      </w:r>
      <w:r>
        <w:rPr>
          <w:rFonts w:ascii="Times New Roman" w:hAnsi="Times New Roman" w:cs="Times New Roman"/>
        </w:rPr>
        <w:t xml:space="preserve">: </w:t>
      </w:r>
    </w:p>
    <w:p w:rsidR="0055558B" w:rsidRPr="00FE62C4" w:rsidRDefault="00962D81" w:rsidP="0055558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1" locked="0" layoutInCell="1" allowOverlap="1" wp14:editId="15BD9A55">
            <wp:simplePos x="0" y="0"/>
            <wp:positionH relativeFrom="column">
              <wp:posOffset>0</wp:posOffset>
            </wp:positionH>
            <wp:positionV relativeFrom="paragraph">
              <wp:posOffset>137795</wp:posOffset>
            </wp:positionV>
            <wp:extent cx="3429000" cy="1984248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8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58B" w:rsidRPr="00FE62C4" w:rsidRDefault="0055558B" w:rsidP="0055558B">
      <w:pPr>
        <w:spacing w:line="480" w:lineRule="auto"/>
        <w:rPr>
          <w:rFonts w:ascii="Times New Roman" w:hAnsi="Times New Roman" w:cs="Times New Roman"/>
        </w:rPr>
      </w:pPr>
    </w:p>
    <w:p w:rsidR="0055558B" w:rsidRPr="00FE62C4" w:rsidRDefault="0055558B" w:rsidP="0055558B">
      <w:pPr>
        <w:spacing w:line="480" w:lineRule="auto"/>
        <w:rPr>
          <w:rFonts w:ascii="Times New Roman" w:hAnsi="Times New Roman" w:cs="Times New Roman"/>
        </w:rPr>
      </w:pPr>
      <w:r w:rsidRPr="00FE62C4">
        <w:rPr>
          <w:rFonts w:ascii="Times New Roman" w:hAnsi="Times New Roman" w:cs="Times New Roman"/>
        </w:rPr>
        <w:tab/>
      </w:r>
      <w:r w:rsidRPr="00FE62C4">
        <w:rPr>
          <w:rFonts w:ascii="Times New Roman" w:hAnsi="Times New Roman" w:cs="Times New Roman"/>
        </w:rPr>
        <w:tab/>
      </w:r>
      <w:r w:rsidRPr="00FE62C4">
        <w:rPr>
          <w:rFonts w:ascii="Times New Roman" w:hAnsi="Times New Roman" w:cs="Times New Roman"/>
        </w:rPr>
        <w:tab/>
      </w:r>
      <w:r w:rsidRPr="00FE62C4">
        <w:rPr>
          <w:rFonts w:ascii="Times New Roman" w:hAnsi="Times New Roman" w:cs="Times New Roman"/>
        </w:rPr>
        <w:tab/>
      </w:r>
      <w:r w:rsidRPr="00FE62C4">
        <w:rPr>
          <w:rFonts w:ascii="Times New Roman" w:hAnsi="Times New Roman" w:cs="Times New Roman"/>
        </w:rPr>
        <w:tab/>
      </w:r>
      <w:r w:rsidR="00C50EB7">
        <w:rPr>
          <w:rFonts w:ascii="Times New Roman" w:hAnsi="Times New Roman" w:cs="Times New Roman"/>
        </w:rPr>
        <w:tab/>
      </w:r>
      <w:r w:rsidR="00F45494">
        <w:rPr>
          <w:rFonts w:ascii="Times New Roman" w:hAnsi="Times New Roman" w:cs="Times New Roman"/>
        </w:rPr>
        <w:tab/>
      </w:r>
      <w:r w:rsidR="00F45494">
        <w:rPr>
          <w:rFonts w:ascii="Times New Roman" w:hAnsi="Times New Roman" w:cs="Times New Roman"/>
        </w:rPr>
        <w:tab/>
      </w:r>
      <w:r w:rsidRPr="00FE62C4">
        <w:rPr>
          <w:rFonts w:ascii="Times New Roman" w:hAnsi="Times New Roman" w:cs="Times New Roman"/>
        </w:rPr>
        <w:t>[</w:t>
      </w:r>
      <w:r w:rsidR="00A327B8">
        <w:rPr>
          <w:rFonts w:ascii="Times New Roman" w:hAnsi="Times New Roman" w:cs="Times New Roman"/>
        </w:rPr>
        <w:t>5.5</w:t>
      </w:r>
      <w:r w:rsidRPr="00FE62C4">
        <w:rPr>
          <w:rFonts w:ascii="Times New Roman" w:hAnsi="Times New Roman" w:cs="Times New Roman"/>
        </w:rPr>
        <w:t>]</w:t>
      </w:r>
    </w:p>
    <w:p w:rsidR="0055558B" w:rsidRPr="00FE62C4" w:rsidRDefault="0055558B" w:rsidP="0055558B">
      <w:pPr>
        <w:spacing w:line="480" w:lineRule="auto"/>
        <w:rPr>
          <w:rFonts w:ascii="Times New Roman" w:hAnsi="Times New Roman" w:cs="Times New Roman"/>
        </w:rPr>
      </w:pPr>
    </w:p>
    <w:p w:rsidR="0055558B" w:rsidRDefault="0055558B" w:rsidP="0055558B">
      <w:pPr>
        <w:spacing w:line="480" w:lineRule="auto"/>
        <w:rPr>
          <w:rFonts w:ascii="Times New Roman" w:hAnsi="Times New Roman" w:cs="Times New Roman"/>
        </w:rPr>
      </w:pPr>
    </w:p>
    <w:p w:rsidR="00F45494" w:rsidRPr="00FE62C4" w:rsidRDefault="00F45494" w:rsidP="0055558B">
      <w:pPr>
        <w:spacing w:line="480" w:lineRule="auto"/>
        <w:rPr>
          <w:rFonts w:ascii="Times New Roman" w:hAnsi="Times New Roman" w:cs="Times New Roman"/>
        </w:rPr>
      </w:pPr>
    </w:p>
    <w:p w:rsidR="0055558B" w:rsidRPr="009F76FB" w:rsidRDefault="0055558B" w:rsidP="0055558B">
      <w:pPr>
        <w:spacing w:line="480" w:lineRule="auto"/>
        <w:rPr>
          <w:rFonts w:ascii="Times New Roman" w:hAnsi="Times New Roman" w:cs="Times New Roman"/>
        </w:rPr>
      </w:pPr>
    </w:p>
    <w:p w:rsidR="00152383" w:rsidRDefault="009F76FB" w:rsidP="00950B3B">
      <w:pPr>
        <w:spacing w:line="480" w:lineRule="auto"/>
        <w:rPr>
          <w:rFonts w:ascii="Times New Roman" w:hAnsi="Times New Roman" w:cs="Times New Roman"/>
          <w:color w:val="000000"/>
        </w:rPr>
      </w:pPr>
      <w:r w:rsidRPr="009F76FB">
        <w:rPr>
          <w:rFonts w:ascii="Times New Roman" w:hAnsi="Times New Roman" w:cs="Times New Roman"/>
          <w:color w:val="000000"/>
        </w:rPr>
        <w:t xml:space="preserve">Assuming that the mutant is rare, values of </w:t>
      </w:r>
      <w:proofErr w:type="spellStart"/>
      <w:r w:rsidRPr="009F76FB">
        <w:rPr>
          <w:rFonts w:ascii="Times New Roman" w:hAnsi="Times New Roman" w:cs="Times New Roman"/>
          <w:i/>
          <w:color w:val="000000"/>
        </w:rPr>
        <w:t>I</w:t>
      </w:r>
      <w:r w:rsidRPr="009F76FB">
        <w:rPr>
          <w:rFonts w:ascii="Times New Roman" w:hAnsi="Times New Roman" w:cs="Times New Roman"/>
          <w:i/>
          <w:color w:val="000000"/>
          <w:vertAlign w:val="subscript"/>
        </w:rPr>
        <w:t>m</w:t>
      </w:r>
      <w:proofErr w:type="spellEnd"/>
      <w:r w:rsidRPr="009F76FB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9F76FB">
        <w:rPr>
          <w:rFonts w:ascii="Times New Roman" w:hAnsi="Times New Roman" w:cs="Times New Roman"/>
          <w:i/>
          <w:color w:val="000000"/>
        </w:rPr>
        <w:t>I</w:t>
      </w:r>
      <w:r w:rsidRPr="009F76FB">
        <w:rPr>
          <w:rFonts w:ascii="Times New Roman" w:hAnsi="Times New Roman" w:cs="Times New Roman"/>
          <w:i/>
          <w:color w:val="000000"/>
          <w:vertAlign w:val="subscript"/>
        </w:rPr>
        <w:t>wm</w:t>
      </w:r>
      <w:proofErr w:type="spellEnd"/>
      <w:r w:rsidRPr="009F76FB">
        <w:rPr>
          <w:rFonts w:ascii="Times New Roman" w:hAnsi="Times New Roman" w:cs="Times New Roman"/>
          <w:color w:val="000000"/>
        </w:rPr>
        <w:t xml:space="preserve"> can be set to 0 in the above equations. Constructing a </w:t>
      </w:r>
      <w:proofErr w:type="spellStart"/>
      <w:r w:rsidRPr="009F76FB">
        <w:rPr>
          <w:rFonts w:ascii="Times New Roman" w:hAnsi="Times New Roman" w:cs="Times New Roman"/>
          <w:color w:val="000000"/>
        </w:rPr>
        <w:t>Jacobian</w:t>
      </w:r>
      <w:proofErr w:type="spellEnd"/>
      <w:r w:rsidRPr="009F76FB">
        <w:rPr>
          <w:rFonts w:ascii="Times New Roman" w:hAnsi="Times New Roman" w:cs="Times New Roman"/>
          <w:color w:val="000000"/>
        </w:rPr>
        <w:t xml:space="preserve"> matrix of the augmented system produces a block triangular matrix. The eigenvalues of a block triangular matrix are given by the eigenvalues of the blocks on the diagonal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fldChar w:fldCharType="begin"/>
      </w:r>
      <w:r w:rsidR="00784394">
        <w:rPr>
          <w:rFonts w:ascii="Times New Roman" w:hAnsi="Times New Roman" w:cs="Times New Roman"/>
          <w:color w:val="000000"/>
        </w:rPr>
        <w:instrText xml:space="preserve"> ADDIN PAPERS2_CITATIONS &lt;citation&gt;&lt;uuid&gt;27AE731C-63B5-46B7-967A-AF5AA4C5769F&lt;/uuid&gt;&lt;priority&gt;2&lt;/priority&gt;&lt;publications&gt;&lt;publication&gt;&lt;publication_date&gt;99200300001200000000200000&lt;/publication_date&gt;&lt;title&gt;Essential mathematical biology&lt;/title&gt;&lt;uuid&gt;CB5E22D5-1679-4316-8044-44718D76C4CF&lt;/uuid&gt;&lt;subtype&gt;0&lt;/subtype&gt;&lt;publisher&gt;Springer Verlag&lt;/publisher&gt;&lt;type&gt;0&lt;/type&gt;&lt;url&gt;http://books.google.co.uk/books?id=9jP8CyfC4dsC&amp;amp;printsec=frontcover&amp;amp;dq=intitle:Essential+mathematical+biology&amp;amp;cd=1&amp;amp;source=gbs_api&lt;/url&gt;&lt;authors&gt;&lt;author&gt;&lt;firstName&gt;N&lt;/firstName&gt;&lt;middleNames&gt;F&lt;/middleNames&gt;&lt;lastName&gt;Britton&lt;/lastName&gt;&lt;/author&gt;&lt;/authors&gt;&lt;/publication&gt;&lt;/publications&gt;&lt;cites&gt;&lt;/cites&gt;&lt;/citation&gt;</w:instrText>
      </w:r>
      <w:r>
        <w:rPr>
          <w:rFonts w:ascii="Times New Roman" w:hAnsi="Times New Roman" w:cs="Times New Roman"/>
          <w:color w:val="000000"/>
        </w:rPr>
        <w:fldChar w:fldCharType="separate"/>
      </w:r>
      <w:r w:rsidR="009A6606">
        <w:rPr>
          <w:rFonts w:ascii="Times New Roman" w:hAnsi="Times New Roman" w:cs="Times New Roman"/>
        </w:rPr>
        <w:t>(Britton, 2003)</w:t>
      </w:r>
      <w:r>
        <w:rPr>
          <w:rFonts w:ascii="Times New Roman" w:hAnsi="Times New Roman" w:cs="Times New Roman"/>
          <w:color w:val="000000"/>
        </w:rPr>
        <w:fldChar w:fldCharType="end"/>
      </w:r>
      <w:r w:rsidRPr="009F76FB">
        <w:rPr>
          <w:rFonts w:ascii="Times New Roman" w:hAnsi="Times New Roman" w:cs="Times New Roman"/>
          <w:color w:val="000000"/>
        </w:rPr>
        <w:t xml:space="preserve">. We have already demonstrated that the eigenvalues of the upper left block have strictly negative real parts </w:t>
      </w:r>
      <w:r>
        <w:rPr>
          <w:rFonts w:ascii="Times New Roman" w:hAnsi="Times New Roman" w:cs="Times New Roman"/>
          <w:color w:val="000000"/>
        </w:rPr>
        <w:t>i.e. the eigenvalues from the Classic SI equilibrium (above) are negative when condition A is satisfied.</w:t>
      </w:r>
      <w:r w:rsidR="008A4DF0">
        <w:rPr>
          <w:rFonts w:ascii="Times New Roman" w:hAnsi="Times New Roman" w:cs="Times New Roman"/>
          <w:color w:val="000000"/>
        </w:rPr>
        <w:t xml:space="preserve"> </w:t>
      </w:r>
      <w:r w:rsidRPr="009F76FB">
        <w:rPr>
          <w:rFonts w:ascii="Times New Roman" w:hAnsi="Times New Roman" w:cs="Times New Roman"/>
          <w:color w:val="000000"/>
        </w:rPr>
        <w:t xml:space="preserve">For the resident </w:t>
      </w:r>
      <w:r w:rsidRPr="008A4DF0">
        <w:rPr>
          <w:rFonts w:ascii="Times New Roman" w:hAnsi="Times New Roman" w:cs="Times New Roman"/>
          <w:i/>
          <w:color w:val="000000"/>
        </w:rPr>
        <w:t>S</w:t>
      </w:r>
      <w:r w:rsidRPr="009F76FB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8A4DF0">
        <w:rPr>
          <w:rFonts w:ascii="Times New Roman" w:hAnsi="Times New Roman" w:cs="Times New Roman"/>
          <w:i/>
          <w:color w:val="000000"/>
        </w:rPr>
        <w:t>I</w:t>
      </w:r>
      <w:r w:rsidRPr="008A4DF0">
        <w:rPr>
          <w:rFonts w:ascii="Times New Roman" w:hAnsi="Times New Roman" w:cs="Times New Roman"/>
          <w:i/>
          <w:color w:val="000000"/>
          <w:vertAlign w:val="subscript"/>
        </w:rPr>
        <w:t>w</w:t>
      </w:r>
      <w:proofErr w:type="spellEnd"/>
      <w:r w:rsidRPr="009F76FB">
        <w:rPr>
          <w:rFonts w:ascii="Times New Roman" w:hAnsi="Times New Roman" w:cs="Times New Roman"/>
          <w:color w:val="000000"/>
        </w:rPr>
        <w:t xml:space="preserve"> </w:t>
      </w:r>
      <w:r w:rsidR="008A4DF0">
        <w:rPr>
          <w:rFonts w:ascii="Times New Roman" w:hAnsi="Times New Roman" w:cs="Times New Roman"/>
          <w:color w:val="000000"/>
        </w:rPr>
        <w:t>equilibrium</w:t>
      </w:r>
      <w:r w:rsidRPr="009F76FB">
        <w:rPr>
          <w:rFonts w:ascii="Times New Roman" w:hAnsi="Times New Roman" w:cs="Times New Roman"/>
          <w:color w:val="000000"/>
        </w:rPr>
        <w:t xml:space="preserve"> to be stable against invasion from a rare </w:t>
      </w:r>
      <w:proofErr w:type="spellStart"/>
      <w:r w:rsidRPr="008A4DF0">
        <w:rPr>
          <w:rFonts w:ascii="Times New Roman" w:hAnsi="Times New Roman" w:cs="Times New Roman"/>
          <w:i/>
          <w:color w:val="000000"/>
        </w:rPr>
        <w:t>I</w:t>
      </w:r>
      <w:r w:rsidRPr="008A4DF0">
        <w:rPr>
          <w:rFonts w:ascii="Times New Roman" w:hAnsi="Times New Roman" w:cs="Times New Roman"/>
          <w:i/>
          <w:color w:val="000000"/>
          <w:vertAlign w:val="subscript"/>
        </w:rPr>
        <w:t>m</w:t>
      </w:r>
      <w:proofErr w:type="spellEnd"/>
      <w:r w:rsidRPr="009F76FB">
        <w:rPr>
          <w:rFonts w:ascii="Times New Roman" w:hAnsi="Times New Roman" w:cs="Times New Roman"/>
          <w:color w:val="000000"/>
        </w:rPr>
        <w:t>, then the eigenvalues of the bottom right block must also be negative.</w:t>
      </w:r>
      <w:r w:rsidR="008A4DF0">
        <w:rPr>
          <w:rFonts w:ascii="Times New Roman" w:hAnsi="Times New Roman" w:cs="Times New Roman"/>
          <w:color w:val="000000"/>
        </w:rPr>
        <w:t xml:space="preserve"> </w:t>
      </w:r>
      <w:r w:rsidR="00964736">
        <w:rPr>
          <w:rFonts w:ascii="Times New Roman" w:hAnsi="Times New Roman" w:cs="Times New Roman"/>
          <w:color w:val="000000"/>
        </w:rPr>
        <w:t xml:space="preserve">The stability of this bottom right block is determined by </w:t>
      </w:r>
      <w:r w:rsidR="00152383">
        <w:rPr>
          <w:rFonts w:ascii="Times New Roman" w:hAnsi="Times New Roman" w:cs="Times New Roman"/>
          <w:color w:val="000000"/>
        </w:rPr>
        <w:t xml:space="preserve">two </w:t>
      </w:r>
      <w:r w:rsidR="00964736">
        <w:rPr>
          <w:rFonts w:ascii="Times New Roman" w:hAnsi="Times New Roman" w:cs="Times New Roman"/>
          <w:color w:val="000000"/>
        </w:rPr>
        <w:t>eigenvalues</w:t>
      </w:r>
      <w:r w:rsidR="00152383">
        <w:rPr>
          <w:rFonts w:ascii="Times New Roman" w:hAnsi="Times New Roman" w:cs="Times New Roman"/>
          <w:color w:val="000000"/>
        </w:rPr>
        <w:t>. One always remains negative, whilst the other</w:t>
      </w:r>
      <w:r w:rsidR="00964736">
        <w:rPr>
          <w:rFonts w:ascii="Times New Roman" w:hAnsi="Times New Roman" w:cs="Times New Roman"/>
          <w:color w:val="000000"/>
        </w:rPr>
        <w:t xml:space="preserve"> eigenvalue can vary between positive or negative, depending on the parameter values.</w:t>
      </w:r>
      <w:r w:rsidR="00152383">
        <w:rPr>
          <w:rFonts w:ascii="Times New Roman" w:hAnsi="Times New Roman" w:cs="Times New Roman"/>
          <w:color w:val="000000"/>
        </w:rPr>
        <w:t xml:space="preserve"> This eigenvalue therefore determines stability.</w:t>
      </w:r>
      <w:r w:rsidR="00964736">
        <w:rPr>
          <w:rFonts w:ascii="Times New Roman" w:hAnsi="Times New Roman" w:cs="Times New Roman"/>
          <w:color w:val="000000"/>
        </w:rPr>
        <w:t xml:space="preserve"> </w:t>
      </w:r>
      <w:r w:rsidR="00152383">
        <w:rPr>
          <w:rFonts w:ascii="Times New Roman" w:hAnsi="Times New Roman" w:cs="Times New Roman"/>
          <w:color w:val="000000"/>
        </w:rPr>
        <w:t>We</w:t>
      </w:r>
      <w:r w:rsidR="00964736">
        <w:rPr>
          <w:rFonts w:ascii="Times New Roman" w:hAnsi="Times New Roman" w:cs="Times New Roman"/>
          <w:color w:val="000000"/>
        </w:rPr>
        <w:t xml:space="preserve"> can take this eigenvalue and ask under what conditions is it </w:t>
      </w:r>
      <w:r w:rsidR="00152383">
        <w:rPr>
          <w:rFonts w:ascii="Times New Roman" w:hAnsi="Times New Roman" w:cs="Times New Roman"/>
          <w:color w:val="000000"/>
        </w:rPr>
        <w:t xml:space="preserve">positive i.e. under what conditions </w:t>
      </w:r>
      <w:r w:rsidR="00152383" w:rsidRPr="00883E94">
        <w:rPr>
          <w:rFonts w:ascii="Times New Roman" w:hAnsi="Times New Roman" w:cs="Times New Roman"/>
          <w:i/>
          <w:color w:val="000000"/>
        </w:rPr>
        <w:t>can</w:t>
      </w:r>
      <w:r w:rsidR="00152383">
        <w:rPr>
          <w:rFonts w:ascii="Times New Roman" w:hAnsi="Times New Roman" w:cs="Times New Roman"/>
          <w:color w:val="000000"/>
        </w:rPr>
        <w:t xml:space="preserve"> the mutant </w:t>
      </w:r>
      <w:proofErr w:type="gramStart"/>
      <w:r w:rsidR="00152383">
        <w:rPr>
          <w:rFonts w:ascii="Times New Roman" w:hAnsi="Times New Roman" w:cs="Times New Roman"/>
          <w:color w:val="000000"/>
        </w:rPr>
        <w:t>invade</w:t>
      </w:r>
      <w:proofErr w:type="gramEnd"/>
      <w:r w:rsidR="00152383">
        <w:rPr>
          <w:rFonts w:ascii="Times New Roman" w:hAnsi="Times New Roman" w:cs="Times New Roman"/>
          <w:color w:val="000000"/>
        </w:rPr>
        <w:t xml:space="preserve">? </w:t>
      </w:r>
    </w:p>
    <w:p w:rsidR="00152383" w:rsidRDefault="00152383" w:rsidP="00950B3B">
      <w:pPr>
        <w:spacing w:line="480" w:lineRule="auto"/>
        <w:rPr>
          <w:rFonts w:ascii="Times New Roman" w:hAnsi="Times New Roman" w:cs="Times New Roman"/>
          <w:color w:val="000000"/>
        </w:rPr>
      </w:pPr>
      <w:r w:rsidRPr="00FE62C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121E039D" wp14:editId="247D6033">
            <wp:simplePos x="0" y="0"/>
            <wp:positionH relativeFrom="column">
              <wp:posOffset>1143000</wp:posOffset>
            </wp:positionH>
            <wp:positionV relativeFrom="paragraph">
              <wp:posOffset>276860</wp:posOffset>
            </wp:positionV>
            <wp:extent cx="2095500" cy="393700"/>
            <wp:effectExtent l="0" t="0" r="12700" b="12700"/>
            <wp:wrapThrough wrapText="bothSides">
              <wp:wrapPolygon edited="0">
                <wp:start x="15185" y="0"/>
                <wp:lineTo x="0" y="0"/>
                <wp:lineTo x="0" y="12542"/>
                <wp:lineTo x="524" y="20903"/>
                <wp:lineTo x="21469" y="20903"/>
                <wp:lineTo x="21469" y="9755"/>
                <wp:lineTo x="16495" y="0"/>
                <wp:lineTo x="15185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383" w:rsidRDefault="00152383" w:rsidP="00950B3B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Condition </w:t>
      </w:r>
      <w:r w:rsidR="00A327B8">
        <w:rPr>
          <w:rFonts w:ascii="Times New Roman" w:hAnsi="Times New Roman" w:cs="Times New Roman"/>
          <w:color w:val="000000"/>
        </w:rPr>
        <w:t>5.6</w:t>
      </w:r>
    </w:p>
    <w:p w:rsidR="00152383" w:rsidRDefault="00152383" w:rsidP="00950B3B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152383" w:rsidRDefault="00152383" w:rsidP="00950B3B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Condition </w:t>
      </w:r>
      <w:r w:rsidR="00A327B8">
        <w:rPr>
          <w:rFonts w:ascii="Times New Roman" w:hAnsi="Times New Roman" w:cs="Times New Roman"/>
          <w:color w:val="000000"/>
        </w:rPr>
        <w:t>5.6</w:t>
      </w:r>
      <w:r w:rsidR="00A049CA">
        <w:rPr>
          <w:rFonts w:ascii="Times New Roman" w:hAnsi="Times New Roman" w:cs="Times New Roman"/>
          <w:color w:val="000000"/>
        </w:rPr>
        <w:t xml:space="preserve"> (</w:t>
      </w:r>
      <w:r w:rsidR="00A327B8">
        <w:rPr>
          <w:rFonts w:ascii="Times New Roman" w:hAnsi="Times New Roman" w:cs="Times New Roman"/>
          <w:color w:val="000000"/>
        </w:rPr>
        <w:t>from</w:t>
      </w:r>
      <w:r>
        <w:rPr>
          <w:rFonts w:ascii="Times New Roman" w:hAnsi="Times New Roman" w:cs="Times New Roman"/>
          <w:color w:val="000000"/>
        </w:rPr>
        <w:t xml:space="preserve"> the main manuscript) must be satisfied for the eigenvalue to be positive i.e. when condition </w:t>
      </w:r>
      <w:r w:rsidR="00A327B8">
        <w:rPr>
          <w:rFonts w:ascii="Times New Roman" w:hAnsi="Times New Roman" w:cs="Times New Roman"/>
          <w:color w:val="000000"/>
        </w:rPr>
        <w:t>5.6</w:t>
      </w:r>
      <w:r>
        <w:rPr>
          <w:rFonts w:ascii="Times New Roman" w:hAnsi="Times New Roman" w:cs="Times New Roman"/>
          <w:color w:val="000000"/>
        </w:rPr>
        <w:t xml:space="preserve"> is true, the augmented system </w:t>
      </w:r>
      <w:r w:rsidR="004D674A">
        <w:rPr>
          <w:rFonts w:ascii="Times New Roman" w:hAnsi="Times New Roman" w:cs="Times New Roman"/>
          <w:color w:val="000000"/>
        </w:rPr>
        <w:t>becomes</w:t>
      </w:r>
      <w:r>
        <w:rPr>
          <w:rFonts w:ascii="Times New Roman" w:hAnsi="Times New Roman" w:cs="Times New Roman"/>
          <w:color w:val="000000"/>
        </w:rPr>
        <w:t xml:space="preserve"> </w:t>
      </w:r>
      <w:r w:rsidR="004D674A">
        <w:rPr>
          <w:rFonts w:ascii="Times New Roman" w:hAnsi="Times New Roman" w:cs="Times New Roman"/>
          <w:color w:val="000000"/>
        </w:rPr>
        <w:t>un</w:t>
      </w:r>
      <w:r>
        <w:rPr>
          <w:rFonts w:ascii="Times New Roman" w:hAnsi="Times New Roman" w:cs="Times New Roman"/>
          <w:color w:val="000000"/>
        </w:rPr>
        <w:t>stable and the rare mutant can invade.</w:t>
      </w:r>
    </w:p>
    <w:p w:rsidR="00152383" w:rsidRDefault="00152383" w:rsidP="00950B3B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6F655F" w:rsidRPr="006F655F" w:rsidRDefault="006F655F" w:rsidP="00950B3B">
      <w:pPr>
        <w:spacing w:line="480" w:lineRule="auto"/>
        <w:rPr>
          <w:rFonts w:ascii="Times New Roman" w:hAnsi="Times New Roman" w:cs="Times New Roman"/>
          <w:color w:val="000000"/>
          <w:u w:val="single"/>
        </w:rPr>
      </w:pPr>
      <w:r w:rsidRPr="006F655F">
        <w:rPr>
          <w:rFonts w:ascii="Times New Roman" w:hAnsi="Times New Roman" w:cs="Times New Roman"/>
          <w:color w:val="000000"/>
          <w:u w:val="single"/>
        </w:rPr>
        <w:t xml:space="preserve">Model Variations </w:t>
      </w:r>
    </w:p>
    <w:p w:rsidR="00152383" w:rsidRDefault="006F655F" w:rsidP="00950B3B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result we derive </w:t>
      </w:r>
      <w:r w:rsidR="00C2457C">
        <w:rPr>
          <w:rFonts w:ascii="Times New Roman" w:hAnsi="Times New Roman" w:cs="Times New Roman"/>
          <w:color w:val="000000"/>
        </w:rPr>
        <w:t>is</w:t>
      </w:r>
      <w:r>
        <w:rPr>
          <w:rFonts w:ascii="Times New Roman" w:hAnsi="Times New Roman" w:cs="Times New Roman"/>
          <w:color w:val="000000"/>
        </w:rPr>
        <w:t xml:space="preserve"> true for </w:t>
      </w:r>
      <w:r w:rsidR="00C2457C">
        <w:rPr>
          <w:rFonts w:ascii="Times New Roman" w:hAnsi="Times New Roman" w:cs="Times New Roman"/>
          <w:color w:val="000000"/>
        </w:rPr>
        <w:t>system described by</w:t>
      </w:r>
      <w:r w:rsidR="00A327B8">
        <w:rPr>
          <w:rFonts w:ascii="Times New Roman" w:hAnsi="Times New Roman" w:cs="Times New Roman"/>
          <w:color w:val="000000"/>
        </w:rPr>
        <w:t xml:space="preserve"> equations 5.5</w:t>
      </w:r>
      <w:r w:rsidR="00C2457C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Variations of the model give qualitatively similar results. For example, if we assume that all classes of individuals give</w:t>
      </w:r>
      <w:r w:rsidR="005620DB">
        <w:rPr>
          <w:rFonts w:ascii="Times New Roman" w:hAnsi="Times New Roman" w:cs="Times New Roman"/>
          <w:color w:val="000000"/>
        </w:rPr>
        <w:t xml:space="preserve"> birth to susceptible hosts, rather than </w:t>
      </w:r>
      <w:r w:rsidR="00C2457C">
        <w:rPr>
          <w:rFonts w:ascii="Times New Roman" w:hAnsi="Times New Roman" w:cs="Times New Roman"/>
          <w:color w:val="000000"/>
        </w:rPr>
        <w:t>just</w:t>
      </w:r>
      <w:r w:rsidR="005620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620DB">
        <w:rPr>
          <w:rFonts w:ascii="Times New Roman" w:hAnsi="Times New Roman" w:cs="Times New Roman"/>
          <w:color w:val="000000"/>
        </w:rPr>
        <w:t>susceptibles</w:t>
      </w:r>
      <w:proofErr w:type="spellEnd"/>
      <w:r w:rsidR="005620DB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the full system is</w:t>
      </w:r>
      <w:r w:rsidR="005620DB">
        <w:rPr>
          <w:rFonts w:ascii="Times New Roman" w:hAnsi="Times New Roman" w:cs="Times New Roman"/>
          <w:color w:val="000000"/>
        </w:rPr>
        <w:t xml:space="preserve"> now</w:t>
      </w:r>
      <w:r>
        <w:rPr>
          <w:rFonts w:ascii="Times New Roman" w:hAnsi="Times New Roman" w:cs="Times New Roman"/>
          <w:color w:val="000000"/>
        </w:rPr>
        <w:t xml:space="preserve"> described by the following set of differential equations:</w:t>
      </w:r>
    </w:p>
    <w:p w:rsidR="006F655F" w:rsidRDefault="00F45494" w:rsidP="00950B3B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78720" behindDoc="1" locked="0" layoutInCell="1" allowOverlap="1" wp14:editId="4F5C44A1">
            <wp:simplePos x="0" y="0"/>
            <wp:positionH relativeFrom="column">
              <wp:posOffset>-228600</wp:posOffset>
            </wp:positionH>
            <wp:positionV relativeFrom="paragraph">
              <wp:posOffset>198755</wp:posOffset>
            </wp:positionV>
            <wp:extent cx="4572000" cy="1899285"/>
            <wp:effectExtent l="0" t="0" r="0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55F" w:rsidRDefault="006F655F" w:rsidP="00950B3B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6F655F" w:rsidRDefault="005620DB" w:rsidP="005620DB">
      <w:pPr>
        <w:tabs>
          <w:tab w:val="left" w:pos="7408"/>
        </w:tabs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[</w:t>
      </w:r>
      <w:r w:rsidR="00A327B8">
        <w:rPr>
          <w:rFonts w:ascii="Times New Roman" w:hAnsi="Times New Roman" w:cs="Times New Roman"/>
          <w:color w:val="000000"/>
        </w:rPr>
        <w:t>SI 1</w:t>
      </w:r>
      <w:r>
        <w:rPr>
          <w:rFonts w:ascii="Times New Roman" w:hAnsi="Times New Roman" w:cs="Times New Roman"/>
          <w:color w:val="000000"/>
        </w:rPr>
        <w:t>]</w:t>
      </w:r>
    </w:p>
    <w:p w:rsidR="006F655F" w:rsidRDefault="006F655F" w:rsidP="00950B3B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6F655F" w:rsidRDefault="006F655F" w:rsidP="00950B3B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6F655F" w:rsidRDefault="006F655F" w:rsidP="00950B3B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6F655F" w:rsidRDefault="006F655F" w:rsidP="00950B3B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C2457C" w:rsidRDefault="005620DB" w:rsidP="00950B3B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Following the same procedure as described in the previous section, the </w:t>
      </w:r>
      <w:r w:rsidR="00C2457C">
        <w:rPr>
          <w:rFonts w:ascii="Times New Roman" w:hAnsi="Times New Roman" w:cs="Times New Roman"/>
          <w:color w:val="000000"/>
        </w:rPr>
        <w:t>condition that must be satisfied for the rare mutant to invade becomes:</w:t>
      </w:r>
    </w:p>
    <w:p w:rsidR="006F655F" w:rsidRDefault="00C2457C" w:rsidP="00950B3B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9504" behindDoc="1" locked="0" layoutInCell="1" allowOverlap="1" wp14:anchorId="4DB492FA" wp14:editId="237753D8">
            <wp:simplePos x="0" y="0"/>
            <wp:positionH relativeFrom="column">
              <wp:posOffset>1143000</wp:posOffset>
            </wp:positionH>
            <wp:positionV relativeFrom="paragraph">
              <wp:posOffset>168275</wp:posOffset>
            </wp:positionV>
            <wp:extent cx="2286000" cy="40680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60" cy="40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</w:rPr>
        <w:t xml:space="preserve"> </w:t>
      </w:r>
    </w:p>
    <w:p w:rsidR="006F655F" w:rsidRDefault="00C2457C" w:rsidP="00C2457C">
      <w:pPr>
        <w:tabs>
          <w:tab w:val="left" w:pos="6368"/>
        </w:tabs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FF02F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Condition </w:t>
      </w:r>
      <w:r w:rsidR="00A327B8">
        <w:rPr>
          <w:rFonts w:ascii="Times New Roman" w:hAnsi="Times New Roman" w:cs="Times New Roman"/>
          <w:color w:val="000000"/>
        </w:rPr>
        <w:t>SI 2</w:t>
      </w:r>
    </w:p>
    <w:p w:rsidR="00A049CA" w:rsidRDefault="00A049CA" w:rsidP="00C2457C">
      <w:pPr>
        <w:tabs>
          <w:tab w:val="left" w:pos="6368"/>
        </w:tabs>
        <w:spacing w:line="480" w:lineRule="auto"/>
        <w:rPr>
          <w:rFonts w:ascii="Times New Roman" w:hAnsi="Times New Roman" w:cs="Times New Roman"/>
          <w:color w:val="000000"/>
        </w:rPr>
      </w:pPr>
    </w:p>
    <w:p w:rsidR="00A049CA" w:rsidRDefault="006C5FCE" w:rsidP="00950B3B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Modifying equations </w:t>
      </w:r>
      <w:r w:rsidR="00A327B8">
        <w:rPr>
          <w:rFonts w:ascii="Times New Roman" w:hAnsi="Times New Roman" w:cs="Times New Roman"/>
          <w:color w:val="000000"/>
        </w:rPr>
        <w:t>5.5</w:t>
      </w:r>
      <w:r>
        <w:rPr>
          <w:rFonts w:ascii="Times New Roman" w:hAnsi="Times New Roman" w:cs="Times New Roman"/>
          <w:color w:val="000000"/>
        </w:rPr>
        <w:t xml:space="preserve"> </w:t>
      </w:r>
      <w:r w:rsidR="00FF02F3">
        <w:rPr>
          <w:rFonts w:ascii="Times New Roman" w:hAnsi="Times New Roman" w:cs="Times New Roman"/>
          <w:color w:val="000000"/>
        </w:rPr>
        <w:t>such</w:t>
      </w:r>
      <w:r>
        <w:rPr>
          <w:rFonts w:ascii="Times New Roman" w:hAnsi="Times New Roman" w:cs="Times New Roman"/>
          <w:color w:val="000000"/>
        </w:rPr>
        <w:t xml:space="preserve"> that the </w:t>
      </w:r>
      <w:proofErr w:type="gramStart"/>
      <w:r>
        <w:rPr>
          <w:rFonts w:ascii="Times New Roman" w:hAnsi="Times New Roman" w:cs="Times New Roman"/>
          <w:color w:val="000000"/>
        </w:rPr>
        <w:t>doubly-infected</w:t>
      </w:r>
      <w:proofErr w:type="gramEnd"/>
      <w:r>
        <w:rPr>
          <w:rFonts w:ascii="Times New Roman" w:hAnsi="Times New Roman" w:cs="Times New Roman"/>
          <w:color w:val="000000"/>
        </w:rPr>
        <w:t xml:space="preserve"> host has a recovery rate of </w:t>
      </w:r>
      <w:r>
        <w:rPr>
          <w:rFonts w:ascii="Times New Roman" w:hAnsi="Times New Roman" w:cs="Times New Roman"/>
          <w:i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 xml:space="preserve"> instead of 2</w:t>
      </w:r>
      <w:r>
        <w:rPr>
          <w:rFonts w:ascii="Times New Roman" w:hAnsi="Times New Roman" w:cs="Times New Roman"/>
          <w:i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 xml:space="preserve">, </w:t>
      </w:r>
      <w:r w:rsidR="0028529B">
        <w:rPr>
          <w:rFonts w:ascii="Times New Roman" w:hAnsi="Times New Roman" w:cs="Times New Roman"/>
          <w:color w:val="000000"/>
        </w:rPr>
        <w:t>the full system is now described by the following set of differential equations:</w:t>
      </w:r>
    </w:p>
    <w:p w:rsidR="0028529B" w:rsidRDefault="00962D81" w:rsidP="00950B3B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80768" behindDoc="1" locked="0" layoutInCell="1" allowOverlap="1" wp14:editId="0BEA2B8D">
            <wp:simplePos x="0" y="0"/>
            <wp:positionH relativeFrom="column">
              <wp:posOffset>228600</wp:posOffset>
            </wp:positionH>
            <wp:positionV relativeFrom="paragraph">
              <wp:posOffset>45720</wp:posOffset>
            </wp:positionV>
            <wp:extent cx="3950335" cy="2286000"/>
            <wp:effectExtent l="0" t="0" r="1206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29B" w:rsidRDefault="0028529B" w:rsidP="00950B3B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28529B" w:rsidRDefault="004C1FD1" w:rsidP="004C1FD1">
      <w:pPr>
        <w:tabs>
          <w:tab w:val="left" w:pos="7136"/>
        </w:tabs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[</w:t>
      </w:r>
      <w:r w:rsidR="00A327B8">
        <w:rPr>
          <w:rFonts w:ascii="Times New Roman" w:hAnsi="Times New Roman" w:cs="Times New Roman"/>
          <w:color w:val="000000"/>
        </w:rPr>
        <w:t>SI 3</w:t>
      </w:r>
      <w:r>
        <w:rPr>
          <w:rFonts w:ascii="Times New Roman" w:hAnsi="Times New Roman" w:cs="Times New Roman"/>
          <w:color w:val="000000"/>
        </w:rPr>
        <w:t>]</w:t>
      </w:r>
    </w:p>
    <w:p w:rsidR="0028529B" w:rsidRDefault="0028529B" w:rsidP="00950B3B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28529B" w:rsidRDefault="0028529B" w:rsidP="00950B3B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28529B" w:rsidRDefault="0028529B" w:rsidP="00950B3B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28529B" w:rsidRDefault="0028529B" w:rsidP="00950B3B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A049CA" w:rsidRDefault="00A049CA" w:rsidP="00950B3B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A049CA" w:rsidRDefault="004C1FD1" w:rsidP="00950B3B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="006C5FCE">
        <w:rPr>
          <w:rFonts w:ascii="Times New Roman" w:hAnsi="Times New Roman" w:cs="Times New Roman"/>
          <w:color w:val="000000"/>
        </w:rPr>
        <w:t>wo conditions must now be satisfied for the</w:t>
      </w:r>
      <w:r w:rsidR="00560B7D">
        <w:rPr>
          <w:rFonts w:ascii="Times New Roman" w:hAnsi="Times New Roman" w:cs="Times New Roman"/>
          <w:color w:val="000000"/>
        </w:rPr>
        <w:t xml:space="preserve"> mutant to invade:</w:t>
      </w:r>
    </w:p>
    <w:p w:rsidR="00A327B8" w:rsidRDefault="00A327B8" w:rsidP="00950B3B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6C5FCE" w:rsidRDefault="0090072B" w:rsidP="00950B3B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70528" behindDoc="1" locked="0" layoutInCell="1" allowOverlap="1" wp14:anchorId="3F808673" wp14:editId="40B2C318">
            <wp:simplePos x="0" y="0"/>
            <wp:positionH relativeFrom="column">
              <wp:posOffset>1143000</wp:posOffset>
            </wp:positionH>
            <wp:positionV relativeFrom="paragraph">
              <wp:posOffset>213361</wp:posOffset>
            </wp:positionV>
            <wp:extent cx="1371600" cy="397192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82" cy="39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FCE" w:rsidRDefault="0090072B" w:rsidP="00E62D29">
      <w:pPr>
        <w:tabs>
          <w:tab w:val="left" w:pos="6384"/>
        </w:tabs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A327B8">
        <w:rPr>
          <w:rFonts w:ascii="Times New Roman" w:hAnsi="Times New Roman" w:cs="Times New Roman"/>
          <w:color w:val="000000"/>
        </w:rPr>
        <w:tab/>
        <w:t xml:space="preserve">   </w:t>
      </w:r>
      <w:r>
        <w:rPr>
          <w:rFonts w:ascii="Times New Roman" w:hAnsi="Times New Roman" w:cs="Times New Roman"/>
          <w:color w:val="000000"/>
        </w:rPr>
        <w:t xml:space="preserve">Condition </w:t>
      </w:r>
      <w:r w:rsidR="00A327B8">
        <w:rPr>
          <w:rFonts w:ascii="Times New Roman" w:hAnsi="Times New Roman" w:cs="Times New Roman"/>
          <w:color w:val="000000"/>
        </w:rPr>
        <w:t>SI 4.</w:t>
      </w:r>
      <w:r>
        <w:rPr>
          <w:rFonts w:ascii="Times New Roman" w:hAnsi="Times New Roman" w:cs="Times New Roman"/>
          <w:color w:val="000000"/>
        </w:rPr>
        <w:t>1</w:t>
      </w:r>
    </w:p>
    <w:p w:rsidR="0028529B" w:rsidRDefault="0028529B" w:rsidP="00E62D29">
      <w:pPr>
        <w:tabs>
          <w:tab w:val="left" w:pos="6384"/>
        </w:tabs>
        <w:spacing w:line="48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</w:p>
    <w:p w:rsidR="00E62D29" w:rsidRDefault="0028529B" w:rsidP="00950B3B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71552" behindDoc="1" locked="0" layoutInCell="1" allowOverlap="1" wp14:anchorId="24F336FA" wp14:editId="6D4748F5">
            <wp:simplePos x="0" y="0"/>
            <wp:positionH relativeFrom="column">
              <wp:posOffset>228600</wp:posOffset>
            </wp:positionH>
            <wp:positionV relativeFrom="paragraph">
              <wp:posOffset>198120</wp:posOffset>
            </wp:positionV>
            <wp:extent cx="3544570" cy="429438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42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D29" w:rsidRDefault="00A327B8" w:rsidP="00E62D29">
      <w:pPr>
        <w:tabs>
          <w:tab w:val="left" w:pos="6384"/>
        </w:tabs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 </w:t>
      </w:r>
      <w:r w:rsidR="00E62D29">
        <w:rPr>
          <w:rFonts w:ascii="Times New Roman" w:hAnsi="Times New Roman" w:cs="Times New Roman"/>
          <w:color w:val="000000"/>
        </w:rPr>
        <w:t xml:space="preserve">Condition </w:t>
      </w:r>
      <w:r>
        <w:rPr>
          <w:rFonts w:ascii="Times New Roman" w:hAnsi="Times New Roman" w:cs="Times New Roman"/>
          <w:color w:val="000000"/>
        </w:rPr>
        <w:t>SI 4.2</w:t>
      </w:r>
    </w:p>
    <w:p w:rsidR="00BA58B6" w:rsidRDefault="00BA58B6" w:rsidP="00FC060A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A049CA" w:rsidRDefault="00A049CA" w:rsidP="00FC060A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A049CA" w:rsidRDefault="00A049CA" w:rsidP="00FC060A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A049CA" w:rsidRDefault="00D55A79" w:rsidP="00FC060A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we introduce density dependence</w:t>
      </w:r>
      <w:r w:rsidR="00560B7D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="00560B7D">
        <w:rPr>
          <w:rFonts w:ascii="Times New Roman" w:hAnsi="Times New Roman" w:cs="Times New Roman"/>
          <w:color w:val="000000"/>
        </w:rPr>
        <w:t>susceptibles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 w:rsidR="00FC060A">
        <w:rPr>
          <w:rFonts w:ascii="Times New Roman" w:hAnsi="Times New Roman" w:cs="Times New Roman"/>
          <w:color w:val="000000"/>
        </w:rPr>
        <w:t>the full system is now described by the following set of differential equations:</w:t>
      </w:r>
    </w:p>
    <w:p w:rsidR="00D55A79" w:rsidRDefault="00D55A79" w:rsidP="00950B3B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BA58B6" w:rsidRDefault="003B2743" w:rsidP="00950B3B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81792" behindDoc="1" locked="0" layoutInCell="1" allowOverlap="1" wp14:editId="170472C7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5564505" cy="2099945"/>
            <wp:effectExtent l="0" t="0" r="0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0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8B6" w:rsidRDefault="00BA58B6" w:rsidP="00950B3B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9F264A" w:rsidRDefault="00A327B8" w:rsidP="00BA58B6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</w:t>
      </w:r>
    </w:p>
    <w:p w:rsidR="00BA58B6" w:rsidRDefault="009F264A" w:rsidP="009F264A">
      <w:pPr>
        <w:spacing w:line="480" w:lineRule="auto"/>
        <w:ind w:left="7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BA58B6">
        <w:rPr>
          <w:rFonts w:ascii="Times New Roman" w:hAnsi="Times New Roman" w:cs="Times New Roman"/>
          <w:color w:val="000000"/>
        </w:rPr>
        <w:t>[</w:t>
      </w:r>
      <w:r w:rsidR="00A327B8">
        <w:rPr>
          <w:rFonts w:ascii="Times New Roman" w:hAnsi="Times New Roman" w:cs="Times New Roman"/>
          <w:color w:val="000000"/>
        </w:rPr>
        <w:t>SI 5</w:t>
      </w:r>
      <w:r w:rsidR="00BA58B6">
        <w:rPr>
          <w:rFonts w:ascii="Times New Roman" w:hAnsi="Times New Roman" w:cs="Times New Roman"/>
          <w:color w:val="000000"/>
        </w:rPr>
        <w:t>]</w:t>
      </w:r>
    </w:p>
    <w:p w:rsidR="00BA58B6" w:rsidRDefault="00BA58B6" w:rsidP="00950B3B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BA58B6" w:rsidRDefault="00BA58B6" w:rsidP="00950B3B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A049CA" w:rsidRDefault="00A049CA" w:rsidP="00950B3B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9F264A" w:rsidRPr="009F264A" w:rsidRDefault="009F264A" w:rsidP="00950B3B">
      <w:pPr>
        <w:spacing w:line="48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A58B6" w:rsidRDefault="005A59E1" w:rsidP="00950B3B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Where </w:t>
      </w:r>
      <w:r w:rsidRPr="005A59E1">
        <w:rPr>
          <w:rFonts w:ascii="Times New Roman" w:hAnsi="Times New Roman" w:cs="Times New Roman"/>
          <w:i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 xml:space="preserve"> is the carrying capacity. </w:t>
      </w:r>
      <w:r w:rsidR="00560B7D">
        <w:rPr>
          <w:rFonts w:ascii="Times New Roman" w:hAnsi="Times New Roman" w:cs="Times New Roman"/>
          <w:color w:val="000000"/>
        </w:rPr>
        <w:t>The two conditions</w:t>
      </w:r>
      <w:r w:rsidR="00560B7D" w:rsidRPr="00560B7D">
        <w:rPr>
          <w:rFonts w:ascii="Times New Roman" w:hAnsi="Times New Roman" w:cs="Times New Roman"/>
          <w:color w:val="000000"/>
        </w:rPr>
        <w:t xml:space="preserve"> </w:t>
      </w:r>
      <w:r w:rsidR="00560B7D">
        <w:rPr>
          <w:rFonts w:ascii="Times New Roman" w:hAnsi="Times New Roman" w:cs="Times New Roman"/>
          <w:color w:val="000000"/>
        </w:rPr>
        <w:t>that must now be satisfied for the mutant to invade are:</w:t>
      </w:r>
    </w:p>
    <w:p w:rsidR="00BA58B6" w:rsidRDefault="004F3088" w:rsidP="00950B3B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75648" behindDoc="1" locked="0" layoutInCell="1" allowOverlap="1" wp14:anchorId="231B41EF" wp14:editId="67BD4198">
            <wp:simplePos x="0" y="0"/>
            <wp:positionH relativeFrom="column">
              <wp:posOffset>63500</wp:posOffset>
            </wp:positionH>
            <wp:positionV relativeFrom="paragraph">
              <wp:posOffset>335280</wp:posOffset>
            </wp:positionV>
            <wp:extent cx="4051300" cy="427990"/>
            <wp:effectExtent l="0" t="0" r="1270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088" w:rsidRDefault="004F3088" w:rsidP="004F3088">
      <w:pPr>
        <w:tabs>
          <w:tab w:val="left" w:pos="6384"/>
        </w:tabs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</w:t>
      </w:r>
      <w:r w:rsidR="00A327B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Condition </w:t>
      </w:r>
      <w:r w:rsidR="00A327B8">
        <w:rPr>
          <w:rFonts w:ascii="Times New Roman" w:hAnsi="Times New Roman" w:cs="Times New Roman"/>
          <w:color w:val="000000"/>
        </w:rPr>
        <w:t>SI 6.</w:t>
      </w:r>
      <w:r>
        <w:rPr>
          <w:rFonts w:ascii="Times New Roman" w:hAnsi="Times New Roman" w:cs="Times New Roman"/>
          <w:color w:val="000000"/>
        </w:rPr>
        <w:t>1</w:t>
      </w:r>
    </w:p>
    <w:p w:rsidR="004F3088" w:rsidRDefault="004F3088" w:rsidP="004F3088">
      <w:pPr>
        <w:tabs>
          <w:tab w:val="left" w:pos="6384"/>
        </w:tabs>
        <w:spacing w:line="480" w:lineRule="auto"/>
        <w:rPr>
          <w:rFonts w:ascii="Times New Roman" w:hAnsi="Times New Roman" w:cs="Times New Roman"/>
          <w:color w:val="000000"/>
        </w:rPr>
      </w:pPr>
    </w:p>
    <w:p w:rsidR="004F3088" w:rsidRDefault="004F3088" w:rsidP="004F3088">
      <w:pPr>
        <w:tabs>
          <w:tab w:val="left" w:pos="6384"/>
        </w:tabs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76672" behindDoc="1" locked="0" layoutInCell="1" allowOverlap="1" wp14:anchorId="628A40E7" wp14:editId="6CE8D234">
            <wp:simplePos x="0" y="0"/>
            <wp:positionH relativeFrom="column">
              <wp:posOffset>1371600</wp:posOffset>
            </wp:positionH>
            <wp:positionV relativeFrom="paragraph">
              <wp:posOffset>198120</wp:posOffset>
            </wp:positionV>
            <wp:extent cx="1434465" cy="457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</w:p>
    <w:p w:rsidR="004F3088" w:rsidRDefault="00A327B8" w:rsidP="004F3088">
      <w:pPr>
        <w:tabs>
          <w:tab w:val="left" w:pos="6384"/>
        </w:tabs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 </w:t>
      </w:r>
      <w:r w:rsidR="004F3088">
        <w:rPr>
          <w:rFonts w:ascii="Times New Roman" w:hAnsi="Times New Roman" w:cs="Times New Roman"/>
          <w:color w:val="000000"/>
        </w:rPr>
        <w:t xml:space="preserve">Condition </w:t>
      </w:r>
      <w:r>
        <w:rPr>
          <w:rFonts w:ascii="Times New Roman" w:hAnsi="Times New Roman" w:cs="Times New Roman"/>
          <w:color w:val="000000"/>
        </w:rPr>
        <w:t>SI 6.2</w:t>
      </w:r>
    </w:p>
    <w:p w:rsidR="00BA58B6" w:rsidRPr="009F264A" w:rsidRDefault="00BA58B6" w:rsidP="00950B3B">
      <w:pPr>
        <w:spacing w:line="48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118E4" w:rsidRDefault="006C5FCE" w:rsidP="00950B3B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Further variations</w:t>
      </w:r>
      <w:r w:rsidR="004C1FD1">
        <w:rPr>
          <w:rFonts w:ascii="Times New Roman" w:hAnsi="Times New Roman" w:cs="Times New Roman"/>
          <w:color w:val="000000"/>
        </w:rPr>
        <w:t xml:space="preserve"> of the model</w:t>
      </w:r>
      <w:r>
        <w:rPr>
          <w:rFonts w:ascii="Times New Roman" w:hAnsi="Times New Roman" w:cs="Times New Roman"/>
          <w:color w:val="000000"/>
        </w:rPr>
        <w:t xml:space="preserve"> give qualitatively similar results. </w:t>
      </w:r>
    </w:p>
    <w:p w:rsidR="009F264A" w:rsidRDefault="009F264A" w:rsidP="009F264A">
      <w:pPr>
        <w:spacing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674A" w:rsidRDefault="009F264A" w:rsidP="009F264A">
      <w:pPr>
        <w:spacing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6606">
        <w:rPr>
          <w:rFonts w:ascii="Times New Roman" w:hAnsi="Times New Roman" w:cs="Times New Roman"/>
          <w:b/>
          <w:color w:val="000000"/>
          <w:sz w:val="28"/>
          <w:szCs w:val="28"/>
        </w:rPr>
        <w:t>References</w:t>
      </w:r>
    </w:p>
    <w:p w:rsidR="009F264A" w:rsidRDefault="009F264A" w:rsidP="009F26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Britton, N. F. (2003). </w:t>
      </w:r>
      <w:proofErr w:type="gramStart"/>
      <w:r>
        <w:rPr>
          <w:rFonts w:ascii="Times New Roman" w:hAnsi="Times New Roman" w:cs="Times New Roman"/>
          <w:i/>
          <w:iCs/>
        </w:rPr>
        <w:t>Essential mathematical biology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Springer </w:t>
      </w:r>
      <w:proofErr w:type="spellStart"/>
      <w:r>
        <w:rPr>
          <w:rFonts w:ascii="Times New Roman" w:hAnsi="Times New Roman" w:cs="Times New Roman"/>
        </w:rPr>
        <w:t>Verlag</w:t>
      </w:r>
      <w:proofErr w:type="spellEnd"/>
      <w:r>
        <w:rPr>
          <w:rFonts w:ascii="Times New Roman" w:hAnsi="Times New Roman" w:cs="Times New Roman"/>
        </w:rPr>
        <w:t>.</w:t>
      </w:r>
    </w:p>
    <w:p w:rsidR="009F264A" w:rsidRPr="009F264A" w:rsidRDefault="009F264A" w:rsidP="009F264A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Otto, S. P., &amp; Day, T. (2011).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>A Biologist's Guide to Mathematical Modeling in Ecology and Evolution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Princeton University Press</w:t>
      </w:r>
    </w:p>
    <w:sectPr w:rsidR="009F264A" w:rsidRPr="009F264A" w:rsidSect="00597A0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E5"/>
    <w:rsid w:val="000118E4"/>
    <w:rsid w:val="000C4BA1"/>
    <w:rsid w:val="00152383"/>
    <w:rsid w:val="0028529B"/>
    <w:rsid w:val="002F537C"/>
    <w:rsid w:val="003B2743"/>
    <w:rsid w:val="003B5E10"/>
    <w:rsid w:val="003F35C4"/>
    <w:rsid w:val="004C1FD1"/>
    <w:rsid w:val="004C5440"/>
    <w:rsid w:val="004D674A"/>
    <w:rsid w:val="004F3088"/>
    <w:rsid w:val="005056AA"/>
    <w:rsid w:val="00537EE5"/>
    <w:rsid w:val="0055558B"/>
    <w:rsid w:val="00560B7D"/>
    <w:rsid w:val="005620DB"/>
    <w:rsid w:val="00597A0E"/>
    <w:rsid w:val="005A59E1"/>
    <w:rsid w:val="005E12B9"/>
    <w:rsid w:val="006C5FCE"/>
    <w:rsid w:val="006F655F"/>
    <w:rsid w:val="00784394"/>
    <w:rsid w:val="008359B3"/>
    <w:rsid w:val="00883E94"/>
    <w:rsid w:val="008A4DF0"/>
    <w:rsid w:val="0090072B"/>
    <w:rsid w:val="00950B3B"/>
    <w:rsid w:val="00962D81"/>
    <w:rsid w:val="00964736"/>
    <w:rsid w:val="009A6606"/>
    <w:rsid w:val="009F264A"/>
    <w:rsid w:val="009F47EF"/>
    <w:rsid w:val="009F76FB"/>
    <w:rsid w:val="00A049CA"/>
    <w:rsid w:val="00A327B8"/>
    <w:rsid w:val="00A46C17"/>
    <w:rsid w:val="00A625C1"/>
    <w:rsid w:val="00AE7296"/>
    <w:rsid w:val="00B05E37"/>
    <w:rsid w:val="00B13CDE"/>
    <w:rsid w:val="00BA58B6"/>
    <w:rsid w:val="00C2457C"/>
    <w:rsid w:val="00C50EB7"/>
    <w:rsid w:val="00C951B2"/>
    <w:rsid w:val="00D15373"/>
    <w:rsid w:val="00D320D9"/>
    <w:rsid w:val="00D55A79"/>
    <w:rsid w:val="00E62D29"/>
    <w:rsid w:val="00E84203"/>
    <w:rsid w:val="00F45494"/>
    <w:rsid w:val="00FC060A"/>
    <w:rsid w:val="00FF02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4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4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image" Target="media/image9.emf"/><Relationship Id="rId14" Type="http://schemas.openxmlformats.org/officeDocument/2006/relationships/image" Target="media/image10.emf"/><Relationship Id="rId15" Type="http://schemas.openxmlformats.org/officeDocument/2006/relationships/image" Target="media/image11.emf"/><Relationship Id="rId16" Type="http://schemas.openxmlformats.org/officeDocument/2006/relationships/image" Target="media/image12.emf"/><Relationship Id="rId17" Type="http://schemas.openxmlformats.org/officeDocument/2006/relationships/image" Target="media/image13.emf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1003</Words>
  <Characters>5718</Characters>
  <Application>Microsoft Macintosh Word</Application>
  <DocSecurity>0</DocSecurity>
  <Lines>47</Lines>
  <Paragraphs>13</Paragraphs>
  <ScaleCrop>false</ScaleCrop>
  <Company>Oxford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Quigley</dc:creator>
  <cp:keywords/>
  <dc:description/>
  <cp:lastModifiedBy>angus</cp:lastModifiedBy>
  <cp:revision>2</cp:revision>
  <cp:lastPrinted>2012-04-01T18:57:00Z</cp:lastPrinted>
  <dcterms:created xsi:type="dcterms:W3CDTF">2016-11-15T12:54:00Z</dcterms:created>
  <dcterms:modified xsi:type="dcterms:W3CDTF">2016-11-15T12:54:00Z</dcterms:modified>
</cp:coreProperties>
</file>