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CC" w:rsidRPr="00EC69AB" w:rsidRDefault="004710CC" w:rsidP="004710CC">
      <w:pPr>
        <w:wordWrap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69A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Supplementary t</w:t>
      </w:r>
      <w:r w:rsidRPr="00EC69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able 1.</w:t>
      </w:r>
      <w:proofErr w:type="gramEnd"/>
      <w:r w:rsidRPr="00EC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C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 </w:t>
      </w:r>
      <w:r w:rsidRPr="00EC69A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10</w:t>
      </w:r>
      <w:r w:rsidRPr="00EC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69A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structural analogs of </w:t>
      </w:r>
      <w:r w:rsidRPr="00EC69AB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Clonorchis</w:t>
      </w:r>
      <w:r w:rsidRPr="00EC69A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DNMT2 in PDB </w:t>
      </w:r>
      <w:r w:rsidRPr="00EC69AB">
        <w:rPr>
          <w:rFonts w:ascii="Times New Roman" w:hAnsi="Times New Roman" w:cs="Times New Roman"/>
          <w:color w:val="000000" w:themeColor="text1"/>
          <w:sz w:val="24"/>
          <w:szCs w:val="24"/>
        </w:rPr>
        <w:t>identified</w:t>
      </w:r>
      <w:r w:rsidRPr="00EC69A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by </w:t>
      </w:r>
      <w:r w:rsidRPr="00EC69AB">
        <w:rPr>
          <w:rFonts w:ascii="Times New Roman" w:hAnsi="Times New Roman" w:cs="Times New Roman"/>
          <w:color w:val="000000" w:themeColor="text1"/>
          <w:sz w:val="24"/>
          <w:szCs w:val="24"/>
        </w:rPr>
        <w:t>I-TASSER</w:t>
      </w:r>
      <w:r w:rsidRPr="00EC69A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proofErr w:type="gramEnd"/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1132"/>
        <w:gridCol w:w="1268"/>
        <w:gridCol w:w="977"/>
        <w:gridCol w:w="1298"/>
        <w:gridCol w:w="1216"/>
        <w:gridCol w:w="5046"/>
        <w:gridCol w:w="3095"/>
      </w:tblGrid>
      <w:tr w:rsidR="004710CC" w:rsidRPr="00EC69AB" w:rsidTr="007034E7"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6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Rank</w:t>
            </w: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PDB Hit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TM-score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RMSD</w:t>
            </w: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Identity</w:t>
            </w: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Coverage</w:t>
            </w: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Donor organism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Reference</w:t>
            </w:r>
          </w:p>
        </w:tc>
      </w:tr>
      <w:tr w:rsidR="004710CC" w:rsidRPr="00EC69AB" w:rsidTr="007034E7">
        <w:tc>
          <w:tcPr>
            <w:tcW w:w="818" w:type="dxa"/>
            <w:tcBorders>
              <w:top w:val="single" w:sz="4" w:space="0" w:color="auto"/>
            </w:tcBorders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4h0nA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0.855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0.90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0.392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0.866</w:t>
            </w: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4710CC" w:rsidRPr="00EC69AB" w:rsidRDefault="004710CC" w:rsidP="007034E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Spodoptera</w:t>
            </w:r>
            <w:proofErr w:type="spellEnd"/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frugiperda</w:t>
            </w:r>
            <w:proofErr w:type="spellEnd"/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DNMT2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4710CC" w:rsidRPr="00EC69AB" w:rsidRDefault="004710CC" w:rsidP="007034E7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Li et al., 2013</w:t>
            </w:r>
          </w:p>
        </w:tc>
      </w:tr>
      <w:tr w:rsidR="004710CC" w:rsidRPr="00EC69AB" w:rsidTr="007034E7">
        <w:tc>
          <w:tcPr>
            <w:tcW w:w="818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1g55A</w:t>
            </w:r>
          </w:p>
        </w:tc>
        <w:tc>
          <w:tcPr>
            <w:tcW w:w="1269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0.765</w:t>
            </w:r>
          </w:p>
        </w:tc>
        <w:tc>
          <w:tcPr>
            <w:tcW w:w="977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1.88</w:t>
            </w:r>
          </w:p>
        </w:tc>
        <w:tc>
          <w:tcPr>
            <w:tcW w:w="1299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0.428</w:t>
            </w:r>
          </w:p>
        </w:tc>
        <w:tc>
          <w:tcPr>
            <w:tcW w:w="1201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0.805</w:t>
            </w:r>
          </w:p>
        </w:tc>
        <w:tc>
          <w:tcPr>
            <w:tcW w:w="5055" w:type="dxa"/>
          </w:tcPr>
          <w:p w:rsidR="004710CC" w:rsidRPr="00EC69AB" w:rsidRDefault="004710CC" w:rsidP="007034E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Homo sapiens </w:t>
            </w: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DNMT2</w:t>
            </w:r>
          </w:p>
        </w:tc>
        <w:tc>
          <w:tcPr>
            <w:tcW w:w="3099" w:type="dxa"/>
          </w:tcPr>
          <w:p w:rsidR="004710CC" w:rsidRPr="00EC69AB" w:rsidRDefault="004710CC" w:rsidP="007034E7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Dong et al., 2001</w:t>
            </w:r>
          </w:p>
        </w:tc>
      </w:tr>
      <w:tr w:rsidR="004710CC" w:rsidRPr="00EC69AB" w:rsidTr="007034E7">
        <w:tc>
          <w:tcPr>
            <w:tcW w:w="818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3qv2A</w:t>
            </w:r>
          </w:p>
        </w:tc>
        <w:tc>
          <w:tcPr>
            <w:tcW w:w="1269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0.741</w:t>
            </w:r>
          </w:p>
        </w:tc>
        <w:tc>
          <w:tcPr>
            <w:tcW w:w="977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2.66</w:t>
            </w:r>
          </w:p>
        </w:tc>
        <w:tc>
          <w:tcPr>
            <w:tcW w:w="1299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0.274</w:t>
            </w:r>
          </w:p>
        </w:tc>
        <w:tc>
          <w:tcPr>
            <w:tcW w:w="1201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0.808</w:t>
            </w:r>
          </w:p>
        </w:tc>
        <w:tc>
          <w:tcPr>
            <w:tcW w:w="5055" w:type="dxa"/>
          </w:tcPr>
          <w:p w:rsidR="004710CC" w:rsidRPr="00EC69AB" w:rsidRDefault="004710CC" w:rsidP="007034E7">
            <w:pPr>
              <w:wordWrap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Entamoeba</w:t>
            </w:r>
            <w:proofErr w:type="spellEnd"/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histolytica</w:t>
            </w:r>
            <w:proofErr w:type="spellEnd"/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DNMT2</w:t>
            </w:r>
          </w:p>
        </w:tc>
        <w:tc>
          <w:tcPr>
            <w:tcW w:w="3099" w:type="dxa"/>
          </w:tcPr>
          <w:p w:rsidR="004710CC" w:rsidRPr="00EC69AB" w:rsidRDefault="004710CC" w:rsidP="007034E7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Schulz et al., 2012</w:t>
            </w:r>
          </w:p>
        </w:tc>
      </w:tr>
      <w:tr w:rsidR="004710CC" w:rsidRPr="00EC69AB" w:rsidTr="007034E7">
        <w:tc>
          <w:tcPr>
            <w:tcW w:w="818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3lx6A</w:t>
            </w:r>
          </w:p>
        </w:tc>
        <w:tc>
          <w:tcPr>
            <w:tcW w:w="1269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0.704</w:t>
            </w:r>
          </w:p>
        </w:tc>
        <w:tc>
          <w:tcPr>
            <w:tcW w:w="977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2.96</w:t>
            </w:r>
          </w:p>
        </w:tc>
        <w:tc>
          <w:tcPr>
            <w:tcW w:w="1299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0.214</w:t>
            </w:r>
          </w:p>
        </w:tc>
        <w:tc>
          <w:tcPr>
            <w:tcW w:w="1201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0.800</w:t>
            </w:r>
          </w:p>
        </w:tc>
        <w:tc>
          <w:tcPr>
            <w:tcW w:w="5055" w:type="dxa"/>
          </w:tcPr>
          <w:p w:rsidR="004710CC" w:rsidRPr="00EC69AB" w:rsidRDefault="004710CC" w:rsidP="007034E7">
            <w:pPr>
              <w:wordWrap/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Shigella</w:t>
            </w:r>
            <w:proofErr w:type="spellEnd"/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flexneri</w:t>
            </w:r>
            <w:proofErr w:type="spellEnd"/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DNA cytosine </w:t>
            </w:r>
            <w:proofErr w:type="spellStart"/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methylase</w:t>
            </w:r>
            <w:proofErr w:type="spellEnd"/>
          </w:p>
        </w:tc>
        <w:tc>
          <w:tcPr>
            <w:tcW w:w="3099" w:type="dxa"/>
          </w:tcPr>
          <w:p w:rsidR="004710CC" w:rsidRPr="00EC69AB" w:rsidRDefault="004710CC" w:rsidP="007034E7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10CC" w:rsidRPr="00EC69AB" w:rsidTr="007034E7">
        <w:tc>
          <w:tcPr>
            <w:tcW w:w="818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3ptaA</w:t>
            </w:r>
          </w:p>
        </w:tc>
        <w:tc>
          <w:tcPr>
            <w:tcW w:w="1269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0.700</w:t>
            </w:r>
          </w:p>
        </w:tc>
        <w:tc>
          <w:tcPr>
            <w:tcW w:w="977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3.79</w:t>
            </w:r>
          </w:p>
        </w:tc>
        <w:tc>
          <w:tcPr>
            <w:tcW w:w="1299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0.196</w:t>
            </w:r>
          </w:p>
        </w:tc>
        <w:tc>
          <w:tcPr>
            <w:tcW w:w="1201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0.826</w:t>
            </w:r>
          </w:p>
        </w:tc>
        <w:tc>
          <w:tcPr>
            <w:tcW w:w="5055" w:type="dxa"/>
          </w:tcPr>
          <w:p w:rsidR="004710CC" w:rsidRPr="00EC69AB" w:rsidRDefault="004710CC" w:rsidP="007034E7">
            <w:pPr>
              <w:wordWrap/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H. sapiens </w:t>
            </w: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DNMT1</w:t>
            </w:r>
          </w:p>
        </w:tc>
        <w:tc>
          <w:tcPr>
            <w:tcW w:w="3099" w:type="dxa"/>
          </w:tcPr>
          <w:p w:rsidR="004710CC" w:rsidRPr="00EC69AB" w:rsidRDefault="004710CC" w:rsidP="007034E7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Song et al., 2011</w:t>
            </w:r>
          </w:p>
        </w:tc>
      </w:tr>
      <w:tr w:rsidR="004710CC" w:rsidRPr="00EC69AB" w:rsidTr="007034E7">
        <w:tc>
          <w:tcPr>
            <w:tcW w:w="818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3av4A</w:t>
            </w:r>
          </w:p>
        </w:tc>
        <w:tc>
          <w:tcPr>
            <w:tcW w:w="1269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0.700</w:t>
            </w:r>
          </w:p>
        </w:tc>
        <w:tc>
          <w:tcPr>
            <w:tcW w:w="977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4.07</w:t>
            </w:r>
          </w:p>
        </w:tc>
        <w:tc>
          <w:tcPr>
            <w:tcW w:w="1299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0.198</w:t>
            </w:r>
          </w:p>
        </w:tc>
        <w:tc>
          <w:tcPr>
            <w:tcW w:w="1201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0.834</w:t>
            </w:r>
          </w:p>
        </w:tc>
        <w:tc>
          <w:tcPr>
            <w:tcW w:w="5055" w:type="dxa"/>
          </w:tcPr>
          <w:p w:rsidR="004710CC" w:rsidRPr="00EC69AB" w:rsidRDefault="004710CC" w:rsidP="007034E7">
            <w:pPr>
              <w:wordWrap/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Mus</w:t>
            </w:r>
            <w:proofErr w:type="spellEnd"/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musculus</w:t>
            </w:r>
            <w:proofErr w:type="spellEnd"/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DNMT1</w:t>
            </w:r>
          </w:p>
        </w:tc>
        <w:tc>
          <w:tcPr>
            <w:tcW w:w="3099" w:type="dxa"/>
          </w:tcPr>
          <w:p w:rsidR="004710CC" w:rsidRPr="00EC69AB" w:rsidRDefault="004710CC" w:rsidP="007034E7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Takeshita</w:t>
            </w:r>
            <w:proofErr w:type="spellEnd"/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et al., 2011</w:t>
            </w:r>
          </w:p>
        </w:tc>
      </w:tr>
      <w:tr w:rsidR="004710CC" w:rsidRPr="00EC69AB" w:rsidTr="007034E7">
        <w:tc>
          <w:tcPr>
            <w:tcW w:w="818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3pt6A2</w:t>
            </w:r>
          </w:p>
        </w:tc>
        <w:tc>
          <w:tcPr>
            <w:tcW w:w="1269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0.691</w:t>
            </w:r>
          </w:p>
        </w:tc>
        <w:tc>
          <w:tcPr>
            <w:tcW w:w="977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4.07</w:t>
            </w:r>
          </w:p>
        </w:tc>
        <w:tc>
          <w:tcPr>
            <w:tcW w:w="1299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0.198</w:t>
            </w:r>
          </w:p>
        </w:tc>
        <w:tc>
          <w:tcPr>
            <w:tcW w:w="1201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0.824</w:t>
            </w:r>
          </w:p>
        </w:tc>
        <w:tc>
          <w:tcPr>
            <w:tcW w:w="5055" w:type="dxa"/>
          </w:tcPr>
          <w:p w:rsidR="004710CC" w:rsidRPr="00EC69AB" w:rsidRDefault="004710CC" w:rsidP="007034E7">
            <w:pPr>
              <w:wordWrap/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musculus</w:t>
            </w:r>
            <w:proofErr w:type="spellEnd"/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DNMT1</w:t>
            </w:r>
          </w:p>
        </w:tc>
        <w:tc>
          <w:tcPr>
            <w:tcW w:w="3099" w:type="dxa"/>
          </w:tcPr>
          <w:p w:rsidR="004710CC" w:rsidRPr="00EC69AB" w:rsidRDefault="004710CC" w:rsidP="007034E7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Song et al., 2011</w:t>
            </w:r>
          </w:p>
        </w:tc>
      </w:tr>
      <w:tr w:rsidR="004710CC" w:rsidRPr="00EC69AB" w:rsidTr="007034E7">
        <w:tc>
          <w:tcPr>
            <w:tcW w:w="818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3pt9A</w:t>
            </w:r>
          </w:p>
        </w:tc>
        <w:tc>
          <w:tcPr>
            <w:tcW w:w="1269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0.687</w:t>
            </w:r>
          </w:p>
        </w:tc>
        <w:tc>
          <w:tcPr>
            <w:tcW w:w="977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3.99</w:t>
            </w:r>
          </w:p>
        </w:tc>
        <w:tc>
          <w:tcPr>
            <w:tcW w:w="1299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0.191</w:t>
            </w:r>
          </w:p>
        </w:tc>
        <w:tc>
          <w:tcPr>
            <w:tcW w:w="1201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0.816</w:t>
            </w:r>
          </w:p>
        </w:tc>
        <w:tc>
          <w:tcPr>
            <w:tcW w:w="5055" w:type="dxa"/>
          </w:tcPr>
          <w:p w:rsidR="004710CC" w:rsidRPr="00EC69AB" w:rsidRDefault="004710CC" w:rsidP="007034E7">
            <w:pPr>
              <w:wordWrap/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musculus</w:t>
            </w:r>
            <w:proofErr w:type="spellEnd"/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DNMT1</w:t>
            </w:r>
          </w:p>
        </w:tc>
        <w:tc>
          <w:tcPr>
            <w:tcW w:w="3099" w:type="dxa"/>
          </w:tcPr>
          <w:p w:rsidR="004710CC" w:rsidRPr="00EC69AB" w:rsidRDefault="004710CC" w:rsidP="007034E7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Song et al., 2011</w:t>
            </w:r>
          </w:p>
        </w:tc>
      </w:tr>
      <w:tr w:rsidR="004710CC" w:rsidRPr="00EC69AB" w:rsidTr="007034E7">
        <w:tc>
          <w:tcPr>
            <w:tcW w:w="818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3me5A</w:t>
            </w:r>
          </w:p>
        </w:tc>
        <w:tc>
          <w:tcPr>
            <w:tcW w:w="1269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0.675</w:t>
            </w:r>
          </w:p>
        </w:tc>
        <w:tc>
          <w:tcPr>
            <w:tcW w:w="977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3.14</w:t>
            </w:r>
          </w:p>
        </w:tc>
        <w:tc>
          <w:tcPr>
            <w:tcW w:w="1299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0.197</w:t>
            </w:r>
          </w:p>
        </w:tc>
        <w:tc>
          <w:tcPr>
            <w:tcW w:w="1201" w:type="dxa"/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0.779</w:t>
            </w:r>
          </w:p>
        </w:tc>
        <w:tc>
          <w:tcPr>
            <w:tcW w:w="5055" w:type="dxa"/>
          </w:tcPr>
          <w:p w:rsidR="004710CC" w:rsidRPr="00EC69AB" w:rsidRDefault="004710CC" w:rsidP="007034E7">
            <w:pPr>
              <w:wordWrap/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S. </w:t>
            </w:r>
            <w:proofErr w:type="spellStart"/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flexneri</w:t>
            </w:r>
            <w:proofErr w:type="spellEnd"/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DNA cytosine </w:t>
            </w:r>
            <w:proofErr w:type="spellStart"/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methylase</w:t>
            </w:r>
            <w:proofErr w:type="spellEnd"/>
          </w:p>
        </w:tc>
        <w:tc>
          <w:tcPr>
            <w:tcW w:w="3099" w:type="dxa"/>
          </w:tcPr>
          <w:p w:rsidR="004710CC" w:rsidRPr="00EC69AB" w:rsidRDefault="004710CC" w:rsidP="007034E7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10CC" w:rsidRPr="00EC69AB" w:rsidTr="007034E7">
        <w:tc>
          <w:tcPr>
            <w:tcW w:w="818" w:type="dxa"/>
            <w:tcBorders>
              <w:bottom w:val="single" w:sz="4" w:space="0" w:color="auto"/>
            </w:tcBorders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4dkjA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0.674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3.25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0.178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4710CC" w:rsidRPr="00EC69AB" w:rsidRDefault="004710CC" w:rsidP="007034E7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0.468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4710CC" w:rsidRPr="00EC69AB" w:rsidRDefault="004710CC" w:rsidP="007034E7">
            <w:pPr>
              <w:wordWrap/>
              <w:spacing w:line="48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Mycoplasma </w:t>
            </w:r>
            <w:proofErr w:type="spellStart"/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penetrans</w:t>
            </w:r>
            <w:proofErr w:type="spellEnd"/>
            <w:r w:rsidRPr="00EC69AB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DNA cytosine </w:t>
            </w:r>
            <w:proofErr w:type="spellStart"/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methylase</w:t>
            </w:r>
            <w:proofErr w:type="spellEnd"/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4710CC" w:rsidRPr="00EC69AB" w:rsidRDefault="004710CC" w:rsidP="007034E7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Wojciechowski</w:t>
            </w:r>
            <w:proofErr w:type="spellEnd"/>
            <w:r w:rsidRPr="00EC69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et al., 2013</w:t>
            </w:r>
          </w:p>
        </w:tc>
      </w:tr>
    </w:tbl>
    <w:p w:rsidR="004710CC" w:rsidRPr="00EC69AB" w:rsidRDefault="004710CC" w:rsidP="004710CC">
      <w:pPr>
        <w:wordWrap/>
        <w:spacing w:after="0" w:line="480" w:lineRule="auto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EC69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EC69AB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Ranking</w:t>
      </w:r>
      <w:proofErr w:type="spellEnd"/>
      <w:proofErr w:type="gramEnd"/>
      <w:r w:rsidRPr="00EC69AB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 of proteins is based on </w:t>
      </w:r>
      <w:r w:rsidRPr="00EC69AB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the </w:t>
      </w:r>
      <w:r w:rsidRPr="00EC69AB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template modeling-score (TM-score) of the structural alignment between the query structure and known structures in the PDB library.</w:t>
      </w:r>
    </w:p>
    <w:p w:rsidR="004710CC" w:rsidRPr="00EC69AB" w:rsidRDefault="004710CC" w:rsidP="004710CC">
      <w:pPr>
        <w:wordWrap/>
        <w:spacing w:after="0" w:line="480" w:lineRule="auto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EC69A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b</w:t>
      </w:r>
      <w:r w:rsidRPr="00EC69AB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RMSD</w:t>
      </w:r>
      <w:proofErr w:type="spellEnd"/>
      <w:proofErr w:type="gramEnd"/>
      <w:r w:rsidRPr="00EC69AB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 is the root mean square deviation between residues that are structurally aligned by TM-align.</w:t>
      </w:r>
    </w:p>
    <w:p w:rsidR="004710CC" w:rsidRPr="00EC69AB" w:rsidRDefault="004710CC" w:rsidP="004710CC">
      <w:pPr>
        <w:wordWrap/>
        <w:spacing w:after="0" w:line="480" w:lineRule="auto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proofErr w:type="gramStart"/>
      <w:r w:rsidRPr="00EC69AB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  <w:vertAlign w:val="superscript"/>
        </w:rPr>
        <w:t>c</w:t>
      </w:r>
      <w:proofErr w:type="gramEnd"/>
      <w:r w:rsidRPr="00EC69AB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% identity is the percentage sequence identity in the structurally aligned region.</w:t>
      </w:r>
    </w:p>
    <w:p w:rsidR="004710CC" w:rsidRPr="00EC69AB" w:rsidRDefault="004710CC" w:rsidP="004710CC">
      <w:pPr>
        <w:wordWrap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C69AB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  <w:vertAlign w:val="superscript"/>
        </w:rPr>
        <w:lastRenderedPageBreak/>
        <w:t>d</w:t>
      </w:r>
      <w:r w:rsidRPr="00EC69AB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Coverage</w:t>
      </w:r>
      <w:proofErr w:type="spellEnd"/>
      <w:proofErr w:type="gramEnd"/>
      <w:r w:rsidRPr="00EC69AB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 represents the coverage of the alignment by TM-align and is equal to the number of structurally aligned residues divided by length of the query protein.</w:t>
      </w:r>
    </w:p>
    <w:p w:rsidR="004710CC" w:rsidRPr="00EC69AB" w:rsidRDefault="004710CC" w:rsidP="004710CC">
      <w:pPr>
        <w:wordWrap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710CC" w:rsidRPr="00EC69AB" w:rsidRDefault="004710CC" w:rsidP="004710CC">
      <w:pPr>
        <w:tabs>
          <w:tab w:val="left" w:pos="53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9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710CC" w:rsidRPr="00EC69AB" w:rsidRDefault="004710CC" w:rsidP="004710CC">
      <w:pPr>
        <w:tabs>
          <w:tab w:val="left" w:pos="142"/>
        </w:tabs>
        <w:spacing w:after="0"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527" w:rsidRPr="004710CC" w:rsidRDefault="00D71527"/>
    <w:sectPr w:rsidR="00D71527" w:rsidRPr="004710CC" w:rsidSect="00CA784E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CC"/>
    <w:rsid w:val="004710CC"/>
    <w:rsid w:val="00D7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 YA</dc:creator>
  <cp:lastModifiedBy>Bae YA</cp:lastModifiedBy>
  <cp:revision>1</cp:revision>
  <dcterms:created xsi:type="dcterms:W3CDTF">2014-09-19T03:02:00Z</dcterms:created>
  <dcterms:modified xsi:type="dcterms:W3CDTF">2014-09-19T03:03:00Z</dcterms:modified>
</cp:coreProperties>
</file>