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FEB1F2" w14:textId="77777777" w:rsidR="002A0265" w:rsidRDefault="002A0265" w:rsidP="002A0265">
      <w:pPr>
        <w:spacing w:line="240" w:lineRule="auto"/>
        <w:rPr>
          <w:rFonts w:ascii="Times New Roman" w:hAnsi="Times New Roman" w:cs="Times New Roman"/>
          <w:b/>
          <w:sz w:val="28"/>
          <w:szCs w:val="28"/>
        </w:rPr>
      </w:pPr>
      <w:r w:rsidRPr="00EF6A59">
        <w:rPr>
          <w:rFonts w:ascii="Times New Roman" w:hAnsi="Times New Roman" w:cs="Times New Roman"/>
          <w:b/>
          <w:sz w:val="28"/>
          <w:szCs w:val="28"/>
        </w:rPr>
        <w:t xml:space="preserve">Video-mediated dialogue for </w:t>
      </w:r>
      <w:r>
        <w:rPr>
          <w:rFonts w:ascii="Times New Roman" w:hAnsi="Times New Roman" w:cs="Times New Roman"/>
          <w:b/>
          <w:sz w:val="28"/>
          <w:szCs w:val="28"/>
        </w:rPr>
        <w:t>promoting equity</w:t>
      </w:r>
      <w:r w:rsidRPr="00EF6A59">
        <w:rPr>
          <w:rFonts w:ascii="Times New Roman" w:hAnsi="Times New Roman" w:cs="Times New Roman"/>
          <w:b/>
          <w:sz w:val="28"/>
          <w:szCs w:val="28"/>
        </w:rPr>
        <w:t xml:space="preserve"> in </w:t>
      </w:r>
      <w:r>
        <w:rPr>
          <w:rFonts w:ascii="Times New Roman" w:hAnsi="Times New Roman" w:cs="Times New Roman"/>
          <w:b/>
          <w:sz w:val="28"/>
          <w:szCs w:val="28"/>
        </w:rPr>
        <w:t>protected areas conservation</w:t>
      </w:r>
    </w:p>
    <w:p w14:paraId="3FFD6057" w14:textId="77777777" w:rsidR="002A0265" w:rsidRDefault="002A0265" w:rsidP="002A0265">
      <w:pPr>
        <w:spacing w:line="240" w:lineRule="auto"/>
        <w:rPr>
          <w:rFonts w:ascii="Times New Roman" w:hAnsi="Times New Roman"/>
          <w:sz w:val="24"/>
          <w:szCs w:val="24"/>
          <w:lang w:val="it-IT"/>
        </w:rPr>
      </w:pPr>
      <w:r w:rsidRPr="003D3AA1">
        <w:rPr>
          <w:rFonts w:ascii="Times New Roman" w:hAnsi="Times New Roman"/>
          <w:sz w:val="24"/>
          <w:szCs w:val="24"/>
        </w:rPr>
        <w:t>Authors:</w:t>
      </w:r>
      <w:r>
        <w:rPr>
          <w:rFonts w:ascii="Times New Roman" w:hAnsi="Times New Roman"/>
          <w:sz w:val="24"/>
          <w:szCs w:val="24"/>
        </w:rPr>
        <w:t xml:space="preserve"> </w:t>
      </w:r>
      <w:r w:rsidRPr="003D3AA1">
        <w:rPr>
          <w:rFonts w:ascii="Times New Roman" w:hAnsi="Times New Roman"/>
          <w:sz w:val="24"/>
          <w:szCs w:val="24"/>
        </w:rPr>
        <w:t>Jayalaxshmi Mistry</w:t>
      </w:r>
      <w:r>
        <w:rPr>
          <w:rFonts w:ascii="Times New Roman" w:hAnsi="Times New Roman"/>
          <w:sz w:val="24"/>
          <w:szCs w:val="24"/>
        </w:rPr>
        <w:t xml:space="preserve"> </w:t>
      </w:r>
      <w:r w:rsidRPr="003D3AA1">
        <w:rPr>
          <w:rFonts w:ascii="Times New Roman" w:hAnsi="Times New Roman"/>
          <w:sz w:val="24"/>
          <w:szCs w:val="24"/>
        </w:rPr>
        <w:t>(corresponding author)</w:t>
      </w:r>
      <w:r>
        <w:rPr>
          <w:rFonts w:ascii="Times New Roman" w:hAnsi="Times New Roman"/>
          <w:sz w:val="24"/>
          <w:szCs w:val="24"/>
        </w:rPr>
        <w:t xml:space="preserve">, </w:t>
      </w:r>
      <w:r>
        <w:rPr>
          <w:rFonts w:ascii="Times New Roman" w:hAnsi="Times New Roman"/>
          <w:sz w:val="24"/>
          <w:szCs w:val="24"/>
          <w:lang w:val="fr-FR"/>
        </w:rPr>
        <w:t xml:space="preserve">Deirdre Jafferally, </w:t>
      </w:r>
      <w:r>
        <w:rPr>
          <w:rFonts w:ascii="Times New Roman" w:hAnsi="Times New Roman"/>
          <w:sz w:val="24"/>
          <w:szCs w:val="24"/>
          <w:lang w:val="it-IT"/>
        </w:rPr>
        <w:t xml:space="preserve">Sean Mendonca, </w:t>
      </w:r>
      <w:r w:rsidRPr="003D3AA1">
        <w:rPr>
          <w:rFonts w:ascii="Times New Roman" w:hAnsi="Times New Roman"/>
          <w:sz w:val="24"/>
          <w:szCs w:val="24"/>
        </w:rPr>
        <w:t>Rebecca</w:t>
      </w:r>
      <w:r>
        <w:rPr>
          <w:rFonts w:ascii="Times New Roman" w:hAnsi="Times New Roman"/>
          <w:sz w:val="24"/>
          <w:szCs w:val="24"/>
        </w:rPr>
        <w:t xml:space="preserve"> Xavier, </w:t>
      </w:r>
      <w:r w:rsidRPr="009B2E2F">
        <w:rPr>
          <w:rFonts w:ascii="Times New Roman" w:hAnsi="Times New Roman"/>
          <w:sz w:val="24"/>
          <w:szCs w:val="24"/>
          <w:lang w:val="it-IT"/>
        </w:rPr>
        <w:t>Grace Albert</w:t>
      </w:r>
      <w:r>
        <w:rPr>
          <w:rFonts w:ascii="Times New Roman" w:hAnsi="Times New Roman"/>
          <w:sz w:val="24"/>
          <w:szCs w:val="24"/>
        </w:rPr>
        <w:t xml:space="preserve">, </w:t>
      </w:r>
      <w:r w:rsidRPr="003D3AA1">
        <w:rPr>
          <w:rFonts w:ascii="Times New Roman" w:hAnsi="Times New Roman"/>
          <w:sz w:val="24"/>
          <w:szCs w:val="24"/>
        </w:rPr>
        <w:t>Bernie Robertson</w:t>
      </w:r>
      <w:r>
        <w:rPr>
          <w:rFonts w:ascii="Times New Roman" w:hAnsi="Times New Roman"/>
          <w:sz w:val="24"/>
          <w:szCs w:val="24"/>
        </w:rPr>
        <w:t xml:space="preserve">, </w:t>
      </w:r>
      <w:proofErr w:type="spellStart"/>
      <w:r>
        <w:rPr>
          <w:rFonts w:ascii="Times New Roman" w:hAnsi="Times New Roman"/>
          <w:sz w:val="24"/>
          <w:szCs w:val="24"/>
        </w:rPr>
        <w:t>Ena</w:t>
      </w:r>
      <w:proofErr w:type="spellEnd"/>
      <w:r>
        <w:rPr>
          <w:rFonts w:ascii="Times New Roman" w:hAnsi="Times New Roman"/>
          <w:sz w:val="24"/>
          <w:szCs w:val="24"/>
        </w:rPr>
        <w:t xml:space="preserve"> George, Ryan Benjamin</w:t>
      </w:r>
      <w:r>
        <w:rPr>
          <w:rFonts w:ascii="Times New Roman" w:hAnsi="Times New Roman"/>
          <w:sz w:val="24"/>
          <w:szCs w:val="24"/>
          <w:vertAlign w:val="superscript"/>
        </w:rPr>
        <w:t xml:space="preserve"> </w:t>
      </w:r>
      <w:r>
        <w:rPr>
          <w:rFonts w:ascii="Times New Roman" w:hAnsi="Times New Roman"/>
          <w:sz w:val="24"/>
          <w:szCs w:val="24"/>
          <w:lang w:val="it-IT"/>
        </w:rPr>
        <w:t>and Lisa Ingwall-King</w:t>
      </w:r>
    </w:p>
    <w:p w14:paraId="7665B1C2" w14:textId="77777777" w:rsidR="002A0265" w:rsidRPr="00C37A5A" w:rsidRDefault="002A0265" w:rsidP="002A0265">
      <w:pPr>
        <w:spacing w:line="240" w:lineRule="auto"/>
        <w:rPr>
          <w:rFonts w:ascii="Times New Roman" w:hAnsi="Times New Roman"/>
          <w:sz w:val="24"/>
          <w:szCs w:val="24"/>
        </w:rPr>
      </w:pPr>
    </w:p>
    <w:p w14:paraId="36615C9C" w14:textId="77777777" w:rsidR="00E03BD5" w:rsidRDefault="009E0387" w:rsidP="00646495">
      <w:pPr>
        <w:spacing w:line="240" w:lineRule="auto"/>
        <w:rPr>
          <w:rFonts w:ascii="Times New Roman" w:hAnsi="Times New Roman" w:cs="Times New Roman"/>
          <w:smallCaps/>
          <w:sz w:val="24"/>
          <w:szCs w:val="28"/>
        </w:rPr>
      </w:pPr>
      <w:r>
        <w:rPr>
          <w:rFonts w:ascii="Times New Roman" w:hAnsi="Times New Roman" w:cs="Times New Roman"/>
          <w:smallCaps/>
          <w:sz w:val="24"/>
          <w:szCs w:val="28"/>
        </w:rPr>
        <w:t>Supplementary Material 1</w:t>
      </w:r>
      <w:r w:rsidR="004412F2">
        <w:rPr>
          <w:rFonts w:ascii="Times New Roman" w:hAnsi="Times New Roman" w:cs="Times New Roman"/>
          <w:smallCaps/>
          <w:sz w:val="24"/>
          <w:szCs w:val="28"/>
        </w:rPr>
        <w:t>. Description of each protected area</w:t>
      </w:r>
    </w:p>
    <w:p w14:paraId="502A8D56" w14:textId="77777777" w:rsidR="004412F2" w:rsidRDefault="004412F2" w:rsidP="00646495">
      <w:pPr>
        <w:spacing w:line="240" w:lineRule="auto"/>
        <w:rPr>
          <w:rFonts w:ascii="Times New Roman" w:hAnsi="Times New Roman" w:cs="Times New Roman"/>
          <w:smallCaps/>
          <w:sz w:val="24"/>
          <w:szCs w:val="28"/>
        </w:rPr>
      </w:pPr>
    </w:p>
    <w:p w14:paraId="0B7CECB8" w14:textId="77777777" w:rsidR="004412F2" w:rsidRPr="00DE54E6" w:rsidRDefault="004412F2" w:rsidP="004412F2">
      <w:pPr>
        <w:spacing w:line="360" w:lineRule="auto"/>
        <w:rPr>
          <w:rFonts w:ascii="Times New Roman" w:hAnsi="Times New Roman" w:cs="Times New Roman"/>
          <w:sz w:val="24"/>
          <w:szCs w:val="24"/>
          <w:u w:val="single"/>
        </w:rPr>
      </w:pPr>
      <w:proofErr w:type="spellStart"/>
      <w:r w:rsidRPr="00DE54E6">
        <w:rPr>
          <w:rFonts w:ascii="Times New Roman" w:hAnsi="Times New Roman" w:cs="Times New Roman"/>
          <w:sz w:val="24"/>
          <w:szCs w:val="24"/>
          <w:u w:val="single"/>
        </w:rPr>
        <w:t>Iwokrama</w:t>
      </w:r>
      <w:proofErr w:type="spellEnd"/>
      <w:r w:rsidRPr="00DE54E6">
        <w:rPr>
          <w:rFonts w:ascii="Times New Roman" w:hAnsi="Times New Roman" w:cs="Times New Roman"/>
          <w:sz w:val="24"/>
          <w:szCs w:val="24"/>
          <w:u w:val="single"/>
        </w:rPr>
        <w:t xml:space="preserve"> Forest</w:t>
      </w:r>
    </w:p>
    <w:p w14:paraId="52920577" w14:textId="77777777" w:rsidR="004412F2" w:rsidRDefault="004412F2" w:rsidP="004412F2">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Iwokrama</w:t>
      </w:r>
      <w:proofErr w:type="spellEnd"/>
      <w:r>
        <w:rPr>
          <w:rFonts w:ascii="Times New Roman" w:hAnsi="Times New Roman" w:cs="Times New Roman"/>
          <w:sz w:val="24"/>
          <w:szCs w:val="24"/>
        </w:rPr>
        <w:t xml:space="preserve"> Forest </w:t>
      </w:r>
      <w:r w:rsidRPr="00C278A0">
        <w:rPr>
          <w:rFonts w:ascii="Times New Roman" w:hAnsi="Times New Roman" w:cs="Times New Roman"/>
          <w:sz w:val="24"/>
          <w:szCs w:val="24"/>
        </w:rPr>
        <w:t>was established in 1996</w:t>
      </w:r>
      <w:r>
        <w:rPr>
          <w:rFonts w:ascii="Times New Roman" w:hAnsi="Times New Roman" w:cs="Times New Roman"/>
          <w:sz w:val="24"/>
          <w:szCs w:val="24"/>
        </w:rPr>
        <w:t xml:space="preserve"> with considerable funding from </w:t>
      </w:r>
      <w:r w:rsidRPr="00C278A0">
        <w:rPr>
          <w:rFonts w:ascii="Times New Roman" w:hAnsi="Times New Roman" w:cs="Times New Roman"/>
          <w:sz w:val="24"/>
          <w:szCs w:val="24"/>
        </w:rPr>
        <w:t>the United Natio</w:t>
      </w:r>
      <w:r>
        <w:rPr>
          <w:rFonts w:ascii="Times New Roman" w:hAnsi="Times New Roman" w:cs="Times New Roman"/>
          <w:sz w:val="24"/>
          <w:szCs w:val="24"/>
        </w:rPr>
        <w:t xml:space="preserve">ns Development Programme (UNDP), </w:t>
      </w:r>
      <w:r w:rsidRPr="00C278A0">
        <w:rPr>
          <w:rFonts w:ascii="Times New Roman" w:hAnsi="Times New Roman" w:cs="Times New Roman"/>
          <w:sz w:val="24"/>
          <w:szCs w:val="24"/>
        </w:rPr>
        <w:t>as w</w:t>
      </w:r>
      <w:r>
        <w:rPr>
          <w:rFonts w:ascii="Times New Roman" w:hAnsi="Times New Roman" w:cs="Times New Roman"/>
          <w:sz w:val="24"/>
          <w:szCs w:val="24"/>
        </w:rPr>
        <w:t xml:space="preserve">ell as the UK’s </w:t>
      </w:r>
      <w:r w:rsidRPr="00C278A0">
        <w:rPr>
          <w:rFonts w:ascii="Times New Roman" w:hAnsi="Times New Roman" w:cs="Times New Roman"/>
          <w:sz w:val="24"/>
          <w:szCs w:val="24"/>
        </w:rPr>
        <w:t>Department for Int</w:t>
      </w:r>
      <w:r>
        <w:rPr>
          <w:rFonts w:ascii="Times New Roman" w:hAnsi="Times New Roman" w:cs="Times New Roman"/>
          <w:sz w:val="24"/>
          <w:szCs w:val="24"/>
        </w:rPr>
        <w:t>ernational Development (DFID). At the time, t</w:t>
      </w:r>
      <w:r w:rsidRPr="00C278A0">
        <w:rPr>
          <w:rFonts w:ascii="Times New Roman" w:hAnsi="Times New Roman" w:cs="Times New Roman"/>
          <w:sz w:val="24"/>
          <w:szCs w:val="24"/>
        </w:rPr>
        <w:t xml:space="preserve">here was </w:t>
      </w:r>
      <w:r>
        <w:rPr>
          <w:rFonts w:ascii="Times New Roman" w:hAnsi="Times New Roman" w:cs="Times New Roman"/>
          <w:sz w:val="24"/>
          <w:szCs w:val="24"/>
        </w:rPr>
        <w:t>little</w:t>
      </w:r>
      <w:r w:rsidRPr="00C278A0">
        <w:rPr>
          <w:rFonts w:ascii="Times New Roman" w:hAnsi="Times New Roman" w:cs="Times New Roman"/>
          <w:sz w:val="24"/>
          <w:szCs w:val="24"/>
        </w:rPr>
        <w:t xml:space="preserve"> consultation with </w:t>
      </w:r>
      <w:r>
        <w:rPr>
          <w:rFonts w:ascii="Times New Roman" w:hAnsi="Times New Roman" w:cs="Times New Roman"/>
          <w:sz w:val="24"/>
          <w:szCs w:val="24"/>
        </w:rPr>
        <w:t xml:space="preserve">the Indigenous residents and </w:t>
      </w:r>
      <w:r w:rsidRPr="00C278A0">
        <w:rPr>
          <w:rFonts w:ascii="Times New Roman" w:hAnsi="Times New Roman" w:cs="Times New Roman"/>
          <w:sz w:val="24"/>
          <w:szCs w:val="24"/>
        </w:rPr>
        <w:t>rights holders</w:t>
      </w:r>
      <w:r>
        <w:rPr>
          <w:rFonts w:ascii="Times New Roman" w:hAnsi="Times New Roman" w:cs="Times New Roman"/>
          <w:sz w:val="24"/>
          <w:szCs w:val="24"/>
        </w:rPr>
        <w:t xml:space="preserve"> of the land (Allicock, 2003), but soon after </w:t>
      </w:r>
      <w:proofErr w:type="spellStart"/>
      <w:r>
        <w:rPr>
          <w:rFonts w:ascii="Times New Roman" w:hAnsi="Times New Roman" w:cs="Times New Roman"/>
          <w:sz w:val="24"/>
          <w:szCs w:val="24"/>
        </w:rPr>
        <w:t>Iwokrama</w:t>
      </w:r>
      <w:proofErr w:type="spellEnd"/>
      <w:r>
        <w:rPr>
          <w:rFonts w:ascii="Times New Roman" w:hAnsi="Times New Roman" w:cs="Times New Roman"/>
          <w:sz w:val="24"/>
          <w:szCs w:val="24"/>
        </w:rPr>
        <w:t xml:space="preserve"> helped to establish the North Rupununi District Development Board (NRDDB), a community-based organisation representing the communities of the North Rupununi. In 2005</w:t>
      </w:r>
      <w:r w:rsidRPr="0060625C">
        <w:rPr>
          <w:rFonts w:ascii="Times New Roman" w:hAnsi="Times New Roman" w:cs="Times New Roman"/>
          <w:sz w:val="24"/>
          <w:szCs w:val="24"/>
        </w:rPr>
        <w:t xml:space="preserve">, </w:t>
      </w:r>
      <w:proofErr w:type="spellStart"/>
      <w:r w:rsidRPr="0060625C">
        <w:rPr>
          <w:rFonts w:ascii="Times New Roman" w:hAnsi="Times New Roman" w:cs="Times New Roman"/>
          <w:sz w:val="24"/>
          <w:szCs w:val="24"/>
        </w:rPr>
        <w:t>Iwokrama</w:t>
      </w:r>
      <w:proofErr w:type="spellEnd"/>
      <w:r w:rsidRPr="0060625C">
        <w:rPr>
          <w:rFonts w:ascii="Times New Roman" w:hAnsi="Times New Roman" w:cs="Times New Roman"/>
          <w:sz w:val="24"/>
          <w:szCs w:val="24"/>
        </w:rPr>
        <w:t xml:space="preserve"> signed a </w:t>
      </w:r>
      <w:r w:rsidRPr="0022561D">
        <w:rPr>
          <w:rFonts w:ascii="Times New Roman" w:hAnsi="Times New Roman" w:cs="Times New Roman"/>
          <w:sz w:val="24"/>
          <w:szCs w:val="24"/>
        </w:rPr>
        <w:t xml:space="preserve">collaborative management agreement </w:t>
      </w:r>
      <w:r>
        <w:rPr>
          <w:rFonts w:ascii="Times New Roman" w:hAnsi="Times New Roman" w:cs="Times New Roman"/>
          <w:sz w:val="24"/>
          <w:szCs w:val="24"/>
        </w:rPr>
        <w:t>with the NRDDB (</w:t>
      </w:r>
      <w:r w:rsidRPr="0022561D">
        <w:rPr>
          <w:rFonts w:ascii="Times New Roman" w:hAnsi="Times New Roman" w:cs="Times New Roman"/>
          <w:sz w:val="24"/>
          <w:szCs w:val="24"/>
        </w:rPr>
        <w:t>revised in 2008, 2013, 2016 and currently under revision</w:t>
      </w:r>
      <w:r>
        <w:rPr>
          <w:rFonts w:ascii="Times New Roman" w:hAnsi="Times New Roman" w:cs="Times New Roman"/>
          <w:sz w:val="24"/>
          <w:szCs w:val="24"/>
        </w:rPr>
        <w:t>), which aimed to</w:t>
      </w:r>
      <w:r w:rsidRPr="0060625C">
        <w:rPr>
          <w:rFonts w:ascii="Times New Roman" w:hAnsi="Times New Roman" w:cs="Times New Roman"/>
          <w:sz w:val="24"/>
          <w:szCs w:val="24"/>
        </w:rPr>
        <w:t xml:space="preserve"> </w:t>
      </w:r>
      <w:r>
        <w:rPr>
          <w:rFonts w:ascii="Times New Roman" w:hAnsi="Times New Roman" w:cs="Times New Roman"/>
          <w:sz w:val="24"/>
          <w:szCs w:val="24"/>
        </w:rPr>
        <w:t>improve</w:t>
      </w:r>
      <w:r w:rsidRPr="0060625C">
        <w:rPr>
          <w:rFonts w:ascii="Times New Roman" w:hAnsi="Times New Roman" w:cs="Times New Roman"/>
          <w:sz w:val="24"/>
          <w:szCs w:val="24"/>
        </w:rPr>
        <w:t xml:space="preserve"> the scope, reach and status of joint un</w:t>
      </w:r>
      <w:r>
        <w:rPr>
          <w:rFonts w:ascii="Times New Roman" w:hAnsi="Times New Roman" w:cs="Times New Roman"/>
          <w:sz w:val="24"/>
          <w:szCs w:val="24"/>
        </w:rPr>
        <w:t>dertakings and enterprises and to formalis</w:t>
      </w:r>
      <w:r w:rsidRPr="0060625C">
        <w:rPr>
          <w:rFonts w:ascii="Times New Roman" w:hAnsi="Times New Roman" w:cs="Times New Roman"/>
          <w:sz w:val="24"/>
          <w:szCs w:val="24"/>
        </w:rPr>
        <w:t>e the objectives and relations between the two parties.</w:t>
      </w:r>
      <w:r>
        <w:rPr>
          <w:rFonts w:ascii="Times New Roman" w:hAnsi="Times New Roman" w:cs="Times New Roman"/>
          <w:sz w:val="24"/>
          <w:szCs w:val="24"/>
        </w:rPr>
        <w:t xml:space="preserve"> With considerable external funding, </w:t>
      </w:r>
      <w:proofErr w:type="spellStart"/>
      <w:r>
        <w:rPr>
          <w:rFonts w:ascii="Times New Roman" w:hAnsi="Times New Roman" w:cs="Times New Roman"/>
          <w:sz w:val="24"/>
          <w:szCs w:val="24"/>
        </w:rPr>
        <w:t>Iwokrama</w:t>
      </w:r>
      <w:proofErr w:type="spellEnd"/>
      <w:r>
        <w:rPr>
          <w:rFonts w:ascii="Times New Roman" w:hAnsi="Times New Roman" w:cs="Times New Roman"/>
          <w:sz w:val="24"/>
          <w:szCs w:val="24"/>
        </w:rPr>
        <w:t xml:space="preserve"> was extremely active in the communities, undertaking both ecological and social research, establishing and maintaining wildlife clubs for children, and holding large events, such as the annual Wildlife Festival. It helped to establish ecotourism in the region, through its River Lodge on the banks of the Essequibo River, and partnering with the NRDDB and individual villages to develop resorts and attractions, such as the Canopy Walkway. There is a</w:t>
      </w:r>
      <w:r w:rsidRPr="00CA6CD5">
        <w:rPr>
          <w:rFonts w:ascii="Times New Roman" w:hAnsi="Times New Roman" w:cs="Times New Roman"/>
          <w:sz w:val="24"/>
          <w:szCs w:val="24"/>
        </w:rPr>
        <w:t xml:space="preserve"> Forest Conservation User fee of US$15 per person (one</w:t>
      </w:r>
      <w:r w:rsidRPr="00CA6CD5">
        <w:rPr>
          <w:rFonts w:ascii="Cambria Math" w:hAnsi="Cambria Math" w:cs="Cambria Math"/>
          <w:sz w:val="24"/>
          <w:szCs w:val="24"/>
        </w:rPr>
        <w:t>‐</w:t>
      </w:r>
      <w:r w:rsidRPr="00CA6CD5">
        <w:rPr>
          <w:rFonts w:ascii="Times New Roman" w:hAnsi="Times New Roman" w:cs="Times New Roman"/>
          <w:sz w:val="24"/>
          <w:szCs w:val="24"/>
        </w:rPr>
        <w:t>time charge), paid by all visitors who over</w:t>
      </w:r>
      <w:r w:rsidRPr="00CA6CD5">
        <w:rPr>
          <w:rFonts w:ascii="Cambria Math" w:hAnsi="Cambria Math" w:cs="Cambria Math"/>
          <w:sz w:val="24"/>
          <w:szCs w:val="24"/>
        </w:rPr>
        <w:t>‐</w:t>
      </w:r>
      <w:r>
        <w:rPr>
          <w:rFonts w:ascii="Times New Roman" w:hAnsi="Times New Roman" w:cs="Times New Roman"/>
          <w:sz w:val="24"/>
          <w:szCs w:val="24"/>
        </w:rPr>
        <w:t>night in the protected area,</w:t>
      </w:r>
      <w:r w:rsidRPr="00CA6CD5">
        <w:rPr>
          <w:rFonts w:ascii="Times New Roman" w:hAnsi="Times New Roman" w:cs="Times New Roman"/>
          <w:sz w:val="24"/>
          <w:szCs w:val="24"/>
        </w:rPr>
        <w:t xml:space="preserve"> part of which is paid to the NRDDB for use in community development</w:t>
      </w:r>
      <w:r>
        <w:rPr>
          <w:rFonts w:ascii="Times New Roman" w:hAnsi="Times New Roman" w:cs="Times New Roman"/>
          <w:sz w:val="24"/>
          <w:szCs w:val="24"/>
        </w:rPr>
        <w:t xml:space="preserve"> (</w:t>
      </w:r>
      <w:proofErr w:type="spellStart"/>
      <w:r>
        <w:rPr>
          <w:rFonts w:ascii="Times New Roman" w:hAnsi="Times New Roman" w:cs="Times New Roman"/>
          <w:sz w:val="24"/>
          <w:szCs w:val="24"/>
        </w:rPr>
        <w:t>Iwokrama</w:t>
      </w:r>
      <w:proofErr w:type="spellEnd"/>
      <w:r>
        <w:rPr>
          <w:rFonts w:ascii="Times New Roman" w:hAnsi="Times New Roman" w:cs="Times New Roman"/>
          <w:sz w:val="24"/>
          <w:szCs w:val="24"/>
        </w:rPr>
        <w:t xml:space="preserve"> International Centre, 2020)</w:t>
      </w:r>
      <w:r w:rsidRPr="00CA6CD5">
        <w:rPr>
          <w:rFonts w:ascii="Times New Roman" w:hAnsi="Times New Roman" w:cs="Times New Roman"/>
          <w:sz w:val="24"/>
          <w:szCs w:val="24"/>
        </w:rPr>
        <w:t xml:space="preserve">.  </w:t>
      </w:r>
    </w:p>
    <w:p w14:paraId="46E89007" w14:textId="77777777" w:rsidR="004412F2" w:rsidRDefault="004412F2" w:rsidP="004412F2">
      <w:pPr>
        <w:spacing w:line="360" w:lineRule="auto"/>
        <w:rPr>
          <w:rFonts w:ascii="Times New Roman" w:hAnsi="Times New Roman" w:cs="Times New Roman"/>
          <w:sz w:val="24"/>
          <w:szCs w:val="24"/>
        </w:rPr>
      </w:pPr>
      <w:r w:rsidRPr="00DE54E6">
        <w:rPr>
          <w:rFonts w:ascii="Times New Roman" w:hAnsi="Times New Roman" w:cs="Times New Roman"/>
          <w:sz w:val="24"/>
          <w:szCs w:val="24"/>
        </w:rPr>
        <w:t xml:space="preserve">The </w:t>
      </w:r>
      <w:proofErr w:type="spellStart"/>
      <w:r w:rsidRPr="00DE54E6">
        <w:rPr>
          <w:rFonts w:ascii="Times New Roman" w:hAnsi="Times New Roman" w:cs="Times New Roman"/>
          <w:sz w:val="24"/>
          <w:szCs w:val="24"/>
        </w:rPr>
        <w:t>Iwokrama</w:t>
      </w:r>
      <w:proofErr w:type="spellEnd"/>
      <w:r w:rsidRPr="00DE54E6">
        <w:rPr>
          <w:rFonts w:ascii="Times New Roman" w:hAnsi="Times New Roman" w:cs="Times New Roman"/>
          <w:sz w:val="24"/>
          <w:szCs w:val="24"/>
        </w:rPr>
        <w:t xml:space="preserve"> Forest </w:t>
      </w:r>
      <w:r>
        <w:rPr>
          <w:rFonts w:ascii="Times New Roman" w:hAnsi="Times New Roman" w:cs="Times New Roman"/>
          <w:sz w:val="24"/>
          <w:szCs w:val="24"/>
        </w:rPr>
        <w:t>is</w:t>
      </w:r>
      <w:r w:rsidRPr="00DE54E6">
        <w:rPr>
          <w:rFonts w:ascii="Times New Roman" w:hAnsi="Times New Roman" w:cs="Times New Roman"/>
          <w:sz w:val="24"/>
          <w:szCs w:val="24"/>
        </w:rPr>
        <w:t xml:space="preserve"> zoned into two distinct areas: </w:t>
      </w:r>
      <w:proofErr w:type="gramStart"/>
      <w:r w:rsidRPr="00DE54E6">
        <w:rPr>
          <w:rFonts w:ascii="Times New Roman" w:hAnsi="Times New Roman" w:cs="Times New Roman"/>
          <w:sz w:val="24"/>
          <w:szCs w:val="24"/>
        </w:rPr>
        <w:t>the</w:t>
      </w:r>
      <w:proofErr w:type="gramEnd"/>
      <w:r w:rsidRPr="00DE54E6">
        <w:rPr>
          <w:rFonts w:ascii="Times New Roman" w:hAnsi="Times New Roman" w:cs="Times New Roman"/>
          <w:sz w:val="24"/>
          <w:szCs w:val="24"/>
        </w:rPr>
        <w:t xml:space="preserve"> Wilderness Preserve (WP</w:t>
      </w:r>
      <w:r w:rsidRPr="00DE54E6">
        <w:rPr>
          <w:rFonts w:ascii="Cambria Math" w:hAnsi="Cambria Math" w:cs="Cambria Math"/>
          <w:sz w:val="24"/>
          <w:szCs w:val="24"/>
        </w:rPr>
        <w:t>‐</w:t>
      </w:r>
      <w:r w:rsidRPr="00DE54E6">
        <w:rPr>
          <w:rFonts w:ascii="Times New Roman" w:hAnsi="Times New Roman" w:cs="Times New Roman"/>
          <w:sz w:val="24"/>
          <w:szCs w:val="24"/>
        </w:rPr>
        <w:t xml:space="preserve"> 187,175 ha) and the Sustainable Utilization Area (SUA</w:t>
      </w:r>
      <w:r w:rsidRPr="00DE54E6">
        <w:rPr>
          <w:rFonts w:ascii="Cambria Math" w:hAnsi="Cambria Math" w:cs="Cambria Math"/>
          <w:sz w:val="24"/>
          <w:szCs w:val="24"/>
        </w:rPr>
        <w:t>‐</w:t>
      </w:r>
      <w:r w:rsidRPr="00DE54E6">
        <w:rPr>
          <w:rFonts w:ascii="Times New Roman" w:hAnsi="Times New Roman" w:cs="Times New Roman"/>
          <w:sz w:val="24"/>
          <w:szCs w:val="24"/>
        </w:rPr>
        <w:t xml:space="preserve"> 184,506 ha).  The WP </w:t>
      </w:r>
      <w:r>
        <w:rPr>
          <w:rFonts w:ascii="Times New Roman" w:hAnsi="Times New Roman" w:cs="Times New Roman"/>
          <w:sz w:val="24"/>
          <w:szCs w:val="24"/>
        </w:rPr>
        <w:t>is</w:t>
      </w:r>
      <w:r w:rsidRPr="00DE54E6">
        <w:rPr>
          <w:rFonts w:ascii="Times New Roman" w:hAnsi="Times New Roman" w:cs="Times New Roman"/>
          <w:sz w:val="24"/>
          <w:szCs w:val="24"/>
        </w:rPr>
        <w:t xml:space="preserve"> set aside as a biodiversity reserve, wherein all activity </w:t>
      </w:r>
      <w:r>
        <w:rPr>
          <w:rFonts w:ascii="Times New Roman" w:hAnsi="Times New Roman" w:cs="Times New Roman"/>
          <w:sz w:val="24"/>
          <w:szCs w:val="24"/>
        </w:rPr>
        <w:t>is</w:t>
      </w:r>
      <w:r w:rsidRPr="00DE54E6">
        <w:rPr>
          <w:rFonts w:ascii="Times New Roman" w:hAnsi="Times New Roman" w:cs="Times New Roman"/>
          <w:sz w:val="24"/>
          <w:szCs w:val="24"/>
        </w:rPr>
        <w:t xml:space="preserve"> severely restricted.  The SUA is available for multiple uses including </w:t>
      </w:r>
      <w:proofErr w:type="spellStart"/>
      <w:r w:rsidRPr="00DE54E6">
        <w:rPr>
          <w:rFonts w:ascii="Times New Roman" w:hAnsi="Times New Roman" w:cs="Times New Roman"/>
          <w:sz w:val="24"/>
          <w:szCs w:val="24"/>
        </w:rPr>
        <w:t>Iwokrama’s</w:t>
      </w:r>
      <w:proofErr w:type="spellEnd"/>
      <w:r w:rsidRPr="00DE54E6">
        <w:rPr>
          <w:rFonts w:ascii="Times New Roman" w:hAnsi="Times New Roman" w:cs="Times New Roman"/>
          <w:sz w:val="24"/>
          <w:szCs w:val="24"/>
        </w:rPr>
        <w:t xml:space="preserve"> </w:t>
      </w:r>
      <w:r>
        <w:rPr>
          <w:rFonts w:ascii="Times New Roman" w:hAnsi="Times New Roman" w:cs="Times New Roman"/>
          <w:sz w:val="24"/>
          <w:szCs w:val="24"/>
        </w:rPr>
        <w:t>timber and tourism businesses. The village of Fair View is the only Indigenous community within the protected area. In 2006 it</w:t>
      </w:r>
      <w:r w:rsidRPr="004C1FD5">
        <w:rPr>
          <w:rFonts w:ascii="Times New Roman" w:hAnsi="Times New Roman" w:cs="Times New Roman"/>
          <w:sz w:val="24"/>
          <w:szCs w:val="24"/>
        </w:rPr>
        <w:t xml:space="preserve"> received land title to 21,950 hectares of the </w:t>
      </w:r>
      <w:proofErr w:type="spellStart"/>
      <w:r w:rsidRPr="004C1FD5">
        <w:rPr>
          <w:rFonts w:ascii="Times New Roman" w:hAnsi="Times New Roman" w:cs="Times New Roman"/>
          <w:sz w:val="24"/>
          <w:szCs w:val="24"/>
        </w:rPr>
        <w:t>Iwokrama</w:t>
      </w:r>
      <w:proofErr w:type="spellEnd"/>
      <w:r w:rsidRPr="004C1FD5">
        <w:rPr>
          <w:rFonts w:ascii="Times New Roman" w:hAnsi="Times New Roman" w:cs="Times New Roman"/>
          <w:sz w:val="24"/>
          <w:szCs w:val="24"/>
        </w:rPr>
        <w:t xml:space="preserve"> Forest</w:t>
      </w:r>
      <w:r>
        <w:rPr>
          <w:rFonts w:ascii="Times New Roman" w:hAnsi="Times New Roman" w:cs="Times New Roman"/>
          <w:sz w:val="24"/>
          <w:szCs w:val="24"/>
        </w:rPr>
        <w:t xml:space="preserve"> within the SUA zone and is managed through a </w:t>
      </w:r>
      <w:r>
        <w:rPr>
          <w:rFonts w:ascii="Times New Roman" w:hAnsi="Times New Roman" w:cs="Times New Roman"/>
          <w:sz w:val="24"/>
          <w:szCs w:val="24"/>
        </w:rPr>
        <w:lastRenderedPageBreak/>
        <w:t>s</w:t>
      </w:r>
      <w:r w:rsidRPr="004C1FD5">
        <w:rPr>
          <w:rFonts w:ascii="Times New Roman" w:hAnsi="Times New Roman" w:cs="Times New Roman"/>
          <w:sz w:val="24"/>
          <w:szCs w:val="24"/>
        </w:rPr>
        <w:t>pecial collaborative management and benefit</w:t>
      </w:r>
      <w:r w:rsidRPr="004C1FD5">
        <w:rPr>
          <w:rFonts w:ascii="Cambria Math" w:hAnsi="Cambria Math" w:cs="Cambria Math"/>
          <w:sz w:val="24"/>
          <w:szCs w:val="24"/>
        </w:rPr>
        <w:t>‐</w:t>
      </w:r>
      <w:r>
        <w:rPr>
          <w:rFonts w:ascii="Times New Roman" w:hAnsi="Times New Roman" w:cs="Times New Roman"/>
          <w:sz w:val="24"/>
          <w:szCs w:val="24"/>
        </w:rPr>
        <w:t>sharing agreement (revised in 2018)</w:t>
      </w:r>
      <w:r w:rsidRPr="004C1FD5">
        <w:rPr>
          <w:rFonts w:ascii="Times New Roman" w:hAnsi="Times New Roman" w:cs="Times New Roman"/>
          <w:sz w:val="24"/>
          <w:szCs w:val="24"/>
        </w:rPr>
        <w:t>.</w:t>
      </w:r>
      <w:r>
        <w:rPr>
          <w:rFonts w:ascii="Times New Roman" w:hAnsi="Times New Roman" w:cs="Times New Roman"/>
          <w:sz w:val="24"/>
          <w:szCs w:val="24"/>
        </w:rPr>
        <w:t xml:space="preserve"> </w:t>
      </w:r>
      <w:r w:rsidRPr="00BD46B4">
        <w:rPr>
          <w:rFonts w:ascii="Times New Roman" w:hAnsi="Times New Roman" w:cs="Times New Roman"/>
          <w:sz w:val="24"/>
          <w:szCs w:val="24"/>
        </w:rPr>
        <w:t xml:space="preserve">The other communities lying south of the </w:t>
      </w:r>
      <w:r>
        <w:rPr>
          <w:rFonts w:ascii="Times New Roman" w:hAnsi="Times New Roman" w:cs="Times New Roman"/>
          <w:sz w:val="24"/>
          <w:szCs w:val="24"/>
        </w:rPr>
        <w:t>protected area</w:t>
      </w:r>
      <w:r w:rsidRPr="00BD46B4">
        <w:rPr>
          <w:rFonts w:ascii="Times New Roman" w:hAnsi="Times New Roman" w:cs="Times New Roman"/>
          <w:sz w:val="24"/>
          <w:szCs w:val="24"/>
        </w:rPr>
        <w:t xml:space="preserve"> in the North Rupununi ar</w:t>
      </w:r>
      <w:r>
        <w:rPr>
          <w:rFonts w:ascii="Times New Roman" w:hAnsi="Times New Roman" w:cs="Times New Roman"/>
          <w:sz w:val="24"/>
          <w:szCs w:val="24"/>
        </w:rPr>
        <w:t>e mostly located in the savanna</w:t>
      </w:r>
      <w:r w:rsidRPr="00BD46B4">
        <w:rPr>
          <w:rFonts w:ascii="Times New Roman" w:hAnsi="Times New Roman" w:cs="Times New Roman"/>
          <w:sz w:val="24"/>
          <w:szCs w:val="24"/>
        </w:rPr>
        <w:t xml:space="preserve"> area. These </w:t>
      </w:r>
      <w:r>
        <w:rPr>
          <w:rFonts w:ascii="Times New Roman" w:hAnsi="Times New Roman" w:cs="Times New Roman"/>
          <w:sz w:val="24"/>
          <w:szCs w:val="24"/>
        </w:rPr>
        <w:t xml:space="preserve">Indigenous </w:t>
      </w:r>
      <w:r w:rsidRPr="00BD46B4">
        <w:rPr>
          <w:rFonts w:ascii="Times New Roman" w:hAnsi="Times New Roman" w:cs="Times New Roman"/>
          <w:sz w:val="24"/>
          <w:szCs w:val="24"/>
        </w:rPr>
        <w:t xml:space="preserve">communities maintain traditional </w:t>
      </w:r>
      <w:r>
        <w:rPr>
          <w:rFonts w:ascii="Times New Roman" w:hAnsi="Times New Roman" w:cs="Times New Roman"/>
          <w:sz w:val="24"/>
          <w:szCs w:val="24"/>
        </w:rPr>
        <w:t>legal rights</w:t>
      </w:r>
      <w:r w:rsidRPr="00BD46B4">
        <w:rPr>
          <w:rFonts w:ascii="Times New Roman" w:hAnsi="Times New Roman" w:cs="Times New Roman"/>
          <w:sz w:val="24"/>
          <w:szCs w:val="24"/>
        </w:rPr>
        <w:t xml:space="preserve"> to </w:t>
      </w:r>
      <w:r>
        <w:rPr>
          <w:rFonts w:ascii="Times New Roman" w:hAnsi="Times New Roman" w:cs="Times New Roman"/>
          <w:sz w:val="24"/>
          <w:szCs w:val="24"/>
        </w:rPr>
        <w:t xml:space="preserve">all </w:t>
      </w:r>
      <w:r w:rsidRPr="00BD46B4">
        <w:rPr>
          <w:rFonts w:ascii="Times New Roman" w:hAnsi="Times New Roman" w:cs="Times New Roman"/>
          <w:sz w:val="24"/>
          <w:szCs w:val="24"/>
        </w:rPr>
        <w:t xml:space="preserve">the resources of the </w:t>
      </w:r>
      <w:proofErr w:type="spellStart"/>
      <w:r w:rsidRPr="00BD46B4">
        <w:rPr>
          <w:rFonts w:ascii="Times New Roman" w:hAnsi="Times New Roman" w:cs="Times New Roman"/>
          <w:sz w:val="24"/>
          <w:szCs w:val="24"/>
        </w:rPr>
        <w:t>Iwokrama</w:t>
      </w:r>
      <w:proofErr w:type="spellEnd"/>
      <w:r w:rsidRPr="00BD46B4">
        <w:rPr>
          <w:rFonts w:ascii="Times New Roman" w:hAnsi="Times New Roman" w:cs="Times New Roman"/>
          <w:sz w:val="24"/>
          <w:szCs w:val="24"/>
        </w:rPr>
        <w:t xml:space="preserve"> Forest</w:t>
      </w:r>
      <w:r>
        <w:rPr>
          <w:rFonts w:ascii="Times New Roman" w:hAnsi="Times New Roman" w:cs="Times New Roman"/>
          <w:sz w:val="24"/>
          <w:szCs w:val="24"/>
        </w:rPr>
        <w:t xml:space="preserve"> for non-commercial purposes</w:t>
      </w:r>
      <w:r w:rsidRPr="00BD46B4">
        <w:rPr>
          <w:rFonts w:ascii="Times New Roman" w:hAnsi="Times New Roman" w:cs="Times New Roman"/>
          <w:sz w:val="24"/>
          <w:szCs w:val="24"/>
        </w:rPr>
        <w:t>.</w:t>
      </w:r>
    </w:p>
    <w:p w14:paraId="62EA48AA" w14:textId="77777777" w:rsidR="004412F2" w:rsidRPr="007705EA" w:rsidRDefault="004412F2" w:rsidP="004412F2">
      <w:pPr>
        <w:spacing w:line="360" w:lineRule="auto"/>
        <w:rPr>
          <w:rFonts w:ascii="Times New Roman" w:hAnsi="Times New Roman" w:cs="Times New Roman"/>
          <w:sz w:val="24"/>
          <w:szCs w:val="24"/>
        </w:rPr>
      </w:pPr>
      <w:r>
        <w:rPr>
          <w:rFonts w:ascii="Times New Roman" w:hAnsi="Times New Roman" w:cs="Times New Roman"/>
          <w:sz w:val="24"/>
          <w:szCs w:val="24"/>
        </w:rPr>
        <w:t xml:space="preserve">In 2007, </w:t>
      </w:r>
      <w:proofErr w:type="spellStart"/>
      <w:r>
        <w:rPr>
          <w:rFonts w:ascii="Times New Roman" w:hAnsi="Times New Roman" w:cs="Times New Roman"/>
          <w:sz w:val="24"/>
          <w:szCs w:val="24"/>
        </w:rPr>
        <w:t>Iwokrama</w:t>
      </w:r>
      <w:proofErr w:type="spellEnd"/>
      <w:r>
        <w:rPr>
          <w:rFonts w:ascii="Times New Roman" w:hAnsi="Times New Roman" w:cs="Times New Roman"/>
          <w:sz w:val="24"/>
          <w:szCs w:val="24"/>
        </w:rPr>
        <w:t xml:space="preserve"> began </w:t>
      </w:r>
      <w:r w:rsidRPr="004C1FD5">
        <w:rPr>
          <w:rFonts w:ascii="Times New Roman" w:hAnsi="Times New Roman" w:cs="Times New Roman"/>
          <w:sz w:val="24"/>
          <w:szCs w:val="24"/>
        </w:rPr>
        <w:t>timber operation</w:t>
      </w:r>
      <w:r>
        <w:rPr>
          <w:rFonts w:ascii="Times New Roman" w:hAnsi="Times New Roman" w:cs="Times New Roman"/>
          <w:sz w:val="24"/>
          <w:szCs w:val="24"/>
        </w:rPr>
        <w:t>s</w:t>
      </w:r>
      <w:r w:rsidRPr="004C1FD5">
        <w:rPr>
          <w:rFonts w:ascii="Times New Roman" w:hAnsi="Times New Roman" w:cs="Times New Roman"/>
          <w:sz w:val="24"/>
          <w:szCs w:val="24"/>
        </w:rPr>
        <w:t xml:space="preserve"> to demonstrate the wise use of forest resources through low-impact harvesting.</w:t>
      </w:r>
      <w:r>
        <w:rPr>
          <w:rFonts w:ascii="Times New Roman" w:hAnsi="Times New Roman" w:cs="Times New Roman"/>
          <w:sz w:val="24"/>
          <w:szCs w:val="24"/>
        </w:rPr>
        <w:t xml:space="preserve"> This Phase I aimed to study </w:t>
      </w:r>
      <w:r w:rsidRPr="00D35D76">
        <w:rPr>
          <w:rFonts w:ascii="Times New Roman" w:hAnsi="Times New Roman" w:cs="Times New Roman"/>
          <w:sz w:val="24"/>
          <w:szCs w:val="24"/>
        </w:rPr>
        <w:t>forest dynamics, inventories, community engagement and forest certification to improve operations and forest management in Phase II.</w:t>
      </w:r>
      <w:r>
        <w:rPr>
          <w:rFonts w:ascii="Times New Roman" w:hAnsi="Times New Roman" w:cs="Times New Roman"/>
          <w:sz w:val="24"/>
          <w:szCs w:val="24"/>
        </w:rPr>
        <w:t xml:space="preserve"> A</w:t>
      </w:r>
      <w:r w:rsidRPr="00567E09">
        <w:rPr>
          <w:rFonts w:ascii="Times New Roman" w:hAnsi="Times New Roman" w:cs="Times New Roman"/>
          <w:sz w:val="24"/>
          <w:szCs w:val="24"/>
        </w:rPr>
        <w:t xml:space="preserve"> benefit sharing agreement </w:t>
      </w:r>
      <w:r>
        <w:rPr>
          <w:rFonts w:ascii="Times New Roman" w:hAnsi="Times New Roman" w:cs="Times New Roman"/>
          <w:sz w:val="24"/>
          <w:szCs w:val="24"/>
        </w:rPr>
        <w:t xml:space="preserve">was established with the </w:t>
      </w:r>
      <w:r w:rsidR="009745DD">
        <w:rPr>
          <w:rFonts w:ascii="Times New Roman" w:hAnsi="Times New Roman" w:cs="Times New Roman"/>
          <w:sz w:val="24"/>
          <w:szCs w:val="24"/>
        </w:rPr>
        <w:t>North Rupununi District Development Board (</w:t>
      </w:r>
      <w:r>
        <w:rPr>
          <w:rFonts w:ascii="Times New Roman" w:hAnsi="Times New Roman" w:cs="Times New Roman"/>
          <w:sz w:val="24"/>
          <w:szCs w:val="24"/>
        </w:rPr>
        <w:t>NRDDB</w:t>
      </w:r>
      <w:r w:rsidR="009745DD">
        <w:rPr>
          <w:rFonts w:ascii="Times New Roman" w:hAnsi="Times New Roman" w:cs="Times New Roman"/>
          <w:sz w:val="24"/>
          <w:szCs w:val="24"/>
        </w:rPr>
        <w:t>)</w:t>
      </w:r>
      <w:r>
        <w:rPr>
          <w:rFonts w:ascii="Times New Roman" w:hAnsi="Times New Roman" w:cs="Times New Roman"/>
          <w:sz w:val="24"/>
          <w:szCs w:val="24"/>
        </w:rPr>
        <w:t xml:space="preserve">, </w:t>
      </w:r>
      <w:r w:rsidRPr="00567E09">
        <w:rPr>
          <w:rFonts w:ascii="Times New Roman" w:hAnsi="Times New Roman" w:cs="Times New Roman"/>
          <w:sz w:val="24"/>
          <w:szCs w:val="24"/>
        </w:rPr>
        <w:t xml:space="preserve">outlining how much </w:t>
      </w:r>
      <w:r>
        <w:rPr>
          <w:rFonts w:ascii="Times New Roman" w:hAnsi="Times New Roman" w:cs="Times New Roman"/>
          <w:sz w:val="24"/>
          <w:szCs w:val="24"/>
        </w:rPr>
        <w:t>they</w:t>
      </w:r>
      <w:r w:rsidRPr="00567E09">
        <w:rPr>
          <w:rFonts w:ascii="Times New Roman" w:hAnsi="Times New Roman" w:cs="Times New Roman"/>
          <w:sz w:val="24"/>
          <w:szCs w:val="24"/>
        </w:rPr>
        <w:t xml:space="preserve"> would receive from the sale of the timber. </w:t>
      </w:r>
      <w:r>
        <w:rPr>
          <w:rFonts w:ascii="Times New Roman" w:hAnsi="Times New Roman" w:cs="Times New Roman"/>
          <w:sz w:val="24"/>
          <w:szCs w:val="24"/>
        </w:rPr>
        <w:t>However, following</w:t>
      </w:r>
      <w:r w:rsidRPr="00567E09">
        <w:rPr>
          <w:rFonts w:ascii="Times New Roman" w:hAnsi="Times New Roman" w:cs="Times New Roman"/>
          <w:sz w:val="24"/>
          <w:szCs w:val="24"/>
        </w:rPr>
        <w:t xml:space="preserve"> </w:t>
      </w:r>
      <w:r>
        <w:rPr>
          <w:rFonts w:ascii="Times New Roman" w:hAnsi="Times New Roman" w:cs="Times New Roman"/>
          <w:sz w:val="24"/>
          <w:szCs w:val="24"/>
        </w:rPr>
        <w:t xml:space="preserve">a disagreement, the company was dissolved. </w:t>
      </w:r>
      <w:r w:rsidRPr="00D35D76">
        <w:rPr>
          <w:rFonts w:ascii="Times New Roman" w:hAnsi="Times New Roman" w:cs="Times New Roman"/>
          <w:sz w:val="24"/>
          <w:szCs w:val="24"/>
        </w:rPr>
        <w:t xml:space="preserve">In January 2014, </w:t>
      </w:r>
      <w:proofErr w:type="spellStart"/>
      <w:r w:rsidRPr="00D35D76">
        <w:rPr>
          <w:rFonts w:ascii="Times New Roman" w:hAnsi="Times New Roman" w:cs="Times New Roman"/>
          <w:sz w:val="24"/>
          <w:szCs w:val="24"/>
        </w:rPr>
        <w:t>Iwokrama</w:t>
      </w:r>
      <w:proofErr w:type="spellEnd"/>
      <w:r w:rsidRPr="00D35D76">
        <w:rPr>
          <w:rFonts w:ascii="Times New Roman" w:hAnsi="Times New Roman" w:cs="Times New Roman"/>
          <w:sz w:val="24"/>
          <w:szCs w:val="24"/>
        </w:rPr>
        <w:t xml:space="preserve"> </w:t>
      </w:r>
      <w:r>
        <w:rPr>
          <w:rFonts w:ascii="Times New Roman" w:hAnsi="Times New Roman" w:cs="Times New Roman"/>
          <w:sz w:val="24"/>
          <w:szCs w:val="24"/>
        </w:rPr>
        <w:t xml:space="preserve">began </w:t>
      </w:r>
      <w:r w:rsidRPr="00D35D76">
        <w:rPr>
          <w:rFonts w:ascii="Times New Roman" w:hAnsi="Times New Roman" w:cs="Times New Roman"/>
          <w:sz w:val="24"/>
          <w:szCs w:val="24"/>
        </w:rPr>
        <w:t>Phase II of its sustainable timber harvesting operation</w:t>
      </w:r>
      <w:r>
        <w:rPr>
          <w:rFonts w:ascii="Times New Roman" w:hAnsi="Times New Roman" w:cs="Times New Roman"/>
          <w:sz w:val="24"/>
          <w:szCs w:val="24"/>
        </w:rPr>
        <w:t xml:space="preserve"> with the private company</w:t>
      </w:r>
      <w:r w:rsidRPr="00D35D76">
        <w:rPr>
          <w:rFonts w:ascii="Times New Roman" w:hAnsi="Times New Roman" w:cs="Times New Roman"/>
          <w:sz w:val="24"/>
          <w:szCs w:val="24"/>
        </w:rPr>
        <w:t xml:space="preserve"> </w:t>
      </w:r>
      <w:proofErr w:type="spellStart"/>
      <w:r w:rsidRPr="00D35D76">
        <w:rPr>
          <w:rFonts w:ascii="Times New Roman" w:hAnsi="Times New Roman" w:cs="Times New Roman"/>
          <w:sz w:val="24"/>
          <w:szCs w:val="24"/>
        </w:rPr>
        <w:t>Farfan</w:t>
      </w:r>
      <w:proofErr w:type="spellEnd"/>
      <w:r w:rsidRPr="00D35D76">
        <w:rPr>
          <w:rFonts w:ascii="Times New Roman" w:hAnsi="Times New Roman" w:cs="Times New Roman"/>
          <w:sz w:val="24"/>
          <w:szCs w:val="24"/>
        </w:rPr>
        <w:t xml:space="preserve"> and Mendes Limited (FML). </w:t>
      </w:r>
      <w:r>
        <w:rPr>
          <w:rFonts w:ascii="Times New Roman" w:hAnsi="Times New Roman" w:cs="Times New Roman"/>
          <w:sz w:val="24"/>
          <w:szCs w:val="24"/>
        </w:rPr>
        <w:t xml:space="preserve">After a dispute in May 2020, a new agreement was signed with Evergreen Forest Products Inc. to </w:t>
      </w:r>
      <w:r w:rsidRPr="008D5BC6">
        <w:rPr>
          <w:rFonts w:ascii="Times New Roman" w:hAnsi="Times New Roman" w:cs="Times New Roman"/>
          <w:sz w:val="24"/>
          <w:szCs w:val="24"/>
        </w:rPr>
        <w:t xml:space="preserve">harvest a maximum of 1,650 ha per year (less than 0.5% of the </w:t>
      </w:r>
      <w:proofErr w:type="spellStart"/>
      <w:r w:rsidRPr="008D5BC6">
        <w:rPr>
          <w:rFonts w:ascii="Times New Roman" w:hAnsi="Times New Roman" w:cs="Times New Roman"/>
          <w:sz w:val="24"/>
          <w:szCs w:val="24"/>
        </w:rPr>
        <w:t>Iwokrama</w:t>
      </w:r>
      <w:proofErr w:type="spellEnd"/>
      <w:r w:rsidRPr="008D5BC6">
        <w:rPr>
          <w:rFonts w:ascii="Times New Roman" w:hAnsi="Times New Roman" w:cs="Times New Roman"/>
          <w:sz w:val="24"/>
          <w:szCs w:val="24"/>
        </w:rPr>
        <w:t xml:space="preserve"> Forest)</w:t>
      </w:r>
      <w:r>
        <w:rPr>
          <w:rFonts w:ascii="Times New Roman" w:hAnsi="Times New Roman" w:cs="Times New Roman"/>
          <w:sz w:val="24"/>
          <w:szCs w:val="24"/>
        </w:rPr>
        <w:t xml:space="preserve"> using reduced impact logging techniques.</w:t>
      </w:r>
      <w:r w:rsidRPr="007705EA">
        <w:t xml:space="preserve"> </w:t>
      </w:r>
      <w:r w:rsidRPr="00FE6D24">
        <w:rPr>
          <w:rFonts w:ascii="Times New Roman" w:hAnsi="Times New Roman" w:cs="Times New Roman"/>
          <w:sz w:val="24"/>
          <w:szCs w:val="24"/>
        </w:rPr>
        <w:t xml:space="preserve">In 2019, </w:t>
      </w:r>
      <w:r>
        <w:rPr>
          <w:rFonts w:ascii="Times New Roman" w:hAnsi="Times New Roman" w:cs="Times New Roman"/>
          <w:sz w:val="24"/>
          <w:szCs w:val="24"/>
        </w:rPr>
        <w:t>of the</w:t>
      </w:r>
      <w:r w:rsidRPr="00FE6D24">
        <w:rPr>
          <w:rFonts w:ascii="Times New Roman" w:hAnsi="Times New Roman" w:cs="Times New Roman"/>
          <w:sz w:val="24"/>
          <w:szCs w:val="24"/>
        </w:rPr>
        <w:t xml:space="preserve"> 50 </w:t>
      </w:r>
      <w:r>
        <w:rPr>
          <w:rFonts w:ascii="Times New Roman" w:hAnsi="Times New Roman" w:cs="Times New Roman"/>
          <w:sz w:val="24"/>
          <w:szCs w:val="24"/>
        </w:rPr>
        <w:t xml:space="preserve">timber operation </w:t>
      </w:r>
      <w:r w:rsidRPr="00FE6D24">
        <w:rPr>
          <w:rFonts w:ascii="Times New Roman" w:hAnsi="Times New Roman" w:cs="Times New Roman"/>
          <w:sz w:val="24"/>
          <w:szCs w:val="24"/>
        </w:rPr>
        <w:t>employees, 30 were from the NRDDB communities</w:t>
      </w:r>
      <w:r>
        <w:rPr>
          <w:rFonts w:ascii="Times New Roman" w:hAnsi="Times New Roman" w:cs="Times New Roman"/>
          <w:sz w:val="24"/>
          <w:szCs w:val="24"/>
        </w:rPr>
        <w:t>.</w:t>
      </w:r>
      <w:r>
        <w:t xml:space="preserve"> </w:t>
      </w:r>
      <w:proofErr w:type="spellStart"/>
      <w:r w:rsidRPr="007705EA">
        <w:rPr>
          <w:rFonts w:ascii="Times New Roman" w:hAnsi="Times New Roman" w:cs="Times New Roman"/>
          <w:sz w:val="24"/>
          <w:szCs w:val="24"/>
        </w:rPr>
        <w:t>Iwokrama</w:t>
      </w:r>
      <w:proofErr w:type="spellEnd"/>
      <w:r w:rsidRPr="007705EA">
        <w:rPr>
          <w:rFonts w:ascii="Times New Roman" w:hAnsi="Times New Roman" w:cs="Times New Roman"/>
          <w:sz w:val="24"/>
          <w:szCs w:val="24"/>
        </w:rPr>
        <w:t xml:space="preserve"> maintains a wood</w:t>
      </w:r>
      <w:r>
        <w:rPr>
          <w:rFonts w:ascii="Times New Roman" w:hAnsi="Times New Roman" w:cs="Times New Roman"/>
          <w:sz w:val="24"/>
          <w:szCs w:val="24"/>
        </w:rPr>
        <w:t xml:space="preserve"> supply policy with communities that</w:t>
      </w:r>
      <w:r w:rsidRPr="007705EA">
        <w:rPr>
          <w:rFonts w:ascii="Times New Roman" w:hAnsi="Times New Roman" w:cs="Times New Roman"/>
          <w:sz w:val="24"/>
          <w:szCs w:val="24"/>
        </w:rPr>
        <w:t xml:space="preserve"> outlines the procedu</w:t>
      </w:r>
      <w:r>
        <w:rPr>
          <w:rFonts w:ascii="Times New Roman" w:hAnsi="Times New Roman" w:cs="Times New Roman"/>
          <w:sz w:val="24"/>
          <w:szCs w:val="24"/>
        </w:rPr>
        <w:t xml:space="preserve">re for communities to procure sawn wood </w:t>
      </w:r>
      <w:r w:rsidRPr="007705EA">
        <w:rPr>
          <w:rFonts w:ascii="Times New Roman" w:hAnsi="Times New Roman" w:cs="Times New Roman"/>
          <w:sz w:val="24"/>
          <w:szCs w:val="24"/>
        </w:rPr>
        <w:t xml:space="preserve">from </w:t>
      </w:r>
      <w:r>
        <w:rPr>
          <w:rFonts w:ascii="Times New Roman" w:hAnsi="Times New Roman" w:cs="Times New Roman"/>
          <w:sz w:val="24"/>
          <w:szCs w:val="24"/>
        </w:rPr>
        <w:t xml:space="preserve">the </w:t>
      </w:r>
      <w:proofErr w:type="spellStart"/>
      <w:r w:rsidRPr="007705EA">
        <w:rPr>
          <w:rFonts w:ascii="Times New Roman" w:hAnsi="Times New Roman" w:cs="Times New Roman"/>
          <w:sz w:val="24"/>
          <w:szCs w:val="24"/>
        </w:rPr>
        <w:t>Iwokrama</w:t>
      </w:r>
      <w:proofErr w:type="spellEnd"/>
      <w:r>
        <w:rPr>
          <w:rFonts w:ascii="Times New Roman" w:hAnsi="Times New Roman" w:cs="Times New Roman"/>
          <w:sz w:val="24"/>
          <w:szCs w:val="24"/>
        </w:rPr>
        <w:t xml:space="preserve"> Forest</w:t>
      </w:r>
      <w:r w:rsidRPr="007705EA">
        <w:rPr>
          <w:rFonts w:ascii="Times New Roman" w:hAnsi="Times New Roman" w:cs="Times New Roman"/>
          <w:sz w:val="24"/>
          <w:szCs w:val="24"/>
        </w:rPr>
        <w:t>.</w:t>
      </w:r>
      <w:r>
        <w:rPr>
          <w:rFonts w:ascii="Times New Roman" w:hAnsi="Times New Roman" w:cs="Times New Roman"/>
          <w:sz w:val="24"/>
          <w:szCs w:val="24"/>
        </w:rPr>
        <w:t xml:space="preserve"> The benefit sharing from timber agreement was never renewed after the Phase I operation.</w:t>
      </w:r>
    </w:p>
    <w:p w14:paraId="50F27FB8" w14:textId="77777777" w:rsidR="004412F2" w:rsidRDefault="004412F2" w:rsidP="004412F2">
      <w:pPr>
        <w:spacing w:line="360" w:lineRule="auto"/>
        <w:rPr>
          <w:rFonts w:ascii="Times New Roman" w:hAnsi="Times New Roman" w:cs="Times New Roman"/>
          <w:sz w:val="24"/>
          <w:szCs w:val="24"/>
        </w:rPr>
      </w:pPr>
      <w:r>
        <w:rPr>
          <w:rFonts w:ascii="Times New Roman" w:hAnsi="Times New Roman" w:cs="Times New Roman"/>
          <w:sz w:val="24"/>
          <w:szCs w:val="24"/>
        </w:rPr>
        <w:t xml:space="preserve">Since 2009, </w:t>
      </w:r>
      <w:proofErr w:type="spellStart"/>
      <w:r>
        <w:rPr>
          <w:rFonts w:ascii="Times New Roman" w:hAnsi="Times New Roman" w:cs="Times New Roman"/>
          <w:sz w:val="24"/>
          <w:szCs w:val="24"/>
        </w:rPr>
        <w:t>Iwokrama</w:t>
      </w:r>
      <w:proofErr w:type="spellEnd"/>
      <w:r>
        <w:rPr>
          <w:rFonts w:ascii="Times New Roman" w:hAnsi="Times New Roman" w:cs="Times New Roman"/>
          <w:sz w:val="24"/>
          <w:szCs w:val="24"/>
        </w:rPr>
        <w:t xml:space="preserve"> has also been a partnering organisation in the </w:t>
      </w:r>
      <w:r w:rsidRPr="007F08C7">
        <w:rPr>
          <w:rFonts w:ascii="Times New Roman" w:hAnsi="Times New Roman" w:cs="Times New Roman"/>
          <w:sz w:val="24"/>
          <w:szCs w:val="24"/>
        </w:rPr>
        <w:t xml:space="preserve">climate and forest partnership between </w:t>
      </w:r>
      <w:r>
        <w:rPr>
          <w:rFonts w:ascii="Times New Roman" w:hAnsi="Times New Roman" w:cs="Times New Roman"/>
          <w:sz w:val="24"/>
          <w:szCs w:val="24"/>
        </w:rPr>
        <w:t xml:space="preserve">the </w:t>
      </w:r>
      <w:r w:rsidRPr="007F08C7">
        <w:rPr>
          <w:rFonts w:ascii="Times New Roman" w:hAnsi="Times New Roman" w:cs="Times New Roman"/>
          <w:sz w:val="24"/>
          <w:szCs w:val="24"/>
        </w:rPr>
        <w:t xml:space="preserve">Government of Guyana and Kingdom of Norway </w:t>
      </w:r>
      <w:r>
        <w:rPr>
          <w:rFonts w:ascii="Times New Roman" w:hAnsi="Times New Roman" w:cs="Times New Roman"/>
          <w:sz w:val="24"/>
          <w:szCs w:val="24"/>
        </w:rPr>
        <w:t xml:space="preserve">under the UNCCC REDD+ programme </w:t>
      </w:r>
      <w:r w:rsidRPr="00D11E34">
        <w:rPr>
          <w:rFonts w:ascii="Times New Roman" w:hAnsi="Times New Roman" w:cs="Times New Roman"/>
          <w:sz w:val="24"/>
          <w:szCs w:val="24"/>
        </w:rPr>
        <w:t>(Laing</w:t>
      </w:r>
      <w:r>
        <w:rPr>
          <w:rFonts w:ascii="Times New Roman" w:hAnsi="Times New Roman" w:cs="Times New Roman"/>
          <w:sz w:val="24"/>
          <w:szCs w:val="24"/>
        </w:rPr>
        <w:t xml:space="preserve">, 2018). Working with the </w:t>
      </w:r>
      <w:r w:rsidR="009745DD">
        <w:rPr>
          <w:rFonts w:ascii="Times New Roman" w:hAnsi="Times New Roman" w:cs="Times New Roman"/>
          <w:sz w:val="24"/>
          <w:szCs w:val="24"/>
        </w:rPr>
        <w:t>North Rupununi District Development Board (</w:t>
      </w:r>
      <w:r>
        <w:rPr>
          <w:rFonts w:ascii="Times New Roman" w:hAnsi="Times New Roman" w:cs="Times New Roman"/>
          <w:sz w:val="24"/>
          <w:szCs w:val="24"/>
        </w:rPr>
        <w:t>NRDDB</w:t>
      </w:r>
      <w:r w:rsidR="009745DD">
        <w:rPr>
          <w:rFonts w:ascii="Times New Roman" w:hAnsi="Times New Roman" w:cs="Times New Roman"/>
          <w:sz w:val="24"/>
          <w:szCs w:val="24"/>
        </w:rPr>
        <w:t>)</w:t>
      </w:r>
      <w:r>
        <w:rPr>
          <w:rFonts w:ascii="Times New Roman" w:hAnsi="Times New Roman" w:cs="Times New Roman"/>
          <w:sz w:val="24"/>
          <w:szCs w:val="24"/>
        </w:rPr>
        <w:t xml:space="preserve"> and the </w:t>
      </w:r>
      <w:r w:rsidRPr="007F08C7">
        <w:rPr>
          <w:rFonts w:ascii="Times New Roman" w:hAnsi="Times New Roman" w:cs="Times New Roman"/>
          <w:sz w:val="24"/>
          <w:szCs w:val="24"/>
        </w:rPr>
        <w:t>Global Canopy Programme</w:t>
      </w:r>
      <w:r>
        <w:rPr>
          <w:rFonts w:ascii="Times New Roman" w:hAnsi="Times New Roman" w:cs="Times New Roman"/>
          <w:sz w:val="24"/>
          <w:szCs w:val="24"/>
        </w:rPr>
        <w:t>, they</w:t>
      </w:r>
      <w:r w:rsidRPr="007F08C7">
        <w:rPr>
          <w:rFonts w:ascii="Times New Roman" w:hAnsi="Times New Roman" w:cs="Times New Roman"/>
          <w:sz w:val="24"/>
          <w:szCs w:val="24"/>
        </w:rPr>
        <w:t xml:space="preserve"> </w:t>
      </w:r>
      <w:r>
        <w:rPr>
          <w:rFonts w:ascii="Times New Roman" w:hAnsi="Times New Roman" w:cs="Times New Roman"/>
          <w:sz w:val="24"/>
          <w:szCs w:val="24"/>
        </w:rPr>
        <w:t>piloted a C</w:t>
      </w:r>
      <w:r w:rsidRPr="007F08C7">
        <w:rPr>
          <w:rFonts w:ascii="Times New Roman" w:hAnsi="Times New Roman" w:cs="Times New Roman"/>
          <w:sz w:val="24"/>
          <w:szCs w:val="24"/>
        </w:rPr>
        <w:t>ommunity Monitoring, Reporting and Verification (</w:t>
      </w:r>
      <w:r>
        <w:rPr>
          <w:rFonts w:ascii="Times New Roman" w:hAnsi="Times New Roman" w:cs="Times New Roman"/>
          <w:sz w:val="24"/>
          <w:szCs w:val="24"/>
        </w:rPr>
        <w:t>C</w:t>
      </w:r>
      <w:r w:rsidRPr="007F08C7">
        <w:rPr>
          <w:rFonts w:ascii="Times New Roman" w:hAnsi="Times New Roman" w:cs="Times New Roman"/>
          <w:sz w:val="24"/>
          <w:szCs w:val="24"/>
        </w:rPr>
        <w:t>MRV) system</w:t>
      </w:r>
      <w:r>
        <w:rPr>
          <w:rFonts w:ascii="Times New Roman" w:hAnsi="Times New Roman" w:cs="Times New Roman"/>
          <w:sz w:val="24"/>
          <w:szCs w:val="24"/>
        </w:rPr>
        <w:t xml:space="preserve"> in the North Rupununi communities. However, there has been slow progress in the development of a national REDD+ system, with inadequate processes for Free Prior </w:t>
      </w:r>
      <w:r w:rsidRPr="007A6BAB">
        <w:rPr>
          <w:rFonts w:ascii="Times New Roman" w:hAnsi="Times New Roman" w:cs="Times New Roman"/>
          <w:sz w:val="24"/>
          <w:szCs w:val="24"/>
        </w:rPr>
        <w:t>Informed Consent (FPIC)</w:t>
      </w:r>
      <w:r>
        <w:rPr>
          <w:rFonts w:ascii="Times New Roman" w:hAnsi="Times New Roman" w:cs="Times New Roman"/>
          <w:sz w:val="24"/>
          <w:szCs w:val="24"/>
        </w:rPr>
        <w:t xml:space="preserve"> with Indigenous communities and outstanding land tenure issues (Benn et al., 2020; Hook, 2020).</w:t>
      </w:r>
    </w:p>
    <w:p w14:paraId="021A8725" w14:textId="77777777" w:rsidR="004412F2" w:rsidRDefault="004412F2" w:rsidP="004412F2">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Iwokrama</w:t>
      </w:r>
      <w:proofErr w:type="spellEnd"/>
      <w:r>
        <w:rPr>
          <w:rFonts w:ascii="Times New Roman" w:hAnsi="Times New Roman" w:cs="Times New Roman"/>
          <w:sz w:val="24"/>
          <w:szCs w:val="24"/>
        </w:rPr>
        <w:t xml:space="preserve"> International Centre</w:t>
      </w:r>
      <w:r w:rsidRPr="0060625C">
        <w:rPr>
          <w:rFonts w:ascii="Times New Roman" w:hAnsi="Times New Roman" w:cs="Times New Roman"/>
          <w:sz w:val="24"/>
          <w:szCs w:val="24"/>
        </w:rPr>
        <w:t xml:space="preserve"> is an international not-for-profit organisation, governed by an International Board of Trustees </w:t>
      </w:r>
      <w:r>
        <w:rPr>
          <w:rFonts w:ascii="Times New Roman" w:hAnsi="Times New Roman" w:cs="Times New Roman"/>
          <w:sz w:val="24"/>
          <w:szCs w:val="24"/>
        </w:rPr>
        <w:t xml:space="preserve">who </w:t>
      </w:r>
      <w:r w:rsidRPr="004C1FD5">
        <w:rPr>
          <w:rFonts w:ascii="Times New Roman" w:hAnsi="Times New Roman" w:cs="Times New Roman"/>
          <w:sz w:val="24"/>
          <w:szCs w:val="24"/>
        </w:rPr>
        <w:t>ha</w:t>
      </w:r>
      <w:r>
        <w:rPr>
          <w:rFonts w:ascii="Times New Roman" w:hAnsi="Times New Roman" w:cs="Times New Roman"/>
          <w:sz w:val="24"/>
          <w:szCs w:val="24"/>
        </w:rPr>
        <w:t>ve</w:t>
      </w:r>
      <w:r w:rsidRPr="004C1FD5">
        <w:rPr>
          <w:rFonts w:ascii="Times New Roman" w:hAnsi="Times New Roman" w:cs="Times New Roman"/>
          <w:sz w:val="24"/>
          <w:szCs w:val="24"/>
        </w:rPr>
        <w:t xml:space="preserve"> ultimate responsibility for </w:t>
      </w:r>
      <w:r>
        <w:rPr>
          <w:rFonts w:ascii="Times New Roman" w:hAnsi="Times New Roman" w:cs="Times New Roman"/>
          <w:sz w:val="24"/>
          <w:szCs w:val="24"/>
        </w:rPr>
        <w:t>its</w:t>
      </w:r>
      <w:r w:rsidRPr="004C1FD5">
        <w:rPr>
          <w:rFonts w:ascii="Times New Roman" w:hAnsi="Times New Roman" w:cs="Times New Roman"/>
          <w:sz w:val="24"/>
          <w:szCs w:val="24"/>
        </w:rPr>
        <w:t xml:space="preserve"> management</w:t>
      </w:r>
      <w:r>
        <w:rPr>
          <w:rFonts w:ascii="Times New Roman" w:hAnsi="Times New Roman" w:cs="Times New Roman"/>
          <w:sz w:val="24"/>
          <w:szCs w:val="24"/>
        </w:rPr>
        <w:t>. The Board</w:t>
      </w:r>
      <w:r w:rsidRPr="004C1FD5">
        <w:rPr>
          <w:rFonts w:ascii="Times New Roman" w:hAnsi="Times New Roman" w:cs="Times New Roman"/>
          <w:sz w:val="24"/>
          <w:szCs w:val="24"/>
        </w:rPr>
        <w:t xml:space="preserve"> determines the policies and priorities of the Centre, appoints the CEO and plays a substantial role in fund</w:t>
      </w:r>
      <w:r w:rsidRPr="004C1FD5">
        <w:rPr>
          <w:rFonts w:ascii="Cambria Math" w:hAnsi="Cambria Math" w:cs="Cambria Math"/>
          <w:sz w:val="24"/>
          <w:szCs w:val="24"/>
        </w:rPr>
        <w:t>‐</w:t>
      </w:r>
      <w:r>
        <w:rPr>
          <w:rFonts w:ascii="Times New Roman" w:hAnsi="Times New Roman" w:cs="Times New Roman"/>
          <w:sz w:val="24"/>
          <w:szCs w:val="24"/>
        </w:rPr>
        <w:t xml:space="preserve">raising. It is </w:t>
      </w:r>
      <w:r w:rsidRPr="0060625C">
        <w:rPr>
          <w:rFonts w:ascii="Times New Roman" w:hAnsi="Times New Roman" w:cs="Times New Roman"/>
          <w:sz w:val="24"/>
          <w:szCs w:val="24"/>
        </w:rPr>
        <w:t>managed by a team of</w:t>
      </w:r>
      <w:r>
        <w:rPr>
          <w:rFonts w:ascii="Times New Roman" w:hAnsi="Times New Roman" w:cs="Times New Roman"/>
          <w:sz w:val="24"/>
          <w:szCs w:val="24"/>
        </w:rPr>
        <w:t xml:space="preserve"> around 15 seventy permanent staff; n</w:t>
      </w:r>
      <w:r w:rsidRPr="007705EA">
        <w:rPr>
          <w:rFonts w:ascii="Times New Roman" w:hAnsi="Times New Roman" w:cs="Times New Roman"/>
          <w:sz w:val="24"/>
          <w:szCs w:val="24"/>
        </w:rPr>
        <w:t xml:space="preserve">o </w:t>
      </w:r>
      <w:r w:rsidR="009745DD">
        <w:rPr>
          <w:rFonts w:ascii="Times New Roman" w:hAnsi="Times New Roman" w:cs="Times New Roman"/>
          <w:sz w:val="24"/>
          <w:szCs w:val="24"/>
        </w:rPr>
        <w:t>North Rupununi District Development Board</w:t>
      </w:r>
      <w:r w:rsidR="009745DD" w:rsidRPr="007705EA">
        <w:rPr>
          <w:rFonts w:ascii="Times New Roman" w:hAnsi="Times New Roman" w:cs="Times New Roman"/>
          <w:sz w:val="24"/>
          <w:szCs w:val="24"/>
        </w:rPr>
        <w:t xml:space="preserve"> </w:t>
      </w:r>
      <w:r w:rsidR="009745DD">
        <w:rPr>
          <w:rFonts w:ascii="Times New Roman" w:hAnsi="Times New Roman" w:cs="Times New Roman"/>
          <w:sz w:val="24"/>
          <w:szCs w:val="24"/>
        </w:rPr>
        <w:t>(</w:t>
      </w:r>
      <w:r w:rsidRPr="007705EA">
        <w:rPr>
          <w:rFonts w:ascii="Times New Roman" w:hAnsi="Times New Roman" w:cs="Times New Roman"/>
          <w:sz w:val="24"/>
          <w:szCs w:val="24"/>
        </w:rPr>
        <w:t>NRDDB</w:t>
      </w:r>
      <w:r w:rsidR="009745DD">
        <w:rPr>
          <w:rFonts w:ascii="Times New Roman" w:hAnsi="Times New Roman" w:cs="Times New Roman"/>
          <w:sz w:val="24"/>
          <w:szCs w:val="24"/>
        </w:rPr>
        <w:t>)</w:t>
      </w:r>
      <w:r w:rsidRPr="007705EA">
        <w:rPr>
          <w:rFonts w:ascii="Times New Roman" w:hAnsi="Times New Roman" w:cs="Times New Roman"/>
          <w:sz w:val="24"/>
          <w:szCs w:val="24"/>
        </w:rPr>
        <w:t xml:space="preserve"> community members work </w:t>
      </w:r>
      <w:r>
        <w:rPr>
          <w:rFonts w:ascii="Times New Roman" w:hAnsi="Times New Roman" w:cs="Times New Roman"/>
          <w:sz w:val="24"/>
          <w:szCs w:val="24"/>
        </w:rPr>
        <w:t>in the</w:t>
      </w:r>
      <w:r w:rsidRPr="007705EA">
        <w:rPr>
          <w:rFonts w:ascii="Times New Roman" w:hAnsi="Times New Roman" w:cs="Times New Roman"/>
          <w:sz w:val="24"/>
          <w:szCs w:val="24"/>
        </w:rPr>
        <w:t xml:space="preserve"> </w:t>
      </w:r>
      <w:r>
        <w:rPr>
          <w:rFonts w:ascii="Times New Roman" w:hAnsi="Times New Roman" w:cs="Times New Roman"/>
          <w:sz w:val="24"/>
          <w:szCs w:val="24"/>
        </w:rPr>
        <w:t xml:space="preserve">head </w:t>
      </w:r>
      <w:r w:rsidRPr="007705EA">
        <w:rPr>
          <w:rFonts w:ascii="Times New Roman" w:hAnsi="Times New Roman" w:cs="Times New Roman"/>
          <w:sz w:val="24"/>
          <w:szCs w:val="24"/>
        </w:rPr>
        <w:t>office in Georgetown</w:t>
      </w:r>
      <w:r>
        <w:rPr>
          <w:rFonts w:ascii="Times New Roman" w:hAnsi="Times New Roman" w:cs="Times New Roman"/>
          <w:sz w:val="24"/>
          <w:szCs w:val="24"/>
        </w:rPr>
        <w:t xml:space="preserve"> nor have held a senior position</w:t>
      </w:r>
      <w:r w:rsidRPr="007705EA">
        <w:rPr>
          <w:rFonts w:ascii="Times New Roman" w:hAnsi="Times New Roman" w:cs="Times New Roman"/>
          <w:sz w:val="24"/>
          <w:szCs w:val="24"/>
        </w:rPr>
        <w:t xml:space="preserve">, </w:t>
      </w:r>
      <w:r>
        <w:rPr>
          <w:rFonts w:ascii="Times New Roman" w:hAnsi="Times New Roman" w:cs="Times New Roman"/>
          <w:sz w:val="24"/>
          <w:szCs w:val="24"/>
        </w:rPr>
        <w:t xml:space="preserve">but approximately 30 </w:t>
      </w:r>
      <w:r>
        <w:rPr>
          <w:rFonts w:ascii="Times New Roman" w:hAnsi="Times New Roman" w:cs="Times New Roman"/>
          <w:sz w:val="24"/>
          <w:szCs w:val="24"/>
        </w:rPr>
        <w:lastRenderedPageBreak/>
        <w:t xml:space="preserve">people work at the </w:t>
      </w:r>
      <w:r w:rsidRPr="0060625C">
        <w:rPr>
          <w:rFonts w:ascii="Times New Roman" w:hAnsi="Times New Roman" w:cs="Times New Roman"/>
          <w:sz w:val="24"/>
          <w:szCs w:val="24"/>
        </w:rPr>
        <w:t>River Lodge and Research Centre</w:t>
      </w:r>
      <w:r>
        <w:rPr>
          <w:rFonts w:ascii="Times New Roman" w:hAnsi="Times New Roman" w:cs="Times New Roman"/>
          <w:sz w:val="24"/>
          <w:szCs w:val="24"/>
        </w:rPr>
        <w:t xml:space="preserve"> within the </w:t>
      </w:r>
      <w:proofErr w:type="spellStart"/>
      <w:r>
        <w:rPr>
          <w:rFonts w:ascii="Times New Roman" w:hAnsi="Times New Roman" w:cs="Times New Roman"/>
          <w:sz w:val="24"/>
          <w:szCs w:val="24"/>
        </w:rPr>
        <w:t>Iwokrama</w:t>
      </w:r>
      <w:proofErr w:type="spellEnd"/>
      <w:r>
        <w:rPr>
          <w:rFonts w:ascii="Times New Roman" w:hAnsi="Times New Roman" w:cs="Times New Roman"/>
          <w:sz w:val="24"/>
          <w:szCs w:val="24"/>
        </w:rPr>
        <w:t xml:space="preserve"> Forest including Indigenous cooks, rangers, tourist guides and maintenance staff.</w:t>
      </w:r>
    </w:p>
    <w:p w14:paraId="4EBF4CFD" w14:textId="77777777" w:rsidR="004412F2" w:rsidRDefault="004412F2" w:rsidP="004412F2">
      <w:pPr>
        <w:spacing w:line="360" w:lineRule="auto"/>
        <w:rPr>
          <w:rFonts w:ascii="Times New Roman" w:hAnsi="Times New Roman" w:cs="Times New Roman"/>
          <w:sz w:val="24"/>
          <w:szCs w:val="24"/>
        </w:rPr>
      </w:pPr>
      <w:r>
        <w:rPr>
          <w:rFonts w:ascii="Times New Roman" w:hAnsi="Times New Roman" w:cs="Times New Roman"/>
          <w:sz w:val="24"/>
          <w:szCs w:val="24"/>
        </w:rPr>
        <w:t xml:space="preserve">Since its inception, the </w:t>
      </w:r>
      <w:r w:rsidR="009745DD">
        <w:rPr>
          <w:rFonts w:ascii="Times New Roman" w:hAnsi="Times New Roman" w:cs="Times New Roman"/>
          <w:sz w:val="24"/>
          <w:szCs w:val="24"/>
        </w:rPr>
        <w:t>North Rupununi District Development Board (</w:t>
      </w:r>
      <w:r>
        <w:rPr>
          <w:rFonts w:ascii="Times New Roman" w:hAnsi="Times New Roman" w:cs="Times New Roman"/>
          <w:sz w:val="24"/>
          <w:szCs w:val="24"/>
        </w:rPr>
        <w:t>NRDDB</w:t>
      </w:r>
      <w:r w:rsidR="009745DD">
        <w:rPr>
          <w:rFonts w:ascii="Times New Roman" w:hAnsi="Times New Roman" w:cs="Times New Roman"/>
          <w:sz w:val="24"/>
          <w:szCs w:val="24"/>
        </w:rPr>
        <w:t>)</w:t>
      </w:r>
      <w:r>
        <w:rPr>
          <w:rFonts w:ascii="Times New Roman" w:hAnsi="Times New Roman" w:cs="Times New Roman"/>
          <w:sz w:val="24"/>
          <w:szCs w:val="24"/>
        </w:rPr>
        <w:t xml:space="preserve"> has evolved to play </w:t>
      </w:r>
      <w:r w:rsidRPr="00A32C51">
        <w:rPr>
          <w:rFonts w:ascii="Times New Roman" w:hAnsi="Times New Roman" w:cs="Times New Roman"/>
          <w:sz w:val="24"/>
          <w:szCs w:val="24"/>
        </w:rPr>
        <w:t>a</w:t>
      </w:r>
      <w:r>
        <w:rPr>
          <w:rFonts w:ascii="Times New Roman" w:hAnsi="Times New Roman" w:cs="Times New Roman"/>
          <w:sz w:val="24"/>
          <w:szCs w:val="24"/>
        </w:rPr>
        <w:t>n</w:t>
      </w:r>
      <w:r w:rsidRPr="00A32C51">
        <w:rPr>
          <w:rFonts w:ascii="Times New Roman" w:hAnsi="Times New Roman" w:cs="Times New Roman"/>
          <w:sz w:val="24"/>
          <w:szCs w:val="24"/>
        </w:rPr>
        <w:t xml:space="preserve"> </w:t>
      </w:r>
      <w:r>
        <w:rPr>
          <w:rFonts w:ascii="Times New Roman" w:hAnsi="Times New Roman" w:cs="Times New Roman"/>
          <w:sz w:val="24"/>
          <w:szCs w:val="24"/>
        </w:rPr>
        <w:t>important</w:t>
      </w:r>
      <w:r w:rsidRPr="00A32C51">
        <w:rPr>
          <w:rFonts w:ascii="Times New Roman" w:hAnsi="Times New Roman" w:cs="Times New Roman"/>
          <w:sz w:val="24"/>
          <w:szCs w:val="24"/>
        </w:rPr>
        <w:t xml:space="preserve"> role as a representative, umbrella organisation </w:t>
      </w:r>
      <w:r>
        <w:rPr>
          <w:rFonts w:ascii="Times New Roman" w:hAnsi="Times New Roman" w:cs="Times New Roman"/>
          <w:sz w:val="24"/>
          <w:szCs w:val="24"/>
        </w:rPr>
        <w:t>for the communities of the North Rupununi. Its</w:t>
      </w:r>
      <w:r w:rsidRPr="00A32C51">
        <w:rPr>
          <w:rFonts w:ascii="Times New Roman" w:hAnsi="Times New Roman" w:cs="Times New Roman"/>
          <w:sz w:val="24"/>
          <w:szCs w:val="24"/>
        </w:rPr>
        <w:t xml:space="preserve"> core membership consists of the legally elected leaders (</w:t>
      </w:r>
      <w:proofErr w:type="spellStart"/>
      <w:r w:rsidRPr="00A32C51">
        <w:rPr>
          <w:rFonts w:ascii="Times New Roman" w:hAnsi="Times New Roman" w:cs="Times New Roman"/>
          <w:sz w:val="24"/>
          <w:szCs w:val="24"/>
        </w:rPr>
        <w:t>Toshaos</w:t>
      </w:r>
      <w:proofErr w:type="spellEnd"/>
      <w:r>
        <w:rPr>
          <w:rFonts w:ascii="Times New Roman" w:hAnsi="Times New Roman" w:cs="Times New Roman"/>
          <w:sz w:val="24"/>
          <w:szCs w:val="24"/>
        </w:rPr>
        <w:t xml:space="preserve"> and Senior Councillors</w:t>
      </w:r>
      <w:r w:rsidRPr="00A32C51">
        <w:rPr>
          <w:rFonts w:ascii="Times New Roman" w:hAnsi="Times New Roman" w:cs="Times New Roman"/>
          <w:sz w:val="24"/>
          <w:szCs w:val="24"/>
        </w:rPr>
        <w:t xml:space="preserve">) of </w:t>
      </w:r>
      <w:r>
        <w:rPr>
          <w:rFonts w:ascii="Times New Roman" w:hAnsi="Times New Roman" w:cs="Times New Roman"/>
          <w:sz w:val="24"/>
          <w:szCs w:val="24"/>
        </w:rPr>
        <w:t xml:space="preserve">20 North </w:t>
      </w:r>
      <w:r w:rsidRPr="00A32C51">
        <w:rPr>
          <w:rFonts w:ascii="Times New Roman" w:hAnsi="Times New Roman" w:cs="Times New Roman"/>
          <w:sz w:val="24"/>
          <w:szCs w:val="24"/>
        </w:rPr>
        <w:t xml:space="preserve">Rupununi communities. </w:t>
      </w:r>
      <w:r>
        <w:rPr>
          <w:rFonts w:ascii="Times New Roman" w:hAnsi="Times New Roman" w:cs="Times New Roman"/>
          <w:sz w:val="24"/>
          <w:szCs w:val="24"/>
        </w:rPr>
        <w:t>Its elected executive committee is comprised of a Chairperson, Vice Chair, Treasurer, Secretary and Secretary Treasurer. It is involved in governance and management issues at the local, regional and national level, supports tourism and other business initiatives in its constituent communities, undertakes research in collaboration with national and international organisations, and supports teaching and learning through a dedicated youth centre. The NRDDB holds t</w:t>
      </w:r>
      <w:r w:rsidRPr="00900799">
        <w:rPr>
          <w:rFonts w:ascii="Times New Roman" w:hAnsi="Times New Roman" w:cs="Times New Roman"/>
          <w:sz w:val="24"/>
          <w:szCs w:val="24"/>
        </w:rPr>
        <w:t>wo</w:t>
      </w:r>
      <w:r w:rsidRPr="00900799">
        <w:rPr>
          <w:rFonts w:ascii="Cambria Math" w:hAnsi="Cambria Math" w:cs="Cambria Math"/>
          <w:sz w:val="24"/>
          <w:szCs w:val="24"/>
        </w:rPr>
        <w:t>‐</w:t>
      </w:r>
      <w:r w:rsidRPr="00900799">
        <w:rPr>
          <w:rFonts w:ascii="Times New Roman" w:hAnsi="Times New Roman" w:cs="Times New Roman"/>
          <w:sz w:val="24"/>
          <w:szCs w:val="24"/>
        </w:rPr>
        <w:t xml:space="preserve">day, statutory meetings </w:t>
      </w:r>
      <w:r>
        <w:rPr>
          <w:rFonts w:ascii="Times New Roman" w:hAnsi="Times New Roman" w:cs="Times New Roman"/>
          <w:sz w:val="24"/>
          <w:szCs w:val="24"/>
        </w:rPr>
        <w:t xml:space="preserve">once a quarter; the first day for communities and the second for </w:t>
      </w:r>
      <w:r w:rsidRPr="00900799">
        <w:rPr>
          <w:rFonts w:ascii="Times New Roman" w:hAnsi="Times New Roman" w:cs="Times New Roman"/>
          <w:sz w:val="24"/>
          <w:szCs w:val="24"/>
        </w:rPr>
        <w:t>partners</w:t>
      </w:r>
      <w:r>
        <w:rPr>
          <w:rFonts w:ascii="Times New Roman" w:hAnsi="Times New Roman" w:cs="Times New Roman"/>
          <w:sz w:val="24"/>
          <w:szCs w:val="24"/>
        </w:rPr>
        <w:t xml:space="preserve">, such as </w:t>
      </w:r>
      <w:proofErr w:type="spellStart"/>
      <w:r>
        <w:rPr>
          <w:rFonts w:ascii="Times New Roman" w:hAnsi="Times New Roman" w:cs="Times New Roman"/>
          <w:sz w:val="24"/>
          <w:szCs w:val="24"/>
        </w:rPr>
        <w:t>Iwokrama</w:t>
      </w:r>
      <w:proofErr w:type="spellEnd"/>
      <w:r>
        <w:rPr>
          <w:rFonts w:ascii="Times New Roman" w:hAnsi="Times New Roman" w:cs="Times New Roman"/>
          <w:sz w:val="24"/>
          <w:szCs w:val="24"/>
        </w:rPr>
        <w:t xml:space="preserve">. These forums are an opportunity to raise concerns related to the protected area, although </w:t>
      </w:r>
      <w:proofErr w:type="spellStart"/>
      <w:r>
        <w:rPr>
          <w:rFonts w:ascii="Times New Roman" w:hAnsi="Times New Roman" w:cs="Times New Roman"/>
          <w:sz w:val="24"/>
          <w:szCs w:val="24"/>
        </w:rPr>
        <w:t>Iwokrama</w:t>
      </w:r>
      <w:proofErr w:type="spellEnd"/>
      <w:r>
        <w:rPr>
          <w:rFonts w:ascii="Times New Roman" w:hAnsi="Times New Roman" w:cs="Times New Roman"/>
          <w:sz w:val="24"/>
          <w:szCs w:val="24"/>
        </w:rPr>
        <w:t xml:space="preserve"> does have a formal </w:t>
      </w:r>
      <w:r w:rsidRPr="00900799">
        <w:rPr>
          <w:rFonts w:ascii="Times New Roman" w:hAnsi="Times New Roman" w:cs="Times New Roman"/>
          <w:sz w:val="24"/>
          <w:szCs w:val="24"/>
        </w:rPr>
        <w:t>complaint</w:t>
      </w:r>
      <w:r>
        <w:rPr>
          <w:rFonts w:ascii="Times New Roman" w:hAnsi="Times New Roman" w:cs="Times New Roman"/>
          <w:sz w:val="24"/>
          <w:szCs w:val="24"/>
        </w:rPr>
        <w:t>,</w:t>
      </w:r>
      <w:r w:rsidRPr="00900799">
        <w:rPr>
          <w:rFonts w:ascii="Times New Roman" w:hAnsi="Times New Roman" w:cs="Times New Roman"/>
          <w:sz w:val="24"/>
          <w:szCs w:val="24"/>
        </w:rPr>
        <w:t xml:space="preserve"> conflict and dispute resolution</w:t>
      </w:r>
      <w:r>
        <w:rPr>
          <w:rFonts w:ascii="Times New Roman" w:hAnsi="Times New Roman" w:cs="Times New Roman"/>
          <w:sz w:val="24"/>
          <w:szCs w:val="24"/>
        </w:rPr>
        <w:t xml:space="preserve"> procedure that starts with the NRDDB and can lead to the </w:t>
      </w:r>
      <w:r w:rsidRPr="00900799">
        <w:rPr>
          <w:rFonts w:ascii="Times New Roman" w:hAnsi="Times New Roman" w:cs="Times New Roman"/>
          <w:sz w:val="24"/>
          <w:szCs w:val="24"/>
        </w:rPr>
        <w:t>Court of Law</w:t>
      </w:r>
      <w:r>
        <w:rPr>
          <w:rFonts w:ascii="Times New Roman" w:hAnsi="Times New Roman" w:cs="Times New Roman"/>
          <w:sz w:val="24"/>
          <w:szCs w:val="24"/>
        </w:rPr>
        <w:t xml:space="preserve"> if unresolved. A previous </w:t>
      </w:r>
      <w:r w:rsidRPr="00470622">
        <w:rPr>
          <w:rFonts w:ascii="Times New Roman" w:hAnsi="Times New Roman" w:cs="Times New Roman"/>
          <w:sz w:val="24"/>
          <w:szCs w:val="24"/>
        </w:rPr>
        <w:t>complaint for wrongful dismissal</w:t>
      </w:r>
      <w:r>
        <w:rPr>
          <w:rFonts w:ascii="Times New Roman" w:hAnsi="Times New Roman" w:cs="Times New Roman"/>
          <w:sz w:val="24"/>
          <w:szCs w:val="24"/>
        </w:rPr>
        <w:t xml:space="preserve"> of Indigenous staff led to </w:t>
      </w:r>
      <w:proofErr w:type="spellStart"/>
      <w:r>
        <w:rPr>
          <w:rFonts w:ascii="Times New Roman" w:hAnsi="Times New Roman" w:cs="Times New Roman"/>
          <w:sz w:val="24"/>
          <w:szCs w:val="24"/>
        </w:rPr>
        <w:t>Iwokrama</w:t>
      </w:r>
      <w:proofErr w:type="spellEnd"/>
      <w:r>
        <w:rPr>
          <w:rFonts w:ascii="Times New Roman" w:hAnsi="Times New Roman" w:cs="Times New Roman"/>
          <w:sz w:val="24"/>
          <w:szCs w:val="24"/>
        </w:rPr>
        <w:t xml:space="preserve"> convening a</w:t>
      </w:r>
      <w:r w:rsidRPr="00470622">
        <w:rPr>
          <w:rFonts w:ascii="Times New Roman" w:hAnsi="Times New Roman" w:cs="Times New Roman"/>
          <w:sz w:val="24"/>
          <w:szCs w:val="24"/>
        </w:rPr>
        <w:t xml:space="preserve"> </w:t>
      </w:r>
      <w:r>
        <w:rPr>
          <w:rFonts w:ascii="Times New Roman" w:hAnsi="Times New Roman" w:cs="Times New Roman"/>
          <w:sz w:val="24"/>
          <w:szCs w:val="24"/>
        </w:rPr>
        <w:t>g</w:t>
      </w:r>
      <w:r w:rsidRPr="00470622">
        <w:rPr>
          <w:rFonts w:ascii="Times New Roman" w:hAnsi="Times New Roman" w:cs="Times New Roman"/>
          <w:sz w:val="24"/>
          <w:szCs w:val="24"/>
        </w:rPr>
        <w:t xml:space="preserve">rievance committee </w:t>
      </w:r>
      <w:r>
        <w:rPr>
          <w:rFonts w:ascii="Times New Roman" w:hAnsi="Times New Roman" w:cs="Times New Roman"/>
          <w:sz w:val="24"/>
          <w:szCs w:val="24"/>
        </w:rPr>
        <w:t>and following due process</w:t>
      </w:r>
      <w:r w:rsidRPr="00470622">
        <w:rPr>
          <w:rFonts w:ascii="Times New Roman" w:hAnsi="Times New Roman" w:cs="Times New Roman"/>
          <w:sz w:val="24"/>
          <w:szCs w:val="24"/>
        </w:rPr>
        <w:t>.</w:t>
      </w:r>
      <w:r>
        <w:rPr>
          <w:rFonts w:ascii="Times New Roman" w:hAnsi="Times New Roman" w:cs="Times New Roman"/>
          <w:sz w:val="24"/>
          <w:szCs w:val="24"/>
        </w:rPr>
        <w:t xml:space="preserve"> </w:t>
      </w:r>
      <w:r w:rsidRPr="007705EA">
        <w:rPr>
          <w:rFonts w:ascii="Times New Roman" w:hAnsi="Times New Roman" w:cs="Times New Roman"/>
          <w:sz w:val="24"/>
          <w:szCs w:val="24"/>
        </w:rPr>
        <w:t>No disputes were filed in 2019</w:t>
      </w:r>
      <w:r>
        <w:rPr>
          <w:rFonts w:ascii="Times New Roman" w:hAnsi="Times New Roman" w:cs="Times New Roman"/>
          <w:sz w:val="24"/>
          <w:szCs w:val="24"/>
        </w:rPr>
        <w:t xml:space="preserve"> (</w:t>
      </w:r>
      <w:proofErr w:type="spellStart"/>
      <w:r>
        <w:rPr>
          <w:rFonts w:ascii="Times New Roman" w:hAnsi="Times New Roman" w:cs="Times New Roman"/>
          <w:sz w:val="24"/>
          <w:szCs w:val="24"/>
        </w:rPr>
        <w:t>Iwokrama</w:t>
      </w:r>
      <w:proofErr w:type="spellEnd"/>
      <w:r>
        <w:rPr>
          <w:rFonts w:ascii="Times New Roman" w:hAnsi="Times New Roman" w:cs="Times New Roman"/>
          <w:sz w:val="24"/>
          <w:szCs w:val="24"/>
        </w:rPr>
        <w:t xml:space="preserve"> International Centre, 2020)</w:t>
      </w:r>
      <w:r w:rsidRPr="007705EA">
        <w:rPr>
          <w:rFonts w:ascii="Times New Roman" w:hAnsi="Times New Roman" w:cs="Times New Roman"/>
          <w:sz w:val="24"/>
          <w:szCs w:val="24"/>
        </w:rPr>
        <w:t>.</w:t>
      </w:r>
    </w:p>
    <w:p w14:paraId="1BF968BF" w14:textId="77777777" w:rsidR="004412F2" w:rsidRPr="00C874E7" w:rsidRDefault="004412F2" w:rsidP="004412F2">
      <w:pPr>
        <w:spacing w:line="360" w:lineRule="auto"/>
        <w:rPr>
          <w:rFonts w:ascii="Times New Roman" w:hAnsi="Times New Roman" w:cs="Times New Roman"/>
          <w:sz w:val="24"/>
          <w:szCs w:val="24"/>
        </w:rPr>
      </w:pPr>
    </w:p>
    <w:p w14:paraId="4A3421E8" w14:textId="77777777" w:rsidR="004412F2" w:rsidRPr="00C874E7" w:rsidRDefault="004412F2" w:rsidP="004412F2">
      <w:pPr>
        <w:spacing w:line="360" w:lineRule="auto"/>
        <w:rPr>
          <w:rFonts w:ascii="Times New Roman" w:hAnsi="Times New Roman" w:cs="Times New Roman"/>
          <w:sz w:val="24"/>
          <w:szCs w:val="24"/>
        </w:rPr>
      </w:pPr>
      <w:r w:rsidRPr="00C874E7">
        <w:rPr>
          <w:rFonts w:ascii="Times New Roman" w:hAnsi="Times New Roman" w:cs="Times New Roman"/>
          <w:sz w:val="24"/>
          <w:szCs w:val="24"/>
        </w:rPr>
        <w:br w:type="page"/>
      </w:r>
    </w:p>
    <w:p w14:paraId="4D0595CD" w14:textId="77777777" w:rsidR="004412F2" w:rsidRPr="00C874E7" w:rsidRDefault="004412F2" w:rsidP="004412F2">
      <w:pPr>
        <w:tabs>
          <w:tab w:val="left" w:pos="1894"/>
        </w:tabs>
        <w:spacing w:line="360" w:lineRule="auto"/>
        <w:jc w:val="both"/>
        <w:rPr>
          <w:rFonts w:ascii="Times New Roman" w:hAnsi="Times New Roman" w:cs="Times New Roman"/>
          <w:sz w:val="24"/>
          <w:szCs w:val="24"/>
        </w:rPr>
        <w:sectPr w:rsidR="004412F2" w:rsidRPr="00C874E7" w:rsidSect="004412F2">
          <w:pgSz w:w="11906" w:h="16838"/>
          <w:pgMar w:top="1440" w:right="1440" w:bottom="1440" w:left="1440" w:header="708" w:footer="708" w:gutter="0"/>
          <w:lnNumType w:countBy="1" w:restart="continuous"/>
          <w:cols w:space="708"/>
          <w:docGrid w:linePitch="360"/>
        </w:sectPr>
      </w:pPr>
    </w:p>
    <w:p w14:paraId="6A50AF1D" w14:textId="77777777" w:rsidR="004412F2" w:rsidRPr="00DE54E6" w:rsidRDefault="004412F2" w:rsidP="004412F2">
      <w:pPr>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lastRenderedPageBreak/>
        <w:t>Kanuku Mountains Protected Area</w:t>
      </w:r>
    </w:p>
    <w:p w14:paraId="345ADCFA" w14:textId="77777777" w:rsidR="004412F2" w:rsidRDefault="004412F2" w:rsidP="004412F2">
      <w:pPr>
        <w:spacing w:line="360" w:lineRule="auto"/>
        <w:rPr>
          <w:rFonts w:ascii="Times New Roman" w:hAnsi="Times New Roman" w:cs="Times New Roman"/>
          <w:sz w:val="24"/>
          <w:szCs w:val="24"/>
        </w:rPr>
      </w:pPr>
      <w:r>
        <w:rPr>
          <w:rFonts w:ascii="Times New Roman" w:hAnsi="Times New Roman" w:cs="Times New Roman"/>
          <w:sz w:val="24"/>
          <w:szCs w:val="24"/>
        </w:rPr>
        <w:t xml:space="preserve">The </w:t>
      </w:r>
      <w:r w:rsidRPr="004678FB">
        <w:rPr>
          <w:rFonts w:ascii="Times New Roman" w:hAnsi="Times New Roman" w:cs="Times New Roman"/>
          <w:sz w:val="24"/>
          <w:szCs w:val="24"/>
        </w:rPr>
        <w:t xml:space="preserve">Kanuku Mountains Protected Area </w:t>
      </w:r>
      <w:r>
        <w:rPr>
          <w:rFonts w:ascii="Times New Roman" w:hAnsi="Times New Roman" w:cs="Times New Roman"/>
          <w:sz w:val="24"/>
          <w:szCs w:val="24"/>
        </w:rPr>
        <w:t>(KMPA) was created i</w:t>
      </w:r>
      <w:r w:rsidRPr="009F4B9E">
        <w:rPr>
          <w:rFonts w:ascii="Times New Roman" w:hAnsi="Times New Roman" w:cs="Times New Roman"/>
          <w:sz w:val="24"/>
          <w:szCs w:val="24"/>
        </w:rPr>
        <w:t xml:space="preserve">n 2011, following the passage </w:t>
      </w:r>
      <w:r>
        <w:rPr>
          <w:rFonts w:ascii="Times New Roman" w:hAnsi="Times New Roman" w:cs="Times New Roman"/>
          <w:sz w:val="24"/>
          <w:szCs w:val="24"/>
        </w:rPr>
        <w:t xml:space="preserve">of the Protected Areas Act 2011. The Protected Areas Commission (PAC), established in 2013, is mandated to </w:t>
      </w:r>
      <w:r w:rsidRPr="00964728">
        <w:rPr>
          <w:rFonts w:ascii="Times New Roman" w:hAnsi="Times New Roman" w:cs="Times New Roman"/>
          <w:sz w:val="24"/>
          <w:szCs w:val="24"/>
        </w:rPr>
        <w:t>manage, promote and expand the national p</w:t>
      </w:r>
      <w:r>
        <w:rPr>
          <w:rFonts w:ascii="Times New Roman" w:hAnsi="Times New Roman" w:cs="Times New Roman"/>
          <w:sz w:val="24"/>
          <w:szCs w:val="24"/>
        </w:rPr>
        <w:t xml:space="preserve">rotected areas system in Guyana. It is partly supported by the </w:t>
      </w:r>
      <w:r w:rsidRPr="00F207AE">
        <w:rPr>
          <w:rFonts w:ascii="Times New Roman" w:hAnsi="Times New Roman" w:cs="Times New Roman"/>
          <w:sz w:val="24"/>
          <w:szCs w:val="24"/>
        </w:rPr>
        <w:t xml:space="preserve">Protected Areas Trust (PAT) </w:t>
      </w:r>
      <w:r>
        <w:rPr>
          <w:rFonts w:ascii="Times New Roman" w:hAnsi="Times New Roman" w:cs="Times New Roman"/>
          <w:sz w:val="24"/>
          <w:szCs w:val="24"/>
        </w:rPr>
        <w:t>whose funds</w:t>
      </w:r>
      <w:r w:rsidRPr="00F207AE">
        <w:rPr>
          <w:rFonts w:ascii="Times New Roman" w:hAnsi="Times New Roman" w:cs="Times New Roman"/>
          <w:sz w:val="24"/>
          <w:szCs w:val="24"/>
        </w:rPr>
        <w:t xml:space="preserve"> provide co-financing for management</w:t>
      </w:r>
      <w:r>
        <w:rPr>
          <w:rFonts w:ascii="Times New Roman" w:hAnsi="Times New Roman" w:cs="Times New Roman"/>
          <w:sz w:val="24"/>
          <w:szCs w:val="24"/>
        </w:rPr>
        <w:t xml:space="preserve"> activities in all protected areas except </w:t>
      </w:r>
      <w:proofErr w:type="spellStart"/>
      <w:r>
        <w:rPr>
          <w:rFonts w:ascii="Times New Roman" w:hAnsi="Times New Roman" w:cs="Times New Roman"/>
          <w:sz w:val="24"/>
          <w:szCs w:val="24"/>
        </w:rPr>
        <w:t>Iwokrama</w:t>
      </w:r>
      <w:proofErr w:type="spellEnd"/>
      <w:r>
        <w:rPr>
          <w:rFonts w:ascii="Times New Roman" w:hAnsi="Times New Roman" w:cs="Times New Roman"/>
          <w:sz w:val="24"/>
          <w:szCs w:val="24"/>
        </w:rPr>
        <w:t xml:space="preserve"> Forest. </w:t>
      </w:r>
    </w:p>
    <w:p w14:paraId="1CDC3CD0" w14:textId="77777777" w:rsidR="004412F2" w:rsidRDefault="004412F2" w:rsidP="004412F2">
      <w:pPr>
        <w:spacing w:line="360" w:lineRule="auto"/>
        <w:rPr>
          <w:rFonts w:ascii="Times New Roman" w:hAnsi="Times New Roman" w:cs="Times New Roman"/>
          <w:sz w:val="24"/>
          <w:szCs w:val="24"/>
        </w:rPr>
      </w:pPr>
      <w:r>
        <w:rPr>
          <w:rFonts w:ascii="Times New Roman" w:hAnsi="Times New Roman" w:cs="Times New Roman"/>
          <w:sz w:val="24"/>
          <w:szCs w:val="24"/>
        </w:rPr>
        <w:t xml:space="preserve">The process for establishing KMPA was facilitated by </w:t>
      </w:r>
      <w:r w:rsidRPr="00660BF3">
        <w:rPr>
          <w:rFonts w:ascii="Times New Roman" w:hAnsi="Times New Roman" w:cs="Times New Roman"/>
          <w:sz w:val="24"/>
          <w:szCs w:val="24"/>
        </w:rPr>
        <w:t>Conservation International-Guyana</w:t>
      </w:r>
      <w:r>
        <w:rPr>
          <w:rFonts w:ascii="Times New Roman" w:hAnsi="Times New Roman" w:cs="Times New Roman"/>
          <w:sz w:val="24"/>
          <w:szCs w:val="24"/>
        </w:rPr>
        <w:t xml:space="preserve"> and involved </w:t>
      </w:r>
      <w:r w:rsidRPr="00660BF3">
        <w:rPr>
          <w:rFonts w:ascii="Times New Roman" w:hAnsi="Times New Roman" w:cs="Times New Roman"/>
          <w:sz w:val="24"/>
          <w:szCs w:val="24"/>
        </w:rPr>
        <w:t>participation from a core group of stakeholders, regional and state en</w:t>
      </w:r>
      <w:r>
        <w:rPr>
          <w:rFonts w:ascii="Times New Roman" w:hAnsi="Times New Roman" w:cs="Times New Roman"/>
          <w:sz w:val="24"/>
          <w:szCs w:val="24"/>
        </w:rPr>
        <w:t>tities, non-governmental organis</w:t>
      </w:r>
      <w:r w:rsidRPr="00660BF3">
        <w:rPr>
          <w:rFonts w:ascii="Times New Roman" w:hAnsi="Times New Roman" w:cs="Times New Roman"/>
          <w:sz w:val="24"/>
          <w:szCs w:val="24"/>
        </w:rPr>
        <w:t xml:space="preserve">ations and representatives of </w:t>
      </w:r>
      <w:r>
        <w:rPr>
          <w:rFonts w:ascii="Times New Roman" w:hAnsi="Times New Roman" w:cs="Times New Roman"/>
          <w:sz w:val="24"/>
          <w:szCs w:val="24"/>
        </w:rPr>
        <w:t>21</w:t>
      </w:r>
      <w:r w:rsidRPr="00660BF3">
        <w:rPr>
          <w:rFonts w:ascii="Times New Roman" w:hAnsi="Times New Roman" w:cs="Times New Roman"/>
          <w:sz w:val="24"/>
          <w:szCs w:val="24"/>
        </w:rPr>
        <w:t xml:space="preserve"> </w:t>
      </w:r>
      <w:r>
        <w:rPr>
          <w:rFonts w:ascii="Times New Roman" w:hAnsi="Times New Roman" w:cs="Times New Roman"/>
          <w:sz w:val="24"/>
          <w:szCs w:val="24"/>
        </w:rPr>
        <w:t xml:space="preserve">adjacent </w:t>
      </w:r>
      <w:r w:rsidRPr="00660BF3">
        <w:rPr>
          <w:rFonts w:ascii="Times New Roman" w:hAnsi="Times New Roman" w:cs="Times New Roman"/>
          <w:sz w:val="24"/>
          <w:szCs w:val="24"/>
        </w:rPr>
        <w:t>communities</w:t>
      </w:r>
      <w:r>
        <w:rPr>
          <w:rFonts w:ascii="Times New Roman" w:hAnsi="Times New Roman" w:cs="Times New Roman"/>
          <w:sz w:val="24"/>
          <w:szCs w:val="24"/>
        </w:rPr>
        <w:t>, the traditional rights holders of the land</w:t>
      </w:r>
      <w:r w:rsidRPr="009F4B9E">
        <w:rPr>
          <w:rFonts w:ascii="Times New Roman" w:hAnsi="Times New Roman" w:cs="Times New Roman"/>
          <w:sz w:val="24"/>
          <w:szCs w:val="24"/>
        </w:rPr>
        <w:t>.</w:t>
      </w:r>
      <w:r>
        <w:rPr>
          <w:rFonts w:ascii="Times New Roman" w:hAnsi="Times New Roman" w:cs="Times New Roman"/>
          <w:sz w:val="24"/>
          <w:szCs w:val="24"/>
        </w:rPr>
        <w:t xml:space="preserve"> Currently no t</w:t>
      </w:r>
      <w:r w:rsidRPr="009776BD">
        <w:rPr>
          <w:rFonts w:ascii="Times New Roman" w:hAnsi="Times New Roman" w:cs="Times New Roman"/>
          <w:sz w:val="24"/>
          <w:szCs w:val="24"/>
        </w:rPr>
        <w:t xml:space="preserve">itled </w:t>
      </w:r>
      <w:r>
        <w:rPr>
          <w:rFonts w:ascii="Times New Roman" w:hAnsi="Times New Roman" w:cs="Times New Roman"/>
          <w:sz w:val="24"/>
          <w:szCs w:val="24"/>
        </w:rPr>
        <w:t>Indigenous</w:t>
      </w:r>
      <w:r w:rsidRPr="009776BD">
        <w:rPr>
          <w:rFonts w:ascii="Times New Roman" w:hAnsi="Times New Roman" w:cs="Times New Roman"/>
          <w:sz w:val="24"/>
          <w:szCs w:val="24"/>
        </w:rPr>
        <w:t xml:space="preserve"> </w:t>
      </w:r>
      <w:r>
        <w:rPr>
          <w:rFonts w:ascii="Times New Roman" w:hAnsi="Times New Roman" w:cs="Times New Roman"/>
          <w:sz w:val="24"/>
          <w:szCs w:val="24"/>
        </w:rPr>
        <w:t>l</w:t>
      </w:r>
      <w:r w:rsidRPr="009776BD">
        <w:rPr>
          <w:rFonts w:ascii="Times New Roman" w:hAnsi="Times New Roman" w:cs="Times New Roman"/>
          <w:sz w:val="24"/>
          <w:szCs w:val="24"/>
        </w:rPr>
        <w:t xml:space="preserve">and falls within the boundaries of the </w:t>
      </w:r>
      <w:r>
        <w:rPr>
          <w:rFonts w:ascii="Times New Roman" w:hAnsi="Times New Roman" w:cs="Times New Roman"/>
          <w:sz w:val="24"/>
          <w:szCs w:val="24"/>
        </w:rPr>
        <w:t>protected area, although there has always been customary use of the area</w:t>
      </w:r>
      <w:r w:rsidRPr="009776BD">
        <w:rPr>
          <w:rFonts w:ascii="Times New Roman" w:hAnsi="Times New Roman" w:cs="Times New Roman"/>
          <w:sz w:val="24"/>
          <w:szCs w:val="24"/>
        </w:rPr>
        <w:t xml:space="preserve">. </w:t>
      </w:r>
      <w:r w:rsidRPr="00C94241">
        <w:rPr>
          <w:rFonts w:ascii="Times New Roman" w:hAnsi="Times New Roman" w:cs="Times New Roman"/>
          <w:sz w:val="24"/>
          <w:szCs w:val="24"/>
        </w:rPr>
        <w:t>The Kanuku Mountains Community Representative Group (KMCRG)</w:t>
      </w:r>
      <w:r>
        <w:rPr>
          <w:rFonts w:ascii="Times New Roman" w:hAnsi="Times New Roman" w:cs="Times New Roman"/>
          <w:sz w:val="24"/>
          <w:szCs w:val="24"/>
        </w:rPr>
        <w:t xml:space="preserve"> was </w:t>
      </w:r>
      <w:r w:rsidRPr="00C94241">
        <w:rPr>
          <w:rFonts w:ascii="Times New Roman" w:hAnsi="Times New Roman" w:cs="Times New Roman"/>
          <w:sz w:val="24"/>
          <w:szCs w:val="24"/>
        </w:rPr>
        <w:t xml:space="preserve">established in 2006 </w:t>
      </w:r>
      <w:r>
        <w:rPr>
          <w:rFonts w:ascii="Times New Roman" w:hAnsi="Times New Roman" w:cs="Times New Roman"/>
          <w:sz w:val="24"/>
          <w:szCs w:val="24"/>
        </w:rPr>
        <w:t>(with support from Conservation International-Guyana)</w:t>
      </w:r>
      <w:r w:rsidRPr="00C94241">
        <w:rPr>
          <w:rFonts w:ascii="Times New Roman" w:hAnsi="Times New Roman" w:cs="Times New Roman"/>
          <w:sz w:val="24"/>
          <w:szCs w:val="24"/>
        </w:rPr>
        <w:t xml:space="preserve"> and </w:t>
      </w:r>
      <w:r>
        <w:rPr>
          <w:rFonts w:ascii="Times New Roman" w:hAnsi="Times New Roman" w:cs="Times New Roman"/>
          <w:sz w:val="24"/>
          <w:szCs w:val="24"/>
        </w:rPr>
        <w:t>is comprised of</w:t>
      </w:r>
      <w:r w:rsidRPr="00C94241">
        <w:rPr>
          <w:rFonts w:ascii="Times New Roman" w:hAnsi="Times New Roman" w:cs="Times New Roman"/>
          <w:sz w:val="24"/>
          <w:szCs w:val="24"/>
        </w:rPr>
        <w:t xml:space="preserve"> leaders of the </w:t>
      </w:r>
      <w:r>
        <w:rPr>
          <w:rFonts w:ascii="Times New Roman" w:hAnsi="Times New Roman" w:cs="Times New Roman"/>
          <w:sz w:val="24"/>
          <w:szCs w:val="24"/>
        </w:rPr>
        <w:t>21 main Kanuku Mountains villages. It continues to represent</w:t>
      </w:r>
      <w:r w:rsidRPr="00C94241">
        <w:rPr>
          <w:rFonts w:ascii="Times New Roman" w:hAnsi="Times New Roman" w:cs="Times New Roman"/>
          <w:sz w:val="24"/>
          <w:szCs w:val="24"/>
        </w:rPr>
        <w:t xml:space="preserve"> the communities in the participatory management of the KMPA</w:t>
      </w:r>
      <w:r>
        <w:rPr>
          <w:rFonts w:ascii="Times New Roman" w:hAnsi="Times New Roman" w:cs="Times New Roman"/>
          <w:sz w:val="24"/>
          <w:szCs w:val="24"/>
        </w:rPr>
        <w:t>, and is funded through various means including the PAC and Ministry of Amerindian Affairs</w:t>
      </w:r>
      <w:r w:rsidRPr="00C94241">
        <w:rPr>
          <w:rFonts w:ascii="Times New Roman" w:hAnsi="Times New Roman" w:cs="Times New Roman"/>
          <w:sz w:val="24"/>
          <w:szCs w:val="24"/>
        </w:rPr>
        <w:t xml:space="preserve">. </w:t>
      </w:r>
      <w:r>
        <w:rPr>
          <w:rFonts w:ascii="Times New Roman" w:hAnsi="Times New Roman" w:cs="Times New Roman"/>
          <w:sz w:val="24"/>
          <w:szCs w:val="24"/>
        </w:rPr>
        <w:t xml:space="preserve">It holds two day quarterly meetings - day one for discussion of community business and day two for partners and other stakeholders - and has an office in the regional administrative town of Lethem. </w:t>
      </w:r>
    </w:p>
    <w:p w14:paraId="4815B0CF" w14:textId="77777777" w:rsidR="004412F2" w:rsidRDefault="004412F2" w:rsidP="004412F2">
      <w:pPr>
        <w:spacing w:line="360" w:lineRule="auto"/>
        <w:rPr>
          <w:rFonts w:ascii="Times New Roman" w:hAnsi="Times New Roman" w:cs="Times New Roman"/>
          <w:sz w:val="24"/>
          <w:szCs w:val="24"/>
        </w:rPr>
      </w:pPr>
      <w:r w:rsidRPr="004678FB">
        <w:rPr>
          <w:rFonts w:ascii="Times New Roman" w:hAnsi="Times New Roman" w:cs="Times New Roman"/>
          <w:sz w:val="24"/>
          <w:szCs w:val="24"/>
        </w:rPr>
        <w:t xml:space="preserve">The management structure of the </w:t>
      </w:r>
      <w:r w:rsidR="009745DD" w:rsidRPr="004678FB">
        <w:rPr>
          <w:rFonts w:ascii="Times New Roman" w:hAnsi="Times New Roman" w:cs="Times New Roman"/>
          <w:sz w:val="24"/>
          <w:szCs w:val="24"/>
        </w:rPr>
        <w:t xml:space="preserve">Kanuku Mountains Protected Area </w:t>
      </w:r>
      <w:r w:rsidR="009745DD">
        <w:rPr>
          <w:rFonts w:ascii="Times New Roman" w:hAnsi="Times New Roman" w:cs="Times New Roman"/>
          <w:sz w:val="24"/>
          <w:szCs w:val="24"/>
        </w:rPr>
        <w:t>(</w:t>
      </w:r>
      <w:r w:rsidRPr="004678FB">
        <w:rPr>
          <w:rFonts w:ascii="Times New Roman" w:hAnsi="Times New Roman" w:cs="Times New Roman"/>
          <w:sz w:val="24"/>
          <w:szCs w:val="24"/>
        </w:rPr>
        <w:t>KMPA</w:t>
      </w:r>
      <w:r w:rsidR="009745DD">
        <w:rPr>
          <w:rFonts w:ascii="Times New Roman" w:hAnsi="Times New Roman" w:cs="Times New Roman"/>
          <w:sz w:val="24"/>
          <w:szCs w:val="24"/>
        </w:rPr>
        <w:t>)</w:t>
      </w:r>
      <w:r w:rsidRPr="004678FB">
        <w:rPr>
          <w:rFonts w:ascii="Times New Roman" w:hAnsi="Times New Roman" w:cs="Times New Roman"/>
          <w:sz w:val="24"/>
          <w:szCs w:val="24"/>
        </w:rPr>
        <w:t xml:space="preserve"> comprises </w:t>
      </w:r>
      <w:r>
        <w:rPr>
          <w:rFonts w:ascii="Times New Roman" w:hAnsi="Times New Roman" w:cs="Times New Roman"/>
          <w:sz w:val="24"/>
          <w:szCs w:val="24"/>
        </w:rPr>
        <w:t xml:space="preserve">of </w:t>
      </w:r>
      <w:r w:rsidRPr="004678FB">
        <w:rPr>
          <w:rFonts w:ascii="Times New Roman" w:hAnsi="Times New Roman" w:cs="Times New Roman"/>
          <w:sz w:val="24"/>
          <w:szCs w:val="24"/>
        </w:rPr>
        <w:t xml:space="preserve">the </w:t>
      </w:r>
      <w:r w:rsidR="009745DD">
        <w:rPr>
          <w:rFonts w:ascii="Times New Roman" w:hAnsi="Times New Roman" w:cs="Times New Roman"/>
          <w:sz w:val="24"/>
          <w:szCs w:val="24"/>
        </w:rPr>
        <w:t>Protected Areas Commission (</w:t>
      </w:r>
      <w:r>
        <w:rPr>
          <w:rFonts w:ascii="Times New Roman" w:hAnsi="Times New Roman" w:cs="Times New Roman"/>
          <w:sz w:val="24"/>
          <w:szCs w:val="24"/>
        </w:rPr>
        <w:t>PAC</w:t>
      </w:r>
      <w:r w:rsidR="009745DD">
        <w:rPr>
          <w:rFonts w:ascii="Times New Roman" w:hAnsi="Times New Roman" w:cs="Times New Roman"/>
          <w:sz w:val="24"/>
          <w:szCs w:val="24"/>
        </w:rPr>
        <w:t>)</w:t>
      </w:r>
      <w:r w:rsidRPr="004678FB">
        <w:rPr>
          <w:rFonts w:ascii="Times New Roman" w:hAnsi="Times New Roman" w:cs="Times New Roman"/>
          <w:sz w:val="24"/>
          <w:szCs w:val="24"/>
        </w:rPr>
        <w:t>, which is governed by a Boa</w:t>
      </w:r>
      <w:r>
        <w:rPr>
          <w:rFonts w:ascii="Times New Roman" w:hAnsi="Times New Roman" w:cs="Times New Roman"/>
          <w:sz w:val="24"/>
          <w:szCs w:val="24"/>
        </w:rPr>
        <w:t>rd of Directors, and a Site Level Authority (SLA). This SLA</w:t>
      </w:r>
      <w:r w:rsidRPr="004678FB">
        <w:rPr>
          <w:rFonts w:ascii="Times New Roman" w:hAnsi="Times New Roman" w:cs="Times New Roman"/>
          <w:sz w:val="24"/>
          <w:szCs w:val="24"/>
        </w:rPr>
        <w:t xml:space="preserve"> </w:t>
      </w:r>
      <w:r>
        <w:rPr>
          <w:rFonts w:ascii="Times New Roman" w:hAnsi="Times New Roman" w:cs="Times New Roman"/>
          <w:sz w:val="24"/>
          <w:szCs w:val="24"/>
        </w:rPr>
        <w:t xml:space="preserve">is not yet in place, but will </w:t>
      </w:r>
      <w:r w:rsidRPr="004678FB">
        <w:rPr>
          <w:rFonts w:ascii="Times New Roman" w:hAnsi="Times New Roman" w:cs="Times New Roman"/>
          <w:sz w:val="24"/>
          <w:szCs w:val="24"/>
        </w:rPr>
        <w:t>function in an advisory capacity and comprise</w:t>
      </w:r>
      <w:r>
        <w:rPr>
          <w:rFonts w:ascii="Times New Roman" w:hAnsi="Times New Roman" w:cs="Times New Roman"/>
          <w:sz w:val="24"/>
          <w:szCs w:val="24"/>
        </w:rPr>
        <w:t xml:space="preserve"> of</w:t>
      </w:r>
      <w:r w:rsidRPr="004678FB">
        <w:rPr>
          <w:rFonts w:ascii="Times New Roman" w:hAnsi="Times New Roman" w:cs="Times New Roman"/>
          <w:sz w:val="24"/>
          <w:szCs w:val="24"/>
        </w:rPr>
        <w:t xml:space="preserve"> both public and </w:t>
      </w:r>
      <w:r>
        <w:rPr>
          <w:rFonts w:ascii="Times New Roman" w:hAnsi="Times New Roman" w:cs="Times New Roman"/>
          <w:sz w:val="24"/>
          <w:szCs w:val="24"/>
        </w:rPr>
        <w:t>private stakeholders including I</w:t>
      </w:r>
      <w:r w:rsidRPr="004678FB">
        <w:rPr>
          <w:rFonts w:ascii="Times New Roman" w:hAnsi="Times New Roman" w:cs="Times New Roman"/>
          <w:sz w:val="24"/>
          <w:szCs w:val="24"/>
        </w:rPr>
        <w:t xml:space="preserve">ndigenous and local representatives. </w:t>
      </w:r>
      <w:r>
        <w:rPr>
          <w:rFonts w:ascii="Times New Roman" w:hAnsi="Times New Roman" w:cs="Times New Roman"/>
          <w:sz w:val="24"/>
          <w:szCs w:val="24"/>
        </w:rPr>
        <w:t xml:space="preserve">Currently only the rangers are operating on site. In 2015, the PAC published a five-year (2015-2019) management plan which provides detailed information on KMPA activities and implementation, together with monitoring and evaluation indicators. The </w:t>
      </w:r>
      <w:proofErr w:type="spellStart"/>
      <w:r>
        <w:rPr>
          <w:rFonts w:ascii="Times New Roman" w:hAnsi="Times New Roman" w:cs="Times New Roman"/>
          <w:sz w:val="24"/>
          <w:szCs w:val="24"/>
        </w:rPr>
        <w:t>Covid</w:t>
      </w:r>
      <w:proofErr w:type="spellEnd"/>
      <w:r>
        <w:rPr>
          <w:rFonts w:ascii="Times New Roman" w:hAnsi="Times New Roman" w:cs="Times New Roman"/>
          <w:sz w:val="24"/>
          <w:szCs w:val="24"/>
        </w:rPr>
        <w:t xml:space="preserve"> 19 pandemic has delayed the assessment of this plan, and subsequent management planning.</w:t>
      </w:r>
    </w:p>
    <w:p w14:paraId="032CC65A" w14:textId="77777777" w:rsidR="004412F2" w:rsidRDefault="004412F2" w:rsidP="004412F2">
      <w:pPr>
        <w:spacing w:line="360" w:lineRule="auto"/>
        <w:rPr>
          <w:rFonts w:ascii="Times New Roman" w:hAnsi="Times New Roman" w:cs="Times New Roman"/>
          <w:sz w:val="24"/>
          <w:szCs w:val="24"/>
        </w:rPr>
      </w:pPr>
    </w:p>
    <w:p w14:paraId="67C2134E" w14:textId="77777777" w:rsidR="004412F2" w:rsidRPr="00DE54E6" w:rsidRDefault="004412F2" w:rsidP="004412F2">
      <w:pPr>
        <w:spacing w:line="360" w:lineRule="auto"/>
        <w:rPr>
          <w:rFonts w:ascii="Times New Roman" w:hAnsi="Times New Roman" w:cs="Times New Roman"/>
          <w:sz w:val="24"/>
          <w:szCs w:val="24"/>
          <w:u w:val="single"/>
        </w:rPr>
      </w:pPr>
      <w:proofErr w:type="spellStart"/>
      <w:r>
        <w:rPr>
          <w:rFonts w:ascii="Times New Roman" w:hAnsi="Times New Roman" w:cs="Times New Roman"/>
          <w:sz w:val="24"/>
          <w:szCs w:val="24"/>
          <w:u w:val="single"/>
        </w:rPr>
        <w:t>Kanashen</w:t>
      </w:r>
      <w:proofErr w:type="spellEnd"/>
      <w:r>
        <w:rPr>
          <w:rFonts w:ascii="Times New Roman" w:hAnsi="Times New Roman" w:cs="Times New Roman"/>
          <w:sz w:val="24"/>
          <w:szCs w:val="24"/>
          <w:u w:val="single"/>
        </w:rPr>
        <w:t xml:space="preserve"> Amerindian Protected Area</w:t>
      </w:r>
    </w:p>
    <w:p w14:paraId="1B6B826A" w14:textId="77777777" w:rsidR="004412F2" w:rsidRDefault="004412F2" w:rsidP="004412F2">
      <w:pPr>
        <w:spacing w:line="360" w:lineRule="auto"/>
        <w:rPr>
          <w:rFonts w:ascii="Times New Roman" w:hAnsi="Times New Roman" w:cs="Times New Roman"/>
          <w:sz w:val="24"/>
          <w:szCs w:val="24"/>
        </w:rPr>
      </w:pPr>
      <w:r>
        <w:rPr>
          <w:rFonts w:ascii="Times New Roman" w:hAnsi="Times New Roman" w:cs="Times New Roman"/>
          <w:sz w:val="24"/>
          <w:szCs w:val="24"/>
        </w:rPr>
        <w:t>In 2006, t</w:t>
      </w:r>
      <w:r w:rsidRPr="008C3965">
        <w:rPr>
          <w:rFonts w:ascii="Times New Roman" w:hAnsi="Times New Roman" w:cs="Times New Roman"/>
          <w:sz w:val="24"/>
          <w:szCs w:val="24"/>
        </w:rPr>
        <w:t xml:space="preserve">he community of </w:t>
      </w:r>
      <w:proofErr w:type="spellStart"/>
      <w:r w:rsidRPr="008C3965">
        <w:rPr>
          <w:rFonts w:ascii="Times New Roman" w:hAnsi="Times New Roman" w:cs="Times New Roman"/>
          <w:sz w:val="24"/>
          <w:szCs w:val="24"/>
        </w:rPr>
        <w:t>Kanashen</w:t>
      </w:r>
      <w:proofErr w:type="spellEnd"/>
      <w:r w:rsidRPr="008C3965">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Masakenarî</w:t>
      </w:r>
      <w:proofErr w:type="spellEnd"/>
      <w:r>
        <w:rPr>
          <w:rFonts w:ascii="Times New Roman" w:hAnsi="Times New Roman" w:cs="Times New Roman"/>
          <w:sz w:val="24"/>
          <w:szCs w:val="24"/>
        </w:rPr>
        <w:t xml:space="preserve">) </w:t>
      </w:r>
      <w:r w:rsidRPr="008C3965">
        <w:rPr>
          <w:rFonts w:ascii="Times New Roman" w:hAnsi="Times New Roman" w:cs="Times New Roman"/>
          <w:sz w:val="24"/>
          <w:szCs w:val="24"/>
        </w:rPr>
        <w:t xml:space="preserve">declared </w:t>
      </w:r>
      <w:r>
        <w:rPr>
          <w:rFonts w:ascii="Times New Roman" w:hAnsi="Times New Roman" w:cs="Times New Roman"/>
          <w:sz w:val="24"/>
          <w:szCs w:val="24"/>
        </w:rPr>
        <w:t>their</w:t>
      </w:r>
      <w:r w:rsidRPr="008C3965">
        <w:rPr>
          <w:rFonts w:ascii="Times New Roman" w:hAnsi="Times New Roman" w:cs="Times New Roman"/>
          <w:sz w:val="24"/>
          <w:szCs w:val="24"/>
        </w:rPr>
        <w:t xml:space="preserve"> </w:t>
      </w:r>
      <w:r w:rsidRPr="00D15565">
        <w:rPr>
          <w:rFonts w:ascii="Times New Roman" w:hAnsi="Times New Roman" w:cs="Times New Roman"/>
          <w:sz w:val="24"/>
          <w:szCs w:val="24"/>
        </w:rPr>
        <w:t>648,567</w:t>
      </w:r>
      <w:r>
        <w:rPr>
          <w:rFonts w:ascii="Times New Roman" w:hAnsi="Times New Roman" w:cs="Times New Roman"/>
          <w:sz w:val="24"/>
          <w:szCs w:val="24"/>
        </w:rPr>
        <w:t xml:space="preserve"> </w:t>
      </w:r>
      <w:r w:rsidRPr="008C3965">
        <w:rPr>
          <w:rFonts w:ascii="Times New Roman" w:hAnsi="Times New Roman" w:cs="Times New Roman"/>
          <w:sz w:val="24"/>
          <w:szCs w:val="24"/>
        </w:rPr>
        <w:t xml:space="preserve">ha of </w:t>
      </w:r>
      <w:r>
        <w:rPr>
          <w:rFonts w:ascii="Times New Roman" w:hAnsi="Times New Roman" w:cs="Times New Roman"/>
          <w:sz w:val="24"/>
          <w:szCs w:val="24"/>
        </w:rPr>
        <w:t>titled land</w:t>
      </w:r>
      <w:r w:rsidRPr="008C3965">
        <w:rPr>
          <w:rFonts w:ascii="Times New Roman" w:hAnsi="Times New Roman" w:cs="Times New Roman"/>
          <w:sz w:val="24"/>
          <w:szCs w:val="24"/>
        </w:rPr>
        <w:t xml:space="preserve"> </w:t>
      </w:r>
      <w:r w:rsidRPr="00BF2726">
        <w:rPr>
          <w:rFonts w:ascii="Times New Roman" w:hAnsi="Times New Roman" w:cs="Times New Roman"/>
          <w:sz w:val="24"/>
          <w:szCs w:val="24"/>
        </w:rPr>
        <w:t xml:space="preserve">as the </w:t>
      </w:r>
      <w:proofErr w:type="spellStart"/>
      <w:r w:rsidRPr="00BF2726">
        <w:rPr>
          <w:rFonts w:ascii="Times New Roman" w:hAnsi="Times New Roman" w:cs="Times New Roman"/>
          <w:sz w:val="24"/>
          <w:szCs w:val="24"/>
        </w:rPr>
        <w:t>Kanashen</w:t>
      </w:r>
      <w:proofErr w:type="spellEnd"/>
      <w:r w:rsidRPr="00BF2726">
        <w:rPr>
          <w:rFonts w:ascii="Times New Roman" w:hAnsi="Times New Roman" w:cs="Times New Roman"/>
          <w:sz w:val="24"/>
          <w:szCs w:val="24"/>
        </w:rPr>
        <w:t xml:space="preserve"> Community Owned Conservation Area (KCOCA)</w:t>
      </w:r>
      <w:r>
        <w:rPr>
          <w:rFonts w:ascii="Times New Roman" w:hAnsi="Times New Roman" w:cs="Times New Roman"/>
          <w:sz w:val="24"/>
          <w:szCs w:val="24"/>
        </w:rPr>
        <w:t xml:space="preserve"> </w:t>
      </w:r>
      <w:r w:rsidRPr="00BF2726">
        <w:rPr>
          <w:rFonts w:ascii="Times New Roman" w:hAnsi="Times New Roman" w:cs="Times New Roman"/>
          <w:sz w:val="24"/>
          <w:szCs w:val="24"/>
        </w:rPr>
        <w:t>under the Amerindian Act of 2006</w:t>
      </w:r>
      <w:r>
        <w:rPr>
          <w:rFonts w:ascii="Times New Roman" w:hAnsi="Times New Roman" w:cs="Times New Roman"/>
          <w:sz w:val="24"/>
          <w:szCs w:val="24"/>
        </w:rPr>
        <w:t>, and</w:t>
      </w:r>
      <w:r w:rsidRPr="00BF2726">
        <w:rPr>
          <w:rFonts w:ascii="Times New Roman" w:hAnsi="Times New Roman" w:cs="Times New Roman"/>
          <w:sz w:val="24"/>
          <w:szCs w:val="24"/>
        </w:rPr>
        <w:t xml:space="preserve"> </w:t>
      </w:r>
      <w:r>
        <w:rPr>
          <w:rFonts w:ascii="Times New Roman" w:hAnsi="Times New Roman" w:cs="Times New Roman"/>
          <w:sz w:val="24"/>
          <w:szCs w:val="24"/>
        </w:rPr>
        <w:t xml:space="preserve">drafted </w:t>
      </w:r>
      <w:r w:rsidRPr="00BF2726">
        <w:rPr>
          <w:rFonts w:ascii="Times New Roman" w:hAnsi="Times New Roman" w:cs="Times New Roman"/>
          <w:sz w:val="24"/>
          <w:szCs w:val="24"/>
        </w:rPr>
        <w:t>village rules for its management</w:t>
      </w:r>
      <w:r w:rsidRPr="008C3965">
        <w:rPr>
          <w:rFonts w:ascii="Times New Roman" w:hAnsi="Times New Roman" w:cs="Times New Roman"/>
          <w:sz w:val="24"/>
          <w:szCs w:val="24"/>
        </w:rPr>
        <w:t xml:space="preserve">. </w:t>
      </w:r>
      <w:r>
        <w:rPr>
          <w:rFonts w:ascii="Times New Roman" w:hAnsi="Times New Roman" w:cs="Times New Roman"/>
          <w:sz w:val="24"/>
          <w:szCs w:val="24"/>
        </w:rPr>
        <w:t>At the</w:t>
      </w:r>
      <w:r w:rsidRPr="008C3965">
        <w:rPr>
          <w:rFonts w:ascii="Times New Roman" w:hAnsi="Times New Roman" w:cs="Times New Roman"/>
          <w:sz w:val="24"/>
          <w:szCs w:val="24"/>
        </w:rPr>
        <w:t xml:space="preserve"> time</w:t>
      </w:r>
      <w:r>
        <w:rPr>
          <w:rFonts w:ascii="Times New Roman" w:hAnsi="Times New Roman" w:cs="Times New Roman"/>
          <w:sz w:val="24"/>
          <w:szCs w:val="24"/>
        </w:rPr>
        <w:t>, the community also</w:t>
      </w:r>
      <w:r w:rsidRPr="008C3965">
        <w:rPr>
          <w:rFonts w:ascii="Times New Roman" w:hAnsi="Times New Roman" w:cs="Times New Roman"/>
          <w:sz w:val="24"/>
          <w:szCs w:val="24"/>
        </w:rPr>
        <w:t xml:space="preserve"> declared </w:t>
      </w:r>
      <w:r w:rsidRPr="008C3965">
        <w:rPr>
          <w:rFonts w:ascii="Times New Roman" w:hAnsi="Times New Roman" w:cs="Times New Roman"/>
          <w:sz w:val="24"/>
          <w:szCs w:val="24"/>
        </w:rPr>
        <w:lastRenderedPageBreak/>
        <w:t>their intention to form part of the national system of protected areas</w:t>
      </w:r>
      <w:r>
        <w:rPr>
          <w:rFonts w:ascii="Times New Roman" w:hAnsi="Times New Roman" w:cs="Times New Roman"/>
          <w:sz w:val="24"/>
          <w:szCs w:val="24"/>
        </w:rPr>
        <w:t xml:space="preserve">. With technical help from Conservation International-Guyana, they submitted a </w:t>
      </w:r>
      <w:r w:rsidRPr="00D96E5C">
        <w:rPr>
          <w:rFonts w:ascii="Times New Roman" w:hAnsi="Times New Roman" w:cs="Times New Roman"/>
          <w:sz w:val="24"/>
          <w:szCs w:val="24"/>
        </w:rPr>
        <w:t xml:space="preserve">draft management plan and application to the </w:t>
      </w:r>
      <w:r>
        <w:rPr>
          <w:rFonts w:ascii="Times New Roman" w:hAnsi="Times New Roman" w:cs="Times New Roman"/>
          <w:sz w:val="24"/>
          <w:szCs w:val="24"/>
        </w:rPr>
        <w:t>government</w:t>
      </w:r>
      <w:r w:rsidRPr="00D96E5C">
        <w:rPr>
          <w:rFonts w:ascii="Times New Roman" w:hAnsi="Times New Roman" w:cs="Times New Roman"/>
          <w:sz w:val="24"/>
          <w:szCs w:val="24"/>
        </w:rPr>
        <w:t xml:space="preserve"> in June 2013</w:t>
      </w:r>
      <w:r>
        <w:rPr>
          <w:rFonts w:ascii="Times New Roman" w:hAnsi="Times New Roman" w:cs="Times New Roman"/>
          <w:sz w:val="24"/>
          <w:szCs w:val="24"/>
        </w:rPr>
        <w:t>. In 2017, following the finalisation of a five-year (2017-2021) management plan (</w:t>
      </w:r>
      <w:proofErr w:type="spellStart"/>
      <w:r>
        <w:rPr>
          <w:rFonts w:ascii="Times New Roman" w:hAnsi="Times New Roman" w:cs="Times New Roman"/>
          <w:sz w:val="24"/>
          <w:szCs w:val="24"/>
        </w:rPr>
        <w:t>Kanashen</w:t>
      </w:r>
      <w:proofErr w:type="spellEnd"/>
      <w:r>
        <w:rPr>
          <w:rFonts w:ascii="Times New Roman" w:hAnsi="Times New Roman" w:cs="Times New Roman"/>
          <w:sz w:val="24"/>
          <w:szCs w:val="24"/>
        </w:rPr>
        <w:t xml:space="preserve"> Village, 2017), they were established as the </w:t>
      </w:r>
      <w:proofErr w:type="spellStart"/>
      <w:r>
        <w:rPr>
          <w:rFonts w:ascii="Times New Roman" w:hAnsi="Times New Roman" w:cs="Times New Roman"/>
          <w:sz w:val="24"/>
          <w:szCs w:val="24"/>
        </w:rPr>
        <w:t>Kanashen</w:t>
      </w:r>
      <w:proofErr w:type="spellEnd"/>
      <w:r>
        <w:rPr>
          <w:rFonts w:ascii="Times New Roman" w:hAnsi="Times New Roman" w:cs="Times New Roman"/>
          <w:sz w:val="24"/>
          <w:szCs w:val="24"/>
        </w:rPr>
        <w:t xml:space="preserve"> Amerindian Protected Area (KAPA). As well as activities that manage and monitor the KAPA, such as rangers, equipment and technical skills, their management plan has a significant emphasis on their traditional knowledge and practices, with specific objectives to strengthen these.</w:t>
      </w:r>
    </w:p>
    <w:p w14:paraId="0676D648" w14:textId="77777777" w:rsidR="004412F2" w:rsidRDefault="004412F2" w:rsidP="004412F2">
      <w:pPr>
        <w:spacing w:line="360" w:lineRule="auto"/>
        <w:rPr>
          <w:rFonts w:ascii="Times New Roman" w:hAnsi="Times New Roman" w:cs="Times New Roman"/>
          <w:sz w:val="24"/>
          <w:szCs w:val="24"/>
        </w:rPr>
      </w:pPr>
      <w:r>
        <w:rPr>
          <w:rFonts w:ascii="Times New Roman" w:hAnsi="Times New Roman" w:cs="Times New Roman"/>
          <w:sz w:val="24"/>
          <w:szCs w:val="24"/>
        </w:rPr>
        <w:t>The</w:t>
      </w:r>
      <w:r w:rsidRPr="00BF2726">
        <w:rPr>
          <w:rFonts w:ascii="Times New Roman" w:hAnsi="Times New Roman" w:cs="Times New Roman"/>
          <w:sz w:val="24"/>
          <w:szCs w:val="24"/>
        </w:rPr>
        <w:t xml:space="preserve"> governance structure </w:t>
      </w:r>
      <w:r>
        <w:rPr>
          <w:rFonts w:ascii="Times New Roman" w:hAnsi="Times New Roman" w:cs="Times New Roman"/>
          <w:sz w:val="24"/>
          <w:szCs w:val="24"/>
        </w:rPr>
        <w:t xml:space="preserve">of </w:t>
      </w:r>
      <w:r w:rsidR="009745DD">
        <w:rPr>
          <w:rFonts w:ascii="Times New Roman" w:hAnsi="Times New Roman" w:cs="Times New Roman"/>
          <w:sz w:val="24"/>
          <w:szCs w:val="24"/>
        </w:rPr>
        <w:t xml:space="preserve">the </w:t>
      </w:r>
      <w:proofErr w:type="spellStart"/>
      <w:r w:rsidR="009745DD">
        <w:rPr>
          <w:rFonts w:ascii="Times New Roman" w:hAnsi="Times New Roman" w:cs="Times New Roman"/>
          <w:sz w:val="24"/>
          <w:szCs w:val="24"/>
        </w:rPr>
        <w:t>Kanashen</w:t>
      </w:r>
      <w:proofErr w:type="spellEnd"/>
      <w:r w:rsidR="009745DD">
        <w:rPr>
          <w:rFonts w:ascii="Times New Roman" w:hAnsi="Times New Roman" w:cs="Times New Roman"/>
          <w:sz w:val="24"/>
          <w:szCs w:val="24"/>
        </w:rPr>
        <w:t xml:space="preserve"> Amerindian Protected Area (</w:t>
      </w:r>
      <w:r>
        <w:rPr>
          <w:rFonts w:ascii="Times New Roman" w:hAnsi="Times New Roman" w:cs="Times New Roman"/>
          <w:sz w:val="24"/>
          <w:szCs w:val="24"/>
        </w:rPr>
        <w:t>KAPA</w:t>
      </w:r>
      <w:r w:rsidR="009745DD">
        <w:rPr>
          <w:rFonts w:ascii="Times New Roman" w:hAnsi="Times New Roman" w:cs="Times New Roman"/>
          <w:sz w:val="24"/>
          <w:szCs w:val="24"/>
        </w:rPr>
        <w:t>)</w:t>
      </w:r>
      <w:r>
        <w:rPr>
          <w:rFonts w:ascii="Times New Roman" w:hAnsi="Times New Roman" w:cs="Times New Roman"/>
          <w:sz w:val="24"/>
          <w:szCs w:val="24"/>
        </w:rPr>
        <w:t xml:space="preserve"> </w:t>
      </w:r>
      <w:r w:rsidRPr="00D96E5C">
        <w:rPr>
          <w:rFonts w:ascii="Times New Roman" w:hAnsi="Times New Roman" w:cs="Times New Roman"/>
          <w:sz w:val="24"/>
          <w:szCs w:val="24"/>
        </w:rPr>
        <w:t xml:space="preserve">comprises the established system of village governance </w:t>
      </w:r>
      <w:r>
        <w:rPr>
          <w:rFonts w:ascii="Times New Roman" w:hAnsi="Times New Roman" w:cs="Times New Roman"/>
          <w:sz w:val="24"/>
          <w:szCs w:val="24"/>
        </w:rPr>
        <w:t xml:space="preserve">through the village </w:t>
      </w:r>
      <w:proofErr w:type="spellStart"/>
      <w:r>
        <w:rPr>
          <w:rFonts w:ascii="Times New Roman" w:hAnsi="Times New Roman" w:cs="Times New Roman"/>
          <w:sz w:val="24"/>
          <w:szCs w:val="24"/>
        </w:rPr>
        <w:t>toshao</w:t>
      </w:r>
      <w:proofErr w:type="spellEnd"/>
      <w:r>
        <w:rPr>
          <w:rFonts w:ascii="Times New Roman" w:hAnsi="Times New Roman" w:cs="Times New Roman"/>
          <w:sz w:val="24"/>
          <w:szCs w:val="24"/>
        </w:rPr>
        <w:t xml:space="preserve"> (leader) and Village Council and the KAPA rangers. This </w:t>
      </w:r>
      <w:r w:rsidRPr="00D96E5C">
        <w:rPr>
          <w:rFonts w:ascii="Times New Roman" w:hAnsi="Times New Roman" w:cs="Times New Roman"/>
          <w:sz w:val="24"/>
          <w:szCs w:val="24"/>
        </w:rPr>
        <w:t>K</w:t>
      </w:r>
      <w:r>
        <w:rPr>
          <w:rFonts w:ascii="Times New Roman" w:hAnsi="Times New Roman" w:cs="Times New Roman"/>
          <w:sz w:val="24"/>
          <w:szCs w:val="24"/>
        </w:rPr>
        <w:t>AP</w:t>
      </w:r>
      <w:r w:rsidRPr="00D96E5C">
        <w:rPr>
          <w:rFonts w:ascii="Times New Roman" w:hAnsi="Times New Roman" w:cs="Times New Roman"/>
          <w:sz w:val="24"/>
          <w:szCs w:val="24"/>
        </w:rPr>
        <w:t>A Management Team (KMT) implement</w:t>
      </w:r>
      <w:r>
        <w:rPr>
          <w:rFonts w:ascii="Times New Roman" w:hAnsi="Times New Roman" w:cs="Times New Roman"/>
          <w:sz w:val="24"/>
          <w:szCs w:val="24"/>
        </w:rPr>
        <w:t>s</w:t>
      </w:r>
      <w:r w:rsidRPr="00D96E5C">
        <w:rPr>
          <w:rFonts w:ascii="Times New Roman" w:hAnsi="Times New Roman" w:cs="Times New Roman"/>
          <w:sz w:val="24"/>
          <w:szCs w:val="24"/>
        </w:rPr>
        <w:t xml:space="preserve"> the day to day activities of the management plan</w:t>
      </w:r>
      <w:r>
        <w:rPr>
          <w:rFonts w:ascii="Times New Roman" w:hAnsi="Times New Roman" w:cs="Times New Roman"/>
          <w:sz w:val="24"/>
          <w:szCs w:val="24"/>
        </w:rPr>
        <w:t>.</w:t>
      </w:r>
      <w:r w:rsidRPr="003608FF">
        <w:rPr>
          <w:rFonts w:ascii="Times New Roman" w:hAnsi="Times New Roman" w:cs="Times New Roman"/>
          <w:sz w:val="24"/>
          <w:szCs w:val="24"/>
        </w:rPr>
        <w:t xml:space="preserve"> </w:t>
      </w:r>
      <w:r>
        <w:rPr>
          <w:rFonts w:ascii="Times New Roman" w:hAnsi="Times New Roman" w:cs="Times New Roman"/>
          <w:sz w:val="24"/>
          <w:szCs w:val="24"/>
        </w:rPr>
        <w:t xml:space="preserve">The rangers report monthly to the Village Council, and the </w:t>
      </w:r>
      <w:r w:rsidR="009745DD">
        <w:rPr>
          <w:rFonts w:ascii="Times New Roman" w:hAnsi="Times New Roman" w:cs="Times New Roman"/>
          <w:sz w:val="24"/>
          <w:szCs w:val="24"/>
        </w:rPr>
        <w:t>Protected Areas Commission (</w:t>
      </w:r>
      <w:r>
        <w:rPr>
          <w:rFonts w:ascii="Times New Roman" w:hAnsi="Times New Roman" w:cs="Times New Roman"/>
          <w:sz w:val="24"/>
          <w:szCs w:val="24"/>
        </w:rPr>
        <w:t>PAC</w:t>
      </w:r>
      <w:r w:rsidR="009745DD">
        <w:rPr>
          <w:rFonts w:ascii="Times New Roman" w:hAnsi="Times New Roman" w:cs="Times New Roman"/>
          <w:sz w:val="24"/>
          <w:szCs w:val="24"/>
        </w:rPr>
        <w:t>)</w:t>
      </w:r>
      <w:r>
        <w:rPr>
          <w:rFonts w:ascii="Times New Roman" w:hAnsi="Times New Roman" w:cs="Times New Roman"/>
          <w:sz w:val="24"/>
          <w:szCs w:val="24"/>
        </w:rPr>
        <w:t xml:space="preserve"> supports KAPA Management Team by applying for funds through the Protected Areas Trust. These funds are essentially for ranger salaries and conducting river patrols and monitoring activities in the KAPA. The Village Council handles most conflict situations, but in cases beyond their control, communicate with the PAC.</w:t>
      </w:r>
    </w:p>
    <w:p w14:paraId="18073D5C" w14:textId="5ECD6825" w:rsidR="00BA7F48" w:rsidRDefault="00BA7F48">
      <w:pPr>
        <w:rPr>
          <w:rFonts w:ascii="Times New Roman" w:hAnsi="Times New Roman" w:cs="Times New Roman"/>
          <w:smallCaps/>
          <w:sz w:val="24"/>
          <w:szCs w:val="28"/>
        </w:rPr>
      </w:pPr>
      <w:r>
        <w:rPr>
          <w:rFonts w:ascii="Times New Roman" w:hAnsi="Times New Roman" w:cs="Times New Roman"/>
          <w:smallCaps/>
          <w:sz w:val="24"/>
          <w:szCs w:val="28"/>
        </w:rPr>
        <w:br w:type="page"/>
      </w:r>
    </w:p>
    <w:p w14:paraId="0125AEAB" w14:textId="77777777" w:rsidR="00BA7F48" w:rsidRDefault="00BA7F48" w:rsidP="00BA7F48">
      <w:pPr>
        <w:spacing w:line="240" w:lineRule="auto"/>
        <w:rPr>
          <w:rFonts w:ascii="Times New Roman" w:hAnsi="Times New Roman" w:cs="Times New Roman"/>
          <w:smallCaps/>
          <w:sz w:val="24"/>
          <w:szCs w:val="28"/>
        </w:rPr>
      </w:pPr>
      <w:r>
        <w:rPr>
          <w:rFonts w:ascii="Times New Roman" w:hAnsi="Times New Roman" w:cs="Times New Roman"/>
          <w:smallCaps/>
          <w:sz w:val="24"/>
          <w:szCs w:val="28"/>
        </w:rPr>
        <w:lastRenderedPageBreak/>
        <w:t>Supplementary Material 2. THE PROCESS OF SCREENING PARTICIPATORY VIDEOS TO DECISION-MAKERS</w:t>
      </w:r>
    </w:p>
    <w:p w14:paraId="1DAA83C1" w14:textId="77777777" w:rsidR="00BA7F48" w:rsidRPr="00D21FE0" w:rsidRDefault="00BA7F48" w:rsidP="00BA7F48">
      <w:pPr>
        <w:spacing w:line="360" w:lineRule="auto"/>
        <w:rPr>
          <w:rFonts w:ascii="Times New Roman" w:hAnsi="Times New Roman" w:cs="Times New Roman"/>
          <w:sz w:val="24"/>
          <w:szCs w:val="24"/>
        </w:rPr>
      </w:pPr>
      <w:r>
        <w:rPr>
          <w:rFonts w:ascii="Times New Roman" w:hAnsi="Times New Roman" w:cs="Times New Roman"/>
          <w:sz w:val="24"/>
          <w:szCs w:val="24"/>
        </w:rPr>
        <w:t xml:space="preserve">The screening began with a </w:t>
      </w:r>
      <w:r w:rsidRPr="00D21FE0">
        <w:rPr>
          <w:rFonts w:ascii="Times New Roman" w:hAnsi="Times New Roman" w:cs="Times New Roman"/>
          <w:sz w:val="24"/>
          <w:szCs w:val="24"/>
        </w:rPr>
        <w:t xml:space="preserve">discussion amongst </w:t>
      </w:r>
      <w:r>
        <w:rPr>
          <w:rFonts w:ascii="Times New Roman" w:hAnsi="Times New Roman" w:cs="Times New Roman"/>
          <w:sz w:val="24"/>
          <w:szCs w:val="24"/>
        </w:rPr>
        <w:t>us, the</w:t>
      </w:r>
      <w:r w:rsidRPr="00D21FE0">
        <w:rPr>
          <w:rFonts w:ascii="Times New Roman" w:hAnsi="Times New Roman" w:cs="Times New Roman"/>
          <w:sz w:val="24"/>
          <w:szCs w:val="24"/>
        </w:rPr>
        <w:t xml:space="preserve"> facilitators </w:t>
      </w:r>
      <w:r>
        <w:rPr>
          <w:rFonts w:ascii="Times New Roman" w:hAnsi="Times New Roman" w:cs="Times New Roman"/>
          <w:sz w:val="24"/>
          <w:szCs w:val="24"/>
        </w:rPr>
        <w:t xml:space="preserve">(the authors), </w:t>
      </w:r>
      <w:r w:rsidRPr="00D21FE0">
        <w:rPr>
          <w:rFonts w:ascii="Times New Roman" w:hAnsi="Times New Roman" w:cs="Times New Roman"/>
          <w:sz w:val="24"/>
          <w:szCs w:val="24"/>
        </w:rPr>
        <w:t xml:space="preserve">to clarify any issues or themes arising from the community videos, and to identify any implications for the screening. </w:t>
      </w:r>
      <w:r>
        <w:rPr>
          <w:rFonts w:ascii="Times New Roman" w:hAnsi="Times New Roman" w:cs="Times New Roman"/>
          <w:sz w:val="24"/>
          <w:szCs w:val="24"/>
        </w:rPr>
        <w:t xml:space="preserve">In particular, we asked ourselves the following questions adapted from Shaw (2017): </w:t>
      </w:r>
      <w:r w:rsidRPr="00D21FE0">
        <w:rPr>
          <w:rFonts w:ascii="Times New Roman" w:hAnsi="Times New Roman" w:cs="Times New Roman"/>
          <w:sz w:val="24"/>
          <w:szCs w:val="24"/>
        </w:rPr>
        <w:t xml:space="preserve">What is the purpose of the engagement? </w:t>
      </w:r>
      <w:r>
        <w:rPr>
          <w:rFonts w:ascii="Times New Roman" w:hAnsi="Times New Roman" w:cs="Times New Roman"/>
          <w:sz w:val="24"/>
          <w:szCs w:val="24"/>
        </w:rPr>
        <w:t>Were we</w:t>
      </w:r>
      <w:r w:rsidRPr="00D21FE0">
        <w:rPr>
          <w:rFonts w:ascii="Times New Roman" w:hAnsi="Times New Roman" w:cs="Times New Roman"/>
          <w:sz w:val="24"/>
          <w:szCs w:val="24"/>
        </w:rPr>
        <w:t xml:space="preserve"> aiming to connect decision-makers with realities, deliver a message, provoke them to think, or inspire them to act? What </w:t>
      </w:r>
      <w:r>
        <w:rPr>
          <w:rFonts w:ascii="Times New Roman" w:hAnsi="Times New Roman" w:cs="Times New Roman"/>
          <w:sz w:val="24"/>
          <w:szCs w:val="24"/>
        </w:rPr>
        <w:t>was</w:t>
      </w:r>
      <w:r w:rsidRPr="00D21FE0">
        <w:rPr>
          <w:rFonts w:ascii="Times New Roman" w:hAnsi="Times New Roman" w:cs="Times New Roman"/>
          <w:sz w:val="24"/>
          <w:szCs w:val="24"/>
        </w:rPr>
        <w:t xml:space="preserve"> most appropriate to show given the communication purpose?</w:t>
      </w:r>
      <w:r>
        <w:rPr>
          <w:rFonts w:ascii="Times New Roman" w:hAnsi="Times New Roman" w:cs="Times New Roman"/>
          <w:sz w:val="24"/>
          <w:szCs w:val="24"/>
        </w:rPr>
        <w:t xml:space="preserve"> </w:t>
      </w:r>
      <w:r w:rsidRPr="00D21FE0">
        <w:rPr>
          <w:rFonts w:ascii="Times New Roman" w:hAnsi="Times New Roman" w:cs="Times New Roman"/>
          <w:sz w:val="24"/>
          <w:szCs w:val="24"/>
        </w:rPr>
        <w:t xml:space="preserve">How will </w:t>
      </w:r>
      <w:r>
        <w:rPr>
          <w:rFonts w:ascii="Times New Roman" w:hAnsi="Times New Roman" w:cs="Times New Roman"/>
          <w:sz w:val="24"/>
          <w:szCs w:val="24"/>
        </w:rPr>
        <w:t>we</w:t>
      </w:r>
      <w:r w:rsidRPr="00D21FE0">
        <w:rPr>
          <w:rFonts w:ascii="Times New Roman" w:hAnsi="Times New Roman" w:cs="Times New Roman"/>
          <w:sz w:val="24"/>
          <w:szCs w:val="24"/>
        </w:rPr>
        <w:t xml:space="preserve"> invite people and frame the engagement purpose so that they are motivated to come and know what to expect?</w:t>
      </w:r>
      <w:r>
        <w:rPr>
          <w:rFonts w:ascii="Times New Roman" w:hAnsi="Times New Roman" w:cs="Times New Roman"/>
          <w:sz w:val="24"/>
          <w:szCs w:val="24"/>
        </w:rPr>
        <w:t xml:space="preserve"> </w:t>
      </w:r>
      <w:r w:rsidRPr="00D21FE0">
        <w:rPr>
          <w:rFonts w:ascii="Times New Roman" w:hAnsi="Times New Roman" w:cs="Times New Roman"/>
          <w:sz w:val="24"/>
          <w:szCs w:val="24"/>
        </w:rPr>
        <w:t>Are there likely to be negative or unexpe</w:t>
      </w:r>
      <w:r>
        <w:rPr>
          <w:rFonts w:ascii="Times New Roman" w:hAnsi="Times New Roman" w:cs="Times New Roman"/>
          <w:sz w:val="24"/>
          <w:szCs w:val="24"/>
        </w:rPr>
        <w:t xml:space="preserve">cted reactions in this context? </w:t>
      </w:r>
      <w:r w:rsidRPr="00D21FE0">
        <w:rPr>
          <w:rFonts w:ascii="Times New Roman" w:hAnsi="Times New Roman" w:cs="Times New Roman"/>
          <w:sz w:val="24"/>
          <w:szCs w:val="24"/>
        </w:rPr>
        <w:t xml:space="preserve">How will </w:t>
      </w:r>
      <w:r>
        <w:rPr>
          <w:rFonts w:ascii="Times New Roman" w:hAnsi="Times New Roman" w:cs="Times New Roman"/>
          <w:sz w:val="24"/>
          <w:szCs w:val="24"/>
        </w:rPr>
        <w:t>we</w:t>
      </w:r>
      <w:r w:rsidRPr="00D21FE0">
        <w:rPr>
          <w:rFonts w:ascii="Times New Roman" w:hAnsi="Times New Roman" w:cs="Times New Roman"/>
          <w:sz w:val="24"/>
          <w:szCs w:val="24"/>
        </w:rPr>
        <w:t xml:space="preserve"> alleviate the risks to vulnerable participants?</w:t>
      </w:r>
      <w:r>
        <w:rPr>
          <w:rFonts w:ascii="Times New Roman" w:hAnsi="Times New Roman" w:cs="Times New Roman"/>
          <w:sz w:val="24"/>
          <w:szCs w:val="24"/>
        </w:rPr>
        <w:t xml:space="preserve"> </w:t>
      </w:r>
      <w:r w:rsidRPr="00D21FE0">
        <w:rPr>
          <w:rFonts w:ascii="Times New Roman" w:hAnsi="Times New Roman" w:cs="Times New Roman"/>
          <w:sz w:val="24"/>
          <w:szCs w:val="24"/>
        </w:rPr>
        <w:t xml:space="preserve">How will </w:t>
      </w:r>
      <w:r>
        <w:rPr>
          <w:rFonts w:ascii="Times New Roman" w:hAnsi="Times New Roman" w:cs="Times New Roman"/>
          <w:sz w:val="24"/>
          <w:szCs w:val="24"/>
        </w:rPr>
        <w:t>we</w:t>
      </w:r>
      <w:r w:rsidRPr="00D21FE0">
        <w:rPr>
          <w:rFonts w:ascii="Times New Roman" w:hAnsi="Times New Roman" w:cs="Times New Roman"/>
          <w:sz w:val="24"/>
          <w:szCs w:val="24"/>
        </w:rPr>
        <w:t xml:space="preserve"> contextualize the context and the processes used to produce material to aid understand and conviction?</w:t>
      </w:r>
      <w:r>
        <w:rPr>
          <w:rFonts w:ascii="Times New Roman" w:hAnsi="Times New Roman" w:cs="Times New Roman"/>
          <w:sz w:val="24"/>
          <w:szCs w:val="24"/>
        </w:rPr>
        <w:t xml:space="preserve"> </w:t>
      </w:r>
      <w:r w:rsidRPr="00D21FE0">
        <w:rPr>
          <w:rFonts w:ascii="Times New Roman" w:hAnsi="Times New Roman" w:cs="Times New Roman"/>
          <w:sz w:val="24"/>
          <w:szCs w:val="24"/>
        </w:rPr>
        <w:t xml:space="preserve">How will </w:t>
      </w:r>
      <w:r>
        <w:rPr>
          <w:rFonts w:ascii="Times New Roman" w:hAnsi="Times New Roman" w:cs="Times New Roman"/>
          <w:sz w:val="24"/>
          <w:szCs w:val="24"/>
        </w:rPr>
        <w:t>we</w:t>
      </w:r>
      <w:r w:rsidRPr="00D21FE0">
        <w:rPr>
          <w:rFonts w:ascii="Times New Roman" w:hAnsi="Times New Roman" w:cs="Times New Roman"/>
          <w:sz w:val="24"/>
          <w:szCs w:val="24"/>
        </w:rPr>
        <w:t xml:space="preserve"> prepare audiences, so they know </w:t>
      </w:r>
      <w:r>
        <w:rPr>
          <w:rFonts w:ascii="Times New Roman" w:hAnsi="Times New Roman" w:cs="Times New Roman"/>
          <w:sz w:val="24"/>
          <w:szCs w:val="24"/>
        </w:rPr>
        <w:t>we</w:t>
      </w:r>
      <w:r w:rsidRPr="00D21FE0">
        <w:rPr>
          <w:rFonts w:ascii="Times New Roman" w:hAnsi="Times New Roman" w:cs="Times New Roman"/>
          <w:sz w:val="24"/>
          <w:szCs w:val="24"/>
        </w:rPr>
        <w:t xml:space="preserve"> are initiating exchange rather than providing solutions?</w:t>
      </w:r>
    </w:p>
    <w:p w14:paraId="318D4E58" w14:textId="77777777" w:rsidR="00BA7F48" w:rsidRDefault="00BA7F48" w:rsidP="00BA7F48">
      <w:pPr>
        <w:spacing w:line="360" w:lineRule="auto"/>
        <w:rPr>
          <w:rFonts w:ascii="Times New Roman" w:hAnsi="Times New Roman" w:cs="Times New Roman"/>
          <w:sz w:val="24"/>
          <w:szCs w:val="24"/>
        </w:rPr>
      </w:pPr>
      <w:r>
        <w:rPr>
          <w:rFonts w:ascii="Times New Roman" w:hAnsi="Times New Roman" w:cs="Times New Roman"/>
          <w:sz w:val="24"/>
          <w:szCs w:val="24"/>
        </w:rPr>
        <w:t>This led to the</w:t>
      </w:r>
      <w:r w:rsidRPr="00D21FE0">
        <w:rPr>
          <w:rFonts w:ascii="Times New Roman" w:hAnsi="Times New Roman" w:cs="Times New Roman"/>
          <w:sz w:val="24"/>
          <w:szCs w:val="24"/>
        </w:rPr>
        <w:t xml:space="preserve"> develop</w:t>
      </w:r>
      <w:r>
        <w:rPr>
          <w:rFonts w:ascii="Times New Roman" w:hAnsi="Times New Roman" w:cs="Times New Roman"/>
          <w:sz w:val="24"/>
          <w:szCs w:val="24"/>
        </w:rPr>
        <w:t>ment of</w:t>
      </w:r>
      <w:r w:rsidRPr="00D21FE0">
        <w:rPr>
          <w:rFonts w:ascii="Times New Roman" w:hAnsi="Times New Roman" w:cs="Times New Roman"/>
          <w:sz w:val="24"/>
          <w:szCs w:val="24"/>
        </w:rPr>
        <w:t xml:space="preserve"> a screening schedule to make sure the roles and respo</w:t>
      </w:r>
      <w:r>
        <w:rPr>
          <w:rFonts w:ascii="Times New Roman" w:hAnsi="Times New Roman" w:cs="Times New Roman"/>
          <w:sz w:val="24"/>
          <w:szCs w:val="24"/>
        </w:rPr>
        <w:t xml:space="preserve">nsibilities of the facilitators, and messages conveyed </w:t>
      </w:r>
      <w:r w:rsidRPr="00D21FE0">
        <w:rPr>
          <w:rFonts w:ascii="Times New Roman" w:hAnsi="Times New Roman" w:cs="Times New Roman"/>
          <w:sz w:val="24"/>
          <w:szCs w:val="24"/>
        </w:rPr>
        <w:t xml:space="preserve">were clear. We </w:t>
      </w:r>
      <w:r>
        <w:rPr>
          <w:rFonts w:ascii="Times New Roman" w:hAnsi="Times New Roman" w:cs="Times New Roman"/>
          <w:sz w:val="24"/>
          <w:szCs w:val="24"/>
        </w:rPr>
        <w:t xml:space="preserve">also </w:t>
      </w:r>
      <w:r w:rsidRPr="00D21FE0">
        <w:rPr>
          <w:rFonts w:ascii="Times New Roman" w:hAnsi="Times New Roman" w:cs="Times New Roman"/>
          <w:sz w:val="24"/>
          <w:szCs w:val="24"/>
        </w:rPr>
        <w:t>developed a series of questions that aimed to document and assess current knowledge and opinions of the topics and themes of the videos by decision-makers. This pre-screening questionnaire was sent out in advance of the agreed screening event.</w:t>
      </w:r>
    </w:p>
    <w:p w14:paraId="15035309" w14:textId="77777777" w:rsidR="00BA7F48" w:rsidRPr="009D4122" w:rsidRDefault="00BA7F48" w:rsidP="00BA7F48">
      <w:pPr>
        <w:spacing w:line="360" w:lineRule="auto"/>
        <w:rPr>
          <w:rFonts w:ascii="Times New Roman" w:hAnsi="Times New Roman" w:cs="Times New Roman"/>
          <w:sz w:val="24"/>
          <w:szCs w:val="24"/>
        </w:rPr>
      </w:pPr>
      <w:r w:rsidRPr="009D4122">
        <w:rPr>
          <w:rFonts w:ascii="Times New Roman" w:hAnsi="Times New Roman" w:cs="Times New Roman"/>
          <w:sz w:val="24"/>
          <w:szCs w:val="24"/>
        </w:rPr>
        <w:t>In-person meetings took place with staff members of the relevant protected areas management authority</w:t>
      </w:r>
      <w:r>
        <w:rPr>
          <w:rFonts w:ascii="Times New Roman" w:hAnsi="Times New Roman" w:cs="Times New Roman"/>
          <w:sz w:val="24"/>
          <w:szCs w:val="24"/>
        </w:rPr>
        <w:t xml:space="preserve"> and Ministry of Amerindian Affairs (</w:t>
      </w:r>
      <w:proofErr w:type="spellStart"/>
      <w:r>
        <w:rPr>
          <w:rFonts w:ascii="Times New Roman" w:hAnsi="Times New Roman" w:cs="Times New Roman"/>
          <w:sz w:val="24"/>
          <w:szCs w:val="24"/>
        </w:rPr>
        <w:t>MoAA</w:t>
      </w:r>
      <w:proofErr w:type="spellEnd"/>
      <w:r>
        <w:rPr>
          <w:rFonts w:ascii="Times New Roman" w:hAnsi="Times New Roman" w:cs="Times New Roman"/>
          <w:sz w:val="24"/>
          <w:szCs w:val="24"/>
        </w:rPr>
        <w:t>)</w:t>
      </w:r>
      <w:r w:rsidRPr="009D4122">
        <w:rPr>
          <w:rFonts w:ascii="Times New Roman" w:hAnsi="Times New Roman" w:cs="Times New Roman"/>
          <w:sz w:val="24"/>
          <w:szCs w:val="24"/>
        </w:rPr>
        <w:t xml:space="preserve">. These lasted for 2-3 hours, and began with a short introduction </w:t>
      </w:r>
      <w:r>
        <w:rPr>
          <w:rFonts w:ascii="Times New Roman" w:hAnsi="Times New Roman" w:cs="Times New Roman"/>
          <w:sz w:val="24"/>
          <w:szCs w:val="24"/>
        </w:rPr>
        <w:t xml:space="preserve">to </w:t>
      </w:r>
      <w:r w:rsidRPr="009D4122">
        <w:rPr>
          <w:rFonts w:ascii="Times New Roman" w:hAnsi="Times New Roman" w:cs="Times New Roman"/>
          <w:sz w:val="24"/>
          <w:szCs w:val="24"/>
        </w:rPr>
        <w:t xml:space="preserve">the </w:t>
      </w:r>
      <w:r>
        <w:rPr>
          <w:rFonts w:ascii="Times New Roman" w:hAnsi="Times New Roman" w:cs="Times New Roman"/>
          <w:sz w:val="24"/>
          <w:szCs w:val="24"/>
        </w:rPr>
        <w:t>larger</w:t>
      </w:r>
      <w:r w:rsidRPr="009D4122">
        <w:rPr>
          <w:rFonts w:ascii="Times New Roman" w:hAnsi="Times New Roman" w:cs="Times New Roman"/>
          <w:sz w:val="24"/>
          <w:szCs w:val="24"/>
        </w:rPr>
        <w:t xml:space="preserve"> project, the </w:t>
      </w:r>
      <w:r>
        <w:rPr>
          <w:rFonts w:ascii="Times New Roman" w:hAnsi="Times New Roman" w:cs="Times New Roman"/>
          <w:sz w:val="24"/>
          <w:szCs w:val="24"/>
        </w:rPr>
        <w:t>purpose</w:t>
      </w:r>
      <w:r w:rsidRPr="009D4122">
        <w:rPr>
          <w:rFonts w:ascii="Times New Roman" w:hAnsi="Times New Roman" w:cs="Times New Roman"/>
          <w:sz w:val="24"/>
          <w:szCs w:val="24"/>
        </w:rPr>
        <w:t xml:space="preserve"> of the screening (to build mutual understanding of issues/concerns, and inspire them to act on the videos), and an outline of the process</w:t>
      </w:r>
      <w:r>
        <w:rPr>
          <w:rFonts w:ascii="Times New Roman" w:hAnsi="Times New Roman" w:cs="Times New Roman"/>
          <w:sz w:val="24"/>
          <w:szCs w:val="24"/>
        </w:rPr>
        <w:t xml:space="preserve">. </w:t>
      </w:r>
      <w:r w:rsidRPr="009D4122">
        <w:rPr>
          <w:rFonts w:ascii="Times New Roman" w:hAnsi="Times New Roman" w:cs="Times New Roman"/>
          <w:sz w:val="24"/>
          <w:szCs w:val="24"/>
        </w:rPr>
        <w:t>Participants were given the opportunity to ask questions, and consent was requested to record the screening discussions and follow-up filming of responses.</w:t>
      </w:r>
    </w:p>
    <w:p w14:paraId="3B953FEC" w14:textId="77777777" w:rsidR="00BA7F48" w:rsidRPr="009D4122" w:rsidRDefault="00BA7F48" w:rsidP="00BA7F48">
      <w:pPr>
        <w:spacing w:line="360" w:lineRule="auto"/>
        <w:rPr>
          <w:rFonts w:ascii="Times New Roman" w:hAnsi="Times New Roman" w:cs="Times New Roman"/>
          <w:sz w:val="24"/>
          <w:szCs w:val="24"/>
        </w:rPr>
      </w:pPr>
      <w:r w:rsidRPr="009D4122">
        <w:rPr>
          <w:rFonts w:ascii="Times New Roman" w:hAnsi="Times New Roman" w:cs="Times New Roman"/>
          <w:sz w:val="24"/>
          <w:szCs w:val="24"/>
        </w:rPr>
        <w:t>In order to get decision-makers familiar with the participatory video process, a short exercise of holding a video-camera and taking some footage was facilitated. The focus of this exercise was for</w:t>
      </w:r>
      <w:r>
        <w:rPr>
          <w:rFonts w:ascii="Times New Roman" w:hAnsi="Times New Roman" w:cs="Times New Roman"/>
          <w:sz w:val="24"/>
          <w:szCs w:val="24"/>
        </w:rPr>
        <w:t xml:space="preserve"> decision-makers</w:t>
      </w:r>
      <w:r w:rsidRPr="009D4122">
        <w:rPr>
          <w:rFonts w:ascii="Times New Roman" w:hAnsi="Times New Roman" w:cs="Times New Roman"/>
          <w:sz w:val="24"/>
          <w:szCs w:val="24"/>
        </w:rPr>
        <w:t xml:space="preserve"> to introduce themselves, talk a little about what they do in the institution, and what they know about traditional knowledge and conservati</w:t>
      </w:r>
      <w:r>
        <w:rPr>
          <w:rFonts w:ascii="Times New Roman" w:hAnsi="Times New Roman" w:cs="Times New Roman"/>
          <w:sz w:val="24"/>
          <w:szCs w:val="24"/>
        </w:rPr>
        <w:t xml:space="preserve">on. </w:t>
      </w:r>
      <w:r w:rsidRPr="009D4122">
        <w:rPr>
          <w:rFonts w:ascii="Times New Roman" w:hAnsi="Times New Roman" w:cs="Times New Roman"/>
          <w:sz w:val="24"/>
          <w:szCs w:val="24"/>
        </w:rPr>
        <w:t>Community videos were then screened one at a time to allow discussion in between. Participants were provided with a sheet of questions to help guide thinking as they watched and listened to the issue(s) and views of those documented in community videos.</w:t>
      </w:r>
      <w:r>
        <w:rPr>
          <w:rFonts w:ascii="Times New Roman" w:hAnsi="Times New Roman" w:cs="Times New Roman"/>
          <w:sz w:val="24"/>
          <w:szCs w:val="24"/>
        </w:rPr>
        <w:t xml:space="preserve"> These were: </w:t>
      </w:r>
      <w:r w:rsidRPr="009D4122">
        <w:rPr>
          <w:rFonts w:ascii="Times New Roman" w:hAnsi="Times New Roman" w:cs="Times New Roman"/>
          <w:sz w:val="24"/>
          <w:szCs w:val="24"/>
        </w:rPr>
        <w:t xml:space="preserve">What do </w:t>
      </w:r>
      <w:r>
        <w:rPr>
          <w:rFonts w:ascii="Times New Roman" w:hAnsi="Times New Roman" w:cs="Times New Roman"/>
          <w:sz w:val="24"/>
          <w:szCs w:val="24"/>
        </w:rPr>
        <w:t xml:space="preserve">the video materials show you? What are the key messages? What did you feel watching it? </w:t>
      </w:r>
      <w:r w:rsidRPr="009D4122">
        <w:rPr>
          <w:rFonts w:ascii="Times New Roman" w:hAnsi="Times New Roman" w:cs="Times New Roman"/>
          <w:sz w:val="24"/>
          <w:szCs w:val="24"/>
        </w:rPr>
        <w:t xml:space="preserve">Do any of </w:t>
      </w:r>
      <w:r w:rsidRPr="009D4122">
        <w:rPr>
          <w:rFonts w:ascii="Times New Roman" w:hAnsi="Times New Roman" w:cs="Times New Roman"/>
          <w:sz w:val="24"/>
          <w:szCs w:val="24"/>
        </w:rPr>
        <w:lastRenderedPageBreak/>
        <w:t xml:space="preserve">these stories challenge your assumptions about </w:t>
      </w:r>
      <w:r>
        <w:rPr>
          <w:rFonts w:ascii="Times New Roman" w:hAnsi="Times New Roman" w:cs="Times New Roman"/>
          <w:sz w:val="24"/>
          <w:szCs w:val="24"/>
        </w:rPr>
        <w:t>traditional knowledge</w:t>
      </w:r>
      <w:r w:rsidRPr="009D4122">
        <w:rPr>
          <w:rFonts w:ascii="Times New Roman" w:hAnsi="Times New Roman" w:cs="Times New Roman"/>
          <w:sz w:val="24"/>
          <w:szCs w:val="24"/>
        </w:rPr>
        <w:t xml:space="preserve"> and /</w:t>
      </w:r>
      <w:r>
        <w:rPr>
          <w:rFonts w:ascii="Times New Roman" w:hAnsi="Times New Roman" w:cs="Times New Roman"/>
          <w:sz w:val="24"/>
          <w:szCs w:val="24"/>
        </w:rPr>
        <w:t xml:space="preserve"> </w:t>
      </w:r>
      <w:r w:rsidRPr="009D4122">
        <w:rPr>
          <w:rFonts w:ascii="Times New Roman" w:hAnsi="Times New Roman" w:cs="Times New Roman"/>
          <w:sz w:val="24"/>
          <w:szCs w:val="24"/>
        </w:rPr>
        <w:t xml:space="preserve">or </w:t>
      </w:r>
      <w:r>
        <w:rPr>
          <w:rFonts w:ascii="Times New Roman" w:hAnsi="Times New Roman" w:cs="Times New Roman"/>
          <w:sz w:val="24"/>
          <w:szCs w:val="24"/>
        </w:rPr>
        <w:t xml:space="preserve">the </w:t>
      </w:r>
      <w:r w:rsidRPr="009D4122">
        <w:rPr>
          <w:rFonts w:ascii="Times New Roman" w:hAnsi="Times New Roman" w:cs="Times New Roman"/>
          <w:sz w:val="24"/>
          <w:szCs w:val="24"/>
        </w:rPr>
        <w:t xml:space="preserve">management of </w:t>
      </w:r>
      <w:r>
        <w:rPr>
          <w:rFonts w:ascii="Times New Roman" w:hAnsi="Times New Roman" w:cs="Times New Roman"/>
          <w:sz w:val="24"/>
          <w:szCs w:val="24"/>
        </w:rPr>
        <w:t xml:space="preserve">protected areas? </w:t>
      </w:r>
      <w:r w:rsidRPr="009D4122">
        <w:rPr>
          <w:rFonts w:ascii="Times New Roman" w:hAnsi="Times New Roman" w:cs="Times New Roman"/>
          <w:sz w:val="24"/>
          <w:szCs w:val="24"/>
        </w:rPr>
        <w:t>Is more information needed to help your under</w:t>
      </w:r>
      <w:r>
        <w:rPr>
          <w:rFonts w:ascii="Times New Roman" w:hAnsi="Times New Roman" w:cs="Times New Roman"/>
          <w:sz w:val="24"/>
          <w:szCs w:val="24"/>
        </w:rPr>
        <w:t xml:space="preserve">standing of the issues raised? </w:t>
      </w:r>
      <w:r w:rsidRPr="009D4122">
        <w:rPr>
          <w:rFonts w:ascii="Times New Roman" w:hAnsi="Times New Roman" w:cs="Times New Roman"/>
          <w:sz w:val="24"/>
          <w:szCs w:val="24"/>
        </w:rPr>
        <w:t>What are the possible lessons for poli</w:t>
      </w:r>
      <w:r>
        <w:rPr>
          <w:rFonts w:ascii="Times New Roman" w:hAnsi="Times New Roman" w:cs="Times New Roman"/>
          <w:sz w:val="24"/>
          <w:szCs w:val="24"/>
        </w:rPr>
        <w:t xml:space="preserve">cy makers or programme leaders? </w:t>
      </w:r>
      <w:r w:rsidRPr="009D4122">
        <w:rPr>
          <w:rFonts w:ascii="Times New Roman" w:hAnsi="Times New Roman" w:cs="Times New Roman"/>
          <w:sz w:val="24"/>
          <w:szCs w:val="24"/>
        </w:rPr>
        <w:t>What steps are needed to build better collaboration with the communities and what obstacles do you see</w:t>
      </w:r>
      <w:r>
        <w:rPr>
          <w:rFonts w:ascii="Times New Roman" w:hAnsi="Times New Roman" w:cs="Times New Roman"/>
          <w:sz w:val="24"/>
          <w:szCs w:val="24"/>
        </w:rPr>
        <w:t xml:space="preserve"> </w:t>
      </w:r>
      <w:r w:rsidRPr="009D4122">
        <w:rPr>
          <w:rFonts w:ascii="Times New Roman" w:hAnsi="Times New Roman" w:cs="Times New Roman"/>
          <w:sz w:val="24"/>
          <w:szCs w:val="24"/>
        </w:rPr>
        <w:t>that would prevent that from happening?</w:t>
      </w:r>
    </w:p>
    <w:p w14:paraId="67C2130A" w14:textId="77777777" w:rsidR="00BA7F48" w:rsidRPr="000D59CD" w:rsidRDefault="00BA7F48" w:rsidP="00BA7F48">
      <w:pPr>
        <w:spacing w:line="240" w:lineRule="auto"/>
        <w:rPr>
          <w:rFonts w:ascii="Times New Roman" w:hAnsi="Times New Roman" w:cs="Times New Roman"/>
          <w:sz w:val="24"/>
          <w:szCs w:val="28"/>
          <w:highlight w:val="yellow"/>
        </w:rPr>
      </w:pPr>
    </w:p>
    <w:p w14:paraId="0921329B" w14:textId="4BBE3AE7" w:rsidR="00BA7F48" w:rsidRDefault="00BA7F48">
      <w:pPr>
        <w:rPr>
          <w:rFonts w:ascii="Times New Roman" w:hAnsi="Times New Roman" w:cs="Times New Roman"/>
          <w:smallCaps/>
          <w:sz w:val="24"/>
          <w:szCs w:val="28"/>
        </w:rPr>
      </w:pPr>
      <w:r>
        <w:rPr>
          <w:rFonts w:ascii="Times New Roman" w:hAnsi="Times New Roman" w:cs="Times New Roman"/>
          <w:smallCaps/>
          <w:sz w:val="24"/>
          <w:szCs w:val="28"/>
        </w:rPr>
        <w:br w:type="page"/>
      </w:r>
    </w:p>
    <w:p w14:paraId="0D79FE43" w14:textId="77777777" w:rsidR="00BA7F48" w:rsidRDefault="00BA7F48" w:rsidP="00BA7F48">
      <w:pPr>
        <w:spacing w:line="240" w:lineRule="auto"/>
        <w:rPr>
          <w:rFonts w:ascii="Times New Roman" w:hAnsi="Times New Roman" w:cs="Times New Roman"/>
          <w:smallCaps/>
          <w:sz w:val="24"/>
          <w:szCs w:val="28"/>
        </w:rPr>
      </w:pPr>
      <w:r>
        <w:rPr>
          <w:rFonts w:ascii="Times New Roman" w:hAnsi="Times New Roman" w:cs="Times New Roman"/>
          <w:smallCaps/>
          <w:sz w:val="24"/>
          <w:szCs w:val="28"/>
        </w:rPr>
        <w:lastRenderedPageBreak/>
        <w:t>Supplementary Material 3. Links to participatory videos</w:t>
      </w:r>
    </w:p>
    <w:p w14:paraId="1C1C17AD" w14:textId="77777777" w:rsidR="00BA7F48" w:rsidRPr="00E66AA1" w:rsidRDefault="00BA7F48" w:rsidP="00BA7F48">
      <w:pPr>
        <w:jc w:val="both"/>
        <w:rPr>
          <w:rFonts w:ascii="Times New Roman" w:hAnsi="Times New Roman" w:cs="Times New Roman"/>
          <w:sz w:val="24"/>
          <w:szCs w:val="24"/>
        </w:rPr>
      </w:pPr>
      <w:proofErr w:type="spellStart"/>
      <w:r w:rsidRPr="00E66AA1">
        <w:rPr>
          <w:rFonts w:ascii="Times New Roman" w:hAnsi="Times New Roman" w:cs="Times New Roman"/>
          <w:sz w:val="24"/>
          <w:szCs w:val="24"/>
        </w:rPr>
        <w:t>Iwokrama</w:t>
      </w:r>
      <w:proofErr w:type="spellEnd"/>
      <w:r w:rsidRPr="00E66AA1">
        <w:rPr>
          <w:rFonts w:ascii="Times New Roman" w:hAnsi="Times New Roman" w:cs="Times New Roman"/>
          <w:sz w:val="24"/>
          <w:szCs w:val="24"/>
        </w:rPr>
        <w:t xml:space="preserve"> </w:t>
      </w:r>
      <w:r>
        <w:rPr>
          <w:rFonts w:ascii="Times New Roman" w:hAnsi="Times New Roman" w:cs="Times New Roman"/>
          <w:sz w:val="24"/>
          <w:szCs w:val="24"/>
        </w:rPr>
        <w:t>Forest associated community videos</w:t>
      </w:r>
      <w:r w:rsidRPr="00E66AA1">
        <w:rPr>
          <w:rFonts w:ascii="Times New Roman" w:hAnsi="Times New Roman" w:cs="Times New Roman"/>
          <w:sz w:val="24"/>
          <w:szCs w:val="24"/>
        </w:rPr>
        <w:t xml:space="preserve">: </w:t>
      </w:r>
      <w:hyperlink r:id="rId7" w:history="1">
        <w:r w:rsidRPr="00E66AA1">
          <w:rPr>
            <w:rStyle w:val="Hyperlink"/>
            <w:rFonts w:ascii="Times New Roman" w:hAnsi="Times New Roman" w:cs="Times New Roman"/>
            <w:sz w:val="24"/>
            <w:szCs w:val="24"/>
          </w:rPr>
          <w:t>https://communityownedsolutions.org/video-post/traditional-practices-supporting-management-of-the-iwokrama-forest/</w:t>
        </w:r>
      </w:hyperlink>
    </w:p>
    <w:p w14:paraId="7CC4F853" w14:textId="77777777" w:rsidR="00BA7F48" w:rsidRPr="00E66AA1" w:rsidRDefault="00BA7F48" w:rsidP="00BA7F48">
      <w:pPr>
        <w:jc w:val="both"/>
        <w:rPr>
          <w:rFonts w:ascii="Times New Roman" w:hAnsi="Times New Roman" w:cs="Times New Roman"/>
          <w:sz w:val="24"/>
          <w:szCs w:val="24"/>
        </w:rPr>
      </w:pPr>
      <w:hyperlink r:id="rId8" w:history="1">
        <w:r w:rsidRPr="00E66AA1">
          <w:rPr>
            <w:rStyle w:val="Hyperlink"/>
            <w:rFonts w:ascii="Times New Roman" w:hAnsi="Times New Roman" w:cs="Times New Roman"/>
            <w:sz w:val="24"/>
            <w:szCs w:val="24"/>
          </w:rPr>
          <w:t>https://communityownedsolutions.org/video-post/change-in-traditional-knowledge-and-forest-conservation-iwokrama-forest/</w:t>
        </w:r>
      </w:hyperlink>
    </w:p>
    <w:p w14:paraId="2B777600" w14:textId="77777777" w:rsidR="00BA7F48" w:rsidRPr="00E66AA1" w:rsidRDefault="00BA7F48" w:rsidP="00BA7F48">
      <w:pPr>
        <w:jc w:val="both"/>
        <w:rPr>
          <w:rFonts w:ascii="Times New Roman" w:hAnsi="Times New Roman" w:cs="Times New Roman"/>
          <w:sz w:val="24"/>
          <w:szCs w:val="24"/>
        </w:rPr>
      </w:pPr>
      <w:hyperlink r:id="rId9" w:history="1">
        <w:r w:rsidRPr="00E66AA1">
          <w:rPr>
            <w:rStyle w:val="Hyperlink"/>
            <w:rFonts w:ascii="Times New Roman" w:hAnsi="Times New Roman" w:cs="Times New Roman"/>
            <w:sz w:val="24"/>
            <w:szCs w:val="24"/>
          </w:rPr>
          <w:t>https://communityownedsolutions.org/video-post/challenges-to-managing-the-iwokrama-forest/</w:t>
        </w:r>
      </w:hyperlink>
    </w:p>
    <w:p w14:paraId="20F69C91" w14:textId="77777777" w:rsidR="00BA7F48" w:rsidRPr="00E66AA1" w:rsidRDefault="00BA7F48" w:rsidP="00BA7F48">
      <w:pPr>
        <w:jc w:val="both"/>
        <w:rPr>
          <w:rFonts w:ascii="Times New Roman" w:hAnsi="Times New Roman" w:cs="Times New Roman"/>
          <w:sz w:val="24"/>
          <w:szCs w:val="24"/>
        </w:rPr>
      </w:pPr>
      <w:proofErr w:type="spellStart"/>
      <w:r w:rsidRPr="00C874E7">
        <w:rPr>
          <w:rFonts w:ascii="Times New Roman" w:hAnsi="Times New Roman" w:cs="Times New Roman"/>
          <w:sz w:val="24"/>
          <w:szCs w:val="24"/>
        </w:rPr>
        <w:t>Kanuku</w:t>
      </w:r>
      <w:proofErr w:type="spellEnd"/>
      <w:r w:rsidRPr="00C874E7">
        <w:rPr>
          <w:rFonts w:ascii="Times New Roman" w:hAnsi="Times New Roman" w:cs="Times New Roman"/>
          <w:sz w:val="24"/>
          <w:szCs w:val="24"/>
        </w:rPr>
        <w:t xml:space="preserve"> Mountains Protected Area</w:t>
      </w:r>
      <w:r>
        <w:rPr>
          <w:rFonts w:ascii="Times New Roman" w:hAnsi="Times New Roman" w:cs="Times New Roman"/>
          <w:sz w:val="24"/>
          <w:szCs w:val="24"/>
        </w:rPr>
        <w:t xml:space="preserve"> (KMPA) associated community videos</w:t>
      </w:r>
      <w:r w:rsidRPr="00E66AA1">
        <w:rPr>
          <w:rFonts w:ascii="Times New Roman" w:hAnsi="Times New Roman" w:cs="Times New Roman"/>
          <w:sz w:val="24"/>
          <w:szCs w:val="24"/>
        </w:rPr>
        <w:t xml:space="preserve">: </w:t>
      </w:r>
      <w:hyperlink r:id="rId10" w:history="1">
        <w:r w:rsidRPr="00E66AA1">
          <w:rPr>
            <w:rStyle w:val="Hyperlink"/>
            <w:rFonts w:ascii="Times New Roman" w:hAnsi="Times New Roman" w:cs="Times New Roman"/>
            <w:sz w:val="24"/>
            <w:szCs w:val="24"/>
          </w:rPr>
          <w:t>http://communityownedsolutions.org/video-post/traditional-practices-supporting-the-kanuku-mountains-protected-area/</w:t>
        </w:r>
      </w:hyperlink>
    </w:p>
    <w:p w14:paraId="2FE133DA" w14:textId="77777777" w:rsidR="00BA7F48" w:rsidRPr="00E66AA1" w:rsidRDefault="00BA7F48" w:rsidP="00BA7F48">
      <w:pPr>
        <w:jc w:val="both"/>
        <w:rPr>
          <w:rFonts w:ascii="Times New Roman" w:hAnsi="Times New Roman" w:cs="Times New Roman"/>
          <w:sz w:val="24"/>
          <w:szCs w:val="24"/>
        </w:rPr>
      </w:pPr>
      <w:hyperlink r:id="rId11" w:history="1">
        <w:r w:rsidRPr="00E66AA1">
          <w:rPr>
            <w:rStyle w:val="Hyperlink"/>
            <w:rFonts w:ascii="Times New Roman" w:hAnsi="Times New Roman" w:cs="Times New Roman"/>
            <w:sz w:val="24"/>
            <w:szCs w:val="24"/>
          </w:rPr>
          <w:t>http://communityownedsolutions.org/video-post/challenges-to-managing-the-kanuku-mountains-protected-area/</w:t>
        </w:r>
      </w:hyperlink>
    </w:p>
    <w:p w14:paraId="6D8F0F7B" w14:textId="77777777" w:rsidR="00BA7F48" w:rsidRPr="00E66AA1" w:rsidRDefault="00BA7F48" w:rsidP="00BA7F48">
      <w:pPr>
        <w:jc w:val="both"/>
        <w:rPr>
          <w:rFonts w:ascii="Times New Roman" w:hAnsi="Times New Roman" w:cs="Times New Roman"/>
          <w:sz w:val="24"/>
          <w:szCs w:val="24"/>
        </w:rPr>
      </w:pPr>
      <w:hyperlink r:id="rId12" w:history="1">
        <w:r w:rsidRPr="00E66AA1">
          <w:rPr>
            <w:rStyle w:val="Hyperlink"/>
            <w:rFonts w:ascii="Times New Roman" w:hAnsi="Times New Roman" w:cs="Times New Roman"/>
            <w:sz w:val="24"/>
            <w:szCs w:val="24"/>
          </w:rPr>
          <w:t>http://communityownedsolutions.org/video-post/changes-in-traditional-knowledge-in-the-kanuku-mountains-protected-area/</w:t>
        </w:r>
      </w:hyperlink>
    </w:p>
    <w:p w14:paraId="2451C0FF" w14:textId="77777777" w:rsidR="00BA7F48" w:rsidRPr="00E66AA1" w:rsidRDefault="00BA7F48" w:rsidP="00BA7F48">
      <w:pPr>
        <w:jc w:val="both"/>
        <w:rPr>
          <w:rFonts w:ascii="Times New Roman" w:hAnsi="Times New Roman" w:cs="Times New Roman"/>
          <w:sz w:val="24"/>
          <w:szCs w:val="24"/>
        </w:rPr>
      </w:pPr>
      <w:proofErr w:type="spellStart"/>
      <w:r w:rsidRPr="00C874E7">
        <w:rPr>
          <w:rFonts w:ascii="Times New Roman" w:hAnsi="Times New Roman" w:cs="Times New Roman"/>
          <w:sz w:val="24"/>
          <w:szCs w:val="24"/>
        </w:rPr>
        <w:t>Kanashen</w:t>
      </w:r>
      <w:proofErr w:type="spellEnd"/>
      <w:r w:rsidRPr="00C874E7">
        <w:rPr>
          <w:rFonts w:ascii="Times New Roman" w:hAnsi="Times New Roman" w:cs="Times New Roman"/>
          <w:sz w:val="24"/>
          <w:szCs w:val="24"/>
        </w:rPr>
        <w:t xml:space="preserve"> </w:t>
      </w:r>
      <w:r>
        <w:rPr>
          <w:rFonts w:ascii="Times New Roman" w:hAnsi="Times New Roman" w:cs="Times New Roman"/>
          <w:sz w:val="24"/>
          <w:szCs w:val="24"/>
        </w:rPr>
        <w:t>Amerindian Protected Area (KAPA) community videos</w:t>
      </w:r>
      <w:r w:rsidRPr="00E66AA1">
        <w:rPr>
          <w:rFonts w:ascii="Times New Roman" w:hAnsi="Times New Roman" w:cs="Times New Roman"/>
          <w:sz w:val="24"/>
          <w:szCs w:val="24"/>
        </w:rPr>
        <w:t xml:space="preserve">: </w:t>
      </w:r>
      <w:hyperlink r:id="rId13" w:history="1">
        <w:r w:rsidRPr="00E66AA1">
          <w:rPr>
            <w:rStyle w:val="Hyperlink"/>
            <w:rFonts w:ascii="Times New Roman" w:hAnsi="Times New Roman" w:cs="Times New Roman"/>
            <w:sz w:val="24"/>
            <w:szCs w:val="24"/>
          </w:rPr>
          <w:t>http://communityownedsolutions.org/video-post/impacts-of-change-to-traditional-knowledge-on-conserving-kanashen-amerindian-protected-area/</w:t>
        </w:r>
      </w:hyperlink>
    </w:p>
    <w:p w14:paraId="6F65ABE8" w14:textId="77777777" w:rsidR="00BA7F48" w:rsidRPr="00E66AA1" w:rsidRDefault="00BA7F48" w:rsidP="00BA7F48">
      <w:pPr>
        <w:jc w:val="both"/>
        <w:rPr>
          <w:rFonts w:ascii="Times New Roman" w:hAnsi="Times New Roman" w:cs="Times New Roman"/>
          <w:sz w:val="24"/>
          <w:szCs w:val="24"/>
        </w:rPr>
      </w:pPr>
      <w:hyperlink r:id="rId14" w:history="1">
        <w:r w:rsidRPr="00E66AA1">
          <w:rPr>
            <w:rStyle w:val="Hyperlink"/>
            <w:rFonts w:ascii="Times New Roman" w:hAnsi="Times New Roman" w:cs="Times New Roman"/>
            <w:sz w:val="24"/>
            <w:szCs w:val="24"/>
          </w:rPr>
          <w:t>http://communityownedsolutions.org/video-post/future-challenges-to-managing-kanashen-amerindian-protected-area/</w:t>
        </w:r>
      </w:hyperlink>
    </w:p>
    <w:p w14:paraId="2A80E91B" w14:textId="77777777" w:rsidR="00BA7F48" w:rsidRPr="00E66AA1" w:rsidRDefault="00BA7F48" w:rsidP="00BA7F48">
      <w:pPr>
        <w:jc w:val="both"/>
        <w:rPr>
          <w:rFonts w:ascii="Times New Roman" w:hAnsi="Times New Roman" w:cs="Times New Roman"/>
          <w:sz w:val="24"/>
          <w:szCs w:val="24"/>
        </w:rPr>
      </w:pPr>
      <w:hyperlink r:id="rId15" w:history="1">
        <w:r w:rsidRPr="00E66AA1">
          <w:rPr>
            <w:rStyle w:val="Hyperlink"/>
            <w:rFonts w:ascii="Times New Roman" w:hAnsi="Times New Roman" w:cs="Times New Roman"/>
            <w:sz w:val="24"/>
            <w:szCs w:val="24"/>
          </w:rPr>
          <w:t>http://communityownedsolutions.org/video-post/traditional-knowledge-and-kanashen-amerindian-protected-area/</w:t>
        </w:r>
      </w:hyperlink>
    </w:p>
    <w:p w14:paraId="2E7B742C" w14:textId="77777777" w:rsidR="00BA7F48" w:rsidRPr="00E66AA1" w:rsidRDefault="00BA7F48" w:rsidP="00BA7F48">
      <w:pPr>
        <w:jc w:val="both"/>
        <w:rPr>
          <w:rFonts w:ascii="Times New Roman" w:hAnsi="Times New Roman" w:cs="Times New Roman"/>
          <w:sz w:val="24"/>
          <w:szCs w:val="24"/>
        </w:rPr>
      </w:pPr>
      <w:r w:rsidRPr="001E3BFA">
        <w:rPr>
          <w:rFonts w:ascii="Times New Roman" w:hAnsi="Times New Roman" w:cs="Times New Roman"/>
          <w:sz w:val="24"/>
          <w:szCs w:val="24"/>
        </w:rPr>
        <w:t xml:space="preserve">North </w:t>
      </w:r>
      <w:proofErr w:type="spellStart"/>
      <w:r w:rsidRPr="001E3BFA">
        <w:rPr>
          <w:rFonts w:ascii="Times New Roman" w:hAnsi="Times New Roman" w:cs="Times New Roman"/>
          <w:sz w:val="24"/>
          <w:szCs w:val="24"/>
        </w:rPr>
        <w:t>Rupununi</w:t>
      </w:r>
      <w:proofErr w:type="spellEnd"/>
      <w:r w:rsidRPr="001E3BFA">
        <w:rPr>
          <w:rFonts w:ascii="Times New Roman" w:hAnsi="Times New Roman" w:cs="Times New Roman"/>
          <w:sz w:val="24"/>
          <w:szCs w:val="24"/>
        </w:rPr>
        <w:t xml:space="preserve"> District Development Board </w:t>
      </w:r>
      <w:r>
        <w:rPr>
          <w:rFonts w:ascii="Times New Roman" w:hAnsi="Times New Roman" w:cs="Times New Roman"/>
          <w:sz w:val="24"/>
          <w:szCs w:val="24"/>
        </w:rPr>
        <w:t>(</w:t>
      </w:r>
      <w:r w:rsidRPr="00E66AA1">
        <w:rPr>
          <w:rFonts w:ascii="Times New Roman" w:hAnsi="Times New Roman" w:cs="Times New Roman"/>
          <w:sz w:val="24"/>
          <w:szCs w:val="24"/>
        </w:rPr>
        <w:t>NRDDB</w:t>
      </w:r>
      <w:r>
        <w:rPr>
          <w:rFonts w:ascii="Times New Roman" w:hAnsi="Times New Roman" w:cs="Times New Roman"/>
          <w:sz w:val="24"/>
          <w:szCs w:val="24"/>
        </w:rPr>
        <w:t>)</w:t>
      </w:r>
      <w:r w:rsidRPr="00E66AA1">
        <w:rPr>
          <w:rFonts w:ascii="Times New Roman" w:hAnsi="Times New Roman" w:cs="Times New Roman"/>
          <w:sz w:val="24"/>
          <w:szCs w:val="24"/>
        </w:rPr>
        <w:t xml:space="preserve">: </w:t>
      </w:r>
      <w:hyperlink r:id="rId16" w:history="1">
        <w:r w:rsidRPr="00E66AA1">
          <w:rPr>
            <w:rStyle w:val="Hyperlink"/>
            <w:rFonts w:ascii="Times New Roman" w:hAnsi="Times New Roman" w:cs="Times New Roman"/>
            <w:sz w:val="24"/>
            <w:szCs w:val="24"/>
          </w:rPr>
          <w:t>https://communityownedsolutions.org/video-post/strength-in-partnership-the-nrddb-and-iwokrama/</w:t>
        </w:r>
      </w:hyperlink>
    </w:p>
    <w:p w14:paraId="51247AC6" w14:textId="77777777" w:rsidR="00BA7F48" w:rsidRDefault="00BA7F48" w:rsidP="00BA7F48">
      <w:pPr>
        <w:jc w:val="both"/>
        <w:rPr>
          <w:rFonts w:ascii="Times New Roman" w:hAnsi="Times New Roman" w:cs="Times New Roman"/>
          <w:sz w:val="24"/>
          <w:szCs w:val="24"/>
        </w:rPr>
      </w:pPr>
      <w:proofErr w:type="spellStart"/>
      <w:r w:rsidRPr="001E3BFA">
        <w:rPr>
          <w:rFonts w:ascii="Times New Roman" w:hAnsi="Times New Roman" w:cs="Times New Roman"/>
          <w:sz w:val="24"/>
          <w:szCs w:val="24"/>
        </w:rPr>
        <w:t>Kanuku</w:t>
      </w:r>
      <w:proofErr w:type="spellEnd"/>
      <w:r w:rsidRPr="001E3BFA">
        <w:rPr>
          <w:rFonts w:ascii="Times New Roman" w:hAnsi="Times New Roman" w:cs="Times New Roman"/>
          <w:sz w:val="24"/>
          <w:szCs w:val="24"/>
        </w:rPr>
        <w:t xml:space="preserve"> Mountains Communit</w:t>
      </w:r>
      <w:r>
        <w:rPr>
          <w:rFonts w:ascii="Times New Roman" w:hAnsi="Times New Roman" w:cs="Times New Roman"/>
          <w:sz w:val="24"/>
          <w:szCs w:val="24"/>
        </w:rPr>
        <w:t>y Representative Group</w:t>
      </w:r>
      <w:r w:rsidRPr="00B17AD4">
        <w:rPr>
          <w:rFonts w:ascii="Times New Roman" w:hAnsi="Times New Roman" w:cs="Times New Roman"/>
          <w:sz w:val="24"/>
          <w:szCs w:val="24"/>
        </w:rPr>
        <w:t xml:space="preserve"> </w:t>
      </w:r>
      <w:r>
        <w:rPr>
          <w:rFonts w:ascii="Times New Roman" w:hAnsi="Times New Roman" w:cs="Times New Roman"/>
          <w:sz w:val="24"/>
          <w:szCs w:val="24"/>
        </w:rPr>
        <w:t>(</w:t>
      </w:r>
      <w:r w:rsidRPr="00B17AD4">
        <w:rPr>
          <w:rFonts w:ascii="Times New Roman" w:hAnsi="Times New Roman" w:cs="Times New Roman"/>
          <w:sz w:val="24"/>
          <w:szCs w:val="24"/>
        </w:rPr>
        <w:t>KMCRG</w:t>
      </w:r>
      <w:r>
        <w:rPr>
          <w:rFonts w:ascii="Times New Roman" w:hAnsi="Times New Roman" w:cs="Times New Roman"/>
          <w:sz w:val="24"/>
          <w:szCs w:val="24"/>
        </w:rPr>
        <w:t>)</w:t>
      </w:r>
      <w:r w:rsidRPr="00B17AD4">
        <w:rPr>
          <w:rFonts w:ascii="Times New Roman" w:hAnsi="Times New Roman" w:cs="Times New Roman"/>
          <w:sz w:val="24"/>
          <w:szCs w:val="24"/>
        </w:rPr>
        <w:t>:</w:t>
      </w:r>
      <w:r>
        <w:rPr>
          <w:rFonts w:ascii="Times New Roman" w:hAnsi="Times New Roman" w:cs="Times New Roman"/>
          <w:sz w:val="24"/>
          <w:szCs w:val="24"/>
        </w:rPr>
        <w:t xml:space="preserve"> </w:t>
      </w:r>
      <w:hyperlink r:id="rId17" w:history="1">
        <w:r w:rsidRPr="000A5295">
          <w:rPr>
            <w:rStyle w:val="Hyperlink"/>
            <w:rFonts w:ascii="Times New Roman" w:hAnsi="Times New Roman" w:cs="Times New Roman"/>
            <w:sz w:val="24"/>
            <w:szCs w:val="24"/>
          </w:rPr>
          <w:t>https://communityownedsolutions.org/video-post/building-sustainability-together/</w:t>
        </w:r>
      </w:hyperlink>
    </w:p>
    <w:p w14:paraId="7F86E002" w14:textId="77777777" w:rsidR="00BA7F48" w:rsidRDefault="00BA7F48" w:rsidP="00BA7F48">
      <w:pPr>
        <w:spacing w:line="360" w:lineRule="auto"/>
        <w:rPr>
          <w:rFonts w:ascii="Times New Roman" w:hAnsi="Times New Roman" w:cs="Times New Roman"/>
          <w:sz w:val="24"/>
          <w:szCs w:val="24"/>
        </w:rPr>
      </w:pPr>
      <w:proofErr w:type="spellStart"/>
      <w:r w:rsidRPr="00F057C1">
        <w:rPr>
          <w:rFonts w:ascii="Times New Roman" w:hAnsi="Times New Roman" w:cs="Times New Roman"/>
          <w:sz w:val="24"/>
          <w:szCs w:val="24"/>
        </w:rPr>
        <w:t>Iwokrama</w:t>
      </w:r>
      <w:proofErr w:type="spellEnd"/>
      <w:r w:rsidRPr="00F057C1">
        <w:rPr>
          <w:rFonts w:ascii="Times New Roman" w:hAnsi="Times New Roman" w:cs="Times New Roman"/>
          <w:sz w:val="24"/>
          <w:szCs w:val="24"/>
        </w:rPr>
        <w:t xml:space="preserve"> Response Video: </w:t>
      </w:r>
      <w:hyperlink r:id="rId18" w:history="1">
        <w:r w:rsidRPr="00805F15">
          <w:rPr>
            <w:rStyle w:val="Hyperlink"/>
            <w:rFonts w:ascii="Times New Roman" w:hAnsi="Times New Roman" w:cs="Times New Roman"/>
            <w:sz w:val="24"/>
            <w:szCs w:val="24"/>
          </w:rPr>
          <w:t>https://communityownedsolutions.org/video-post/iwokrama-response-video-to-north-rupununi-communities</w:t>
        </w:r>
      </w:hyperlink>
    </w:p>
    <w:p w14:paraId="744CA402" w14:textId="77777777" w:rsidR="00BA7F48" w:rsidRDefault="00BA7F48" w:rsidP="00BA7F48">
      <w:pPr>
        <w:spacing w:line="360" w:lineRule="auto"/>
        <w:rPr>
          <w:rFonts w:ascii="Times New Roman" w:hAnsi="Times New Roman" w:cs="Times New Roman"/>
          <w:sz w:val="24"/>
          <w:szCs w:val="24"/>
        </w:rPr>
      </w:pPr>
      <w:proofErr w:type="spellStart"/>
      <w:r w:rsidRPr="00C874E7">
        <w:rPr>
          <w:rFonts w:ascii="Times New Roman" w:hAnsi="Times New Roman" w:cs="Times New Roman"/>
          <w:sz w:val="24"/>
          <w:szCs w:val="24"/>
        </w:rPr>
        <w:t>Kanashen</w:t>
      </w:r>
      <w:proofErr w:type="spellEnd"/>
      <w:r w:rsidRPr="00C874E7">
        <w:rPr>
          <w:rFonts w:ascii="Times New Roman" w:hAnsi="Times New Roman" w:cs="Times New Roman"/>
          <w:sz w:val="24"/>
          <w:szCs w:val="24"/>
        </w:rPr>
        <w:t xml:space="preserve"> </w:t>
      </w:r>
      <w:r>
        <w:rPr>
          <w:rFonts w:ascii="Times New Roman" w:hAnsi="Times New Roman" w:cs="Times New Roman"/>
          <w:sz w:val="24"/>
          <w:szCs w:val="24"/>
        </w:rPr>
        <w:t>Amerindian Protected Area (KAPA) Management Team</w:t>
      </w:r>
      <w:r w:rsidRPr="00F057C1">
        <w:rPr>
          <w:rFonts w:ascii="Times New Roman" w:hAnsi="Times New Roman" w:cs="Times New Roman"/>
          <w:sz w:val="24"/>
          <w:szCs w:val="24"/>
        </w:rPr>
        <w:t xml:space="preserve"> Response Video: </w:t>
      </w:r>
      <w:hyperlink r:id="rId19" w:history="1">
        <w:r w:rsidRPr="00805F15">
          <w:rPr>
            <w:rStyle w:val="Hyperlink"/>
            <w:rFonts w:ascii="Times New Roman" w:hAnsi="Times New Roman" w:cs="Times New Roman"/>
            <w:sz w:val="24"/>
            <w:szCs w:val="24"/>
          </w:rPr>
          <w:t>https://communityownedsolutions.org/video-post/kanashen-response-video-to-masakenari-community</w:t>
        </w:r>
      </w:hyperlink>
    </w:p>
    <w:p w14:paraId="3B3CE786" w14:textId="77777777" w:rsidR="00BA7F48" w:rsidRDefault="00BA7F48" w:rsidP="00BA7F48">
      <w:pPr>
        <w:spacing w:line="240" w:lineRule="auto"/>
        <w:rPr>
          <w:rFonts w:ascii="Times New Roman" w:hAnsi="Times New Roman" w:cs="Times New Roman"/>
          <w:smallCaps/>
          <w:sz w:val="24"/>
          <w:szCs w:val="28"/>
        </w:rPr>
      </w:pPr>
    </w:p>
    <w:p w14:paraId="2A8AD0D4" w14:textId="77777777" w:rsidR="00BA7F48" w:rsidRDefault="00BA7F48" w:rsidP="00BA7F48">
      <w:pPr>
        <w:spacing w:line="240" w:lineRule="auto"/>
        <w:rPr>
          <w:rFonts w:ascii="Times New Roman" w:hAnsi="Times New Roman" w:cs="Times New Roman"/>
          <w:sz w:val="24"/>
          <w:szCs w:val="28"/>
          <w:highlight w:val="yellow"/>
        </w:rPr>
      </w:pPr>
    </w:p>
    <w:p w14:paraId="2A7A23FE" w14:textId="77777777" w:rsidR="00BA7F48" w:rsidRPr="000D59CD" w:rsidRDefault="00BA7F48" w:rsidP="00BA7F48">
      <w:pPr>
        <w:spacing w:line="240" w:lineRule="auto"/>
        <w:rPr>
          <w:rFonts w:ascii="Times New Roman" w:hAnsi="Times New Roman" w:cs="Times New Roman"/>
          <w:sz w:val="24"/>
          <w:szCs w:val="28"/>
          <w:highlight w:val="yellow"/>
        </w:rPr>
      </w:pPr>
    </w:p>
    <w:p w14:paraId="5BE69226" w14:textId="2AC38BFC" w:rsidR="00BA7F48" w:rsidRDefault="00BA7F48">
      <w:pPr>
        <w:rPr>
          <w:rFonts w:ascii="Times New Roman" w:hAnsi="Times New Roman" w:cs="Times New Roman"/>
          <w:smallCaps/>
          <w:sz w:val="24"/>
          <w:szCs w:val="28"/>
        </w:rPr>
      </w:pPr>
      <w:r>
        <w:rPr>
          <w:rFonts w:ascii="Times New Roman" w:hAnsi="Times New Roman" w:cs="Times New Roman"/>
          <w:smallCaps/>
          <w:sz w:val="24"/>
          <w:szCs w:val="28"/>
        </w:rPr>
        <w:br w:type="page"/>
      </w:r>
    </w:p>
    <w:p w14:paraId="78C03987" w14:textId="77777777" w:rsidR="00BA7F48" w:rsidRDefault="00BA7F48" w:rsidP="00646495">
      <w:pPr>
        <w:spacing w:line="240" w:lineRule="auto"/>
        <w:rPr>
          <w:rFonts w:ascii="Times New Roman" w:hAnsi="Times New Roman" w:cs="Times New Roman"/>
          <w:smallCaps/>
          <w:sz w:val="24"/>
          <w:szCs w:val="28"/>
        </w:rPr>
        <w:sectPr w:rsidR="00BA7F48">
          <w:pgSz w:w="11906" w:h="16838"/>
          <w:pgMar w:top="1440" w:right="1440" w:bottom="1440" w:left="1440" w:header="708" w:footer="708" w:gutter="0"/>
          <w:cols w:space="708"/>
          <w:docGrid w:linePitch="360"/>
        </w:sectPr>
      </w:pPr>
    </w:p>
    <w:p w14:paraId="6F541451" w14:textId="77777777" w:rsidR="00BA7F48" w:rsidRPr="00EC4D9F" w:rsidRDefault="00BA7F48" w:rsidP="00BA7F48">
      <w:pPr>
        <w:spacing w:line="240" w:lineRule="auto"/>
        <w:rPr>
          <w:rFonts w:ascii="Arial" w:hAnsi="Arial" w:cs="Arial"/>
          <w:sz w:val="28"/>
          <w:szCs w:val="28"/>
        </w:rPr>
      </w:pPr>
      <w:r>
        <w:rPr>
          <w:rFonts w:ascii="Times New Roman" w:hAnsi="Times New Roman" w:cs="Times New Roman"/>
          <w:smallCaps/>
          <w:sz w:val="24"/>
          <w:szCs w:val="28"/>
        </w:rPr>
        <w:lastRenderedPageBreak/>
        <w:t xml:space="preserve">Supplementary Table 1. </w:t>
      </w:r>
      <w:r w:rsidRPr="00625427">
        <w:rPr>
          <w:rFonts w:ascii="Times New Roman" w:hAnsi="Times New Roman" w:cs="Times New Roman"/>
        </w:rPr>
        <w:t>Summary of important information related to each of the protected areas.</w:t>
      </w:r>
    </w:p>
    <w:p w14:paraId="079C5A85" w14:textId="77777777" w:rsidR="00BA7F48" w:rsidRPr="00C874E7" w:rsidRDefault="00BA7F48" w:rsidP="00BA7F48">
      <w:pPr>
        <w:pStyle w:val="BodyText"/>
        <w:spacing w:line="360" w:lineRule="auto"/>
        <w:rPr>
          <w:rFonts w:ascii="Times New Roman" w:hAnsi="Times New Roman" w:cs="Times New Roman"/>
          <w:u w:val="none"/>
        </w:rPr>
      </w:pPr>
    </w:p>
    <w:tbl>
      <w:tblPr>
        <w:tblW w:w="18035" w:type="dxa"/>
        <w:tblInd w:w="114" w:type="dxa"/>
        <w:tblBorders>
          <w:top w:val="single" w:sz="4" w:space="0" w:color="000000"/>
          <w:bottom w:val="single" w:sz="4" w:space="0" w:color="000000"/>
          <w:insideH w:val="single" w:sz="4" w:space="0" w:color="000000"/>
        </w:tblBorders>
        <w:tblLayout w:type="fixed"/>
        <w:tblCellMar>
          <w:left w:w="0" w:type="dxa"/>
          <w:right w:w="0" w:type="dxa"/>
        </w:tblCellMar>
        <w:tblLook w:val="01E0" w:firstRow="1" w:lastRow="1" w:firstColumn="1" w:lastColumn="1" w:noHBand="0" w:noVBand="0"/>
      </w:tblPr>
      <w:tblGrid>
        <w:gridCol w:w="1702"/>
        <w:gridCol w:w="1372"/>
        <w:gridCol w:w="1701"/>
        <w:gridCol w:w="1418"/>
        <w:gridCol w:w="2487"/>
        <w:gridCol w:w="1417"/>
        <w:gridCol w:w="1701"/>
        <w:gridCol w:w="1554"/>
        <w:gridCol w:w="1964"/>
        <w:gridCol w:w="2719"/>
      </w:tblGrid>
      <w:tr w:rsidR="00BA7F48" w:rsidRPr="00C874E7" w14:paraId="0634997E" w14:textId="77777777" w:rsidTr="00AE0486">
        <w:trPr>
          <w:trHeight w:val="1778"/>
        </w:trPr>
        <w:tc>
          <w:tcPr>
            <w:tcW w:w="1702" w:type="dxa"/>
            <w:tcBorders>
              <w:bottom w:val="single" w:sz="4" w:space="0" w:color="000000"/>
            </w:tcBorders>
          </w:tcPr>
          <w:p w14:paraId="144953CC" w14:textId="77777777" w:rsidR="00BA7F48" w:rsidRPr="00C874E7" w:rsidRDefault="00BA7F48" w:rsidP="00AE0486">
            <w:pPr>
              <w:pStyle w:val="TableParagraph"/>
              <w:spacing w:line="360" w:lineRule="auto"/>
              <w:ind w:left="107"/>
              <w:rPr>
                <w:rFonts w:ascii="Times New Roman" w:hAnsi="Times New Roman" w:cs="Times New Roman"/>
                <w:b/>
              </w:rPr>
            </w:pPr>
          </w:p>
        </w:tc>
        <w:tc>
          <w:tcPr>
            <w:tcW w:w="1372" w:type="dxa"/>
            <w:tcBorders>
              <w:bottom w:val="single" w:sz="4" w:space="0" w:color="000000"/>
            </w:tcBorders>
          </w:tcPr>
          <w:p w14:paraId="5C20646B" w14:textId="77777777" w:rsidR="00BA7F48" w:rsidRPr="00C874E7" w:rsidRDefault="00BA7F48" w:rsidP="00AE0486">
            <w:pPr>
              <w:pStyle w:val="TableParagraph"/>
              <w:spacing w:line="360" w:lineRule="auto"/>
              <w:ind w:left="107"/>
              <w:rPr>
                <w:rFonts w:ascii="Times New Roman" w:hAnsi="Times New Roman" w:cs="Times New Roman"/>
                <w:b/>
              </w:rPr>
            </w:pPr>
            <w:r w:rsidRPr="00C874E7">
              <w:rPr>
                <w:rFonts w:ascii="Times New Roman" w:hAnsi="Times New Roman" w:cs="Times New Roman"/>
                <w:b/>
              </w:rPr>
              <w:t>Year officially</w:t>
            </w:r>
          </w:p>
          <w:p w14:paraId="61B93642" w14:textId="77777777" w:rsidR="00BA7F48" w:rsidRPr="00C874E7" w:rsidRDefault="00BA7F48" w:rsidP="00AE0486">
            <w:pPr>
              <w:pStyle w:val="TableParagraph"/>
              <w:spacing w:line="360" w:lineRule="auto"/>
              <w:ind w:left="107"/>
              <w:rPr>
                <w:rFonts w:ascii="Times New Roman" w:hAnsi="Times New Roman" w:cs="Times New Roman"/>
                <w:b/>
              </w:rPr>
            </w:pPr>
            <w:r w:rsidRPr="00C874E7">
              <w:rPr>
                <w:rFonts w:ascii="Times New Roman" w:hAnsi="Times New Roman" w:cs="Times New Roman"/>
                <w:b/>
              </w:rPr>
              <w:t>established as</w:t>
            </w:r>
          </w:p>
          <w:p w14:paraId="19637691" w14:textId="77777777" w:rsidR="00BA7F48" w:rsidRPr="00C874E7" w:rsidRDefault="00BA7F48" w:rsidP="00AE0486">
            <w:pPr>
              <w:pStyle w:val="TableParagraph"/>
              <w:spacing w:line="360" w:lineRule="auto"/>
              <w:ind w:left="107"/>
              <w:rPr>
                <w:rFonts w:ascii="Times New Roman" w:hAnsi="Times New Roman" w:cs="Times New Roman"/>
                <w:b/>
              </w:rPr>
            </w:pPr>
            <w:r w:rsidRPr="00C874E7">
              <w:rPr>
                <w:rFonts w:ascii="Times New Roman" w:hAnsi="Times New Roman" w:cs="Times New Roman"/>
                <w:b/>
              </w:rPr>
              <w:t>a protected area</w:t>
            </w:r>
          </w:p>
        </w:tc>
        <w:tc>
          <w:tcPr>
            <w:tcW w:w="1701" w:type="dxa"/>
            <w:tcBorders>
              <w:bottom w:val="single" w:sz="4" w:space="0" w:color="000000"/>
            </w:tcBorders>
          </w:tcPr>
          <w:p w14:paraId="17C8646E" w14:textId="77777777" w:rsidR="00BA7F48" w:rsidRPr="00C874E7" w:rsidRDefault="00BA7F48" w:rsidP="00AE0486">
            <w:pPr>
              <w:pStyle w:val="TableParagraph"/>
              <w:spacing w:line="360" w:lineRule="auto"/>
              <w:ind w:left="107" w:right="111"/>
              <w:rPr>
                <w:rFonts w:ascii="Times New Roman" w:hAnsi="Times New Roman" w:cs="Times New Roman"/>
                <w:b/>
              </w:rPr>
            </w:pPr>
            <w:r w:rsidRPr="00C874E7">
              <w:rPr>
                <w:rFonts w:ascii="Times New Roman" w:hAnsi="Times New Roman" w:cs="Times New Roman"/>
                <w:b/>
              </w:rPr>
              <w:t>IUCN protected area</w:t>
            </w:r>
          </w:p>
          <w:p w14:paraId="7DC19BEF" w14:textId="77777777" w:rsidR="00BA7F48" w:rsidRPr="00C874E7" w:rsidRDefault="00BA7F48" w:rsidP="00AE0486">
            <w:pPr>
              <w:pStyle w:val="TableParagraph"/>
              <w:spacing w:line="360" w:lineRule="auto"/>
              <w:ind w:left="107" w:right="111"/>
              <w:rPr>
                <w:rFonts w:ascii="Times New Roman" w:hAnsi="Times New Roman" w:cs="Times New Roman"/>
                <w:b/>
              </w:rPr>
            </w:pPr>
            <w:r w:rsidRPr="00C874E7">
              <w:rPr>
                <w:rFonts w:ascii="Times New Roman" w:hAnsi="Times New Roman" w:cs="Times New Roman"/>
                <w:b/>
              </w:rPr>
              <w:t>category</w:t>
            </w:r>
          </w:p>
        </w:tc>
        <w:tc>
          <w:tcPr>
            <w:tcW w:w="1418" w:type="dxa"/>
            <w:tcBorders>
              <w:bottom w:val="single" w:sz="4" w:space="0" w:color="000000"/>
            </w:tcBorders>
          </w:tcPr>
          <w:p w14:paraId="07882713" w14:textId="77777777" w:rsidR="00BA7F48" w:rsidRPr="00C874E7" w:rsidRDefault="00BA7F48" w:rsidP="00AE0486">
            <w:pPr>
              <w:pStyle w:val="TableParagraph"/>
              <w:spacing w:line="360" w:lineRule="auto"/>
              <w:ind w:left="334"/>
              <w:rPr>
                <w:rFonts w:ascii="Times New Roman" w:hAnsi="Times New Roman" w:cs="Times New Roman"/>
                <w:b/>
              </w:rPr>
            </w:pPr>
            <w:r w:rsidRPr="00C874E7">
              <w:rPr>
                <w:rFonts w:ascii="Times New Roman" w:hAnsi="Times New Roman" w:cs="Times New Roman"/>
                <w:b/>
              </w:rPr>
              <w:t>Size</w:t>
            </w:r>
          </w:p>
        </w:tc>
        <w:tc>
          <w:tcPr>
            <w:tcW w:w="2487" w:type="dxa"/>
            <w:tcBorders>
              <w:bottom w:val="single" w:sz="4" w:space="0" w:color="000000"/>
            </w:tcBorders>
          </w:tcPr>
          <w:p w14:paraId="0D4FB223" w14:textId="77777777" w:rsidR="00BA7F48" w:rsidRPr="00C874E7" w:rsidRDefault="00BA7F48" w:rsidP="00AE0486">
            <w:pPr>
              <w:pStyle w:val="TableParagraph"/>
              <w:spacing w:line="360" w:lineRule="auto"/>
              <w:ind w:left="105"/>
              <w:rPr>
                <w:rFonts w:ascii="Times New Roman" w:hAnsi="Times New Roman" w:cs="Times New Roman"/>
                <w:b/>
              </w:rPr>
            </w:pPr>
            <w:r>
              <w:rPr>
                <w:rFonts w:ascii="Times New Roman" w:hAnsi="Times New Roman" w:cs="Times New Roman"/>
                <w:b/>
              </w:rPr>
              <w:t>Biodiversity features</w:t>
            </w:r>
          </w:p>
        </w:tc>
        <w:tc>
          <w:tcPr>
            <w:tcW w:w="1417" w:type="dxa"/>
            <w:tcBorders>
              <w:bottom w:val="single" w:sz="4" w:space="0" w:color="000000"/>
            </w:tcBorders>
          </w:tcPr>
          <w:p w14:paraId="45719EF7" w14:textId="77777777" w:rsidR="00BA7F48" w:rsidRPr="00C874E7" w:rsidRDefault="00BA7F48" w:rsidP="00AE0486">
            <w:pPr>
              <w:pStyle w:val="TableParagraph"/>
              <w:spacing w:line="360" w:lineRule="auto"/>
              <w:ind w:left="105"/>
              <w:rPr>
                <w:rFonts w:ascii="Times New Roman" w:hAnsi="Times New Roman" w:cs="Times New Roman"/>
                <w:b/>
              </w:rPr>
            </w:pPr>
            <w:r w:rsidRPr="00C874E7">
              <w:rPr>
                <w:rFonts w:ascii="Times New Roman" w:hAnsi="Times New Roman" w:cs="Times New Roman"/>
                <w:b/>
              </w:rPr>
              <w:t>Number of</w:t>
            </w:r>
          </w:p>
          <w:p w14:paraId="32EC30B0" w14:textId="77777777" w:rsidR="00BA7F48" w:rsidRPr="00C874E7" w:rsidRDefault="00BA7F48" w:rsidP="00AE0486">
            <w:pPr>
              <w:pStyle w:val="TableParagraph"/>
              <w:spacing w:line="360" w:lineRule="auto"/>
              <w:ind w:left="105"/>
              <w:rPr>
                <w:rFonts w:ascii="Times New Roman" w:hAnsi="Times New Roman" w:cs="Times New Roman"/>
                <w:b/>
              </w:rPr>
            </w:pPr>
            <w:r w:rsidRPr="00C874E7">
              <w:rPr>
                <w:rFonts w:ascii="Times New Roman" w:hAnsi="Times New Roman" w:cs="Times New Roman"/>
                <w:b/>
              </w:rPr>
              <w:t>associated</w:t>
            </w:r>
          </w:p>
          <w:p w14:paraId="2A14AA4D" w14:textId="77777777" w:rsidR="00BA7F48" w:rsidRPr="00C874E7" w:rsidRDefault="00BA7F48" w:rsidP="00AE0486">
            <w:pPr>
              <w:pStyle w:val="TableParagraph"/>
              <w:spacing w:line="360" w:lineRule="auto"/>
              <w:ind w:left="105"/>
              <w:rPr>
                <w:rFonts w:ascii="Times New Roman" w:hAnsi="Times New Roman" w:cs="Times New Roman"/>
                <w:b/>
              </w:rPr>
            </w:pPr>
            <w:r w:rsidRPr="00C874E7">
              <w:rPr>
                <w:rFonts w:ascii="Times New Roman" w:hAnsi="Times New Roman" w:cs="Times New Roman"/>
                <w:b/>
              </w:rPr>
              <w:t>Indigenous</w:t>
            </w:r>
          </w:p>
          <w:p w14:paraId="75D6280E" w14:textId="77777777" w:rsidR="00BA7F48" w:rsidRPr="00C874E7" w:rsidRDefault="00BA7F48" w:rsidP="00AE0486">
            <w:pPr>
              <w:pStyle w:val="TableParagraph"/>
              <w:spacing w:line="360" w:lineRule="auto"/>
              <w:ind w:left="105"/>
              <w:rPr>
                <w:rFonts w:ascii="Times New Roman" w:hAnsi="Times New Roman" w:cs="Times New Roman"/>
                <w:b/>
              </w:rPr>
            </w:pPr>
            <w:r>
              <w:rPr>
                <w:rFonts w:ascii="Times New Roman" w:hAnsi="Times New Roman" w:cs="Times New Roman"/>
                <w:b/>
              </w:rPr>
              <w:t>v</w:t>
            </w:r>
            <w:r w:rsidRPr="00C874E7">
              <w:rPr>
                <w:rFonts w:ascii="Times New Roman" w:hAnsi="Times New Roman" w:cs="Times New Roman"/>
                <w:b/>
              </w:rPr>
              <w:t>illages</w:t>
            </w:r>
          </w:p>
          <w:p w14:paraId="33CBAA5B" w14:textId="77777777" w:rsidR="00BA7F48" w:rsidRPr="00C874E7" w:rsidRDefault="00BA7F48" w:rsidP="00AE0486">
            <w:pPr>
              <w:pStyle w:val="TableParagraph"/>
              <w:spacing w:line="360" w:lineRule="auto"/>
              <w:ind w:left="105"/>
              <w:rPr>
                <w:rFonts w:ascii="Times New Roman" w:hAnsi="Times New Roman" w:cs="Times New Roman"/>
                <w:b/>
              </w:rPr>
            </w:pPr>
            <w:r w:rsidRPr="00C874E7">
              <w:rPr>
                <w:rFonts w:ascii="Times New Roman" w:hAnsi="Times New Roman" w:cs="Times New Roman"/>
                <w:b/>
              </w:rPr>
              <w:t>(including</w:t>
            </w:r>
          </w:p>
          <w:p w14:paraId="275335E8" w14:textId="77777777" w:rsidR="00BA7F48" w:rsidRPr="00C874E7" w:rsidRDefault="00BA7F48" w:rsidP="00AE0486">
            <w:pPr>
              <w:pStyle w:val="TableParagraph"/>
              <w:spacing w:line="360" w:lineRule="auto"/>
              <w:ind w:left="105"/>
              <w:rPr>
                <w:rFonts w:ascii="Times New Roman" w:hAnsi="Times New Roman" w:cs="Times New Roman"/>
                <w:b/>
              </w:rPr>
            </w:pPr>
            <w:r w:rsidRPr="00C874E7">
              <w:rPr>
                <w:rFonts w:ascii="Times New Roman" w:hAnsi="Times New Roman" w:cs="Times New Roman"/>
                <w:b/>
              </w:rPr>
              <w:t>satellite</w:t>
            </w:r>
          </w:p>
          <w:p w14:paraId="3E47DEBF" w14:textId="77777777" w:rsidR="00BA7F48" w:rsidRPr="00C874E7" w:rsidRDefault="00BA7F48" w:rsidP="00AE0486">
            <w:pPr>
              <w:pStyle w:val="TableParagraph"/>
              <w:spacing w:line="360" w:lineRule="auto"/>
              <w:ind w:left="105"/>
              <w:rPr>
                <w:rFonts w:ascii="Times New Roman" w:hAnsi="Times New Roman" w:cs="Times New Roman"/>
                <w:b/>
              </w:rPr>
            </w:pPr>
            <w:r w:rsidRPr="00C874E7">
              <w:rPr>
                <w:rFonts w:ascii="Times New Roman" w:hAnsi="Times New Roman" w:cs="Times New Roman"/>
                <w:b/>
              </w:rPr>
              <w:t>villages)</w:t>
            </w:r>
          </w:p>
        </w:tc>
        <w:tc>
          <w:tcPr>
            <w:tcW w:w="1701" w:type="dxa"/>
            <w:tcBorders>
              <w:bottom w:val="single" w:sz="4" w:space="0" w:color="000000"/>
            </w:tcBorders>
          </w:tcPr>
          <w:p w14:paraId="66391A94" w14:textId="77777777" w:rsidR="00BA7F48" w:rsidRPr="00C874E7" w:rsidRDefault="00BA7F48" w:rsidP="00AE0486">
            <w:pPr>
              <w:pStyle w:val="TableParagraph"/>
              <w:spacing w:line="360" w:lineRule="auto"/>
              <w:ind w:left="104" w:right="129"/>
              <w:rPr>
                <w:rFonts w:ascii="Times New Roman" w:hAnsi="Times New Roman" w:cs="Times New Roman"/>
                <w:b/>
              </w:rPr>
            </w:pPr>
            <w:r w:rsidRPr="00C874E7">
              <w:rPr>
                <w:rFonts w:ascii="Times New Roman" w:hAnsi="Times New Roman" w:cs="Times New Roman"/>
                <w:b/>
              </w:rPr>
              <w:t>Indigenous</w:t>
            </w:r>
          </w:p>
          <w:p w14:paraId="37BD8DC3" w14:textId="77777777" w:rsidR="00BA7F48" w:rsidRPr="00C874E7" w:rsidRDefault="00BA7F48" w:rsidP="00AE0486">
            <w:pPr>
              <w:pStyle w:val="TableParagraph"/>
              <w:spacing w:line="360" w:lineRule="auto"/>
              <w:ind w:left="104" w:right="129"/>
              <w:rPr>
                <w:rFonts w:ascii="Times New Roman" w:hAnsi="Times New Roman" w:cs="Times New Roman"/>
                <w:b/>
              </w:rPr>
            </w:pPr>
            <w:r>
              <w:rPr>
                <w:rFonts w:ascii="Times New Roman" w:hAnsi="Times New Roman" w:cs="Times New Roman"/>
                <w:b/>
              </w:rPr>
              <w:t>groups</w:t>
            </w:r>
          </w:p>
          <w:p w14:paraId="7DF43E30" w14:textId="77777777" w:rsidR="00BA7F48" w:rsidRPr="00C874E7" w:rsidRDefault="00BA7F48" w:rsidP="00AE0486">
            <w:pPr>
              <w:pStyle w:val="TableParagraph"/>
              <w:spacing w:line="360" w:lineRule="auto"/>
              <w:ind w:left="104" w:right="129"/>
              <w:rPr>
                <w:rFonts w:ascii="Times New Roman" w:hAnsi="Times New Roman" w:cs="Times New Roman"/>
                <w:b/>
              </w:rPr>
            </w:pPr>
            <w:r w:rsidRPr="00C874E7">
              <w:rPr>
                <w:rFonts w:ascii="Times New Roman" w:hAnsi="Times New Roman" w:cs="Times New Roman"/>
                <w:b/>
              </w:rPr>
              <w:t>represented</w:t>
            </w:r>
          </w:p>
        </w:tc>
        <w:tc>
          <w:tcPr>
            <w:tcW w:w="1554" w:type="dxa"/>
            <w:tcBorders>
              <w:bottom w:val="single" w:sz="4" w:space="0" w:color="000000"/>
            </w:tcBorders>
          </w:tcPr>
          <w:p w14:paraId="1E02BB2A" w14:textId="77777777" w:rsidR="00BA7F48" w:rsidRPr="00C874E7" w:rsidRDefault="00BA7F48" w:rsidP="00AE0486">
            <w:pPr>
              <w:pStyle w:val="TableParagraph"/>
              <w:spacing w:line="360" w:lineRule="auto"/>
              <w:ind w:left="104"/>
              <w:rPr>
                <w:rFonts w:ascii="Times New Roman" w:hAnsi="Times New Roman" w:cs="Times New Roman"/>
                <w:b/>
              </w:rPr>
            </w:pPr>
            <w:r w:rsidRPr="00C874E7">
              <w:rPr>
                <w:rFonts w:ascii="Times New Roman" w:hAnsi="Times New Roman" w:cs="Times New Roman"/>
                <w:b/>
              </w:rPr>
              <w:t>Estimated</w:t>
            </w:r>
          </w:p>
          <w:p w14:paraId="69D2FA52" w14:textId="77777777" w:rsidR="00BA7F48" w:rsidRPr="00C874E7" w:rsidRDefault="00BA7F48" w:rsidP="00AE0486">
            <w:pPr>
              <w:pStyle w:val="TableParagraph"/>
              <w:spacing w:line="360" w:lineRule="auto"/>
              <w:ind w:left="104"/>
              <w:rPr>
                <w:rFonts w:ascii="Times New Roman" w:hAnsi="Times New Roman" w:cs="Times New Roman"/>
                <w:b/>
              </w:rPr>
            </w:pPr>
            <w:r w:rsidRPr="00C874E7">
              <w:rPr>
                <w:rFonts w:ascii="Times New Roman" w:hAnsi="Times New Roman" w:cs="Times New Roman"/>
                <w:b/>
              </w:rPr>
              <w:t>number of</w:t>
            </w:r>
          </w:p>
          <w:p w14:paraId="5DDA013E" w14:textId="77777777" w:rsidR="00BA7F48" w:rsidRPr="00C874E7" w:rsidRDefault="00BA7F48" w:rsidP="00AE0486">
            <w:pPr>
              <w:pStyle w:val="TableParagraph"/>
              <w:spacing w:line="360" w:lineRule="auto"/>
              <w:ind w:left="104"/>
              <w:rPr>
                <w:rFonts w:ascii="Times New Roman" w:hAnsi="Times New Roman" w:cs="Times New Roman"/>
                <w:b/>
              </w:rPr>
            </w:pPr>
            <w:r w:rsidRPr="00C874E7">
              <w:rPr>
                <w:rFonts w:ascii="Times New Roman" w:hAnsi="Times New Roman" w:cs="Times New Roman"/>
                <w:b/>
              </w:rPr>
              <w:t>residents</w:t>
            </w:r>
          </w:p>
          <w:p w14:paraId="0F6E7F1E" w14:textId="77777777" w:rsidR="00BA7F48" w:rsidRPr="00C874E7" w:rsidRDefault="00BA7F48" w:rsidP="00AE0486">
            <w:pPr>
              <w:pStyle w:val="TableParagraph"/>
              <w:spacing w:line="360" w:lineRule="auto"/>
              <w:ind w:left="104"/>
              <w:rPr>
                <w:rFonts w:ascii="Times New Roman" w:hAnsi="Times New Roman" w:cs="Times New Roman"/>
                <w:b/>
              </w:rPr>
            </w:pPr>
            <w:r w:rsidRPr="00C874E7">
              <w:rPr>
                <w:rFonts w:ascii="Times New Roman" w:hAnsi="Times New Roman" w:cs="Times New Roman"/>
                <w:b/>
              </w:rPr>
              <w:t>from villages</w:t>
            </w:r>
          </w:p>
          <w:p w14:paraId="1D0F6257" w14:textId="77777777" w:rsidR="00BA7F48" w:rsidRPr="00C874E7" w:rsidRDefault="00BA7F48" w:rsidP="00AE0486">
            <w:pPr>
              <w:pStyle w:val="TableParagraph"/>
              <w:spacing w:line="360" w:lineRule="auto"/>
              <w:ind w:left="104"/>
              <w:rPr>
                <w:rFonts w:ascii="Times New Roman" w:hAnsi="Times New Roman" w:cs="Times New Roman"/>
                <w:b/>
              </w:rPr>
            </w:pPr>
            <w:r w:rsidRPr="00C874E7">
              <w:rPr>
                <w:rFonts w:ascii="Times New Roman" w:hAnsi="Times New Roman" w:cs="Times New Roman"/>
                <w:b/>
              </w:rPr>
              <w:t>affiliated</w:t>
            </w:r>
          </w:p>
          <w:p w14:paraId="723C5F2C" w14:textId="77777777" w:rsidR="00BA7F48" w:rsidRPr="00C874E7" w:rsidRDefault="00BA7F48" w:rsidP="00AE0486">
            <w:pPr>
              <w:pStyle w:val="TableParagraph"/>
              <w:spacing w:line="360" w:lineRule="auto"/>
              <w:ind w:left="104"/>
              <w:rPr>
                <w:rFonts w:ascii="Times New Roman" w:hAnsi="Times New Roman" w:cs="Times New Roman"/>
                <w:b/>
              </w:rPr>
            </w:pPr>
            <w:r w:rsidRPr="00C874E7">
              <w:rPr>
                <w:rFonts w:ascii="Times New Roman" w:hAnsi="Times New Roman" w:cs="Times New Roman"/>
                <w:b/>
              </w:rPr>
              <w:t>with protected area</w:t>
            </w:r>
          </w:p>
        </w:tc>
        <w:tc>
          <w:tcPr>
            <w:tcW w:w="1964" w:type="dxa"/>
            <w:tcBorders>
              <w:bottom w:val="single" w:sz="4" w:space="0" w:color="000000"/>
            </w:tcBorders>
          </w:tcPr>
          <w:p w14:paraId="111C0456" w14:textId="77777777" w:rsidR="00BA7F48" w:rsidRPr="00C874E7" w:rsidRDefault="00BA7F48" w:rsidP="00AE0486">
            <w:pPr>
              <w:pStyle w:val="TableParagraph"/>
              <w:spacing w:line="360" w:lineRule="auto"/>
              <w:ind w:left="103" w:right="483"/>
              <w:rPr>
                <w:rFonts w:ascii="Times New Roman" w:hAnsi="Times New Roman" w:cs="Times New Roman"/>
                <w:b/>
              </w:rPr>
            </w:pPr>
            <w:r w:rsidRPr="00C874E7">
              <w:rPr>
                <w:rFonts w:ascii="Times New Roman" w:hAnsi="Times New Roman" w:cs="Times New Roman"/>
                <w:b/>
              </w:rPr>
              <w:t>Governance</w:t>
            </w:r>
          </w:p>
          <w:p w14:paraId="7ADF19B3" w14:textId="77777777" w:rsidR="00BA7F48" w:rsidRPr="00C874E7" w:rsidRDefault="00BA7F48" w:rsidP="00AE0486">
            <w:pPr>
              <w:pStyle w:val="TableParagraph"/>
              <w:spacing w:line="360" w:lineRule="auto"/>
              <w:ind w:left="103" w:right="483"/>
              <w:rPr>
                <w:rFonts w:ascii="Times New Roman" w:hAnsi="Times New Roman" w:cs="Times New Roman"/>
                <w:b/>
              </w:rPr>
            </w:pPr>
            <w:r w:rsidRPr="00C874E7">
              <w:rPr>
                <w:rFonts w:ascii="Times New Roman" w:hAnsi="Times New Roman" w:cs="Times New Roman"/>
                <w:b/>
              </w:rPr>
              <w:t>system</w:t>
            </w:r>
          </w:p>
        </w:tc>
        <w:tc>
          <w:tcPr>
            <w:tcW w:w="2719" w:type="dxa"/>
            <w:tcBorders>
              <w:bottom w:val="single" w:sz="4" w:space="0" w:color="000000"/>
            </w:tcBorders>
          </w:tcPr>
          <w:p w14:paraId="5BE9ECA6" w14:textId="77777777" w:rsidR="00BA7F48" w:rsidRPr="00C874E7" w:rsidRDefault="00BA7F48" w:rsidP="00AE0486">
            <w:pPr>
              <w:pStyle w:val="TableParagraph"/>
              <w:spacing w:line="360" w:lineRule="auto"/>
              <w:ind w:left="102" w:right="384"/>
              <w:rPr>
                <w:rFonts w:ascii="Times New Roman" w:hAnsi="Times New Roman" w:cs="Times New Roman"/>
                <w:b/>
              </w:rPr>
            </w:pPr>
            <w:r w:rsidRPr="00C874E7">
              <w:rPr>
                <w:rFonts w:ascii="Times New Roman" w:hAnsi="Times New Roman" w:cs="Times New Roman"/>
                <w:b/>
              </w:rPr>
              <w:t>Support</w:t>
            </w:r>
          </w:p>
          <w:p w14:paraId="382889A0" w14:textId="77777777" w:rsidR="00BA7F48" w:rsidRPr="00C874E7" w:rsidRDefault="00BA7F48" w:rsidP="00AE0486">
            <w:pPr>
              <w:pStyle w:val="TableParagraph"/>
              <w:spacing w:line="360" w:lineRule="auto"/>
              <w:ind w:left="102" w:right="59"/>
              <w:rPr>
                <w:rFonts w:ascii="Times New Roman" w:hAnsi="Times New Roman" w:cs="Times New Roman"/>
                <w:b/>
              </w:rPr>
            </w:pPr>
            <w:proofErr w:type="spellStart"/>
            <w:r w:rsidRPr="00C874E7">
              <w:rPr>
                <w:rFonts w:ascii="Times New Roman" w:hAnsi="Times New Roman" w:cs="Times New Roman"/>
                <w:b/>
              </w:rPr>
              <w:t>organisation</w:t>
            </w:r>
            <w:proofErr w:type="spellEnd"/>
            <w:r w:rsidRPr="00C874E7">
              <w:rPr>
                <w:rFonts w:ascii="Times New Roman" w:hAnsi="Times New Roman" w:cs="Times New Roman"/>
                <w:b/>
              </w:rPr>
              <w:t>(s)</w:t>
            </w:r>
          </w:p>
        </w:tc>
      </w:tr>
      <w:tr w:rsidR="00BA7F48" w:rsidRPr="00C874E7" w14:paraId="31043165" w14:textId="77777777" w:rsidTr="00AE0486">
        <w:trPr>
          <w:trHeight w:val="1778"/>
        </w:trPr>
        <w:tc>
          <w:tcPr>
            <w:tcW w:w="1702" w:type="dxa"/>
            <w:tcBorders>
              <w:bottom w:val="nil"/>
            </w:tcBorders>
          </w:tcPr>
          <w:p w14:paraId="2AF12C80" w14:textId="77777777" w:rsidR="00BA7F48" w:rsidRPr="00C874E7" w:rsidRDefault="00BA7F48" w:rsidP="00AE0486">
            <w:pPr>
              <w:pStyle w:val="TableParagraph"/>
              <w:spacing w:line="360" w:lineRule="auto"/>
              <w:ind w:left="107"/>
              <w:rPr>
                <w:rFonts w:ascii="Times New Roman" w:hAnsi="Times New Roman" w:cs="Times New Roman"/>
              </w:rPr>
            </w:pPr>
            <w:proofErr w:type="spellStart"/>
            <w:r w:rsidRPr="00C874E7">
              <w:rPr>
                <w:rFonts w:ascii="Times New Roman" w:hAnsi="Times New Roman" w:cs="Times New Roman"/>
              </w:rPr>
              <w:t>Iwokrama</w:t>
            </w:r>
            <w:proofErr w:type="spellEnd"/>
            <w:r w:rsidRPr="00C874E7">
              <w:rPr>
                <w:rFonts w:ascii="Times New Roman" w:hAnsi="Times New Roman" w:cs="Times New Roman"/>
              </w:rPr>
              <w:t xml:space="preserve"> Forest</w:t>
            </w:r>
          </w:p>
        </w:tc>
        <w:tc>
          <w:tcPr>
            <w:tcW w:w="1372" w:type="dxa"/>
            <w:tcBorders>
              <w:bottom w:val="nil"/>
            </w:tcBorders>
          </w:tcPr>
          <w:p w14:paraId="0144E70C" w14:textId="77777777" w:rsidR="00BA7F48" w:rsidRPr="00C874E7" w:rsidRDefault="00BA7F48" w:rsidP="00AE0486">
            <w:pPr>
              <w:pStyle w:val="TableParagraph"/>
              <w:spacing w:line="360" w:lineRule="auto"/>
              <w:ind w:left="107"/>
              <w:rPr>
                <w:rFonts w:ascii="Times New Roman" w:hAnsi="Times New Roman" w:cs="Times New Roman"/>
              </w:rPr>
            </w:pPr>
            <w:r w:rsidRPr="00C874E7">
              <w:rPr>
                <w:rFonts w:ascii="Times New Roman" w:hAnsi="Times New Roman" w:cs="Times New Roman"/>
              </w:rPr>
              <w:t>1996</w:t>
            </w:r>
          </w:p>
        </w:tc>
        <w:tc>
          <w:tcPr>
            <w:tcW w:w="1701" w:type="dxa"/>
            <w:tcBorders>
              <w:bottom w:val="nil"/>
            </w:tcBorders>
          </w:tcPr>
          <w:p w14:paraId="4B6061D8" w14:textId="77777777" w:rsidR="00BA7F48" w:rsidRPr="00C874E7" w:rsidRDefault="00BA7F48" w:rsidP="00AE0486">
            <w:pPr>
              <w:pStyle w:val="TableParagraph"/>
              <w:spacing w:line="360" w:lineRule="auto"/>
              <w:ind w:left="107" w:right="111"/>
              <w:rPr>
                <w:rFonts w:ascii="Times New Roman" w:hAnsi="Times New Roman" w:cs="Times New Roman"/>
              </w:rPr>
            </w:pPr>
            <w:r w:rsidRPr="00C874E7">
              <w:rPr>
                <w:rFonts w:ascii="Times New Roman" w:hAnsi="Times New Roman" w:cs="Times New Roman"/>
              </w:rPr>
              <w:t>Category VI: Protected area with sustainable use of natural resources</w:t>
            </w:r>
          </w:p>
        </w:tc>
        <w:tc>
          <w:tcPr>
            <w:tcW w:w="1418" w:type="dxa"/>
            <w:tcBorders>
              <w:bottom w:val="nil"/>
            </w:tcBorders>
          </w:tcPr>
          <w:p w14:paraId="4B9674EF" w14:textId="77777777" w:rsidR="00BA7F48" w:rsidRPr="00C874E7" w:rsidRDefault="00BA7F48" w:rsidP="00AE0486">
            <w:pPr>
              <w:pStyle w:val="TableParagraph"/>
              <w:spacing w:line="360" w:lineRule="auto"/>
              <w:ind w:left="141"/>
              <w:jc w:val="both"/>
              <w:rPr>
                <w:rFonts w:ascii="Times New Roman" w:hAnsi="Times New Roman" w:cs="Times New Roman"/>
              </w:rPr>
            </w:pPr>
            <w:r w:rsidRPr="00C874E7">
              <w:rPr>
                <w:rFonts w:ascii="Times New Roman" w:hAnsi="Times New Roman" w:cs="Times New Roman"/>
              </w:rPr>
              <w:t>371,000</w:t>
            </w:r>
          </w:p>
          <w:p w14:paraId="6610D57B" w14:textId="77777777" w:rsidR="00BA7F48" w:rsidRPr="00C874E7" w:rsidRDefault="00BA7F48" w:rsidP="00AE0486">
            <w:pPr>
              <w:pStyle w:val="TableParagraph"/>
              <w:spacing w:line="360" w:lineRule="auto"/>
              <w:ind w:left="141"/>
              <w:jc w:val="both"/>
              <w:rPr>
                <w:rFonts w:ascii="Times New Roman" w:hAnsi="Times New Roman" w:cs="Times New Roman"/>
              </w:rPr>
            </w:pPr>
            <w:r w:rsidRPr="00C874E7">
              <w:rPr>
                <w:rFonts w:ascii="Times New Roman" w:hAnsi="Times New Roman" w:cs="Times New Roman"/>
              </w:rPr>
              <w:t>hectares</w:t>
            </w:r>
          </w:p>
        </w:tc>
        <w:tc>
          <w:tcPr>
            <w:tcW w:w="2487" w:type="dxa"/>
            <w:tcBorders>
              <w:bottom w:val="nil"/>
            </w:tcBorders>
          </w:tcPr>
          <w:p w14:paraId="2EDAB5AA" w14:textId="77777777" w:rsidR="00BA7F48" w:rsidRDefault="00BA7F48" w:rsidP="00AE0486">
            <w:pPr>
              <w:pStyle w:val="TableParagraph"/>
              <w:spacing w:line="360" w:lineRule="auto"/>
              <w:ind w:left="105"/>
              <w:rPr>
                <w:rFonts w:ascii="Times New Roman" w:hAnsi="Times New Roman" w:cs="Times New Roman"/>
              </w:rPr>
            </w:pPr>
            <w:r>
              <w:rPr>
                <w:rFonts w:ascii="Times New Roman" w:hAnsi="Times New Roman" w:cs="Times New Roman"/>
              </w:rPr>
              <w:t xml:space="preserve">Mainly lowland tropical rain forest. Supports </w:t>
            </w:r>
            <w:r w:rsidRPr="00E475B7">
              <w:rPr>
                <w:rFonts w:ascii="Times New Roman" w:hAnsi="Times New Roman" w:cs="Times New Roman"/>
              </w:rPr>
              <w:t>endemics including the White-collared Swift (</w:t>
            </w:r>
            <w:proofErr w:type="spellStart"/>
            <w:r w:rsidRPr="00E475B7">
              <w:rPr>
                <w:rFonts w:ascii="Times New Roman" w:hAnsi="Times New Roman" w:cs="Times New Roman"/>
              </w:rPr>
              <w:t>Streptoprogne</w:t>
            </w:r>
            <w:proofErr w:type="spellEnd"/>
            <w:r w:rsidRPr="00E475B7">
              <w:rPr>
                <w:rFonts w:ascii="Times New Roman" w:hAnsi="Times New Roman" w:cs="Times New Roman"/>
              </w:rPr>
              <w:t xml:space="preserve"> </w:t>
            </w:r>
            <w:proofErr w:type="spellStart"/>
            <w:r w:rsidRPr="00E475B7">
              <w:rPr>
                <w:rFonts w:ascii="Times New Roman" w:hAnsi="Times New Roman" w:cs="Times New Roman"/>
              </w:rPr>
              <w:t>zonaris</w:t>
            </w:r>
            <w:proofErr w:type="spellEnd"/>
            <w:r w:rsidRPr="00E475B7">
              <w:rPr>
                <w:rFonts w:ascii="Times New Roman" w:hAnsi="Times New Roman" w:cs="Times New Roman"/>
              </w:rPr>
              <w:t xml:space="preserve">), Orange Breasted Falcon (Falco </w:t>
            </w:r>
            <w:proofErr w:type="spellStart"/>
            <w:r w:rsidRPr="00E475B7">
              <w:rPr>
                <w:rFonts w:ascii="Times New Roman" w:hAnsi="Times New Roman" w:cs="Times New Roman"/>
              </w:rPr>
              <w:t>deiroleucus</w:t>
            </w:r>
            <w:proofErr w:type="spellEnd"/>
            <w:r w:rsidRPr="00E475B7">
              <w:rPr>
                <w:rFonts w:ascii="Times New Roman" w:hAnsi="Times New Roman" w:cs="Times New Roman"/>
              </w:rPr>
              <w:t xml:space="preserve">) and the </w:t>
            </w:r>
            <w:proofErr w:type="spellStart"/>
            <w:r w:rsidRPr="00E475B7">
              <w:rPr>
                <w:rFonts w:ascii="Times New Roman" w:hAnsi="Times New Roman" w:cs="Times New Roman"/>
              </w:rPr>
              <w:t>Guianan</w:t>
            </w:r>
            <w:proofErr w:type="spellEnd"/>
            <w:r w:rsidRPr="00E475B7">
              <w:rPr>
                <w:rFonts w:ascii="Times New Roman" w:hAnsi="Times New Roman" w:cs="Times New Roman"/>
              </w:rPr>
              <w:t xml:space="preserve"> Cock of the Rock (Rupicola rupicola)</w:t>
            </w:r>
          </w:p>
          <w:p w14:paraId="1777F667" w14:textId="77777777" w:rsidR="00BA7F48" w:rsidRPr="00C874E7" w:rsidRDefault="00BA7F48" w:rsidP="00AE0486">
            <w:pPr>
              <w:pStyle w:val="TableParagraph"/>
              <w:spacing w:line="360" w:lineRule="auto"/>
              <w:ind w:left="105"/>
              <w:rPr>
                <w:rFonts w:ascii="Times New Roman" w:hAnsi="Times New Roman" w:cs="Times New Roman"/>
              </w:rPr>
            </w:pPr>
          </w:p>
        </w:tc>
        <w:tc>
          <w:tcPr>
            <w:tcW w:w="1417" w:type="dxa"/>
            <w:tcBorders>
              <w:bottom w:val="nil"/>
            </w:tcBorders>
          </w:tcPr>
          <w:p w14:paraId="7034975F" w14:textId="77777777" w:rsidR="00BA7F48" w:rsidRDefault="00BA7F48" w:rsidP="00AE0486">
            <w:pPr>
              <w:pStyle w:val="TableParagraph"/>
              <w:spacing w:line="360" w:lineRule="auto"/>
              <w:ind w:left="105"/>
              <w:rPr>
                <w:rFonts w:ascii="Times New Roman" w:hAnsi="Times New Roman" w:cs="Times New Roman"/>
              </w:rPr>
            </w:pPr>
            <w:r w:rsidRPr="00C874E7">
              <w:rPr>
                <w:rFonts w:ascii="Times New Roman" w:hAnsi="Times New Roman" w:cs="Times New Roman"/>
              </w:rPr>
              <w:t>20</w:t>
            </w:r>
          </w:p>
          <w:p w14:paraId="2C9FFC11" w14:textId="77777777" w:rsidR="00BA7F48" w:rsidRPr="00C874E7" w:rsidRDefault="00BA7F48" w:rsidP="00AE0486">
            <w:pPr>
              <w:pStyle w:val="TableParagraph"/>
              <w:spacing w:line="360" w:lineRule="auto"/>
              <w:ind w:left="105"/>
              <w:rPr>
                <w:rFonts w:ascii="Times New Roman" w:hAnsi="Times New Roman" w:cs="Times New Roman"/>
              </w:rPr>
            </w:pPr>
          </w:p>
        </w:tc>
        <w:tc>
          <w:tcPr>
            <w:tcW w:w="1701" w:type="dxa"/>
            <w:tcBorders>
              <w:bottom w:val="nil"/>
            </w:tcBorders>
          </w:tcPr>
          <w:p w14:paraId="1095E907" w14:textId="77777777" w:rsidR="00BA7F48" w:rsidRPr="00C874E7" w:rsidRDefault="00BA7F48" w:rsidP="00AE0486">
            <w:pPr>
              <w:pStyle w:val="TableParagraph"/>
              <w:spacing w:line="360" w:lineRule="auto"/>
              <w:ind w:left="104" w:right="129"/>
              <w:rPr>
                <w:rFonts w:ascii="Times New Roman" w:hAnsi="Times New Roman" w:cs="Times New Roman"/>
              </w:rPr>
            </w:pPr>
            <w:proofErr w:type="spellStart"/>
            <w:r w:rsidRPr="00C874E7">
              <w:rPr>
                <w:rFonts w:ascii="Times New Roman" w:hAnsi="Times New Roman" w:cs="Times New Roman"/>
              </w:rPr>
              <w:t>Makushi</w:t>
            </w:r>
            <w:proofErr w:type="spellEnd"/>
            <w:r w:rsidRPr="00C874E7">
              <w:rPr>
                <w:rFonts w:ascii="Times New Roman" w:hAnsi="Times New Roman" w:cs="Times New Roman"/>
              </w:rPr>
              <w:t xml:space="preserve"> (majority)</w:t>
            </w:r>
          </w:p>
          <w:p w14:paraId="621964A4" w14:textId="77777777" w:rsidR="00BA7F48" w:rsidRPr="00C874E7" w:rsidRDefault="00BA7F48" w:rsidP="00AE0486">
            <w:pPr>
              <w:pStyle w:val="TableParagraph"/>
              <w:spacing w:before="10" w:line="360" w:lineRule="auto"/>
              <w:ind w:right="129"/>
              <w:rPr>
                <w:rFonts w:ascii="Times New Roman" w:hAnsi="Times New Roman" w:cs="Times New Roman"/>
              </w:rPr>
            </w:pPr>
          </w:p>
          <w:p w14:paraId="0336E324" w14:textId="77777777" w:rsidR="00BA7F48" w:rsidRPr="00C874E7" w:rsidRDefault="00BA7F48" w:rsidP="00AE0486">
            <w:pPr>
              <w:pStyle w:val="TableParagraph"/>
              <w:spacing w:before="1" w:line="360" w:lineRule="auto"/>
              <w:ind w:left="104" w:right="129"/>
              <w:rPr>
                <w:rFonts w:ascii="Times New Roman" w:hAnsi="Times New Roman" w:cs="Times New Roman"/>
              </w:rPr>
            </w:pPr>
            <w:proofErr w:type="spellStart"/>
            <w:r w:rsidRPr="00C874E7">
              <w:rPr>
                <w:rFonts w:ascii="Times New Roman" w:hAnsi="Times New Roman" w:cs="Times New Roman"/>
              </w:rPr>
              <w:t>Wapishana</w:t>
            </w:r>
            <w:proofErr w:type="spellEnd"/>
          </w:p>
        </w:tc>
        <w:tc>
          <w:tcPr>
            <w:tcW w:w="1554" w:type="dxa"/>
            <w:tcBorders>
              <w:bottom w:val="nil"/>
            </w:tcBorders>
          </w:tcPr>
          <w:p w14:paraId="6BB47D58" w14:textId="77777777" w:rsidR="00BA7F48" w:rsidRPr="00C874E7" w:rsidRDefault="00BA7F48" w:rsidP="00AE0486">
            <w:pPr>
              <w:pStyle w:val="TableParagraph"/>
              <w:spacing w:line="360" w:lineRule="auto"/>
              <w:ind w:left="104"/>
              <w:rPr>
                <w:rFonts w:ascii="Times New Roman" w:hAnsi="Times New Roman" w:cs="Times New Roman"/>
              </w:rPr>
            </w:pPr>
            <w:r w:rsidRPr="00C874E7">
              <w:rPr>
                <w:rFonts w:ascii="Times New Roman" w:hAnsi="Times New Roman" w:cs="Times New Roman"/>
              </w:rPr>
              <w:t>~5,300</w:t>
            </w:r>
          </w:p>
        </w:tc>
        <w:tc>
          <w:tcPr>
            <w:tcW w:w="1964" w:type="dxa"/>
            <w:tcBorders>
              <w:bottom w:val="nil"/>
            </w:tcBorders>
          </w:tcPr>
          <w:p w14:paraId="06398BB1" w14:textId="77777777" w:rsidR="00BA7F48" w:rsidRPr="00C874E7" w:rsidRDefault="00BA7F48" w:rsidP="00AE0486">
            <w:pPr>
              <w:pStyle w:val="TableParagraph"/>
              <w:spacing w:line="360" w:lineRule="auto"/>
              <w:ind w:left="103" w:right="483"/>
              <w:rPr>
                <w:rFonts w:ascii="Times New Roman" w:hAnsi="Times New Roman" w:cs="Times New Roman"/>
              </w:rPr>
            </w:pPr>
            <w:proofErr w:type="spellStart"/>
            <w:r w:rsidRPr="00C874E7">
              <w:rPr>
                <w:rFonts w:ascii="Times New Roman" w:hAnsi="Times New Roman" w:cs="Times New Roman"/>
              </w:rPr>
              <w:t>Iwokrama</w:t>
            </w:r>
            <w:proofErr w:type="spellEnd"/>
            <w:r w:rsidRPr="00C874E7">
              <w:rPr>
                <w:rFonts w:ascii="Times New Roman" w:hAnsi="Times New Roman" w:cs="Times New Roman"/>
              </w:rPr>
              <w:t xml:space="preserve"> Act 1996</w:t>
            </w:r>
          </w:p>
        </w:tc>
        <w:tc>
          <w:tcPr>
            <w:tcW w:w="2719" w:type="dxa"/>
            <w:tcBorders>
              <w:bottom w:val="nil"/>
            </w:tcBorders>
          </w:tcPr>
          <w:p w14:paraId="68B0ACF0" w14:textId="77777777" w:rsidR="00BA7F48" w:rsidRPr="00C874E7" w:rsidRDefault="00BA7F48" w:rsidP="00AE0486">
            <w:pPr>
              <w:pStyle w:val="TableParagraph"/>
              <w:spacing w:line="360" w:lineRule="auto"/>
              <w:ind w:left="102"/>
              <w:rPr>
                <w:rFonts w:ascii="Times New Roman" w:hAnsi="Times New Roman" w:cs="Times New Roman"/>
              </w:rPr>
            </w:pPr>
            <w:proofErr w:type="spellStart"/>
            <w:r w:rsidRPr="00C874E7">
              <w:rPr>
                <w:rFonts w:ascii="Times New Roman" w:hAnsi="Times New Roman" w:cs="Times New Roman"/>
              </w:rPr>
              <w:t>Iwokrama</w:t>
            </w:r>
            <w:proofErr w:type="spellEnd"/>
            <w:r w:rsidRPr="00C874E7">
              <w:rPr>
                <w:rFonts w:ascii="Times New Roman" w:hAnsi="Times New Roman" w:cs="Times New Roman"/>
              </w:rPr>
              <w:t xml:space="preserve"> International Centre for the Rainforest Conservation and Development</w:t>
            </w:r>
            <w:r>
              <w:rPr>
                <w:rFonts w:ascii="Times New Roman" w:hAnsi="Times New Roman" w:cs="Times New Roman"/>
              </w:rPr>
              <w:t xml:space="preserve"> (</w:t>
            </w:r>
            <w:proofErr w:type="spellStart"/>
            <w:r>
              <w:rPr>
                <w:rFonts w:ascii="Times New Roman" w:hAnsi="Times New Roman" w:cs="Times New Roman"/>
              </w:rPr>
              <w:t>Iwokrama</w:t>
            </w:r>
            <w:proofErr w:type="spellEnd"/>
            <w:r>
              <w:rPr>
                <w:rFonts w:ascii="Times New Roman" w:hAnsi="Times New Roman" w:cs="Times New Roman"/>
              </w:rPr>
              <w:t>)</w:t>
            </w:r>
            <w:r w:rsidRPr="00C874E7">
              <w:rPr>
                <w:rFonts w:ascii="Times New Roman" w:hAnsi="Times New Roman" w:cs="Times New Roman"/>
              </w:rPr>
              <w:t xml:space="preserve">; North </w:t>
            </w:r>
            <w:proofErr w:type="spellStart"/>
            <w:r w:rsidRPr="00C874E7">
              <w:rPr>
                <w:rFonts w:ascii="Times New Roman" w:hAnsi="Times New Roman" w:cs="Times New Roman"/>
              </w:rPr>
              <w:t>Rupununi</w:t>
            </w:r>
            <w:proofErr w:type="spellEnd"/>
          </w:p>
          <w:p w14:paraId="5CE75066" w14:textId="77777777" w:rsidR="00BA7F48" w:rsidRPr="00C874E7" w:rsidRDefault="00BA7F48" w:rsidP="00AE0486">
            <w:pPr>
              <w:pStyle w:val="TableParagraph"/>
              <w:spacing w:line="360" w:lineRule="auto"/>
              <w:ind w:left="102" w:right="384"/>
              <w:rPr>
                <w:rFonts w:ascii="Times New Roman" w:hAnsi="Times New Roman" w:cs="Times New Roman"/>
              </w:rPr>
            </w:pPr>
            <w:r w:rsidRPr="00C874E7">
              <w:rPr>
                <w:rFonts w:ascii="Times New Roman" w:hAnsi="Times New Roman" w:cs="Times New Roman"/>
              </w:rPr>
              <w:t>District Development Board (NRDDB)</w:t>
            </w:r>
          </w:p>
        </w:tc>
      </w:tr>
      <w:tr w:rsidR="00BA7F48" w:rsidRPr="00C874E7" w14:paraId="0032F158" w14:textId="77777777" w:rsidTr="00AE0486">
        <w:trPr>
          <w:trHeight w:val="2344"/>
        </w:trPr>
        <w:tc>
          <w:tcPr>
            <w:tcW w:w="1702" w:type="dxa"/>
            <w:tcBorders>
              <w:top w:val="nil"/>
              <w:bottom w:val="nil"/>
            </w:tcBorders>
          </w:tcPr>
          <w:p w14:paraId="08E7CF74" w14:textId="77777777" w:rsidR="00BA7F48" w:rsidRPr="00C874E7" w:rsidRDefault="00BA7F48" w:rsidP="00AE0486">
            <w:pPr>
              <w:pStyle w:val="TableParagraph"/>
              <w:spacing w:before="1" w:line="360" w:lineRule="auto"/>
              <w:ind w:left="107" w:right="92"/>
              <w:rPr>
                <w:rFonts w:ascii="Times New Roman" w:hAnsi="Times New Roman" w:cs="Times New Roman"/>
              </w:rPr>
            </w:pPr>
            <w:proofErr w:type="spellStart"/>
            <w:r w:rsidRPr="00C874E7">
              <w:rPr>
                <w:rFonts w:ascii="Times New Roman" w:hAnsi="Times New Roman" w:cs="Times New Roman"/>
              </w:rPr>
              <w:t>Kanuku</w:t>
            </w:r>
            <w:proofErr w:type="spellEnd"/>
            <w:r w:rsidRPr="00C874E7">
              <w:rPr>
                <w:rFonts w:ascii="Times New Roman" w:hAnsi="Times New Roman" w:cs="Times New Roman"/>
              </w:rPr>
              <w:t xml:space="preserve"> Mountains Protected Area</w:t>
            </w:r>
          </w:p>
        </w:tc>
        <w:tc>
          <w:tcPr>
            <w:tcW w:w="1372" w:type="dxa"/>
            <w:tcBorders>
              <w:top w:val="nil"/>
              <w:bottom w:val="nil"/>
            </w:tcBorders>
          </w:tcPr>
          <w:p w14:paraId="400E4DDD" w14:textId="77777777" w:rsidR="00BA7F48" w:rsidRPr="00C874E7" w:rsidRDefault="00BA7F48" w:rsidP="00AE0486">
            <w:pPr>
              <w:pStyle w:val="TableParagraph"/>
              <w:spacing w:before="1" w:line="360" w:lineRule="auto"/>
              <w:ind w:left="107"/>
              <w:rPr>
                <w:rFonts w:ascii="Times New Roman" w:hAnsi="Times New Roman" w:cs="Times New Roman"/>
              </w:rPr>
            </w:pPr>
            <w:r w:rsidRPr="00C874E7">
              <w:rPr>
                <w:rFonts w:ascii="Times New Roman" w:hAnsi="Times New Roman" w:cs="Times New Roman"/>
              </w:rPr>
              <w:t>2011</w:t>
            </w:r>
          </w:p>
        </w:tc>
        <w:tc>
          <w:tcPr>
            <w:tcW w:w="1701" w:type="dxa"/>
            <w:tcBorders>
              <w:top w:val="nil"/>
              <w:bottom w:val="nil"/>
            </w:tcBorders>
          </w:tcPr>
          <w:p w14:paraId="7FCDDE04" w14:textId="77777777" w:rsidR="00BA7F48" w:rsidRPr="00C874E7" w:rsidRDefault="00BA7F48" w:rsidP="00AE0486">
            <w:pPr>
              <w:pStyle w:val="TableParagraph"/>
              <w:spacing w:before="1" w:line="360" w:lineRule="auto"/>
              <w:ind w:left="107" w:right="111"/>
              <w:rPr>
                <w:rFonts w:ascii="Times New Roman" w:hAnsi="Times New Roman" w:cs="Times New Roman"/>
              </w:rPr>
            </w:pPr>
            <w:r w:rsidRPr="00C874E7">
              <w:rPr>
                <w:rFonts w:ascii="Times New Roman" w:hAnsi="Times New Roman" w:cs="Times New Roman"/>
              </w:rPr>
              <w:t>Category VI: Protected area with sustainable use of natural resources</w:t>
            </w:r>
          </w:p>
        </w:tc>
        <w:tc>
          <w:tcPr>
            <w:tcW w:w="1418" w:type="dxa"/>
            <w:tcBorders>
              <w:top w:val="nil"/>
              <w:bottom w:val="nil"/>
            </w:tcBorders>
          </w:tcPr>
          <w:p w14:paraId="17CB2B47" w14:textId="77777777" w:rsidR="00BA7F48" w:rsidRPr="00C874E7" w:rsidRDefault="00BA7F48" w:rsidP="00AE0486">
            <w:pPr>
              <w:pStyle w:val="TableParagraph"/>
              <w:spacing w:before="1" w:line="360" w:lineRule="auto"/>
              <w:ind w:left="106"/>
              <w:rPr>
                <w:rFonts w:ascii="Times New Roman" w:hAnsi="Times New Roman" w:cs="Times New Roman"/>
              </w:rPr>
            </w:pPr>
            <w:r w:rsidRPr="00C874E7">
              <w:rPr>
                <w:rFonts w:ascii="Times New Roman" w:hAnsi="Times New Roman" w:cs="Times New Roman"/>
              </w:rPr>
              <w:t>611,000</w:t>
            </w:r>
          </w:p>
          <w:p w14:paraId="684804F4" w14:textId="77777777" w:rsidR="00BA7F48" w:rsidRPr="00C874E7" w:rsidRDefault="00BA7F48" w:rsidP="00AE0486">
            <w:pPr>
              <w:pStyle w:val="TableParagraph"/>
              <w:spacing w:line="360" w:lineRule="auto"/>
              <w:ind w:left="106"/>
              <w:rPr>
                <w:rFonts w:ascii="Times New Roman" w:hAnsi="Times New Roman" w:cs="Times New Roman"/>
              </w:rPr>
            </w:pPr>
            <w:r w:rsidRPr="00C874E7">
              <w:rPr>
                <w:rFonts w:ascii="Times New Roman" w:hAnsi="Times New Roman" w:cs="Times New Roman"/>
              </w:rPr>
              <w:t>hectares</w:t>
            </w:r>
          </w:p>
        </w:tc>
        <w:tc>
          <w:tcPr>
            <w:tcW w:w="2487" w:type="dxa"/>
            <w:tcBorders>
              <w:top w:val="nil"/>
              <w:bottom w:val="nil"/>
            </w:tcBorders>
          </w:tcPr>
          <w:p w14:paraId="2DF2ED64" w14:textId="77777777" w:rsidR="00BA7F48" w:rsidRDefault="00BA7F48" w:rsidP="00AE0486">
            <w:pPr>
              <w:pStyle w:val="TableParagraph"/>
              <w:spacing w:before="1" w:line="360" w:lineRule="auto"/>
              <w:ind w:left="105"/>
              <w:rPr>
                <w:rFonts w:ascii="Times New Roman" w:hAnsi="Times New Roman" w:cs="Times New Roman"/>
              </w:rPr>
            </w:pPr>
            <w:r>
              <w:rPr>
                <w:rFonts w:ascii="Times New Roman" w:hAnsi="Times New Roman" w:cs="Times New Roman"/>
              </w:rPr>
              <w:t>M</w:t>
            </w:r>
            <w:r w:rsidRPr="007575B5">
              <w:rPr>
                <w:rFonts w:ascii="Times New Roman" w:hAnsi="Times New Roman" w:cs="Times New Roman"/>
              </w:rPr>
              <w:t xml:space="preserve">ainly mixed </w:t>
            </w:r>
            <w:r>
              <w:rPr>
                <w:rFonts w:ascii="Times New Roman" w:hAnsi="Times New Roman" w:cs="Times New Roman"/>
              </w:rPr>
              <w:t xml:space="preserve">tropical </w:t>
            </w:r>
            <w:r w:rsidRPr="007575B5">
              <w:rPr>
                <w:rFonts w:ascii="Times New Roman" w:hAnsi="Times New Roman" w:cs="Times New Roman"/>
              </w:rPr>
              <w:t>forest divided into galle</w:t>
            </w:r>
            <w:r>
              <w:rPr>
                <w:rFonts w:ascii="Times New Roman" w:hAnsi="Times New Roman" w:cs="Times New Roman"/>
              </w:rPr>
              <w:t>r</w:t>
            </w:r>
            <w:r w:rsidRPr="007575B5">
              <w:rPr>
                <w:rFonts w:ascii="Times New Roman" w:hAnsi="Times New Roman" w:cs="Times New Roman"/>
              </w:rPr>
              <w:t xml:space="preserve">y, hill and cloud forest. Over 400 species of fish, 643 species of birds such as the red siskin (Spinus </w:t>
            </w:r>
            <w:proofErr w:type="spellStart"/>
            <w:r w:rsidRPr="007575B5">
              <w:rPr>
                <w:rFonts w:ascii="Times New Roman" w:hAnsi="Times New Roman" w:cs="Times New Roman"/>
              </w:rPr>
              <w:t>cucullata</w:t>
            </w:r>
            <w:proofErr w:type="spellEnd"/>
            <w:r w:rsidRPr="007575B5">
              <w:rPr>
                <w:rFonts w:ascii="Times New Roman" w:hAnsi="Times New Roman" w:cs="Times New Roman"/>
              </w:rPr>
              <w:t>) and Rio Bronco Antbird (</w:t>
            </w:r>
            <w:proofErr w:type="spellStart"/>
            <w:r w:rsidRPr="007575B5">
              <w:rPr>
                <w:rFonts w:ascii="Times New Roman" w:hAnsi="Times New Roman" w:cs="Times New Roman"/>
              </w:rPr>
              <w:t>Cercomacra</w:t>
            </w:r>
            <w:proofErr w:type="spellEnd"/>
            <w:r w:rsidRPr="007575B5">
              <w:rPr>
                <w:rFonts w:ascii="Times New Roman" w:hAnsi="Times New Roman" w:cs="Times New Roman"/>
              </w:rPr>
              <w:t xml:space="preserve"> </w:t>
            </w:r>
            <w:proofErr w:type="spellStart"/>
            <w:r w:rsidRPr="007575B5">
              <w:rPr>
                <w:rFonts w:ascii="Times New Roman" w:hAnsi="Times New Roman" w:cs="Times New Roman"/>
              </w:rPr>
              <w:t>carbonaria</w:t>
            </w:r>
            <w:proofErr w:type="spellEnd"/>
            <w:r w:rsidRPr="007575B5">
              <w:rPr>
                <w:rFonts w:ascii="Times New Roman" w:hAnsi="Times New Roman" w:cs="Times New Roman"/>
              </w:rPr>
              <w:t xml:space="preserve">) </w:t>
            </w:r>
          </w:p>
          <w:p w14:paraId="5B89EC9E" w14:textId="77777777" w:rsidR="00BA7F48" w:rsidRPr="007575B5" w:rsidRDefault="00BA7F48" w:rsidP="00AE0486">
            <w:pPr>
              <w:pStyle w:val="TableParagraph"/>
              <w:spacing w:before="1" w:line="360" w:lineRule="auto"/>
              <w:ind w:left="105"/>
              <w:rPr>
                <w:rFonts w:ascii="Times New Roman" w:hAnsi="Times New Roman" w:cs="Times New Roman"/>
              </w:rPr>
            </w:pPr>
          </w:p>
        </w:tc>
        <w:tc>
          <w:tcPr>
            <w:tcW w:w="1417" w:type="dxa"/>
            <w:tcBorders>
              <w:top w:val="nil"/>
              <w:bottom w:val="nil"/>
            </w:tcBorders>
          </w:tcPr>
          <w:p w14:paraId="55475AB0" w14:textId="77777777" w:rsidR="00BA7F48" w:rsidRPr="00C874E7" w:rsidRDefault="00BA7F48" w:rsidP="00AE0486">
            <w:pPr>
              <w:pStyle w:val="TableParagraph"/>
              <w:spacing w:before="1" w:line="360" w:lineRule="auto"/>
              <w:ind w:left="105"/>
              <w:rPr>
                <w:rFonts w:ascii="Times New Roman" w:hAnsi="Times New Roman" w:cs="Times New Roman"/>
              </w:rPr>
            </w:pPr>
            <w:r w:rsidRPr="00C874E7">
              <w:rPr>
                <w:rFonts w:ascii="Times New Roman" w:hAnsi="Times New Roman" w:cs="Times New Roman"/>
              </w:rPr>
              <w:t>21</w:t>
            </w:r>
          </w:p>
        </w:tc>
        <w:tc>
          <w:tcPr>
            <w:tcW w:w="1701" w:type="dxa"/>
            <w:tcBorders>
              <w:top w:val="nil"/>
              <w:bottom w:val="nil"/>
            </w:tcBorders>
          </w:tcPr>
          <w:p w14:paraId="2D6F045B" w14:textId="77777777" w:rsidR="00BA7F48" w:rsidRPr="00C874E7" w:rsidRDefault="00BA7F48" w:rsidP="00AE0486">
            <w:pPr>
              <w:pStyle w:val="TableParagraph"/>
              <w:spacing w:before="1" w:line="360" w:lineRule="auto"/>
              <w:ind w:left="104" w:right="129"/>
              <w:rPr>
                <w:rFonts w:ascii="Times New Roman" w:hAnsi="Times New Roman" w:cs="Times New Roman"/>
              </w:rPr>
            </w:pPr>
            <w:proofErr w:type="spellStart"/>
            <w:r w:rsidRPr="00C874E7">
              <w:rPr>
                <w:rFonts w:ascii="Times New Roman" w:hAnsi="Times New Roman" w:cs="Times New Roman"/>
              </w:rPr>
              <w:t>Wapishana</w:t>
            </w:r>
            <w:proofErr w:type="spellEnd"/>
            <w:r w:rsidRPr="00C874E7">
              <w:rPr>
                <w:rFonts w:ascii="Times New Roman" w:hAnsi="Times New Roman" w:cs="Times New Roman"/>
              </w:rPr>
              <w:t xml:space="preserve"> (majority)</w:t>
            </w:r>
          </w:p>
          <w:p w14:paraId="1706D88C" w14:textId="77777777" w:rsidR="00BA7F48" w:rsidRPr="00C874E7" w:rsidRDefault="00BA7F48" w:rsidP="00AE0486">
            <w:pPr>
              <w:pStyle w:val="TableParagraph"/>
              <w:spacing w:line="360" w:lineRule="auto"/>
              <w:ind w:right="129"/>
              <w:rPr>
                <w:rFonts w:ascii="Times New Roman" w:hAnsi="Times New Roman" w:cs="Times New Roman"/>
              </w:rPr>
            </w:pPr>
          </w:p>
          <w:p w14:paraId="7CAE4341" w14:textId="77777777" w:rsidR="00BA7F48" w:rsidRPr="00C874E7" w:rsidRDefault="00BA7F48" w:rsidP="00AE0486">
            <w:pPr>
              <w:pStyle w:val="TableParagraph"/>
              <w:spacing w:line="360" w:lineRule="auto"/>
              <w:ind w:left="104" w:right="129"/>
              <w:rPr>
                <w:rFonts w:ascii="Times New Roman" w:hAnsi="Times New Roman" w:cs="Times New Roman"/>
              </w:rPr>
            </w:pPr>
            <w:proofErr w:type="spellStart"/>
            <w:r w:rsidRPr="00C874E7">
              <w:rPr>
                <w:rFonts w:ascii="Times New Roman" w:hAnsi="Times New Roman" w:cs="Times New Roman"/>
              </w:rPr>
              <w:t>Makushi</w:t>
            </w:r>
            <w:proofErr w:type="spellEnd"/>
          </w:p>
        </w:tc>
        <w:tc>
          <w:tcPr>
            <w:tcW w:w="1554" w:type="dxa"/>
            <w:tcBorders>
              <w:top w:val="nil"/>
              <w:bottom w:val="nil"/>
            </w:tcBorders>
          </w:tcPr>
          <w:p w14:paraId="445710FF" w14:textId="77777777" w:rsidR="00BA7F48" w:rsidRPr="00C874E7" w:rsidRDefault="00BA7F48" w:rsidP="00AE0486">
            <w:pPr>
              <w:pStyle w:val="TableParagraph"/>
              <w:spacing w:before="1" w:line="360" w:lineRule="auto"/>
              <w:ind w:left="104"/>
              <w:rPr>
                <w:rFonts w:ascii="Times New Roman" w:hAnsi="Times New Roman" w:cs="Times New Roman"/>
              </w:rPr>
            </w:pPr>
            <w:r w:rsidRPr="00C874E7">
              <w:rPr>
                <w:rFonts w:ascii="Times New Roman" w:hAnsi="Times New Roman" w:cs="Times New Roman"/>
              </w:rPr>
              <w:t>~12,400</w:t>
            </w:r>
          </w:p>
        </w:tc>
        <w:tc>
          <w:tcPr>
            <w:tcW w:w="1964" w:type="dxa"/>
            <w:tcBorders>
              <w:top w:val="nil"/>
              <w:bottom w:val="nil"/>
            </w:tcBorders>
          </w:tcPr>
          <w:p w14:paraId="5B33CE31" w14:textId="77777777" w:rsidR="00BA7F48" w:rsidRPr="00C874E7" w:rsidRDefault="00BA7F48" w:rsidP="00AE0486">
            <w:pPr>
              <w:pStyle w:val="TableParagraph"/>
              <w:spacing w:before="1" w:line="360" w:lineRule="auto"/>
              <w:ind w:left="103" w:right="264"/>
              <w:rPr>
                <w:rFonts w:ascii="Times New Roman" w:hAnsi="Times New Roman" w:cs="Times New Roman"/>
              </w:rPr>
            </w:pPr>
            <w:r w:rsidRPr="00C874E7">
              <w:rPr>
                <w:rFonts w:ascii="Times New Roman" w:hAnsi="Times New Roman" w:cs="Times New Roman"/>
              </w:rPr>
              <w:t>Protected Areas Act 2011</w:t>
            </w:r>
          </w:p>
        </w:tc>
        <w:tc>
          <w:tcPr>
            <w:tcW w:w="2719" w:type="dxa"/>
            <w:tcBorders>
              <w:top w:val="nil"/>
              <w:bottom w:val="nil"/>
            </w:tcBorders>
          </w:tcPr>
          <w:p w14:paraId="6D7A198C" w14:textId="77777777" w:rsidR="00BA7F48" w:rsidRPr="00C874E7" w:rsidRDefault="00BA7F48" w:rsidP="00AE0486">
            <w:pPr>
              <w:pStyle w:val="TableParagraph"/>
              <w:spacing w:line="360" w:lineRule="auto"/>
              <w:ind w:left="102"/>
              <w:rPr>
                <w:rFonts w:ascii="Times New Roman" w:hAnsi="Times New Roman" w:cs="Times New Roman"/>
              </w:rPr>
            </w:pPr>
            <w:r w:rsidRPr="00C874E7">
              <w:rPr>
                <w:rFonts w:ascii="Times New Roman" w:hAnsi="Times New Roman" w:cs="Times New Roman"/>
              </w:rPr>
              <w:t xml:space="preserve">Protected Areas Commission (PAC); </w:t>
            </w:r>
            <w:proofErr w:type="spellStart"/>
            <w:r w:rsidRPr="00C874E7">
              <w:rPr>
                <w:rFonts w:ascii="Times New Roman" w:hAnsi="Times New Roman" w:cs="Times New Roman"/>
              </w:rPr>
              <w:t>Kanuku</w:t>
            </w:r>
            <w:proofErr w:type="spellEnd"/>
            <w:r w:rsidRPr="00C874E7">
              <w:rPr>
                <w:rFonts w:ascii="Times New Roman" w:hAnsi="Times New Roman" w:cs="Times New Roman"/>
              </w:rPr>
              <w:t xml:space="preserve"> Mountains Community Representative Group (KMCRG); South Central Indigenous Peoples' Development Association (SCPDA)</w:t>
            </w:r>
            <w:r>
              <w:rPr>
                <w:rFonts w:ascii="Times New Roman" w:hAnsi="Times New Roman" w:cs="Times New Roman"/>
              </w:rPr>
              <w:t xml:space="preserve">; South </w:t>
            </w:r>
            <w:proofErr w:type="spellStart"/>
            <w:r>
              <w:rPr>
                <w:rFonts w:ascii="Times New Roman" w:hAnsi="Times New Roman" w:cs="Times New Roman"/>
              </w:rPr>
              <w:t>Rupununi</w:t>
            </w:r>
            <w:proofErr w:type="spellEnd"/>
            <w:r>
              <w:rPr>
                <w:rFonts w:ascii="Times New Roman" w:hAnsi="Times New Roman" w:cs="Times New Roman"/>
              </w:rPr>
              <w:t xml:space="preserve"> District Council (SRDC)</w:t>
            </w:r>
          </w:p>
        </w:tc>
      </w:tr>
      <w:tr w:rsidR="00BA7F48" w:rsidRPr="00C874E7" w14:paraId="68A15757" w14:textId="77777777" w:rsidTr="00AE0486">
        <w:trPr>
          <w:trHeight w:val="2344"/>
        </w:trPr>
        <w:tc>
          <w:tcPr>
            <w:tcW w:w="1702" w:type="dxa"/>
            <w:tcBorders>
              <w:top w:val="nil"/>
            </w:tcBorders>
          </w:tcPr>
          <w:p w14:paraId="3D617C95" w14:textId="77777777" w:rsidR="00BA7F48" w:rsidRPr="00C874E7" w:rsidRDefault="00BA7F48" w:rsidP="00AE0486">
            <w:pPr>
              <w:pStyle w:val="TableParagraph"/>
              <w:spacing w:before="1" w:line="360" w:lineRule="auto"/>
              <w:ind w:left="107" w:right="92"/>
              <w:rPr>
                <w:rFonts w:ascii="Times New Roman" w:hAnsi="Times New Roman" w:cs="Times New Roman"/>
              </w:rPr>
            </w:pPr>
            <w:proofErr w:type="spellStart"/>
            <w:r w:rsidRPr="00C874E7">
              <w:rPr>
                <w:rFonts w:ascii="Times New Roman" w:hAnsi="Times New Roman" w:cs="Times New Roman"/>
              </w:rPr>
              <w:lastRenderedPageBreak/>
              <w:t>Kanashen</w:t>
            </w:r>
            <w:proofErr w:type="spellEnd"/>
            <w:r w:rsidRPr="00C874E7">
              <w:rPr>
                <w:rFonts w:ascii="Times New Roman" w:hAnsi="Times New Roman" w:cs="Times New Roman"/>
              </w:rPr>
              <w:t xml:space="preserve"> Amerindian Protected Area</w:t>
            </w:r>
          </w:p>
        </w:tc>
        <w:tc>
          <w:tcPr>
            <w:tcW w:w="1372" w:type="dxa"/>
            <w:tcBorders>
              <w:top w:val="nil"/>
            </w:tcBorders>
          </w:tcPr>
          <w:p w14:paraId="5FF54223" w14:textId="77777777" w:rsidR="00BA7F48" w:rsidRPr="00C874E7" w:rsidRDefault="00BA7F48" w:rsidP="00AE0486">
            <w:pPr>
              <w:pStyle w:val="TableParagraph"/>
              <w:spacing w:before="1" w:line="360" w:lineRule="auto"/>
              <w:ind w:left="107"/>
              <w:rPr>
                <w:rFonts w:ascii="Times New Roman" w:hAnsi="Times New Roman" w:cs="Times New Roman"/>
              </w:rPr>
            </w:pPr>
            <w:r w:rsidRPr="00C874E7">
              <w:rPr>
                <w:rFonts w:ascii="Times New Roman" w:hAnsi="Times New Roman" w:cs="Times New Roman"/>
              </w:rPr>
              <w:t>2017</w:t>
            </w:r>
          </w:p>
        </w:tc>
        <w:tc>
          <w:tcPr>
            <w:tcW w:w="1701" w:type="dxa"/>
            <w:tcBorders>
              <w:top w:val="nil"/>
            </w:tcBorders>
          </w:tcPr>
          <w:p w14:paraId="5EF7110E" w14:textId="77777777" w:rsidR="00BA7F48" w:rsidRPr="00C874E7" w:rsidRDefault="00BA7F48" w:rsidP="00AE0486">
            <w:pPr>
              <w:pStyle w:val="TableParagraph"/>
              <w:spacing w:before="1" w:line="360" w:lineRule="auto"/>
              <w:ind w:left="107" w:right="111"/>
              <w:rPr>
                <w:rFonts w:ascii="Times New Roman" w:hAnsi="Times New Roman" w:cs="Times New Roman"/>
              </w:rPr>
            </w:pPr>
            <w:r w:rsidRPr="00C874E7">
              <w:rPr>
                <w:rFonts w:ascii="Times New Roman" w:hAnsi="Times New Roman" w:cs="Times New Roman"/>
              </w:rPr>
              <w:t>Category VI: Protected area with sustainable use of natural resources</w:t>
            </w:r>
          </w:p>
        </w:tc>
        <w:tc>
          <w:tcPr>
            <w:tcW w:w="1418" w:type="dxa"/>
            <w:tcBorders>
              <w:top w:val="nil"/>
            </w:tcBorders>
          </w:tcPr>
          <w:p w14:paraId="475625D8" w14:textId="77777777" w:rsidR="00BA7F48" w:rsidRPr="00C874E7" w:rsidRDefault="00BA7F48" w:rsidP="00AE0486">
            <w:pPr>
              <w:pStyle w:val="TableParagraph"/>
              <w:spacing w:line="360" w:lineRule="auto"/>
              <w:ind w:left="106"/>
              <w:rPr>
                <w:rFonts w:ascii="Times New Roman" w:hAnsi="Times New Roman" w:cs="Times New Roman"/>
              </w:rPr>
            </w:pPr>
            <w:r w:rsidRPr="00C874E7">
              <w:rPr>
                <w:rFonts w:ascii="Times New Roman" w:hAnsi="Times New Roman" w:cs="Times New Roman"/>
              </w:rPr>
              <w:t>648,567</w:t>
            </w:r>
          </w:p>
          <w:p w14:paraId="4EF6AE8D" w14:textId="77777777" w:rsidR="00BA7F48" w:rsidRPr="00C874E7" w:rsidRDefault="00BA7F48" w:rsidP="00AE0486">
            <w:pPr>
              <w:pStyle w:val="TableParagraph"/>
              <w:spacing w:before="1" w:line="360" w:lineRule="auto"/>
              <w:ind w:left="106"/>
              <w:rPr>
                <w:rFonts w:ascii="Times New Roman" w:hAnsi="Times New Roman" w:cs="Times New Roman"/>
              </w:rPr>
            </w:pPr>
            <w:r w:rsidRPr="00C874E7">
              <w:rPr>
                <w:rFonts w:ascii="Times New Roman" w:hAnsi="Times New Roman" w:cs="Times New Roman"/>
              </w:rPr>
              <w:t>hectares</w:t>
            </w:r>
          </w:p>
        </w:tc>
        <w:tc>
          <w:tcPr>
            <w:tcW w:w="2487" w:type="dxa"/>
            <w:tcBorders>
              <w:top w:val="nil"/>
            </w:tcBorders>
          </w:tcPr>
          <w:p w14:paraId="68934451" w14:textId="77777777" w:rsidR="00BA7F48" w:rsidRPr="00C874E7" w:rsidRDefault="00BA7F48" w:rsidP="00AE0486">
            <w:pPr>
              <w:pStyle w:val="TableParagraph"/>
              <w:spacing w:before="1" w:line="360" w:lineRule="auto"/>
              <w:ind w:left="105"/>
              <w:rPr>
                <w:rFonts w:ascii="Times New Roman" w:hAnsi="Times New Roman" w:cs="Times New Roman"/>
              </w:rPr>
            </w:pPr>
            <w:r>
              <w:rPr>
                <w:rFonts w:ascii="Times New Roman" w:hAnsi="Times New Roman" w:cs="Times New Roman"/>
              </w:rPr>
              <w:t xml:space="preserve">Mainly lowland tropical rain forest and riparian habitats. Supports </w:t>
            </w:r>
            <w:r w:rsidRPr="00E475B7">
              <w:rPr>
                <w:rFonts w:ascii="Times New Roman" w:hAnsi="Times New Roman" w:cs="Times New Roman"/>
              </w:rPr>
              <w:t>endangered and v</w:t>
            </w:r>
            <w:r>
              <w:rPr>
                <w:rFonts w:ascii="Times New Roman" w:hAnsi="Times New Roman" w:cs="Times New Roman"/>
              </w:rPr>
              <w:t>ulnerable species such as tapir (</w:t>
            </w:r>
            <w:proofErr w:type="spellStart"/>
            <w:r>
              <w:rPr>
                <w:rFonts w:ascii="Times New Roman" w:hAnsi="Times New Roman" w:cs="Times New Roman"/>
              </w:rPr>
              <w:t>Tapirus</w:t>
            </w:r>
            <w:proofErr w:type="spellEnd"/>
            <w:r>
              <w:rPr>
                <w:rFonts w:ascii="Times New Roman" w:hAnsi="Times New Roman" w:cs="Times New Roman"/>
              </w:rPr>
              <w:t xml:space="preserve"> </w:t>
            </w:r>
            <w:proofErr w:type="spellStart"/>
            <w:r>
              <w:rPr>
                <w:rFonts w:ascii="Times New Roman" w:hAnsi="Times New Roman" w:cs="Times New Roman"/>
              </w:rPr>
              <w:t>terrestris</w:t>
            </w:r>
            <w:proofErr w:type="spellEnd"/>
            <w:r>
              <w:rPr>
                <w:rFonts w:ascii="Times New Roman" w:hAnsi="Times New Roman" w:cs="Times New Roman"/>
              </w:rPr>
              <w:t xml:space="preserve">), jaguar (Panthera </w:t>
            </w:r>
            <w:proofErr w:type="spellStart"/>
            <w:r>
              <w:rPr>
                <w:rFonts w:ascii="Times New Roman" w:hAnsi="Times New Roman" w:cs="Times New Roman"/>
              </w:rPr>
              <w:t>onca</w:t>
            </w:r>
            <w:proofErr w:type="spellEnd"/>
            <w:r>
              <w:rPr>
                <w:rFonts w:ascii="Times New Roman" w:hAnsi="Times New Roman" w:cs="Times New Roman"/>
              </w:rPr>
              <w:t>), giant r</w:t>
            </w:r>
            <w:r w:rsidRPr="00E475B7">
              <w:rPr>
                <w:rFonts w:ascii="Times New Roman" w:hAnsi="Times New Roman" w:cs="Times New Roman"/>
              </w:rPr>
              <w:t xml:space="preserve">iver </w:t>
            </w:r>
            <w:r>
              <w:rPr>
                <w:rFonts w:ascii="Times New Roman" w:hAnsi="Times New Roman" w:cs="Times New Roman"/>
              </w:rPr>
              <w:t>o</w:t>
            </w:r>
            <w:r w:rsidRPr="00E475B7">
              <w:rPr>
                <w:rFonts w:ascii="Times New Roman" w:hAnsi="Times New Roman" w:cs="Times New Roman"/>
              </w:rPr>
              <w:t>tter (</w:t>
            </w:r>
            <w:proofErr w:type="spellStart"/>
            <w:r w:rsidRPr="00E475B7">
              <w:rPr>
                <w:rFonts w:ascii="Times New Roman" w:hAnsi="Times New Roman" w:cs="Times New Roman"/>
              </w:rPr>
              <w:t>Pteranura</w:t>
            </w:r>
            <w:proofErr w:type="spellEnd"/>
            <w:r w:rsidRPr="00E475B7">
              <w:rPr>
                <w:rFonts w:ascii="Times New Roman" w:hAnsi="Times New Roman" w:cs="Times New Roman"/>
              </w:rPr>
              <w:t xml:space="preserve"> </w:t>
            </w:r>
            <w:proofErr w:type="spellStart"/>
            <w:r w:rsidRPr="00E475B7">
              <w:rPr>
                <w:rFonts w:ascii="Times New Roman" w:hAnsi="Times New Roman" w:cs="Times New Roman"/>
              </w:rPr>
              <w:t>brasiliensis</w:t>
            </w:r>
            <w:proofErr w:type="spellEnd"/>
            <w:r w:rsidRPr="00E475B7">
              <w:rPr>
                <w:rFonts w:ascii="Times New Roman" w:hAnsi="Times New Roman" w:cs="Times New Roman"/>
              </w:rPr>
              <w:t>), bush dog (</w:t>
            </w:r>
            <w:proofErr w:type="spellStart"/>
            <w:r w:rsidRPr="00E475B7">
              <w:rPr>
                <w:rFonts w:ascii="Times New Roman" w:hAnsi="Times New Roman" w:cs="Times New Roman"/>
              </w:rPr>
              <w:t>Speothos</w:t>
            </w:r>
            <w:proofErr w:type="spellEnd"/>
            <w:r w:rsidRPr="00E475B7">
              <w:rPr>
                <w:rFonts w:ascii="Times New Roman" w:hAnsi="Times New Roman" w:cs="Times New Roman"/>
              </w:rPr>
              <w:t xml:space="preserve"> </w:t>
            </w:r>
            <w:proofErr w:type="spellStart"/>
            <w:r w:rsidRPr="00E475B7">
              <w:rPr>
                <w:rFonts w:ascii="Times New Roman" w:hAnsi="Times New Roman" w:cs="Times New Roman"/>
              </w:rPr>
              <w:t>venatucus</w:t>
            </w:r>
            <w:proofErr w:type="spellEnd"/>
            <w:r w:rsidRPr="00E475B7">
              <w:rPr>
                <w:rFonts w:ascii="Times New Roman" w:hAnsi="Times New Roman" w:cs="Times New Roman"/>
              </w:rPr>
              <w:t>) and several species of primates.</w:t>
            </w:r>
          </w:p>
        </w:tc>
        <w:tc>
          <w:tcPr>
            <w:tcW w:w="1417" w:type="dxa"/>
            <w:tcBorders>
              <w:top w:val="nil"/>
            </w:tcBorders>
          </w:tcPr>
          <w:p w14:paraId="74B0C33F" w14:textId="77777777" w:rsidR="00BA7F48" w:rsidRPr="00C874E7" w:rsidRDefault="00BA7F48" w:rsidP="00AE0486">
            <w:pPr>
              <w:pStyle w:val="TableParagraph"/>
              <w:spacing w:before="1" w:line="360" w:lineRule="auto"/>
              <w:ind w:left="105"/>
              <w:rPr>
                <w:rFonts w:ascii="Times New Roman" w:hAnsi="Times New Roman" w:cs="Times New Roman"/>
              </w:rPr>
            </w:pPr>
            <w:r w:rsidRPr="00C874E7">
              <w:rPr>
                <w:rFonts w:ascii="Times New Roman" w:hAnsi="Times New Roman" w:cs="Times New Roman"/>
              </w:rPr>
              <w:t>1</w:t>
            </w:r>
          </w:p>
        </w:tc>
        <w:tc>
          <w:tcPr>
            <w:tcW w:w="1701" w:type="dxa"/>
            <w:tcBorders>
              <w:top w:val="nil"/>
            </w:tcBorders>
          </w:tcPr>
          <w:p w14:paraId="3C3F3056" w14:textId="77777777" w:rsidR="00BA7F48" w:rsidRPr="00C874E7" w:rsidRDefault="00BA7F48" w:rsidP="00AE0486">
            <w:pPr>
              <w:pStyle w:val="TableParagraph"/>
              <w:spacing w:before="1" w:line="360" w:lineRule="auto"/>
              <w:ind w:left="104" w:right="129"/>
              <w:rPr>
                <w:rFonts w:ascii="Times New Roman" w:hAnsi="Times New Roman" w:cs="Times New Roman"/>
              </w:rPr>
            </w:pPr>
            <w:r w:rsidRPr="00C874E7">
              <w:rPr>
                <w:rFonts w:ascii="Times New Roman" w:hAnsi="Times New Roman" w:cs="Times New Roman"/>
              </w:rPr>
              <w:t xml:space="preserve">Wai </w:t>
            </w:r>
            <w:proofErr w:type="spellStart"/>
            <w:r w:rsidRPr="00C874E7">
              <w:rPr>
                <w:rFonts w:ascii="Times New Roman" w:hAnsi="Times New Roman" w:cs="Times New Roman"/>
              </w:rPr>
              <w:t>Wai</w:t>
            </w:r>
            <w:proofErr w:type="spellEnd"/>
          </w:p>
        </w:tc>
        <w:tc>
          <w:tcPr>
            <w:tcW w:w="1554" w:type="dxa"/>
            <w:tcBorders>
              <w:top w:val="nil"/>
            </w:tcBorders>
          </w:tcPr>
          <w:p w14:paraId="5F2E352C" w14:textId="77777777" w:rsidR="00BA7F48" w:rsidRPr="00C874E7" w:rsidRDefault="00BA7F48" w:rsidP="00AE0486">
            <w:pPr>
              <w:pStyle w:val="TableParagraph"/>
              <w:spacing w:before="1" w:line="360" w:lineRule="auto"/>
              <w:ind w:left="104"/>
              <w:rPr>
                <w:rFonts w:ascii="Times New Roman" w:hAnsi="Times New Roman" w:cs="Times New Roman"/>
              </w:rPr>
            </w:pPr>
            <w:r w:rsidRPr="00C874E7">
              <w:rPr>
                <w:rFonts w:ascii="Times New Roman" w:hAnsi="Times New Roman" w:cs="Times New Roman"/>
              </w:rPr>
              <w:t>~224</w:t>
            </w:r>
          </w:p>
        </w:tc>
        <w:tc>
          <w:tcPr>
            <w:tcW w:w="1964" w:type="dxa"/>
            <w:tcBorders>
              <w:top w:val="nil"/>
            </w:tcBorders>
          </w:tcPr>
          <w:p w14:paraId="0ABAC256" w14:textId="77777777" w:rsidR="00BA7F48" w:rsidRPr="00C874E7" w:rsidRDefault="00BA7F48" w:rsidP="00AE0486">
            <w:pPr>
              <w:pStyle w:val="TableParagraph"/>
              <w:spacing w:before="1" w:line="360" w:lineRule="auto"/>
              <w:ind w:left="103" w:right="264"/>
              <w:rPr>
                <w:rFonts w:ascii="Times New Roman" w:hAnsi="Times New Roman" w:cs="Times New Roman"/>
              </w:rPr>
            </w:pPr>
            <w:r w:rsidRPr="00C874E7">
              <w:rPr>
                <w:rFonts w:ascii="Times New Roman" w:hAnsi="Times New Roman" w:cs="Times New Roman"/>
              </w:rPr>
              <w:t>Protected Areas Act 2011</w:t>
            </w:r>
            <w:r>
              <w:rPr>
                <w:rFonts w:ascii="Times New Roman" w:hAnsi="Times New Roman" w:cs="Times New Roman"/>
              </w:rPr>
              <w:t xml:space="preserve">. </w:t>
            </w:r>
          </w:p>
          <w:p w14:paraId="39BE1F8E" w14:textId="77777777" w:rsidR="00BA7F48" w:rsidRPr="00C874E7" w:rsidRDefault="00BA7F48" w:rsidP="00AE0486">
            <w:pPr>
              <w:pStyle w:val="TableParagraph"/>
              <w:spacing w:before="1" w:line="360" w:lineRule="auto"/>
              <w:ind w:left="103" w:right="264"/>
              <w:rPr>
                <w:rFonts w:ascii="Times New Roman" w:hAnsi="Times New Roman" w:cs="Times New Roman"/>
              </w:rPr>
            </w:pPr>
            <w:r>
              <w:rPr>
                <w:rFonts w:ascii="Times New Roman" w:hAnsi="Times New Roman" w:cs="Times New Roman"/>
              </w:rPr>
              <w:t>L</w:t>
            </w:r>
            <w:r w:rsidRPr="00C874E7">
              <w:rPr>
                <w:rFonts w:ascii="Times New Roman" w:hAnsi="Times New Roman" w:cs="Times New Roman"/>
              </w:rPr>
              <w:t xml:space="preserve">egally protected as </w:t>
            </w:r>
            <w:proofErr w:type="gramStart"/>
            <w:r w:rsidRPr="00C874E7">
              <w:rPr>
                <w:rFonts w:ascii="Times New Roman" w:hAnsi="Times New Roman" w:cs="Times New Roman"/>
              </w:rPr>
              <w:t>a</w:t>
            </w:r>
            <w:proofErr w:type="gramEnd"/>
            <w:r>
              <w:rPr>
                <w:rFonts w:ascii="Times New Roman" w:hAnsi="Times New Roman" w:cs="Times New Roman"/>
              </w:rPr>
              <w:t xml:space="preserve"> Amerindian Protected Area</w:t>
            </w:r>
          </w:p>
        </w:tc>
        <w:tc>
          <w:tcPr>
            <w:tcW w:w="2719" w:type="dxa"/>
            <w:tcBorders>
              <w:top w:val="nil"/>
            </w:tcBorders>
          </w:tcPr>
          <w:p w14:paraId="4DCD5AE9" w14:textId="77777777" w:rsidR="00BA7F48" w:rsidRPr="00C874E7" w:rsidRDefault="00BA7F48" w:rsidP="00AE0486">
            <w:pPr>
              <w:pStyle w:val="TableParagraph"/>
              <w:spacing w:line="360" w:lineRule="auto"/>
              <w:ind w:left="102" w:right="585"/>
              <w:rPr>
                <w:rFonts w:ascii="Times New Roman" w:hAnsi="Times New Roman" w:cs="Times New Roman"/>
              </w:rPr>
            </w:pPr>
            <w:proofErr w:type="spellStart"/>
            <w:r w:rsidRPr="00C874E7">
              <w:rPr>
                <w:rFonts w:ascii="Times New Roman" w:hAnsi="Times New Roman" w:cs="Times New Roman"/>
              </w:rPr>
              <w:t>Kanashen</w:t>
            </w:r>
            <w:proofErr w:type="spellEnd"/>
            <w:r w:rsidRPr="00C874E7">
              <w:rPr>
                <w:rFonts w:ascii="Times New Roman" w:hAnsi="Times New Roman" w:cs="Times New Roman"/>
              </w:rPr>
              <w:t xml:space="preserve"> Village Council; Pr</w:t>
            </w:r>
            <w:r>
              <w:rPr>
                <w:rFonts w:ascii="Times New Roman" w:hAnsi="Times New Roman" w:cs="Times New Roman"/>
              </w:rPr>
              <w:t>otected Areas Commission (PAC)</w:t>
            </w:r>
          </w:p>
          <w:p w14:paraId="5A256BB1" w14:textId="77777777" w:rsidR="00BA7F48" w:rsidRPr="00C874E7" w:rsidRDefault="00BA7F48" w:rsidP="00AE0486">
            <w:pPr>
              <w:pStyle w:val="TableParagraph"/>
              <w:spacing w:line="360" w:lineRule="auto"/>
              <w:ind w:left="102"/>
              <w:rPr>
                <w:rFonts w:ascii="Times New Roman" w:hAnsi="Times New Roman" w:cs="Times New Roman"/>
              </w:rPr>
            </w:pPr>
          </w:p>
        </w:tc>
      </w:tr>
    </w:tbl>
    <w:p w14:paraId="10A08FFB" w14:textId="77777777" w:rsidR="00BA7F48" w:rsidRPr="00C874E7" w:rsidRDefault="00BA7F48" w:rsidP="00BA7F48">
      <w:pPr>
        <w:spacing w:line="360" w:lineRule="auto"/>
        <w:rPr>
          <w:rFonts w:ascii="Times New Roman" w:hAnsi="Times New Roman" w:cs="Times New Roman"/>
          <w:sz w:val="24"/>
          <w:szCs w:val="24"/>
        </w:rPr>
        <w:sectPr w:rsidR="00BA7F48" w:rsidRPr="00C874E7" w:rsidSect="00EC4D9F">
          <w:pgSz w:w="20160" w:h="12240" w:orient="landscape"/>
          <w:pgMar w:top="780" w:right="1220" w:bottom="280" w:left="1220" w:header="720" w:footer="720" w:gutter="0"/>
          <w:lnNumType w:countBy="1" w:restart="continuous"/>
          <w:cols w:space="720"/>
        </w:sectPr>
      </w:pPr>
    </w:p>
    <w:p w14:paraId="44EC522B" w14:textId="77777777" w:rsidR="00BA7F48" w:rsidRPr="009244BE" w:rsidRDefault="00BA7F48" w:rsidP="00BA7F48">
      <w:pPr>
        <w:spacing w:line="240" w:lineRule="auto"/>
        <w:rPr>
          <w:rFonts w:ascii="Times New Roman" w:hAnsi="Times New Roman" w:cs="Times New Roman"/>
          <w:sz w:val="24"/>
          <w:szCs w:val="24"/>
        </w:rPr>
      </w:pPr>
      <w:r>
        <w:rPr>
          <w:rFonts w:ascii="Times New Roman" w:hAnsi="Times New Roman" w:cs="Times New Roman"/>
          <w:smallCaps/>
          <w:sz w:val="24"/>
          <w:szCs w:val="28"/>
        </w:rPr>
        <w:lastRenderedPageBreak/>
        <w:t xml:space="preserve">Supplementary Table 2. </w:t>
      </w:r>
      <w:r w:rsidRPr="009244BE">
        <w:rPr>
          <w:rFonts w:ascii="Times New Roman" w:hAnsi="Times New Roman" w:cs="Times New Roman"/>
          <w:sz w:val="24"/>
          <w:szCs w:val="24"/>
        </w:rPr>
        <w:t>The main themes arising from the community participatory videos.</w:t>
      </w:r>
    </w:p>
    <w:tbl>
      <w:tblPr>
        <w:tblStyle w:val="TableGrid"/>
        <w:tblW w:w="14283"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6"/>
        <w:gridCol w:w="3969"/>
        <w:gridCol w:w="3828"/>
        <w:gridCol w:w="4110"/>
      </w:tblGrid>
      <w:tr w:rsidR="00BA7F48" w:rsidRPr="00147A94" w14:paraId="713719AE" w14:textId="77777777" w:rsidTr="00AE0486">
        <w:tc>
          <w:tcPr>
            <w:tcW w:w="2376" w:type="dxa"/>
            <w:tcBorders>
              <w:top w:val="single" w:sz="4" w:space="0" w:color="auto"/>
              <w:bottom w:val="single" w:sz="4" w:space="0" w:color="auto"/>
            </w:tcBorders>
          </w:tcPr>
          <w:p w14:paraId="39191E87" w14:textId="77777777" w:rsidR="00BA7F48" w:rsidRPr="00474B53" w:rsidRDefault="00BA7F48" w:rsidP="00AE0486">
            <w:pPr>
              <w:spacing w:line="360" w:lineRule="auto"/>
              <w:rPr>
                <w:rFonts w:ascii="Times New Roman" w:hAnsi="Times New Roman" w:cs="Times New Roman"/>
                <w:b/>
              </w:rPr>
            </w:pPr>
          </w:p>
        </w:tc>
        <w:tc>
          <w:tcPr>
            <w:tcW w:w="3969" w:type="dxa"/>
            <w:tcBorders>
              <w:top w:val="single" w:sz="4" w:space="0" w:color="auto"/>
              <w:bottom w:val="single" w:sz="4" w:space="0" w:color="auto"/>
            </w:tcBorders>
          </w:tcPr>
          <w:p w14:paraId="13B4F1E5" w14:textId="77777777" w:rsidR="00BA7F48" w:rsidRPr="00474B53" w:rsidRDefault="00BA7F48" w:rsidP="00AE0486">
            <w:pPr>
              <w:spacing w:line="360" w:lineRule="auto"/>
              <w:rPr>
                <w:rFonts w:ascii="Times New Roman" w:hAnsi="Times New Roman" w:cs="Times New Roman"/>
                <w:b/>
              </w:rPr>
            </w:pPr>
            <w:r w:rsidRPr="00474B53">
              <w:rPr>
                <w:rFonts w:ascii="Times New Roman" w:hAnsi="Times New Roman" w:cs="Times New Roman"/>
                <w:b/>
              </w:rPr>
              <w:t xml:space="preserve">North </w:t>
            </w:r>
            <w:proofErr w:type="spellStart"/>
            <w:r w:rsidRPr="00474B53">
              <w:rPr>
                <w:rFonts w:ascii="Times New Roman" w:hAnsi="Times New Roman" w:cs="Times New Roman"/>
                <w:b/>
              </w:rPr>
              <w:t>Rupununi</w:t>
            </w:r>
            <w:proofErr w:type="spellEnd"/>
            <w:r w:rsidRPr="00474B53">
              <w:rPr>
                <w:rFonts w:ascii="Times New Roman" w:hAnsi="Times New Roman" w:cs="Times New Roman"/>
                <w:b/>
              </w:rPr>
              <w:t xml:space="preserve"> </w:t>
            </w:r>
          </w:p>
        </w:tc>
        <w:tc>
          <w:tcPr>
            <w:tcW w:w="3828" w:type="dxa"/>
            <w:tcBorders>
              <w:top w:val="single" w:sz="4" w:space="0" w:color="auto"/>
              <w:bottom w:val="single" w:sz="4" w:space="0" w:color="auto"/>
            </w:tcBorders>
          </w:tcPr>
          <w:p w14:paraId="1FB0914B" w14:textId="77777777" w:rsidR="00BA7F48" w:rsidRPr="00474B53" w:rsidRDefault="00BA7F48" w:rsidP="00AE0486">
            <w:pPr>
              <w:spacing w:line="360" w:lineRule="auto"/>
              <w:rPr>
                <w:rFonts w:ascii="Times New Roman" w:hAnsi="Times New Roman" w:cs="Times New Roman"/>
                <w:b/>
              </w:rPr>
            </w:pPr>
            <w:proofErr w:type="spellStart"/>
            <w:r w:rsidRPr="00474B53">
              <w:rPr>
                <w:rFonts w:ascii="Times New Roman" w:hAnsi="Times New Roman" w:cs="Times New Roman"/>
                <w:b/>
              </w:rPr>
              <w:t>Kanashen</w:t>
            </w:r>
            <w:proofErr w:type="spellEnd"/>
          </w:p>
        </w:tc>
        <w:tc>
          <w:tcPr>
            <w:tcW w:w="4110" w:type="dxa"/>
            <w:tcBorders>
              <w:top w:val="single" w:sz="4" w:space="0" w:color="auto"/>
              <w:bottom w:val="single" w:sz="4" w:space="0" w:color="auto"/>
            </w:tcBorders>
          </w:tcPr>
          <w:p w14:paraId="53C2BF70" w14:textId="77777777" w:rsidR="00BA7F48" w:rsidRPr="00474B53" w:rsidRDefault="00BA7F48" w:rsidP="00AE0486">
            <w:pPr>
              <w:spacing w:line="360" w:lineRule="auto"/>
              <w:rPr>
                <w:rFonts w:ascii="Times New Roman" w:hAnsi="Times New Roman" w:cs="Times New Roman"/>
                <w:b/>
              </w:rPr>
            </w:pPr>
            <w:r w:rsidRPr="00474B53">
              <w:rPr>
                <w:rFonts w:ascii="Times New Roman" w:hAnsi="Times New Roman" w:cs="Times New Roman"/>
                <w:b/>
              </w:rPr>
              <w:t>South</w:t>
            </w:r>
            <w:r>
              <w:rPr>
                <w:rFonts w:ascii="Times New Roman" w:hAnsi="Times New Roman" w:cs="Times New Roman"/>
                <w:b/>
              </w:rPr>
              <w:t>-Central</w:t>
            </w:r>
            <w:r w:rsidRPr="00474B53">
              <w:rPr>
                <w:rFonts w:ascii="Times New Roman" w:hAnsi="Times New Roman" w:cs="Times New Roman"/>
                <w:b/>
              </w:rPr>
              <w:t xml:space="preserve"> </w:t>
            </w:r>
            <w:proofErr w:type="spellStart"/>
            <w:r w:rsidRPr="00474B53">
              <w:rPr>
                <w:rFonts w:ascii="Times New Roman" w:hAnsi="Times New Roman" w:cs="Times New Roman"/>
                <w:b/>
              </w:rPr>
              <w:t>Rupununi</w:t>
            </w:r>
            <w:proofErr w:type="spellEnd"/>
          </w:p>
        </w:tc>
      </w:tr>
      <w:tr w:rsidR="00BA7F48" w:rsidRPr="00147A94" w14:paraId="34E394C3" w14:textId="77777777" w:rsidTr="00AE0486">
        <w:tc>
          <w:tcPr>
            <w:tcW w:w="2376" w:type="dxa"/>
            <w:tcBorders>
              <w:top w:val="single" w:sz="4" w:space="0" w:color="auto"/>
            </w:tcBorders>
          </w:tcPr>
          <w:p w14:paraId="69E11AED" w14:textId="77777777" w:rsidR="00BA7F48" w:rsidRPr="00474B53" w:rsidRDefault="00BA7F48" w:rsidP="00AE0486">
            <w:pPr>
              <w:spacing w:line="360" w:lineRule="auto"/>
              <w:rPr>
                <w:rFonts w:ascii="Times New Roman" w:hAnsi="Times New Roman" w:cs="Times New Roman"/>
                <w:b/>
              </w:rPr>
            </w:pPr>
            <w:r w:rsidRPr="00474B53">
              <w:rPr>
                <w:rFonts w:ascii="Times New Roman" w:hAnsi="Times New Roman" w:cs="Times New Roman"/>
                <w:b/>
              </w:rPr>
              <w:t>Themes</w:t>
            </w:r>
          </w:p>
        </w:tc>
        <w:tc>
          <w:tcPr>
            <w:tcW w:w="3969" w:type="dxa"/>
            <w:tcBorders>
              <w:top w:val="single" w:sz="4" w:space="0" w:color="auto"/>
            </w:tcBorders>
          </w:tcPr>
          <w:p w14:paraId="7BD2D388" w14:textId="77777777" w:rsidR="00BA7F48" w:rsidRPr="00474B53" w:rsidRDefault="00BA7F48" w:rsidP="00AE0486">
            <w:pPr>
              <w:spacing w:line="360" w:lineRule="auto"/>
              <w:rPr>
                <w:rFonts w:ascii="Times New Roman" w:hAnsi="Times New Roman" w:cs="Times New Roman"/>
                <w:color w:val="000000"/>
              </w:rPr>
            </w:pPr>
          </w:p>
        </w:tc>
        <w:tc>
          <w:tcPr>
            <w:tcW w:w="3828" w:type="dxa"/>
            <w:tcBorders>
              <w:top w:val="single" w:sz="4" w:space="0" w:color="auto"/>
            </w:tcBorders>
          </w:tcPr>
          <w:p w14:paraId="6209F5A6" w14:textId="77777777" w:rsidR="00BA7F48" w:rsidRPr="00474B53" w:rsidRDefault="00BA7F48" w:rsidP="00AE0486">
            <w:pPr>
              <w:spacing w:line="360" w:lineRule="auto"/>
              <w:rPr>
                <w:rFonts w:ascii="Times New Roman" w:hAnsi="Times New Roman" w:cs="Times New Roman"/>
                <w:color w:val="000000"/>
              </w:rPr>
            </w:pPr>
          </w:p>
        </w:tc>
        <w:tc>
          <w:tcPr>
            <w:tcW w:w="4110" w:type="dxa"/>
            <w:tcBorders>
              <w:top w:val="single" w:sz="4" w:space="0" w:color="auto"/>
            </w:tcBorders>
          </w:tcPr>
          <w:p w14:paraId="3321DB37" w14:textId="77777777" w:rsidR="00BA7F48" w:rsidRPr="00474B53" w:rsidRDefault="00BA7F48" w:rsidP="00AE0486">
            <w:pPr>
              <w:spacing w:line="360" w:lineRule="auto"/>
              <w:rPr>
                <w:rFonts w:ascii="Times New Roman" w:hAnsi="Times New Roman" w:cs="Times New Roman"/>
                <w:color w:val="000000"/>
              </w:rPr>
            </w:pPr>
          </w:p>
        </w:tc>
      </w:tr>
      <w:tr w:rsidR="00BA7F48" w:rsidRPr="00147A94" w14:paraId="2EE2B3F2" w14:textId="77777777" w:rsidTr="00AE0486">
        <w:tc>
          <w:tcPr>
            <w:tcW w:w="2376" w:type="dxa"/>
          </w:tcPr>
          <w:p w14:paraId="19CED722" w14:textId="77777777" w:rsidR="00BA7F48" w:rsidRPr="00474B53" w:rsidRDefault="00BA7F48" w:rsidP="00AE0486">
            <w:pPr>
              <w:spacing w:line="360" w:lineRule="auto"/>
              <w:rPr>
                <w:rFonts w:ascii="Times New Roman" w:hAnsi="Times New Roman" w:cs="Times New Roman"/>
              </w:rPr>
            </w:pPr>
            <w:r w:rsidRPr="00474B53">
              <w:rPr>
                <w:rFonts w:ascii="Times New Roman" w:hAnsi="Times New Roman" w:cs="Times New Roman"/>
              </w:rPr>
              <w:t xml:space="preserve">Communities manage the protected area through their traditional knowledge on sustainable resource use </w:t>
            </w:r>
          </w:p>
        </w:tc>
        <w:tc>
          <w:tcPr>
            <w:tcW w:w="3969" w:type="dxa"/>
          </w:tcPr>
          <w:p w14:paraId="2F1FE21C" w14:textId="77777777" w:rsidR="00BA7F48" w:rsidRPr="00474B53" w:rsidRDefault="00BA7F48" w:rsidP="00AE0486">
            <w:pPr>
              <w:spacing w:line="360" w:lineRule="auto"/>
              <w:rPr>
                <w:rFonts w:ascii="Times New Roman" w:hAnsi="Times New Roman" w:cs="Times New Roman"/>
                <w:color w:val="000000"/>
              </w:rPr>
            </w:pPr>
            <w:r w:rsidRPr="00474B53">
              <w:rPr>
                <w:rFonts w:ascii="Times New Roman" w:hAnsi="Times New Roman" w:cs="Times New Roman"/>
                <w:color w:val="000000"/>
              </w:rPr>
              <w:t>“</w:t>
            </w:r>
            <w:r w:rsidRPr="00474B53">
              <w:rPr>
                <w:rFonts w:ascii="Times New Roman" w:hAnsi="Times New Roman" w:cs="Times New Roman"/>
                <w:i/>
                <w:color w:val="000000"/>
              </w:rPr>
              <w:t xml:space="preserve">Amerindian always be friendly to the forest because it’s their home. The real strength of the Amerindian people, they don’t destroy the forest. Capital for the most forested area in the North </w:t>
            </w:r>
            <w:proofErr w:type="spellStart"/>
            <w:r w:rsidRPr="00474B53">
              <w:rPr>
                <w:rFonts w:ascii="Times New Roman" w:hAnsi="Times New Roman" w:cs="Times New Roman"/>
                <w:i/>
                <w:color w:val="000000"/>
              </w:rPr>
              <w:t>Rupununi</w:t>
            </w:r>
            <w:proofErr w:type="spellEnd"/>
            <w:r w:rsidRPr="00474B53">
              <w:rPr>
                <w:rFonts w:ascii="Times New Roman" w:hAnsi="Times New Roman" w:cs="Times New Roman"/>
                <w:i/>
                <w:color w:val="000000"/>
              </w:rPr>
              <w:t xml:space="preserve">. Have contributed a lot to the </w:t>
            </w:r>
            <w:proofErr w:type="spellStart"/>
            <w:r w:rsidRPr="00474B53">
              <w:rPr>
                <w:rFonts w:ascii="Times New Roman" w:hAnsi="Times New Roman" w:cs="Times New Roman"/>
                <w:i/>
                <w:color w:val="000000"/>
              </w:rPr>
              <w:t>Iwokrama</w:t>
            </w:r>
            <w:proofErr w:type="spellEnd"/>
            <w:r w:rsidRPr="00474B53">
              <w:rPr>
                <w:rFonts w:ascii="Times New Roman" w:hAnsi="Times New Roman" w:cs="Times New Roman"/>
                <w:i/>
                <w:color w:val="000000"/>
              </w:rPr>
              <w:t xml:space="preserve"> Forest in helping to protect it</w:t>
            </w:r>
            <w:r w:rsidRPr="00474B53">
              <w:rPr>
                <w:rFonts w:ascii="Times New Roman" w:hAnsi="Times New Roman" w:cs="Times New Roman"/>
                <w:color w:val="000000"/>
              </w:rPr>
              <w:t>”.</w:t>
            </w:r>
          </w:p>
          <w:p w14:paraId="75320CD5" w14:textId="77777777" w:rsidR="00BA7F48" w:rsidRPr="00474B53" w:rsidRDefault="00BA7F48" w:rsidP="00AE0486">
            <w:pPr>
              <w:spacing w:line="360" w:lineRule="auto"/>
              <w:rPr>
                <w:rFonts w:ascii="Times New Roman" w:hAnsi="Times New Roman" w:cs="Times New Roman"/>
              </w:rPr>
            </w:pPr>
          </w:p>
        </w:tc>
        <w:tc>
          <w:tcPr>
            <w:tcW w:w="3828" w:type="dxa"/>
          </w:tcPr>
          <w:p w14:paraId="1C233E38" w14:textId="77777777" w:rsidR="00BA7F48" w:rsidRPr="00474B53" w:rsidRDefault="00BA7F48" w:rsidP="00AE0486">
            <w:pPr>
              <w:spacing w:line="360" w:lineRule="auto"/>
              <w:rPr>
                <w:rFonts w:ascii="Times New Roman" w:hAnsi="Times New Roman" w:cs="Times New Roman"/>
              </w:rPr>
            </w:pPr>
            <w:r w:rsidRPr="00474B53">
              <w:rPr>
                <w:rFonts w:ascii="Times New Roman" w:hAnsi="Times New Roman" w:cs="Times New Roman"/>
              </w:rPr>
              <w:t>“</w:t>
            </w:r>
            <w:r w:rsidRPr="00474B53">
              <w:rPr>
                <w:rFonts w:ascii="Times New Roman" w:hAnsi="Times New Roman" w:cs="Times New Roman"/>
                <w:i/>
              </w:rPr>
              <w:t>The traditional activities that are allowed in the protected area are fishing, hunting, farming and also collecting medicines, in order to maintain our family livelihood in a sustainable way</w:t>
            </w:r>
            <w:r w:rsidRPr="00474B53">
              <w:rPr>
                <w:rFonts w:ascii="Times New Roman" w:hAnsi="Times New Roman" w:cs="Times New Roman"/>
              </w:rPr>
              <w:t>”.</w:t>
            </w:r>
          </w:p>
          <w:p w14:paraId="0F16A11F" w14:textId="77777777" w:rsidR="00BA7F48" w:rsidRPr="00474B53" w:rsidRDefault="00BA7F48" w:rsidP="00AE0486">
            <w:pPr>
              <w:spacing w:line="360" w:lineRule="auto"/>
              <w:rPr>
                <w:rFonts w:ascii="Times New Roman" w:hAnsi="Times New Roman" w:cs="Times New Roman"/>
                <w:color w:val="000000"/>
              </w:rPr>
            </w:pPr>
          </w:p>
        </w:tc>
        <w:tc>
          <w:tcPr>
            <w:tcW w:w="4110" w:type="dxa"/>
          </w:tcPr>
          <w:p w14:paraId="722FCD45" w14:textId="77777777" w:rsidR="00BA7F48" w:rsidRPr="00474B53" w:rsidRDefault="00BA7F48" w:rsidP="00AE0486">
            <w:pPr>
              <w:spacing w:line="360" w:lineRule="auto"/>
              <w:rPr>
                <w:rFonts w:ascii="Times New Roman" w:hAnsi="Times New Roman" w:cs="Times New Roman"/>
              </w:rPr>
            </w:pPr>
            <w:r w:rsidRPr="00474B53">
              <w:rPr>
                <w:rFonts w:ascii="Times New Roman" w:hAnsi="Times New Roman" w:cs="Times New Roman"/>
                <w:color w:val="000000"/>
              </w:rPr>
              <w:t>“</w:t>
            </w:r>
            <w:r w:rsidRPr="00474B53">
              <w:rPr>
                <w:rFonts w:ascii="Times New Roman" w:hAnsi="Times New Roman" w:cs="Times New Roman"/>
                <w:i/>
                <w:color w:val="000000"/>
              </w:rPr>
              <w:t>When farming in KMPA</w:t>
            </w:r>
            <w:r>
              <w:rPr>
                <w:rFonts w:ascii="Times New Roman" w:hAnsi="Times New Roman" w:cs="Times New Roman"/>
                <w:color w:val="000000"/>
              </w:rPr>
              <w:t xml:space="preserve"> [</w:t>
            </w:r>
            <w:proofErr w:type="spellStart"/>
            <w:r w:rsidRPr="000C4FA9">
              <w:rPr>
                <w:rFonts w:ascii="Times New Roman" w:hAnsi="Times New Roman" w:cs="Times New Roman"/>
                <w:color w:val="000000"/>
              </w:rPr>
              <w:t>Kanuku</w:t>
            </w:r>
            <w:proofErr w:type="spellEnd"/>
            <w:r w:rsidRPr="000C4FA9">
              <w:rPr>
                <w:rFonts w:ascii="Times New Roman" w:hAnsi="Times New Roman" w:cs="Times New Roman"/>
                <w:color w:val="000000"/>
              </w:rPr>
              <w:t xml:space="preserve"> Mountains Protected Area</w:t>
            </w:r>
            <w:r>
              <w:rPr>
                <w:rFonts w:ascii="Times New Roman" w:hAnsi="Times New Roman" w:cs="Times New Roman"/>
                <w:color w:val="000000"/>
              </w:rPr>
              <w:t>]</w:t>
            </w:r>
            <w:r w:rsidRPr="00474B53">
              <w:rPr>
                <w:rFonts w:ascii="Times New Roman" w:hAnsi="Times New Roman" w:cs="Times New Roman"/>
                <w:i/>
                <w:color w:val="000000"/>
              </w:rPr>
              <w:t>, we show, tell the young generation how to farm in small size within the protected area so they won’t be able to destroy the forest and not making use of it. The other thing, if there are useful trees within their farm, it can be extracted and used for house materials and other purposes. In that way, we will be able to manage KMPA</w:t>
            </w:r>
            <w:r w:rsidRPr="00474B53">
              <w:rPr>
                <w:rFonts w:ascii="Times New Roman" w:hAnsi="Times New Roman" w:cs="Times New Roman"/>
              </w:rPr>
              <w:t>”.</w:t>
            </w:r>
          </w:p>
        </w:tc>
      </w:tr>
      <w:tr w:rsidR="00BA7F48" w:rsidRPr="00147A94" w14:paraId="79623CB9" w14:textId="77777777" w:rsidTr="00AE0486">
        <w:tc>
          <w:tcPr>
            <w:tcW w:w="2376" w:type="dxa"/>
          </w:tcPr>
          <w:p w14:paraId="4A1E29B3" w14:textId="77777777" w:rsidR="00BA7F48" w:rsidRPr="00474B53" w:rsidRDefault="00BA7F48" w:rsidP="00AE0486">
            <w:pPr>
              <w:spacing w:line="360" w:lineRule="auto"/>
              <w:rPr>
                <w:rFonts w:ascii="Times New Roman" w:hAnsi="Times New Roman" w:cs="Times New Roman"/>
              </w:rPr>
            </w:pPr>
            <w:r w:rsidRPr="00474B53">
              <w:rPr>
                <w:rFonts w:ascii="Times New Roman" w:hAnsi="Times New Roman" w:cs="Times New Roman"/>
              </w:rPr>
              <w:t>Importance of language and practicing traditional activities to protect biodiversity</w:t>
            </w:r>
          </w:p>
          <w:p w14:paraId="02328941" w14:textId="77777777" w:rsidR="00BA7F48" w:rsidRPr="00474B53" w:rsidRDefault="00BA7F48" w:rsidP="00AE0486">
            <w:pPr>
              <w:spacing w:line="360" w:lineRule="auto"/>
              <w:rPr>
                <w:rFonts w:ascii="Times New Roman" w:hAnsi="Times New Roman" w:cs="Times New Roman"/>
              </w:rPr>
            </w:pPr>
          </w:p>
          <w:p w14:paraId="67C83231" w14:textId="77777777" w:rsidR="00BA7F48" w:rsidRPr="00474B53" w:rsidRDefault="00BA7F48" w:rsidP="00AE0486">
            <w:pPr>
              <w:spacing w:line="360" w:lineRule="auto"/>
              <w:rPr>
                <w:rFonts w:ascii="Times New Roman" w:hAnsi="Times New Roman" w:cs="Times New Roman"/>
              </w:rPr>
            </w:pPr>
          </w:p>
        </w:tc>
        <w:tc>
          <w:tcPr>
            <w:tcW w:w="3969" w:type="dxa"/>
          </w:tcPr>
          <w:p w14:paraId="063A68C2" w14:textId="77777777" w:rsidR="00BA7F48" w:rsidRPr="00474B53" w:rsidRDefault="00BA7F48" w:rsidP="00AE0486">
            <w:pPr>
              <w:spacing w:line="360" w:lineRule="auto"/>
              <w:rPr>
                <w:rFonts w:ascii="Times New Roman" w:hAnsi="Times New Roman" w:cs="Times New Roman"/>
                <w:color w:val="000000"/>
              </w:rPr>
            </w:pPr>
            <w:r w:rsidRPr="00474B53">
              <w:rPr>
                <w:rFonts w:ascii="Times New Roman" w:hAnsi="Times New Roman" w:cs="Times New Roman"/>
                <w:color w:val="000000"/>
              </w:rPr>
              <w:t>“</w:t>
            </w:r>
            <w:r w:rsidRPr="00474B53">
              <w:rPr>
                <w:rFonts w:ascii="Times New Roman" w:hAnsi="Times New Roman" w:cs="Times New Roman"/>
                <w:i/>
                <w:color w:val="000000"/>
              </w:rPr>
              <w:t xml:space="preserve">Need to have program for children to teach language, traditional craft. Ways of fishing, hunting… sustainable use of forest, not cutting of loo trees. Need to start using back the original names of the locations in local names; </w:t>
            </w:r>
            <w:proofErr w:type="spellStart"/>
            <w:r w:rsidRPr="00474B53">
              <w:rPr>
                <w:rFonts w:ascii="Times New Roman" w:hAnsi="Times New Roman" w:cs="Times New Roman"/>
                <w:i/>
                <w:color w:val="000000"/>
              </w:rPr>
              <w:t>Makushi</w:t>
            </w:r>
            <w:proofErr w:type="spellEnd"/>
            <w:r w:rsidRPr="00474B53">
              <w:rPr>
                <w:rFonts w:ascii="Times New Roman" w:hAnsi="Times New Roman" w:cs="Times New Roman"/>
                <w:i/>
                <w:color w:val="000000"/>
              </w:rPr>
              <w:t xml:space="preserve"> and </w:t>
            </w:r>
            <w:proofErr w:type="spellStart"/>
            <w:r w:rsidRPr="00474B53">
              <w:rPr>
                <w:rFonts w:ascii="Times New Roman" w:hAnsi="Times New Roman" w:cs="Times New Roman"/>
                <w:i/>
                <w:color w:val="000000"/>
              </w:rPr>
              <w:t>Wapishana</w:t>
            </w:r>
            <w:proofErr w:type="spellEnd"/>
            <w:r w:rsidRPr="00474B53">
              <w:rPr>
                <w:rFonts w:ascii="Times New Roman" w:hAnsi="Times New Roman" w:cs="Times New Roman"/>
                <w:color w:val="000000"/>
              </w:rPr>
              <w:t>”.</w:t>
            </w:r>
          </w:p>
          <w:p w14:paraId="09D194A0" w14:textId="77777777" w:rsidR="00BA7F48" w:rsidRPr="00474B53" w:rsidRDefault="00BA7F48" w:rsidP="00AE0486">
            <w:pPr>
              <w:spacing w:line="360" w:lineRule="auto"/>
              <w:rPr>
                <w:rFonts w:ascii="Times New Roman" w:hAnsi="Times New Roman" w:cs="Times New Roman"/>
                <w:color w:val="000000"/>
              </w:rPr>
            </w:pPr>
            <w:r w:rsidRPr="00474B53">
              <w:rPr>
                <w:rFonts w:ascii="Times New Roman" w:hAnsi="Times New Roman" w:cs="Times New Roman"/>
                <w:color w:val="000000"/>
              </w:rPr>
              <w:t>“</w:t>
            </w:r>
            <w:r w:rsidRPr="00474B53">
              <w:rPr>
                <w:rFonts w:ascii="Times New Roman" w:hAnsi="Times New Roman" w:cs="Times New Roman"/>
                <w:i/>
                <w:color w:val="000000"/>
              </w:rPr>
              <w:t xml:space="preserve">It helps to communicate with each other, and we will help to encourage one another about the importance of the </w:t>
            </w:r>
            <w:r w:rsidRPr="00474B53">
              <w:rPr>
                <w:rFonts w:ascii="Times New Roman" w:hAnsi="Times New Roman" w:cs="Times New Roman"/>
                <w:i/>
                <w:color w:val="000000"/>
              </w:rPr>
              <w:lastRenderedPageBreak/>
              <w:t>forest, using our own language, to young children, with fore parents. Able to know how to care our forest. Reaching out and talking using the language is important</w:t>
            </w:r>
            <w:r w:rsidRPr="00474B53">
              <w:rPr>
                <w:rFonts w:ascii="Times New Roman" w:hAnsi="Times New Roman" w:cs="Times New Roman"/>
                <w:color w:val="000000"/>
              </w:rPr>
              <w:t>”.</w:t>
            </w:r>
          </w:p>
          <w:p w14:paraId="483F6FCD" w14:textId="77777777" w:rsidR="00BA7F48" w:rsidRPr="00474B53" w:rsidRDefault="00BA7F48" w:rsidP="00AE0486">
            <w:pPr>
              <w:spacing w:line="360" w:lineRule="auto"/>
              <w:rPr>
                <w:rFonts w:ascii="Times New Roman" w:hAnsi="Times New Roman" w:cs="Times New Roman"/>
              </w:rPr>
            </w:pPr>
          </w:p>
        </w:tc>
        <w:tc>
          <w:tcPr>
            <w:tcW w:w="3828" w:type="dxa"/>
          </w:tcPr>
          <w:p w14:paraId="44B0F5B9" w14:textId="77777777" w:rsidR="00BA7F48" w:rsidRPr="00474B53" w:rsidRDefault="00BA7F48" w:rsidP="00AE0486">
            <w:pPr>
              <w:spacing w:line="360" w:lineRule="auto"/>
              <w:rPr>
                <w:rFonts w:ascii="Times New Roman" w:hAnsi="Times New Roman" w:cs="Times New Roman"/>
              </w:rPr>
            </w:pPr>
            <w:r w:rsidRPr="00474B53">
              <w:rPr>
                <w:rFonts w:ascii="Times New Roman" w:hAnsi="Times New Roman" w:cs="Times New Roman"/>
                <w:color w:val="000000"/>
              </w:rPr>
              <w:lastRenderedPageBreak/>
              <w:t>“</w:t>
            </w:r>
            <w:r w:rsidRPr="00474B53">
              <w:rPr>
                <w:rFonts w:ascii="Times New Roman" w:hAnsi="Times New Roman" w:cs="Times New Roman"/>
                <w:i/>
                <w:color w:val="000000"/>
              </w:rPr>
              <w:t>We continue to practice our traditional knowledge by keeping our traditional Indigenous language and sustainably manage our forest biodiversity and other ecosystems. We still keep our traditional culture e.g. hunting, fishing and gathering, still living our way of life</w:t>
            </w:r>
            <w:r w:rsidRPr="00474B53">
              <w:rPr>
                <w:rFonts w:ascii="Times New Roman" w:hAnsi="Times New Roman" w:cs="Times New Roman"/>
              </w:rPr>
              <w:t>”.</w:t>
            </w:r>
          </w:p>
          <w:p w14:paraId="53CF8369" w14:textId="77777777" w:rsidR="00BA7F48" w:rsidRPr="00474B53" w:rsidRDefault="00BA7F48" w:rsidP="00AE0486">
            <w:pPr>
              <w:spacing w:line="360" w:lineRule="auto"/>
              <w:rPr>
                <w:rFonts w:ascii="Times New Roman" w:hAnsi="Times New Roman" w:cs="Times New Roman"/>
                <w:color w:val="000000"/>
              </w:rPr>
            </w:pPr>
          </w:p>
        </w:tc>
        <w:tc>
          <w:tcPr>
            <w:tcW w:w="4110" w:type="dxa"/>
          </w:tcPr>
          <w:p w14:paraId="5AF13EBE" w14:textId="77777777" w:rsidR="00BA7F48" w:rsidRPr="00474B53" w:rsidRDefault="00BA7F48" w:rsidP="00AE0486">
            <w:pPr>
              <w:spacing w:line="360" w:lineRule="auto"/>
              <w:rPr>
                <w:rFonts w:ascii="Times New Roman" w:hAnsi="Times New Roman" w:cs="Times New Roman"/>
                <w:i/>
                <w:color w:val="000000"/>
              </w:rPr>
            </w:pPr>
            <w:r w:rsidRPr="00474B53">
              <w:rPr>
                <w:rFonts w:ascii="Times New Roman" w:hAnsi="Times New Roman" w:cs="Times New Roman"/>
                <w:color w:val="000000"/>
              </w:rPr>
              <w:t>“</w:t>
            </w:r>
            <w:r w:rsidRPr="00474B53">
              <w:rPr>
                <w:rFonts w:ascii="Times New Roman" w:hAnsi="Times New Roman" w:cs="Times New Roman"/>
                <w:i/>
                <w:color w:val="000000"/>
              </w:rPr>
              <w:t xml:space="preserve">With the protected area, our language can be strengthened to help manage the protected area. Speaking our language, we would be able to voice out our concern and represent our self as the </w:t>
            </w:r>
            <w:proofErr w:type="spellStart"/>
            <w:r w:rsidRPr="00474B53">
              <w:rPr>
                <w:rFonts w:ascii="Times New Roman" w:hAnsi="Times New Roman" w:cs="Times New Roman"/>
                <w:i/>
                <w:color w:val="000000"/>
              </w:rPr>
              <w:t>Wapishana</w:t>
            </w:r>
            <w:proofErr w:type="spellEnd"/>
            <w:r w:rsidRPr="00474B53">
              <w:rPr>
                <w:rFonts w:ascii="Times New Roman" w:hAnsi="Times New Roman" w:cs="Times New Roman"/>
                <w:i/>
                <w:color w:val="000000"/>
              </w:rPr>
              <w:t xml:space="preserve"> people. If we don’t speak our language, we would find ourselves giving up easily. If we keep our language strong, we would we be able to manage our KMPA</w:t>
            </w:r>
            <w:r>
              <w:rPr>
                <w:rFonts w:ascii="Times New Roman" w:hAnsi="Times New Roman" w:cs="Times New Roman"/>
                <w:color w:val="000000"/>
              </w:rPr>
              <w:t xml:space="preserve"> [</w:t>
            </w:r>
            <w:proofErr w:type="spellStart"/>
            <w:r w:rsidRPr="000C4FA9">
              <w:rPr>
                <w:rFonts w:ascii="Times New Roman" w:hAnsi="Times New Roman" w:cs="Times New Roman"/>
                <w:color w:val="000000"/>
              </w:rPr>
              <w:t>Kanuku</w:t>
            </w:r>
            <w:proofErr w:type="spellEnd"/>
            <w:r w:rsidRPr="000C4FA9">
              <w:rPr>
                <w:rFonts w:ascii="Times New Roman" w:hAnsi="Times New Roman" w:cs="Times New Roman"/>
                <w:color w:val="000000"/>
              </w:rPr>
              <w:t xml:space="preserve"> Mountains Protected Area</w:t>
            </w:r>
            <w:r>
              <w:rPr>
                <w:rFonts w:ascii="Times New Roman" w:hAnsi="Times New Roman" w:cs="Times New Roman"/>
                <w:color w:val="000000"/>
              </w:rPr>
              <w:t>]</w:t>
            </w:r>
            <w:r w:rsidRPr="00474B53">
              <w:rPr>
                <w:rFonts w:ascii="Times New Roman" w:hAnsi="Times New Roman" w:cs="Times New Roman"/>
                <w:i/>
                <w:color w:val="000000"/>
              </w:rPr>
              <w:t>”.</w:t>
            </w:r>
          </w:p>
          <w:p w14:paraId="7400D291" w14:textId="77777777" w:rsidR="00BA7F48" w:rsidRPr="00474B53" w:rsidRDefault="00BA7F48" w:rsidP="00AE0486">
            <w:pPr>
              <w:spacing w:line="360" w:lineRule="auto"/>
              <w:rPr>
                <w:rFonts w:ascii="Times New Roman" w:hAnsi="Times New Roman" w:cs="Times New Roman"/>
                <w:i/>
                <w:color w:val="000000"/>
              </w:rPr>
            </w:pPr>
            <w:r w:rsidRPr="00474B53">
              <w:rPr>
                <w:rFonts w:ascii="Times New Roman" w:hAnsi="Times New Roman" w:cs="Times New Roman"/>
                <w:i/>
                <w:color w:val="000000"/>
              </w:rPr>
              <w:lastRenderedPageBreak/>
              <w:t>“With our language we can help to manage the KMPA. By knowing the names of mountains, all the resources found within KMPA, medical plants and trees in our language”.</w:t>
            </w:r>
          </w:p>
          <w:p w14:paraId="5E9AF2D2" w14:textId="77777777" w:rsidR="00BA7F48" w:rsidRPr="00474B53" w:rsidRDefault="00BA7F48" w:rsidP="00AE0486">
            <w:pPr>
              <w:spacing w:line="360" w:lineRule="auto"/>
              <w:rPr>
                <w:rFonts w:ascii="Times New Roman" w:hAnsi="Times New Roman" w:cs="Times New Roman"/>
                <w:color w:val="000000"/>
              </w:rPr>
            </w:pPr>
          </w:p>
        </w:tc>
      </w:tr>
      <w:tr w:rsidR="00BA7F48" w:rsidRPr="00147A94" w14:paraId="54F80A9C" w14:textId="77777777" w:rsidTr="00AE0486">
        <w:tc>
          <w:tcPr>
            <w:tcW w:w="2376" w:type="dxa"/>
          </w:tcPr>
          <w:p w14:paraId="48C08EA0" w14:textId="77777777" w:rsidR="00BA7F48" w:rsidRPr="00474B53" w:rsidRDefault="00BA7F48" w:rsidP="00AE0486">
            <w:pPr>
              <w:spacing w:line="360" w:lineRule="auto"/>
              <w:rPr>
                <w:rFonts w:ascii="Times New Roman" w:hAnsi="Times New Roman" w:cs="Times New Roman"/>
              </w:rPr>
            </w:pPr>
            <w:r w:rsidRPr="00474B53">
              <w:rPr>
                <w:rFonts w:ascii="Times New Roman" w:hAnsi="Times New Roman" w:cs="Times New Roman"/>
              </w:rPr>
              <w:lastRenderedPageBreak/>
              <w:t>Community members not using traditional methods of resource extraction and/or abiding by community rules</w:t>
            </w:r>
          </w:p>
        </w:tc>
        <w:tc>
          <w:tcPr>
            <w:tcW w:w="3969" w:type="dxa"/>
          </w:tcPr>
          <w:p w14:paraId="1E2C6F10" w14:textId="77777777" w:rsidR="00BA7F48" w:rsidRPr="00474B53" w:rsidRDefault="00BA7F48" w:rsidP="00AE0486">
            <w:pPr>
              <w:spacing w:line="360" w:lineRule="auto"/>
              <w:rPr>
                <w:rFonts w:ascii="Times New Roman" w:hAnsi="Times New Roman" w:cs="Times New Roman"/>
              </w:rPr>
            </w:pPr>
            <w:r w:rsidRPr="00474B53">
              <w:rPr>
                <w:rFonts w:ascii="Times New Roman" w:hAnsi="Times New Roman" w:cs="Times New Roman"/>
              </w:rPr>
              <w:t>“</w:t>
            </w:r>
            <w:r w:rsidRPr="00474B53">
              <w:rPr>
                <w:rFonts w:ascii="Times New Roman" w:hAnsi="Times New Roman" w:cs="Times New Roman"/>
                <w:i/>
              </w:rPr>
              <w:t>People are using traditional knowledge but some in the community are using seines for fishing, guns and traps for hunting, shooting more animals in using these equipment</w:t>
            </w:r>
            <w:r w:rsidRPr="00474B53">
              <w:rPr>
                <w:rFonts w:ascii="Times New Roman" w:hAnsi="Times New Roman" w:cs="Times New Roman"/>
              </w:rPr>
              <w:t xml:space="preserve">”. </w:t>
            </w:r>
          </w:p>
          <w:p w14:paraId="29AD719C" w14:textId="77777777" w:rsidR="00BA7F48" w:rsidRPr="00474B53" w:rsidRDefault="00BA7F48" w:rsidP="00AE0486">
            <w:pPr>
              <w:spacing w:line="360" w:lineRule="auto"/>
              <w:rPr>
                <w:rFonts w:ascii="Times New Roman" w:hAnsi="Times New Roman" w:cs="Times New Roman"/>
              </w:rPr>
            </w:pPr>
            <w:r w:rsidRPr="00474B53">
              <w:rPr>
                <w:rFonts w:ascii="Times New Roman" w:hAnsi="Times New Roman" w:cs="Times New Roman"/>
              </w:rPr>
              <w:t xml:space="preserve"> “</w:t>
            </w:r>
            <w:r w:rsidRPr="00474B53">
              <w:rPr>
                <w:rFonts w:ascii="Times New Roman" w:hAnsi="Times New Roman" w:cs="Times New Roman"/>
                <w:i/>
              </w:rPr>
              <w:t>As Amerindians within the community, we also need to look at responsibility to ensure that we continue to do sustainable activities and should adhere to rules and regulation</w:t>
            </w:r>
            <w:r w:rsidRPr="00474B53">
              <w:rPr>
                <w:rFonts w:ascii="Times New Roman" w:hAnsi="Times New Roman" w:cs="Times New Roman"/>
              </w:rPr>
              <w:t>”.</w:t>
            </w:r>
          </w:p>
          <w:p w14:paraId="7DEC3B5E" w14:textId="77777777" w:rsidR="00BA7F48" w:rsidRPr="00474B53" w:rsidRDefault="00BA7F48" w:rsidP="00AE0486">
            <w:pPr>
              <w:spacing w:line="360" w:lineRule="auto"/>
              <w:rPr>
                <w:rFonts w:ascii="Times New Roman" w:hAnsi="Times New Roman" w:cs="Times New Roman"/>
              </w:rPr>
            </w:pPr>
          </w:p>
        </w:tc>
        <w:tc>
          <w:tcPr>
            <w:tcW w:w="3828" w:type="dxa"/>
          </w:tcPr>
          <w:p w14:paraId="6AAE9336" w14:textId="77777777" w:rsidR="00BA7F48" w:rsidRPr="00474B53" w:rsidRDefault="00BA7F48" w:rsidP="00AE0486">
            <w:pPr>
              <w:spacing w:line="360" w:lineRule="auto"/>
              <w:rPr>
                <w:rFonts w:ascii="Times New Roman" w:hAnsi="Times New Roman" w:cs="Times New Roman"/>
              </w:rPr>
            </w:pPr>
            <w:r w:rsidRPr="00474B53">
              <w:rPr>
                <w:rFonts w:ascii="Times New Roman" w:hAnsi="Times New Roman" w:cs="Times New Roman"/>
              </w:rPr>
              <w:t>“</w:t>
            </w:r>
            <w:r w:rsidRPr="00474B53">
              <w:rPr>
                <w:rFonts w:ascii="Times New Roman" w:hAnsi="Times New Roman" w:cs="Times New Roman"/>
                <w:i/>
              </w:rPr>
              <w:t>I</w:t>
            </w:r>
            <w:r w:rsidRPr="00474B53">
              <w:rPr>
                <w:rFonts w:ascii="Times New Roman" w:hAnsi="Times New Roman" w:cs="Times New Roman"/>
                <w:i/>
                <w:color w:val="000000"/>
              </w:rPr>
              <w:t>f people do not use resources wisely it can change our way of life</w:t>
            </w:r>
            <w:r w:rsidRPr="00474B53">
              <w:rPr>
                <w:rFonts w:ascii="Times New Roman" w:hAnsi="Times New Roman" w:cs="Times New Roman"/>
              </w:rPr>
              <w:t>”.</w:t>
            </w:r>
          </w:p>
          <w:p w14:paraId="46526771" w14:textId="77777777" w:rsidR="00BA7F48" w:rsidRPr="00474B53" w:rsidRDefault="00BA7F48" w:rsidP="00AE0486">
            <w:pPr>
              <w:spacing w:line="360" w:lineRule="auto"/>
              <w:rPr>
                <w:rFonts w:ascii="Times New Roman" w:hAnsi="Times New Roman" w:cs="Times New Roman"/>
                <w:i/>
              </w:rPr>
            </w:pPr>
            <w:r w:rsidRPr="00474B53">
              <w:rPr>
                <w:rFonts w:ascii="Times New Roman" w:hAnsi="Times New Roman" w:cs="Times New Roman"/>
              </w:rPr>
              <w:t>“</w:t>
            </w:r>
            <w:r w:rsidRPr="00474B53">
              <w:rPr>
                <w:rFonts w:ascii="Times New Roman" w:hAnsi="Times New Roman" w:cs="Times New Roman"/>
                <w:i/>
              </w:rPr>
              <w:t>Like in 2009, people didn’t really use chainsaw, they use axe. But today every household has a chainsaw so you see it changing</w:t>
            </w:r>
            <w:r w:rsidRPr="00474B53">
              <w:rPr>
                <w:rFonts w:ascii="Times New Roman" w:hAnsi="Times New Roman" w:cs="Times New Roman"/>
              </w:rPr>
              <w:t>”.</w:t>
            </w:r>
          </w:p>
          <w:p w14:paraId="6257384F" w14:textId="77777777" w:rsidR="00BA7F48" w:rsidRPr="00474B53" w:rsidRDefault="00BA7F48" w:rsidP="00AE0486">
            <w:pPr>
              <w:spacing w:line="360" w:lineRule="auto"/>
              <w:rPr>
                <w:rFonts w:ascii="Times New Roman" w:hAnsi="Times New Roman" w:cs="Times New Roman"/>
              </w:rPr>
            </w:pPr>
          </w:p>
        </w:tc>
        <w:tc>
          <w:tcPr>
            <w:tcW w:w="4110" w:type="dxa"/>
          </w:tcPr>
          <w:p w14:paraId="47181BDF" w14:textId="77777777" w:rsidR="00BA7F48" w:rsidRPr="00474B53" w:rsidRDefault="00BA7F48" w:rsidP="00AE0486">
            <w:pPr>
              <w:spacing w:line="360" w:lineRule="auto"/>
              <w:rPr>
                <w:rFonts w:ascii="Times New Roman" w:hAnsi="Times New Roman" w:cs="Times New Roman"/>
              </w:rPr>
            </w:pPr>
            <w:r w:rsidRPr="00474B53">
              <w:rPr>
                <w:rFonts w:ascii="Times New Roman" w:hAnsi="Times New Roman" w:cs="Times New Roman"/>
              </w:rPr>
              <w:t>“</w:t>
            </w:r>
            <w:r w:rsidRPr="00474B53">
              <w:rPr>
                <w:rFonts w:ascii="Times New Roman" w:hAnsi="Times New Roman" w:cs="Times New Roman"/>
                <w:i/>
              </w:rPr>
              <w:t>They have adapted a new method of fishing. They using the seine, dragnet, cast net, drift seine, tangle seine, and very seldom would you find the use of the bow and arrow. So that has changed. The hunting has also change because they no longer using the arrow and bow to go hunting, they are using firearms</w:t>
            </w:r>
            <w:r w:rsidRPr="00474B53">
              <w:rPr>
                <w:rFonts w:ascii="Times New Roman" w:hAnsi="Times New Roman" w:cs="Times New Roman"/>
              </w:rPr>
              <w:t>”.</w:t>
            </w:r>
          </w:p>
          <w:p w14:paraId="02F20671" w14:textId="77777777" w:rsidR="00BA7F48" w:rsidRPr="00474B53" w:rsidRDefault="00BA7F48" w:rsidP="00AE0486">
            <w:pPr>
              <w:spacing w:line="360" w:lineRule="auto"/>
              <w:rPr>
                <w:rFonts w:ascii="Times New Roman" w:hAnsi="Times New Roman" w:cs="Times New Roman"/>
              </w:rPr>
            </w:pPr>
            <w:r w:rsidRPr="00474B53">
              <w:rPr>
                <w:rFonts w:ascii="Times New Roman" w:hAnsi="Times New Roman" w:cs="Times New Roman"/>
              </w:rPr>
              <w:t xml:space="preserve"> “</w:t>
            </w:r>
            <w:r w:rsidRPr="00474B53">
              <w:rPr>
                <w:rFonts w:ascii="Times New Roman" w:hAnsi="Times New Roman" w:cs="Times New Roman"/>
                <w:i/>
              </w:rPr>
              <w:t xml:space="preserve">The changes in the methods can affect the KMPA </w:t>
            </w:r>
            <w:r>
              <w:rPr>
                <w:rFonts w:ascii="Times New Roman" w:hAnsi="Times New Roman" w:cs="Times New Roman"/>
              </w:rPr>
              <w:t>[</w:t>
            </w:r>
            <w:proofErr w:type="spellStart"/>
            <w:r w:rsidRPr="000C4FA9">
              <w:rPr>
                <w:rFonts w:ascii="Times New Roman" w:hAnsi="Times New Roman" w:cs="Times New Roman"/>
              </w:rPr>
              <w:t>Kanuku</w:t>
            </w:r>
            <w:proofErr w:type="spellEnd"/>
            <w:r w:rsidRPr="000C4FA9">
              <w:rPr>
                <w:rFonts w:ascii="Times New Roman" w:hAnsi="Times New Roman" w:cs="Times New Roman"/>
              </w:rPr>
              <w:t xml:space="preserve"> Mountains Protected Area</w:t>
            </w:r>
            <w:r>
              <w:rPr>
                <w:rFonts w:ascii="Times New Roman" w:hAnsi="Times New Roman" w:cs="Times New Roman"/>
              </w:rPr>
              <w:t>]</w:t>
            </w:r>
            <w:r w:rsidRPr="000C4FA9">
              <w:rPr>
                <w:rFonts w:ascii="Times New Roman" w:hAnsi="Times New Roman" w:cs="Times New Roman"/>
              </w:rPr>
              <w:t xml:space="preserve"> </w:t>
            </w:r>
            <w:r w:rsidRPr="00474B53">
              <w:rPr>
                <w:rFonts w:ascii="Times New Roman" w:hAnsi="Times New Roman" w:cs="Times New Roman"/>
                <w:i/>
              </w:rPr>
              <w:t>in many ways, for example, people start introducing guns for hunting and they don't have limit to how they hunt. These animals can become extinct if they don't limit how they hunt</w:t>
            </w:r>
            <w:r w:rsidRPr="00474B53">
              <w:rPr>
                <w:rFonts w:ascii="Times New Roman" w:hAnsi="Times New Roman" w:cs="Times New Roman"/>
              </w:rPr>
              <w:t>”.</w:t>
            </w:r>
          </w:p>
          <w:p w14:paraId="19EDDB05" w14:textId="77777777" w:rsidR="00BA7F48" w:rsidRPr="00474B53" w:rsidRDefault="00BA7F48" w:rsidP="00AE0486">
            <w:pPr>
              <w:spacing w:line="360" w:lineRule="auto"/>
              <w:rPr>
                <w:rFonts w:ascii="Times New Roman" w:hAnsi="Times New Roman" w:cs="Times New Roman"/>
              </w:rPr>
            </w:pPr>
          </w:p>
        </w:tc>
      </w:tr>
      <w:tr w:rsidR="00BA7F48" w:rsidRPr="00147A94" w14:paraId="1F80BEFE" w14:textId="77777777" w:rsidTr="00AE0486">
        <w:tc>
          <w:tcPr>
            <w:tcW w:w="2376" w:type="dxa"/>
          </w:tcPr>
          <w:p w14:paraId="4ABBF191" w14:textId="77777777" w:rsidR="00BA7F48" w:rsidRPr="00474B53" w:rsidRDefault="00BA7F48" w:rsidP="00AE0486">
            <w:pPr>
              <w:spacing w:line="360" w:lineRule="auto"/>
              <w:rPr>
                <w:rFonts w:ascii="Times New Roman" w:hAnsi="Times New Roman" w:cs="Times New Roman"/>
              </w:rPr>
            </w:pPr>
            <w:r w:rsidRPr="00474B53">
              <w:rPr>
                <w:rFonts w:ascii="Times New Roman" w:hAnsi="Times New Roman" w:cs="Times New Roman"/>
              </w:rPr>
              <w:lastRenderedPageBreak/>
              <w:t>Not enough information / outreach about protected area</w:t>
            </w:r>
          </w:p>
        </w:tc>
        <w:tc>
          <w:tcPr>
            <w:tcW w:w="3969" w:type="dxa"/>
          </w:tcPr>
          <w:p w14:paraId="272F1AEC" w14:textId="77777777" w:rsidR="00BA7F48" w:rsidRPr="00474B53" w:rsidRDefault="00BA7F48" w:rsidP="00AE0486">
            <w:pPr>
              <w:spacing w:line="360" w:lineRule="auto"/>
              <w:rPr>
                <w:rFonts w:ascii="Times New Roman" w:hAnsi="Times New Roman" w:cs="Times New Roman"/>
              </w:rPr>
            </w:pPr>
            <w:r w:rsidRPr="00474B53">
              <w:rPr>
                <w:rFonts w:ascii="Times New Roman" w:hAnsi="Times New Roman" w:cs="Times New Roman"/>
              </w:rPr>
              <w:t>“</w:t>
            </w:r>
            <w:r w:rsidRPr="00474B53">
              <w:rPr>
                <w:rFonts w:ascii="Times New Roman" w:hAnsi="Times New Roman" w:cs="Times New Roman"/>
                <w:i/>
              </w:rPr>
              <w:t>For managing the protected area, I don’t know what is happ</w:t>
            </w:r>
            <w:r>
              <w:rPr>
                <w:rFonts w:ascii="Times New Roman" w:hAnsi="Times New Roman" w:cs="Times New Roman"/>
                <w:i/>
              </w:rPr>
              <w:t xml:space="preserve">ening at the present management. </w:t>
            </w:r>
            <w:r w:rsidRPr="00474B53">
              <w:rPr>
                <w:rFonts w:ascii="Times New Roman" w:hAnsi="Times New Roman" w:cs="Times New Roman"/>
                <w:i/>
              </w:rPr>
              <w:t xml:space="preserve">I could remember the times of Graham Watkins </w:t>
            </w:r>
            <w:r w:rsidRPr="00F5610C">
              <w:rPr>
                <w:rFonts w:ascii="Times New Roman" w:hAnsi="Times New Roman" w:cs="Times New Roman"/>
              </w:rPr>
              <w:t>[Director from 2003-2004]</w:t>
            </w:r>
            <w:r w:rsidRPr="00474B53">
              <w:rPr>
                <w:rFonts w:ascii="Times New Roman" w:hAnsi="Times New Roman" w:cs="Times New Roman"/>
                <w:i/>
              </w:rPr>
              <w:t xml:space="preserve">, </w:t>
            </w:r>
            <w:r>
              <w:rPr>
                <w:rFonts w:ascii="Times New Roman" w:hAnsi="Times New Roman" w:cs="Times New Roman"/>
                <w:i/>
              </w:rPr>
              <w:t>then were the manager</w:t>
            </w:r>
            <w:r w:rsidRPr="00474B53">
              <w:rPr>
                <w:rFonts w:ascii="Times New Roman" w:hAnsi="Times New Roman" w:cs="Times New Roman"/>
                <w:i/>
              </w:rPr>
              <w:t xml:space="preserve"> of the </w:t>
            </w:r>
            <w:proofErr w:type="spellStart"/>
            <w:r w:rsidRPr="00474B53">
              <w:rPr>
                <w:rFonts w:ascii="Times New Roman" w:hAnsi="Times New Roman" w:cs="Times New Roman"/>
                <w:i/>
              </w:rPr>
              <w:t>Iwokrama</w:t>
            </w:r>
            <w:proofErr w:type="spellEnd"/>
            <w:r w:rsidRPr="00474B53">
              <w:rPr>
                <w:rFonts w:ascii="Times New Roman" w:hAnsi="Times New Roman" w:cs="Times New Roman"/>
                <w:i/>
              </w:rPr>
              <w:t xml:space="preserve"> reserve. There were a lot of field trips</w:t>
            </w:r>
            <w:r w:rsidRPr="00474B53">
              <w:rPr>
                <w:rFonts w:ascii="Times New Roman" w:hAnsi="Times New Roman" w:cs="Times New Roman"/>
              </w:rPr>
              <w:t>”.</w:t>
            </w:r>
          </w:p>
          <w:p w14:paraId="5528A201" w14:textId="77777777" w:rsidR="00BA7F48" w:rsidRPr="00474B53" w:rsidRDefault="00BA7F48" w:rsidP="00AE0486">
            <w:pPr>
              <w:spacing w:line="360" w:lineRule="auto"/>
              <w:rPr>
                <w:rFonts w:ascii="Times New Roman" w:hAnsi="Times New Roman" w:cs="Times New Roman"/>
              </w:rPr>
            </w:pPr>
            <w:r w:rsidRPr="00474B53">
              <w:rPr>
                <w:rFonts w:ascii="Times New Roman" w:hAnsi="Times New Roman" w:cs="Times New Roman"/>
              </w:rPr>
              <w:t>“</w:t>
            </w:r>
            <w:r w:rsidRPr="00474B53">
              <w:rPr>
                <w:rFonts w:ascii="Times New Roman" w:hAnsi="Times New Roman" w:cs="Times New Roman"/>
                <w:i/>
              </w:rPr>
              <w:t>Not much interaction at this time like before. Kind of slow, no regular information sharing</w:t>
            </w:r>
            <w:r w:rsidRPr="00474B53">
              <w:rPr>
                <w:rFonts w:ascii="Times New Roman" w:hAnsi="Times New Roman" w:cs="Times New Roman"/>
              </w:rPr>
              <w:t>”.</w:t>
            </w:r>
          </w:p>
        </w:tc>
        <w:tc>
          <w:tcPr>
            <w:tcW w:w="3828" w:type="dxa"/>
          </w:tcPr>
          <w:p w14:paraId="12DBEB24" w14:textId="77777777" w:rsidR="00BA7F48" w:rsidRPr="00474B53" w:rsidRDefault="00BA7F48" w:rsidP="00AE0486">
            <w:pPr>
              <w:spacing w:line="360" w:lineRule="auto"/>
              <w:rPr>
                <w:rFonts w:ascii="Times New Roman" w:hAnsi="Times New Roman" w:cs="Times New Roman"/>
              </w:rPr>
            </w:pPr>
            <w:r w:rsidRPr="00474B53">
              <w:rPr>
                <w:rFonts w:ascii="Times New Roman" w:hAnsi="Times New Roman" w:cs="Times New Roman"/>
              </w:rPr>
              <w:t>“</w:t>
            </w:r>
            <w:r w:rsidRPr="00474B53">
              <w:rPr>
                <w:rFonts w:ascii="Times New Roman" w:hAnsi="Times New Roman" w:cs="Times New Roman"/>
                <w:i/>
              </w:rPr>
              <w:t xml:space="preserve">In order to manage our protected area well, the </w:t>
            </w:r>
            <w:proofErr w:type="spellStart"/>
            <w:r w:rsidRPr="00474B53">
              <w:rPr>
                <w:rFonts w:ascii="Times New Roman" w:hAnsi="Times New Roman" w:cs="Times New Roman"/>
                <w:i/>
              </w:rPr>
              <w:t>Toshao</w:t>
            </w:r>
            <w:proofErr w:type="spellEnd"/>
            <w:r w:rsidRPr="00474B53">
              <w:rPr>
                <w:rFonts w:ascii="Times New Roman" w:hAnsi="Times New Roman" w:cs="Times New Roman"/>
                <w:i/>
              </w:rPr>
              <w:t xml:space="preserve">, the village council and the KAPA </w:t>
            </w:r>
            <w:r>
              <w:rPr>
                <w:rFonts w:ascii="Times New Roman" w:hAnsi="Times New Roman" w:cs="Times New Roman"/>
              </w:rPr>
              <w:t>[</w:t>
            </w:r>
            <w:proofErr w:type="spellStart"/>
            <w:r w:rsidRPr="000C4FA9">
              <w:rPr>
                <w:rFonts w:ascii="Times New Roman" w:hAnsi="Times New Roman" w:cs="Times New Roman"/>
              </w:rPr>
              <w:t>Kanuku</w:t>
            </w:r>
            <w:proofErr w:type="spellEnd"/>
            <w:r w:rsidRPr="000C4FA9">
              <w:rPr>
                <w:rFonts w:ascii="Times New Roman" w:hAnsi="Times New Roman" w:cs="Times New Roman"/>
              </w:rPr>
              <w:t xml:space="preserve"> Mountains Protected Area</w:t>
            </w:r>
            <w:r>
              <w:rPr>
                <w:rFonts w:ascii="Times New Roman" w:hAnsi="Times New Roman" w:cs="Times New Roman"/>
              </w:rPr>
              <w:t>]</w:t>
            </w:r>
            <w:r w:rsidRPr="000C4FA9">
              <w:rPr>
                <w:rFonts w:ascii="Times New Roman" w:hAnsi="Times New Roman" w:cs="Times New Roman"/>
              </w:rPr>
              <w:t xml:space="preserve"> </w:t>
            </w:r>
            <w:r w:rsidRPr="00474B53">
              <w:rPr>
                <w:rFonts w:ascii="Times New Roman" w:hAnsi="Times New Roman" w:cs="Times New Roman"/>
                <w:i/>
              </w:rPr>
              <w:t>manager and the rangers have to make sure all the villagers in the community know about the rules and regulations and how to use and preserve our resources and ecosystem within the protected area in a sustainable way</w:t>
            </w:r>
            <w:r w:rsidRPr="00474B53">
              <w:rPr>
                <w:rFonts w:ascii="Times New Roman" w:hAnsi="Times New Roman" w:cs="Times New Roman"/>
              </w:rPr>
              <w:t>”.</w:t>
            </w:r>
          </w:p>
        </w:tc>
        <w:tc>
          <w:tcPr>
            <w:tcW w:w="4110" w:type="dxa"/>
          </w:tcPr>
          <w:p w14:paraId="19D87156" w14:textId="77777777" w:rsidR="00BA7F48" w:rsidRPr="00474B53" w:rsidRDefault="00BA7F48" w:rsidP="00AE0486">
            <w:pPr>
              <w:spacing w:line="360" w:lineRule="auto"/>
              <w:rPr>
                <w:rFonts w:ascii="Times New Roman" w:hAnsi="Times New Roman" w:cs="Times New Roman"/>
              </w:rPr>
            </w:pPr>
            <w:r w:rsidRPr="00474B53">
              <w:rPr>
                <w:rFonts w:ascii="Times New Roman" w:hAnsi="Times New Roman" w:cs="Times New Roman"/>
              </w:rPr>
              <w:t>“</w:t>
            </w:r>
            <w:r w:rsidRPr="00474B53">
              <w:rPr>
                <w:rFonts w:ascii="Times New Roman" w:hAnsi="Times New Roman" w:cs="Times New Roman"/>
                <w:i/>
              </w:rPr>
              <w:t>It's</w:t>
            </w:r>
            <w:proofErr w:type="gramStart"/>
            <w:r w:rsidRPr="00474B53">
              <w:rPr>
                <w:rFonts w:ascii="Times New Roman" w:hAnsi="Times New Roman" w:cs="Times New Roman"/>
                <w:i/>
              </w:rPr>
              <w:t xml:space="preserve"> ..</w:t>
            </w:r>
            <w:proofErr w:type="gramEnd"/>
            <w:r w:rsidRPr="00474B53">
              <w:rPr>
                <w:rFonts w:ascii="Times New Roman" w:hAnsi="Times New Roman" w:cs="Times New Roman"/>
                <w:i/>
              </w:rPr>
              <w:t xml:space="preserve"> how you organize, how you go about consulting the areas or the villages, communities existing nearby. I think that is one of the challenges upcoming because we need more consultation with villages so that they can understand what a protected area really is. Sometimes, especially the elders folks, they might not understand, they might think what they use to do in previous times they cannot do</w:t>
            </w:r>
            <w:r w:rsidRPr="00474B53">
              <w:rPr>
                <w:rFonts w:ascii="Times New Roman" w:hAnsi="Times New Roman" w:cs="Times New Roman"/>
              </w:rPr>
              <w:t>”.</w:t>
            </w:r>
          </w:p>
        </w:tc>
      </w:tr>
      <w:tr w:rsidR="00BA7F48" w:rsidRPr="00147A94" w14:paraId="1F269980" w14:textId="77777777" w:rsidTr="00AE0486">
        <w:tc>
          <w:tcPr>
            <w:tcW w:w="2376" w:type="dxa"/>
          </w:tcPr>
          <w:p w14:paraId="292BEC71" w14:textId="77777777" w:rsidR="00BA7F48" w:rsidRPr="00474B53" w:rsidRDefault="00BA7F48" w:rsidP="00AE0486">
            <w:pPr>
              <w:spacing w:line="360" w:lineRule="auto"/>
              <w:rPr>
                <w:rFonts w:ascii="Times New Roman" w:hAnsi="Times New Roman" w:cs="Times New Roman"/>
              </w:rPr>
            </w:pPr>
            <w:r w:rsidRPr="00474B53">
              <w:rPr>
                <w:rFonts w:ascii="Times New Roman" w:hAnsi="Times New Roman" w:cs="Times New Roman"/>
              </w:rPr>
              <w:t>Lack of finances, and rangers / patrols / employment / training / monitoring</w:t>
            </w:r>
          </w:p>
        </w:tc>
        <w:tc>
          <w:tcPr>
            <w:tcW w:w="3969" w:type="dxa"/>
          </w:tcPr>
          <w:p w14:paraId="151A808C" w14:textId="77777777" w:rsidR="00BA7F48" w:rsidRPr="00474B53" w:rsidRDefault="00BA7F48" w:rsidP="00AE0486">
            <w:pPr>
              <w:spacing w:line="360" w:lineRule="auto"/>
              <w:rPr>
                <w:rFonts w:ascii="Times New Roman" w:hAnsi="Times New Roman" w:cs="Times New Roman"/>
                <w:color w:val="000000"/>
              </w:rPr>
            </w:pPr>
            <w:r w:rsidRPr="00474B53">
              <w:rPr>
                <w:rFonts w:ascii="Times New Roman" w:hAnsi="Times New Roman" w:cs="Times New Roman"/>
                <w:color w:val="000000"/>
              </w:rPr>
              <w:t xml:space="preserve"> “</w:t>
            </w:r>
            <w:r w:rsidRPr="00474B53">
              <w:rPr>
                <w:rFonts w:ascii="Times New Roman" w:hAnsi="Times New Roman" w:cs="Times New Roman"/>
                <w:i/>
                <w:color w:val="000000"/>
              </w:rPr>
              <w:t xml:space="preserve">More funding to run the </w:t>
            </w:r>
            <w:proofErr w:type="spellStart"/>
            <w:r w:rsidRPr="00474B53">
              <w:rPr>
                <w:rFonts w:ascii="Times New Roman" w:hAnsi="Times New Roman" w:cs="Times New Roman"/>
                <w:i/>
                <w:color w:val="000000"/>
              </w:rPr>
              <w:t>Iwokrama</w:t>
            </w:r>
            <w:proofErr w:type="spellEnd"/>
            <w:r w:rsidRPr="00474B53">
              <w:rPr>
                <w:rFonts w:ascii="Times New Roman" w:hAnsi="Times New Roman" w:cs="Times New Roman"/>
                <w:i/>
                <w:color w:val="000000"/>
              </w:rPr>
              <w:t xml:space="preserve"> Forest. With no funding-no works- if there is more funding, will have more rangers to patrol, communication- must be well equipped with communication tools. Few cameras to get evidence</w:t>
            </w:r>
            <w:r w:rsidRPr="00474B53">
              <w:rPr>
                <w:rFonts w:ascii="Times New Roman" w:hAnsi="Times New Roman" w:cs="Times New Roman"/>
                <w:color w:val="000000"/>
              </w:rPr>
              <w:t xml:space="preserve">”. </w:t>
            </w:r>
          </w:p>
          <w:p w14:paraId="34C23800" w14:textId="77777777" w:rsidR="00BA7F48" w:rsidRPr="00474B53" w:rsidRDefault="00BA7F48" w:rsidP="00AE0486">
            <w:pPr>
              <w:spacing w:line="360" w:lineRule="auto"/>
              <w:rPr>
                <w:rFonts w:ascii="Times New Roman" w:hAnsi="Times New Roman" w:cs="Times New Roman"/>
                <w:color w:val="000000"/>
              </w:rPr>
            </w:pPr>
            <w:r w:rsidRPr="00474B53">
              <w:rPr>
                <w:rFonts w:ascii="Times New Roman" w:hAnsi="Times New Roman" w:cs="Times New Roman"/>
                <w:color w:val="000000"/>
              </w:rPr>
              <w:t>“</w:t>
            </w:r>
            <w:r w:rsidRPr="00474B53">
              <w:rPr>
                <w:rFonts w:ascii="Times New Roman" w:hAnsi="Times New Roman" w:cs="Times New Roman"/>
                <w:i/>
                <w:color w:val="000000"/>
              </w:rPr>
              <w:t>Not as before, financial constraints. No regular visit of people like before, wildlife club (no funding) to continue. No employment like before</w:t>
            </w:r>
            <w:r w:rsidRPr="00474B53">
              <w:rPr>
                <w:rFonts w:ascii="Times New Roman" w:hAnsi="Times New Roman" w:cs="Times New Roman"/>
                <w:color w:val="000000"/>
              </w:rPr>
              <w:t>”.</w:t>
            </w:r>
          </w:p>
          <w:p w14:paraId="19EB3A3C" w14:textId="77777777" w:rsidR="00BA7F48" w:rsidRPr="00474B53" w:rsidRDefault="00BA7F48" w:rsidP="00AE0486">
            <w:pPr>
              <w:spacing w:line="360" w:lineRule="auto"/>
              <w:rPr>
                <w:rFonts w:ascii="Times New Roman" w:hAnsi="Times New Roman" w:cs="Times New Roman"/>
              </w:rPr>
            </w:pPr>
          </w:p>
        </w:tc>
        <w:tc>
          <w:tcPr>
            <w:tcW w:w="3828" w:type="dxa"/>
          </w:tcPr>
          <w:p w14:paraId="7025C84A" w14:textId="77777777" w:rsidR="00BA7F48" w:rsidRPr="00474B53" w:rsidRDefault="00BA7F48" w:rsidP="00AE0486">
            <w:pPr>
              <w:spacing w:line="360" w:lineRule="auto"/>
              <w:rPr>
                <w:rFonts w:ascii="Times New Roman" w:hAnsi="Times New Roman" w:cs="Times New Roman"/>
                <w:color w:val="000000"/>
              </w:rPr>
            </w:pPr>
            <w:r w:rsidRPr="00474B53">
              <w:rPr>
                <w:rFonts w:ascii="Times New Roman" w:hAnsi="Times New Roman" w:cs="Times New Roman"/>
              </w:rPr>
              <w:t>“</w:t>
            </w:r>
            <w:r w:rsidRPr="00474B53">
              <w:rPr>
                <w:rFonts w:ascii="Times New Roman" w:hAnsi="Times New Roman" w:cs="Times New Roman"/>
                <w:i/>
              </w:rPr>
              <w:t>The challenges that the protected area may face in the future are if there is no income coming into the protected area, the rangers and the monitors would not be willing to do their responsibilities voluntarily</w:t>
            </w:r>
            <w:r w:rsidRPr="00474B53">
              <w:rPr>
                <w:rFonts w:ascii="Times New Roman" w:hAnsi="Times New Roman" w:cs="Times New Roman"/>
                <w:color w:val="000000"/>
              </w:rPr>
              <w:t>”.</w:t>
            </w:r>
          </w:p>
          <w:p w14:paraId="7481BD6F" w14:textId="77777777" w:rsidR="00BA7F48" w:rsidRPr="00474B53" w:rsidRDefault="00BA7F48" w:rsidP="00AE0486">
            <w:pPr>
              <w:spacing w:line="360" w:lineRule="auto"/>
              <w:rPr>
                <w:rFonts w:ascii="Times New Roman" w:hAnsi="Times New Roman" w:cs="Times New Roman"/>
              </w:rPr>
            </w:pPr>
          </w:p>
        </w:tc>
        <w:tc>
          <w:tcPr>
            <w:tcW w:w="4110" w:type="dxa"/>
          </w:tcPr>
          <w:p w14:paraId="304D4396" w14:textId="77777777" w:rsidR="00BA7F48" w:rsidRPr="00474B53" w:rsidRDefault="00BA7F48" w:rsidP="00AE0486">
            <w:pPr>
              <w:spacing w:line="360" w:lineRule="auto"/>
              <w:rPr>
                <w:rFonts w:ascii="Times New Roman" w:hAnsi="Times New Roman" w:cs="Times New Roman"/>
              </w:rPr>
            </w:pPr>
            <w:r w:rsidRPr="00474B53">
              <w:rPr>
                <w:rFonts w:ascii="Times New Roman" w:hAnsi="Times New Roman" w:cs="Times New Roman"/>
              </w:rPr>
              <w:t>“</w:t>
            </w:r>
            <w:r w:rsidRPr="00474B53">
              <w:rPr>
                <w:rFonts w:ascii="Times New Roman" w:hAnsi="Times New Roman" w:cs="Times New Roman"/>
                <w:i/>
              </w:rPr>
              <w:t>The biggest challenge first of all is to have financial resources, because to manage the protected area, you need to have a lot of funds to mobilize people, you have to get more rangers trained, you have to get infrastructure, you have to get a ranger’s hut being established, you have to get a research centre established, you have to get infrastructure. I'm referring to both, vehicles transport, four-wheel transport, also with outboard engines. That is the big challenge</w:t>
            </w:r>
            <w:r w:rsidRPr="00474B53">
              <w:rPr>
                <w:rFonts w:ascii="Times New Roman" w:hAnsi="Times New Roman" w:cs="Times New Roman"/>
                <w:color w:val="000000"/>
              </w:rPr>
              <w:t>”.</w:t>
            </w:r>
          </w:p>
        </w:tc>
      </w:tr>
      <w:tr w:rsidR="00BA7F48" w:rsidRPr="00147A94" w14:paraId="73AD2EC9" w14:textId="77777777" w:rsidTr="00AE0486">
        <w:tc>
          <w:tcPr>
            <w:tcW w:w="2376" w:type="dxa"/>
          </w:tcPr>
          <w:p w14:paraId="26DB8C55" w14:textId="77777777" w:rsidR="00BA7F48" w:rsidRPr="00474B53" w:rsidRDefault="00BA7F48" w:rsidP="00AE0486">
            <w:pPr>
              <w:spacing w:line="360" w:lineRule="auto"/>
              <w:rPr>
                <w:rFonts w:ascii="Times New Roman" w:hAnsi="Times New Roman" w:cs="Times New Roman"/>
              </w:rPr>
            </w:pPr>
            <w:r w:rsidRPr="00474B53">
              <w:rPr>
                <w:rFonts w:ascii="Times New Roman" w:hAnsi="Times New Roman" w:cs="Times New Roman"/>
              </w:rPr>
              <w:lastRenderedPageBreak/>
              <w:t>Require greater Indigenous involvement within management / senior staff positions in protected area authority</w:t>
            </w:r>
          </w:p>
        </w:tc>
        <w:tc>
          <w:tcPr>
            <w:tcW w:w="3969" w:type="dxa"/>
          </w:tcPr>
          <w:p w14:paraId="4FA361A2" w14:textId="77777777" w:rsidR="00BA7F48" w:rsidRPr="00474B53" w:rsidRDefault="00BA7F48" w:rsidP="00AE0486">
            <w:pPr>
              <w:spacing w:line="360" w:lineRule="auto"/>
              <w:rPr>
                <w:rFonts w:ascii="Times New Roman" w:hAnsi="Times New Roman" w:cs="Times New Roman"/>
              </w:rPr>
            </w:pPr>
            <w:r w:rsidRPr="00474B53">
              <w:rPr>
                <w:rFonts w:ascii="Times New Roman" w:hAnsi="Times New Roman" w:cs="Times New Roman"/>
              </w:rPr>
              <w:t>“</w:t>
            </w:r>
            <w:r w:rsidRPr="00474B53">
              <w:rPr>
                <w:rFonts w:ascii="Times New Roman" w:hAnsi="Times New Roman" w:cs="Times New Roman"/>
                <w:i/>
              </w:rPr>
              <w:t xml:space="preserve">For successful management of </w:t>
            </w:r>
            <w:proofErr w:type="spellStart"/>
            <w:r w:rsidRPr="00474B53">
              <w:rPr>
                <w:rFonts w:ascii="Times New Roman" w:hAnsi="Times New Roman" w:cs="Times New Roman"/>
                <w:i/>
              </w:rPr>
              <w:t>Iwokrama</w:t>
            </w:r>
            <w:proofErr w:type="spellEnd"/>
            <w:r w:rsidRPr="00474B53">
              <w:rPr>
                <w:rFonts w:ascii="Times New Roman" w:hAnsi="Times New Roman" w:cs="Times New Roman"/>
                <w:i/>
              </w:rPr>
              <w:t xml:space="preserve">, need to have a cadre of young people, qualified trained Amerindians in the top bracket of the management of </w:t>
            </w:r>
            <w:proofErr w:type="spellStart"/>
            <w:r w:rsidRPr="00474B53">
              <w:rPr>
                <w:rFonts w:ascii="Times New Roman" w:hAnsi="Times New Roman" w:cs="Times New Roman"/>
                <w:i/>
              </w:rPr>
              <w:t>Iwokrama</w:t>
            </w:r>
            <w:proofErr w:type="spellEnd"/>
            <w:r w:rsidRPr="00474B53">
              <w:rPr>
                <w:rFonts w:ascii="Times New Roman" w:hAnsi="Times New Roman" w:cs="Times New Roman"/>
                <w:i/>
              </w:rPr>
              <w:t>, because I have seen some successes in the past but not major successes, because the management was made by expatriate, qualified people. The Amerindian people were engage as rangers or down…….when they return from studies, they can be able to interact with local communities / people, especially the old generation where there is the hidden knowledge…</w:t>
            </w:r>
            <w:proofErr w:type="gramStart"/>
            <w:r w:rsidRPr="00474B53">
              <w:rPr>
                <w:rFonts w:ascii="Times New Roman" w:hAnsi="Times New Roman" w:cs="Times New Roman"/>
                <w:i/>
              </w:rPr>
              <w:t>…..</w:t>
            </w:r>
            <w:proofErr w:type="gramEnd"/>
            <w:r w:rsidRPr="00474B53">
              <w:rPr>
                <w:rFonts w:ascii="Times New Roman" w:hAnsi="Times New Roman" w:cs="Times New Roman"/>
                <w:i/>
              </w:rPr>
              <w:t>for example if you are from the coast, it will be difficult to penetrate the information from the old folks, because the language will be the barrier</w:t>
            </w:r>
            <w:r w:rsidRPr="00474B53">
              <w:rPr>
                <w:rFonts w:ascii="Times New Roman" w:hAnsi="Times New Roman" w:cs="Times New Roman"/>
              </w:rPr>
              <w:t>”.</w:t>
            </w:r>
          </w:p>
          <w:p w14:paraId="49E56C00" w14:textId="77777777" w:rsidR="00BA7F48" w:rsidRPr="00474B53" w:rsidRDefault="00BA7F48" w:rsidP="00AE0486">
            <w:pPr>
              <w:spacing w:line="360" w:lineRule="auto"/>
              <w:rPr>
                <w:rFonts w:ascii="Times New Roman" w:hAnsi="Times New Roman" w:cs="Times New Roman"/>
              </w:rPr>
            </w:pPr>
            <w:r w:rsidRPr="00474B53">
              <w:rPr>
                <w:rFonts w:ascii="Times New Roman" w:hAnsi="Times New Roman" w:cs="Times New Roman"/>
              </w:rPr>
              <w:t>“</w:t>
            </w:r>
            <w:r w:rsidRPr="00474B53">
              <w:rPr>
                <w:rFonts w:ascii="Times New Roman" w:hAnsi="Times New Roman" w:cs="Times New Roman"/>
                <w:i/>
              </w:rPr>
              <w:t xml:space="preserve">Needed local people who knows about the </w:t>
            </w:r>
            <w:proofErr w:type="spellStart"/>
            <w:r w:rsidRPr="00474B53">
              <w:rPr>
                <w:rFonts w:ascii="Times New Roman" w:hAnsi="Times New Roman" w:cs="Times New Roman"/>
                <w:i/>
              </w:rPr>
              <w:t>Iwokrama</w:t>
            </w:r>
            <w:proofErr w:type="spellEnd"/>
            <w:r w:rsidRPr="00474B53">
              <w:rPr>
                <w:rFonts w:ascii="Times New Roman" w:hAnsi="Times New Roman" w:cs="Times New Roman"/>
                <w:i/>
              </w:rPr>
              <w:t xml:space="preserve"> Forest, working there. Monitoring is not up to date, lack of monitoring. Rangers not being properly </w:t>
            </w:r>
            <w:r w:rsidRPr="00474B53">
              <w:rPr>
                <w:rFonts w:ascii="Times New Roman" w:hAnsi="Times New Roman" w:cs="Times New Roman"/>
                <w:i/>
              </w:rPr>
              <w:lastRenderedPageBreak/>
              <w:t>trained, people from outside being employed who doesn’t know the forest</w:t>
            </w:r>
            <w:r w:rsidRPr="00474B53">
              <w:rPr>
                <w:rFonts w:ascii="Times New Roman" w:hAnsi="Times New Roman" w:cs="Times New Roman"/>
              </w:rPr>
              <w:t>”.</w:t>
            </w:r>
            <w:r w:rsidRPr="00474B53">
              <w:rPr>
                <w:rFonts w:ascii="Times New Roman" w:hAnsi="Times New Roman" w:cs="Times New Roman"/>
              </w:rPr>
              <w:tab/>
            </w:r>
          </w:p>
        </w:tc>
        <w:tc>
          <w:tcPr>
            <w:tcW w:w="3828" w:type="dxa"/>
          </w:tcPr>
          <w:p w14:paraId="016D2847" w14:textId="77777777" w:rsidR="00BA7F48" w:rsidRPr="00474B53" w:rsidRDefault="00BA7F48" w:rsidP="00AE0486">
            <w:pPr>
              <w:spacing w:line="360" w:lineRule="auto"/>
              <w:rPr>
                <w:rFonts w:ascii="Times New Roman" w:hAnsi="Times New Roman" w:cs="Times New Roman"/>
              </w:rPr>
            </w:pPr>
            <w:r>
              <w:rPr>
                <w:rFonts w:ascii="Times New Roman" w:hAnsi="Times New Roman" w:cs="Times New Roman"/>
              </w:rPr>
              <w:lastRenderedPageBreak/>
              <w:t>n/a</w:t>
            </w:r>
          </w:p>
        </w:tc>
        <w:tc>
          <w:tcPr>
            <w:tcW w:w="4110" w:type="dxa"/>
          </w:tcPr>
          <w:p w14:paraId="53AECAF6" w14:textId="77777777" w:rsidR="00BA7F48" w:rsidRPr="00474B53" w:rsidRDefault="00BA7F48" w:rsidP="00AE0486">
            <w:pPr>
              <w:spacing w:line="360" w:lineRule="auto"/>
              <w:rPr>
                <w:rFonts w:ascii="Times New Roman" w:hAnsi="Times New Roman" w:cs="Times New Roman"/>
              </w:rPr>
            </w:pPr>
            <w:r>
              <w:rPr>
                <w:rFonts w:ascii="Times New Roman" w:hAnsi="Times New Roman" w:cs="Times New Roman"/>
              </w:rPr>
              <w:t>“</w:t>
            </w:r>
            <w:r w:rsidRPr="00826F90">
              <w:rPr>
                <w:rFonts w:ascii="Times New Roman" w:hAnsi="Times New Roman" w:cs="Times New Roman"/>
                <w:i/>
              </w:rPr>
              <w:t xml:space="preserve">Cooperation is needed…. especially the leaders and the people... as well as workshops that will enlighten people. And we need to hear from more than one </w:t>
            </w:r>
            <w:r w:rsidRPr="00826F90">
              <w:rPr>
                <w:rFonts w:ascii="Times New Roman" w:hAnsi="Times New Roman" w:cs="Times New Roman"/>
              </w:rPr>
              <w:t>[set of]</w:t>
            </w:r>
            <w:r w:rsidRPr="00826F90">
              <w:rPr>
                <w:rFonts w:ascii="Times New Roman" w:hAnsi="Times New Roman" w:cs="Times New Roman"/>
                <w:i/>
              </w:rPr>
              <w:t xml:space="preserve"> people – we need to hear from the Village Council also</w:t>
            </w:r>
            <w:r w:rsidRPr="00826F90">
              <w:rPr>
                <w:rFonts w:ascii="Times New Roman" w:hAnsi="Times New Roman" w:cs="Times New Roman"/>
              </w:rPr>
              <w:t>.”</w:t>
            </w:r>
          </w:p>
        </w:tc>
      </w:tr>
      <w:tr w:rsidR="00BA7F48" w:rsidRPr="00147A94" w14:paraId="33D58EF6" w14:textId="77777777" w:rsidTr="00AE0486">
        <w:tc>
          <w:tcPr>
            <w:tcW w:w="2376" w:type="dxa"/>
          </w:tcPr>
          <w:p w14:paraId="55E8BE25" w14:textId="77777777" w:rsidR="00BA7F48" w:rsidRPr="00474B53" w:rsidRDefault="00BA7F48" w:rsidP="00AE0486">
            <w:pPr>
              <w:spacing w:line="360" w:lineRule="auto"/>
              <w:rPr>
                <w:rFonts w:ascii="Times New Roman" w:hAnsi="Times New Roman" w:cs="Times New Roman"/>
              </w:rPr>
            </w:pPr>
            <w:r w:rsidRPr="00474B53">
              <w:rPr>
                <w:rFonts w:ascii="Times New Roman" w:hAnsi="Times New Roman" w:cs="Times New Roman"/>
              </w:rPr>
              <w:t xml:space="preserve">External people / commercial activities leading to overharvesting /damaging of resources such as fish, </w:t>
            </w:r>
            <w:r>
              <w:rPr>
                <w:rFonts w:ascii="Times New Roman" w:hAnsi="Times New Roman" w:cs="Times New Roman"/>
              </w:rPr>
              <w:t>game</w:t>
            </w:r>
            <w:r w:rsidRPr="00474B53">
              <w:rPr>
                <w:rFonts w:ascii="Times New Roman" w:hAnsi="Times New Roman" w:cs="Times New Roman"/>
              </w:rPr>
              <w:t>, timber</w:t>
            </w:r>
          </w:p>
        </w:tc>
        <w:tc>
          <w:tcPr>
            <w:tcW w:w="3969" w:type="dxa"/>
          </w:tcPr>
          <w:p w14:paraId="5CD36549" w14:textId="77777777" w:rsidR="00BA7F48" w:rsidRPr="00474B53" w:rsidRDefault="00BA7F48" w:rsidP="00AE0486">
            <w:pPr>
              <w:spacing w:line="360" w:lineRule="auto"/>
              <w:rPr>
                <w:rFonts w:ascii="Times New Roman" w:hAnsi="Times New Roman" w:cs="Times New Roman"/>
              </w:rPr>
            </w:pPr>
            <w:r w:rsidRPr="00474B53">
              <w:rPr>
                <w:rFonts w:ascii="Times New Roman" w:hAnsi="Times New Roman" w:cs="Times New Roman"/>
              </w:rPr>
              <w:t>“</w:t>
            </w:r>
            <w:r w:rsidRPr="00474B53">
              <w:rPr>
                <w:rFonts w:ascii="Times New Roman" w:hAnsi="Times New Roman" w:cs="Times New Roman"/>
                <w:i/>
              </w:rPr>
              <w:t>Road access through the protected area, truckers walk with personal firearms and would go shooting at nights for animals. Need to look into these issues so we can do awareness about what is happening in the areas</w:t>
            </w:r>
            <w:r w:rsidRPr="00474B53">
              <w:rPr>
                <w:rFonts w:ascii="Times New Roman" w:hAnsi="Times New Roman" w:cs="Times New Roman"/>
              </w:rPr>
              <w:t>”.</w:t>
            </w:r>
          </w:p>
          <w:p w14:paraId="34E1852D" w14:textId="77777777" w:rsidR="00BA7F48" w:rsidRPr="00474B53" w:rsidRDefault="00BA7F48" w:rsidP="00AE0486">
            <w:pPr>
              <w:spacing w:line="360" w:lineRule="auto"/>
              <w:rPr>
                <w:rFonts w:ascii="Times New Roman" w:hAnsi="Times New Roman" w:cs="Times New Roman"/>
              </w:rPr>
            </w:pPr>
            <w:r w:rsidRPr="00474B53">
              <w:rPr>
                <w:rFonts w:ascii="Times New Roman" w:hAnsi="Times New Roman" w:cs="Times New Roman"/>
              </w:rPr>
              <w:t>“</w:t>
            </w:r>
            <w:r w:rsidRPr="00474B53">
              <w:rPr>
                <w:rFonts w:ascii="Times New Roman" w:hAnsi="Times New Roman" w:cs="Times New Roman"/>
                <w:i/>
              </w:rPr>
              <w:t>Not the same as before, because of the road, use the animals, fishes for commercial use. Use of vehicles to transport to get it out there</w:t>
            </w:r>
            <w:r w:rsidRPr="00474B53">
              <w:rPr>
                <w:rFonts w:ascii="Times New Roman" w:hAnsi="Times New Roman" w:cs="Times New Roman"/>
              </w:rPr>
              <w:t>”.</w:t>
            </w:r>
          </w:p>
        </w:tc>
        <w:tc>
          <w:tcPr>
            <w:tcW w:w="3828" w:type="dxa"/>
          </w:tcPr>
          <w:p w14:paraId="4ABED927" w14:textId="77777777" w:rsidR="00BA7F48" w:rsidRPr="00474B53" w:rsidRDefault="00BA7F48" w:rsidP="00AE0486">
            <w:pPr>
              <w:spacing w:line="360" w:lineRule="auto"/>
              <w:rPr>
                <w:rFonts w:ascii="Times New Roman" w:hAnsi="Times New Roman" w:cs="Times New Roman"/>
              </w:rPr>
            </w:pPr>
            <w:r w:rsidRPr="00474B53">
              <w:rPr>
                <w:rFonts w:ascii="Times New Roman" w:hAnsi="Times New Roman" w:cs="Times New Roman"/>
              </w:rPr>
              <w:t>“</w:t>
            </w:r>
            <w:r w:rsidRPr="00474B53">
              <w:rPr>
                <w:rFonts w:ascii="Times New Roman" w:hAnsi="Times New Roman" w:cs="Times New Roman"/>
                <w:i/>
              </w:rPr>
              <w:t xml:space="preserve">We have the road coming from the savanna to our community. I think more people will come to our protected area to fish, do mining and sometimes they will not want to obey the village rules. Why I am </w:t>
            </w:r>
            <w:proofErr w:type="gramStart"/>
            <w:r w:rsidRPr="00474B53">
              <w:rPr>
                <w:rFonts w:ascii="Times New Roman" w:hAnsi="Times New Roman" w:cs="Times New Roman"/>
                <w:i/>
              </w:rPr>
              <w:t>say</w:t>
            </w:r>
            <w:proofErr w:type="gramEnd"/>
            <w:r w:rsidRPr="00474B53">
              <w:rPr>
                <w:rFonts w:ascii="Times New Roman" w:hAnsi="Times New Roman" w:cs="Times New Roman"/>
                <w:i/>
              </w:rPr>
              <w:t xml:space="preserve"> this is because it has already started</w:t>
            </w:r>
            <w:r w:rsidRPr="00474B53">
              <w:rPr>
                <w:rFonts w:ascii="Times New Roman" w:hAnsi="Times New Roman" w:cs="Times New Roman"/>
              </w:rPr>
              <w:t>”.</w:t>
            </w:r>
          </w:p>
        </w:tc>
        <w:tc>
          <w:tcPr>
            <w:tcW w:w="4110" w:type="dxa"/>
          </w:tcPr>
          <w:p w14:paraId="169D83CA" w14:textId="77777777" w:rsidR="00BA7F48" w:rsidRPr="00474B53" w:rsidRDefault="00BA7F48" w:rsidP="00AE0486">
            <w:pPr>
              <w:spacing w:line="360" w:lineRule="auto"/>
              <w:rPr>
                <w:rFonts w:ascii="Times New Roman" w:hAnsi="Times New Roman" w:cs="Times New Roman"/>
              </w:rPr>
            </w:pPr>
            <w:r w:rsidRPr="00474B53">
              <w:rPr>
                <w:rFonts w:ascii="Times New Roman" w:hAnsi="Times New Roman" w:cs="Times New Roman"/>
              </w:rPr>
              <w:t>“</w:t>
            </w:r>
            <w:r w:rsidRPr="00474B53">
              <w:rPr>
                <w:rFonts w:ascii="Times New Roman" w:hAnsi="Times New Roman" w:cs="Times New Roman"/>
                <w:i/>
              </w:rPr>
              <w:t>People from outside coming and cut wood and not only that too, especially like now sometimes we get, outside people them setting fire in the mountain and which is not we, and where the fire will destroy every little animals in the mountains and we cannot find them more later</w:t>
            </w:r>
            <w:r w:rsidRPr="00474B53">
              <w:rPr>
                <w:rFonts w:ascii="Times New Roman" w:hAnsi="Times New Roman" w:cs="Times New Roman"/>
              </w:rPr>
              <w:t>”.</w:t>
            </w:r>
          </w:p>
        </w:tc>
      </w:tr>
      <w:tr w:rsidR="00BA7F48" w:rsidRPr="00147A94" w14:paraId="15642D6B" w14:textId="77777777" w:rsidTr="00AE0486">
        <w:tc>
          <w:tcPr>
            <w:tcW w:w="2376" w:type="dxa"/>
          </w:tcPr>
          <w:p w14:paraId="22DA3E26" w14:textId="77777777" w:rsidR="00BA7F48" w:rsidRPr="00474B53" w:rsidRDefault="00BA7F48" w:rsidP="00AE0486">
            <w:pPr>
              <w:spacing w:line="360" w:lineRule="auto"/>
              <w:rPr>
                <w:rFonts w:ascii="Times New Roman" w:hAnsi="Times New Roman" w:cs="Times New Roman"/>
              </w:rPr>
            </w:pPr>
            <w:r w:rsidRPr="00474B53">
              <w:rPr>
                <w:rFonts w:ascii="Times New Roman" w:hAnsi="Times New Roman" w:cs="Times New Roman"/>
              </w:rPr>
              <w:t>Issues with the protected area leadership</w:t>
            </w:r>
          </w:p>
        </w:tc>
        <w:tc>
          <w:tcPr>
            <w:tcW w:w="3969" w:type="dxa"/>
          </w:tcPr>
          <w:p w14:paraId="298EF5EC" w14:textId="77777777" w:rsidR="00BA7F48" w:rsidRPr="00474B53" w:rsidRDefault="00BA7F48" w:rsidP="00AE0486">
            <w:pPr>
              <w:spacing w:line="360" w:lineRule="auto"/>
              <w:rPr>
                <w:rFonts w:ascii="Times New Roman" w:hAnsi="Times New Roman" w:cs="Times New Roman"/>
              </w:rPr>
            </w:pPr>
            <w:r w:rsidRPr="00474B53">
              <w:rPr>
                <w:rFonts w:ascii="Times New Roman" w:hAnsi="Times New Roman" w:cs="Times New Roman"/>
              </w:rPr>
              <w:t>“</w:t>
            </w:r>
            <w:r w:rsidRPr="00474B53">
              <w:rPr>
                <w:rFonts w:ascii="Times New Roman" w:hAnsi="Times New Roman" w:cs="Times New Roman"/>
                <w:i/>
              </w:rPr>
              <w:t xml:space="preserve">The current leadership doesn’t think the same like previous leadership. They think differently and acts differently. That would be something that </w:t>
            </w:r>
            <w:proofErr w:type="spellStart"/>
            <w:r w:rsidRPr="00474B53">
              <w:rPr>
                <w:rFonts w:ascii="Times New Roman" w:hAnsi="Times New Roman" w:cs="Times New Roman"/>
                <w:i/>
              </w:rPr>
              <w:t>Iwokrama</w:t>
            </w:r>
            <w:proofErr w:type="spellEnd"/>
            <w:r w:rsidRPr="00474B53">
              <w:rPr>
                <w:rFonts w:ascii="Times New Roman" w:hAnsi="Times New Roman" w:cs="Times New Roman"/>
                <w:i/>
              </w:rPr>
              <w:t xml:space="preserve"> will have to think about</w:t>
            </w:r>
            <w:r w:rsidRPr="00474B53">
              <w:rPr>
                <w:rFonts w:ascii="Times New Roman" w:hAnsi="Times New Roman" w:cs="Times New Roman"/>
              </w:rPr>
              <w:t>”.</w:t>
            </w:r>
          </w:p>
          <w:p w14:paraId="6C7D2876" w14:textId="77777777" w:rsidR="00BA7F48" w:rsidRPr="00474B53" w:rsidRDefault="00BA7F48" w:rsidP="00AE0486">
            <w:pPr>
              <w:spacing w:line="360" w:lineRule="auto"/>
              <w:rPr>
                <w:rFonts w:ascii="Times New Roman" w:hAnsi="Times New Roman" w:cs="Times New Roman"/>
              </w:rPr>
            </w:pPr>
            <w:r w:rsidRPr="00474B53">
              <w:rPr>
                <w:rFonts w:ascii="Times New Roman" w:hAnsi="Times New Roman" w:cs="Times New Roman"/>
              </w:rPr>
              <w:t>“</w:t>
            </w:r>
            <w:r w:rsidRPr="00474B53">
              <w:rPr>
                <w:rFonts w:ascii="Times New Roman" w:hAnsi="Times New Roman" w:cs="Times New Roman"/>
                <w:i/>
              </w:rPr>
              <w:t xml:space="preserve">Management of the </w:t>
            </w:r>
            <w:proofErr w:type="spellStart"/>
            <w:r w:rsidRPr="00474B53">
              <w:rPr>
                <w:rFonts w:ascii="Times New Roman" w:hAnsi="Times New Roman" w:cs="Times New Roman"/>
                <w:i/>
              </w:rPr>
              <w:t>Iwokrama</w:t>
            </w:r>
            <w:proofErr w:type="spellEnd"/>
            <w:r w:rsidRPr="00474B53">
              <w:rPr>
                <w:rFonts w:ascii="Times New Roman" w:hAnsi="Times New Roman" w:cs="Times New Roman"/>
                <w:i/>
              </w:rPr>
              <w:t xml:space="preserve"> keep changing and is not run like previous. Previous management run the </w:t>
            </w:r>
            <w:proofErr w:type="spellStart"/>
            <w:r w:rsidRPr="00474B53">
              <w:rPr>
                <w:rFonts w:ascii="Times New Roman" w:hAnsi="Times New Roman" w:cs="Times New Roman"/>
                <w:i/>
              </w:rPr>
              <w:t>Iwokrama</w:t>
            </w:r>
            <w:proofErr w:type="spellEnd"/>
            <w:r w:rsidRPr="00474B53">
              <w:rPr>
                <w:rFonts w:ascii="Times New Roman" w:hAnsi="Times New Roman" w:cs="Times New Roman"/>
                <w:i/>
              </w:rPr>
              <w:t xml:space="preserve"> in a good way</w:t>
            </w:r>
            <w:r w:rsidRPr="00474B53">
              <w:rPr>
                <w:rFonts w:ascii="Times New Roman" w:hAnsi="Times New Roman" w:cs="Times New Roman"/>
              </w:rPr>
              <w:t>”.</w:t>
            </w:r>
          </w:p>
        </w:tc>
        <w:tc>
          <w:tcPr>
            <w:tcW w:w="3828" w:type="dxa"/>
          </w:tcPr>
          <w:p w14:paraId="18862CE2" w14:textId="77777777" w:rsidR="00BA7F48" w:rsidRPr="00474B53" w:rsidRDefault="00BA7F48" w:rsidP="00AE0486">
            <w:pPr>
              <w:spacing w:line="360" w:lineRule="auto"/>
              <w:rPr>
                <w:rFonts w:ascii="Times New Roman" w:hAnsi="Times New Roman" w:cs="Times New Roman"/>
              </w:rPr>
            </w:pPr>
            <w:r w:rsidRPr="00474B53">
              <w:rPr>
                <w:rFonts w:ascii="Times New Roman" w:hAnsi="Times New Roman" w:cs="Times New Roman"/>
              </w:rPr>
              <w:t>“</w:t>
            </w:r>
            <w:r w:rsidRPr="00474B53">
              <w:rPr>
                <w:rFonts w:ascii="Times New Roman" w:hAnsi="Times New Roman" w:cs="Times New Roman"/>
                <w:i/>
              </w:rPr>
              <w:t xml:space="preserve">If the </w:t>
            </w:r>
            <w:proofErr w:type="spellStart"/>
            <w:r w:rsidRPr="00474B53">
              <w:rPr>
                <w:rFonts w:ascii="Times New Roman" w:hAnsi="Times New Roman" w:cs="Times New Roman"/>
                <w:i/>
              </w:rPr>
              <w:t>Toshao</w:t>
            </w:r>
            <w:proofErr w:type="spellEnd"/>
            <w:r w:rsidRPr="00474B53">
              <w:rPr>
                <w:rFonts w:ascii="Times New Roman" w:hAnsi="Times New Roman" w:cs="Times New Roman"/>
                <w:i/>
              </w:rPr>
              <w:t xml:space="preserve"> and the village council and the KAPA </w:t>
            </w:r>
            <w:r>
              <w:rPr>
                <w:rFonts w:ascii="Times New Roman" w:hAnsi="Times New Roman" w:cs="Times New Roman"/>
              </w:rPr>
              <w:t>[</w:t>
            </w:r>
            <w:proofErr w:type="spellStart"/>
            <w:r w:rsidRPr="000C4FA9">
              <w:rPr>
                <w:rFonts w:ascii="Times New Roman" w:hAnsi="Times New Roman" w:cs="Times New Roman"/>
              </w:rPr>
              <w:t>Kanuku</w:t>
            </w:r>
            <w:proofErr w:type="spellEnd"/>
            <w:r w:rsidRPr="000C4FA9">
              <w:rPr>
                <w:rFonts w:ascii="Times New Roman" w:hAnsi="Times New Roman" w:cs="Times New Roman"/>
              </w:rPr>
              <w:t xml:space="preserve"> Mountains Protected Area</w:t>
            </w:r>
            <w:r>
              <w:rPr>
                <w:rFonts w:ascii="Times New Roman" w:hAnsi="Times New Roman" w:cs="Times New Roman"/>
              </w:rPr>
              <w:t>]</w:t>
            </w:r>
            <w:r w:rsidRPr="000C4FA9">
              <w:rPr>
                <w:rFonts w:ascii="Times New Roman" w:hAnsi="Times New Roman" w:cs="Times New Roman"/>
              </w:rPr>
              <w:t xml:space="preserve"> </w:t>
            </w:r>
            <w:r w:rsidRPr="00474B53">
              <w:rPr>
                <w:rFonts w:ascii="Times New Roman" w:hAnsi="Times New Roman" w:cs="Times New Roman"/>
                <w:i/>
              </w:rPr>
              <w:t>Manager and the rangers do not carry out their responsibilities or fail to manage the area how it should be, the protected area will face challenges in the future</w:t>
            </w:r>
            <w:r w:rsidRPr="00474B53">
              <w:rPr>
                <w:rFonts w:ascii="Times New Roman" w:hAnsi="Times New Roman" w:cs="Times New Roman"/>
              </w:rPr>
              <w:t>”.</w:t>
            </w:r>
          </w:p>
        </w:tc>
        <w:tc>
          <w:tcPr>
            <w:tcW w:w="4110" w:type="dxa"/>
          </w:tcPr>
          <w:p w14:paraId="6E7490DF" w14:textId="77777777" w:rsidR="00BA7F48" w:rsidRDefault="00BA7F48" w:rsidP="00AE0486">
            <w:pPr>
              <w:spacing w:line="360" w:lineRule="auto"/>
              <w:rPr>
                <w:rFonts w:ascii="Times New Roman" w:hAnsi="Times New Roman" w:cs="Times New Roman"/>
              </w:rPr>
            </w:pPr>
            <w:r w:rsidRPr="00474B53">
              <w:rPr>
                <w:rFonts w:ascii="Times New Roman" w:hAnsi="Times New Roman" w:cs="Times New Roman"/>
              </w:rPr>
              <w:t>“</w:t>
            </w:r>
            <w:r w:rsidRPr="00474B53">
              <w:rPr>
                <w:rFonts w:ascii="Times New Roman" w:hAnsi="Times New Roman" w:cs="Times New Roman"/>
                <w:i/>
              </w:rPr>
              <w:t xml:space="preserve">The biggest challenge right now is to have a site level management team in place. The Commission has been trying since last year to put the team in place. They have </w:t>
            </w:r>
            <w:proofErr w:type="gramStart"/>
            <w:r w:rsidRPr="00474B53">
              <w:rPr>
                <w:rFonts w:ascii="Times New Roman" w:hAnsi="Times New Roman" w:cs="Times New Roman"/>
                <w:i/>
              </w:rPr>
              <w:t>ask</w:t>
            </w:r>
            <w:proofErr w:type="gramEnd"/>
            <w:r w:rsidRPr="00474B53">
              <w:rPr>
                <w:rFonts w:ascii="Times New Roman" w:hAnsi="Times New Roman" w:cs="Times New Roman"/>
                <w:i/>
              </w:rPr>
              <w:t xml:space="preserve"> the KMCRG </w:t>
            </w:r>
            <w:r>
              <w:rPr>
                <w:rFonts w:ascii="Times New Roman" w:hAnsi="Times New Roman" w:cs="Times New Roman"/>
              </w:rPr>
              <w:t>[</w:t>
            </w:r>
            <w:proofErr w:type="spellStart"/>
            <w:r w:rsidRPr="000C4FA9">
              <w:rPr>
                <w:rFonts w:ascii="Times New Roman" w:hAnsi="Times New Roman" w:cs="Times New Roman"/>
              </w:rPr>
              <w:t>Kanuku</w:t>
            </w:r>
            <w:proofErr w:type="spellEnd"/>
            <w:r w:rsidRPr="000C4FA9">
              <w:rPr>
                <w:rFonts w:ascii="Times New Roman" w:hAnsi="Times New Roman" w:cs="Times New Roman"/>
              </w:rPr>
              <w:t xml:space="preserve"> Mountains Community Representative Group</w:t>
            </w:r>
            <w:r>
              <w:rPr>
                <w:rFonts w:ascii="Times New Roman" w:hAnsi="Times New Roman" w:cs="Times New Roman"/>
              </w:rPr>
              <w:t>]</w:t>
            </w:r>
            <w:r w:rsidRPr="000C4FA9">
              <w:rPr>
                <w:rFonts w:ascii="Times New Roman" w:hAnsi="Times New Roman" w:cs="Times New Roman"/>
              </w:rPr>
              <w:t xml:space="preserve"> </w:t>
            </w:r>
            <w:r w:rsidRPr="00474B53">
              <w:rPr>
                <w:rFonts w:ascii="Times New Roman" w:hAnsi="Times New Roman" w:cs="Times New Roman"/>
                <w:i/>
              </w:rPr>
              <w:t>board to submit five names. I don't know if these names were submitted up to date</w:t>
            </w:r>
            <w:r w:rsidRPr="00474B53">
              <w:rPr>
                <w:rFonts w:ascii="Times New Roman" w:hAnsi="Times New Roman" w:cs="Times New Roman"/>
              </w:rPr>
              <w:t>”.</w:t>
            </w:r>
          </w:p>
          <w:p w14:paraId="08E6B2C0" w14:textId="77777777" w:rsidR="00BA7F48" w:rsidRPr="00474B53" w:rsidRDefault="00BA7F48" w:rsidP="00AE0486">
            <w:pPr>
              <w:spacing w:line="360" w:lineRule="auto"/>
              <w:rPr>
                <w:rFonts w:ascii="Times New Roman" w:hAnsi="Times New Roman" w:cs="Times New Roman"/>
              </w:rPr>
            </w:pPr>
          </w:p>
        </w:tc>
      </w:tr>
    </w:tbl>
    <w:p w14:paraId="2ADE0BAE" w14:textId="0B1326B2" w:rsidR="004412F2" w:rsidRDefault="004412F2" w:rsidP="00646495">
      <w:pPr>
        <w:spacing w:line="240" w:lineRule="auto"/>
        <w:rPr>
          <w:rFonts w:ascii="Times New Roman" w:hAnsi="Times New Roman" w:cs="Times New Roman"/>
          <w:smallCaps/>
          <w:sz w:val="24"/>
          <w:szCs w:val="28"/>
        </w:rPr>
      </w:pPr>
      <w:bookmarkStart w:id="0" w:name="_GoBack"/>
      <w:bookmarkEnd w:id="0"/>
    </w:p>
    <w:p w14:paraId="68C9A48C" w14:textId="77777777" w:rsidR="00AB4DB9" w:rsidRPr="000D59CD" w:rsidRDefault="00AB4DB9" w:rsidP="00646495">
      <w:pPr>
        <w:spacing w:line="240" w:lineRule="auto"/>
        <w:rPr>
          <w:rFonts w:ascii="Times New Roman" w:hAnsi="Times New Roman" w:cs="Times New Roman"/>
          <w:sz w:val="24"/>
          <w:szCs w:val="28"/>
          <w:highlight w:val="yellow"/>
        </w:rPr>
      </w:pPr>
    </w:p>
    <w:sectPr w:rsidR="00AB4DB9" w:rsidRPr="000D59CD" w:rsidSect="004B319D">
      <w:pgSz w:w="16838" w:h="11906" w:orient="landscape"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 PL SungtiL GB">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rlito">
    <w:altName w:val="Arial"/>
    <w:charset w:val="00"/>
    <w:family w:val="swiss"/>
    <w:pitch w:val="variable"/>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B14"/>
    <w:rsid w:val="00012BD7"/>
    <w:rsid w:val="000D59CD"/>
    <w:rsid w:val="00120787"/>
    <w:rsid w:val="002A0265"/>
    <w:rsid w:val="00351322"/>
    <w:rsid w:val="004412F2"/>
    <w:rsid w:val="00492518"/>
    <w:rsid w:val="004B319D"/>
    <w:rsid w:val="005438F5"/>
    <w:rsid w:val="00644193"/>
    <w:rsid w:val="00646495"/>
    <w:rsid w:val="006B0B84"/>
    <w:rsid w:val="006C0E5E"/>
    <w:rsid w:val="006D7AEB"/>
    <w:rsid w:val="007523BE"/>
    <w:rsid w:val="00756F63"/>
    <w:rsid w:val="00797ABB"/>
    <w:rsid w:val="00882A8C"/>
    <w:rsid w:val="00891329"/>
    <w:rsid w:val="009268C3"/>
    <w:rsid w:val="009745DD"/>
    <w:rsid w:val="009E0387"/>
    <w:rsid w:val="00AB4DB9"/>
    <w:rsid w:val="00B03FB0"/>
    <w:rsid w:val="00BA7F48"/>
    <w:rsid w:val="00C5799D"/>
    <w:rsid w:val="00CD5045"/>
    <w:rsid w:val="00D25B14"/>
    <w:rsid w:val="00E03BD5"/>
    <w:rsid w:val="00E201B8"/>
    <w:rsid w:val="00F1568C"/>
    <w:rsid w:val="00F416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93CF4"/>
  <w15:chartTrackingRefBased/>
  <w15:docId w15:val="{FC5D5801-855A-42DB-A21B-33E6997C9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qFormat/>
    <w:rsid w:val="00C5799D"/>
    <w:pPr>
      <w:widowControl w:val="0"/>
      <w:spacing w:after="0" w:line="240" w:lineRule="auto"/>
    </w:pPr>
    <w:rPr>
      <w:rFonts w:ascii="Times New Roman" w:eastAsia="AR PL SungtiL GB" w:hAnsi="Times New Roman" w:cs="Lohit Devanagari"/>
      <w:kern w:val="2"/>
      <w:sz w:val="24"/>
      <w:szCs w:val="24"/>
      <w:lang w:eastAsia="zh-CN" w:bidi="hi-IN"/>
    </w:rPr>
  </w:style>
  <w:style w:type="character" w:customStyle="1" w:styleId="InternetLink">
    <w:name w:val="Internet Link"/>
    <w:rsid w:val="00F416DB"/>
    <w:rPr>
      <w:color w:val="000080"/>
      <w:u w:val="single"/>
    </w:rPr>
  </w:style>
  <w:style w:type="paragraph" w:customStyle="1" w:styleId="Table">
    <w:name w:val="Table"/>
    <w:aliases w:val="figure and plate caption text"/>
    <w:basedOn w:val="Normal"/>
    <w:qFormat/>
    <w:rsid w:val="00F416DB"/>
    <w:pPr>
      <w:spacing w:after="0" w:line="360" w:lineRule="auto"/>
      <w:jc w:val="both"/>
    </w:pPr>
    <w:rPr>
      <w:rFonts w:ascii="Times New Roman" w:eastAsia="AR PL SungtiL GB" w:hAnsi="Times New Roman" w:cs="Lohit Devanagari"/>
      <w:kern w:val="2"/>
      <w:sz w:val="24"/>
      <w:szCs w:val="24"/>
      <w:lang w:eastAsia="zh-CN" w:bidi="hi-IN"/>
    </w:rPr>
  </w:style>
  <w:style w:type="character" w:customStyle="1" w:styleId="Oryxauthornames">
    <w:name w:val="Oryx author names"/>
    <w:qFormat/>
    <w:rsid w:val="00F416DB"/>
    <w:rPr>
      <w:smallCaps/>
    </w:rPr>
  </w:style>
  <w:style w:type="paragraph" w:customStyle="1" w:styleId="Namesaddresses">
    <w:name w:val="Names &amp; addresses"/>
    <w:basedOn w:val="Normal"/>
    <w:qFormat/>
    <w:rsid w:val="00F416DB"/>
    <w:pPr>
      <w:spacing w:after="0" w:line="360" w:lineRule="auto"/>
    </w:pPr>
    <w:rPr>
      <w:rFonts w:ascii="Times New Roman" w:eastAsia="AR PL SungtiL GB" w:hAnsi="Times New Roman" w:cs="Lohit Devanagari"/>
      <w:kern w:val="2"/>
      <w:sz w:val="24"/>
      <w:szCs w:val="24"/>
      <w:lang w:eastAsia="zh-CN" w:bidi="hi-IN"/>
    </w:rPr>
  </w:style>
  <w:style w:type="character" w:customStyle="1" w:styleId="Surname">
    <w:name w:val="Surname"/>
    <w:qFormat/>
    <w:rsid w:val="006B0B84"/>
    <w:rPr>
      <w:rFonts w:ascii="Times New Roman" w:hAnsi="Times New Roman" w:cs="Times New Roman"/>
      <w:color w:val="FF00FF"/>
      <w:sz w:val="20"/>
    </w:rPr>
  </w:style>
  <w:style w:type="paragraph" w:customStyle="1" w:styleId="AuthorGroup">
    <w:name w:val="AuthorGroup"/>
    <w:basedOn w:val="Normal"/>
    <w:qFormat/>
    <w:rsid w:val="006B0B84"/>
    <w:pPr>
      <w:spacing w:before="60" w:after="60" w:line="240" w:lineRule="auto"/>
    </w:pPr>
    <w:rPr>
      <w:rFonts w:ascii="Times New Roman" w:eastAsia="Times New Roman" w:hAnsi="Times New Roman" w:cs="Times New Roman"/>
      <w:kern w:val="2"/>
      <w:sz w:val="20"/>
      <w:szCs w:val="24"/>
      <w:lang w:val="en-US" w:eastAsia="zh-CN"/>
    </w:rPr>
  </w:style>
  <w:style w:type="character" w:styleId="Hyperlink">
    <w:name w:val="Hyperlink"/>
    <w:basedOn w:val="DefaultParagraphFont"/>
    <w:uiPriority w:val="99"/>
    <w:unhideWhenUsed/>
    <w:rsid w:val="006B0B84"/>
    <w:rPr>
      <w:color w:val="0563C1" w:themeColor="hyperlink"/>
      <w:u w:val="single"/>
    </w:rPr>
  </w:style>
  <w:style w:type="character" w:styleId="LineNumber">
    <w:name w:val="line number"/>
    <w:basedOn w:val="DefaultParagraphFont"/>
    <w:uiPriority w:val="99"/>
    <w:semiHidden/>
    <w:unhideWhenUsed/>
    <w:rsid w:val="004412F2"/>
  </w:style>
  <w:style w:type="paragraph" w:styleId="BodyText">
    <w:name w:val="Body Text"/>
    <w:basedOn w:val="Normal"/>
    <w:link w:val="BodyTextChar"/>
    <w:uiPriority w:val="1"/>
    <w:qFormat/>
    <w:rsid w:val="00BA7F48"/>
    <w:pPr>
      <w:widowControl w:val="0"/>
      <w:autoSpaceDE w:val="0"/>
      <w:autoSpaceDN w:val="0"/>
      <w:spacing w:before="11" w:after="0" w:line="240" w:lineRule="auto"/>
    </w:pPr>
    <w:rPr>
      <w:rFonts w:ascii="Carlito" w:eastAsia="Carlito" w:hAnsi="Carlito" w:cs="Carlito"/>
      <w:sz w:val="24"/>
      <w:szCs w:val="24"/>
      <w:u w:val="single" w:color="000000"/>
      <w:lang w:val="en-US"/>
    </w:rPr>
  </w:style>
  <w:style w:type="character" w:customStyle="1" w:styleId="BodyTextChar">
    <w:name w:val="Body Text Char"/>
    <w:basedOn w:val="DefaultParagraphFont"/>
    <w:link w:val="BodyText"/>
    <w:uiPriority w:val="1"/>
    <w:rsid w:val="00BA7F48"/>
    <w:rPr>
      <w:rFonts w:ascii="Carlito" w:eastAsia="Carlito" w:hAnsi="Carlito" w:cs="Carlito"/>
      <w:sz w:val="24"/>
      <w:szCs w:val="24"/>
      <w:u w:val="single" w:color="000000"/>
      <w:lang w:val="en-US"/>
    </w:rPr>
  </w:style>
  <w:style w:type="paragraph" w:customStyle="1" w:styleId="TableParagraph">
    <w:name w:val="Table Paragraph"/>
    <w:basedOn w:val="Normal"/>
    <w:uiPriority w:val="1"/>
    <w:qFormat/>
    <w:rsid w:val="00BA7F48"/>
    <w:pPr>
      <w:widowControl w:val="0"/>
      <w:autoSpaceDE w:val="0"/>
      <w:autoSpaceDN w:val="0"/>
      <w:spacing w:after="0" w:line="240" w:lineRule="auto"/>
    </w:pPr>
    <w:rPr>
      <w:rFonts w:ascii="Carlito" w:eastAsia="Carlito" w:hAnsi="Carlito" w:cs="Carlito"/>
      <w:lang w:val="en-US"/>
    </w:rPr>
  </w:style>
  <w:style w:type="table" w:styleId="TableGrid">
    <w:name w:val="Table Grid"/>
    <w:basedOn w:val="TableNormal"/>
    <w:uiPriority w:val="39"/>
    <w:rsid w:val="00BA7F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unityownedsolutions.org/video-post/change-in-traditional-knowledge-and-forest-conservation-iwokrama-forest/" TargetMode="External"/><Relationship Id="rId13" Type="http://schemas.openxmlformats.org/officeDocument/2006/relationships/hyperlink" Target="http://communityownedsolutions.org/video-post/impacts-of-change-to-traditional-knowledge-on-conserving-kanashen-amerindian-protected-area/" TargetMode="External"/><Relationship Id="rId18" Type="http://schemas.openxmlformats.org/officeDocument/2006/relationships/hyperlink" Target="https://communityownedsolutions.org/video-post/iwokrama-response-video-to-north-rupununi-communitie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hyperlink" Target="https://communityownedsolutions.org/video-post/traditional-practices-supporting-management-of-the-iwokrama-forest/" TargetMode="External"/><Relationship Id="rId12" Type="http://schemas.openxmlformats.org/officeDocument/2006/relationships/hyperlink" Target="http://communityownedsolutions.org/video-post/changes-in-traditional-knowledge-in-the-kanuku-mountains-protected-area/" TargetMode="External"/><Relationship Id="rId17" Type="http://schemas.openxmlformats.org/officeDocument/2006/relationships/hyperlink" Target="https://communityownedsolutions.org/video-post/building-sustainability-together/" TargetMode="External"/><Relationship Id="rId2" Type="http://schemas.openxmlformats.org/officeDocument/2006/relationships/customXml" Target="../customXml/item2.xml"/><Relationship Id="rId16" Type="http://schemas.openxmlformats.org/officeDocument/2006/relationships/hyperlink" Target="https://communityownedsolutions.org/video-post/strength-in-partnership-the-nrddb-and-iwokram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mmunityownedsolutions.org/video-post/challenges-to-managing-the-kanuku-mountains-protected-area/" TargetMode="External"/><Relationship Id="rId5" Type="http://schemas.openxmlformats.org/officeDocument/2006/relationships/settings" Target="settings.xml"/><Relationship Id="rId15" Type="http://schemas.openxmlformats.org/officeDocument/2006/relationships/hyperlink" Target="http://communityownedsolutions.org/video-post/traditional-knowledge-and-kanashen-amerindian-protected-area/" TargetMode="External"/><Relationship Id="rId10" Type="http://schemas.openxmlformats.org/officeDocument/2006/relationships/hyperlink" Target="http://communityownedsolutions.org/video-post/traditional-practices-supporting-the-kanuku-mountains-protected-area/" TargetMode="External"/><Relationship Id="rId19" Type="http://schemas.openxmlformats.org/officeDocument/2006/relationships/hyperlink" Target="https://communityownedsolutions.org/video-post/kanashen-response-video-to-masakenari-community" TargetMode="External"/><Relationship Id="rId4" Type="http://schemas.openxmlformats.org/officeDocument/2006/relationships/styles" Target="styles.xml"/><Relationship Id="rId9" Type="http://schemas.openxmlformats.org/officeDocument/2006/relationships/hyperlink" Target="https://communityownedsolutions.org/video-post/challenges-to-managing-the-iwokrama-forest/" TargetMode="External"/><Relationship Id="rId14" Type="http://schemas.openxmlformats.org/officeDocument/2006/relationships/hyperlink" Target="http://communityownedsolutions.org/video-post/future-challenges-to-managing-kanashen-amerindian-protected-are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CC021D3BF8BDE4AAE5C9AAF5EADB437" ma:contentTypeVersion="14" ma:contentTypeDescription="Create a new document." ma:contentTypeScope="" ma:versionID="22af4d4b81af583d2d8868c7bfc040d0">
  <xsd:schema xmlns:xsd="http://www.w3.org/2001/XMLSchema" xmlns:xs="http://www.w3.org/2001/XMLSchema" xmlns:p="http://schemas.microsoft.com/office/2006/metadata/properties" xmlns:ns3="54434dce-1df4-4524-8da2-40acf66cd2d6" xmlns:ns4="df6a4235-a2ef-4d6e-877c-15274d266beb" targetNamespace="http://schemas.microsoft.com/office/2006/metadata/properties" ma:root="true" ma:fieldsID="a8955c4a09802a36e43de95311f7c940" ns3:_="" ns4:_="">
    <xsd:import namespace="54434dce-1df4-4524-8da2-40acf66cd2d6"/>
    <xsd:import namespace="df6a4235-a2ef-4d6e-877c-15274d266be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434dce-1df4-4524-8da2-40acf66cd2d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6a4235-a2ef-4d6e-877c-15274d266be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5F8F4D-14E9-40FB-83A7-A3EC2ADBB521}">
  <ds:schemaRefs>
    <ds:schemaRef ds:uri="http://purl.org/dc/terms/"/>
    <ds:schemaRef ds:uri="http://schemas.microsoft.com/office/2006/documentManagement/types"/>
    <ds:schemaRef ds:uri="df6a4235-a2ef-4d6e-877c-15274d266beb"/>
    <ds:schemaRef ds:uri="http://schemas.microsoft.com/office/infopath/2007/PartnerControls"/>
    <ds:schemaRef ds:uri="http://schemas.microsoft.com/office/2006/metadata/properties"/>
    <ds:schemaRef ds:uri="http://www.w3.org/XML/1998/namespace"/>
    <ds:schemaRef ds:uri="http://purl.org/dc/elements/1.1/"/>
    <ds:schemaRef ds:uri="http://schemas.openxmlformats.org/package/2006/metadata/core-properties"/>
    <ds:schemaRef ds:uri="54434dce-1df4-4524-8da2-40acf66cd2d6"/>
    <ds:schemaRef ds:uri="http://purl.org/dc/dcmitype/"/>
  </ds:schemaRefs>
</ds:datastoreItem>
</file>

<file path=customXml/itemProps2.xml><?xml version="1.0" encoding="utf-8"?>
<ds:datastoreItem xmlns:ds="http://schemas.openxmlformats.org/officeDocument/2006/customXml" ds:itemID="{503B5DE9-96C9-4835-8974-9F8536D7BB21}">
  <ds:schemaRefs>
    <ds:schemaRef ds:uri="http://schemas.microsoft.com/sharepoint/v3/contenttype/forms"/>
  </ds:schemaRefs>
</ds:datastoreItem>
</file>

<file path=customXml/itemProps3.xml><?xml version="1.0" encoding="utf-8"?>
<ds:datastoreItem xmlns:ds="http://schemas.openxmlformats.org/officeDocument/2006/customXml" ds:itemID="{4D5E44D8-ED43-4C70-ADB1-81E1DC9694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434dce-1df4-4524-8da2-40acf66cd2d6"/>
    <ds:schemaRef ds:uri="df6a4235-a2ef-4d6e-877c-15274d266b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4243</Words>
  <Characters>24190</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Fisher</dc:creator>
  <cp:keywords/>
  <dc:description/>
  <cp:lastModifiedBy>Julia Hochbach</cp:lastModifiedBy>
  <cp:revision>2</cp:revision>
  <dcterms:created xsi:type="dcterms:W3CDTF">2022-07-14T10:19:00Z</dcterms:created>
  <dcterms:modified xsi:type="dcterms:W3CDTF">2022-07-14T10:19:00Z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0x010100CCC021D3BF8BDE4AAE5C9AAF5EADB437</vt:lpwstr>
  </property>
</Properties>
</file>