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D784D" w14:textId="77777777" w:rsidR="007A7C67" w:rsidRPr="002E4649" w:rsidRDefault="007A7C67" w:rsidP="007A7C67">
      <w:pPr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2E4649">
        <w:rPr>
          <w:rFonts w:ascii="Arial" w:eastAsia="Times New Roman" w:hAnsi="Arial" w:cs="Arial"/>
          <w:b/>
          <w:sz w:val="24"/>
          <w:szCs w:val="24"/>
          <w:lang w:eastAsia="fr-FR"/>
        </w:rPr>
        <w:t>Supplementary materials</w:t>
      </w:r>
    </w:p>
    <w:p w14:paraId="6AFD06E6" w14:textId="2258FAD0" w:rsidR="007A7C67" w:rsidRPr="002E4649" w:rsidRDefault="007A7C67" w:rsidP="007A7C67">
      <w:pPr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2E4649">
        <w:rPr>
          <w:noProof/>
        </w:rPr>
        <w:drawing>
          <wp:inline distT="0" distB="0" distL="0" distR="0" wp14:anchorId="2C991C32" wp14:editId="3648CFCF">
            <wp:extent cx="4960620" cy="34747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t="26459" r="14267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9919" w14:textId="112641C7" w:rsidR="007A7C67" w:rsidRPr="007A7C67" w:rsidRDefault="007A7C67" w:rsidP="007A7C67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7A7C67">
        <w:rPr>
          <w:rFonts w:ascii="Times New Roman" w:hAnsi="Times New Roman" w:hint="cs"/>
          <w:bCs/>
          <w:sz w:val="24"/>
          <w:szCs w:val="24"/>
          <w:lang w:val="en-US"/>
        </w:rPr>
        <w:t xml:space="preserve">Supplementary Fig. 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 xml:space="preserve">1 Sample image of the Kenyan </w:t>
      </w:r>
      <w:r w:rsidR="007479D2">
        <w:rPr>
          <w:rFonts w:ascii="Times New Roman" w:hAnsi="Times New Roman"/>
          <w:bCs/>
          <w:sz w:val="24"/>
          <w:szCs w:val="24"/>
          <w:lang w:val="en-US"/>
        </w:rPr>
        <w:t>t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 xml:space="preserve">op </w:t>
      </w:r>
      <w:r w:rsidR="007479D2">
        <w:rPr>
          <w:rFonts w:ascii="Times New Roman" w:hAnsi="Times New Roman"/>
          <w:bCs/>
          <w:sz w:val="24"/>
          <w:szCs w:val="24"/>
          <w:lang w:val="en-US"/>
        </w:rPr>
        <w:t>b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 xml:space="preserve">ar </w:t>
      </w:r>
      <w:r w:rsidR="007479D2">
        <w:rPr>
          <w:rFonts w:ascii="Times New Roman" w:hAnsi="Times New Roman"/>
          <w:bCs/>
          <w:sz w:val="24"/>
          <w:szCs w:val="24"/>
          <w:lang w:val="en-US"/>
        </w:rPr>
        <w:t>h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>ive on a stand.</w:t>
      </w:r>
    </w:p>
    <w:p w14:paraId="4D440B27" w14:textId="0474281E" w:rsidR="007A7C67" w:rsidRPr="002E4649" w:rsidRDefault="007A7C67" w:rsidP="007A7C67">
      <w:pPr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  <w:r w:rsidRPr="00E84466">
        <w:rPr>
          <w:noProof/>
        </w:rPr>
        <w:drawing>
          <wp:inline distT="0" distB="0" distL="0" distR="0" wp14:anchorId="08DB6A15" wp14:editId="5C5D3BD3">
            <wp:extent cx="4954905" cy="3185795"/>
            <wp:effectExtent l="0" t="0" r="0" b="0"/>
            <wp:docPr id="8" name="Graphiqu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66CC46A" w14:textId="3E7AFB56" w:rsidR="007A7C67" w:rsidRPr="007A7C67" w:rsidRDefault="007A7C67" w:rsidP="007A7C67">
      <w:pPr>
        <w:spacing w:line="480" w:lineRule="auto"/>
        <w:jc w:val="both"/>
        <w:rPr>
          <w:rFonts w:ascii="Times New Roman" w:hAnsi="Times New Roman"/>
          <w:bCs/>
          <w:lang w:val="en-US"/>
        </w:rPr>
      </w:pPr>
      <w:r w:rsidRPr="007A7C67">
        <w:rPr>
          <w:rFonts w:ascii="Times New Roman" w:hAnsi="Times New Roman"/>
          <w:bCs/>
          <w:lang w:val="en-US"/>
        </w:rPr>
        <w:t>Supplementary Fig. 2</w:t>
      </w:r>
      <w:r>
        <w:rPr>
          <w:rFonts w:ascii="Times New Roman" w:hAnsi="Times New Roman"/>
          <w:bCs/>
          <w:lang w:val="en-US"/>
        </w:rPr>
        <w:t xml:space="preserve"> </w:t>
      </w:r>
      <w:r w:rsidRPr="007A7C67">
        <w:rPr>
          <w:rFonts w:ascii="Times New Roman" w:hAnsi="Times New Roman"/>
          <w:bCs/>
          <w:lang w:val="en-US"/>
        </w:rPr>
        <w:t>Variation of the air humidity, external and inner temperature of the hives per periods. There were 5 periods: morning (5h-12h); noon (12h-14h); afternoon (14h-18h), evening (18h-21h) and night (21h-24h).</w:t>
      </w:r>
    </w:p>
    <w:p w14:paraId="55B7E9E7" w14:textId="77777777" w:rsidR="007A7C67" w:rsidRPr="007A7C67" w:rsidRDefault="007A7C67" w:rsidP="007A7C67">
      <w:pPr>
        <w:rPr>
          <w:rFonts w:ascii="Times New Roman" w:hAnsi="Times New Roman"/>
          <w:sz w:val="23"/>
          <w:szCs w:val="23"/>
          <w:lang w:val="en-US"/>
        </w:rPr>
      </w:pPr>
    </w:p>
    <w:p w14:paraId="0B952321" w14:textId="77777777" w:rsidR="007A7C67" w:rsidRPr="007A7C67" w:rsidRDefault="002812F3" w:rsidP="007A7C67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noProof/>
        </w:rPr>
        <w:pict w14:anchorId="5114CA8A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5" type="#_x0000_t202" style="position:absolute;left:0;text-align:left;margin-left:211.8pt;margin-top:35.85pt;width:22.5pt;height:19.4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">
            <v:textbox style="mso-next-textbox:#Zone de texte 2">
              <w:txbxContent>
                <w:p w14:paraId="65463176" w14:textId="77777777" w:rsidR="007A7C67" w:rsidRDefault="007A7C67" w:rsidP="007A7C67">
                  <w:proofErr w:type="gramStart"/>
                  <w: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25AB02DA">
          <v:shape id="_x0000_s1036" type="#_x0000_t202" style="position:absolute;left:0;text-align:left;margin-left:0;margin-top:35.85pt;width:21.9pt;height:19.4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">
            <v:textbox style="mso-next-textbox:#_x0000_s1036">
              <w:txbxContent>
                <w:p w14:paraId="50E464D7" w14:textId="77777777" w:rsidR="007A7C67" w:rsidRDefault="007A7C67" w:rsidP="007A7C67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</w:p>
    <w:p w14:paraId="73716527" w14:textId="57435DDD" w:rsidR="007A7C67" w:rsidRPr="007A7C67" w:rsidRDefault="007A7C67" w:rsidP="007A7C67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E4649">
        <w:rPr>
          <w:rFonts w:ascii="Times New Roman" w:hAnsi="Times New Roman"/>
          <w:noProof/>
          <w:lang w:eastAsia="en-CA"/>
        </w:rPr>
        <w:drawing>
          <wp:inline distT="0" distB="0" distL="0" distR="0" wp14:anchorId="648158C8" wp14:editId="5DC48586">
            <wp:extent cx="2621280" cy="161544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67">
        <w:rPr>
          <w:rFonts w:ascii="Times New Roman" w:hAnsi="Times New Roman"/>
          <w:noProof/>
          <w:lang w:val="en-US" w:eastAsia="en-CA"/>
        </w:rPr>
        <w:t xml:space="preserve">  </w:t>
      </w:r>
      <w:r w:rsidRPr="002E4649">
        <w:rPr>
          <w:rFonts w:ascii="Times New Roman" w:hAnsi="Times New Roman"/>
          <w:noProof/>
          <w:lang w:eastAsia="en-CA"/>
        </w:rPr>
        <w:drawing>
          <wp:inline distT="0" distB="0" distL="0" distR="0" wp14:anchorId="5137D07D" wp14:editId="210B675C">
            <wp:extent cx="2141220" cy="16154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1C1B" w14:textId="061B69DD" w:rsidR="00B36112" w:rsidRPr="007A7C67" w:rsidRDefault="007A7C67" w:rsidP="007A7C67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7A7C67">
        <w:rPr>
          <w:rFonts w:ascii="Times New Roman" w:hAnsi="Times New Roman" w:hint="cs"/>
          <w:bCs/>
          <w:sz w:val="24"/>
          <w:szCs w:val="24"/>
          <w:lang w:val="en-US"/>
        </w:rPr>
        <w:t xml:space="preserve">Supplementary Fig. 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>3 Illustration of the difference in colony size between hive H</w:t>
      </w:r>
      <w:r w:rsidRPr="007A7C6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12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 xml:space="preserve"> (a) and hive H</w:t>
      </w:r>
      <w:r w:rsidRPr="007A7C67">
        <w:rPr>
          <w:rFonts w:ascii="Times New Roman" w:hAnsi="Times New Roman"/>
          <w:bCs/>
          <w:sz w:val="24"/>
          <w:szCs w:val="24"/>
          <w:vertAlign w:val="subscript"/>
          <w:lang w:val="en-US"/>
        </w:rPr>
        <w:t>14</w:t>
      </w:r>
      <w:r w:rsidRPr="007A7C67">
        <w:rPr>
          <w:rFonts w:ascii="Times New Roman" w:hAnsi="Times New Roman"/>
          <w:bCs/>
          <w:sz w:val="24"/>
          <w:szCs w:val="24"/>
          <w:lang w:val="en-US"/>
        </w:rPr>
        <w:t xml:space="preserve"> (b) at night.</w:t>
      </w:r>
    </w:p>
    <w:sectPr w:rsidR="00B36112" w:rsidRPr="007A7C67" w:rsidSect="009E470D">
      <w:footerReference w:type="default" r:id="rId10"/>
      <w:type w:val="continuous"/>
      <w:pgSz w:w="11906" w:h="16838"/>
      <w:pgMar w:top="1418" w:right="1418" w:bottom="1418" w:left="1418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5D116" w14:textId="77777777" w:rsidR="002812F3" w:rsidRDefault="002812F3">
      <w:pPr>
        <w:spacing w:after="0" w:line="240" w:lineRule="auto"/>
      </w:pPr>
      <w:r>
        <w:separator/>
      </w:r>
    </w:p>
  </w:endnote>
  <w:endnote w:type="continuationSeparator" w:id="0">
    <w:p w14:paraId="01AFC038" w14:textId="77777777" w:rsidR="002812F3" w:rsidRDefault="0028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D0C3" w14:textId="77777777" w:rsidR="00141D4F" w:rsidRDefault="00B04FCD">
    <w:pPr>
      <w:pStyle w:val="Pieddepage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11587C7" w14:textId="77777777" w:rsidR="00141D4F" w:rsidRDefault="00281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E903C" w14:textId="77777777" w:rsidR="002812F3" w:rsidRDefault="002812F3">
      <w:pPr>
        <w:spacing w:after="0" w:line="240" w:lineRule="auto"/>
      </w:pPr>
      <w:r>
        <w:separator/>
      </w:r>
    </w:p>
  </w:footnote>
  <w:footnote w:type="continuationSeparator" w:id="0">
    <w:p w14:paraId="0A4B6DF9" w14:textId="77777777" w:rsidR="002812F3" w:rsidRDefault="00281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04FCD"/>
    <w:rsid w:val="00004FFA"/>
    <w:rsid w:val="0005345F"/>
    <w:rsid w:val="000D3047"/>
    <w:rsid w:val="00163F77"/>
    <w:rsid w:val="002812F3"/>
    <w:rsid w:val="003041AA"/>
    <w:rsid w:val="00305C42"/>
    <w:rsid w:val="00382337"/>
    <w:rsid w:val="003867AB"/>
    <w:rsid w:val="00421BC6"/>
    <w:rsid w:val="00576816"/>
    <w:rsid w:val="005E6C29"/>
    <w:rsid w:val="005E7D5B"/>
    <w:rsid w:val="00712850"/>
    <w:rsid w:val="00713552"/>
    <w:rsid w:val="00747079"/>
    <w:rsid w:val="007479D2"/>
    <w:rsid w:val="007567E7"/>
    <w:rsid w:val="007A7C67"/>
    <w:rsid w:val="009B2E2B"/>
    <w:rsid w:val="009E470D"/>
    <w:rsid w:val="00A33BA3"/>
    <w:rsid w:val="00B04FCD"/>
    <w:rsid w:val="00B07821"/>
    <w:rsid w:val="00B14379"/>
    <w:rsid w:val="00B36112"/>
    <w:rsid w:val="00B83001"/>
    <w:rsid w:val="00D61968"/>
    <w:rsid w:val="00E22E94"/>
    <w:rsid w:val="00E64610"/>
    <w:rsid w:val="00E93CB7"/>
    <w:rsid w:val="00F72DED"/>
    <w:rsid w:val="00FC2614"/>
    <w:rsid w:val="00FD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08814F1"/>
  <w15:chartTrackingRefBased/>
  <w15:docId w15:val="{A4E18530-0351-4B54-868B-212E3265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FC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B04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FCD"/>
    <w:rPr>
      <w:rFonts w:ascii="Calibri" w:eastAsia="Calibri" w:hAnsi="Calibri" w:cs="Times New Roman"/>
    </w:rPr>
  </w:style>
  <w:style w:type="character" w:styleId="Numrodeligne">
    <w:name w:val="line number"/>
    <w:basedOn w:val="Policepardfaut"/>
    <w:uiPriority w:val="99"/>
    <w:semiHidden/>
    <w:unhideWhenUsed/>
    <w:rsid w:val="00B04FCD"/>
  </w:style>
  <w:style w:type="character" w:styleId="Marquedecommentaire">
    <w:name w:val="annotation reference"/>
    <w:basedOn w:val="Policepardfaut"/>
    <w:uiPriority w:val="99"/>
    <w:semiHidden/>
    <w:unhideWhenUsed/>
    <w:rsid w:val="007567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567E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567E7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67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67E7"/>
    <w:rPr>
      <w:rFonts w:ascii="Calibri" w:eastAsia="Calibri" w:hAnsi="Calibri" w:cs="Times New Roman"/>
      <w:b/>
      <w:bCs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unhideWhenUsed/>
    <w:rsid w:val="007A7C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A7C67"/>
    <w:rPr>
      <w:rFonts w:ascii="Courier New" w:eastAsia="Times New Roman" w:hAnsi="Courier New" w:cs="Courier New"/>
      <w:sz w:val="20"/>
      <w:szCs w:val="20"/>
      <w:lang w:val="en-CA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Apiculture\Analysis\Data_zer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'Day night'!$C$71</c:f>
              <c:strCache>
                <c:ptCount val="1"/>
                <c:pt idx="0">
                  <c:v> Humidity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'Day night'!$A$72:$A$76</c:f>
              <c:strCache>
                <c:ptCount val="5"/>
                <c:pt idx="0">
                  <c:v>5h - 12h</c:v>
                </c:pt>
                <c:pt idx="1">
                  <c:v>12h - 14h</c:v>
                </c:pt>
                <c:pt idx="2">
                  <c:v>14h - 18h</c:v>
                </c:pt>
                <c:pt idx="3">
                  <c:v>18h - 21h</c:v>
                </c:pt>
                <c:pt idx="4">
                  <c:v>21h - 24h</c:v>
                </c:pt>
              </c:strCache>
            </c:strRef>
          </c:cat>
          <c:val>
            <c:numRef>
              <c:f>'Day night'!$C$72:$C$76</c:f>
              <c:numCache>
                <c:formatCode>_(* #,##0.00_);_(* \(#,##0.00\);_(* "-"??_);_(@_)</c:formatCode>
                <c:ptCount val="5"/>
                <c:pt idx="0">
                  <c:v>74.734693877551024</c:v>
                </c:pt>
                <c:pt idx="1">
                  <c:v>72.642857142857139</c:v>
                </c:pt>
                <c:pt idx="2">
                  <c:v>71.13513513513513</c:v>
                </c:pt>
                <c:pt idx="3" formatCode="General">
                  <c:v>88.441176470588232</c:v>
                </c:pt>
                <c:pt idx="4" formatCode="General">
                  <c:v>91.787878787878782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BB-461B-B0FC-16C2B0D9DB48}"/>
            </c:ext>
          </c:extLst>
        </c:ser>
        <c:ser>
          <c:idx val="1"/>
          <c:order val="1"/>
          <c:tx>
            <c:strRef>
              <c:f>'Day night'!$D$71</c:f>
              <c:strCache>
                <c:ptCount val="1"/>
                <c:pt idx="0">
                  <c:v>Inner temperatue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'Day night'!$A$72:$A$76</c:f>
              <c:strCache>
                <c:ptCount val="5"/>
                <c:pt idx="0">
                  <c:v>5h - 12h</c:v>
                </c:pt>
                <c:pt idx="1">
                  <c:v>12h - 14h</c:v>
                </c:pt>
                <c:pt idx="2">
                  <c:v>14h - 18h</c:v>
                </c:pt>
                <c:pt idx="3">
                  <c:v>18h - 21h</c:v>
                </c:pt>
                <c:pt idx="4">
                  <c:v>21h - 24h</c:v>
                </c:pt>
              </c:strCache>
            </c:strRef>
          </c:cat>
          <c:val>
            <c:numRef>
              <c:f>'Day night'!$D$72:$D$76</c:f>
              <c:numCache>
                <c:formatCode>General</c:formatCode>
                <c:ptCount val="5"/>
                <c:pt idx="0">
                  <c:v>33.114893617021281</c:v>
                </c:pt>
                <c:pt idx="1">
                  <c:v>34.276363636363634</c:v>
                </c:pt>
                <c:pt idx="2">
                  <c:v>33.186111111111103</c:v>
                </c:pt>
                <c:pt idx="3">
                  <c:v>31.998529411764707</c:v>
                </c:pt>
                <c:pt idx="4">
                  <c:v>33.383333333333326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FBB-461B-B0FC-16C2B0D9DB48}"/>
            </c:ext>
          </c:extLst>
        </c:ser>
        <c:ser>
          <c:idx val="2"/>
          <c:order val="2"/>
          <c:tx>
            <c:strRef>
              <c:f>'Day night'!$E$71</c:f>
              <c:strCache>
                <c:ptCount val="1"/>
                <c:pt idx="0">
                  <c:v>Temperature</c:v>
                </c:pt>
              </c:strCache>
            </c:strRef>
          </c:tx>
          <c:spPr>
            <a:ln w="28575" cap="sq">
              <a:solidFill>
                <a:schemeClr val="accent3"/>
              </a:solidFill>
              <a:bevel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'Day night'!$A$72:$A$76</c:f>
              <c:strCache>
                <c:ptCount val="5"/>
                <c:pt idx="0">
                  <c:v>5h - 12h</c:v>
                </c:pt>
                <c:pt idx="1">
                  <c:v>12h - 14h</c:v>
                </c:pt>
                <c:pt idx="2">
                  <c:v>14h - 18h</c:v>
                </c:pt>
                <c:pt idx="3">
                  <c:v>18h - 21h</c:v>
                </c:pt>
                <c:pt idx="4">
                  <c:v>21h - 24h</c:v>
                </c:pt>
              </c:strCache>
            </c:strRef>
          </c:cat>
          <c:val>
            <c:numRef>
              <c:f>'Day night'!$E$72:$E$76</c:f>
              <c:numCache>
                <c:formatCode>General</c:formatCode>
                <c:ptCount val="5"/>
                <c:pt idx="0">
                  <c:v>27.971428571428579</c:v>
                </c:pt>
                <c:pt idx="1">
                  <c:v>28.69821428571429</c:v>
                </c:pt>
                <c:pt idx="2">
                  <c:v>27.881081081081078</c:v>
                </c:pt>
                <c:pt idx="3">
                  <c:v>24.379411764705882</c:v>
                </c:pt>
                <c:pt idx="4">
                  <c:v>24.346969696969687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FBB-461B-B0FC-16C2B0D9D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8077904"/>
        <c:axId val="608077576"/>
      </c:lineChart>
      <c:catAx>
        <c:axId val="608077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Periods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solidFill>
            <a:sysClr val="window" lastClr="FFFFFF"/>
          </a:solidFill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8077576"/>
        <c:crosses val="autoZero"/>
        <c:auto val="1"/>
        <c:lblAlgn val="ctr"/>
        <c:lblOffset val="100"/>
        <c:noMultiLvlLbl val="0"/>
      </c:catAx>
      <c:valAx>
        <c:axId val="608077576"/>
        <c:scaling>
          <c:orientation val="minMax"/>
          <c:max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Means temperature (°C)</a:t>
                </a:r>
              </a:p>
              <a:p>
                <a:pPr>
                  <a:defRPr/>
                </a:pPr>
                <a:r>
                  <a:rPr lang="fr-FR"/>
                  <a:t>and air humidity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_(* #,##0_);_(* \(#,##0\);_(* &quot;-&quot;_);_(@_)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  <a:beve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08077904"/>
        <c:crosses val="autoZero"/>
        <c:crossBetween val="between"/>
      </c:valAx>
      <c:spPr>
        <a:noFill/>
        <a:ln w="12700">
          <a:solidFill>
            <a:sysClr val="windowText" lastClr="00000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bevel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2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ibdjoko@gmail.com</dc:creator>
  <cp:keywords/>
  <dc:description/>
  <cp:lastModifiedBy>ibdjoko@gmail.com</cp:lastModifiedBy>
  <cp:revision>15</cp:revision>
  <dcterms:created xsi:type="dcterms:W3CDTF">2021-02-23T03:19:00Z</dcterms:created>
  <dcterms:modified xsi:type="dcterms:W3CDTF">2021-08-03T03:42:00Z</dcterms:modified>
</cp:coreProperties>
</file>