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F5" w:rsidRPr="00652439" w:rsidRDefault="003E65F5" w:rsidP="00B52A68">
      <w:pPr>
        <w:pStyle w:val="Caption"/>
        <w:spacing w:before="0" w:after="0" w:line="240" w:lineRule="auto"/>
        <w:jc w:val="both"/>
        <w:rPr>
          <w:rFonts w:asciiTheme="majorBidi" w:hAnsiTheme="majorBidi" w:cstheme="majorBidi"/>
        </w:rPr>
      </w:pPr>
      <w:r w:rsidRPr="00652439">
        <w:rPr>
          <w:rFonts w:asciiTheme="majorBidi" w:hAnsiTheme="majorBidi" w:cstheme="majorBidi"/>
        </w:rPr>
        <w:t xml:space="preserve">Supplementary Material </w:t>
      </w:r>
      <w:r w:rsidR="00652439" w:rsidRPr="00652439">
        <w:rPr>
          <w:rFonts w:asciiTheme="majorBidi" w:hAnsiTheme="majorBidi" w:cstheme="majorBidi"/>
        </w:rPr>
        <w:t>S</w:t>
      </w:r>
      <w:r w:rsidR="00B52A68" w:rsidRPr="00652439">
        <w:rPr>
          <w:rFonts w:asciiTheme="majorBidi" w:hAnsiTheme="majorBidi" w:cstheme="majorBidi"/>
        </w:rPr>
        <w:t>1</w:t>
      </w:r>
      <w:r w:rsidRPr="00652439">
        <w:rPr>
          <w:rFonts w:asciiTheme="majorBidi" w:hAnsiTheme="majorBidi" w:cstheme="majorBidi"/>
        </w:rPr>
        <w:t>: Nutrients of interest in dietary surveys.</w:t>
      </w:r>
    </w:p>
    <w:p w:rsidR="003E65F5" w:rsidRPr="00CF0FC2" w:rsidRDefault="003E65F5" w:rsidP="003E65F5">
      <w:pPr>
        <w:pStyle w:val="Description"/>
      </w:pPr>
    </w:p>
    <w:tbl>
      <w:tblPr>
        <w:tblStyle w:val="Mdeck5tablebodythreelines"/>
        <w:tblW w:w="0" w:type="auto"/>
        <w:tblLook w:val="04A0" w:firstRow="1" w:lastRow="0" w:firstColumn="1" w:lastColumn="0" w:noHBand="0" w:noVBand="1"/>
      </w:tblPr>
      <w:tblGrid>
        <w:gridCol w:w="3874"/>
        <w:gridCol w:w="1173"/>
        <w:gridCol w:w="1800"/>
        <w:gridCol w:w="1173"/>
      </w:tblGrid>
      <w:tr w:rsidR="003E65F5" w:rsidRPr="008A4253" w:rsidTr="00716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  <w:b/>
              </w:rPr>
            </w:pPr>
            <w:r w:rsidRPr="00CF0FC2">
              <w:rPr>
                <w:rFonts w:ascii="Arial" w:hAnsi="Arial" w:cs="Arial"/>
                <w:b/>
              </w:rPr>
              <w:t>Macronutrients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  <w:b/>
              </w:rPr>
            </w:pPr>
            <w:r w:rsidRPr="00CF0FC2">
              <w:rPr>
                <w:rFonts w:ascii="Arial" w:hAnsi="Arial" w:cs="Arial"/>
                <w:b/>
              </w:rPr>
              <w:t>RNI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  <w:b/>
              </w:rPr>
            </w:pPr>
            <w:r w:rsidRPr="00CF0FC2">
              <w:rPr>
                <w:rFonts w:ascii="Arial" w:hAnsi="Arial" w:cs="Arial"/>
                <w:b/>
              </w:rPr>
              <w:t>Micronutrients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  <w:b/>
              </w:rPr>
            </w:pPr>
            <w:r w:rsidRPr="00CF0FC2">
              <w:rPr>
                <w:rFonts w:ascii="Arial" w:hAnsi="Arial" w:cs="Arial"/>
                <w:b/>
              </w:rPr>
              <w:t>RNI</w:t>
            </w:r>
          </w:p>
        </w:tc>
      </w:tr>
      <w:tr w:rsidR="003E65F5" w:rsidRPr="008A4253" w:rsidTr="00716C16"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Energy (MJ and kcal)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Folic acid (</w:t>
            </w:r>
            <w:proofErr w:type="spellStart"/>
            <w:r w:rsidRPr="00CF0FC2">
              <w:rPr>
                <w:rFonts w:ascii="Arial" w:hAnsi="Arial" w:cs="Arial"/>
              </w:rPr>
              <w:t>μg</w:t>
            </w:r>
            <w:proofErr w:type="spellEnd"/>
            <w:r w:rsidRPr="00CF0FC2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Minimum</w:t>
            </w:r>
          </w:p>
        </w:tc>
      </w:tr>
      <w:tr w:rsidR="003E65F5" w:rsidRPr="008A4253" w:rsidTr="00716C16"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Carbohydrates (g and %Energy (E))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Target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  <w:strike/>
              </w:rPr>
            </w:pPr>
            <w:r w:rsidRPr="00CF0FC2">
              <w:rPr>
                <w:rFonts w:ascii="Arial" w:hAnsi="Arial" w:cs="Arial"/>
              </w:rPr>
              <w:t>Vitamin B12 (</w:t>
            </w:r>
            <w:proofErr w:type="spellStart"/>
            <w:r w:rsidRPr="00CF0FC2">
              <w:rPr>
                <w:rFonts w:ascii="Arial" w:hAnsi="Arial" w:cs="Arial"/>
              </w:rPr>
              <w:t>μg</w:t>
            </w:r>
            <w:proofErr w:type="spellEnd"/>
            <w:r w:rsidRPr="00CF0FC2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Minimum</w:t>
            </w:r>
          </w:p>
        </w:tc>
      </w:tr>
      <w:tr w:rsidR="003E65F5" w:rsidRPr="008A4253" w:rsidTr="00716C16"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Sugars (g)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Maximum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  <w:strike/>
              </w:rPr>
            </w:pPr>
            <w:r w:rsidRPr="00CF0FC2">
              <w:rPr>
                <w:rFonts w:ascii="Arial" w:hAnsi="Arial" w:cs="Arial"/>
              </w:rPr>
              <w:t>Vitamin D (</w:t>
            </w:r>
            <w:proofErr w:type="spellStart"/>
            <w:r w:rsidRPr="00CF0FC2">
              <w:rPr>
                <w:rFonts w:ascii="Arial" w:hAnsi="Arial" w:cs="Arial"/>
              </w:rPr>
              <w:t>μg</w:t>
            </w:r>
            <w:proofErr w:type="spellEnd"/>
            <w:r w:rsidRPr="00CF0FC2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Target</w:t>
            </w:r>
          </w:p>
        </w:tc>
      </w:tr>
      <w:tr w:rsidR="003E65F5" w:rsidRPr="008A4253" w:rsidTr="00716C16"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Sucrose (g)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Maximum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  <w:strike/>
              </w:rPr>
            </w:pPr>
            <w:r w:rsidRPr="00CF0FC2">
              <w:rPr>
                <w:rFonts w:ascii="Arial" w:hAnsi="Arial" w:cs="Arial"/>
              </w:rPr>
              <w:t>Calcium (mg)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Minimum</w:t>
            </w:r>
          </w:p>
        </w:tc>
      </w:tr>
      <w:tr w:rsidR="003E65F5" w:rsidRPr="008A4253" w:rsidTr="00716C16"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Starches (g)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  <w:strike/>
              </w:rPr>
            </w:pPr>
            <w:r w:rsidRPr="00CF0FC2">
              <w:rPr>
                <w:rFonts w:ascii="Arial" w:hAnsi="Arial" w:cs="Arial"/>
              </w:rPr>
              <w:t>Potassium (mg)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Minimum</w:t>
            </w:r>
          </w:p>
        </w:tc>
      </w:tr>
      <w:tr w:rsidR="003E65F5" w:rsidRPr="008A4253" w:rsidTr="00716C16"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Fiber (g)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Target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Sodium (mg)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Maximum</w:t>
            </w:r>
          </w:p>
        </w:tc>
      </w:tr>
      <w:tr w:rsidR="003E65F5" w:rsidRPr="008A4253" w:rsidTr="00716C16"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Total fat (g)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Maximum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  <w:strike/>
              </w:rPr>
            </w:pPr>
            <w:r w:rsidRPr="00CF0FC2">
              <w:rPr>
                <w:rFonts w:ascii="Arial" w:hAnsi="Arial" w:cs="Arial"/>
              </w:rPr>
              <w:t>Iron (mg)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Minimum</w:t>
            </w:r>
          </w:p>
        </w:tc>
      </w:tr>
      <w:tr w:rsidR="003E65F5" w:rsidRPr="008A4253" w:rsidTr="00716C16"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Saturates (g)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Maximum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  <w:strike/>
              </w:rPr>
            </w:pPr>
            <w:r w:rsidRPr="00CF0FC2">
              <w:rPr>
                <w:rFonts w:ascii="Arial" w:hAnsi="Arial" w:cs="Arial"/>
              </w:rPr>
              <w:t>Iodine (</w:t>
            </w:r>
            <w:proofErr w:type="spellStart"/>
            <w:r w:rsidRPr="00CF0FC2">
              <w:rPr>
                <w:rFonts w:ascii="Arial" w:hAnsi="Arial" w:cs="Arial"/>
              </w:rPr>
              <w:t>μg</w:t>
            </w:r>
            <w:proofErr w:type="spellEnd"/>
            <w:r w:rsidRPr="00CF0FC2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Minimum</w:t>
            </w:r>
          </w:p>
        </w:tc>
      </w:tr>
      <w:tr w:rsidR="003E65F5" w:rsidRPr="008A4253" w:rsidTr="00716C16"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Monounsaturated fatty acids (MUFA) (g)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Zinc (mg)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Minimum</w:t>
            </w:r>
          </w:p>
        </w:tc>
      </w:tr>
      <w:tr w:rsidR="003E65F5" w:rsidRPr="008A4253" w:rsidTr="00716C16"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Polyunsaturated fatty acids (PUFA) (g)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Target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  <w:strike/>
              </w:rPr>
            </w:pP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  <w:strike/>
              </w:rPr>
            </w:pPr>
          </w:p>
        </w:tc>
      </w:tr>
      <w:tr w:rsidR="003E65F5" w:rsidRPr="008A4253" w:rsidTr="00716C16"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Trans Fatty Acids (TFAs) (g)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Maximum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</w:p>
        </w:tc>
      </w:tr>
      <w:tr w:rsidR="003E65F5" w:rsidRPr="008A4253" w:rsidTr="00716C16"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Protein (g)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Target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  <w:strike/>
              </w:rPr>
            </w:pP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  <w:strike/>
              </w:rPr>
            </w:pPr>
          </w:p>
        </w:tc>
      </w:tr>
      <w:tr w:rsidR="003E65F5" w:rsidRPr="008A4253" w:rsidTr="00716C16"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Omega fatty acids (g)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  <w:r w:rsidRPr="00CF0FC2">
              <w:rPr>
                <w:rFonts w:ascii="Arial" w:hAnsi="Arial" w:cs="Arial"/>
              </w:rPr>
              <w:t>Target</w:t>
            </w: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E65F5" w:rsidRPr="00CF0FC2" w:rsidRDefault="003E65F5" w:rsidP="00716C16">
            <w:pPr>
              <w:pStyle w:val="MDPI42tablebody"/>
              <w:spacing w:line="276" w:lineRule="auto"/>
              <w:ind w:firstLine="90"/>
              <w:rPr>
                <w:rFonts w:ascii="Arial" w:hAnsi="Arial" w:cs="Arial"/>
              </w:rPr>
            </w:pPr>
          </w:p>
        </w:tc>
      </w:tr>
    </w:tbl>
    <w:p w:rsidR="00B8057B" w:rsidRDefault="00B8057B">
      <w:pPr>
        <w:sectPr w:rsidR="00B8057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8057B" w:rsidRPr="00652439" w:rsidRDefault="00B8057B" w:rsidP="00B8057B">
      <w:pPr>
        <w:pStyle w:val="Caption"/>
        <w:spacing w:before="0" w:after="0" w:line="240" w:lineRule="auto"/>
        <w:jc w:val="both"/>
        <w:rPr>
          <w:rFonts w:asciiTheme="majorBidi" w:hAnsiTheme="majorBidi" w:cstheme="majorBidi"/>
        </w:rPr>
      </w:pPr>
      <w:r w:rsidRPr="00652439">
        <w:rPr>
          <w:rFonts w:asciiTheme="majorBidi" w:hAnsiTheme="majorBidi" w:cstheme="majorBidi"/>
        </w:rPr>
        <w:lastRenderedPageBreak/>
        <w:t>Supplementary Material S</w:t>
      </w:r>
      <w:r>
        <w:rPr>
          <w:rFonts w:asciiTheme="majorBidi" w:hAnsiTheme="majorBidi" w:cstheme="majorBidi"/>
        </w:rPr>
        <w:t>2</w:t>
      </w:r>
      <w:r w:rsidRPr="00652439">
        <w:rPr>
          <w:rFonts w:asciiTheme="majorBidi" w:hAnsiTheme="majorBidi" w:cstheme="majorBidi"/>
        </w:rPr>
        <w:t xml:space="preserve">: </w:t>
      </w:r>
      <w:r w:rsidRPr="00B8057B">
        <w:rPr>
          <w:rFonts w:asciiTheme="majorBidi" w:hAnsiTheme="majorBidi" w:cstheme="majorBidi"/>
        </w:rPr>
        <w:t xml:space="preserve">Diet-related characteristics </w:t>
      </w:r>
      <w:r w:rsidRPr="00B8057B">
        <w:rPr>
          <w:rFonts w:asciiTheme="majorBidi" w:hAnsiTheme="majorBidi" w:cstheme="majorBidi"/>
          <w:lang w:eastAsia="zh-CN"/>
        </w:rPr>
        <w:t xml:space="preserve">of adult TFA consumers in the DNFCS 2007-10 and </w:t>
      </w:r>
      <w:r w:rsidRPr="00B8057B">
        <w:rPr>
          <w:rFonts w:asciiTheme="majorBidi" w:eastAsiaTheme="minorEastAsia" w:hAnsiTheme="majorBidi" w:cstheme="majorBidi"/>
          <w:lang w:eastAsia="zh-CN"/>
        </w:rPr>
        <w:t>the UK NDNS 2010/11-2011/12</w:t>
      </w:r>
      <w:r w:rsidRPr="00B8057B">
        <w:rPr>
          <w:rFonts w:asciiTheme="majorBidi" w:hAnsiTheme="majorBidi" w:cstheme="majorBidi"/>
        </w:rPr>
        <w:t>.</w:t>
      </w:r>
    </w:p>
    <w:tbl>
      <w:tblPr>
        <w:tblStyle w:val="TableGrid31"/>
        <w:tblW w:w="11732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418"/>
        <w:gridCol w:w="1417"/>
        <w:gridCol w:w="851"/>
        <w:gridCol w:w="1134"/>
        <w:gridCol w:w="1276"/>
        <w:gridCol w:w="1276"/>
        <w:gridCol w:w="850"/>
      </w:tblGrid>
      <w:tr w:rsidR="00B8057B" w:rsidRPr="00C533B7" w:rsidTr="006E6959">
        <w:tc>
          <w:tcPr>
            <w:tcW w:w="2376" w:type="dxa"/>
            <w:vMerge w:val="restart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</w:p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</w:p>
          <w:p w:rsidR="00B8057B" w:rsidRPr="00B8057B" w:rsidRDefault="00B8057B" w:rsidP="00B8057B">
            <w:pPr>
              <w:spacing w:after="0" w:line="240" w:lineRule="auto"/>
              <w:jc w:val="both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b/>
                <w:bCs/>
                <w:sz w:val="20"/>
              </w:rPr>
              <w:t>Top 10% TFA adults (aged 19-64) as % food energy</w:t>
            </w:r>
          </w:p>
        </w:tc>
        <w:tc>
          <w:tcPr>
            <w:tcW w:w="4820" w:type="dxa"/>
            <w:gridSpan w:val="4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</w:rPr>
              <w:t>DNFCS 2007-10</w:t>
            </w:r>
          </w:p>
        </w:tc>
        <w:tc>
          <w:tcPr>
            <w:tcW w:w="4536" w:type="dxa"/>
            <w:gridSpan w:val="4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</w:rPr>
              <w:t>NDNS RP 2010/11 to 2011/12 (years 3 &amp; 4)</w:t>
            </w:r>
          </w:p>
        </w:tc>
      </w:tr>
      <w:tr w:rsidR="00B8057B" w:rsidRPr="00C533B7" w:rsidTr="006E6959">
        <w:tc>
          <w:tcPr>
            <w:tcW w:w="2376" w:type="dxa"/>
            <w:vMerge/>
          </w:tcPr>
          <w:p w:rsidR="00B8057B" w:rsidRPr="00B8057B" w:rsidRDefault="00B8057B" w:rsidP="00B8057B">
            <w:pPr>
              <w:spacing w:after="0" w:line="240" w:lineRule="auto"/>
              <w:jc w:val="both"/>
              <w:rPr>
                <w:rFonts w:asciiTheme="minorBidi" w:hAnsiTheme="minorBidi" w:cstheme="minorBidi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Total</w:t>
            </w:r>
          </w:p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Numbers</w:t>
            </w:r>
          </w:p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</w:p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N=1933</w:t>
            </w:r>
          </w:p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(Weighted N=2870)</w:t>
            </w:r>
          </w:p>
        </w:tc>
        <w:tc>
          <w:tcPr>
            <w:tcW w:w="1418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Top 10% TFA as % food energy</w:t>
            </w:r>
          </w:p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N=188</w:t>
            </w:r>
          </w:p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(Weighted N=286)</w:t>
            </w:r>
          </w:p>
        </w:tc>
        <w:tc>
          <w:tcPr>
            <w:tcW w:w="1417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Remaining 90%</w:t>
            </w:r>
          </w:p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</w:p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N=1745</w:t>
            </w:r>
          </w:p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(Weighted</w:t>
            </w:r>
          </w:p>
          <w:p w:rsidR="00B8057B" w:rsidRPr="00B8057B" w:rsidRDefault="00B8057B" w:rsidP="00B8057B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N=2583)</w:t>
            </w:r>
          </w:p>
        </w:tc>
        <w:tc>
          <w:tcPr>
            <w:tcW w:w="851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</w:p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</w:p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</w:p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p value</w:t>
            </w:r>
          </w:p>
        </w:tc>
        <w:tc>
          <w:tcPr>
            <w:tcW w:w="1134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 xml:space="preserve">Total </w:t>
            </w:r>
          </w:p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Numbers</w:t>
            </w:r>
          </w:p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</w:p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N=848</w:t>
            </w:r>
          </w:p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(Weighted N=1277)</w:t>
            </w:r>
          </w:p>
        </w:tc>
        <w:tc>
          <w:tcPr>
            <w:tcW w:w="1276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Top 10% TFA as % food energy</w:t>
            </w:r>
          </w:p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N=88</w:t>
            </w:r>
          </w:p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(Weighted N=130)</w:t>
            </w:r>
          </w:p>
        </w:tc>
        <w:tc>
          <w:tcPr>
            <w:tcW w:w="1276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Remaining 90%</w:t>
            </w:r>
          </w:p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</w:p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N=760</w:t>
            </w:r>
          </w:p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(Weighted</w:t>
            </w:r>
          </w:p>
          <w:p w:rsidR="00B8057B" w:rsidRPr="00B8057B" w:rsidRDefault="00B8057B" w:rsidP="00B8057B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N=1147)</w:t>
            </w:r>
          </w:p>
        </w:tc>
        <w:tc>
          <w:tcPr>
            <w:tcW w:w="850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</w:p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</w:p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</w:p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</w:rPr>
              <w:t>p value</w:t>
            </w: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</w:rPr>
              <w:t>Intake</w:t>
            </w:r>
          </w:p>
        </w:tc>
        <w:tc>
          <w:tcPr>
            <w:tcW w:w="1134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1418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Mean (</w:t>
            </w:r>
            <w:proofErr w:type="spellStart"/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sd</w:t>
            </w:r>
            <w:proofErr w:type="spellEnd"/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)</w:t>
            </w:r>
          </w:p>
        </w:tc>
        <w:tc>
          <w:tcPr>
            <w:tcW w:w="1417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Mean (</w:t>
            </w:r>
            <w:proofErr w:type="spellStart"/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sd</w:t>
            </w:r>
            <w:proofErr w:type="spellEnd"/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)</w:t>
            </w:r>
          </w:p>
        </w:tc>
        <w:tc>
          <w:tcPr>
            <w:tcW w:w="851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1134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1276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Mean (</w:t>
            </w:r>
            <w:proofErr w:type="spellStart"/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sd</w:t>
            </w:r>
            <w:proofErr w:type="spellEnd"/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)</w:t>
            </w:r>
          </w:p>
        </w:tc>
        <w:tc>
          <w:tcPr>
            <w:tcW w:w="1276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Mean (</w:t>
            </w:r>
            <w:proofErr w:type="spellStart"/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sd</w:t>
            </w:r>
            <w:proofErr w:type="spellEnd"/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)</w:t>
            </w:r>
          </w:p>
        </w:tc>
        <w:tc>
          <w:tcPr>
            <w:tcW w:w="850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 xml:space="preserve">Trans fatty acid g </w:t>
            </w:r>
          </w:p>
        </w:tc>
        <w:tc>
          <w:tcPr>
            <w:tcW w:w="1134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3.28 (1.20)</w:t>
            </w:r>
          </w:p>
        </w:tc>
        <w:tc>
          <w:tcPr>
            <w:tcW w:w="1417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1.29 (0.68)</w:t>
            </w:r>
          </w:p>
        </w:tc>
        <w:tc>
          <w:tcPr>
            <w:tcW w:w="851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&lt;0.001</w:t>
            </w:r>
          </w:p>
        </w:tc>
        <w:tc>
          <w:tcPr>
            <w:tcW w:w="1134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1.93 (0.59)</w:t>
            </w:r>
          </w:p>
        </w:tc>
        <w:tc>
          <w:tcPr>
            <w:tcW w:w="1276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0.95 (0.46)</w:t>
            </w:r>
          </w:p>
        </w:tc>
        <w:tc>
          <w:tcPr>
            <w:tcW w:w="850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&lt;0.001</w:t>
            </w: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 xml:space="preserve">Trans fatty acid intake  </w:t>
            </w:r>
          </w:p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% of total energy</w:t>
            </w:r>
          </w:p>
        </w:tc>
        <w:tc>
          <w:tcPr>
            <w:tcW w:w="1134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i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1.22 (0.33)</w:t>
            </w:r>
          </w:p>
        </w:tc>
        <w:tc>
          <w:tcPr>
            <w:tcW w:w="1417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0.48 (0.19)</w:t>
            </w:r>
          </w:p>
        </w:tc>
        <w:tc>
          <w:tcPr>
            <w:tcW w:w="851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&lt;0.001</w:t>
            </w:r>
          </w:p>
        </w:tc>
        <w:tc>
          <w:tcPr>
            <w:tcW w:w="1134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i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0.95 (0.21)</w:t>
            </w:r>
          </w:p>
        </w:tc>
        <w:tc>
          <w:tcPr>
            <w:tcW w:w="1276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0.46 (0.17)</w:t>
            </w:r>
          </w:p>
        </w:tc>
        <w:tc>
          <w:tcPr>
            <w:tcW w:w="850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&lt;0.001</w:t>
            </w: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 xml:space="preserve">Trans fatty acid intake  </w:t>
            </w:r>
          </w:p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 xml:space="preserve">% of food energy </w:t>
            </w:r>
          </w:p>
        </w:tc>
        <w:tc>
          <w:tcPr>
            <w:tcW w:w="1134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i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1.26 (0.32)</w:t>
            </w:r>
          </w:p>
        </w:tc>
        <w:tc>
          <w:tcPr>
            <w:tcW w:w="1417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0.50 (0.19)</w:t>
            </w:r>
          </w:p>
        </w:tc>
        <w:tc>
          <w:tcPr>
            <w:tcW w:w="851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&lt;0.001</w:t>
            </w:r>
          </w:p>
        </w:tc>
        <w:tc>
          <w:tcPr>
            <w:tcW w:w="1134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i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1.00 (0.20)</w:t>
            </w:r>
          </w:p>
        </w:tc>
        <w:tc>
          <w:tcPr>
            <w:tcW w:w="1276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0.49 (0.17)</w:t>
            </w:r>
          </w:p>
        </w:tc>
        <w:tc>
          <w:tcPr>
            <w:tcW w:w="850" w:type="dxa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&lt;0.001</w:t>
            </w: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Total energy kcal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2444 (728)</w:t>
            </w:r>
          </w:p>
        </w:tc>
        <w:tc>
          <w:tcPr>
            <w:tcW w:w="1417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2403 (817)</w:t>
            </w:r>
          </w:p>
        </w:tc>
        <w:tc>
          <w:tcPr>
            <w:tcW w:w="851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0.5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1853 (556)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1827 (556)</w:t>
            </w:r>
          </w:p>
        </w:tc>
        <w:tc>
          <w:tcPr>
            <w:tcW w:w="850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0.7</w:t>
            </w: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Food energy kcal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2365 (666)</w:t>
            </w:r>
          </w:p>
        </w:tc>
        <w:tc>
          <w:tcPr>
            <w:tcW w:w="1417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2303 (744)</w:t>
            </w:r>
          </w:p>
        </w:tc>
        <w:tc>
          <w:tcPr>
            <w:tcW w:w="851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0.3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1762 (514)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1735 (519)</w:t>
            </w:r>
          </w:p>
        </w:tc>
        <w:tc>
          <w:tcPr>
            <w:tcW w:w="850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0.7</w:t>
            </w: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Fat intake %</w:t>
            </w:r>
            <w:proofErr w:type="spellStart"/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FE</w:t>
            </w:r>
            <w:r w:rsidRPr="00B8057B">
              <w:rPr>
                <w:rFonts w:asciiTheme="minorBidi" w:hAnsiTheme="minorBidi" w:cstheme="minorBidi"/>
                <w:sz w:val="20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38.0 (5.8)</w:t>
            </w:r>
          </w:p>
        </w:tc>
        <w:tc>
          <w:tcPr>
            <w:tcW w:w="1417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34.2 (6.6)</w:t>
            </w:r>
          </w:p>
        </w:tc>
        <w:tc>
          <w:tcPr>
            <w:tcW w:w="851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&lt;0.001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39.0 (4.5)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33.8 (6.1)</w:t>
            </w:r>
          </w:p>
        </w:tc>
        <w:tc>
          <w:tcPr>
            <w:tcW w:w="850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&lt;0.001</w:t>
            </w: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Saturated fat %</w:t>
            </w:r>
            <w:proofErr w:type="spellStart"/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FE</w:t>
            </w:r>
            <w:r w:rsidRPr="00B8057B">
              <w:rPr>
                <w:rFonts w:asciiTheme="minorBidi" w:hAnsiTheme="minorBidi" w:cstheme="minorBidi"/>
                <w:sz w:val="20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15.5 (3.3)</w:t>
            </w:r>
          </w:p>
        </w:tc>
        <w:tc>
          <w:tcPr>
            <w:tcW w:w="1417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12.7 (3.0)</w:t>
            </w:r>
          </w:p>
        </w:tc>
        <w:tc>
          <w:tcPr>
            <w:tcW w:w="851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&lt;0.001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16.8 (3.2)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12.0 (2.9)</w:t>
            </w:r>
          </w:p>
        </w:tc>
        <w:tc>
          <w:tcPr>
            <w:tcW w:w="850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&lt;0.001</w:t>
            </w: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proofErr w:type="spellStart"/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Sugars</w:t>
            </w:r>
            <w:r w:rsidRPr="00B8057B">
              <w:rPr>
                <w:rFonts w:asciiTheme="minorBidi" w:hAnsiTheme="minorBidi" w:cstheme="minorBidi"/>
                <w:sz w:val="20"/>
                <w:vertAlign w:val="superscript"/>
                <w:lang w:eastAsia="en-US"/>
              </w:rPr>
              <w:t>c</w:t>
            </w:r>
            <w:proofErr w:type="spellEnd"/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 xml:space="preserve"> %</w:t>
            </w:r>
            <w:proofErr w:type="spellStart"/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FE</w:t>
            </w:r>
            <w:r w:rsidRPr="00B8057B">
              <w:rPr>
                <w:rFonts w:asciiTheme="minorBidi" w:hAnsiTheme="minorBidi" w:cstheme="minorBidi"/>
                <w:sz w:val="20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19.6 (6.6)</w:t>
            </w:r>
          </w:p>
        </w:tc>
        <w:tc>
          <w:tcPr>
            <w:tcW w:w="1417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20.2 (7.2)</w:t>
            </w:r>
          </w:p>
        </w:tc>
        <w:tc>
          <w:tcPr>
            <w:tcW w:w="851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0.3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10.2 (5.7)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12.2 (6.5)</w:t>
            </w:r>
          </w:p>
        </w:tc>
        <w:tc>
          <w:tcPr>
            <w:tcW w:w="850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</w:rPr>
              <w:t>0.01</w:t>
            </w: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 xml:space="preserve">Vitamin C mg/1000kcal </w:t>
            </w:r>
            <w:proofErr w:type="spellStart"/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FE</w:t>
            </w:r>
            <w:r w:rsidRPr="00B8057B">
              <w:rPr>
                <w:rFonts w:asciiTheme="minorBidi" w:hAnsiTheme="minorBidi" w:cstheme="minorBidi"/>
                <w:sz w:val="20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43.3 (29.9)</w:t>
            </w:r>
          </w:p>
        </w:tc>
        <w:tc>
          <w:tcPr>
            <w:tcW w:w="1417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46.3 (31.9)</w:t>
            </w:r>
          </w:p>
        </w:tc>
        <w:tc>
          <w:tcPr>
            <w:tcW w:w="851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0.3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39.5 (21.9)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46.9 (37.1)</w:t>
            </w:r>
          </w:p>
        </w:tc>
        <w:tc>
          <w:tcPr>
            <w:tcW w:w="850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</w:rPr>
              <w:t>0.02</w:t>
            </w: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 xml:space="preserve">Vitamin D µg/1000kcal </w:t>
            </w:r>
            <w:proofErr w:type="spellStart"/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FE</w:t>
            </w:r>
            <w:r w:rsidRPr="00B8057B">
              <w:rPr>
                <w:rFonts w:asciiTheme="minorBidi" w:hAnsiTheme="minorBidi" w:cstheme="minorBidi"/>
                <w:sz w:val="20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1.6 (0.8)</w:t>
            </w:r>
          </w:p>
        </w:tc>
        <w:tc>
          <w:tcPr>
            <w:tcW w:w="1417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1.6 (1.0)</w:t>
            </w:r>
          </w:p>
        </w:tc>
        <w:tc>
          <w:tcPr>
            <w:tcW w:w="851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0.8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1.5 (1.2)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1.6 (1.1)</w:t>
            </w:r>
          </w:p>
        </w:tc>
        <w:tc>
          <w:tcPr>
            <w:tcW w:w="850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</w:rPr>
              <w:t>0.3</w:t>
            </w: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 xml:space="preserve">Vitamin E mg/1000kcal </w:t>
            </w:r>
            <w:proofErr w:type="spellStart"/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FE</w:t>
            </w:r>
            <w:r w:rsidRPr="00B8057B">
              <w:rPr>
                <w:rFonts w:asciiTheme="minorBidi" w:hAnsiTheme="minorBidi" w:cstheme="minorBidi"/>
                <w:sz w:val="20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5.9 (2.3)</w:t>
            </w:r>
          </w:p>
        </w:tc>
        <w:tc>
          <w:tcPr>
            <w:tcW w:w="1417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6.0 (2.4)</w:t>
            </w:r>
          </w:p>
        </w:tc>
        <w:tc>
          <w:tcPr>
            <w:tcW w:w="851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0.4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4.6 (1.3)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5.6 (2.4)</w:t>
            </w:r>
          </w:p>
        </w:tc>
        <w:tc>
          <w:tcPr>
            <w:tcW w:w="850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&lt;0.001</w:t>
            </w: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</w:rPr>
            </w:pPr>
          </w:p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</w:rPr>
              <w:t>Percentage consuming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</w:rPr>
              <w:t>% consumers</w:t>
            </w:r>
          </w:p>
        </w:tc>
        <w:tc>
          <w:tcPr>
            <w:tcW w:w="1417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</w:rPr>
              <w:t>% consumers</w:t>
            </w:r>
          </w:p>
        </w:tc>
        <w:tc>
          <w:tcPr>
            <w:tcW w:w="851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</w:rPr>
              <w:t>% consumers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</w:rPr>
              <w:t>% consumers</w:t>
            </w:r>
          </w:p>
        </w:tc>
        <w:tc>
          <w:tcPr>
            <w:tcW w:w="850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 xml:space="preserve">Beef </w:t>
            </w:r>
            <w:r w:rsidRPr="00B8057B">
              <w:rPr>
                <w:rFonts w:asciiTheme="minorBidi" w:hAnsiTheme="minorBidi" w:cstheme="minorBidi"/>
                <w:sz w:val="20"/>
                <w:vertAlign w:val="superscript"/>
                <w:lang w:eastAsia="en-US"/>
              </w:rPr>
              <w:t>d</w:t>
            </w: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579</w:t>
            </w:r>
          </w:p>
        </w:tc>
        <w:tc>
          <w:tcPr>
            <w:tcW w:w="1418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32.2%</w:t>
            </w:r>
          </w:p>
        </w:tc>
        <w:tc>
          <w:tcPr>
            <w:tcW w:w="1417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31.0%</w:t>
            </w:r>
          </w:p>
        </w:tc>
        <w:tc>
          <w:tcPr>
            <w:tcW w:w="851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0.8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514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63.4%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58.2%</w:t>
            </w:r>
          </w:p>
        </w:tc>
        <w:tc>
          <w:tcPr>
            <w:tcW w:w="850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0.4</w:t>
            </w: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 xml:space="preserve">Lamb 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38</w:t>
            </w:r>
          </w:p>
        </w:tc>
        <w:tc>
          <w:tcPr>
            <w:tcW w:w="1418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3.4%</w:t>
            </w:r>
          </w:p>
        </w:tc>
        <w:tc>
          <w:tcPr>
            <w:tcW w:w="1417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1.7%</w:t>
            </w:r>
          </w:p>
        </w:tc>
        <w:tc>
          <w:tcPr>
            <w:tcW w:w="851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0.1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123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34.3%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12.2%</w:t>
            </w:r>
          </w:p>
        </w:tc>
        <w:tc>
          <w:tcPr>
            <w:tcW w:w="850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&lt;0.001</w:t>
            </w: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 xml:space="preserve">Burger 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180</w:t>
            </w:r>
          </w:p>
        </w:tc>
        <w:tc>
          <w:tcPr>
            <w:tcW w:w="1418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7.6%</w:t>
            </w:r>
          </w:p>
        </w:tc>
        <w:tc>
          <w:tcPr>
            <w:tcW w:w="1417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9.4%</w:t>
            </w:r>
          </w:p>
        </w:tc>
        <w:tc>
          <w:tcPr>
            <w:tcW w:w="851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0.4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105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10.3%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14.4%</w:t>
            </w:r>
          </w:p>
        </w:tc>
        <w:tc>
          <w:tcPr>
            <w:tcW w:w="850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0.3</w:t>
            </w: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 xml:space="preserve">Sausages 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890</w:t>
            </w:r>
          </w:p>
        </w:tc>
        <w:tc>
          <w:tcPr>
            <w:tcW w:w="1418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44%</w:t>
            </w:r>
          </w:p>
        </w:tc>
        <w:tc>
          <w:tcPr>
            <w:tcW w:w="1417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46.5%</w:t>
            </w:r>
          </w:p>
        </w:tc>
        <w:tc>
          <w:tcPr>
            <w:tcW w:w="851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0.5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319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33.5%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37.9%</w:t>
            </w:r>
          </w:p>
        </w:tc>
        <w:tc>
          <w:tcPr>
            <w:tcW w:w="850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0.5</w:t>
            </w: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 xml:space="preserve">Butter 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379</w:t>
            </w:r>
          </w:p>
        </w:tc>
        <w:tc>
          <w:tcPr>
            <w:tcW w:w="1418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30.1%</w:t>
            </w:r>
          </w:p>
        </w:tc>
        <w:tc>
          <w:tcPr>
            <w:tcW w:w="1417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18.6%</w:t>
            </w:r>
          </w:p>
        </w:tc>
        <w:tc>
          <w:tcPr>
            <w:tcW w:w="851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&lt;0.001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266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52.8%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28.5%</w:t>
            </w:r>
          </w:p>
        </w:tc>
        <w:tc>
          <w:tcPr>
            <w:tcW w:w="850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&lt;0.001</w:t>
            </w: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 xml:space="preserve">Cream 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327</w:t>
            </w:r>
          </w:p>
        </w:tc>
        <w:tc>
          <w:tcPr>
            <w:tcW w:w="1418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33.9%</w:t>
            </w:r>
          </w:p>
        </w:tc>
        <w:tc>
          <w:tcPr>
            <w:tcW w:w="1417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15.9%</w:t>
            </w:r>
          </w:p>
        </w:tc>
        <w:tc>
          <w:tcPr>
            <w:tcW w:w="851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&lt;0.001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167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26.8%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19.5%</w:t>
            </w:r>
          </w:p>
        </w:tc>
        <w:tc>
          <w:tcPr>
            <w:tcW w:w="850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0.1</w:t>
            </w: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 xml:space="preserve">Whole milk 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99</w:t>
            </w:r>
          </w:p>
        </w:tc>
        <w:tc>
          <w:tcPr>
            <w:tcW w:w="1418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7.2%</w:t>
            </w:r>
          </w:p>
        </w:tc>
        <w:tc>
          <w:tcPr>
            <w:tcW w:w="1417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5.0%</w:t>
            </w:r>
          </w:p>
        </w:tc>
        <w:tc>
          <w:tcPr>
            <w:tcW w:w="851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0.2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167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25.8%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18.7%</w:t>
            </w:r>
          </w:p>
        </w:tc>
        <w:tc>
          <w:tcPr>
            <w:tcW w:w="850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0.1</w:t>
            </w: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 xml:space="preserve">Ice cream 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270</w:t>
            </w:r>
          </w:p>
        </w:tc>
        <w:tc>
          <w:tcPr>
            <w:tcW w:w="1418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13.5%</w:t>
            </w:r>
          </w:p>
        </w:tc>
        <w:tc>
          <w:tcPr>
            <w:tcW w:w="1417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14.5%</w:t>
            </w:r>
          </w:p>
        </w:tc>
        <w:tc>
          <w:tcPr>
            <w:tcW w:w="851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0.7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157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15.2%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19.8%</w:t>
            </w:r>
          </w:p>
        </w:tc>
        <w:tc>
          <w:tcPr>
            <w:tcW w:w="850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0.3</w:t>
            </w: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 xml:space="preserve">Crisps &amp; savoury snack 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768</w:t>
            </w:r>
          </w:p>
        </w:tc>
        <w:tc>
          <w:tcPr>
            <w:tcW w:w="1418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36.9%</w:t>
            </w:r>
          </w:p>
        </w:tc>
        <w:tc>
          <w:tcPr>
            <w:tcW w:w="1417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38.7%</w:t>
            </w:r>
          </w:p>
        </w:tc>
        <w:tc>
          <w:tcPr>
            <w:tcW w:w="851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0.6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477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33.3%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51.5%</w:t>
            </w:r>
          </w:p>
        </w:tc>
        <w:tc>
          <w:tcPr>
            <w:tcW w:w="850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0.003</w:t>
            </w: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lastRenderedPageBreak/>
              <w:t xml:space="preserve">Biscuits 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1052</w:t>
            </w:r>
          </w:p>
        </w:tc>
        <w:tc>
          <w:tcPr>
            <w:tcW w:w="1418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52.0%</w:t>
            </w:r>
          </w:p>
        </w:tc>
        <w:tc>
          <w:tcPr>
            <w:tcW w:w="1417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55.4%</w:t>
            </w:r>
          </w:p>
        </w:tc>
        <w:tc>
          <w:tcPr>
            <w:tcW w:w="851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0.4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522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54.1%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61.1%</w:t>
            </w:r>
          </w:p>
        </w:tc>
        <w:tc>
          <w:tcPr>
            <w:tcW w:w="850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0.3</w:t>
            </w: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val="fr-CH"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val="fr-CH"/>
              </w:rPr>
              <w:t xml:space="preserve">Buns, cakes, </w:t>
            </w:r>
            <w:proofErr w:type="spellStart"/>
            <w:r w:rsidRPr="00B8057B">
              <w:rPr>
                <w:rFonts w:asciiTheme="minorBidi" w:hAnsiTheme="minorBidi" w:cstheme="minorBidi"/>
                <w:sz w:val="20"/>
                <w:lang w:val="fr-CH"/>
              </w:rPr>
              <w:t>pastries</w:t>
            </w:r>
            <w:proofErr w:type="spellEnd"/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1078</w:t>
            </w:r>
          </w:p>
        </w:tc>
        <w:tc>
          <w:tcPr>
            <w:tcW w:w="1418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84.6%</w:t>
            </w:r>
          </w:p>
        </w:tc>
        <w:tc>
          <w:tcPr>
            <w:tcW w:w="1417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53.9%</w:t>
            </w:r>
          </w:p>
        </w:tc>
        <w:tc>
          <w:tcPr>
            <w:tcW w:w="851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&lt;0.001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411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54.3%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49.1%</w:t>
            </w:r>
          </w:p>
        </w:tc>
        <w:tc>
          <w:tcPr>
            <w:tcW w:w="850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0.4</w:t>
            </w: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 xml:space="preserve">Cheese 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1609</w:t>
            </w:r>
          </w:p>
        </w:tc>
        <w:tc>
          <w:tcPr>
            <w:tcW w:w="1418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86.2%</w:t>
            </w:r>
          </w:p>
        </w:tc>
        <w:tc>
          <w:tcPr>
            <w:tcW w:w="1417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82.8%</w:t>
            </w:r>
          </w:p>
        </w:tc>
        <w:tc>
          <w:tcPr>
            <w:tcW w:w="851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0.3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531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83.1%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61.7%</w:t>
            </w:r>
          </w:p>
        </w:tc>
        <w:tc>
          <w:tcPr>
            <w:tcW w:w="850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&lt;0.001</w:t>
            </w: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Battered/coated/fried fish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54</w:t>
            </w:r>
          </w:p>
        </w:tc>
        <w:tc>
          <w:tcPr>
            <w:tcW w:w="1418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2.6%</w:t>
            </w:r>
          </w:p>
        </w:tc>
        <w:tc>
          <w:tcPr>
            <w:tcW w:w="1417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2.8%</w:t>
            </w:r>
          </w:p>
        </w:tc>
        <w:tc>
          <w:tcPr>
            <w:tcW w:w="851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0.5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186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23.4%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23.7%</w:t>
            </w:r>
          </w:p>
        </w:tc>
        <w:tc>
          <w:tcPr>
            <w:tcW w:w="850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1.0</w:t>
            </w: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 xml:space="preserve">Chips/fried potato etc. 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729</w:t>
            </w:r>
          </w:p>
        </w:tc>
        <w:tc>
          <w:tcPr>
            <w:tcW w:w="1418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40.4%</w:t>
            </w:r>
          </w:p>
        </w:tc>
        <w:tc>
          <w:tcPr>
            <w:tcW w:w="1417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37.5%</w:t>
            </w:r>
          </w:p>
        </w:tc>
        <w:tc>
          <w:tcPr>
            <w:tcW w:w="851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0.5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528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58.6%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64.1%</w:t>
            </w:r>
          </w:p>
        </w:tc>
        <w:tc>
          <w:tcPr>
            <w:tcW w:w="850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0.4</w:t>
            </w: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 xml:space="preserve">Chocolate/confectionary 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1300</w:t>
            </w:r>
          </w:p>
        </w:tc>
        <w:tc>
          <w:tcPr>
            <w:tcW w:w="1418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68.6%</w:t>
            </w:r>
          </w:p>
        </w:tc>
        <w:tc>
          <w:tcPr>
            <w:tcW w:w="1417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67.0%</w:t>
            </w:r>
          </w:p>
        </w:tc>
        <w:tc>
          <w:tcPr>
            <w:tcW w:w="851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0.7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349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42.2%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41.8%</w:t>
            </w:r>
          </w:p>
        </w:tc>
        <w:tc>
          <w:tcPr>
            <w:tcW w:w="850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1.0</w:t>
            </w:r>
          </w:p>
        </w:tc>
      </w:tr>
      <w:tr w:rsidR="00B8057B" w:rsidRPr="00C533B7" w:rsidTr="006E6959">
        <w:tc>
          <w:tcPr>
            <w:tcW w:w="2376" w:type="dxa"/>
          </w:tcPr>
          <w:p w:rsidR="00B8057B" w:rsidRPr="00B8057B" w:rsidRDefault="00B8057B" w:rsidP="00B8057B">
            <w:pPr>
              <w:spacing w:after="0" w:line="240" w:lineRule="auto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 xml:space="preserve">Dairy desserts 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549</w:t>
            </w:r>
          </w:p>
        </w:tc>
        <w:tc>
          <w:tcPr>
            <w:tcW w:w="1418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33.8%</w:t>
            </w:r>
          </w:p>
        </w:tc>
        <w:tc>
          <w:tcPr>
            <w:tcW w:w="1417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28.3%</w:t>
            </w:r>
          </w:p>
        </w:tc>
        <w:tc>
          <w:tcPr>
            <w:tcW w:w="851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0.1</w:t>
            </w:r>
          </w:p>
        </w:tc>
        <w:tc>
          <w:tcPr>
            <w:tcW w:w="1134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335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25.8%</w:t>
            </w:r>
          </w:p>
        </w:tc>
        <w:tc>
          <w:tcPr>
            <w:tcW w:w="1276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lang w:eastAsia="en-US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40.2%</w:t>
            </w:r>
          </w:p>
        </w:tc>
        <w:tc>
          <w:tcPr>
            <w:tcW w:w="850" w:type="dxa"/>
            <w:vAlign w:val="bottom"/>
          </w:tcPr>
          <w:p w:rsidR="00B8057B" w:rsidRPr="00B8057B" w:rsidRDefault="00B8057B" w:rsidP="00B8057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</w:rPr>
            </w:pPr>
            <w:r w:rsidRPr="00B8057B">
              <w:rPr>
                <w:rFonts w:asciiTheme="minorBidi" w:hAnsiTheme="minorBidi" w:cstheme="minorBidi"/>
                <w:sz w:val="20"/>
                <w:lang w:eastAsia="en-US"/>
              </w:rPr>
              <w:t>0.02</w:t>
            </w:r>
          </w:p>
        </w:tc>
      </w:tr>
    </w:tbl>
    <w:p w:rsidR="00B8057B" w:rsidRDefault="00B8057B" w:rsidP="00B8057B">
      <w:pPr>
        <w:spacing w:after="0" w:line="240" w:lineRule="auto"/>
        <w:jc w:val="both"/>
        <w:rPr>
          <w:rFonts w:ascii="Calibri" w:eastAsia="SimSun" w:hAnsi="Calibri" w:cs="Times New Roman"/>
          <w:sz w:val="18"/>
          <w:szCs w:val="18"/>
        </w:rPr>
      </w:pPr>
    </w:p>
    <w:p w:rsidR="00B8057B" w:rsidRPr="00B8057B" w:rsidRDefault="00B8057B" w:rsidP="00B8057B">
      <w:pPr>
        <w:spacing w:after="0" w:line="240" w:lineRule="auto"/>
        <w:jc w:val="both"/>
        <w:rPr>
          <w:rFonts w:asciiTheme="majorBidi" w:eastAsia="SimSun" w:hAnsiTheme="majorBidi" w:cstheme="majorBidi"/>
          <w:sz w:val="20"/>
          <w:lang w:val="en-US"/>
        </w:rPr>
      </w:pPr>
      <w:r w:rsidRPr="00B8057B">
        <w:rPr>
          <w:rFonts w:asciiTheme="majorBidi" w:eastAsia="SimSun" w:hAnsiTheme="majorBidi" w:cstheme="majorBidi"/>
          <w:sz w:val="20"/>
        </w:rPr>
        <w:t xml:space="preserve">T tests were used to determine p value for </w:t>
      </w:r>
      <w:r w:rsidRPr="00B8057B">
        <w:rPr>
          <w:rFonts w:asciiTheme="majorBidi" w:eastAsia="SimSun" w:hAnsiTheme="majorBidi" w:cstheme="majorBidi"/>
          <w:sz w:val="20"/>
          <w:lang w:val="en-US"/>
        </w:rPr>
        <w:t>differences in intake, and chi squared tests for % consumers</w:t>
      </w:r>
    </w:p>
    <w:p w:rsidR="00B8057B" w:rsidRPr="00B8057B" w:rsidRDefault="00B8057B" w:rsidP="00B8057B">
      <w:pPr>
        <w:spacing w:after="0" w:line="240" w:lineRule="auto"/>
        <w:jc w:val="both"/>
        <w:rPr>
          <w:rFonts w:asciiTheme="majorBidi" w:eastAsia="SimSun" w:hAnsiTheme="majorBidi" w:cstheme="majorBidi"/>
          <w:sz w:val="20"/>
          <w:lang w:val="en-US"/>
        </w:rPr>
      </w:pPr>
      <w:r w:rsidRPr="00B8057B">
        <w:rPr>
          <w:rFonts w:asciiTheme="majorBidi" w:eastAsia="SimSun" w:hAnsiTheme="majorBidi" w:cstheme="majorBidi"/>
          <w:sz w:val="20"/>
          <w:vertAlign w:val="superscript"/>
          <w:lang w:val="en-US"/>
        </w:rPr>
        <w:t xml:space="preserve">a </w:t>
      </w:r>
      <w:r w:rsidRPr="00B8057B">
        <w:rPr>
          <w:rFonts w:asciiTheme="majorBidi" w:eastAsia="SimSun" w:hAnsiTheme="majorBidi" w:cstheme="majorBidi"/>
          <w:sz w:val="20"/>
          <w:lang w:val="en-US"/>
        </w:rPr>
        <w:t>Regression analyses adjusted for age and gender</w:t>
      </w:r>
    </w:p>
    <w:p w:rsidR="00B8057B" w:rsidRPr="00B8057B" w:rsidRDefault="00B8057B" w:rsidP="00B8057B">
      <w:pPr>
        <w:spacing w:after="0" w:line="240" w:lineRule="auto"/>
        <w:jc w:val="both"/>
        <w:rPr>
          <w:rFonts w:asciiTheme="majorBidi" w:eastAsia="SimSun" w:hAnsiTheme="majorBidi" w:cstheme="majorBidi"/>
          <w:sz w:val="20"/>
          <w:lang w:val="en-US"/>
        </w:rPr>
      </w:pPr>
      <w:r w:rsidRPr="00B8057B">
        <w:rPr>
          <w:rFonts w:asciiTheme="majorBidi" w:eastAsia="SimSun" w:hAnsiTheme="majorBidi" w:cstheme="majorBidi"/>
          <w:sz w:val="20"/>
          <w:vertAlign w:val="superscript"/>
          <w:lang w:val="en-US"/>
        </w:rPr>
        <w:t xml:space="preserve">b </w:t>
      </w:r>
      <w:r w:rsidRPr="00B8057B">
        <w:rPr>
          <w:rFonts w:asciiTheme="majorBidi" w:eastAsia="SimSun" w:hAnsiTheme="majorBidi" w:cstheme="majorBidi"/>
          <w:sz w:val="20"/>
          <w:lang w:val="en-US"/>
        </w:rPr>
        <w:t>Diet only, does not include supplements/supplementation</w:t>
      </w:r>
    </w:p>
    <w:p w:rsidR="00B8057B" w:rsidRPr="00B8057B" w:rsidRDefault="00B8057B" w:rsidP="00B8057B">
      <w:pPr>
        <w:spacing w:after="0" w:line="240" w:lineRule="auto"/>
        <w:jc w:val="both"/>
        <w:rPr>
          <w:rFonts w:asciiTheme="majorBidi" w:eastAsia="SimSun" w:hAnsiTheme="majorBidi" w:cstheme="majorBidi"/>
          <w:sz w:val="20"/>
          <w:lang w:val="en-US"/>
        </w:rPr>
      </w:pPr>
      <w:r w:rsidRPr="00B8057B">
        <w:rPr>
          <w:rFonts w:asciiTheme="majorBidi" w:eastAsia="SimSun" w:hAnsiTheme="majorBidi" w:cstheme="majorBidi"/>
          <w:sz w:val="20"/>
          <w:vertAlign w:val="superscript"/>
        </w:rPr>
        <w:t xml:space="preserve">c </w:t>
      </w:r>
      <w:r w:rsidRPr="00B8057B">
        <w:rPr>
          <w:rFonts w:asciiTheme="majorBidi" w:eastAsia="SimSun" w:hAnsiTheme="majorBidi" w:cstheme="majorBidi"/>
          <w:sz w:val="20"/>
          <w:lang w:val="en-US"/>
        </w:rPr>
        <w:t>Dutch survey shows results for all mono and disaccharides, UK NDNS shows Non-milk extrinsic sugars.</w:t>
      </w:r>
    </w:p>
    <w:p w:rsidR="00C21E96" w:rsidRDefault="00B8057B" w:rsidP="00B8057B">
      <w:pPr>
        <w:spacing w:line="240" w:lineRule="auto"/>
        <w:rPr>
          <w:rFonts w:asciiTheme="majorBidi" w:eastAsia="SimSun" w:hAnsiTheme="majorBidi" w:cstheme="majorBidi"/>
          <w:sz w:val="20"/>
        </w:rPr>
      </w:pPr>
      <w:r w:rsidRPr="00B8057B">
        <w:rPr>
          <w:rFonts w:asciiTheme="majorBidi" w:eastAsia="SimSun" w:hAnsiTheme="majorBidi" w:cstheme="majorBidi"/>
          <w:sz w:val="20"/>
          <w:vertAlign w:val="superscript"/>
          <w:lang w:val="en-US"/>
        </w:rPr>
        <w:t xml:space="preserve">d </w:t>
      </w:r>
      <w:r w:rsidRPr="00B8057B">
        <w:rPr>
          <w:rFonts w:asciiTheme="majorBidi" w:eastAsia="SimSun" w:hAnsiTheme="majorBidi" w:cstheme="majorBidi"/>
          <w:sz w:val="20"/>
        </w:rPr>
        <w:t>Beef, lamb and processed red meat consumption includes composite dishes in the NDNS RP.</w:t>
      </w:r>
    </w:p>
    <w:p w:rsidR="00286E1C" w:rsidRDefault="00286E1C">
      <w:pPr>
        <w:spacing w:after="160" w:line="259" w:lineRule="auto"/>
        <w:rPr>
          <w:rFonts w:asciiTheme="majorBidi" w:hAnsiTheme="majorBidi" w:cstheme="majorBidi"/>
          <w:sz w:val="28"/>
          <w:szCs w:val="22"/>
        </w:rPr>
      </w:pPr>
      <w:r>
        <w:rPr>
          <w:rFonts w:asciiTheme="majorBidi" w:hAnsiTheme="majorBidi" w:cstheme="majorBidi"/>
          <w:sz w:val="28"/>
          <w:szCs w:val="22"/>
        </w:rPr>
        <w:br w:type="page"/>
      </w:r>
    </w:p>
    <w:p w:rsidR="00286E1C" w:rsidRDefault="00286E1C" w:rsidP="00286E1C">
      <w:pPr>
        <w:spacing w:line="240" w:lineRule="auto"/>
        <w:rPr>
          <w:rFonts w:asciiTheme="majorBidi" w:hAnsiTheme="majorBidi" w:cstheme="majorBidi"/>
          <w:b/>
          <w:bCs/>
        </w:rPr>
      </w:pPr>
      <w:r w:rsidRPr="00286E1C">
        <w:rPr>
          <w:rFonts w:asciiTheme="majorBidi" w:hAnsiTheme="majorBidi" w:cstheme="majorBidi"/>
          <w:b/>
          <w:bCs/>
        </w:rPr>
        <w:lastRenderedPageBreak/>
        <w:t>Supplementary Material S</w:t>
      </w:r>
      <w:r w:rsidRPr="00286E1C">
        <w:rPr>
          <w:rFonts w:asciiTheme="majorBidi" w:hAnsiTheme="majorBidi" w:cstheme="majorBidi"/>
          <w:b/>
          <w:bCs/>
        </w:rPr>
        <w:t>3</w:t>
      </w:r>
      <w:r w:rsidRPr="00286E1C">
        <w:rPr>
          <w:rFonts w:asciiTheme="majorBidi" w:hAnsiTheme="majorBidi" w:cstheme="majorBidi"/>
          <w:b/>
          <w:bCs/>
        </w:rPr>
        <w:t>: Difference in consumed portion size and on-pack serving size and estimated nutritional difference.</w:t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709"/>
        <w:gridCol w:w="709"/>
        <w:gridCol w:w="1559"/>
        <w:gridCol w:w="992"/>
        <w:gridCol w:w="993"/>
        <w:gridCol w:w="1134"/>
        <w:gridCol w:w="850"/>
        <w:gridCol w:w="1134"/>
        <w:gridCol w:w="851"/>
      </w:tblGrid>
      <w:tr w:rsidR="00286E1C" w:rsidRPr="00DA3015" w:rsidTr="006E6959">
        <w:trPr>
          <w:trHeight w:val="25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1C" w:rsidRPr="00DA3015" w:rsidRDefault="00286E1C" w:rsidP="006E695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DA3015">
              <w:rPr>
                <w:b/>
                <w:bCs/>
                <w:color w:val="000000"/>
                <w:sz w:val="20"/>
              </w:rPr>
              <w:t>Food subgroup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E1C" w:rsidRPr="00DA3015" w:rsidRDefault="00286E1C" w:rsidP="006E695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DA3015">
              <w:rPr>
                <w:b/>
                <w:bCs/>
                <w:color w:val="000000"/>
                <w:sz w:val="20"/>
              </w:rPr>
              <w:t xml:space="preserve">Mean </w:t>
            </w:r>
            <w:r>
              <w:rPr>
                <w:b/>
                <w:bCs/>
                <w:color w:val="000000"/>
                <w:sz w:val="20"/>
              </w:rPr>
              <w:t>consumed portion size and on-pack serving-size</w:t>
            </w:r>
            <w:r w:rsidRPr="00DA3015">
              <w:rPr>
                <w:b/>
                <w:bCs/>
                <w:color w:val="000000"/>
                <w:sz w:val="20"/>
              </w:rPr>
              <w:t xml:space="preserve"> (g)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1C" w:rsidRPr="00DA3015" w:rsidRDefault="00286E1C" w:rsidP="006E695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Nutritional difference </w:t>
            </w:r>
            <w:r>
              <w:rPr>
                <w:b/>
                <w:bCs/>
                <w:color w:val="000000"/>
                <w:sz w:val="20"/>
              </w:rPr>
              <w:t>between consumed portion size and on-pack serving-size**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E1C" w:rsidRPr="00DA3015" w:rsidRDefault="00286E1C" w:rsidP="006E695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1C" w:rsidRPr="00DA3015" w:rsidRDefault="00286E1C" w:rsidP="006E695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Consumed portion size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1C" w:rsidRPr="00DA3015" w:rsidRDefault="00286E1C" w:rsidP="006E695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On-pack serving-size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1C" w:rsidRPr="00DA3015" w:rsidRDefault="00286E1C" w:rsidP="006E695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95% 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1C" w:rsidRPr="00DA3015" w:rsidRDefault="00286E1C" w:rsidP="006E695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% Difference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1C" w:rsidRPr="00DA3015" w:rsidRDefault="00286E1C" w:rsidP="006E695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p-value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1C" w:rsidRPr="00DA3015" w:rsidRDefault="00286E1C" w:rsidP="006E695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3015">
              <w:rPr>
                <w:rFonts w:ascii="Calibri" w:hAnsi="Calibri"/>
                <w:b/>
                <w:bCs/>
                <w:color w:val="000000"/>
              </w:rPr>
              <w:t>Energy (kcal)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1C" w:rsidRPr="00DA3015" w:rsidRDefault="00286E1C" w:rsidP="006E695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3015">
              <w:rPr>
                <w:rFonts w:ascii="Calibri" w:hAnsi="Calibri"/>
                <w:b/>
                <w:bCs/>
                <w:color w:val="000000"/>
              </w:rPr>
              <w:t xml:space="preserve">Total </w:t>
            </w:r>
            <w:r>
              <w:rPr>
                <w:rFonts w:ascii="Calibri" w:hAnsi="Calibri"/>
                <w:b/>
                <w:bCs/>
                <w:color w:val="000000"/>
              </w:rPr>
              <w:t>s</w:t>
            </w:r>
            <w:r w:rsidRPr="00DA3015">
              <w:rPr>
                <w:rFonts w:ascii="Calibri" w:hAnsi="Calibri"/>
                <w:b/>
                <w:bCs/>
                <w:color w:val="000000"/>
              </w:rPr>
              <w:t>ugar (g)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1C" w:rsidRPr="00DA3015" w:rsidRDefault="00286E1C" w:rsidP="006E695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3015">
              <w:rPr>
                <w:rFonts w:ascii="Calibri" w:hAnsi="Calibri"/>
                <w:b/>
                <w:bCs/>
                <w:color w:val="000000"/>
              </w:rPr>
              <w:t xml:space="preserve">Total </w:t>
            </w:r>
            <w:r>
              <w:rPr>
                <w:rFonts w:ascii="Calibri" w:hAnsi="Calibri"/>
                <w:b/>
                <w:bCs/>
                <w:color w:val="000000"/>
              </w:rPr>
              <w:t>f</w:t>
            </w:r>
            <w:r w:rsidRPr="00DA3015">
              <w:rPr>
                <w:rFonts w:ascii="Calibri" w:hAnsi="Calibri"/>
                <w:b/>
                <w:bCs/>
                <w:color w:val="000000"/>
              </w:rPr>
              <w:t>at 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1C" w:rsidRPr="00DA3015" w:rsidRDefault="00286E1C" w:rsidP="006E695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Saturated fat</w:t>
            </w:r>
            <w:r w:rsidRPr="00DA3015">
              <w:rPr>
                <w:rFonts w:ascii="Calibri" w:hAnsi="Calibri"/>
                <w:b/>
                <w:bCs/>
                <w:color w:val="000000"/>
              </w:rPr>
              <w:t xml:space="preserve"> (g)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1C" w:rsidRPr="00DA3015" w:rsidRDefault="00286E1C" w:rsidP="006E695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3015">
              <w:rPr>
                <w:rFonts w:ascii="Calibri" w:hAnsi="Calibri"/>
                <w:b/>
                <w:bCs/>
                <w:color w:val="000000"/>
              </w:rPr>
              <w:t>Salt (g)</w:t>
            </w:r>
          </w:p>
        </w:tc>
      </w:tr>
      <w:tr w:rsidR="00286E1C" w:rsidRPr="00DA3015" w:rsidTr="006E6959">
        <w:trPr>
          <w:trHeight w:val="255"/>
        </w:trPr>
        <w:tc>
          <w:tcPr>
            <w:tcW w:w="1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6E1C" w:rsidRPr="00DA3015" w:rsidRDefault="00286E1C" w:rsidP="006E695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DA3015">
              <w:rPr>
                <w:b/>
                <w:bCs/>
                <w:color w:val="000000"/>
                <w:sz w:val="20"/>
              </w:rPr>
              <w:t>Cakes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b/>
                <w:bCs/>
                <w:sz w:val="20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b/>
                <w:bCs/>
                <w:sz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0.04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Eclairs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0.09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Pastries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53%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0.19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Croissant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47%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0.23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Doughnut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33%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0.11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Scones, Pancakes &amp; Sweet Dough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0.14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Fruit cake &amp; Malt Loaf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26%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0.04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Bars &amp; Slices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26%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0.04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Chocolate Cake &amp; Gateau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0.05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Muffins &amp; Cupcakes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0.04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Teacakes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0.03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0.04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Other buns, cakes, pastries &amp; fruit pie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0.02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Tart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-3%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-0.01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Fruit Pie (</w:t>
            </w:r>
            <w:proofErr w:type="spellStart"/>
            <w:r>
              <w:rPr>
                <w:color w:val="000000"/>
                <w:sz w:val="20"/>
              </w:rPr>
              <w:t>inc.</w:t>
            </w:r>
            <w:proofErr w:type="spellEnd"/>
            <w:r w:rsidRPr="00DA3015">
              <w:rPr>
                <w:color w:val="000000"/>
                <w:sz w:val="20"/>
              </w:rPr>
              <w:t xml:space="preserve"> mince)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0.00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Cake &amp; Gateau Non-Chocolate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-16%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-0.03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Swiss Roll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FF11AF">
              <w:rPr>
                <w:sz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-37%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0.05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-0.15</w:t>
            </w:r>
          </w:p>
        </w:tc>
      </w:tr>
      <w:tr w:rsidR="00286E1C" w:rsidRPr="00DA3015" w:rsidTr="006E6959">
        <w:trPr>
          <w:trHeight w:val="255"/>
        </w:trPr>
        <w:tc>
          <w:tcPr>
            <w:tcW w:w="1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6E1C" w:rsidRPr="00DA3015" w:rsidRDefault="00286E1C" w:rsidP="006E695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DA3015">
              <w:rPr>
                <w:b/>
                <w:bCs/>
                <w:color w:val="000000"/>
                <w:sz w:val="20"/>
              </w:rPr>
              <w:t>Biscuits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E573FF">
              <w:rPr>
                <w:b/>
                <w:bCs/>
                <w:sz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E573FF">
              <w:rPr>
                <w:b/>
                <w:bCs/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b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b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b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0.07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Jaffa cakes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E573FF">
              <w:rPr>
                <w:sz w:val="2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E573FF"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149%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0.03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Savoury biscuits plain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E573FF">
              <w:rPr>
                <w:sz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E573FF"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0.16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Filled non-chocolate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E573FF">
              <w:rPr>
                <w:sz w:val="2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E573FF">
              <w:rPr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53%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0.06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Unfilled uncoated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E573FF">
              <w:rPr>
                <w:sz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E573FF">
              <w:rPr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51%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0.08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Filled chocolate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E573FF">
              <w:rPr>
                <w:sz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E573FF"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36%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0.04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Unfilled coated and/or inclusions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E573FF">
              <w:rPr>
                <w:sz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E573FF">
              <w:rPr>
                <w:sz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0.06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Cereal bar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E573FF">
              <w:rPr>
                <w:sz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E573FF">
              <w:rPr>
                <w:sz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0.02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lastRenderedPageBreak/>
              <w:t>Cookies &amp; flapjack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b/>
                <w:bCs/>
                <w:sz w:val="20"/>
              </w:rPr>
            </w:pPr>
            <w:r w:rsidRPr="00E573FF">
              <w:rPr>
                <w:sz w:val="2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b/>
                <w:bCs/>
                <w:sz w:val="20"/>
              </w:rPr>
            </w:pPr>
            <w:r w:rsidRPr="00E573FF">
              <w:rPr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0.04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Short biscuits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b/>
                <w:bCs/>
                <w:sz w:val="20"/>
              </w:rPr>
            </w:pPr>
            <w:r w:rsidRPr="00E573FF">
              <w:rPr>
                <w:sz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b/>
                <w:bCs/>
                <w:sz w:val="20"/>
              </w:rPr>
            </w:pPr>
            <w:r w:rsidRPr="00E573FF"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0.01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Savoury biscuits flavoured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b/>
                <w:bCs/>
                <w:sz w:val="20"/>
              </w:rPr>
            </w:pPr>
            <w:r w:rsidRPr="00E573FF">
              <w:rPr>
                <w:sz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b/>
                <w:bCs/>
                <w:sz w:val="20"/>
              </w:rPr>
            </w:pPr>
            <w:r w:rsidRPr="00E573FF">
              <w:rPr>
                <w:sz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E573FF" w:rsidRDefault="00286E1C" w:rsidP="006E6959">
            <w:pPr>
              <w:spacing w:after="0" w:line="240" w:lineRule="auto"/>
              <w:jc w:val="right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0.00</w:t>
            </w:r>
          </w:p>
        </w:tc>
      </w:tr>
      <w:tr w:rsidR="00286E1C" w:rsidRPr="00DA3015" w:rsidTr="006E6959">
        <w:trPr>
          <w:trHeight w:val="255"/>
        </w:trPr>
        <w:tc>
          <w:tcPr>
            <w:tcW w:w="1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6E1C" w:rsidRPr="00DA3015" w:rsidRDefault="00286E1C" w:rsidP="006E695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DA3015">
              <w:rPr>
                <w:b/>
                <w:bCs/>
                <w:color w:val="000000"/>
                <w:sz w:val="20"/>
              </w:rPr>
              <w:t>Chocolate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2E0CCE">
              <w:rPr>
                <w:b/>
                <w:bCs/>
                <w:sz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2E0CCE">
              <w:rPr>
                <w:b/>
                <w:bCs/>
                <w:sz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0.02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Coated nuts/fruit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2E0CCE">
              <w:rPr>
                <w:sz w:val="20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2E0CCE">
              <w:rPr>
                <w:sz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0.13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Chocolate with additions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2E0CCE">
              <w:rPr>
                <w:sz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2E0CCE">
              <w:rPr>
                <w:sz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0.03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Mars type bar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2E0CCE">
              <w:rPr>
                <w:sz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2E0CCE">
              <w:rPr>
                <w:sz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28%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0.06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Honeycomb/crunch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2E0CCE">
              <w:rPr>
                <w:sz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2E0CCE">
              <w:rPr>
                <w:sz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0.01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Crème filled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2E0CCE">
              <w:rPr>
                <w:sz w:val="2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2E0CCE"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26%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0.02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Milk chocolate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2E0CCE">
              <w:rPr>
                <w:sz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2E0CCE">
              <w:rPr>
                <w:sz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0.008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0.01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Caramel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2E0CCE">
              <w:rPr>
                <w:sz w:val="2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2E0CCE">
              <w:rPr>
                <w:sz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0.01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Truffles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2E0CCE">
              <w:rPr>
                <w:sz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2E0CCE"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0.00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Sugar coated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2E0CCE">
              <w:rPr>
                <w:sz w:val="2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2E0CCE">
              <w:rPr>
                <w:sz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0.01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Wafer bar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2E0CCE">
              <w:rPr>
                <w:sz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2E0CCE">
              <w:rPr>
                <w:sz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0.00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Dark chocolate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2E0CCE">
              <w:rPr>
                <w:sz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2E0CCE"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0.00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White chocolate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2E0CCE">
              <w:rPr>
                <w:sz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2E0CCE">
              <w:rPr>
                <w:sz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-7%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2E0CCE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-0.01</w:t>
            </w:r>
          </w:p>
        </w:tc>
      </w:tr>
      <w:tr w:rsidR="00286E1C" w:rsidRPr="00DA3015" w:rsidTr="006E6959">
        <w:trPr>
          <w:trHeight w:val="255"/>
        </w:trPr>
        <w:tc>
          <w:tcPr>
            <w:tcW w:w="1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6E1C" w:rsidRPr="00DA3015" w:rsidRDefault="00286E1C" w:rsidP="006E695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DA3015">
              <w:rPr>
                <w:b/>
                <w:bCs/>
                <w:color w:val="000000"/>
                <w:sz w:val="20"/>
              </w:rPr>
              <w:t>Crisps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5635D1">
              <w:rPr>
                <w:b/>
                <w:bCs/>
                <w:sz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5635D1">
              <w:rPr>
                <w:b/>
                <w:bCs/>
                <w:sz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0.20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Popcorn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5635D1">
              <w:rPr>
                <w:sz w:val="20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5635D1">
              <w:rPr>
                <w:sz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151%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0.48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Nuts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5635D1">
              <w:rPr>
                <w:sz w:val="20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5635D1">
              <w:rPr>
                <w:sz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0.19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Potato crisps crinkle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5635D1">
              <w:rPr>
                <w:sz w:val="2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5635D1"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28%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0.14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Tortilla chips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5635D1">
              <w:rPr>
                <w:sz w:val="2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5635D1">
              <w:rPr>
                <w:sz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0.14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Potato snack shapes &amp; puffed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5635D1">
              <w:rPr>
                <w:sz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5635D1"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0.04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 xml:space="preserve">Potato and veg crisps </w:t>
            </w:r>
            <w:proofErr w:type="spellStart"/>
            <w:r w:rsidRPr="00DA3015">
              <w:rPr>
                <w:color w:val="000000"/>
                <w:sz w:val="20"/>
              </w:rPr>
              <w:t>std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5635D1">
              <w:rPr>
                <w:sz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5635D1">
              <w:rPr>
                <w:sz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0.03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High fat bar snacks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5635D1">
              <w:rPr>
                <w:sz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5635D1">
              <w:rPr>
                <w:sz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-12%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-0.09</w:t>
            </w:r>
          </w:p>
        </w:tc>
      </w:tr>
      <w:tr w:rsidR="00286E1C" w:rsidRPr="00DA3015" w:rsidTr="006E695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E1C" w:rsidRPr="00DA3015" w:rsidRDefault="00286E1C" w:rsidP="006E6959">
            <w:pPr>
              <w:spacing w:after="0" w:line="240" w:lineRule="auto"/>
              <w:rPr>
                <w:color w:val="000000"/>
                <w:sz w:val="20"/>
              </w:rPr>
            </w:pPr>
            <w:r w:rsidRPr="00DA3015">
              <w:rPr>
                <w:color w:val="000000"/>
                <w:sz w:val="20"/>
              </w:rPr>
              <w:t>Corn and maize snacks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5635D1">
              <w:rPr>
                <w:sz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 w:rsidRPr="005635D1">
              <w:rPr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-2%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5635D1" w:rsidRDefault="00286E1C" w:rsidP="006E695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1C" w:rsidRPr="00FF11AF" w:rsidRDefault="00286E1C" w:rsidP="006E6959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-0.02</w:t>
            </w:r>
          </w:p>
        </w:tc>
      </w:tr>
    </w:tbl>
    <w:p w:rsidR="00286E1C" w:rsidRPr="00286E1C" w:rsidRDefault="00286E1C" w:rsidP="000844C1">
      <w:pPr>
        <w:spacing w:after="0"/>
        <w:jc w:val="both"/>
        <w:rPr>
          <w:sz w:val="20"/>
          <w:szCs w:val="16"/>
        </w:rPr>
      </w:pPr>
      <w:r w:rsidRPr="00286E1C">
        <w:rPr>
          <w:sz w:val="20"/>
          <w:szCs w:val="16"/>
        </w:rPr>
        <w:t xml:space="preserve">* Consumed portion size data was derived from the NDNS 2008-2014 dataset and the on-pack serving size from </w:t>
      </w:r>
      <w:r w:rsidR="000844C1">
        <w:rPr>
          <w:sz w:val="20"/>
          <w:szCs w:val="16"/>
        </w:rPr>
        <w:t>a</w:t>
      </w:r>
      <w:r w:rsidRPr="00286E1C">
        <w:rPr>
          <w:sz w:val="20"/>
          <w:szCs w:val="16"/>
        </w:rPr>
        <w:t xml:space="preserve"> commercial UK database (2013).</w:t>
      </w:r>
    </w:p>
    <w:p w:rsidR="00286E1C" w:rsidRPr="00286E1C" w:rsidRDefault="00286E1C" w:rsidP="00286E1C">
      <w:pPr>
        <w:spacing w:line="240" w:lineRule="auto"/>
        <w:rPr>
          <w:rFonts w:asciiTheme="majorBidi" w:hAnsiTheme="majorBidi" w:cstheme="majorBidi"/>
          <w:b/>
          <w:bCs/>
          <w:sz w:val="22"/>
          <w:szCs w:val="18"/>
        </w:rPr>
      </w:pPr>
      <w:r w:rsidRPr="00286E1C">
        <w:rPr>
          <w:sz w:val="20"/>
          <w:szCs w:val="16"/>
        </w:rPr>
        <w:t>** This was calculated using back-of-pack per 100g nutrition information from the commercial database and finding the average per serve value from all products for each nutrient, using first the on-pack serving size and then the consumed portion size from the NDNS. The difference in the nutritional content between the consumed and the on-pack nutrition per serve was calculated by subtracting one from the other.</w:t>
      </w:r>
      <w:bookmarkStart w:id="0" w:name="_GoBack"/>
      <w:bookmarkEnd w:id="0"/>
    </w:p>
    <w:sectPr w:rsidR="00286E1C" w:rsidRPr="00286E1C" w:rsidSect="00B805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F5"/>
    <w:rsid w:val="000844C1"/>
    <w:rsid w:val="00286E1C"/>
    <w:rsid w:val="003E65F5"/>
    <w:rsid w:val="00652439"/>
    <w:rsid w:val="00B52A68"/>
    <w:rsid w:val="00B8057B"/>
    <w:rsid w:val="00EC15CE"/>
    <w:rsid w:val="00F6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E841E-450A-417A-ABC4-BC2A3BAC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F5"/>
    <w:pPr>
      <w:spacing w:after="120" w:line="360" w:lineRule="atLeast"/>
    </w:pPr>
    <w:rPr>
      <w:rFonts w:ascii="Arial" w:eastAsia="Times New Roman" w:hAnsi="Arial" w:cs="Arial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Description"/>
    <w:qFormat/>
    <w:rsid w:val="003E65F5"/>
    <w:pPr>
      <w:keepLines/>
      <w:spacing w:before="240" w:line="240" w:lineRule="atLeast"/>
    </w:pPr>
    <w:rPr>
      <w:b/>
      <w:bCs/>
      <w:szCs w:val="24"/>
    </w:rPr>
  </w:style>
  <w:style w:type="paragraph" w:customStyle="1" w:styleId="Description">
    <w:name w:val="Description"/>
    <w:basedOn w:val="Normal"/>
    <w:next w:val="Normal"/>
    <w:uiPriority w:val="39"/>
    <w:rsid w:val="003E65F5"/>
    <w:pPr>
      <w:keepLines/>
      <w:spacing w:line="240" w:lineRule="atLeast"/>
      <w:ind w:left="547"/>
    </w:pPr>
  </w:style>
  <w:style w:type="table" w:customStyle="1" w:styleId="Mdeck5tablebodythreelines">
    <w:name w:val="M_deck_5_table_body_three_lines"/>
    <w:basedOn w:val="TableNormal"/>
    <w:uiPriority w:val="99"/>
    <w:rsid w:val="003E65F5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42tablebody">
    <w:name w:val="MDPI_4.2_table_body"/>
    <w:qFormat/>
    <w:rsid w:val="003E65F5"/>
    <w:pPr>
      <w:adjustRightInd w:val="0"/>
      <w:snapToGrid w:val="0"/>
      <w:spacing w:after="0" w:line="240" w:lineRule="auto"/>
    </w:pPr>
    <w:rPr>
      <w:rFonts w:ascii="Palatino Linotype" w:eastAsia="Times New Roman" w:hAnsi="Palatino Linotype"/>
      <w:snapToGrid w:val="0"/>
      <w:color w:val="000000"/>
      <w:sz w:val="20"/>
      <w:szCs w:val="20"/>
      <w:lang w:val="en-US" w:eastAsia="de-DE" w:bidi="en-US"/>
    </w:rPr>
  </w:style>
  <w:style w:type="table" w:customStyle="1" w:styleId="TableGrid31">
    <w:name w:val="Table Grid31"/>
    <w:basedOn w:val="TableNormal"/>
    <w:next w:val="TableGrid"/>
    <w:uiPriority w:val="59"/>
    <w:rsid w:val="00B8057B"/>
    <w:pPr>
      <w:spacing w:after="0" w:line="240" w:lineRule="auto"/>
    </w:pPr>
    <w:rPr>
      <w:rFonts w:eastAsia="SimSu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8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Rippin [RPG]</dc:creator>
  <cp:keywords/>
  <dc:description/>
  <cp:lastModifiedBy>Holly Rippin</cp:lastModifiedBy>
  <cp:revision>5</cp:revision>
  <dcterms:created xsi:type="dcterms:W3CDTF">2019-06-13T12:44:00Z</dcterms:created>
  <dcterms:modified xsi:type="dcterms:W3CDTF">2019-10-25T13:30:00Z</dcterms:modified>
</cp:coreProperties>
</file>