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3C0B5" w14:textId="77777777" w:rsidR="001C5AC6" w:rsidRPr="001C5AC6" w:rsidRDefault="001C5AC6" w:rsidP="001C5AC6">
      <w:pPr>
        <w:spacing w:after="0" w:line="360" w:lineRule="auto"/>
        <w:rPr>
          <w:rFonts w:ascii="Times New Roman" w:eastAsia="Yu Mincho" w:hAnsi="Times New Roman" w:cs="Times New Roman"/>
          <w:sz w:val="24"/>
          <w:szCs w:val="24"/>
        </w:rPr>
      </w:pPr>
      <w:r w:rsidRPr="001C5AC6">
        <w:rPr>
          <w:rFonts w:ascii="Times New Roman" w:eastAsia="Yu Mincho" w:hAnsi="Times New Roman" w:cs="Times New Roman"/>
          <w:sz w:val="24"/>
          <w:szCs w:val="24"/>
        </w:rPr>
        <w:t>Supplementary Table S1. Powder X-ray data (</w:t>
      </w:r>
      <w:r w:rsidRPr="001C5AC6">
        <w:rPr>
          <w:rFonts w:ascii="Times New Roman" w:eastAsia="Yu Mincho" w:hAnsi="Times New Roman" w:cs="Times New Roman"/>
          <w:i/>
          <w:sz w:val="24"/>
          <w:szCs w:val="24"/>
        </w:rPr>
        <w:t>d</w:t>
      </w:r>
      <w:r w:rsidRPr="001C5AC6">
        <w:rPr>
          <w:rFonts w:ascii="Times New Roman" w:eastAsia="Yu Mincho" w:hAnsi="Times New Roman" w:cs="Times New Roman"/>
          <w:sz w:val="24"/>
          <w:szCs w:val="24"/>
        </w:rPr>
        <w:t xml:space="preserve"> in</w:t>
      </w:r>
      <w:r w:rsidRPr="001C5AC6">
        <w:rPr>
          <w:rFonts w:ascii="Times New Roman" w:eastAsia="Yu Mincho" w:hAnsi="Times New Roman" w:cs="Times New Roman"/>
          <w:color w:val="FF0000"/>
          <w:sz w:val="24"/>
          <w:szCs w:val="24"/>
        </w:rPr>
        <w:t> Å</w:t>
      </w:r>
      <w:r w:rsidRPr="001C5AC6">
        <w:rPr>
          <w:rFonts w:ascii="Times New Roman" w:eastAsia="Yu Mincho" w:hAnsi="Times New Roman" w:cs="Times New Roman"/>
          <w:sz w:val="24"/>
          <w:szCs w:val="24"/>
        </w:rPr>
        <w:t>) for oldsite.</w:t>
      </w:r>
    </w:p>
    <w:tbl>
      <w:tblPr>
        <w:tblW w:w="907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50"/>
        <w:gridCol w:w="611"/>
        <w:gridCol w:w="719"/>
        <w:gridCol w:w="490"/>
        <w:gridCol w:w="611"/>
        <w:gridCol w:w="184"/>
        <w:gridCol w:w="393"/>
        <w:gridCol w:w="719"/>
        <w:gridCol w:w="719"/>
        <w:gridCol w:w="423"/>
        <w:gridCol w:w="611"/>
        <w:gridCol w:w="184"/>
        <w:gridCol w:w="486"/>
        <w:gridCol w:w="719"/>
        <w:gridCol w:w="719"/>
        <w:gridCol w:w="423"/>
        <w:gridCol w:w="611"/>
      </w:tblGrid>
      <w:tr w:rsidR="001C5AC6" w:rsidRPr="001C5AC6" w14:paraId="31E7DBC4" w14:textId="77777777" w:rsidTr="001C5AC6"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831EEE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C5AC6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I</w:t>
            </w:r>
            <w:r w:rsidRPr="001C5AC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bscript"/>
              </w:rPr>
              <w:t>obs</w:t>
            </w:r>
            <w:proofErr w:type="spellEnd"/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4649C7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d</w:t>
            </w:r>
            <w:r w:rsidRPr="001C5AC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bscript"/>
              </w:rPr>
              <w:t>obs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8955C5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C5AC6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d</w:t>
            </w:r>
            <w:r w:rsidRPr="001C5AC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bscript"/>
              </w:rPr>
              <w:t>calc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AC57C9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C5AC6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I</w:t>
            </w:r>
            <w:r w:rsidRPr="001C5AC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bscript"/>
              </w:rPr>
              <w:t>calc</w:t>
            </w:r>
            <w:proofErr w:type="spellEnd"/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B07F2D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Calibri" w:hAnsi="Times New Roman" w:cs="Times New Roman"/>
                <w:i/>
                <w:iCs/>
                <w:color w:val="000000"/>
                <w:spacing w:val="-20"/>
                <w:sz w:val="20"/>
                <w:szCs w:val="20"/>
              </w:rPr>
              <w:t>h k l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0BD44A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DBE6C9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C5AC6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I</w:t>
            </w:r>
            <w:r w:rsidRPr="001C5AC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bscript"/>
              </w:rPr>
              <w:t>obs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3186EF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d</w:t>
            </w:r>
            <w:r w:rsidRPr="001C5AC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bscript"/>
              </w:rPr>
              <w:t>obs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125776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C5AC6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d</w:t>
            </w:r>
            <w:r w:rsidRPr="001C5AC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bscript"/>
              </w:rPr>
              <w:t>calc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B24581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C5AC6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I</w:t>
            </w:r>
            <w:r w:rsidRPr="001C5AC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bscript"/>
              </w:rPr>
              <w:t>calc</w:t>
            </w:r>
            <w:proofErr w:type="spellEnd"/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210E19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Calibri" w:hAnsi="Times New Roman" w:cs="Times New Roman"/>
                <w:i/>
                <w:iCs/>
                <w:color w:val="000000"/>
                <w:spacing w:val="-20"/>
                <w:sz w:val="20"/>
                <w:szCs w:val="20"/>
              </w:rPr>
              <w:t>h k l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26C3AD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2DAD0C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C5AC6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I</w:t>
            </w:r>
            <w:r w:rsidRPr="001C5AC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bscript"/>
              </w:rPr>
              <w:t>obs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548019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d</w:t>
            </w:r>
            <w:r w:rsidRPr="001C5AC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bscript"/>
              </w:rPr>
              <w:t>obs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C317A7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C5AC6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d</w:t>
            </w:r>
            <w:r w:rsidRPr="001C5AC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bscript"/>
              </w:rPr>
              <w:t>calc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6F099C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C5AC6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I</w:t>
            </w:r>
            <w:r w:rsidRPr="001C5AC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bscript"/>
              </w:rPr>
              <w:t>calc</w:t>
            </w:r>
            <w:proofErr w:type="spellEnd"/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D05208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Calibri" w:hAnsi="Times New Roman" w:cs="Times New Roman"/>
                <w:i/>
                <w:iCs/>
                <w:color w:val="000000"/>
                <w:spacing w:val="-20"/>
                <w:sz w:val="20"/>
                <w:szCs w:val="20"/>
              </w:rPr>
              <w:t>h k l</w:t>
            </w:r>
          </w:p>
        </w:tc>
      </w:tr>
      <w:tr w:rsidR="001C5AC6" w:rsidRPr="001C5AC6" w14:paraId="708E5236" w14:textId="77777777" w:rsidTr="001C5AC6"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6C68C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BA240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  <w:t>8.29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C76B3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8.2760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277D7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C192B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0 1 0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E6AF3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9CE70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15037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2.477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F2A4A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2.4802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650B1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28126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4 2 1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698B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AD210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97E1C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1.7026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7F142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1.7069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F38D5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424A4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6 0 4</w:t>
            </w:r>
          </w:p>
        </w:tc>
      </w:tr>
      <w:tr w:rsidR="001C5AC6" w:rsidRPr="001C5AC6" w14:paraId="0D43FB92" w14:textId="77777777" w:rsidTr="001C5AC6"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4C905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091C5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6.69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4FAF2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6.6642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C0195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5B215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0 1 1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D9A56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C68C64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04A62D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801FB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2.4764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10120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52E12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0 3 2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55B6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25F38C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FCFFD4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F23CF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1.6995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D9418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712AC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6 2 3</w:t>
            </w:r>
          </w:p>
        </w:tc>
      </w:tr>
      <w:tr w:rsidR="001C5AC6" w:rsidRPr="001C5AC6" w14:paraId="095E247D" w14:textId="77777777" w:rsidTr="001C5AC6"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6D487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401A4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  <w:t>6.47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FF3E2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6.4465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BE910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8DAFD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2 0 0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5DD07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3D0319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ACC0B5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9A584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2.4740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F708C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DA284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2 3 1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A53A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EF84E6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CA5BCC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07EB3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1.6952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9477C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82B33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6 3 0</w:t>
            </w:r>
          </w:p>
        </w:tc>
      </w:tr>
      <w:tr w:rsidR="001C5AC6" w:rsidRPr="001C5AC6" w14:paraId="45E7646A" w14:textId="77777777" w:rsidTr="001C5AC6"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A8488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B4D4A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5.64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101B2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5.6195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B067F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50124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0 0 2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99519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89C3D0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29D355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D5CBD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2.4594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B97FA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21914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2 1 4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8E424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504AF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16B9E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1.6818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A4F29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1.6841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BABA9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57572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4 2 5</w:t>
            </w:r>
          </w:p>
        </w:tc>
      </w:tr>
      <w:tr w:rsidR="001C5AC6" w:rsidRPr="001C5AC6" w14:paraId="2E681363" w14:textId="77777777" w:rsidTr="001C5AC6"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413B8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55230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  <w:t>5.10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EB4D6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5.0857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C2E76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F51F7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2 1 0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83631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3B7E3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26140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2.339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9894D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2.3434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51987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11F9D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4 1 3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6C67F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C99E5F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CD911B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4968B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1.6822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03540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7C186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2 3 5</w:t>
            </w:r>
          </w:p>
        </w:tc>
      </w:tr>
      <w:tr w:rsidR="001C5AC6" w:rsidRPr="001C5AC6" w14:paraId="01E033A3" w14:textId="77777777" w:rsidTr="001C5AC6">
        <w:tc>
          <w:tcPr>
            <w:tcW w:w="4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C9168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  <w:t>100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337D3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  <w:t>4.65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1427E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4.6490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08F07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BD351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0 1 2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680C0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613AD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DAA16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2.222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310D2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2.2214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90175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9D60C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0 3 3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55D9B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A4D594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A2798A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D76C1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1.6763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198DD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22C74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6 3 1</w:t>
            </w:r>
          </w:p>
        </w:tc>
      </w:tr>
      <w:tr w:rsidR="001C5AC6" w:rsidRPr="001C5AC6" w14:paraId="0ED76BC3" w14:textId="77777777" w:rsidTr="001C5AC6">
        <w:tc>
          <w:tcPr>
            <w:tcW w:w="4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29B15C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85D24C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156BF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4.6334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9AC82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BF03C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2 1 1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C150D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052BD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2ED48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  <w:t>2.106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5CE13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2.1180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FB6E6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8631C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4 0 4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EDC92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30BE1B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F9FAC8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6B6DB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1.6717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1AE20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1CECE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6 1 4</w:t>
            </w:r>
          </w:p>
        </w:tc>
      </w:tr>
      <w:tr w:rsidR="001C5AC6" w:rsidRPr="001C5AC6" w14:paraId="6B3E3127" w14:textId="77777777" w:rsidTr="001C5AC6"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DD0C8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F8AA8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72E91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4.3734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23ADB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8B6A7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1 1 2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40F5E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3E55CE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6E6C58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F41C3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2.1040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AAEDA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2D94E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4 2 3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765B2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527C4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37CB3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1.6624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3811F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1.6632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D4E89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ADA86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4 4 2</w:t>
            </w:r>
          </w:p>
        </w:tc>
      </w:tr>
      <w:tr w:rsidR="001C5AC6" w:rsidRPr="001C5AC6" w14:paraId="366C5673" w14:textId="77777777" w:rsidTr="001C5AC6"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08347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91A06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4.25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85336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4.2360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D2233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5C15C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2 0 2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E786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29D851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5C970E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BE933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2.1002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E1FB2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2C528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2 3 3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27309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40280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0C75C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1.6170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CEC9D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1.6195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E14DC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2FCE3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4 0 6</w:t>
            </w:r>
          </w:p>
        </w:tc>
      </w:tr>
      <w:tr w:rsidR="001C5AC6" w:rsidRPr="001C5AC6" w14:paraId="27D8A63C" w14:textId="77777777" w:rsidTr="001C5AC6"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D4647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DFD17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4.16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33963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4.1380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D8999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46528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0 2 0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9A0AD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F5CB1E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7DEF33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E654D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2.0799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0F26B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0DC99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6 1 0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B9872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E43678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0A5708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9CC02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1.6130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45D8A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557DE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2 4 4</w:t>
            </w:r>
          </w:p>
        </w:tc>
      </w:tr>
      <w:tr w:rsidR="001C5AC6" w:rsidRPr="001C5AC6" w14:paraId="262B190A" w14:textId="77777777" w:rsidTr="001C5AC6"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E0352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22B1E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CFEEE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4.0142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CD2EA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44EC7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3 0 1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ECDC3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85E6C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B3200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2.059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9D888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2.0690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4AB88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536E1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0 4 0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7319A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C6AEF2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325721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53EF8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1.6116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D697D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4CDE1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8 0 0</w:t>
            </w:r>
          </w:p>
        </w:tc>
      </w:tr>
      <w:tr w:rsidR="001C5AC6" w:rsidRPr="001C5AC6" w14:paraId="0C967745" w14:textId="77777777" w:rsidTr="001C5AC6"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C687A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0F3F9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3.889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C87A0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3.8832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BDBD2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CC0D6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0 2 1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E9867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D965E8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2761DA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1C99B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2.0603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FF7E0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551E6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4 3 1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B269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00F0F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E6CAC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1.5874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BBB21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1.6032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6C71E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1938E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2 5 0</w:t>
            </w:r>
          </w:p>
        </w:tc>
      </w:tr>
      <w:tr w:rsidR="001C5AC6" w:rsidRPr="001C5AC6" w14:paraId="77683B0D" w14:textId="77777777" w:rsidTr="001C5AC6"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A4CE4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46A7F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3.777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64F4C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3.7708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CE331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47457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2 1 2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0785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DD51F5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9DF946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0C108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2.0559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A1823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CD473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2 1 5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F2289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7CA4AD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C688EC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F73D1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1.5878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AE79B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3CE26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0 5 2</w:t>
            </w:r>
          </w:p>
        </w:tc>
      </w:tr>
      <w:tr w:rsidR="001C5AC6" w:rsidRPr="001C5AC6" w14:paraId="42FA47AC" w14:textId="77777777" w:rsidTr="001C5AC6"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E6B37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402CE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C9358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3.5975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D7022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3A80A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1 0 3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23963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A055D1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091E5F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F0E7C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2.0519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B7B12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D3B15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4 1 4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04A6E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42179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4EBAF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1.5424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2726A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1.5492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C1E2E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EA419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8 0 2</w:t>
            </w:r>
          </w:p>
        </w:tc>
      </w:tr>
      <w:tr w:rsidR="001C5AC6" w:rsidRPr="001C5AC6" w14:paraId="44DD62E2" w14:textId="77777777" w:rsidTr="001C5AC6"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C5D3D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1B924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3.421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85499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3.4129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24619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82918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0 1 3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D2270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2ED650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E0B1AA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CA5FE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2.0451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8D5F2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46221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6 1 1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57530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1D8D2E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BDCFE9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E124F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1.5417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13EE3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64A4F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2 5 2</w:t>
            </w:r>
          </w:p>
        </w:tc>
      </w:tr>
      <w:tr w:rsidR="001C5AC6" w:rsidRPr="001C5AC6" w14:paraId="6050844F" w14:textId="77777777" w:rsidTr="001C5AC6">
        <w:tc>
          <w:tcPr>
            <w:tcW w:w="4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75C0D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36AC4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  <w:t>3.332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3A769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3.3321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A488E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E2829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0 2 2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765B1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50500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DB8B4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2.015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393DA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2.0071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BF074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47F50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6 0 2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4EC91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43B9C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FADB5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1.5312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7D105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1.5329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A859B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46E83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4 3 5</w:t>
            </w:r>
          </w:p>
        </w:tc>
      </w:tr>
      <w:tr w:rsidR="001C5AC6" w:rsidRPr="001C5AC6" w14:paraId="21DB3B4D" w14:textId="77777777" w:rsidTr="001C5AC6">
        <w:tc>
          <w:tcPr>
            <w:tcW w:w="4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F0BA0C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1E0EB1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655D8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3.3263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82C7D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F9C56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2 2 1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82C8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F0FF1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36FDD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1.9710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7268F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1.9752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F1B69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B4E5A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0 2 5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9D046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D7F7C0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48774A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512FE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1.5311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6948F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DF635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2 1 7</w:t>
            </w:r>
          </w:p>
        </w:tc>
      </w:tr>
      <w:tr w:rsidR="001C5AC6" w:rsidRPr="001C5AC6" w14:paraId="0D1E0415" w14:textId="77777777" w:rsidTr="001C5AC6"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ECFF6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D0C27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3.231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7EA57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3.2233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5F1F6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0227D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4 0 0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F11F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7A18B0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11FD63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2BCEB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1.9685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66A40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6DBC9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0 3 4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A9340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FFC0F0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9983FD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961B7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1.5227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69D66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10589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8 1 2</w:t>
            </w:r>
          </w:p>
        </w:tc>
      </w:tr>
      <w:tr w:rsidR="001C5AC6" w:rsidRPr="001C5AC6" w14:paraId="74601DA1" w14:textId="77777777" w:rsidTr="001C5AC6"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F4CA7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C9742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  <w:t>3.020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38ABB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3.0163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DF3EA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31288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2 1 3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A9991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01FEF4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9EC816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EA7C4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1.9637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6F7BF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B49A8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4 3 2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581C0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FAD24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22ACC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1.4879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0C388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1.4885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9EFC7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0880D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8 2 1</w:t>
            </w:r>
          </w:p>
        </w:tc>
      </w:tr>
      <w:tr w:rsidR="001C5AC6" w:rsidRPr="001C5AC6" w14:paraId="636B88B5" w14:textId="77777777" w:rsidTr="001C5AC6"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DB18F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18F64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6E45D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3.0035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3B97F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024B1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4 1 0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C4ED4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E8DB28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2C5F16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8C083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1.9506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E1C42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EF26F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6 1 2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759BA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8A0066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3E1C00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508C3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1.4800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DF5BC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8FF6B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4 4 4</w:t>
            </w:r>
          </w:p>
        </w:tc>
      </w:tr>
      <w:tr w:rsidR="001C5AC6" w:rsidRPr="001C5AC6" w14:paraId="6B684A0D" w14:textId="77777777" w:rsidTr="001C5AC6"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8639E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27266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2.962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B9045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2.9600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A590B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6DAC1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2 2 2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2FD32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85442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553CD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1.9432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CA1A3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1.9416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1AC9A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77E3E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0 4 2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D262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DECD7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3DBE3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1.4581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73689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1.4581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3D98B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D970A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2 2 7</w:t>
            </w:r>
          </w:p>
        </w:tc>
      </w:tr>
      <w:tr w:rsidR="001C5AC6" w:rsidRPr="001C5AC6" w14:paraId="0391EBC4" w14:textId="77777777" w:rsidTr="001C5AC6"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DB276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41556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2.905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34E1F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2.9017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8D8D9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3D1A7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4 1 1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BED2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B5F40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1CF5F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1.8840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D6766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1.8885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47F82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C74B2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2 2 5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59BAA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A1C225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A1C2CF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B4FFA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1.4573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7D5F4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7CAF5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8 1 3</w:t>
            </w:r>
          </w:p>
        </w:tc>
      </w:tr>
      <w:tr w:rsidR="001C5AC6" w:rsidRPr="001C5AC6" w14:paraId="605C69F2" w14:textId="77777777" w:rsidTr="001C5AC6">
        <w:tc>
          <w:tcPr>
            <w:tcW w:w="4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E7667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109BD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2.811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F539A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2.8098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720C7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12014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0 0 4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85212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6135DB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5C1109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6777C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1.8827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2BB7F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FBCBF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2 3 4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BB6A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BA84B0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8109BE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F66AC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1.4542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2AFDC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170AD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6 2 5</w:t>
            </w:r>
          </w:p>
        </w:tc>
      </w:tr>
      <w:tr w:rsidR="001C5AC6" w:rsidRPr="001C5AC6" w14:paraId="715E919A" w14:textId="77777777" w:rsidTr="001C5AC6">
        <w:tc>
          <w:tcPr>
            <w:tcW w:w="4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596598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9B5BA7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7CA91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2.7960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2FFA8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6A7D9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4 0 2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2052C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BD64EA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D54F7A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6FFDF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1.8802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2CDEC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2D49D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6 2 1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36ADF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7ACC6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C17E0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1.4427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CAE3C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1.4406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52709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76C31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6 4 2</w:t>
            </w:r>
          </w:p>
        </w:tc>
      </w:tr>
      <w:tr w:rsidR="001C5AC6" w:rsidRPr="001C5AC6" w14:paraId="1FF284E4" w14:textId="77777777" w:rsidTr="001C5AC6"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4C02C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D424F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2.780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5A0E0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2.7772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9727C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9F955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0 2 3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EF623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B588C3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4C77FC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3BB89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1.8732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E716D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249B2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0 0 6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22F78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3E788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63D8C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40856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1.4243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0BB56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FA1E4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4 5 2</w:t>
            </w:r>
          </w:p>
        </w:tc>
      </w:tr>
      <w:tr w:rsidR="001C5AC6" w:rsidRPr="001C5AC6" w14:paraId="0CF9E3BE" w14:textId="77777777" w:rsidTr="001C5AC6">
        <w:tc>
          <w:tcPr>
            <w:tcW w:w="4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0E93C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06470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  <w:t>2.670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9D4A8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2.6791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0252B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ED14A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0 3 1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FE8AA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D8100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A9C29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1.8610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5D5D2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1.8591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895C1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5FD5C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2 4 2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569CC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87380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3DEC7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633A3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1.4160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7C8A9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9CA11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4 1 7</w:t>
            </w:r>
          </w:p>
        </w:tc>
      </w:tr>
      <w:tr w:rsidR="001C5AC6" w:rsidRPr="001C5AC6" w14:paraId="77475410" w14:textId="77777777" w:rsidTr="001C5AC6">
        <w:tc>
          <w:tcPr>
            <w:tcW w:w="4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A2A359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61776F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F9897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2.6606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DCCB2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29B9B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0 1 4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88C6F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0535D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B1D34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1.8224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C4F00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1.8291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F772F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C2B27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4 3 3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05248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16933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DA997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1.3923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FB416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1.3980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C8C9B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ADD45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8 0 4</w:t>
            </w:r>
          </w:p>
        </w:tc>
      </w:tr>
      <w:tr w:rsidR="001C5AC6" w:rsidRPr="001C5AC6" w14:paraId="3A0C20F8" w14:textId="77777777" w:rsidTr="001C5AC6">
        <w:tc>
          <w:tcPr>
            <w:tcW w:w="4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70EC44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24A952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0869B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2.6489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8BDA8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0853D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4 1 2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43945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E5EA2E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559F95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7EBCC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1.8184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DD4B1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54D23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6 1 3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D1275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39C4B6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3C220D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345CE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1.3939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9DE0F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8A058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8 2 3</w:t>
            </w:r>
          </w:p>
        </w:tc>
      </w:tr>
      <w:tr w:rsidR="001C5AC6" w:rsidRPr="001C5AC6" w14:paraId="3B83112F" w14:textId="77777777" w:rsidTr="001C5AC6">
        <w:tc>
          <w:tcPr>
            <w:tcW w:w="4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98B21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B644D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  <w:t>2.557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3CCCB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2.5757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45405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84093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2 0 4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20B70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D9ED4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30E5F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1.8026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B26CE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1.7988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C93F0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435A1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2 0 6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A3A5B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CD78DF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A2C540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5F19A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1.3919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29A7B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D2C24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6 1 6</w:t>
            </w:r>
          </w:p>
        </w:tc>
      </w:tr>
      <w:tr w:rsidR="001C5AC6" w:rsidRPr="001C5AC6" w14:paraId="1AFA310D" w14:textId="77777777" w:rsidTr="001C5AC6">
        <w:tc>
          <w:tcPr>
            <w:tcW w:w="4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370314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7DE94A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B793F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2.5506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75D05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881D4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2 2 3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962FB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6FD2A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B271F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1.7604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8BB8F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1.7577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03AFD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3ADCF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2 1 6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DD5A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BA8F9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E4C25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1.3837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C12A9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1.3810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4DAD2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BAD0A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8 3 1</w:t>
            </w:r>
          </w:p>
        </w:tc>
      </w:tr>
      <w:tr w:rsidR="001C5AC6" w:rsidRPr="001C5AC6" w14:paraId="6E90AE87" w14:textId="77777777" w:rsidTr="001C5AC6">
        <w:tc>
          <w:tcPr>
            <w:tcW w:w="4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388017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96A6F5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FCC1C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2.5362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63679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493CD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2 3 0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70321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FD2CB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68C5C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1.7442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3A4BA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1.7426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33E58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BC0D0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0 3 5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0B55F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4AADC3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F91125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3834C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1.3785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0BFB1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6D545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8 1 4</w:t>
            </w:r>
          </w:p>
        </w:tc>
      </w:tr>
      <w:tr w:rsidR="001C5AC6" w:rsidRPr="001C5AC6" w14:paraId="3F4F8850" w14:textId="77777777" w:rsidTr="001C5AC6"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451A0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4635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E4C59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3DE27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E66B2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67D0E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F83303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C9EB61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7DAA7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1.7412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C2084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85EB6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4 4 0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6892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69DEE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574B8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1.3556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BBF11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1.3576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DAB58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32356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4 2 7</w:t>
            </w:r>
          </w:p>
        </w:tc>
      </w:tr>
      <w:tr w:rsidR="001C5AC6" w:rsidRPr="001C5AC6" w14:paraId="7C9EB0F4" w14:textId="77777777" w:rsidTr="001C5AC6"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D3861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8E0D8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67EC2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4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9AC79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A692F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21800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F8F5E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BDB0B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F234A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9B61D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C1D0D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33D22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1D3124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F33294" w14:textId="77777777" w:rsidR="001C5AC6" w:rsidRPr="001C5AC6" w:rsidRDefault="001C5AC6" w:rsidP="001C5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84550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1.3535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7D6F9" w14:textId="77777777" w:rsidR="001C5AC6" w:rsidRPr="001C5AC6" w:rsidRDefault="001C5AC6" w:rsidP="001C5A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EB7D2" w14:textId="77777777" w:rsidR="001C5AC6" w:rsidRPr="001C5AC6" w:rsidRDefault="001C5AC6" w:rsidP="001C5A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 w:rsidRPr="001C5AC6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6 3 5</w:t>
            </w:r>
          </w:p>
        </w:tc>
      </w:tr>
    </w:tbl>
    <w:p w14:paraId="6EF76D49" w14:textId="77777777" w:rsidR="001C5AC6" w:rsidRPr="001C5AC6" w:rsidRDefault="001C5AC6" w:rsidP="001C5AC6">
      <w:pPr>
        <w:spacing w:after="0" w:line="360" w:lineRule="auto"/>
        <w:rPr>
          <w:rFonts w:ascii="Times New Roman" w:eastAsia="Yu Mincho" w:hAnsi="Times New Roman" w:cs="Times New Roman"/>
          <w:sz w:val="24"/>
          <w:szCs w:val="24"/>
        </w:rPr>
      </w:pPr>
    </w:p>
    <w:p w14:paraId="424B4D02" w14:textId="77777777" w:rsidR="00035C0D" w:rsidRDefault="00035C0D"/>
    <w:sectPr w:rsidR="00035C0D" w:rsidSect="001C5AC6">
      <w:headerReference w:type="default" r:id="rId6"/>
      <w:footerReference w:type="default" r:id="rId7"/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6163E" w14:textId="77777777" w:rsidR="00B26E07" w:rsidRDefault="00B26E07" w:rsidP="001C5AC6">
      <w:pPr>
        <w:spacing w:after="0" w:line="240" w:lineRule="auto"/>
      </w:pPr>
      <w:r>
        <w:separator/>
      </w:r>
    </w:p>
  </w:endnote>
  <w:endnote w:type="continuationSeparator" w:id="0">
    <w:p w14:paraId="66018B5D" w14:textId="77777777" w:rsidR="00B26E07" w:rsidRDefault="00B26E07" w:rsidP="001C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E8D" w14:textId="77777777" w:rsidR="00FB2E7F" w:rsidRDefault="00000000">
    <w:pPr>
      <w:pStyle w:val="Footer"/>
      <w:jc w:val="right"/>
    </w:pPr>
  </w:p>
  <w:p w14:paraId="471EDE08" w14:textId="77777777" w:rsidR="00FB2E7F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C728D" w14:textId="77777777" w:rsidR="00B26E07" w:rsidRDefault="00B26E07" w:rsidP="001C5AC6">
      <w:pPr>
        <w:spacing w:after="0" w:line="240" w:lineRule="auto"/>
      </w:pPr>
      <w:r>
        <w:separator/>
      </w:r>
    </w:p>
  </w:footnote>
  <w:footnote w:type="continuationSeparator" w:id="0">
    <w:p w14:paraId="73C05346" w14:textId="77777777" w:rsidR="00B26E07" w:rsidRDefault="00B26E07" w:rsidP="001C5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5AC1C" w14:textId="1E352853" w:rsidR="001C5AC6" w:rsidRPr="001C5AC6" w:rsidRDefault="001C5AC6" w:rsidP="001C5AC6">
    <w:pPr>
      <w:pStyle w:val="Uni"/>
      <w:spacing w:line="360" w:lineRule="auto"/>
      <w:outlineLvl w:val="1"/>
      <w:rPr>
        <w:bCs/>
        <w:color w:val="000000"/>
        <w:sz w:val="14"/>
        <w:szCs w:val="14"/>
        <w:lang w:val="en-GB"/>
      </w:rPr>
    </w:pPr>
    <w:r w:rsidRPr="001C5AC6">
      <w:rPr>
        <w:bCs/>
        <w:sz w:val="14"/>
        <w:szCs w:val="14"/>
        <w:lang w:val="en-GB"/>
      </w:rPr>
      <w:t>Oldsite, K</w:t>
    </w:r>
    <w:r w:rsidRPr="001C5AC6">
      <w:rPr>
        <w:bCs/>
        <w:sz w:val="14"/>
        <w:szCs w:val="14"/>
        <w:vertAlign w:val="subscript"/>
        <w:lang w:val="en-GB"/>
      </w:rPr>
      <w:t>2</w:t>
    </w:r>
    <w:r w:rsidRPr="001C5AC6">
      <w:rPr>
        <w:bCs/>
        <w:sz w:val="14"/>
        <w:szCs w:val="14"/>
        <w:lang w:val="en-GB"/>
      </w:rPr>
      <w:t>Fe</w:t>
    </w:r>
    <w:r w:rsidRPr="001C5AC6">
      <w:rPr>
        <w:bCs/>
        <w:sz w:val="14"/>
        <w:szCs w:val="14"/>
        <w:vertAlign w:val="superscript"/>
        <w:lang w:val="en-GB"/>
      </w:rPr>
      <w:t>2+</w:t>
    </w:r>
    <w:r w:rsidRPr="001C5AC6">
      <w:rPr>
        <w:bCs/>
        <w:sz w:val="14"/>
        <w:szCs w:val="14"/>
        <w:lang w:val="en-GB"/>
      </w:rPr>
      <w:t>[(UO</w:t>
    </w:r>
    <w:r w:rsidRPr="001C5AC6">
      <w:rPr>
        <w:bCs/>
        <w:sz w:val="14"/>
        <w:szCs w:val="14"/>
        <w:vertAlign w:val="subscript"/>
        <w:lang w:val="en-GB"/>
      </w:rPr>
      <w:t>2</w:t>
    </w:r>
    <w:r w:rsidRPr="001C5AC6">
      <w:rPr>
        <w:bCs/>
        <w:sz w:val="14"/>
        <w:szCs w:val="14"/>
        <w:lang w:val="en-GB"/>
      </w:rPr>
      <w:t>)(SO</w:t>
    </w:r>
    <w:r w:rsidRPr="001C5AC6">
      <w:rPr>
        <w:bCs/>
        <w:sz w:val="14"/>
        <w:szCs w:val="14"/>
        <w:vertAlign w:val="subscript"/>
        <w:lang w:val="en-GB"/>
      </w:rPr>
      <w:t>4</w:t>
    </w:r>
    <w:r w:rsidRPr="001C5AC6">
      <w:rPr>
        <w:bCs/>
        <w:sz w:val="14"/>
        <w:szCs w:val="14"/>
        <w:lang w:val="en-GB"/>
      </w:rPr>
      <w:t>)</w:t>
    </w:r>
    <w:r w:rsidRPr="001C5AC6">
      <w:rPr>
        <w:bCs/>
        <w:sz w:val="14"/>
        <w:szCs w:val="14"/>
        <w:vertAlign w:val="subscript"/>
        <w:lang w:val="en-GB"/>
      </w:rPr>
      <w:t>2</w:t>
    </w:r>
    <w:r w:rsidRPr="001C5AC6">
      <w:rPr>
        <w:bCs/>
        <w:sz w:val="14"/>
        <w:szCs w:val="14"/>
        <w:lang w:val="en-GB"/>
      </w:rPr>
      <w:t>]</w:t>
    </w:r>
    <w:r w:rsidRPr="001C5AC6">
      <w:rPr>
        <w:bCs/>
        <w:sz w:val="14"/>
        <w:szCs w:val="14"/>
        <w:vertAlign w:val="subscript"/>
        <w:lang w:val="en-GB"/>
      </w:rPr>
      <w:t>2</w:t>
    </w:r>
    <w:r w:rsidRPr="001C5AC6">
      <w:rPr>
        <w:bCs/>
        <w:sz w:val="14"/>
        <w:szCs w:val="14"/>
        <w:lang w:val="en-GB"/>
      </w:rPr>
      <w:t>(H</w:t>
    </w:r>
    <w:r w:rsidRPr="001C5AC6">
      <w:rPr>
        <w:bCs/>
        <w:sz w:val="14"/>
        <w:szCs w:val="14"/>
        <w:vertAlign w:val="subscript"/>
        <w:lang w:val="en-GB"/>
      </w:rPr>
      <w:t>2</w:t>
    </w:r>
    <w:r w:rsidRPr="001C5AC6">
      <w:rPr>
        <w:bCs/>
        <w:sz w:val="14"/>
        <w:szCs w:val="14"/>
        <w:lang w:val="en-GB"/>
      </w:rPr>
      <w:t>O)</w:t>
    </w:r>
    <w:r w:rsidRPr="001C5AC6">
      <w:rPr>
        <w:bCs/>
        <w:sz w:val="14"/>
        <w:szCs w:val="14"/>
        <w:vertAlign w:val="subscript"/>
        <w:lang w:val="en-GB"/>
      </w:rPr>
      <w:t>8</w:t>
    </w:r>
    <w:r w:rsidRPr="001C5AC6">
      <w:rPr>
        <w:bCs/>
        <w:sz w:val="14"/>
        <w:szCs w:val="14"/>
        <w:lang w:val="en-GB"/>
      </w:rPr>
      <w:t xml:space="preserve">, a new uranyl </w:t>
    </w:r>
    <w:proofErr w:type="spellStart"/>
    <w:r w:rsidRPr="001C5AC6">
      <w:rPr>
        <w:bCs/>
        <w:sz w:val="14"/>
        <w:szCs w:val="14"/>
        <w:lang w:val="en-GB"/>
      </w:rPr>
      <w:t>sulfate</w:t>
    </w:r>
    <w:proofErr w:type="spellEnd"/>
    <w:r w:rsidRPr="001C5AC6">
      <w:rPr>
        <w:bCs/>
        <w:sz w:val="14"/>
        <w:szCs w:val="14"/>
        <w:lang w:val="en-GB"/>
      </w:rPr>
      <w:t xml:space="preserve"> mineral from Utah, USA: its description and implications for the formation and occurrences of uranyl </w:t>
    </w:r>
    <w:proofErr w:type="spellStart"/>
    <w:r w:rsidRPr="001C5AC6">
      <w:rPr>
        <w:bCs/>
        <w:sz w:val="14"/>
        <w:szCs w:val="14"/>
        <w:lang w:val="en-GB"/>
      </w:rPr>
      <w:t>sulfate</w:t>
    </w:r>
    <w:proofErr w:type="spellEnd"/>
    <w:r w:rsidRPr="001C5AC6">
      <w:rPr>
        <w:bCs/>
        <w:sz w:val="14"/>
        <w:szCs w:val="14"/>
        <w:lang w:val="en-GB"/>
      </w:rPr>
      <w:t xml:space="preserve"> minerals</w:t>
    </w:r>
    <w:r w:rsidRPr="001C5AC6">
      <w:rPr>
        <w:bCs/>
        <w:sz w:val="14"/>
        <w:szCs w:val="14"/>
        <w:lang w:val="en-GB"/>
      </w:rPr>
      <w:t xml:space="preserve">. </w:t>
    </w:r>
    <w:r w:rsidRPr="001C5AC6">
      <w:rPr>
        <w:bCs/>
        <w:color w:val="000000"/>
        <w:sz w:val="14"/>
        <w:szCs w:val="14"/>
        <w:lang w:val="en-GB"/>
      </w:rPr>
      <w:t xml:space="preserve">Jakub Plášil, Anthony R. Kampf , Chi Ma and Joy </w:t>
    </w:r>
    <w:proofErr w:type="spellStart"/>
    <w:r w:rsidRPr="001C5AC6">
      <w:rPr>
        <w:bCs/>
        <w:color w:val="000000"/>
        <w:sz w:val="14"/>
        <w:szCs w:val="14"/>
        <w:lang w:val="en-GB"/>
      </w:rPr>
      <w:t>Desor</w:t>
    </w:r>
    <w:proofErr w:type="spellEnd"/>
    <w:r w:rsidRPr="001C5AC6">
      <w:rPr>
        <w:bCs/>
        <w:color w:val="000000"/>
        <w:sz w:val="14"/>
        <w:szCs w:val="14"/>
        <w:lang w:val="en-GB"/>
      </w:rPr>
      <w:t xml:space="preserve">. </w:t>
    </w:r>
    <w:r w:rsidRPr="001C5AC6">
      <w:rPr>
        <w:bCs/>
        <w:i/>
        <w:iCs/>
        <w:color w:val="000000"/>
        <w:sz w:val="14"/>
        <w:szCs w:val="14"/>
        <w:lang w:val="en-GB"/>
      </w:rPr>
      <w:t>Mineralogical Magazine</w:t>
    </w:r>
    <w:r w:rsidRPr="001C5AC6">
      <w:rPr>
        <w:bCs/>
        <w:color w:val="000000"/>
        <w:sz w:val="14"/>
        <w:szCs w:val="14"/>
        <w:lang w:val="en-GB"/>
      </w:rPr>
      <w:t xml:space="preserve">,  </w:t>
    </w:r>
    <w:hyperlink r:id="rId1" w:tgtFrame="_blank" w:history="1">
      <w:r w:rsidRPr="001C5AC6">
        <w:rPr>
          <w:rStyle w:val="text"/>
          <w:bCs/>
          <w:color w:val="0000FF"/>
          <w:sz w:val="14"/>
          <w:szCs w:val="14"/>
          <w:u w:val="single"/>
        </w:rPr>
        <w:t>https://doi.org/10.1180/mgm.2022.106</w:t>
      </w:r>
    </w:hyperlink>
  </w:p>
  <w:p w14:paraId="2528720C" w14:textId="77777777" w:rsidR="00FB2E7F" w:rsidRPr="00520C36" w:rsidRDefault="00000000" w:rsidP="00520C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C6"/>
    <w:rsid w:val="00035C0D"/>
    <w:rsid w:val="000D302B"/>
    <w:rsid w:val="001C5AC6"/>
    <w:rsid w:val="00AB1A93"/>
    <w:rsid w:val="00B2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9E409"/>
  <w15:chartTrackingRefBased/>
  <w15:docId w15:val="{724C373D-2200-43C8-9F62-D7FABFAC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5AC6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C5AC6"/>
    <w:rPr>
      <w:rFonts w:ascii="Times New Roman" w:eastAsia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1C5AC6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C5AC6"/>
    <w:rPr>
      <w:rFonts w:ascii="Times New Roman" w:eastAsia="Times New Roman" w:hAnsi="Times New Roman" w:cs="Times New Roman"/>
      <w:sz w:val="24"/>
      <w:lang w:val="en-US"/>
    </w:rPr>
  </w:style>
  <w:style w:type="paragraph" w:customStyle="1" w:styleId="Uni">
    <w:name w:val="Uni"/>
    <w:basedOn w:val="NoSpacing"/>
    <w:link w:val="UniChar"/>
    <w:qFormat/>
    <w:rsid w:val="001C5AC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UniChar">
    <w:name w:val="Uni Char"/>
    <w:link w:val="Uni"/>
    <w:locked/>
    <w:rsid w:val="001C5AC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NoSpacing">
    <w:name w:val="No Spacing"/>
    <w:uiPriority w:val="1"/>
    <w:qFormat/>
    <w:rsid w:val="001C5AC6"/>
    <w:pPr>
      <w:spacing w:after="0" w:line="240" w:lineRule="auto"/>
    </w:pPr>
  </w:style>
  <w:style w:type="character" w:customStyle="1" w:styleId="text">
    <w:name w:val="text"/>
    <w:basedOn w:val="DefaultParagraphFont"/>
    <w:rsid w:val="001C5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180/mgm.2022.1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Kerbey</dc:creator>
  <cp:keywords/>
  <dc:description/>
  <cp:lastModifiedBy>Helen Kerbey</cp:lastModifiedBy>
  <cp:revision>1</cp:revision>
  <dcterms:created xsi:type="dcterms:W3CDTF">2022-10-24T10:15:00Z</dcterms:created>
  <dcterms:modified xsi:type="dcterms:W3CDTF">2022-10-24T10:19:00Z</dcterms:modified>
</cp:coreProperties>
</file>