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A966" w14:textId="0A034808" w:rsidR="000256AC" w:rsidRPr="00AA442A" w:rsidRDefault="002E6424" w:rsidP="002A2A71">
      <w:pPr>
        <w:jc w:val="center"/>
        <w:rPr>
          <w:rFonts w:ascii="Times New Roman" w:hAnsi="Times New Roman" w:cs="Times New Roman"/>
          <w:b/>
          <w:bCs/>
          <w:sz w:val="24"/>
          <w:szCs w:val="24"/>
          <w:lang w:val="en-US"/>
        </w:rPr>
      </w:pPr>
      <w:r w:rsidRPr="00AA442A">
        <w:rPr>
          <w:rFonts w:ascii="Times New Roman" w:hAnsi="Times New Roman" w:cs="Times New Roman"/>
          <w:b/>
          <w:bCs/>
          <w:sz w:val="24"/>
          <w:szCs w:val="24"/>
          <w:lang w:val="en-US"/>
        </w:rPr>
        <w:t>Supplementary</w:t>
      </w:r>
      <w:r w:rsidR="008F540F" w:rsidRPr="00AA442A">
        <w:rPr>
          <w:rFonts w:ascii="Times New Roman" w:hAnsi="Times New Roman" w:cs="Times New Roman"/>
          <w:b/>
          <w:bCs/>
          <w:sz w:val="24"/>
          <w:szCs w:val="24"/>
          <w:lang w:val="en-US"/>
        </w:rPr>
        <w:t xml:space="preserve"> material</w:t>
      </w:r>
    </w:p>
    <w:p w14:paraId="6D6DF410" w14:textId="58A39321" w:rsidR="003730B8" w:rsidRPr="00111A55" w:rsidRDefault="003730B8" w:rsidP="003730B8">
      <w:pPr>
        <w:jc w:val="center"/>
        <w:rPr>
          <w:rFonts w:ascii="Times New Roman" w:hAnsi="Times New Roman" w:cs="Times New Roman"/>
          <w:b/>
          <w:bCs/>
          <w:sz w:val="24"/>
          <w:szCs w:val="24"/>
          <w:lang w:val="en-US"/>
        </w:rPr>
      </w:pPr>
      <w:r w:rsidRPr="00111A55">
        <w:rPr>
          <w:rFonts w:ascii="Times New Roman" w:hAnsi="Times New Roman" w:cs="Times New Roman"/>
          <w:b/>
          <w:bCs/>
          <w:sz w:val="24"/>
          <w:szCs w:val="24"/>
          <w:lang w:val="en-US"/>
        </w:rPr>
        <w:t xml:space="preserve">Life history parameters of the crocodile shark, </w:t>
      </w:r>
      <w:r w:rsidRPr="00111A55">
        <w:rPr>
          <w:rFonts w:ascii="Times New Roman" w:hAnsi="Times New Roman" w:cs="Times New Roman"/>
          <w:b/>
          <w:bCs/>
          <w:i/>
          <w:iCs/>
          <w:sz w:val="24"/>
          <w:szCs w:val="24"/>
          <w:lang w:val="en-US"/>
        </w:rPr>
        <w:t>Pseudocarcharias kamoharai</w:t>
      </w:r>
      <w:r w:rsidRPr="00111A55">
        <w:rPr>
          <w:rFonts w:ascii="Times New Roman" w:hAnsi="Times New Roman" w:cs="Times New Roman"/>
          <w:b/>
          <w:bCs/>
          <w:sz w:val="24"/>
          <w:szCs w:val="24"/>
          <w:lang w:val="en-US"/>
        </w:rPr>
        <w:t>, in the tropical Atlantic Ocean</w:t>
      </w:r>
    </w:p>
    <w:p w14:paraId="2E390E4A" w14:textId="77777777" w:rsidR="003730B8" w:rsidRPr="00111A55" w:rsidRDefault="003730B8" w:rsidP="003730B8">
      <w:pPr>
        <w:jc w:val="center"/>
        <w:rPr>
          <w:rFonts w:ascii="Times New Roman" w:hAnsi="Times New Roman" w:cs="Times New Roman"/>
          <w:b/>
          <w:bCs/>
          <w:sz w:val="24"/>
          <w:szCs w:val="24"/>
          <w:lang w:val="en-US"/>
        </w:rPr>
      </w:pPr>
    </w:p>
    <w:p w14:paraId="5DE5E5C0" w14:textId="77777777" w:rsidR="003730B8" w:rsidRPr="00111A55" w:rsidRDefault="003730B8" w:rsidP="003730B8">
      <w:pPr>
        <w:jc w:val="center"/>
        <w:rPr>
          <w:rFonts w:ascii="Times New Roman" w:hAnsi="Times New Roman" w:cs="Times New Roman"/>
          <w:sz w:val="24"/>
          <w:szCs w:val="24"/>
        </w:rPr>
      </w:pPr>
      <w:r w:rsidRPr="00111A55">
        <w:rPr>
          <w:rFonts w:ascii="Times New Roman" w:hAnsi="Times New Roman" w:cs="Times New Roman"/>
          <w:sz w:val="24"/>
          <w:szCs w:val="24"/>
        </w:rPr>
        <w:t xml:space="preserve">Daniela </w:t>
      </w:r>
      <w:proofErr w:type="spellStart"/>
      <w:proofErr w:type="gramStart"/>
      <w:r w:rsidRPr="00111A55">
        <w:rPr>
          <w:rFonts w:ascii="Times New Roman" w:hAnsi="Times New Roman" w:cs="Times New Roman"/>
          <w:sz w:val="24"/>
          <w:szCs w:val="24"/>
        </w:rPr>
        <w:t>Rosa</w:t>
      </w:r>
      <w:r w:rsidRPr="00111A55">
        <w:rPr>
          <w:rFonts w:ascii="Times New Roman" w:hAnsi="Times New Roman" w:cs="Times New Roman"/>
          <w:sz w:val="24"/>
          <w:szCs w:val="24"/>
          <w:vertAlign w:val="superscript"/>
        </w:rPr>
        <w:t>a,b</w:t>
      </w:r>
      <w:proofErr w:type="spellEnd"/>
      <w:proofErr w:type="gramEnd"/>
      <w:r w:rsidRPr="00111A55">
        <w:rPr>
          <w:rFonts w:ascii="Times New Roman" w:hAnsi="Times New Roman" w:cs="Times New Roman"/>
          <w:sz w:val="24"/>
          <w:szCs w:val="24"/>
          <w:vertAlign w:val="superscript"/>
        </w:rPr>
        <w:t>,*</w:t>
      </w:r>
      <w:r w:rsidRPr="00111A55">
        <w:rPr>
          <w:rFonts w:ascii="Times New Roman" w:hAnsi="Times New Roman" w:cs="Times New Roman"/>
          <w:sz w:val="24"/>
          <w:szCs w:val="24"/>
        </w:rPr>
        <w:t xml:space="preserve">, Marco </w:t>
      </w:r>
      <w:proofErr w:type="spellStart"/>
      <w:r w:rsidRPr="00111A55">
        <w:rPr>
          <w:rFonts w:ascii="Times New Roman" w:hAnsi="Times New Roman" w:cs="Times New Roman"/>
          <w:sz w:val="24"/>
          <w:szCs w:val="24"/>
        </w:rPr>
        <w:t>Gago</w:t>
      </w:r>
      <w:r w:rsidRPr="00111A55">
        <w:rPr>
          <w:rFonts w:ascii="Times New Roman" w:hAnsi="Times New Roman" w:cs="Times New Roman"/>
          <w:sz w:val="24"/>
          <w:szCs w:val="24"/>
          <w:vertAlign w:val="superscript"/>
        </w:rPr>
        <w:t>b</w:t>
      </w:r>
      <w:proofErr w:type="spellEnd"/>
      <w:r w:rsidRPr="00111A55">
        <w:rPr>
          <w:rFonts w:ascii="Times New Roman" w:hAnsi="Times New Roman" w:cs="Times New Roman"/>
          <w:sz w:val="24"/>
          <w:szCs w:val="24"/>
        </w:rPr>
        <w:t xml:space="preserve">, Joana </w:t>
      </w:r>
      <w:proofErr w:type="spellStart"/>
      <w:r w:rsidRPr="00111A55">
        <w:rPr>
          <w:rFonts w:ascii="Times New Roman" w:hAnsi="Times New Roman" w:cs="Times New Roman"/>
          <w:sz w:val="24"/>
          <w:szCs w:val="24"/>
        </w:rPr>
        <w:t>Fernandez-Carvalho</w:t>
      </w:r>
      <w:r w:rsidRPr="00111A55">
        <w:rPr>
          <w:rFonts w:ascii="Times New Roman" w:hAnsi="Times New Roman" w:cs="Times New Roman"/>
          <w:sz w:val="24"/>
          <w:szCs w:val="24"/>
          <w:vertAlign w:val="superscript"/>
        </w:rPr>
        <w:t>a,b</w:t>
      </w:r>
      <w:proofErr w:type="spellEnd"/>
      <w:r w:rsidRPr="00111A55">
        <w:rPr>
          <w:rFonts w:ascii="Times New Roman" w:hAnsi="Times New Roman" w:cs="Times New Roman"/>
          <w:sz w:val="24"/>
          <w:szCs w:val="24"/>
        </w:rPr>
        <w:t xml:space="preserve">, Rui </w:t>
      </w:r>
      <w:proofErr w:type="spellStart"/>
      <w:r w:rsidRPr="00111A55">
        <w:rPr>
          <w:rFonts w:ascii="Times New Roman" w:hAnsi="Times New Roman" w:cs="Times New Roman"/>
          <w:sz w:val="24"/>
          <w:szCs w:val="24"/>
        </w:rPr>
        <w:t>Coelho</w:t>
      </w:r>
      <w:r w:rsidRPr="00111A55">
        <w:rPr>
          <w:rFonts w:ascii="Times New Roman" w:hAnsi="Times New Roman" w:cs="Times New Roman"/>
          <w:sz w:val="24"/>
          <w:szCs w:val="24"/>
          <w:vertAlign w:val="superscript"/>
        </w:rPr>
        <w:t>a,b</w:t>
      </w:r>
      <w:proofErr w:type="spellEnd"/>
    </w:p>
    <w:p w14:paraId="57ABF1C8" w14:textId="77777777" w:rsidR="003730B8" w:rsidRPr="00111A55" w:rsidRDefault="003730B8" w:rsidP="00111A55">
      <w:pPr>
        <w:rPr>
          <w:rFonts w:ascii="Times New Roman" w:hAnsi="Times New Roman" w:cs="Times New Roman"/>
          <w:sz w:val="24"/>
          <w:szCs w:val="24"/>
        </w:rPr>
      </w:pPr>
      <w:r w:rsidRPr="00111A55">
        <w:rPr>
          <w:rFonts w:ascii="Times New Roman" w:hAnsi="Times New Roman" w:cs="Times New Roman"/>
          <w:sz w:val="24"/>
          <w:szCs w:val="24"/>
        </w:rPr>
        <w:t xml:space="preserve">a: IPMA - Instituto Português do Mar e da Atmosfera, Av. 5 de Outubro s/n, 8700-305 Olhão, Portugal </w:t>
      </w:r>
    </w:p>
    <w:p w14:paraId="7A67693C" w14:textId="77777777" w:rsidR="003730B8" w:rsidRPr="00111A55" w:rsidRDefault="003730B8" w:rsidP="00111A55">
      <w:pPr>
        <w:rPr>
          <w:rFonts w:ascii="Times New Roman" w:hAnsi="Times New Roman" w:cs="Times New Roman"/>
          <w:sz w:val="24"/>
          <w:szCs w:val="24"/>
        </w:rPr>
      </w:pPr>
      <w:r w:rsidRPr="00111A55">
        <w:rPr>
          <w:rFonts w:ascii="Times New Roman" w:hAnsi="Times New Roman" w:cs="Times New Roman"/>
          <w:sz w:val="24"/>
          <w:szCs w:val="24"/>
        </w:rPr>
        <w:t>b: CCMAR - Centro de Ciências do Mar, Universidade do Algarve, Campus de Gambelas, Faro 8005-139, Portugal</w:t>
      </w:r>
    </w:p>
    <w:p w14:paraId="743603E4" w14:textId="6C3D0BFE" w:rsidR="003730B8" w:rsidRPr="00111A55" w:rsidRDefault="003730B8" w:rsidP="00111A55">
      <w:pPr>
        <w:rPr>
          <w:rFonts w:ascii="Times New Roman" w:hAnsi="Times New Roman" w:cs="Times New Roman"/>
          <w:sz w:val="24"/>
          <w:szCs w:val="24"/>
          <w:lang w:val="en-US"/>
        </w:rPr>
      </w:pPr>
      <w:r w:rsidRPr="00111A55">
        <w:rPr>
          <w:rFonts w:ascii="Times New Roman" w:hAnsi="Times New Roman" w:cs="Times New Roman"/>
          <w:sz w:val="24"/>
          <w:szCs w:val="24"/>
          <w:lang w:val="en-US"/>
        </w:rPr>
        <w:t>*: Corresponding author contacts: daniela.rosa@ipma.pt; phone number: (+351) 289 700 500</w:t>
      </w:r>
    </w:p>
    <w:p w14:paraId="79BAA533" w14:textId="08608E3E" w:rsidR="008F540F" w:rsidRPr="002A2A71" w:rsidRDefault="008F540F">
      <w:pPr>
        <w:rPr>
          <w:lang w:val="en-US"/>
        </w:rPr>
      </w:pPr>
    </w:p>
    <w:p w14:paraId="26B5F59D" w14:textId="12841E34" w:rsidR="003730B8" w:rsidRPr="003730B8" w:rsidRDefault="003730B8" w:rsidP="008F540F">
      <w:pPr>
        <w:spacing w:line="480" w:lineRule="auto"/>
        <w:rPr>
          <w:rFonts w:ascii="Times New Roman" w:hAnsi="Times New Roman" w:cs="Times New Roman"/>
          <w:sz w:val="24"/>
          <w:szCs w:val="24"/>
          <w:u w:val="single"/>
          <w:lang w:val="en-US"/>
        </w:rPr>
      </w:pPr>
      <w:r w:rsidRPr="003730B8">
        <w:rPr>
          <w:rFonts w:ascii="Times New Roman" w:hAnsi="Times New Roman" w:cs="Times New Roman"/>
          <w:sz w:val="24"/>
          <w:szCs w:val="24"/>
          <w:u w:val="single"/>
          <w:lang w:val="en-US"/>
        </w:rPr>
        <w:t xml:space="preserve">Maturity assignment and reproductive organs dimensions </w:t>
      </w:r>
    </w:p>
    <w:p w14:paraId="1F713DF4" w14:textId="6C27F0F8" w:rsidR="00AA442A" w:rsidRDefault="003730B8" w:rsidP="003730B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For males,</w:t>
      </w:r>
      <w:r w:rsidR="00AC2B2D">
        <w:rPr>
          <w:rFonts w:ascii="Times New Roman" w:hAnsi="Times New Roman" w:cs="Times New Roman"/>
          <w:sz w:val="24"/>
          <w:szCs w:val="24"/>
          <w:lang w:val="en-US"/>
        </w:rPr>
        <w:t xml:space="preserve"> paired-</w:t>
      </w:r>
      <w:r w:rsidR="00AA442A">
        <w:rPr>
          <w:rFonts w:ascii="Times New Roman" w:hAnsi="Times New Roman" w:cs="Times New Roman"/>
          <w:sz w:val="24"/>
          <w:szCs w:val="24"/>
          <w:lang w:val="en-US"/>
        </w:rPr>
        <w:t xml:space="preserve">structure measurements were not normally distributed </w:t>
      </w:r>
      <w:r w:rsidR="00AC2B2D">
        <w:rPr>
          <w:rFonts w:ascii="Times New Roman" w:hAnsi="Times New Roman" w:cs="Times New Roman"/>
          <w:sz w:val="24"/>
          <w:szCs w:val="24"/>
          <w:lang w:val="en-US"/>
        </w:rPr>
        <w:t>(</w:t>
      </w:r>
      <w:proofErr w:type="spellStart"/>
      <w:r w:rsidR="00AC2B2D">
        <w:rPr>
          <w:rFonts w:ascii="Times New Roman" w:hAnsi="Times New Roman" w:cs="Times New Roman"/>
          <w:sz w:val="24"/>
          <w:szCs w:val="24"/>
          <w:lang w:val="en-US"/>
        </w:rPr>
        <w:t>Lilliesfors</w:t>
      </w:r>
      <w:proofErr w:type="spellEnd"/>
      <w:r w:rsidR="00AC2B2D">
        <w:rPr>
          <w:rFonts w:ascii="Times New Roman" w:hAnsi="Times New Roman" w:cs="Times New Roman"/>
          <w:sz w:val="24"/>
          <w:szCs w:val="24"/>
          <w:lang w:val="en-US"/>
        </w:rPr>
        <w:t xml:space="preserve"> test; inner clasper: </w:t>
      </w:r>
      <w:r w:rsidR="009F6A32" w:rsidRPr="009F6A32">
        <w:rPr>
          <w:rFonts w:ascii="Times New Roman" w:hAnsi="Times New Roman" w:cs="Times New Roman"/>
          <w:sz w:val="24"/>
          <w:szCs w:val="24"/>
          <w:lang w:val="en-US"/>
        </w:rPr>
        <w:t>D=0.</w:t>
      </w:r>
      <w:r w:rsidR="009F6A32">
        <w:rPr>
          <w:rFonts w:ascii="Times New Roman" w:hAnsi="Times New Roman" w:cs="Times New Roman"/>
          <w:sz w:val="24"/>
          <w:szCs w:val="24"/>
          <w:lang w:val="en-US"/>
        </w:rPr>
        <w:t>13</w:t>
      </w:r>
      <w:r w:rsidR="009F6A32" w:rsidRPr="009F6A32">
        <w:rPr>
          <w:rFonts w:ascii="Times New Roman" w:hAnsi="Times New Roman" w:cs="Times New Roman"/>
          <w:sz w:val="24"/>
          <w:szCs w:val="24"/>
          <w:lang w:val="en-US"/>
        </w:rPr>
        <w:t xml:space="preserve">, </w:t>
      </w:r>
      <w:r w:rsidR="009F6A32" w:rsidRPr="009F6A32">
        <w:rPr>
          <w:rFonts w:ascii="Times New Roman" w:hAnsi="Times New Roman" w:cs="Times New Roman"/>
          <w:i/>
          <w:iCs/>
          <w:sz w:val="24"/>
          <w:szCs w:val="24"/>
          <w:lang w:val="en-US"/>
        </w:rPr>
        <w:t>P</w:t>
      </w:r>
      <w:r w:rsidR="009F6A32" w:rsidRPr="009F6A32">
        <w:rPr>
          <w:rFonts w:ascii="Times New Roman" w:hAnsi="Times New Roman" w:cs="Times New Roman"/>
          <w:sz w:val="24"/>
          <w:szCs w:val="24"/>
          <w:lang w:val="en-US"/>
        </w:rPr>
        <w:t>&lt;</w:t>
      </w:r>
      <w:r w:rsidR="009F6A32">
        <w:rPr>
          <w:rFonts w:ascii="Times New Roman" w:hAnsi="Times New Roman" w:cs="Times New Roman"/>
          <w:sz w:val="24"/>
          <w:szCs w:val="24"/>
          <w:lang w:val="en-US"/>
        </w:rPr>
        <w:t>0</w:t>
      </w:r>
      <w:r w:rsidR="009F6A32" w:rsidRPr="009F6A32">
        <w:rPr>
          <w:rFonts w:ascii="Times New Roman" w:hAnsi="Times New Roman" w:cs="Times New Roman"/>
          <w:sz w:val="24"/>
          <w:szCs w:val="24"/>
          <w:lang w:val="en-US"/>
        </w:rPr>
        <w:t>.001</w:t>
      </w:r>
      <w:r w:rsidR="00CC7C70">
        <w:rPr>
          <w:rFonts w:ascii="Times New Roman" w:hAnsi="Times New Roman" w:cs="Times New Roman"/>
          <w:sz w:val="24"/>
          <w:szCs w:val="24"/>
          <w:lang w:val="en-US"/>
        </w:rPr>
        <w:t>;</w:t>
      </w:r>
      <w:r w:rsidR="009F6A32">
        <w:rPr>
          <w:rFonts w:ascii="Times New Roman" w:hAnsi="Times New Roman" w:cs="Times New Roman"/>
          <w:sz w:val="24"/>
          <w:szCs w:val="24"/>
          <w:lang w:val="en-US"/>
        </w:rPr>
        <w:t xml:space="preserve"> </w:t>
      </w:r>
      <w:r w:rsidR="00AC2B2D">
        <w:rPr>
          <w:rFonts w:ascii="Times New Roman" w:hAnsi="Times New Roman" w:cs="Times New Roman"/>
          <w:sz w:val="24"/>
          <w:szCs w:val="24"/>
          <w:lang w:val="en-US"/>
        </w:rPr>
        <w:t>outer clasper:</w:t>
      </w:r>
      <w:r w:rsidR="009F6A32" w:rsidRPr="009F6A32">
        <w:rPr>
          <w:rFonts w:ascii="Times New Roman" w:hAnsi="Times New Roman" w:cs="Times New Roman"/>
          <w:sz w:val="24"/>
          <w:szCs w:val="24"/>
          <w:lang w:val="en-US"/>
        </w:rPr>
        <w:t xml:space="preserve"> D=0.</w:t>
      </w:r>
      <w:r w:rsidR="009F6A32">
        <w:rPr>
          <w:rFonts w:ascii="Times New Roman" w:hAnsi="Times New Roman" w:cs="Times New Roman"/>
          <w:sz w:val="24"/>
          <w:szCs w:val="24"/>
          <w:lang w:val="en-US"/>
        </w:rPr>
        <w:t>10</w:t>
      </w:r>
      <w:r w:rsidR="009F6A32" w:rsidRPr="009F6A32">
        <w:rPr>
          <w:rFonts w:ascii="Times New Roman" w:hAnsi="Times New Roman" w:cs="Times New Roman"/>
          <w:sz w:val="24"/>
          <w:szCs w:val="24"/>
          <w:lang w:val="en-US"/>
        </w:rPr>
        <w:t xml:space="preserve">, </w:t>
      </w:r>
      <w:r w:rsidR="009F6A32" w:rsidRPr="009F6A32">
        <w:rPr>
          <w:rFonts w:ascii="Times New Roman" w:hAnsi="Times New Roman" w:cs="Times New Roman"/>
          <w:i/>
          <w:iCs/>
          <w:sz w:val="24"/>
          <w:szCs w:val="24"/>
          <w:lang w:val="en-US"/>
        </w:rPr>
        <w:t>P</w:t>
      </w:r>
      <w:r w:rsidR="009F6A32" w:rsidRPr="009F6A32">
        <w:rPr>
          <w:rFonts w:ascii="Times New Roman" w:hAnsi="Times New Roman" w:cs="Times New Roman"/>
          <w:sz w:val="24"/>
          <w:szCs w:val="24"/>
          <w:lang w:val="en-US"/>
        </w:rPr>
        <w:t>&lt;</w:t>
      </w:r>
      <w:r w:rsidR="009F6A32">
        <w:rPr>
          <w:rFonts w:ascii="Times New Roman" w:hAnsi="Times New Roman" w:cs="Times New Roman"/>
          <w:sz w:val="24"/>
          <w:szCs w:val="24"/>
          <w:lang w:val="en-US"/>
        </w:rPr>
        <w:t>0</w:t>
      </w:r>
      <w:r w:rsidR="009F6A32" w:rsidRPr="009F6A32">
        <w:rPr>
          <w:rFonts w:ascii="Times New Roman" w:hAnsi="Times New Roman" w:cs="Times New Roman"/>
          <w:sz w:val="24"/>
          <w:szCs w:val="24"/>
          <w:lang w:val="en-US"/>
        </w:rPr>
        <w:t>.001</w:t>
      </w:r>
      <w:r w:rsidR="00CC7C70">
        <w:rPr>
          <w:rFonts w:ascii="Times New Roman" w:hAnsi="Times New Roman" w:cs="Times New Roman"/>
          <w:sz w:val="24"/>
          <w:szCs w:val="24"/>
          <w:lang w:val="en-US"/>
        </w:rPr>
        <w:t>;</w:t>
      </w:r>
      <w:r w:rsidR="00AC2B2D">
        <w:rPr>
          <w:rFonts w:ascii="Times New Roman" w:hAnsi="Times New Roman" w:cs="Times New Roman"/>
          <w:sz w:val="24"/>
          <w:szCs w:val="24"/>
          <w:lang w:val="en-US"/>
        </w:rPr>
        <w:t xml:space="preserve"> testis width:</w:t>
      </w:r>
      <w:r w:rsidR="00CC7C70">
        <w:rPr>
          <w:rFonts w:ascii="Times New Roman" w:hAnsi="Times New Roman" w:cs="Times New Roman"/>
          <w:sz w:val="24"/>
          <w:szCs w:val="24"/>
          <w:lang w:val="en-US"/>
        </w:rPr>
        <w:t xml:space="preserve"> </w:t>
      </w:r>
      <w:r w:rsidR="00CC7C70" w:rsidRPr="009F6A32">
        <w:rPr>
          <w:rFonts w:ascii="Times New Roman" w:hAnsi="Times New Roman" w:cs="Times New Roman"/>
          <w:sz w:val="24"/>
          <w:szCs w:val="24"/>
          <w:lang w:val="en-US"/>
        </w:rPr>
        <w:t>D=0.</w:t>
      </w:r>
      <w:r w:rsidR="00CC7C70">
        <w:rPr>
          <w:rFonts w:ascii="Times New Roman" w:hAnsi="Times New Roman" w:cs="Times New Roman"/>
          <w:sz w:val="24"/>
          <w:szCs w:val="24"/>
          <w:lang w:val="en-US"/>
        </w:rPr>
        <w:t>08</w:t>
      </w:r>
      <w:r w:rsidR="00CC7C70" w:rsidRPr="009F6A32">
        <w:rPr>
          <w:rFonts w:ascii="Times New Roman" w:hAnsi="Times New Roman" w:cs="Times New Roman"/>
          <w:sz w:val="24"/>
          <w:szCs w:val="24"/>
          <w:lang w:val="en-US"/>
        </w:rPr>
        <w:t xml:space="preserve">, </w:t>
      </w:r>
      <w:r w:rsidR="00CC7C70" w:rsidRPr="009F6A32">
        <w:rPr>
          <w:rFonts w:ascii="Times New Roman" w:hAnsi="Times New Roman" w:cs="Times New Roman"/>
          <w:i/>
          <w:iCs/>
          <w:sz w:val="24"/>
          <w:szCs w:val="24"/>
          <w:lang w:val="en-US"/>
        </w:rPr>
        <w:t>P</w:t>
      </w:r>
      <w:r w:rsidR="00CC7C70" w:rsidRPr="009F6A32">
        <w:rPr>
          <w:rFonts w:ascii="Times New Roman" w:hAnsi="Times New Roman" w:cs="Times New Roman"/>
          <w:sz w:val="24"/>
          <w:szCs w:val="24"/>
          <w:lang w:val="en-US"/>
        </w:rPr>
        <w:t>&lt;</w:t>
      </w:r>
      <w:r w:rsidR="00CC7C70">
        <w:rPr>
          <w:rFonts w:ascii="Times New Roman" w:hAnsi="Times New Roman" w:cs="Times New Roman"/>
          <w:sz w:val="24"/>
          <w:szCs w:val="24"/>
          <w:lang w:val="en-US"/>
        </w:rPr>
        <w:t>0</w:t>
      </w:r>
      <w:r w:rsidR="00CC7C70" w:rsidRPr="009F6A32">
        <w:rPr>
          <w:rFonts w:ascii="Times New Roman" w:hAnsi="Times New Roman" w:cs="Times New Roman"/>
          <w:sz w:val="24"/>
          <w:szCs w:val="24"/>
          <w:lang w:val="en-US"/>
        </w:rPr>
        <w:t>.001</w:t>
      </w:r>
      <w:r w:rsidR="00CC7C70">
        <w:rPr>
          <w:rFonts w:ascii="Times New Roman" w:hAnsi="Times New Roman" w:cs="Times New Roman"/>
          <w:sz w:val="24"/>
          <w:szCs w:val="24"/>
          <w:lang w:val="en-US"/>
        </w:rPr>
        <w:t xml:space="preserve">; </w:t>
      </w:r>
      <w:r w:rsidR="00AC2B2D">
        <w:rPr>
          <w:rFonts w:ascii="Times New Roman" w:hAnsi="Times New Roman" w:cs="Times New Roman"/>
          <w:sz w:val="24"/>
          <w:szCs w:val="24"/>
          <w:lang w:val="en-US"/>
        </w:rPr>
        <w:t>testis length:</w:t>
      </w:r>
      <w:r w:rsidR="009F6A32">
        <w:rPr>
          <w:rFonts w:ascii="Times New Roman" w:hAnsi="Times New Roman" w:cs="Times New Roman"/>
          <w:sz w:val="24"/>
          <w:szCs w:val="24"/>
          <w:lang w:val="en-US"/>
        </w:rPr>
        <w:t xml:space="preserve"> </w:t>
      </w:r>
      <w:r w:rsidR="009F6A32" w:rsidRPr="009F6A32">
        <w:rPr>
          <w:rFonts w:ascii="Times New Roman" w:hAnsi="Times New Roman" w:cs="Times New Roman"/>
          <w:sz w:val="24"/>
          <w:szCs w:val="24"/>
          <w:lang w:val="en-US"/>
        </w:rPr>
        <w:t>D=0.</w:t>
      </w:r>
      <w:r w:rsidR="009F6A32">
        <w:rPr>
          <w:rFonts w:ascii="Times New Roman" w:hAnsi="Times New Roman" w:cs="Times New Roman"/>
          <w:sz w:val="24"/>
          <w:szCs w:val="24"/>
          <w:lang w:val="en-US"/>
        </w:rPr>
        <w:t>0</w:t>
      </w:r>
      <w:r w:rsidR="00CC7C70">
        <w:rPr>
          <w:rFonts w:ascii="Times New Roman" w:hAnsi="Times New Roman" w:cs="Times New Roman"/>
          <w:sz w:val="24"/>
          <w:szCs w:val="24"/>
          <w:lang w:val="en-US"/>
        </w:rPr>
        <w:t>7</w:t>
      </w:r>
      <w:r w:rsidR="009F6A32" w:rsidRPr="009F6A32">
        <w:rPr>
          <w:rFonts w:ascii="Times New Roman" w:hAnsi="Times New Roman" w:cs="Times New Roman"/>
          <w:sz w:val="24"/>
          <w:szCs w:val="24"/>
          <w:lang w:val="en-US"/>
        </w:rPr>
        <w:t xml:space="preserve">, </w:t>
      </w:r>
      <w:r w:rsidR="009F6A32" w:rsidRPr="009F6A32">
        <w:rPr>
          <w:rFonts w:ascii="Times New Roman" w:hAnsi="Times New Roman" w:cs="Times New Roman"/>
          <w:i/>
          <w:iCs/>
          <w:sz w:val="24"/>
          <w:szCs w:val="24"/>
          <w:lang w:val="en-US"/>
        </w:rPr>
        <w:t>P</w:t>
      </w:r>
      <w:r w:rsidR="009F6A32" w:rsidRPr="009F6A32">
        <w:rPr>
          <w:rFonts w:ascii="Times New Roman" w:hAnsi="Times New Roman" w:cs="Times New Roman"/>
          <w:sz w:val="24"/>
          <w:szCs w:val="24"/>
          <w:lang w:val="en-US"/>
        </w:rPr>
        <w:t>&lt;</w:t>
      </w:r>
      <w:r w:rsidR="009F6A32">
        <w:rPr>
          <w:rFonts w:ascii="Times New Roman" w:hAnsi="Times New Roman" w:cs="Times New Roman"/>
          <w:sz w:val="24"/>
          <w:szCs w:val="24"/>
          <w:lang w:val="en-US"/>
        </w:rPr>
        <w:t>0</w:t>
      </w:r>
      <w:r w:rsidR="009F6A32" w:rsidRPr="009F6A32">
        <w:rPr>
          <w:rFonts w:ascii="Times New Roman" w:hAnsi="Times New Roman" w:cs="Times New Roman"/>
          <w:sz w:val="24"/>
          <w:szCs w:val="24"/>
          <w:lang w:val="en-US"/>
        </w:rPr>
        <w:t>.001</w:t>
      </w:r>
      <w:r w:rsidR="00CC7C70">
        <w:rPr>
          <w:rFonts w:ascii="Times New Roman" w:hAnsi="Times New Roman" w:cs="Times New Roman"/>
          <w:sz w:val="24"/>
          <w:szCs w:val="24"/>
          <w:lang w:val="en-US"/>
        </w:rPr>
        <w:t>;</w:t>
      </w:r>
      <w:r w:rsidR="00AC2B2D">
        <w:rPr>
          <w:rFonts w:ascii="Times New Roman" w:hAnsi="Times New Roman" w:cs="Times New Roman"/>
          <w:sz w:val="24"/>
          <w:szCs w:val="24"/>
          <w:lang w:val="en-US"/>
        </w:rPr>
        <w:t xml:space="preserve"> testis weight:</w:t>
      </w:r>
      <w:r w:rsidR="00CC7C70">
        <w:rPr>
          <w:rFonts w:ascii="Times New Roman" w:hAnsi="Times New Roman" w:cs="Times New Roman"/>
          <w:sz w:val="24"/>
          <w:szCs w:val="24"/>
          <w:lang w:val="en-US"/>
        </w:rPr>
        <w:t xml:space="preserve"> </w:t>
      </w:r>
      <w:r w:rsidR="00CC7C70" w:rsidRPr="009F6A32">
        <w:rPr>
          <w:rFonts w:ascii="Times New Roman" w:hAnsi="Times New Roman" w:cs="Times New Roman"/>
          <w:sz w:val="24"/>
          <w:szCs w:val="24"/>
          <w:lang w:val="en-US"/>
        </w:rPr>
        <w:t>D=0.</w:t>
      </w:r>
      <w:r w:rsidR="00CC7C70">
        <w:rPr>
          <w:rFonts w:ascii="Times New Roman" w:hAnsi="Times New Roman" w:cs="Times New Roman"/>
          <w:sz w:val="24"/>
          <w:szCs w:val="24"/>
          <w:lang w:val="en-US"/>
        </w:rPr>
        <w:t>09</w:t>
      </w:r>
      <w:r w:rsidR="00CC7C70" w:rsidRPr="009F6A32">
        <w:rPr>
          <w:rFonts w:ascii="Times New Roman" w:hAnsi="Times New Roman" w:cs="Times New Roman"/>
          <w:sz w:val="24"/>
          <w:szCs w:val="24"/>
          <w:lang w:val="en-US"/>
        </w:rPr>
        <w:t xml:space="preserve">, </w:t>
      </w:r>
      <w:r w:rsidR="00CC7C70" w:rsidRPr="009F6A32">
        <w:rPr>
          <w:rFonts w:ascii="Times New Roman" w:hAnsi="Times New Roman" w:cs="Times New Roman"/>
          <w:i/>
          <w:iCs/>
          <w:sz w:val="24"/>
          <w:szCs w:val="24"/>
          <w:lang w:val="en-US"/>
        </w:rPr>
        <w:t>P</w:t>
      </w:r>
      <w:r w:rsidR="00CC7C70" w:rsidRPr="009F6A32">
        <w:rPr>
          <w:rFonts w:ascii="Times New Roman" w:hAnsi="Times New Roman" w:cs="Times New Roman"/>
          <w:sz w:val="24"/>
          <w:szCs w:val="24"/>
          <w:lang w:val="en-US"/>
        </w:rPr>
        <w:t>&lt;</w:t>
      </w:r>
      <w:r w:rsidR="00CC7C70">
        <w:rPr>
          <w:rFonts w:ascii="Times New Roman" w:hAnsi="Times New Roman" w:cs="Times New Roman"/>
          <w:sz w:val="24"/>
          <w:szCs w:val="24"/>
          <w:lang w:val="en-US"/>
        </w:rPr>
        <w:t>0</w:t>
      </w:r>
      <w:r w:rsidR="00CC7C70" w:rsidRPr="009F6A32">
        <w:rPr>
          <w:rFonts w:ascii="Times New Roman" w:hAnsi="Times New Roman" w:cs="Times New Roman"/>
          <w:sz w:val="24"/>
          <w:szCs w:val="24"/>
          <w:lang w:val="en-US"/>
        </w:rPr>
        <w:t>.001</w:t>
      </w:r>
      <w:r w:rsidR="00986B28">
        <w:rPr>
          <w:rFonts w:ascii="Times New Roman" w:hAnsi="Times New Roman" w:cs="Times New Roman"/>
          <w:sz w:val="24"/>
          <w:szCs w:val="24"/>
          <w:lang w:val="en-US"/>
        </w:rPr>
        <w:t xml:space="preserve">; seminal gland width: </w:t>
      </w:r>
      <w:r w:rsidR="00986B28" w:rsidRPr="009F6A32">
        <w:rPr>
          <w:rFonts w:ascii="Times New Roman" w:hAnsi="Times New Roman" w:cs="Times New Roman"/>
          <w:sz w:val="24"/>
          <w:szCs w:val="24"/>
          <w:lang w:val="en-US"/>
        </w:rPr>
        <w:t>D=0.</w:t>
      </w:r>
      <w:r w:rsidR="00986B28">
        <w:rPr>
          <w:rFonts w:ascii="Times New Roman" w:hAnsi="Times New Roman" w:cs="Times New Roman"/>
          <w:sz w:val="24"/>
          <w:szCs w:val="24"/>
          <w:lang w:val="en-US"/>
        </w:rPr>
        <w:t>11</w:t>
      </w:r>
      <w:r w:rsidR="00986B28" w:rsidRPr="009F6A32">
        <w:rPr>
          <w:rFonts w:ascii="Times New Roman" w:hAnsi="Times New Roman" w:cs="Times New Roman"/>
          <w:sz w:val="24"/>
          <w:szCs w:val="24"/>
          <w:lang w:val="en-US"/>
        </w:rPr>
        <w:t xml:space="preserve">, </w:t>
      </w:r>
      <w:r w:rsidR="00986B28" w:rsidRPr="009F6A32">
        <w:rPr>
          <w:rFonts w:ascii="Times New Roman" w:hAnsi="Times New Roman" w:cs="Times New Roman"/>
          <w:i/>
          <w:iCs/>
          <w:sz w:val="24"/>
          <w:szCs w:val="24"/>
          <w:lang w:val="en-US"/>
        </w:rPr>
        <w:t>P</w:t>
      </w:r>
      <w:r w:rsidR="00986B28" w:rsidRPr="009F6A32">
        <w:rPr>
          <w:rFonts w:ascii="Times New Roman" w:hAnsi="Times New Roman" w:cs="Times New Roman"/>
          <w:sz w:val="24"/>
          <w:szCs w:val="24"/>
          <w:lang w:val="en-US"/>
        </w:rPr>
        <w:t>&lt;</w:t>
      </w:r>
      <w:r w:rsidR="00986B28">
        <w:rPr>
          <w:rFonts w:ascii="Times New Roman" w:hAnsi="Times New Roman" w:cs="Times New Roman"/>
          <w:sz w:val="24"/>
          <w:szCs w:val="24"/>
          <w:lang w:val="en-US"/>
        </w:rPr>
        <w:t>0</w:t>
      </w:r>
      <w:r w:rsidR="00986B28" w:rsidRPr="009F6A32">
        <w:rPr>
          <w:rFonts w:ascii="Times New Roman" w:hAnsi="Times New Roman" w:cs="Times New Roman"/>
          <w:sz w:val="24"/>
          <w:szCs w:val="24"/>
          <w:lang w:val="en-US"/>
        </w:rPr>
        <w:t>.001</w:t>
      </w:r>
      <w:r w:rsidR="00AC2B2D">
        <w:rPr>
          <w:rFonts w:ascii="Times New Roman" w:hAnsi="Times New Roman" w:cs="Times New Roman"/>
          <w:sz w:val="24"/>
          <w:szCs w:val="24"/>
          <w:lang w:val="en-US"/>
        </w:rPr>
        <w:t xml:space="preserve">) </w:t>
      </w:r>
      <w:r w:rsidR="00AA442A">
        <w:rPr>
          <w:rFonts w:ascii="Times New Roman" w:hAnsi="Times New Roman" w:cs="Times New Roman"/>
          <w:sz w:val="24"/>
          <w:szCs w:val="24"/>
          <w:lang w:val="en-US"/>
        </w:rPr>
        <w:t xml:space="preserve">but variances were homogeneous </w:t>
      </w:r>
      <w:r w:rsidR="00AC2B2D">
        <w:rPr>
          <w:rFonts w:ascii="Times New Roman" w:hAnsi="Times New Roman" w:cs="Times New Roman"/>
          <w:sz w:val="24"/>
          <w:szCs w:val="24"/>
          <w:lang w:val="en-US"/>
        </w:rPr>
        <w:t>between the right and left side structure (</w:t>
      </w:r>
      <w:proofErr w:type="spellStart"/>
      <w:r w:rsidR="00AC2B2D">
        <w:rPr>
          <w:rFonts w:ascii="Times New Roman" w:hAnsi="Times New Roman" w:cs="Times New Roman"/>
          <w:sz w:val="24"/>
          <w:szCs w:val="24"/>
          <w:lang w:val="en-US"/>
        </w:rPr>
        <w:t>Levene</w:t>
      </w:r>
      <w:proofErr w:type="spellEnd"/>
      <w:r w:rsidR="00AC2B2D">
        <w:rPr>
          <w:rFonts w:ascii="Times New Roman" w:hAnsi="Times New Roman" w:cs="Times New Roman"/>
          <w:sz w:val="24"/>
          <w:szCs w:val="24"/>
          <w:lang w:val="en-US"/>
        </w:rPr>
        <w:t xml:space="preserve"> test; inner clasper:</w:t>
      </w:r>
      <w:r w:rsidR="009F6A32" w:rsidRPr="009F6A32">
        <w:rPr>
          <w:lang w:val="en-US"/>
        </w:rPr>
        <w:t xml:space="preserve"> </w:t>
      </w:r>
      <w:r w:rsidR="009F6A32" w:rsidRPr="009F6A32">
        <w:rPr>
          <w:rFonts w:ascii="Times New Roman" w:hAnsi="Times New Roman" w:cs="Times New Roman"/>
          <w:sz w:val="24"/>
          <w:szCs w:val="24"/>
          <w:lang w:val="en-US"/>
        </w:rPr>
        <w:t>F=</w:t>
      </w:r>
      <w:r w:rsidR="009F6A32">
        <w:rPr>
          <w:rFonts w:ascii="Times New Roman" w:hAnsi="Times New Roman" w:cs="Times New Roman"/>
          <w:sz w:val="24"/>
          <w:szCs w:val="24"/>
          <w:lang w:val="en-US"/>
        </w:rPr>
        <w:t>0.13</w:t>
      </w:r>
      <w:r w:rsidR="009F6A32" w:rsidRPr="009F6A32">
        <w:rPr>
          <w:rFonts w:ascii="Times New Roman" w:hAnsi="Times New Roman" w:cs="Times New Roman"/>
          <w:sz w:val="24"/>
          <w:szCs w:val="24"/>
          <w:lang w:val="en-US"/>
        </w:rPr>
        <w:t xml:space="preserve">, df=1, </w:t>
      </w:r>
      <w:bookmarkStart w:id="0" w:name="_Hlk76055220"/>
      <w:r w:rsidR="009F6A32"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bookmarkEnd w:id="0"/>
      <w:r w:rsidR="00CC7C70">
        <w:rPr>
          <w:rFonts w:ascii="Times New Roman" w:hAnsi="Times New Roman" w:cs="Times New Roman"/>
          <w:sz w:val="24"/>
          <w:szCs w:val="24"/>
          <w:lang w:val="en-US"/>
        </w:rPr>
        <w:t>;</w:t>
      </w:r>
      <w:r w:rsidR="00AC2B2D">
        <w:rPr>
          <w:rFonts w:ascii="Times New Roman" w:hAnsi="Times New Roman" w:cs="Times New Roman"/>
          <w:sz w:val="24"/>
          <w:szCs w:val="24"/>
          <w:lang w:val="en-US"/>
        </w:rPr>
        <w:t xml:space="preserve"> outer clasper:</w:t>
      </w:r>
      <w:r w:rsidR="009F6A32" w:rsidRPr="009F6A32">
        <w:rPr>
          <w:rFonts w:ascii="Times New Roman" w:hAnsi="Times New Roman" w:cs="Times New Roman"/>
          <w:sz w:val="24"/>
          <w:szCs w:val="24"/>
          <w:lang w:val="en-US"/>
        </w:rPr>
        <w:t xml:space="preserve"> F=</w:t>
      </w:r>
      <w:r w:rsidR="009F6A32">
        <w:rPr>
          <w:rFonts w:ascii="Times New Roman" w:hAnsi="Times New Roman" w:cs="Times New Roman"/>
          <w:sz w:val="24"/>
          <w:szCs w:val="24"/>
          <w:lang w:val="en-US"/>
        </w:rPr>
        <w:t>0.52</w:t>
      </w:r>
      <w:r w:rsidR="009F6A32" w:rsidRPr="009F6A32">
        <w:rPr>
          <w:rFonts w:ascii="Times New Roman" w:hAnsi="Times New Roman" w:cs="Times New Roman"/>
          <w:sz w:val="24"/>
          <w:szCs w:val="24"/>
          <w:lang w:val="en-US"/>
        </w:rPr>
        <w:t xml:space="preserve">, df=1,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CC7C70">
        <w:rPr>
          <w:rFonts w:ascii="Times New Roman" w:hAnsi="Times New Roman" w:cs="Times New Roman"/>
          <w:sz w:val="24"/>
          <w:szCs w:val="24"/>
          <w:lang w:val="en-US"/>
        </w:rPr>
        <w:t>;</w:t>
      </w:r>
      <w:r w:rsidR="00AC2B2D">
        <w:rPr>
          <w:rFonts w:ascii="Times New Roman" w:hAnsi="Times New Roman" w:cs="Times New Roman"/>
          <w:sz w:val="24"/>
          <w:szCs w:val="24"/>
          <w:lang w:val="en-US"/>
        </w:rPr>
        <w:t xml:space="preserve"> testis width:</w:t>
      </w:r>
      <w:r w:rsidR="00CC7C70" w:rsidRPr="00CC7C70">
        <w:rPr>
          <w:rFonts w:ascii="Times New Roman" w:hAnsi="Times New Roman" w:cs="Times New Roman"/>
          <w:sz w:val="24"/>
          <w:szCs w:val="24"/>
          <w:lang w:val="en-US"/>
        </w:rPr>
        <w:t xml:space="preserve"> </w:t>
      </w:r>
      <w:r w:rsidR="00CC7C70" w:rsidRPr="009F6A32">
        <w:rPr>
          <w:rFonts w:ascii="Times New Roman" w:hAnsi="Times New Roman" w:cs="Times New Roman"/>
          <w:sz w:val="24"/>
          <w:szCs w:val="24"/>
          <w:lang w:val="en-US"/>
        </w:rPr>
        <w:t>F=</w:t>
      </w:r>
      <w:r w:rsidR="00CC7C70">
        <w:rPr>
          <w:rFonts w:ascii="Times New Roman" w:hAnsi="Times New Roman" w:cs="Times New Roman"/>
          <w:sz w:val="24"/>
          <w:szCs w:val="24"/>
          <w:lang w:val="en-US"/>
        </w:rPr>
        <w:t>0.0007</w:t>
      </w:r>
      <w:r w:rsidR="00CC7C70" w:rsidRPr="009F6A32">
        <w:rPr>
          <w:rFonts w:ascii="Times New Roman" w:hAnsi="Times New Roman" w:cs="Times New Roman"/>
          <w:sz w:val="24"/>
          <w:szCs w:val="24"/>
          <w:lang w:val="en-US"/>
        </w:rPr>
        <w:t xml:space="preserve">, df=1,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CC7C70">
        <w:rPr>
          <w:rFonts w:ascii="Times New Roman" w:hAnsi="Times New Roman" w:cs="Times New Roman"/>
          <w:sz w:val="24"/>
          <w:szCs w:val="24"/>
          <w:lang w:val="en-US"/>
        </w:rPr>
        <w:t xml:space="preserve">; </w:t>
      </w:r>
      <w:r w:rsidR="00AC2B2D">
        <w:rPr>
          <w:rFonts w:ascii="Times New Roman" w:hAnsi="Times New Roman" w:cs="Times New Roman"/>
          <w:sz w:val="24"/>
          <w:szCs w:val="24"/>
          <w:lang w:val="en-US"/>
        </w:rPr>
        <w:t>testis length:</w:t>
      </w:r>
      <w:r w:rsidR="00CC7C70">
        <w:rPr>
          <w:rFonts w:ascii="Times New Roman" w:hAnsi="Times New Roman" w:cs="Times New Roman"/>
          <w:sz w:val="24"/>
          <w:szCs w:val="24"/>
          <w:lang w:val="en-US"/>
        </w:rPr>
        <w:t xml:space="preserve"> </w:t>
      </w:r>
      <w:r w:rsidR="00CC7C70" w:rsidRPr="009F6A32">
        <w:rPr>
          <w:rFonts w:ascii="Times New Roman" w:hAnsi="Times New Roman" w:cs="Times New Roman"/>
          <w:sz w:val="24"/>
          <w:szCs w:val="24"/>
          <w:lang w:val="en-US"/>
        </w:rPr>
        <w:t>F=</w:t>
      </w:r>
      <w:r w:rsidR="00CC7C70">
        <w:rPr>
          <w:rFonts w:ascii="Times New Roman" w:hAnsi="Times New Roman" w:cs="Times New Roman"/>
          <w:sz w:val="24"/>
          <w:szCs w:val="24"/>
          <w:lang w:val="en-US"/>
        </w:rPr>
        <w:t>0.16</w:t>
      </w:r>
      <w:r w:rsidR="00CC7C70" w:rsidRPr="009F6A32">
        <w:rPr>
          <w:rFonts w:ascii="Times New Roman" w:hAnsi="Times New Roman" w:cs="Times New Roman"/>
          <w:sz w:val="24"/>
          <w:szCs w:val="24"/>
          <w:lang w:val="en-US"/>
        </w:rPr>
        <w:t xml:space="preserve">, df=1,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CC7C70">
        <w:rPr>
          <w:rFonts w:ascii="Times New Roman" w:hAnsi="Times New Roman" w:cs="Times New Roman"/>
          <w:sz w:val="24"/>
          <w:szCs w:val="24"/>
          <w:lang w:val="en-US"/>
        </w:rPr>
        <w:t>;</w:t>
      </w:r>
      <w:r w:rsidR="00AC2B2D">
        <w:rPr>
          <w:rFonts w:ascii="Times New Roman" w:hAnsi="Times New Roman" w:cs="Times New Roman"/>
          <w:sz w:val="24"/>
          <w:szCs w:val="24"/>
          <w:lang w:val="en-US"/>
        </w:rPr>
        <w:t xml:space="preserve"> testis weight:</w:t>
      </w:r>
      <w:r w:rsidR="00CC7C70">
        <w:rPr>
          <w:rFonts w:ascii="Times New Roman" w:hAnsi="Times New Roman" w:cs="Times New Roman"/>
          <w:sz w:val="24"/>
          <w:szCs w:val="24"/>
          <w:lang w:val="en-US"/>
        </w:rPr>
        <w:t xml:space="preserve"> </w:t>
      </w:r>
      <w:r w:rsidR="00CC7C70" w:rsidRPr="009F6A32">
        <w:rPr>
          <w:rFonts w:ascii="Times New Roman" w:hAnsi="Times New Roman" w:cs="Times New Roman"/>
          <w:sz w:val="24"/>
          <w:szCs w:val="24"/>
          <w:lang w:val="en-US"/>
        </w:rPr>
        <w:t>F=</w:t>
      </w:r>
      <w:r w:rsidR="00CC7C70">
        <w:rPr>
          <w:rFonts w:ascii="Times New Roman" w:hAnsi="Times New Roman" w:cs="Times New Roman"/>
          <w:sz w:val="24"/>
          <w:szCs w:val="24"/>
          <w:lang w:val="en-US"/>
        </w:rPr>
        <w:t>0.002</w:t>
      </w:r>
      <w:r w:rsidR="00CC7C70" w:rsidRPr="009F6A32">
        <w:rPr>
          <w:rFonts w:ascii="Times New Roman" w:hAnsi="Times New Roman" w:cs="Times New Roman"/>
          <w:sz w:val="24"/>
          <w:szCs w:val="24"/>
          <w:lang w:val="en-US"/>
        </w:rPr>
        <w:t xml:space="preserve">, df=1,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986B28">
        <w:rPr>
          <w:rFonts w:ascii="Times New Roman" w:hAnsi="Times New Roman" w:cs="Times New Roman"/>
          <w:sz w:val="24"/>
          <w:szCs w:val="24"/>
          <w:lang w:val="en-US"/>
        </w:rPr>
        <w:t xml:space="preserve">; seminal gland width: </w:t>
      </w:r>
      <w:r w:rsidR="00986B28" w:rsidRPr="009F6A32">
        <w:rPr>
          <w:rFonts w:ascii="Times New Roman" w:hAnsi="Times New Roman" w:cs="Times New Roman"/>
          <w:sz w:val="24"/>
          <w:szCs w:val="24"/>
          <w:lang w:val="en-US"/>
        </w:rPr>
        <w:t>F=</w:t>
      </w:r>
      <w:r w:rsidR="00986B28">
        <w:rPr>
          <w:rFonts w:ascii="Times New Roman" w:hAnsi="Times New Roman" w:cs="Times New Roman"/>
          <w:sz w:val="24"/>
          <w:szCs w:val="24"/>
          <w:lang w:val="en-US"/>
        </w:rPr>
        <w:t>2.91</w:t>
      </w:r>
      <w:r w:rsidR="00986B28" w:rsidRPr="009F6A32">
        <w:rPr>
          <w:rFonts w:ascii="Times New Roman" w:hAnsi="Times New Roman" w:cs="Times New Roman"/>
          <w:sz w:val="24"/>
          <w:szCs w:val="24"/>
          <w:lang w:val="en-US"/>
        </w:rPr>
        <w:t xml:space="preserve">, df=1,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AC2B2D">
        <w:rPr>
          <w:rFonts w:ascii="Times New Roman" w:hAnsi="Times New Roman" w:cs="Times New Roman"/>
          <w:sz w:val="24"/>
          <w:szCs w:val="24"/>
          <w:lang w:val="en-US"/>
        </w:rPr>
        <w:t>).</w:t>
      </w:r>
    </w:p>
    <w:p w14:paraId="0395E084" w14:textId="194CD3AE" w:rsidR="0015382F" w:rsidRDefault="00AC2B2D" w:rsidP="00C50386">
      <w:pPr>
        <w:tabs>
          <w:tab w:val="left" w:pos="3119"/>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No</w:t>
      </w:r>
      <w:r w:rsidR="008F540F" w:rsidRPr="00A21692">
        <w:rPr>
          <w:rFonts w:ascii="Times New Roman" w:hAnsi="Times New Roman" w:cs="Times New Roman"/>
          <w:sz w:val="24"/>
          <w:szCs w:val="24"/>
          <w:lang w:val="en-US"/>
        </w:rPr>
        <w:t xml:space="preserve"> significant difference was found between left and right side clasper inner </w:t>
      </w:r>
      <w:r w:rsidR="00111A55" w:rsidRPr="00A21692">
        <w:rPr>
          <w:rFonts w:ascii="Times New Roman" w:hAnsi="Times New Roman" w:cs="Times New Roman"/>
          <w:sz w:val="24"/>
          <w:szCs w:val="24"/>
          <w:lang w:val="en-US"/>
        </w:rPr>
        <w:t>(</w:t>
      </w:r>
      <w:r>
        <w:rPr>
          <w:rFonts w:ascii="Times New Roman" w:hAnsi="Times New Roman" w:cs="Times New Roman"/>
          <w:sz w:val="24"/>
          <w:szCs w:val="24"/>
          <w:lang w:val="en-US"/>
        </w:rPr>
        <w:t>permutation test</w:t>
      </w:r>
      <w:r w:rsidR="00111A55" w:rsidRPr="00A21692">
        <w:rPr>
          <w:rFonts w:ascii="Times New Roman" w:hAnsi="Times New Roman" w:cs="Times New Roman"/>
          <w:sz w:val="24"/>
          <w:szCs w:val="24"/>
          <w:lang w:val="en-US"/>
        </w:rPr>
        <w:t xml:space="preserve">: </w:t>
      </w:r>
      <w:r w:rsidR="00CC7C70">
        <w:rPr>
          <w:rFonts w:ascii="Times New Roman" w:hAnsi="Times New Roman" w:cs="Times New Roman"/>
          <w:sz w:val="24"/>
          <w:szCs w:val="24"/>
          <w:lang w:val="en-US"/>
        </w:rPr>
        <w:t>Z=0.88,</w:t>
      </w:r>
      <w:r w:rsidR="00111A55" w:rsidRPr="00A21692">
        <w:rPr>
          <w:rFonts w:ascii="Times New Roman" w:hAnsi="Times New Roman" w:cs="Times New Roman"/>
          <w:sz w:val="24"/>
          <w:szCs w:val="24"/>
          <w:lang w:val="en-US"/>
        </w:rPr>
        <w:t xml:space="preserve">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111A55" w:rsidRPr="00A21692">
        <w:rPr>
          <w:rFonts w:ascii="Times New Roman" w:hAnsi="Times New Roman" w:cs="Times New Roman"/>
          <w:sz w:val="24"/>
          <w:szCs w:val="24"/>
          <w:lang w:val="en-US"/>
        </w:rPr>
        <w:t>)</w:t>
      </w:r>
      <w:r w:rsidR="00111A55">
        <w:rPr>
          <w:rFonts w:ascii="Times New Roman" w:hAnsi="Times New Roman" w:cs="Times New Roman"/>
          <w:sz w:val="24"/>
          <w:szCs w:val="24"/>
          <w:lang w:val="en-US"/>
        </w:rPr>
        <w:t xml:space="preserve"> </w:t>
      </w:r>
      <w:r w:rsidR="002A2A71">
        <w:rPr>
          <w:rFonts w:ascii="Times New Roman" w:hAnsi="Times New Roman" w:cs="Times New Roman"/>
          <w:sz w:val="24"/>
          <w:szCs w:val="24"/>
          <w:lang w:val="en-US"/>
        </w:rPr>
        <w:t xml:space="preserve">or outer </w:t>
      </w:r>
      <w:r w:rsidR="008F540F" w:rsidRPr="00A21692">
        <w:rPr>
          <w:rFonts w:ascii="Times New Roman" w:hAnsi="Times New Roman" w:cs="Times New Roman"/>
          <w:sz w:val="24"/>
          <w:szCs w:val="24"/>
          <w:lang w:val="en-US"/>
        </w:rPr>
        <w:t>length (</w:t>
      </w:r>
      <w:r>
        <w:rPr>
          <w:rFonts w:ascii="Times New Roman" w:hAnsi="Times New Roman" w:cs="Times New Roman"/>
          <w:sz w:val="24"/>
          <w:szCs w:val="24"/>
          <w:lang w:val="en-US"/>
        </w:rPr>
        <w:t>permutation test</w:t>
      </w:r>
      <w:r w:rsidR="008F540F" w:rsidRPr="00A21692">
        <w:rPr>
          <w:rFonts w:ascii="Times New Roman" w:hAnsi="Times New Roman" w:cs="Times New Roman"/>
          <w:sz w:val="24"/>
          <w:szCs w:val="24"/>
          <w:lang w:val="en-US"/>
        </w:rPr>
        <w:t xml:space="preserve">: </w:t>
      </w:r>
      <w:r w:rsidR="00CC7C70">
        <w:rPr>
          <w:rFonts w:ascii="Times New Roman" w:hAnsi="Times New Roman" w:cs="Times New Roman"/>
          <w:sz w:val="24"/>
          <w:szCs w:val="24"/>
          <w:lang w:val="en-US"/>
        </w:rPr>
        <w:t>Z</w:t>
      </w:r>
      <w:r w:rsidR="008F540F" w:rsidRPr="00A21692">
        <w:rPr>
          <w:rFonts w:ascii="Times New Roman" w:hAnsi="Times New Roman" w:cs="Times New Roman"/>
          <w:sz w:val="24"/>
          <w:szCs w:val="24"/>
          <w:lang w:val="en-US"/>
        </w:rPr>
        <w:t>=0.</w:t>
      </w:r>
      <w:r w:rsidR="00CC7C70">
        <w:rPr>
          <w:rFonts w:ascii="Times New Roman" w:hAnsi="Times New Roman" w:cs="Times New Roman"/>
          <w:sz w:val="24"/>
          <w:szCs w:val="24"/>
          <w:lang w:val="en-US"/>
        </w:rPr>
        <w:t>55</w:t>
      </w:r>
      <w:r w:rsidR="008F540F" w:rsidRPr="00A21692">
        <w:rPr>
          <w:rFonts w:ascii="Times New Roman" w:hAnsi="Times New Roman" w:cs="Times New Roman"/>
          <w:sz w:val="24"/>
          <w:szCs w:val="24"/>
          <w:lang w:val="en-US"/>
        </w:rPr>
        <w:t xml:space="preserve">,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8F540F" w:rsidRPr="00A21692">
        <w:rPr>
          <w:rFonts w:ascii="Times New Roman" w:hAnsi="Times New Roman" w:cs="Times New Roman"/>
          <w:sz w:val="24"/>
          <w:szCs w:val="24"/>
          <w:lang w:val="en-US"/>
        </w:rPr>
        <w:t>)</w:t>
      </w:r>
      <w:r w:rsidR="002A2A71">
        <w:rPr>
          <w:rFonts w:ascii="Times New Roman" w:hAnsi="Times New Roman" w:cs="Times New Roman"/>
          <w:sz w:val="24"/>
          <w:szCs w:val="24"/>
          <w:lang w:val="en-US"/>
        </w:rPr>
        <w:t>, test</w:t>
      </w:r>
      <w:r w:rsidR="003730B8">
        <w:rPr>
          <w:rFonts w:ascii="Times New Roman" w:hAnsi="Times New Roman" w:cs="Times New Roman"/>
          <w:sz w:val="24"/>
          <w:szCs w:val="24"/>
          <w:lang w:val="en-US"/>
        </w:rPr>
        <w:t>i</w:t>
      </w:r>
      <w:r w:rsidR="002A2A71">
        <w:rPr>
          <w:rFonts w:ascii="Times New Roman" w:hAnsi="Times New Roman" w:cs="Times New Roman"/>
          <w:sz w:val="24"/>
          <w:szCs w:val="24"/>
          <w:lang w:val="en-US"/>
        </w:rPr>
        <w:t>s width</w:t>
      </w:r>
      <w:r w:rsidR="00111A55">
        <w:rPr>
          <w:rFonts w:ascii="Times New Roman" w:hAnsi="Times New Roman" w:cs="Times New Roman"/>
          <w:sz w:val="24"/>
          <w:szCs w:val="24"/>
          <w:lang w:val="en-US"/>
        </w:rPr>
        <w:t xml:space="preserve"> </w:t>
      </w:r>
      <w:r w:rsidR="00111A55" w:rsidRPr="00A21692">
        <w:rPr>
          <w:rFonts w:ascii="Times New Roman" w:hAnsi="Times New Roman" w:cs="Times New Roman"/>
          <w:sz w:val="24"/>
          <w:szCs w:val="24"/>
          <w:lang w:val="en-US"/>
        </w:rPr>
        <w:t>(</w:t>
      </w:r>
      <w:r>
        <w:rPr>
          <w:rFonts w:ascii="Times New Roman" w:hAnsi="Times New Roman" w:cs="Times New Roman"/>
          <w:sz w:val="24"/>
          <w:szCs w:val="24"/>
          <w:lang w:val="en-US"/>
        </w:rPr>
        <w:t>permutation test</w:t>
      </w:r>
      <w:r w:rsidR="00111A55" w:rsidRPr="00A21692">
        <w:rPr>
          <w:rFonts w:ascii="Times New Roman" w:hAnsi="Times New Roman" w:cs="Times New Roman"/>
          <w:sz w:val="24"/>
          <w:szCs w:val="24"/>
          <w:lang w:val="en-US"/>
        </w:rPr>
        <w:t xml:space="preserve">: </w:t>
      </w:r>
      <w:r w:rsidR="00CC7C70">
        <w:rPr>
          <w:rFonts w:ascii="Times New Roman" w:hAnsi="Times New Roman" w:cs="Times New Roman"/>
          <w:sz w:val="24"/>
          <w:szCs w:val="24"/>
          <w:lang w:val="en-US"/>
        </w:rPr>
        <w:t>Z</w:t>
      </w:r>
      <w:r w:rsidR="00111A55" w:rsidRPr="00A21692">
        <w:rPr>
          <w:rFonts w:ascii="Times New Roman" w:hAnsi="Times New Roman" w:cs="Times New Roman"/>
          <w:sz w:val="24"/>
          <w:szCs w:val="24"/>
          <w:lang w:val="en-US"/>
        </w:rPr>
        <w:t>=0.</w:t>
      </w:r>
      <w:r w:rsidR="00CC7C70">
        <w:rPr>
          <w:rFonts w:ascii="Times New Roman" w:hAnsi="Times New Roman" w:cs="Times New Roman"/>
          <w:sz w:val="24"/>
          <w:szCs w:val="24"/>
          <w:lang w:val="en-US"/>
        </w:rPr>
        <w:t>44</w:t>
      </w:r>
      <w:r w:rsidR="00111A55" w:rsidRPr="00A21692">
        <w:rPr>
          <w:rFonts w:ascii="Times New Roman" w:hAnsi="Times New Roman" w:cs="Times New Roman"/>
          <w:sz w:val="24"/>
          <w:szCs w:val="24"/>
          <w:lang w:val="en-US"/>
        </w:rPr>
        <w:t xml:space="preserve">,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111A55" w:rsidRPr="00A21692">
        <w:rPr>
          <w:rFonts w:ascii="Times New Roman" w:hAnsi="Times New Roman" w:cs="Times New Roman"/>
          <w:sz w:val="24"/>
          <w:szCs w:val="24"/>
          <w:lang w:val="en-US"/>
        </w:rPr>
        <w:t>)</w:t>
      </w:r>
      <w:r w:rsidR="002A2A71">
        <w:rPr>
          <w:rFonts w:ascii="Times New Roman" w:hAnsi="Times New Roman" w:cs="Times New Roman"/>
          <w:sz w:val="24"/>
          <w:szCs w:val="24"/>
          <w:lang w:val="en-US"/>
        </w:rPr>
        <w:t xml:space="preserve">, length </w:t>
      </w:r>
      <w:r w:rsidR="00111A55" w:rsidRPr="00A21692">
        <w:rPr>
          <w:rFonts w:ascii="Times New Roman" w:hAnsi="Times New Roman" w:cs="Times New Roman"/>
          <w:sz w:val="24"/>
          <w:szCs w:val="24"/>
          <w:lang w:val="en-US"/>
        </w:rPr>
        <w:t>(</w:t>
      </w:r>
      <w:r>
        <w:rPr>
          <w:rFonts w:ascii="Times New Roman" w:hAnsi="Times New Roman" w:cs="Times New Roman"/>
          <w:sz w:val="24"/>
          <w:szCs w:val="24"/>
          <w:lang w:val="en-US"/>
        </w:rPr>
        <w:t>permutation test</w:t>
      </w:r>
      <w:r w:rsidR="00111A55" w:rsidRPr="00A21692">
        <w:rPr>
          <w:rFonts w:ascii="Times New Roman" w:hAnsi="Times New Roman" w:cs="Times New Roman"/>
          <w:sz w:val="24"/>
          <w:szCs w:val="24"/>
          <w:lang w:val="en-US"/>
        </w:rPr>
        <w:t xml:space="preserve">: </w:t>
      </w:r>
      <w:r w:rsidR="00986B28">
        <w:rPr>
          <w:rFonts w:ascii="Times New Roman" w:hAnsi="Times New Roman" w:cs="Times New Roman"/>
          <w:sz w:val="24"/>
          <w:szCs w:val="24"/>
          <w:lang w:val="en-US"/>
        </w:rPr>
        <w:t>Z</w:t>
      </w:r>
      <w:r w:rsidR="00111A55" w:rsidRPr="00A21692">
        <w:rPr>
          <w:rFonts w:ascii="Times New Roman" w:hAnsi="Times New Roman" w:cs="Times New Roman"/>
          <w:sz w:val="24"/>
          <w:szCs w:val="24"/>
          <w:lang w:val="en-US"/>
        </w:rPr>
        <w:t>=</w:t>
      </w:r>
      <w:r w:rsidR="00986B28">
        <w:rPr>
          <w:rFonts w:ascii="Times New Roman" w:hAnsi="Times New Roman" w:cs="Times New Roman"/>
          <w:sz w:val="24"/>
          <w:szCs w:val="24"/>
          <w:lang w:val="en-US"/>
        </w:rPr>
        <w:t>0.88</w:t>
      </w:r>
      <w:r w:rsidR="00111A55" w:rsidRPr="00A21692">
        <w:rPr>
          <w:rFonts w:ascii="Times New Roman" w:hAnsi="Times New Roman" w:cs="Times New Roman"/>
          <w:sz w:val="24"/>
          <w:szCs w:val="24"/>
          <w:lang w:val="en-US"/>
        </w:rPr>
        <w:t xml:space="preserve">,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986B28">
        <w:rPr>
          <w:rFonts w:ascii="Times New Roman" w:hAnsi="Times New Roman" w:cs="Times New Roman"/>
          <w:sz w:val="24"/>
          <w:szCs w:val="24"/>
          <w:lang w:val="en-US"/>
        </w:rPr>
        <w:t>)</w:t>
      </w:r>
      <w:r w:rsidR="00111A55">
        <w:rPr>
          <w:rFonts w:ascii="Times New Roman" w:hAnsi="Times New Roman" w:cs="Times New Roman"/>
          <w:sz w:val="24"/>
          <w:szCs w:val="24"/>
          <w:lang w:val="en-US"/>
        </w:rPr>
        <w:t xml:space="preserve"> </w:t>
      </w:r>
      <w:r w:rsidR="002A2A71">
        <w:rPr>
          <w:rFonts w:ascii="Times New Roman" w:hAnsi="Times New Roman" w:cs="Times New Roman"/>
          <w:sz w:val="24"/>
          <w:szCs w:val="24"/>
          <w:lang w:val="en-US"/>
        </w:rPr>
        <w:t>or weight</w:t>
      </w:r>
      <w:r w:rsidR="00111A55">
        <w:rPr>
          <w:rFonts w:ascii="Times New Roman" w:hAnsi="Times New Roman" w:cs="Times New Roman"/>
          <w:sz w:val="24"/>
          <w:szCs w:val="24"/>
          <w:lang w:val="en-US"/>
        </w:rPr>
        <w:t xml:space="preserve"> </w:t>
      </w:r>
      <w:r w:rsidR="00111A55" w:rsidRPr="00A21692">
        <w:rPr>
          <w:rFonts w:ascii="Times New Roman" w:hAnsi="Times New Roman" w:cs="Times New Roman"/>
          <w:sz w:val="24"/>
          <w:szCs w:val="24"/>
          <w:lang w:val="en-US"/>
        </w:rPr>
        <w:t>(</w:t>
      </w:r>
      <w:r w:rsidR="00986B28">
        <w:rPr>
          <w:rFonts w:ascii="Times New Roman" w:hAnsi="Times New Roman" w:cs="Times New Roman"/>
          <w:sz w:val="24"/>
          <w:szCs w:val="24"/>
          <w:lang w:val="en-US"/>
        </w:rPr>
        <w:t>permutation test: Z</w:t>
      </w:r>
      <w:r w:rsidR="00111A55" w:rsidRPr="00A21692">
        <w:rPr>
          <w:rFonts w:ascii="Times New Roman" w:hAnsi="Times New Roman" w:cs="Times New Roman"/>
          <w:sz w:val="24"/>
          <w:szCs w:val="24"/>
          <w:lang w:val="en-US"/>
        </w:rPr>
        <w:t>=</w:t>
      </w:r>
      <w:r w:rsidR="00111A55">
        <w:rPr>
          <w:rFonts w:ascii="Times New Roman" w:hAnsi="Times New Roman" w:cs="Times New Roman"/>
          <w:sz w:val="24"/>
          <w:szCs w:val="24"/>
          <w:lang w:val="en-US"/>
        </w:rPr>
        <w:t>0.00</w:t>
      </w:r>
      <w:r w:rsidR="00986B28">
        <w:rPr>
          <w:rFonts w:ascii="Times New Roman" w:hAnsi="Times New Roman" w:cs="Times New Roman"/>
          <w:sz w:val="24"/>
          <w:szCs w:val="24"/>
          <w:lang w:val="en-US"/>
        </w:rPr>
        <w:t>8</w:t>
      </w:r>
      <w:r w:rsidR="00111A55" w:rsidRPr="00A21692">
        <w:rPr>
          <w:rFonts w:ascii="Times New Roman" w:hAnsi="Times New Roman" w:cs="Times New Roman"/>
          <w:sz w:val="24"/>
          <w:szCs w:val="24"/>
          <w:lang w:val="en-US"/>
        </w:rPr>
        <w:t xml:space="preserve">,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&gt;0.05</w:t>
      </w:r>
      <w:r w:rsidR="00111A55" w:rsidRPr="00A21692">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a difference was found </w:t>
      </w:r>
      <w:r w:rsidR="00986B28">
        <w:rPr>
          <w:rFonts w:ascii="Times New Roman" w:hAnsi="Times New Roman" w:cs="Times New Roman"/>
          <w:sz w:val="24"/>
          <w:szCs w:val="24"/>
          <w:lang w:val="en-US"/>
        </w:rPr>
        <w:t>for</w:t>
      </w:r>
      <w:r w:rsidR="002A2A71">
        <w:rPr>
          <w:rFonts w:ascii="Times New Roman" w:hAnsi="Times New Roman" w:cs="Times New Roman"/>
          <w:sz w:val="24"/>
          <w:szCs w:val="24"/>
          <w:lang w:val="en-US"/>
        </w:rPr>
        <w:t xml:space="preserve"> </w:t>
      </w:r>
      <w:r w:rsidR="002A2A71" w:rsidRPr="00986B28">
        <w:rPr>
          <w:rFonts w:ascii="Times New Roman" w:hAnsi="Times New Roman" w:cs="Times New Roman"/>
          <w:sz w:val="24"/>
          <w:szCs w:val="24"/>
          <w:lang w:val="en-US"/>
        </w:rPr>
        <w:t>seminal gland width</w:t>
      </w:r>
      <w:r>
        <w:rPr>
          <w:rFonts w:ascii="Times New Roman" w:hAnsi="Times New Roman" w:cs="Times New Roman"/>
          <w:sz w:val="24"/>
          <w:szCs w:val="24"/>
          <w:lang w:val="en-US"/>
        </w:rPr>
        <w:t xml:space="preserve"> (permutation test: </w:t>
      </w:r>
      <w:r w:rsidR="00986B28">
        <w:rPr>
          <w:rFonts w:ascii="Times New Roman" w:hAnsi="Times New Roman" w:cs="Times New Roman"/>
          <w:sz w:val="24"/>
          <w:szCs w:val="24"/>
          <w:lang w:val="en-US"/>
        </w:rPr>
        <w:t>Z</w:t>
      </w:r>
      <w:r w:rsidR="00986B28" w:rsidRPr="00A21692">
        <w:rPr>
          <w:rFonts w:ascii="Times New Roman" w:hAnsi="Times New Roman" w:cs="Times New Roman"/>
          <w:sz w:val="24"/>
          <w:szCs w:val="24"/>
          <w:lang w:val="en-US"/>
        </w:rPr>
        <w:t>=</w:t>
      </w:r>
      <w:r w:rsidR="00986B28">
        <w:rPr>
          <w:rFonts w:ascii="Times New Roman" w:hAnsi="Times New Roman" w:cs="Times New Roman"/>
          <w:sz w:val="24"/>
          <w:szCs w:val="24"/>
          <w:lang w:val="en-US"/>
        </w:rPr>
        <w:t>2.31</w:t>
      </w:r>
      <w:r w:rsidR="00986B28" w:rsidRPr="00A21692">
        <w:rPr>
          <w:rFonts w:ascii="Times New Roman" w:hAnsi="Times New Roman" w:cs="Times New Roman"/>
          <w:sz w:val="24"/>
          <w:szCs w:val="24"/>
          <w:lang w:val="en-US"/>
        </w:rPr>
        <w:t xml:space="preserve">, </w:t>
      </w:r>
      <w:r w:rsidR="0015382F" w:rsidRPr="001B4647">
        <w:rPr>
          <w:rFonts w:ascii="Times New Roman" w:hAnsi="Times New Roman" w:cs="Times New Roman"/>
          <w:i/>
          <w:iCs/>
          <w:sz w:val="24"/>
          <w:szCs w:val="24"/>
          <w:lang w:val="en-US"/>
        </w:rPr>
        <w:t>P</w:t>
      </w:r>
      <w:r w:rsidR="0015382F">
        <w:rPr>
          <w:rFonts w:ascii="Times New Roman" w:hAnsi="Times New Roman" w:cs="Times New Roman"/>
          <w:sz w:val="24"/>
          <w:szCs w:val="24"/>
          <w:lang w:val="en-US"/>
        </w:rPr>
        <w:t>&lt;0.05</w:t>
      </w:r>
      <w:r>
        <w:rPr>
          <w:rFonts w:ascii="Times New Roman" w:hAnsi="Times New Roman" w:cs="Times New Roman"/>
          <w:sz w:val="24"/>
          <w:szCs w:val="24"/>
          <w:lang w:val="en-US"/>
        </w:rPr>
        <w:t>)</w:t>
      </w:r>
      <w:r w:rsidR="002A2A71">
        <w:rPr>
          <w:rFonts w:ascii="Times New Roman" w:hAnsi="Times New Roman" w:cs="Times New Roman"/>
          <w:sz w:val="24"/>
          <w:szCs w:val="24"/>
          <w:lang w:val="en-US"/>
        </w:rPr>
        <w:t xml:space="preserve">. Therefore, </w:t>
      </w:r>
      <w:r w:rsidR="008F540F" w:rsidRPr="00A21692">
        <w:rPr>
          <w:rFonts w:ascii="Times New Roman" w:hAnsi="Times New Roman" w:cs="Times New Roman"/>
          <w:sz w:val="24"/>
          <w:szCs w:val="24"/>
          <w:lang w:val="en-US"/>
        </w:rPr>
        <w:t>mean values were calculated</w:t>
      </w:r>
      <w:r w:rsidR="003730B8">
        <w:rPr>
          <w:rFonts w:ascii="Times New Roman" w:hAnsi="Times New Roman" w:cs="Times New Roman"/>
          <w:sz w:val="24"/>
          <w:szCs w:val="24"/>
          <w:lang w:val="en-US"/>
        </w:rPr>
        <w:t xml:space="preserve">, except for </w:t>
      </w:r>
      <w:r w:rsidR="0015382F">
        <w:rPr>
          <w:rFonts w:ascii="Times New Roman" w:hAnsi="Times New Roman" w:cs="Times New Roman"/>
          <w:sz w:val="24"/>
          <w:szCs w:val="24"/>
          <w:lang w:val="en-US"/>
        </w:rPr>
        <w:t>testis</w:t>
      </w:r>
      <w:r w:rsidR="003730B8">
        <w:rPr>
          <w:rFonts w:ascii="Times New Roman" w:hAnsi="Times New Roman" w:cs="Times New Roman"/>
          <w:sz w:val="24"/>
          <w:szCs w:val="24"/>
          <w:lang w:val="en-US"/>
        </w:rPr>
        <w:t xml:space="preserve"> weight</w:t>
      </w:r>
      <w:r>
        <w:rPr>
          <w:rFonts w:ascii="Times New Roman" w:hAnsi="Times New Roman" w:cs="Times New Roman"/>
          <w:sz w:val="24"/>
          <w:szCs w:val="24"/>
          <w:lang w:val="en-US"/>
        </w:rPr>
        <w:t xml:space="preserve"> and seminal gland width</w:t>
      </w:r>
      <w:r w:rsidR="003730B8">
        <w:rPr>
          <w:rFonts w:ascii="Times New Roman" w:hAnsi="Times New Roman" w:cs="Times New Roman"/>
          <w:sz w:val="24"/>
          <w:szCs w:val="24"/>
          <w:lang w:val="en-US"/>
        </w:rPr>
        <w:t>,</w:t>
      </w:r>
      <w:r w:rsidR="008F540F" w:rsidRPr="00A21692">
        <w:rPr>
          <w:rFonts w:ascii="Times New Roman" w:hAnsi="Times New Roman" w:cs="Times New Roman"/>
          <w:sz w:val="24"/>
          <w:szCs w:val="24"/>
          <w:lang w:val="en-US"/>
        </w:rPr>
        <w:t xml:space="preserve"> and plotted against FL so that relative growth of the structure with specimen size could be observe</w:t>
      </w:r>
      <w:r w:rsidR="001A095F">
        <w:rPr>
          <w:rFonts w:ascii="Times New Roman" w:hAnsi="Times New Roman" w:cs="Times New Roman"/>
          <w:sz w:val="24"/>
          <w:szCs w:val="24"/>
          <w:lang w:val="en-US"/>
        </w:rPr>
        <w:t xml:space="preserve">d (Figure </w:t>
      </w:r>
      <w:r w:rsidR="001A095F">
        <w:rPr>
          <w:rFonts w:ascii="Times New Roman" w:hAnsi="Times New Roman" w:cs="Times New Roman"/>
          <w:sz w:val="24"/>
          <w:szCs w:val="24"/>
          <w:lang w:val="en-US"/>
        </w:rPr>
        <w:lastRenderedPageBreak/>
        <w:t>S1)</w:t>
      </w:r>
      <w:r w:rsidR="008F540F" w:rsidRPr="00A21692">
        <w:rPr>
          <w:rFonts w:ascii="Times New Roman" w:hAnsi="Times New Roman" w:cs="Times New Roman"/>
          <w:sz w:val="24"/>
          <w:szCs w:val="24"/>
          <w:lang w:val="en-US"/>
        </w:rPr>
        <w:t>.</w:t>
      </w:r>
      <w:r w:rsidR="002A2A71">
        <w:rPr>
          <w:rFonts w:ascii="Times New Roman" w:hAnsi="Times New Roman" w:cs="Times New Roman"/>
          <w:sz w:val="24"/>
          <w:szCs w:val="24"/>
          <w:lang w:val="en-US"/>
        </w:rPr>
        <w:t xml:space="preserve"> In the case of </w:t>
      </w:r>
      <w:r w:rsidR="0015382F">
        <w:rPr>
          <w:rFonts w:ascii="Times New Roman" w:hAnsi="Times New Roman" w:cs="Times New Roman"/>
          <w:sz w:val="24"/>
          <w:szCs w:val="24"/>
          <w:lang w:val="en-US"/>
        </w:rPr>
        <w:t>testis</w:t>
      </w:r>
      <w:r w:rsidR="002A2A71">
        <w:rPr>
          <w:rFonts w:ascii="Times New Roman" w:hAnsi="Times New Roman" w:cs="Times New Roman"/>
          <w:sz w:val="24"/>
          <w:szCs w:val="24"/>
          <w:lang w:val="en-US"/>
        </w:rPr>
        <w:t xml:space="preserve"> weight</w:t>
      </w:r>
      <w:r w:rsidR="003730B8">
        <w:rPr>
          <w:rFonts w:ascii="Times New Roman" w:hAnsi="Times New Roman" w:cs="Times New Roman"/>
          <w:sz w:val="24"/>
          <w:szCs w:val="24"/>
          <w:lang w:val="en-US"/>
        </w:rPr>
        <w:t>, left and right-side weight was summed and the total weight plotted against FL</w:t>
      </w:r>
      <w:r w:rsidR="001A095F">
        <w:rPr>
          <w:rFonts w:ascii="Times New Roman" w:hAnsi="Times New Roman" w:cs="Times New Roman"/>
          <w:sz w:val="24"/>
          <w:szCs w:val="24"/>
          <w:lang w:val="en-US"/>
        </w:rPr>
        <w:t xml:space="preserve"> (Figure S1)</w:t>
      </w:r>
      <w:r>
        <w:rPr>
          <w:rFonts w:ascii="Times New Roman" w:hAnsi="Times New Roman" w:cs="Times New Roman"/>
          <w:sz w:val="24"/>
          <w:szCs w:val="24"/>
          <w:lang w:val="en-US"/>
        </w:rPr>
        <w:t>, for the seminal gland</w:t>
      </w:r>
      <w:r w:rsidR="00986B28">
        <w:rPr>
          <w:rFonts w:ascii="Times New Roman" w:hAnsi="Times New Roman" w:cs="Times New Roman"/>
          <w:sz w:val="24"/>
          <w:szCs w:val="24"/>
          <w:lang w:val="en-US"/>
        </w:rPr>
        <w:t>s</w:t>
      </w:r>
      <w:r>
        <w:rPr>
          <w:rFonts w:ascii="Times New Roman" w:hAnsi="Times New Roman" w:cs="Times New Roman"/>
          <w:sz w:val="24"/>
          <w:szCs w:val="24"/>
          <w:lang w:val="en-US"/>
        </w:rPr>
        <w:t xml:space="preserve"> as differences were found </w:t>
      </w:r>
      <w:r w:rsidR="0015382F">
        <w:rPr>
          <w:rFonts w:ascii="Times New Roman" w:hAnsi="Times New Roman" w:cs="Times New Roman"/>
          <w:sz w:val="24"/>
          <w:szCs w:val="24"/>
          <w:lang w:val="en-US"/>
        </w:rPr>
        <w:t xml:space="preserve">between the left and right structure </w:t>
      </w:r>
      <w:r>
        <w:rPr>
          <w:rFonts w:ascii="Times New Roman" w:hAnsi="Times New Roman" w:cs="Times New Roman"/>
          <w:sz w:val="24"/>
          <w:szCs w:val="24"/>
          <w:lang w:val="en-US"/>
        </w:rPr>
        <w:t>this was not plotted against FL</w:t>
      </w:r>
      <w:r w:rsidR="001A095F">
        <w:rPr>
          <w:rFonts w:ascii="Times New Roman" w:hAnsi="Times New Roman" w:cs="Times New Roman"/>
          <w:sz w:val="24"/>
          <w:szCs w:val="24"/>
          <w:lang w:val="en-US"/>
        </w:rPr>
        <w:t xml:space="preserve">. </w:t>
      </w:r>
    </w:p>
    <w:p w14:paraId="12938820" w14:textId="2F84736A" w:rsidR="003730B8" w:rsidRDefault="008F540F" w:rsidP="0015382F">
      <w:pPr>
        <w:tabs>
          <w:tab w:val="left" w:pos="3119"/>
        </w:tabs>
        <w:spacing w:line="480" w:lineRule="auto"/>
        <w:ind w:firstLine="709"/>
        <w:rPr>
          <w:rFonts w:ascii="Times New Roman" w:hAnsi="Times New Roman" w:cs="Times New Roman"/>
          <w:sz w:val="24"/>
          <w:szCs w:val="24"/>
          <w:lang w:val="en-US"/>
        </w:rPr>
      </w:pPr>
      <w:r w:rsidRPr="00E001DF">
        <w:rPr>
          <w:rFonts w:ascii="Times New Roman" w:hAnsi="Times New Roman" w:cs="Times New Roman"/>
          <w:sz w:val="24"/>
          <w:szCs w:val="24"/>
          <w:lang w:val="en-US"/>
        </w:rPr>
        <w:t xml:space="preserve">There is a clear relationship between clasper length and FL, with an increase in length once the specimens </w:t>
      </w:r>
      <w:r w:rsidR="001A095F" w:rsidRPr="00E001DF">
        <w:rPr>
          <w:rFonts w:ascii="Times New Roman" w:hAnsi="Times New Roman" w:cs="Times New Roman"/>
          <w:sz w:val="24"/>
          <w:szCs w:val="24"/>
          <w:lang w:val="en-US"/>
        </w:rPr>
        <w:t>are maturing, immature individuals present small and uncalcified claspers, while large individuals present large and calcified claspers (Figure S1). The increase in clasper size seems to occur before calcification, as some individuals present large claspers without calcification</w:t>
      </w:r>
      <w:r w:rsidRPr="00E001DF">
        <w:rPr>
          <w:rFonts w:ascii="Times New Roman" w:hAnsi="Times New Roman" w:cs="Times New Roman"/>
          <w:sz w:val="24"/>
          <w:szCs w:val="24"/>
          <w:lang w:val="en-US"/>
        </w:rPr>
        <w:t>.</w:t>
      </w:r>
      <w:r w:rsidR="003730B8" w:rsidRPr="00E001DF">
        <w:rPr>
          <w:rFonts w:ascii="Times New Roman" w:hAnsi="Times New Roman" w:cs="Times New Roman"/>
          <w:sz w:val="24"/>
          <w:szCs w:val="24"/>
          <w:lang w:val="en-US"/>
        </w:rPr>
        <w:t xml:space="preserve"> </w:t>
      </w:r>
      <w:r w:rsidR="0015382F">
        <w:rPr>
          <w:rFonts w:ascii="Times New Roman" w:hAnsi="Times New Roman" w:cs="Times New Roman"/>
          <w:sz w:val="24"/>
          <w:szCs w:val="24"/>
          <w:lang w:val="en-US"/>
        </w:rPr>
        <w:t>Testis</w:t>
      </w:r>
      <w:r w:rsidR="001A095F" w:rsidRPr="00E001DF">
        <w:rPr>
          <w:rFonts w:ascii="Times New Roman" w:hAnsi="Times New Roman" w:cs="Times New Roman"/>
          <w:sz w:val="24"/>
          <w:szCs w:val="24"/>
          <w:lang w:val="en-US"/>
        </w:rPr>
        <w:t xml:space="preserve"> width</w:t>
      </w:r>
      <w:r w:rsidR="00E001DF" w:rsidRPr="00E001DF">
        <w:rPr>
          <w:rFonts w:ascii="Times New Roman" w:hAnsi="Times New Roman" w:cs="Times New Roman"/>
          <w:sz w:val="24"/>
          <w:szCs w:val="24"/>
          <w:lang w:val="en-US"/>
        </w:rPr>
        <w:t xml:space="preserve">, </w:t>
      </w:r>
      <w:r w:rsidR="001A095F" w:rsidRPr="00E001DF">
        <w:rPr>
          <w:rFonts w:ascii="Times New Roman" w:hAnsi="Times New Roman" w:cs="Times New Roman"/>
          <w:sz w:val="24"/>
          <w:szCs w:val="24"/>
          <w:lang w:val="en-US"/>
        </w:rPr>
        <w:t>length</w:t>
      </w:r>
      <w:r w:rsidR="00E001DF" w:rsidRPr="00E001DF">
        <w:rPr>
          <w:rFonts w:ascii="Times New Roman" w:hAnsi="Times New Roman" w:cs="Times New Roman"/>
          <w:sz w:val="24"/>
          <w:szCs w:val="24"/>
          <w:lang w:val="en-US"/>
        </w:rPr>
        <w:t xml:space="preserve"> and weight</w:t>
      </w:r>
      <w:r w:rsidR="001A095F" w:rsidRPr="00E001DF">
        <w:rPr>
          <w:rFonts w:ascii="Times New Roman" w:hAnsi="Times New Roman" w:cs="Times New Roman"/>
          <w:sz w:val="24"/>
          <w:szCs w:val="24"/>
          <w:lang w:val="en-US"/>
        </w:rPr>
        <w:t xml:space="preserve"> also seem to increase with increasing FL,</w:t>
      </w:r>
      <w:r w:rsidR="00E001DF" w:rsidRPr="00E001DF">
        <w:rPr>
          <w:rFonts w:ascii="Times New Roman" w:hAnsi="Times New Roman" w:cs="Times New Roman"/>
          <w:sz w:val="24"/>
          <w:szCs w:val="24"/>
          <w:lang w:val="en-US"/>
        </w:rPr>
        <w:t xml:space="preserve"> however not as denoted as in</w:t>
      </w:r>
      <w:r w:rsidR="00E001DF">
        <w:rPr>
          <w:rFonts w:ascii="Times New Roman" w:hAnsi="Times New Roman" w:cs="Times New Roman"/>
          <w:sz w:val="24"/>
          <w:szCs w:val="24"/>
          <w:lang w:val="en-US"/>
        </w:rPr>
        <w:t xml:space="preserve"> claspers size, as some</w:t>
      </w:r>
      <w:r w:rsidR="001A095F">
        <w:rPr>
          <w:rFonts w:ascii="Times New Roman" w:hAnsi="Times New Roman" w:cs="Times New Roman"/>
          <w:sz w:val="24"/>
          <w:szCs w:val="24"/>
          <w:lang w:val="en-US"/>
        </w:rPr>
        <w:t xml:space="preserve"> </w:t>
      </w:r>
      <w:r w:rsidR="00E001DF">
        <w:rPr>
          <w:rFonts w:ascii="Times New Roman" w:hAnsi="Times New Roman" w:cs="Times New Roman"/>
          <w:sz w:val="24"/>
          <w:szCs w:val="24"/>
          <w:lang w:val="en-US"/>
        </w:rPr>
        <w:t xml:space="preserve">individuals presented larger and heavier </w:t>
      </w:r>
      <w:r w:rsidR="0015382F">
        <w:rPr>
          <w:rFonts w:ascii="Times New Roman" w:hAnsi="Times New Roman" w:cs="Times New Roman"/>
          <w:sz w:val="24"/>
          <w:szCs w:val="24"/>
          <w:lang w:val="en-US"/>
        </w:rPr>
        <w:t>testis</w:t>
      </w:r>
      <w:r w:rsidR="00E001DF">
        <w:rPr>
          <w:rFonts w:ascii="Times New Roman" w:hAnsi="Times New Roman" w:cs="Times New Roman"/>
          <w:sz w:val="24"/>
          <w:szCs w:val="24"/>
          <w:lang w:val="en-US"/>
        </w:rPr>
        <w:t xml:space="preserve"> despite being immature, while the opposite also occurred, with larger mature individuals presenting smaller and lighter </w:t>
      </w:r>
      <w:r w:rsidR="0015382F">
        <w:rPr>
          <w:rFonts w:ascii="Times New Roman" w:hAnsi="Times New Roman" w:cs="Times New Roman"/>
          <w:sz w:val="24"/>
          <w:szCs w:val="24"/>
          <w:lang w:val="en-US"/>
        </w:rPr>
        <w:t>testis</w:t>
      </w:r>
      <w:r w:rsidR="00E001DF">
        <w:rPr>
          <w:rFonts w:ascii="Times New Roman" w:hAnsi="Times New Roman" w:cs="Times New Roman"/>
          <w:sz w:val="24"/>
          <w:szCs w:val="24"/>
          <w:lang w:val="en-US"/>
        </w:rPr>
        <w:t>.</w:t>
      </w:r>
      <w:r w:rsidR="00ED0325">
        <w:rPr>
          <w:rFonts w:ascii="Times New Roman" w:hAnsi="Times New Roman" w:cs="Times New Roman"/>
          <w:sz w:val="24"/>
          <w:szCs w:val="24"/>
          <w:lang w:val="en-US"/>
        </w:rPr>
        <w:t xml:space="preserve"> Oliveira et al. (2010) reported similar results and defined that clasper size and calcification were the most suitable characteristics to base maturity for this species; </w:t>
      </w:r>
      <w:r w:rsidR="0071490A">
        <w:rPr>
          <w:rFonts w:ascii="Times New Roman" w:hAnsi="Times New Roman" w:cs="Times New Roman"/>
          <w:sz w:val="24"/>
          <w:szCs w:val="24"/>
          <w:lang w:val="en-US"/>
        </w:rPr>
        <w:t>hypothesizing</w:t>
      </w:r>
      <w:r w:rsidR="00ED0325">
        <w:rPr>
          <w:rFonts w:ascii="Times New Roman" w:hAnsi="Times New Roman" w:cs="Times New Roman"/>
          <w:sz w:val="24"/>
          <w:szCs w:val="24"/>
          <w:lang w:val="en-US"/>
        </w:rPr>
        <w:t xml:space="preserve"> that </w:t>
      </w:r>
      <w:r w:rsidR="0015382F">
        <w:rPr>
          <w:rFonts w:ascii="Times New Roman" w:hAnsi="Times New Roman" w:cs="Times New Roman"/>
          <w:sz w:val="24"/>
          <w:szCs w:val="24"/>
          <w:lang w:val="en-US"/>
        </w:rPr>
        <w:t>testis</w:t>
      </w:r>
      <w:r w:rsidR="00ED0325">
        <w:rPr>
          <w:rFonts w:ascii="Times New Roman" w:hAnsi="Times New Roman" w:cs="Times New Roman"/>
          <w:sz w:val="24"/>
          <w:szCs w:val="24"/>
          <w:lang w:val="en-US"/>
        </w:rPr>
        <w:t xml:space="preserve"> mass was more variable because mature males could be in a resting phase, therefore having smaller and lighter </w:t>
      </w:r>
      <w:r w:rsidR="0015382F">
        <w:rPr>
          <w:rFonts w:ascii="Times New Roman" w:hAnsi="Times New Roman" w:cs="Times New Roman"/>
          <w:sz w:val="24"/>
          <w:szCs w:val="24"/>
          <w:lang w:val="en-US"/>
        </w:rPr>
        <w:t>testis</w:t>
      </w:r>
      <w:r w:rsidR="00ED0325">
        <w:rPr>
          <w:rFonts w:ascii="Times New Roman" w:hAnsi="Times New Roman" w:cs="Times New Roman"/>
          <w:sz w:val="24"/>
          <w:szCs w:val="24"/>
          <w:lang w:val="en-US"/>
        </w:rPr>
        <w:t>.</w:t>
      </w:r>
    </w:p>
    <w:p w14:paraId="495E7390" w14:textId="77777777" w:rsidR="00BB01D8" w:rsidRDefault="00BB01D8" w:rsidP="00BB01D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For females, paired-structure measurements were not normally distributed (</w:t>
      </w:r>
      <w:proofErr w:type="spellStart"/>
      <w:r>
        <w:rPr>
          <w:rFonts w:ascii="Times New Roman" w:hAnsi="Times New Roman" w:cs="Times New Roman"/>
          <w:sz w:val="24"/>
          <w:szCs w:val="24"/>
          <w:lang w:val="en-US"/>
        </w:rPr>
        <w:t>Lilliesfors</w:t>
      </w:r>
      <w:proofErr w:type="spellEnd"/>
      <w:r>
        <w:rPr>
          <w:rFonts w:ascii="Times New Roman" w:hAnsi="Times New Roman" w:cs="Times New Roman"/>
          <w:sz w:val="24"/>
          <w:szCs w:val="24"/>
          <w:lang w:val="en-US"/>
        </w:rPr>
        <w:t xml:space="preserve"> test; uterus width: </w:t>
      </w:r>
      <w:r w:rsidRPr="009F6A32">
        <w:rPr>
          <w:rFonts w:ascii="Times New Roman" w:hAnsi="Times New Roman" w:cs="Times New Roman"/>
          <w:sz w:val="24"/>
          <w:szCs w:val="24"/>
          <w:lang w:val="en-US"/>
        </w:rPr>
        <w:t>D=0.</w:t>
      </w:r>
      <w:r>
        <w:rPr>
          <w:rFonts w:ascii="Times New Roman" w:hAnsi="Times New Roman" w:cs="Times New Roman"/>
          <w:sz w:val="24"/>
          <w:szCs w:val="24"/>
          <w:lang w:val="en-US"/>
        </w:rPr>
        <w:t>28</w:t>
      </w:r>
      <w:r w:rsidRPr="009F6A32">
        <w:rPr>
          <w:rFonts w:ascii="Times New Roman" w:hAnsi="Times New Roman" w:cs="Times New Roman"/>
          <w:sz w:val="24"/>
          <w:szCs w:val="24"/>
          <w:lang w:val="en-US"/>
        </w:rPr>
        <w:t xml:space="preserve">, </w:t>
      </w:r>
      <w:r w:rsidRPr="009F6A32">
        <w:rPr>
          <w:rFonts w:ascii="Times New Roman" w:hAnsi="Times New Roman" w:cs="Times New Roman"/>
          <w:i/>
          <w:iCs/>
          <w:sz w:val="24"/>
          <w:szCs w:val="24"/>
          <w:lang w:val="en-US"/>
        </w:rPr>
        <w:t>P</w:t>
      </w:r>
      <w:r w:rsidRPr="009F6A32">
        <w:rPr>
          <w:rFonts w:ascii="Times New Roman" w:hAnsi="Times New Roman" w:cs="Times New Roman"/>
          <w:sz w:val="24"/>
          <w:szCs w:val="24"/>
          <w:lang w:val="en-US"/>
        </w:rPr>
        <w:t>&lt;</w:t>
      </w:r>
      <w:r>
        <w:rPr>
          <w:rFonts w:ascii="Times New Roman" w:hAnsi="Times New Roman" w:cs="Times New Roman"/>
          <w:sz w:val="24"/>
          <w:szCs w:val="24"/>
          <w:lang w:val="en-US"/>
        </w:rPr>
        <w:t>0</w:t>
      </w:r>
      <w:r w:rsidRPr="009F6A32">
        <w:rPr>
          <w:rFonts w:ascii="Times New Roman" w:hAnsi="Times New Roman" w:cs="Times New Roman"/>
          <w:sz w:val="24"/>
          <w:szCs w:val="24"/>
          <w:lang w:val="en-US"/>
        </w:rPr>
        <w:t>.001</w:t>
      </w:r>
      <w:r>
        <w:rPr>
          <w:rFonts w:ascii="Times New Roman" w:hAnsi="Times New Roman" w:cs="Times New Roman"/>
          <w:sz w:val="24"/>
          <w:szCs w:val="24"/>
          <w:lang w:val="en-US"/>
        </w:rPr>
        <w:t>; oviductal gland width:</w:t>
      </w:r>
      <w:r w:rsidRPr="009F6A32">
        <w:rPr>
          <w:rFonts w:ascii="Times New Roman" w:hAnsi="Times New Roman" w:cs="Times New Roman"/>
          <w:sz w:val="24"/>
          <w:szCs w:val="24"/>
          <w:lang w:val="en-US"/>
        </w:rPr>
        <w:t xml:space="preserve"> D=0.</w:t>
      </w:r>
      <w:r>
        <w:rPr>
          <w:rFonts w:ascii="Times New Roman" w:hAnsi="Times New Roman" w:cs="Times New Roman"/>
          <w:sz w:val="24"/>
          <w:szCs w:val="24"/>
          <w:lang w:val="en-US"/>
        </w:rPr>
        <w:t>10</w:t>
      </w:r>
      <w:r w:rsidRPr="009F6A32">
        <w:rPr>
          <w:rFonts w:ascii="Times New Roman" w:hAnsi="Times New Roman" w:cs="Times New Roman"/>
          <w:sz w:val="24"/>
          <w:szCs w:val="24"/>
          <w:lang w:val="en-US"/>
        </w:rPr>
        <w:t xml:space="preserve">, </w:t>
      </w:r>
      <w:r w:rsidRPr="009F6A32">
        <w:rPr>
          <w:rFonts w:ascii="Times New Roman" w:hAnsi="Times New Roman" w:cs="Times New Roman"/>
          <w:i/>
          <w:iCs/>
          <w:sz w:val="24"/>
          <w:szCs w:val="24"/>
          <w:lang w:val="en-US"/>
        </w:rPr>
        <w:t>P</w:t>
      </w:r>
      <w:r w:rsidRPr="009F6A32">
        <w:rPr>
          <w:rFonts w:ascii="Times New Roman" w:hAnsi="Times New Roman" w:cs="Times New Roman"/>
          <w:sz w:val="24"/>
          <w:szCs w:val="24"/>
          <w:lang w:val="en-US"/>
        </w:rPr>
        <w:t>&lt;</w:t>
      </w:r>
      <w:r>
        <w:rPr>
          <w:rFonts w:ascii="Times New Roman" w:hAnsi="Times New Roman" w:cs="Times New Roman"/>
          <w:sz w:val="24"/>
          <w:szCs w:val="24"/>
          <w:lang w:val="en-US"/>
        </w:rPr>
        <w:t>0</w:t>
      </w:r>
      <w:r w:rsidRPr="009F6A32">
        <w:rPr>
          <w:rFonts w:ascii="Times New Roman" w:hAnsi="Times New Roman" w:cs="Times New Roman"/>
          <w:sz w:val="24"/>
          <w:szCs w:val="24"/>
          <w:lang w:val="en-US"/>
        </w:rPr>
        <w:t>.001</w:t>
      </w:r>
      <w:r>
        <w:rPr>
          <w:rFonts w:ascii="Times New Roman" w:hAnsi="Times New Roman" w:cs="Times New Roman"/>
          <w:sz w:val="24"/>
          <w:szCs w:val="24"/>
          <w:lang w:val="en-US"/>
        </w:rPr>
        <w:t>) but variances were homogeneous between the right and left side structure (</w:t>
      </w:r>
      <w:proofErr w:type="spellStart"/>
      <w:r>
        <w:rPr>
          <w:rFonts w:ascii="Times New Roman" w:hAnsi="Times New Roman" w:cs="Times New Roman"/>
          <w:sz w:val="24"/>
          <w:szCs w:val="24"/>
          <w:lang w:val="en-US"/>
        </w:rPr>
        <w:t>Levene</w:t>
      </w:r>
      <w:proofErr w:type="spellEnd"/>
      <w:r>
        <w:rPr>
          <w:rFonts w:ascii="Times New Roman" w:hAnsi="Times New Roman" w:cs="Times New Roman"/>
          <w:sz w:val="24"/>
          <w:szCs w:val="24"/>
          <w:lang w:val="en-US"/>
        </w:rPr>
        <w:t xml:space="preserve"> test; uterus width:</w:t>
      </w:r>
      <w:r w:rsidRPr="009F6A32">
        <w:rPr>
          <w:lang w:val="en-US"/>
        </w:rPr>
        <w:t xml:space="preserve"> </w:t>
      </w:r>
      <w:r w:rsidRPr="009F6A32">
        <w:rPr>
          <w:rFonts w:ascii="Times New Roman" w:hAnsi="Times New Roman" w:cs="Times New Roman"/>
          <w:sz w:val="24"/>
          <w:szCs w:val="24"/>
          <w:lang w:val="en-US"/>
        </w:rPr>
        <w:t>F=</w:t>
      </w:r>
      <w:r>
        <w:rPr>
          <w:rFonts w:ascii="Times New Roman" w:hAnsi="Times New Roman" w:cs="Times New Roman"/>
          <w:sz w:val="24"/>
          <w:szCs w:val="24"/>
          <w:lang w:val="en-US"/>
        </w:rPr>
        <w:t>0.28</w:t>
      </w:r>
      <w:r w:rsidRPr="009F6A32">
        <w:rPr>
          <w:rFonts w:ascii="Times New Roman" w:hAnsi="Times New Roman" w:cs="Times New Roman"/>
          <w:sz w:val="24"/>
          <w:szCs w:val="24"/>
          <w:lang w:val="en-US"/>
        </w:rPr>
        <w:t xml:space="preserve">, df=1, </w:t>
      </w:r>
      <w:r w:rsidRPr="001B4647">
        <w:rPr>
          <w:rFonts w:ascii="Times New Roman" w:hAnsi="Times New Roman" w:cs="Times New Roman"/>
          <w:i/>
          <w:iCs/>
          <w:sz w:val="24"/>
          <w:szCs w:val="24"/>
          <w:lang w:val="en-US"/>
        </w:rPr>
        <w:t>P</w:t>
      </w:r>
      <w:r>
        <w:rPr>
          <w:rFonts w:ascii="Times New Roman" w:hAnsi="Times New Roman" w:cs="Times New Roman"/>
          <w:sz w:val="24"/>
          <w:szCs w:val="24"/>
          <w:lang w:val="en-US"/>
        </w:rPr>
        <w:t>&gt;0.05; oviductal gland width:</w:t>
      </w:r>
      <w:r w:rsidRPr="009F6A32">
        <w:rPr>
          <w:rFonts w:ascii="Times New Roman" w:hAnsi="Times New Roman" w:cs="Times New Roman"/>
          <w:sz w:val="24"/>
          <w:szCs w:val="24"/>
          <w:lang w:val="en-US"/>
        </w:rPr>
        <w:t xml:space="preserve"> F=</w:t>
      </w:r>
      <w:r>
        <w:rPr>
          <w:rFonts w:ascii="Times New Roman" w:hAnsi="Times New Roman" w:cs="Times New Roman"/>
          <w:sz w:val="24"/>
          <w:szCs w:val="24"/>
          <w:lang w:val="en-US"/>
        </w:rPr>
        <w:t>0.47</w:t>
      </w:r>
      <w:r w:rsidRPr="009F6A32">
        <w:rPr>
          <w:rFonts w:ascii="Times New Roman" w:hAnsi="Times New Roman" w:cs="Times New Roman"/>
          <w:sz w:val="24"/>
          <w:szCs w:val="24"/>
          <w:lang w:val="en-US"/>
        </w:rPr>
        <w:t xml:space="preserve">, df=1, </w:t>
      </w:r>
      <w:r w:rsidRPr="001B4647">
        <w:rPr>
          <w:rFonts w:ascii="Times New Roman" w:hAnsi="Times New Roman" w:cs="Times New Roman"/>
          <w:i/>
          <w:iCs/>
          <w:sz w:val="24"/>
          <w:szCs w:val="24"/>
          <w:lang w:val="en-US"/>
        </w:rPr>
        <w:t>P</w:t>
      </w:r>
      <w:r>
        <w:rPr>
          <w:rFonts w:ascii="Times New Roman" w:hAnsi="Times New Roman" w:cs="Times New Roman"/>
          <w:sz w:val="24"/>
          <w:szCs w:val="24"/>
          <w:lang w:val="en-US"/>
        </w:rPr>
        <w:t>&gt;0.05)</w:t>
      </w:r>
    </w:p>
    <w:p w14:paraId="47843E11" w14:textId="0A2D08C7" w:rsidR="00BB01D8" w:rsidRDefault="00BB01D8" w:rsidP="00BB01D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No </w:t>
      </w:r>
      <w:r w:rsidRPr="00A21692">
        <w:rPr>
          <w:rFonts w:ascii="Times New Roman" w:hAnsi="Times New Roman" w:cs="Times New Roman"/>
          <w:sz w:val="24"/>
          <w:szCs w:val="24"/>
          <w:lang w:val="en-US"/>
        </w:rPr>
        <w:t xml:space="preserve">significant difference </w:t>
      </w:r>
      <w:r>
        <w:rPr>
          <w:rFonts w:ascii="Times New Roman" w:hAnsi="Times New Roman" w:cs="Times New Roman"/>
          <w:sz w:val="24"/>
          <w:szCs w:val="24"/>
          <w:lang w:val="en-US"/>
        </w:rPr>
        <w:t xml:space="preserve">was found </w:t>
      </w:r>
      <w:r w:rsidRPr="00A21692">
        <w:rPr>
          <w:rFonts w:ascii="Times New Roman" w:hAnsi="Times New Roman" w:cs="Times New Roman"/>
          <w:sz w:val="24"/>
          <w:szCs w:val="24"/>
          <w:lang w:val="en-US"/>
        </w:rPr>
        <w:t>between left and right</w:t>
      </w:r>
      <w:r>
        <w:rPr>
          <w:rFonts w:ascii="Times New Roman" w:hAnsi="Times New Roman" w:cs="Times New Roman"/>
          <w:sz w:val="24"/>
          <w:szCs w:val="24"/>
          <w:lang w:val="en-US"/>
        </w:rPr>
        <w:t>-</w:t>
      </w:r>
      <w:r w:rsidRPr="00A21692">
        <w:rPr>
          <w:rFonts w:ascii="Times New Roman" w:hAnsi="Times New Roman" w:cs="Times New Roman"/>
          <w:sz w:val="24"/>
          <w:szCs w:val="24"/>
          <w:lang w:val="en-US"/>
        </w:rPr>
        <w:t xml:space="preserve">side uterus </w:t>
      </w:r>
      <w:r>
        <w:rPr>
          <w:rFonts w:ascii="Times New Roman" w:hAnsi="Times New Roman" w:cs="Times New Roman"/>
          <w:sz w:val="24"/>
          <w:szCs w:val="24"/>
          <w:lang w:val="en-US"/>
        </w:rPr>
        <w:t xml:space="preserve">width </w:t>
      </w:r>
      <w:r w:rsidRPr="00A21692">
        <w:rPr>
          <w:rFonts w:ascii="Times New Roman" w:hAnsi="Times New Roman" w:cs="Times New Roman"/>
          <w:sz w:val="24"/>
          <w:szCs w:val="24"/>
          <w:lang w:val="en-US"/>
        </w:rPr>
        <w:t>(</w:t>
      </w:r>
      <w:r>
        <w:rPr>
          <w:rFonts w:ascii="Times New Roman" w:hAnsi="Times New Roman" w:cs="Times New Roman"/>
          <w:sz w:val="24"/>
          <w:szCs w:val="24"/>
          <w:lang w:val="en-US"/>
        </w:rPr>
        <w:t>permutation test</w:t>
      </w:r>
      <w:r w:rsidRPr="00A21692">
        <w:rPr>
          <w:rFonts w:ascii="Times New Roman" w:hAnsi="Times New Roman" w:cs="Times New Roman"/>
          <w:sz w:val="24"/>
          <w:szCs w:val="24"/>
          <w:lang w:val="en-US"/>
        </w:rPr>
        <w:t xml:space="preserve">: </w:t>
      </w:r>
      <w:r>
        <w:rPr>
          <w:rFonts w:ascii="Times New Roman" w:hAnsi="Times New Roman" w:cs="Times New Roman"/>
          <w:sz w:val="24"/>
          <w:szCs w:val="24"/>
          <w:lang w:val="en-US"/>
        </w:rPr>
        <w:t>Z</w:t>
      </w:r>
      <w:r w:rsidRPr="00A21692">
        <w:rPr>
          <w:rFonts w:ascii="Times New Roman" w:hAnsi="Times New Roman" w:cs="Times New Roman"/>
          <w:sz w:val="24"/>
          <w:szCs w:val="24"/>
          <w:lang w:val="en-US"/>
        </w:rPr>
        <w:t>=0.</w:t>
      </w:r>
      <w:r>
        <w:rPr>
          <w:rFonts w:ascii="Times New Roman" w:hAnsi="Times New Roman" w:cs="Times New Roman"/>
          <w:sz w:val="24"/>
          <w:szCs w:val="24"/>
          <w:lang w:val="en-US"/>
        </w:rPr>
        <w:t>41</w:t>
      </w:r>
      <w:r w:rsidRPr="00A21692">
        <w:rPr>
          <w:rFonts w:ascii="Times New Roman" w:hAnsi="Times New Roman" w:cs="Times New Roman"/>
          <w:sz w:val="24"/>
          <w:szCs w:val="24"/>
          <w:lang w:val="en-US"/>
        </w:rPr>
        <w:t xml:space="preserve">, </w:t>
      </w:r>
      <w:r w:rsidRPr="001B4647">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&gt;0.05), or the oviductal gland width </w:t>
      </w:r>
      <w:r w:rsidRPr="00A21692">
        <w:rPr>
          <w:rFonts w:ascii="Times New Roman" w:hAnsi="Times New Roman" w:cs="Times New Roman"/>
          <w:sz w:val="24"/>
          <w:szCs w:val="24"/>
          <w:lang w:val="en-US"/>
        </w:rPr>
        <w:t>(</w:t>
      </w:r>
      <w:r>
        <w:rPr>
          <w:rFonts w:ascii="Times New Roman" w:hAnsi="Times New Roman" w:cs="Times New Roman"/>
          <w:sz w:val="24"/>
          <w:szCs w:val="24"/>
          <w:lang w:val="en-US"/>
        </w:rPr>
        <w:t>permutation test: Z</w:t>
      </w:r>
      <w:r w:rsidRPr="00A21692">
        <w:rPr>
          <w:rFonts w:ascii="Times New Roman" w:hAnsi="Times New Roman" w:cs="Times New Roman"/>
          <w:sz w:val="24"/>
          <w:szCs w:val="24"/>
          <w:lang w:val="en-US"/>
        </w:rPr>
        <w:t>=0.</w:t>
      </w:r>
      <w:r>
        <w:rPr>
          <w:rFonts w:ascii="Times New Roman" w:hAnsi="Times New Roman" w:cs="Times New Roman"/>
          <w:sz w:val="24"/>
          <w:szCs w:val="24"/>
          <w:lang w:val="en-US"/>
        </w:rPr>
        <w:t>31</w:t>
      </w:r>
      <w:r w:rsidRPr="00A21692">
        <w:rPr>
          <w:rFonts w:ascii="Times New Roman" w:hAnsi="Times New Roman" w:cs="Times New Roman"/>
          <w:sz w:val="24"/>
          <w:szCs w:val="24"/>
          <w:lang w:val="en-US"/>
        </w:rPr>
        <w:t xml:space="preserve">, </w:t>
      </w:r>
      <w:r w:rsidRPr="001B4647">
        <w:rPr>
          <w:rFonts w:ascii="Times New Roman" w:hAnsi="Times New Roman" w:cs="Times New Roman"/>
          <w:i/>
          <w:iCs/>
          <w:sz w:val="24"/>
          <w:szCs w:val="24"/>
          <w:lang w:val="en-US"/>
        </w:rPr>
        <w:t>P</w:t>
      </w:r>
      <w:r>
        <w:rPr>
          <w:rFonts w:ascii="Times New Roman" w:hAnsi="Times New Roman" w:cs="Times New Roman"/>
          <w:sz w:val="24"/>
          <w:szCs w:val="24"/>
          <w:lang w:val="en-US"/>
        </w:rPr>
        <w:t>&gt;0.05).  Since there was no difference between right and left side structures, mean values were</w:t>
      </w:r>
      <w:r w:rsidRPr="00A21692">
        <w:rPr>
          <w:rFonts w:ascii="Times New Roman" w:hAnsi="Times New Roman" w:cs="Times New Roman"/>
          <w:sz w:val="24"/>
          <w:szCs w:val="24"/>
          <w:lang w:val="en-US"/>
        </w:rPr>
        <w:t xml:space="preserve"> calculated and plotted against FL</w:t>
      </w:r>
      <w:r>
        <w:rPr>
          <w:rFonts w:ascii="Times New Roman" w:hAnsi="Times New Roman" w:cs="Times New Roman"/>
          <w:sz w:val="24"/>
          <w:szCs w:val="24"/>
          <w:lang w:val="en-US"/>
        </w:rPr>
        <w:t xml:space="preserve"> (Figure S2)</w:t>
      </w:r>
      <w:r w:rsidRPr="00A216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E810220" w14:textId="6DE489D7" w:rsidR="006F10F5" w:rsidRDefault="006D25AA" w:rsidP="006D25AA">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7388F4EA" wp14:editId="11EA25C2">
            <wp:extent cx="5396400" cy="3466393"/>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6400" cy="3466393"/>
                    </a:xfrm>
                    <a:prstGeom prst="rect">
                      <a:avLst/>
                    </a:prstGeom>
                    <a:noFill/>
                    <a:ln>
                      <a:noFill/>
                    </a:ln>
                  </pic:spPr>
                </pic:pic>
              </a:graphicData>
            </a:graphic>
          </wp:inline>
        </w:drawing>
      </w:r>
    </w:p>
    <w:p w14:paraId="58B8F5A4" w14:textId="5A640D82" w:rsidR="006F10F5" w:rsidRPr="00ED0325" w:rsidRDefault="006F10F5" w:rsidP="00ED0325">
      <w:pPr>
        <w:spacing w:line="480" w:lineRule="auto"/>
        <w:rPr>
          <w:rFonts w:ascii="Times New Roman" w:hAnsi="Times New Roman" w:cs="Times New Roman"/>
          <w:sz w:val="24"/>
          <w:szCs w:val="24"/>
          <w:lang w:val="en-US"/>
        </w:rPr>
      </w:pPr>
      <w:r w:rsidRPr="006D25AA">
        <w:rPr>
          <w:rFonts w:ascii="Times New Roman" w:hAnsi="Times New Roman" w:cs="Times New Roman"/>
          <w:sz w:val="24"/>
          <w:szCs w:val="24"/>
          <w:lang w:val="en-US"/>
        </w:rPr>
        <w:t>Figure S1</w:t>
      </w:r>
      <w:r w:rsidRPr="006F10F5">
        <w:rPr>
          <w:rFonts w:ascii="Times New Roman" w:hAnsi="Times New Roman" w:cs="Times New Roman"/>
          <w:b/>
          <w:bCs/>
          <w:sz w:val="24"/>
          <w:szCs w:val="24"/>
          <w:lang w:val="en-US"/>
        </w:rPr>
        <w:t xml:space="preserve"> - </w:t>
      </w:r>
      <w:r w:rsidR="00ED0325" w:rsidRPr="00ED0325">
        <w:rPr>
          <w:rFonts w:ascii="Times New Roman" w:hAnsi="Times New Roman" w:cs="Times New Roman"/>
          <w:sz w:val="24"/>
          <w:szCs w:val="24"/>
          <w:lang w:val="en-US"/>
        </w:rPr>
        <w:t xml:space="preserve">Relationship between </w:t>
      </w:r>
      <w:r w:rsidR="00ED0325">
        <w:rPr>
          <w:rFonts w:ascii="Times New Roman" w:hAnsi="Times New Roman" w:cs="Times New Roman"/>
          <w:sz w:val="24"/>
          <w:szCs w:val="24"/>
          <w:lang w:val="en-US"/>
        </w:rPr>
        <w:t>fork length (FL)</w:t>
      </w:r>
      <w:r w:rsidR="00ED0325" w:rsidRPr="00ED0325">
        <w:rPr>
          <w:rFonts w:ascii="Times New Roman" w:hAnsi="Times New Roman" w:cs="Times New Roman"/>
          <w:sz w:val="24"/>
          <w:szCs w:val="24"/>
          <w:lang w:val="en-US"/>
        </w:rPr>
        <w:t xml:space="preserve"> and clasper inner</w:t>
      </w:r>
      <w:r w:rsidR="00ED0325">
        <w:rPr>
          <w:rFonts w:ascii="Times New Roman" w:hAnsi="Times New Roman" w:cs="Times New Roman"/>
          <w:sz w:val="24"/>
          <w:szCs w:val="24"/>
          <w:lang w:val="en-US"/>
        </w:rPr>
        <w:t xml:space="preserve"> and outer </w:t>
      </w:r>
      <w:r w:rsidR="00ED0325" w:rsidRPr="00ED0325">
        <w:rPr>
          <w:rFonts w:ascii="Times New Roman" w:hAnsi="Times New Roman" w:cs="Times New Roman"/>
          <w:sz w:val="24"/>
          <w:szCs w:val="24"/>
          <w:lang w:val="en-US"/>
        </w:rPr>
        <w:t>length</w:t>
      </w:r>
      <w:r w:rsidR="00ED0325">
        <w:rPr>
          <w:rFonts w:ascii="Times New Roman" w:hAnsi="Times New Roman" w:cs="Times New Roman"/>
          <w:sz w:val="24"/>
          <w:szCs w:val="24"/>
          <w:lang w:val="en-US"/>
        </w:rPr>
        <w:t xml:space="preserve"> (mm)</w:t>
      </w:r>
      <w:r w:rsidR="00ED0325" w:rsidRPr="00ED0325">
        <w:rPr>
          <w:rFonts w:ascii="Times New Roman" w:hAnsi="Times New Roman" w:cs="Times New Roman"/>
          <w:sz w:val="24"/>
          <w:szCs w:val="24"/>
          <w:lang w:val="en-US"/>
        </w:rPr>
        <w:t xml:space="preserve">, </w:t>
      </w:r>
      <w:r w:rsidR="0015382F">
        <w:rPr>
          <w:rFonts w:ascii="Times New Roman" w:hAnsi="Times New Roman" w:cs="Times New Roman"/>
          <w:sz w:val="24"/>
          <w:szCs w:val="24"/>
          <w:lang w:val="en-US"/>
        </w:rPr>
        <w:t>testis</w:t>
      </w:r>
      <w:r w:rsidR="00ED0325">
        <w:rPr>
          <w:rFonts w:ascii="Times New Roman" w:hAnsi="Times New Roman" w:cs="Times New Roman"/>
          <w:sz w:val="24"/>
          <w:szCs w:val="24"/>
          <w:lang w:val="en-US"/>
        </w:rPr>
        <w:t xml:space="preserve"> length (mm), width (mm) and weight (g)</w:t>
      </w:r>
      <w:r w:rsidR="00ED0325" w:rsidRPr="00ED0325">
        <w:rPr>
          <w:rFonts w:ascii="Times New Roman" w:hAnsi="Times New Roman" w:cs="Times New Roman"/>
          <w:sz w:val="24"/>
          <w:szCs w:val="24"/>
          <w:lang w:val="en-US"/>
        </w:rPr>
        <w:t xml:space="preserve"> for male </w:t>
      </w:r>
      <w:r w:rsidR="00ED0325" w:rsidRPr="00ED0325">
        <w:rPr>
          <w:rFonts w:ascii="Times New Roman" w:hAnsi="Times New Roman" w:cs="Times New Roman"/>
          <w:i/>
          <w:iCs/>
          <w:sz w:val="24"/>
          <w:szCs w:val="24"/>
          <w:lang w:val="en-US"/>
        </w:rPr>
        <w:t>Pseudocarcharias kamoharai</w:t>
      </w:r>
      <w:r w:rsidR="00B173F6">
        <w:rPr>
          <w:rFonts w:ascii="Times New Roman" w:hAnsi="Times New Roman" w:cs="Times New Roman"/>
          <w:i/>
          <w:iCs/>
          <w:sz w:val="24"/>
          <w:szCs w:val="24"/>
          <w:lang w:val="en-US"/>
        </w:rPr>
        <w:t xml:space="preserve"> </w:t>
      </w:r>
      <w:r w:rsidR="00B173F6" w:rsidRPr="00B173F6">
        <w:rPr>
          <w:rFonts w:ascii="Times New Roman" w:hAnsi="Times New Roman" w:cs="Times New Roman"/>
          <w:sz w:val="24"/>
          <w:szCs w:val="24"/>
          <w:lang w:val="en-US"/>
        </w:rPr>
        <w:t>collected in the tropical Atlantic Ocean</w:t>
      </w:r>
      <w:r w:rsidR="00ED0325" w:rsidRPr="00ED0325">
        <w:rPr>
          <w:rFonts w:ascii="Times New Roman" w:hAnsi="Times New Roman" w:cs="Times New Roman"/>
          <w:sz w:val="24"/>
          <w:szCs w:val="24"/>
          <w:lang w:val="en-US"/>
        </w:rPr>
        <w:t>.</w:t>
      </w:r>
    </w:p>
    <w:p w14:paraId="6520BE87" w14:textId="77777777" w:rsidR="00BB01D8" w:rsidRDefault="00BB01D8" w:rsidP="003730B8">
      <w:pPr>
        <w:spacing w:line="480" w:lineRule="auto"/>
        <w:ind w:firstLine="708"/>
        <w:rPr>
          <w:rFonts w:ascii="Times New Roman" w:hAnsi="Times New Roman" w:cs="Times New Roman"/>
          <w:sz w:val="24"/>
          <w:szCs w:val="24"/>
          <w:lang w:val="en-US"/>
        </w:rPr>
      </w:pPr>
    </w:p>
    <w:p w14:paraId="46A25604" w14:textId="5AA0C7E0" w:rsidR="008F540F" w:rsidRPr="003730B8" w:rsidRDefault="00641501" w:rsidP="003730B8">
      <w:pPr>
        <w:spacing w:line="480" w:lineRule="auto"/>
        <w:ind w:firstLine="708"/>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Ovary width, length and </w:t>
      </w:r>
      <w:r w:rsidR="0071490A">
        <w:rPr>
          <w:rFonts w:ascii="Times New Roman" w:hAnsi="Times New Roman" w:cs="Times New Roman"/>
          <w:sz w:val="24"/>
          <w:szCs w:val="24"/>
          <w:lang w:val="en-US"/>
        </w:rPr>
        <w:t xml:space="preserve">weight </w:t>
      </w:r>
      <w:r w:rsidR="003730B8">
        <w:rPr>
          <w:rFonts w:ascii="Times New Roman" w:hAnsi="Times New Roman" w:cs="Times New Roman"/>
          <w:sz w:val="24"/>
          <w:szCs w:val="24"/>
          <w:lang w:val="en-US"/>
        </w:rPr>
        <w:t>was also plotted against FL</w:t>
      </w:r>
      <w:r w:rsidR="0071490A">
        <w:rPr>
          <w:rFonts w:ascii="Times New Roman" w:hAnsi="Times New Roman" w:cs="Times New Roman"/>
          <w:sz w:val="24"/>
          <w:szCs w:val="24"/>
          <w:lang w:val="en-US"/>
        </w:rPr>
        <w:t xml:space="preserve"> (Figure S2)</w:t>
      </w:r>
      <w:r w:rsidR="003730B8">
        <w:rPr>
          <w:rFonts w:ascii="Times New Roman" w:hAnsi="Times New Roman" w:cs="Times New Roman"/>
          <w:sz w:val="24"/>
          <w:szCs w:val="24"/>
          <w:lang w:val="en-US"/>
        </w:rPr>
        <w:t>.</w:t>
      </w:r>
      <w:r w:rsidR="008F540F" w:rsidRPr="00A21692">
        <w:rPr>
          <w:rFonts w:ascii="Times New Roman" w:hAnsi="Times New Roman" w:cs="Times New Roman"/>
          <w:sz w:val="24"/>
          <w:szCs w:val="24"/>
          <w:lang w:val="en-US"/>
        </w:rPr>
        <w:t xml:space="preserve"> </w:t>
      </w:r>
      <w:r w:rsidR="008F540F" w:rsidRPr="00DB0E38">
        <w:rPr>
          <w:rFonts w:ascii="Times New Roman" w:hAnsi="Times New Roman" w:cs="Times New Roman"/>
          <w:sz w:val="24"/>
          <w:szCs w:val="24"/>
          <w:lang w:val="en-US"/>
        </w:rPr>
        <w:t xml:space="preserve">A clear relationship can be observed between </w:t>
      </w:r>
      <w:r w:rsidR="0071490A" w:rsidRPr="00DB0E38">
        <w:rPr>
          <w:rFonts w:ascii="Times New Roman" w:hAnsi="Times New Roman" w:cs="Times New Roman"/>
          <w:sz w:val="24"/>
          <w:szCs w:val="24"/>
          <w:lang w:val="en-US"/>
        </w:rPr>
        <w:t>all structures</w:t>
      </w:r>
      <w:r w:rsidR="008F540F" w:rsidRPr="00DB0E38">
        <w:rPr>
          <w:rFonts w:ascii="Times New Roman" w:hAnsi="Times New Roman" w:cs="Times New Roman"/>
          <w:sz w:val="24"/>
          <w:szCs w:val="24"/>
          <w:lang w:val="en-US"/>
        </w:rPr>
        <w:t xml:space="preserve"> and FL. </w:t>
      </w:r>
      <w:r w:rsidR="0071490A" w:rsidRPr="00DB0E38">
        <w:rPr>
          <w:rFonts w:ascii="Times New Roman" w:hAnsi="Times New Roman" w:cs="Times New Roman"/>
          <w:sz w:val="24"/>
          <w:szCs w:val="24"/>
          <w:lang w:val="en-US"/>
        </w:rPr>
        <w:t>I</w:t>
      </w:r>
      <w:r w:rsidR="008F540F" w:rsidRPr="00DB0E38">
        <w:rPr>
          <w:rFonts w:ascii="Times New Roman" w:hAnsi="Times New Roman" w:cs="Times New Roman"/>
          <w:sz w:val="24"/>
          <w:szCs w:val="24"/>
          <w:lang w:val="en-US"/>
        </w:rPr>
        <w:t>mmature specimens</w:t>
      </w:r>
      <w:r w:rsidR="0071490A" w:rsidRPr="00DB0E38">
        <w:rPr>
          <w:rFonts w:ascii="Times New Roman" w:hAnsi="Times New Roman" w:cs="Times New Roman"/>
          <w:sz w:val="24"/>
          <w:szCs w:val="24"/>
          <w:lang w:val="en-US"/>
        </w:rPr>
        <w:t xml:space="preserve"> present</w:t>
      </w:r>
      <w:r w:rsidR="008F540F" w:rsidRPr="00DB0E38">
        <w:rPr>
          <w:rFonts w:ascii="Times New Roman" w:hAnsi="Times New Roman" w:cs="Times New Roman"/>
          <w:sz w:val="24"/>
          <w:szCs w:val="24"/>
          <w:lang w:val="en-US"/>
        </w:rPr>
        <w:t xml:space="preserve"> relatively </w:t>
      </w:r>
      <w:r w:rsidR="0071490A" w:rsidRPr="00DB0E38">
        <w:rPr>
          <w:rFonts w:ascii="Times New Roman" w:hAnsi="Times New Roman" w:cs="Times New Roman"/>
          <w:sz w:val="24"/>
          <w:szCs w:val="24"/>
          <w:lang w:val="en-US"/>
        </w:rPr>
        <w:t xml:space="preserve">small structures </w:t>
      </w:r>
      <w:r w:rsidR="008F540F" w:rsidRPr="00DB0E38">
        <w:rPr>
          <w:rFonts w:ascii="Times New Roman" w:hAnsi="Times New Roman" w:cs="Times New Roman"/>
          <w:sz w:val="24"/>
          <w:szCs w:val="24"/>
          <w:lang w:val="en-US"/>
        </w:rPr>
        <w:t xml:space="preserve">despite the increase in FL, while in mature specimens the </w:t>
      </w:r>
      <w:r w:rsidR="0071490A" w:rsidRPr="00DB0E38">
        <w:rPr>
          <w:rFonts w:ascii="Times New Roman" w:hAnsi="Times New Roman" w:cs="Times New Roman"/>
          <w:sz w:val="24"/>
          <w:szCs w:val="24"/>
          <w:lang w:val="en-US"/>
        </w:rPr>
        <w:t>structures</w:t>
      </w:r>
      <w:r w:rsidR="008F540F" w:rsidRPr="00DB0E38">
        <w:rPr>
          <w:rFonts w:ascii="Times New Roman" w:hAnsi="Times New Roman" w:cs="Times New Roman"/>
          <w:sz w:val="24"/>
          <w:szCs w:val="24"/>
          <w:lang w:val="en-US"/>
        </w:rPr>
        <w:t xml:space="preserve"> remain relatively narrow </w:t>
      </w:r>
      <w:r w:rsidR="0071490A" w:rsidRPr="00DB0E38">
        <w:rPr>
          <w:rFonts w:ascii="Times New Roman" w:hAnsi="Times New Roman" w:cs="Times New Roman"/>
          <w:sz w:val="24"/>
          <w:szCs w:val="24"/>
          <w:lang w:val="en-US"/>
        </w:rPr>
        <w:t xml:space="preserve">and small </w:t>
      </w:r>
      <w:r w:rsidR="008F540F" w:rsidRPr="00DB0E38">
        <w:rPr>
          <w:rFonts w:ascii="Times New Roman" w:hAnsi="Times New Roman" w:cs="Times New Roman"/>
          <w:sz w:val="24"/>
          <w:szCs w:val="24"/>
          <w:lang w:val="en-US"/>
        </w:rPr>
        <w:t xml:space="preserve">for females that are not </w:t>
      </w:r>
      <w:r w:rsidR="008E063E" w:rsidRPr="00DB0E38">
        <w:rPr>
          <w:rFonts w:ascii="Times New Roman" w:hAnsi="Times New Roman" w:cs="Times New Roman"/>
          <w:sz w:val="24"/>
          <w:szCs w:val="24"/>
          <w:lang w:val="en-US"/>
        </w:rPr>
        <w:t>pregnant or</w:t>
      </w:r>
      <w:r w:rsidR="008F540F" w:rsidRPr="00DB0E38">
        <w:rPr>
          <w:rFonts w:ascii="Times New Roman" w:hAnsi="Times New Roman" w:cs="Times New Roman"/>
          <w:sz w:val="24"/>
          <w:szCs w:val="24"/>
          <w:lang w:val="en-US"/>
        </w:rPr>
        <w:t xml:space="preserve"> increase substantially in the case of pregnant females.</w:t>
      </w:r>
      <w:r w:rsidR="0071490A" w:rsidRPr="00DB0E38">
        <w:rPr>
          <w:rFonts w:ascii="Times New Roman" w:hAnsi="Times New Roman" w:cs="Times New Roman"/>
          <w:sz w:val="24"/>
          <w:szCs w:val="24"/>
          <w:lang w:val="en-US"/>
        </w:rPr>
        <w:t xml:space="preserve"> Oliveira et al. (2010) found similar results </w:t>
      </w:r>
      <w:r w:rsidR="0015382F">
        <w:rPr>
          <w:rFonts w:ascii="Times New Roman" w:hAnsi="Times New Roman" w:cs="Times New Roman"/>
          <w:sz w:val="24"/>
          <w:szCs w:val="24"/>
          <w:lang w:val="en-US"/>
        </w:rPr>
        <w:t>and reported that all these structures together with the analysis of uterine content were suitable to assign maturity stages in crocodile shark.</w:t>
      </w:r>
    </w:p>
    <w:p w14:paraId="78344336" w14:textId="77777777" w:rsidR="00B173F6" w:rsidRDefault="006D25AA" w:rsidP="00B173F6">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756BE15" wp14:editId="4A7F7A29">
            <wp:extent cx="5396400" cy="346787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400" cy="3467874"/>
                    </a:xfrm>
                    <a:prstGeom prst="rect">
                      <a:avLst/>
                    </a:prstGeom>
                    <a:noFill/>
                    <a:ln>
                      <a:noFill/>
                    </a:ln>
                  </pic:spPr>
                </pic:pic>
              </a:graphicData>
            </a:graphic>
          </wp:inline>
        </w:drawing>
      </w:r>
    </w:p>
    <w:p w14:paraId="3ADED955" w14:textId="20F9E1AA" w:rsidR="00816259" w:rsidRPr="00BB01D8" w:rsidRDefault="00773BC4" w:rsidP="00BB01D8">
      <w:pPr>
        <w:spacing w:line="480" w:lineRule="auto"/>
        <w:rPr>
          <w:rFonts w:ascii="Times New Roman" w:eastAsia="Times New Roman" w:hAnsi="Times New Roman" w:cs="Times New Roman"/>
          <w:sz w:val="24"/>
          <w:szCs w:val="24"/>
          <w:lang w:val="en-US" w:eastAsia="pt-PT"/>
        </w:rPr>
      </w:pPr>
      <w:r w:rsidRPr="00BB01D8">
        <w:rPr>
          <w:rFonts w:ascii="Times New Roman" w:eastAsia="Times New Roman" w:hAnsi="Times New Roman" w:cs="Times New Roman"/>
          <w:sz w:val="24"/>
          <w:szCs w:val="24"/>
          <w:lang w:val="en-US" w:eastAsia="pt-PT"/>
        </w:rPr>
        <w:t>Figure S2</w:t>
      </w:r>
      <w:r w:rsidR="00816259" w:rsidRPr="00BB01D8">
        <w:rPr>
          <w:rFonts w:ascii="Times New Roman" w:eastAsia="Times New Roman" w:hAnsi="Times New Roman" w:cs="Times New Roman"/>
          <w:sz w:val="24"/>
          <w:szCs w:val="24"/>
          <w:lang w:val="en-US" w:eastAsia="pt-PT"/>
        </w:rPr>
        <w:t xml:space="preserve"> - Relationship between fork length (FL) and ovary width (mm), length (mm) and weight (g), uterus width (mm) and oviductal gland width (mm) for female </w:t>
      </w:r>
      <w:r w:rsidR="00816259" w:rsidRPr="0078483B">
        <w:rPr>
          <w:rFonts w:ascii="Times New Roman" w:eastAsia="Times New Roman" w:hAnsi="Times New Roman" w:cs="Times New Roman"/>
          <w:i/>
          <w:iCs/>
          <w:sz w:val="24"/>
          <w:szCs w:val="24"/>
          <w:lang w:val="en-US" w:eastAsia="pt-PT"/>
        </w:rPr>
        <w:t>Pseudocarcharias kamoharai</w:t>
      </w:r>
      <w:r w:rsidR="00B173F6" w:rsidRPr="00BB01D8">
        <w:rPr>
          <w:rFonts w:ascii="Times New Roman" w:eastAsia="Times New Roman" w:hAnsi="Times New Roman" w:cs="Times New Roman"/>
          <w:sz w:val="24"/>
          <w:szCs w:val="24"/>
          <w:lang w:val="en-US" w:eastAsia="pt-PT"/>
        </w:rPr>
        <w:t xml:space="preserve"> in the tropical Atlantic Ocean</w:t>
      </w:r>
      <w:r w:rsidR="00816259" w:rsidRPr="00BB01D8">
        <w:rPr>
          <w:rFonts w:ascii="Times New Roman" w:eastAsia="Times New Roman" w:hAnsi="Times New Roman" w:cs="Times New Roman"/>
          <w:sz w:val="24"/>
          <w:szCs w:val="24"/>
          <w:lang w:val="en-US" w:eastAsia="pt-PT"/>
        </w:rPr>
        <w:t>.</w:t>
      </w:r>
    </w:p>
    <w:p w14:paraId="62B18CA6" w14:textId="359010FD" w:rsidR="00773BC4" w:rsidRDefault="00773BC4" w:rsidP="0071490A">
      <w:pPr>
        <w:rPr>
          <w:lang w:val="en-US"/>
        </w:rPr>
      </w:pPr>
    </w:p>
    <w:p w14:paraId="72D96958" w14:textId="0F6BFF36" w:rsidR="003262FE" w:rsidRDefault="00684B27" w:rsidP="003262FE">
      <w:pPr>
        <w:pStyle w:val="HTMLpr-formatado"/>
        <w:shd w:val="clear" w:color="auto" w:fill="FFFFFF"/>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References</w:t>
      </w:r>
    </w:p>
    <w:p w14:paraId="3B75B51A" w14:textId="77777777" w:rsidR="00684B27" w:rsidRPr="000B7601" w:rsidRDefault="00684B27" w:rsidP="00684B27">
      <w:pPr>
        <w:spacing w:after="0" w:line="480" w:lineRule="auto"/>
        <w:ind w:left="426" w:hanging="426"/>
        <w:jc w:val="both"/>
        <w:rPr>
          <w:lang w:val="en-GB"/>
        </w:rPr>
      </w:pPr>
      <w:r w:rsidRPr="00E653B6">
        <w:rPr>
          <w:rFonts w:ascii="Times New Roman" w:hAnsi="Times New Roman" w:cs="Times New Roman"/>
          <w:b/>
          <w:bCs/>
          <w:sz w:val="24"/>
          <w:szCs w:val="24"/>
          <w:lang w:val="en-US"/>
        </w:rPr>
        <w:t xml:space="preserve">Oliveira P, </w:t>
      </w:r>
      <w:proofErr w:type="spellStart"/>
      <w:r w:rsidRPr="00E653B6">
        <w:rPr>
          <w:rFonts w:ascii="Times New Roman" w:hAnsi="Times New Roman" w:cs="Times New Roman"/>
          <w:b/>
          <w:bCs/>
          <w:sz w:val="24"/>
          <w:szCs w:val="24"/>
          <w:lang w:val="en-US"/>
        </w:rPr>
        <w:t>Hazin</w:t>
      </w:r>
      <w:proofErr w:type="spellEnd"/>
      <w:r w:rsidRPr="00E653B6">
        <w:rPr>
          <w:rFonts w:ascii="Times New Roman" w:hAnsi="Times New Roman" w:cs="Times New Roman"/>
          <w:b/>
          <w:bCs/>
          <w:sz w:val="24"/>
          <w:szCs w:val="24"/>
          <w:lang w:val="en-US"/>
        </w:rPr>
        <w:t xml:space="preserve"> FHV, Carvalho F, Rego M, Coelho R, Piercy A and Burgess G </w:t>
      </w:r>
      <w:r w:rsidRPr="00E653B6">
        <w:rPr>
          <w:rFonts w:ascii="Times New Roman" w:hAnsi="Times New Roman" w:cs="Times New Roman"/>
          <w:sz w:val="24"/>
          <w:szCs w:val="24"/>
          <w:lang w:val="en-US"/>
        </w:rPr>
        <w:t xml:space="preserve">(2010) </w:t>
      </w:r>
      <w:r>
        <w:rPr>
          <w:rFonts w:ascii="Times New Roman" w:hAnsi="Times New Roman" w:cs="Times New Roman"/>
          <w:sz w:val="24"/>
          <w:szCs w:val="24"/>
          <w:lang w:val="en-US"/>
        </w:rPr>
        <w:t xml:space="preserve">Reproductive biology of the crocodile shark </w:t>
      </w:r>
      <w:r>
        <w:rPr>
          <w:rFonts w:ascii="Times New Roman" w:hAnsi="Times New Roman" w:cs="Times New Roman"/>
          <w:i/>
          <w:iCs/>
          <w:sz w:val="24"/>
          <w:szCs w:val="24"/>
          <w:lang w:val="en-US"/>
        </w:rPr>
        <w:t>Pseudocarcharias kamoharai</w:t>
      </w:r>
      <w:r>
        <w:rPr>
          <w:rFonts w:ascii="Times New Roman" w:hAnsi="Times New Roman" w:cs="Times New Roman"/>
          <w:sz w:val="24"/>
          <w:szCs w:val="24"/>
          <w:lang w:val="en-US"/>
        </w:rPr>
        <w:t xml:space="preserve">. </w:t>
      </w:r>
      <w:r w:rsidRPr="00E653B6">
        <w:rPr>
          <w:rFonts w:ascii="Times New Roman" w:hAnsi="Times New Roman" w:cs="Times New Roman"/>
          <w:i/>
          <w:iCs/>
          <w:sz w:val="24"/>
          <w:szCs w:val="24"/>
          <w:lang w:val="en-US"/>
        </w:rPr>
        <w:t xml:space="preserve">Journal of Fish Biology </w:t>
      </w:r>
      <w:r w:rsidRPr="00E653B6">
        <w:rPr>
          <w:rFonts w:ascii="Times New Roman" w:hAnsi="Times New Roman" w:cs="Times New Roman"/>
          <w:b/>
          <w:bCs/>
          <w:sz w:val="24"/>
          <w:szCs w:val="24"/>
          <w:lang w:val="en-US"/>
        </w:rPr>
        <w:t>76</w:t>
      </w:r>
      <w:r>
        <w:rPr>
          <w:rFonts w:ascii="Times New Roman" w:hAnsi="Times New Roman" w:cs="Times New Roman"/>
          <w:sz w:val="24"/>
          <w:szCs w:val="24"/>
          <w:lang w:val="en-US"/>
        </w:rPr>
        <w:t>, 1655–1670.</w:t>
      </w:r>
    </w:p>
    <w:p w14:paraId="3D2A65DA" w14:textId="77777777" w:rsidR="00684B27" w:rsidRPr="00684B27" w:rsidRDefault="00684B27" w:rsidP="003262FE">
      <w:pPr>
        <w:pStyle w:val="HTMLpr-formatado"/>
        <w:shd w:val="clear" w:color="auto" w:fill="FFFFFF"/>
        <w:spacing w:line="480" w:lineRule="auto"/>
        <w:rPr>
          <w:lang w:val="en-US"/>
        </w:rPr>
      </w:pPr>
    </w:p>
    <w:sectPr w:rsidR="00684B27" w:rsidRPr="00684B27" w:rsidSect="0015382F">
      <w:footerReference w:type="default" r:id="rId8"/>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2A6F" w14:textId="77777777" w:rsidR="007A0DBC" w:rsidRDefault="007A0DBC" w:rsidP="0015382F">
      <w:pPr>
        <w:spacing w:after="0" w:line="240" w:lineRule="auto"/>
      </w:pPr>
      <w:r>
        <w:separator/>
      </w:r>
    </w:p>
  </w:endnote>
  <w:endnote w:type="continuationSeparator" w:id="0">
    <w:p w14:paraId="443F359C" w14:textId="77777777" w:rsidR="007A0DBC" w:rsidRDefault="007A0DBC" w:rsidP="0015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921230"/>
      <w:docPartObj>
        <w:docPartGallery w:val="Page Numbers (Bottom of Page)"/>
        <w:docPartUnique/>
      </w:docPartObj>
    </w:sdtPr>
    <w:sdtEndPr/>
    <w:sdtContent>
      <w:p w14:paraId="1F72386E" w14:textId="1786708A" w:rsidR="0015382F" w:rsidRDefault="0015382F">
        <w:pPr>
          <w:pStyle w:val="Rodap"/>
          <w:jc w:val="right"/>
        </w:pPr>
        <w:r>
          <w:fldChar w:fldCharType="begin"/>
        </w:r>
        <w:r>
          <w:instrText>PAGE   \* MERGEFORMAT</w:instrText>
        </w:r>
        <w:r>
          <w:fldChar w:fldCharType="separate"/>
        </w:r>
        <w:r>
          <w:t>2</w:t>
        </w:r>
        <w:r>
          <w:fldChar w:fldCharType="end"/>
        </w:r>
      </w:p>
    </w:sdtContent>
  </w:sdt>
  <w:p w14:paraId="5CEF6F39" w14:textId="77777777" w:rsidR="0015382F" w:rsidRDefault="001538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68A8" w14:textId="77777777" w:rsidR="007A0DBC" w:rsidRDefault="007A0DBC" w:rsidP="0015382F">
      <w:pPr>
        <w:spacing w:after="0" w:line="240" w:lineRule="auto"/>
      </w:pPr>
      <w:r>
        <w:separator/>
      </w:r>
    </w:p>
  </w:footnote>
  <w:footnote w:type="continuationSeparator" w:id="0">
    <w:p w14:paraId="320ADDC0" w14:textId="77777777" w:rsidR="007A0DBC" w:rsidRDefault="007A0DBC" w:rsidP="00153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0F"/>
    <w:rsid w:val="000256AC"/>
    <w:rsid w:val="000A219A"/>
    <w:rsid w:val="000E46E1"/>
    <w:rsid w:val="00111A55"/>
    <w:rsid w:val="0015382F"/>
    <w:rsid w:val="00176C2C"/>
    <w:rsid w:val="001A095F"/>
    <w:rsid w:val="001E7150"/>
    <w:rsid w:val="001F6874"/>
    <w:rsid w:val="002229EF"/>
    <w:rsid w:val="002637FD"/>
    <w:rsid w:val="00280EFA"/>
    <w:rsid w:val="002A2A71"/>
    <w:rsid w:val="002D3F5E"/>
    <w:rsid w:val="002E6424"/>
    <w:rsid w:val="003262FE"/>
    <w:rsid w:val="003730B8"/>
    <w:rsid w:val="0039752D"/>
    <w:rsid w:val="003A6468"/>
    <w:rsid w:val="003F1D9D"/>
    <w:rsid w:val="00495BD6"/>
    <w:rsid w:val="00497947"/>
    <w:rsid w:val="005A7FBB"/>
    <w:rsid w:val="00641501"/>
    <w:rsid w:val="00655484"/>
    <w:rsid w:val="00684B27"/>
    <w:rsid w:val="006D1286"/>
    <w:rsid w:val="006D25AA"/>
    <w:rsid w:val="006E79E9"/>
    <w:rsid w:val="006F10F5"/>
    <w:rsid w:val="006F3D4B"/>
    <w:rsid w:val="0071490A"/>
    <w:rsid w:val="007376F8"/>
    <w:rsid w:val="00773BC4"/>
    <w:rsid w:val="0078483B"/>
    <w:rsid w:val="007A0DBC"/>
    <w:rsid w:val="00816259"/>
    <w:rsid w:val="008E063E"/>
    <w:rsid w:val="008F540F"/>
    <w:rsid w:val="00934B7B"/>
    <w:rsid w:val="00980ED3"/>
    <w:rsid w:val="00986B28"/>
    <w:rsid w:val="009B3E4D"/>
    <w:rsid w:val="009F6A32"/>
    <w:rsid w:val="00A43EF5"/>
    <w:rsid w:val="00A5099C"/>
    <w:rsid w:val="00A70502"/>
    <w:rsid w:val="00A81FF0"/>
    <w:rsid w:val="00AA442A"/>
    <w:rsid w:val="00AC2B2D"/>
    <w:rsid w:val="00B173F6"/>
    <w:rsid w:val="00BB01D8"/>
    <w:rsid w:val="00C027B7"/>
    <w:rsid w:val="00C50386"/>
    <w:rsid w:val="00C525A3"/>
    <w:rsid w:val="00CC3D50"/>
    <w:rsid w:val="00CC7C70"/>
    <w:rsid w:val="00D01EB4"/>
    <w:rsid w:val="00D07C59"/>
    <w:rsid w:val="00D910D0"/>
    <w:rsid w:val="00DA5C3E"/>
    <w:rsid w:val="00DB0E38"/>
    <w:rsid w:val="00E001DF"/>
    <w:rsid w:val="00E16CBF"/>
    <w:rsid w:val="00E26357"/>
    <w:rsid w:val="00ED0325"/>
    <w:rsid w:val="00EF7662"/>
    <w:rsid w:val="00F13751"/>
    <w:rsid w:val="00F62D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3616"/>
  <w15:chartTrackingRefBased/>
  <w15:docId w15:val="{4649FB75-0341-4072-B10D-D2B3DA75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2F"/>
  </w:style>
  <w:style w:type="paragraph" w:styleId="Ttulo1">
    <w:name w:val="heading 1"/>
    <w:basedOn w:val="Normal"/>
    <w:next w:val="Normal"/>
    <w:link w:val="Ttulo1Carter"/>
    <w:uiPriority w:val="9"/>
    <w:qFormat/>
    <w:rsid w:val="0015382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tulo2">
    <w:name w:val="heading 2"/>
    <w:basedOn w:val="Normal"/>
    <w:next w:val="Normal"/>
    <w:link w:val="Ttulo2Carter"/>
    <w:uiPriority w:val="9"/>
    <w:semiHidden/>
    <w:unhideWhenUsed/>
    <w:qFormat/>
    <w:rsid w:val="0015382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ter"/>
    <w:uiPriority w:val="9"/>
    <w:semiHidden/>
    <w:unhideWhenUsed/>
    <w:qFormat/>
    <w:rsid w:val="0015382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ter"/>
    <w:uiPriority w:val="9"/>
    <w:semiHidden/>
    <w:unhideWhenUsed/>
    <w:qFormat/>
    <w:rsid w:val="0015382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tulo5">
    <w:name w:val="heading 5"/>
    <w:basedOn w:val="Normal"/>
    <w:next w:val="Normal"/>
    <w:link w:val="Ttulo5Carter"/>
    <w:uiPriority w:val="9"/>
    <w:semiHidden/>
    <w:unhideWhenUsed/>
    <w:qFormat/>
    <w:rsid w:val="0015382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ter"/>
    <w:uiPriority w:val="9"/>
    <w:semiHidden/>
    <w:unhideWhenUsed/>
    <w:qFormat/>
    <w:rsid w:val="0015382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ter"/>
    <w:uiPriority w:val="9"/>
    <w:semiHidden/>
    <w:unhideWhenUsed/>
    <w:qFormat/>
    <w:rsid w:val="0015382F"/>
    <w:pPr>
      <w:keepNext/>
      <w:keepLines/>
      <w:spacing w:before="40" w:after="0"/>
      <w:outlineLvl w:val="6"/>
    </w:pPr>
    <w:rPr>
      <w:rFonts w:asciiTheme="majorHAnsi" w:eastAsiaTheme="majorEastAsia" w:hAnsiTheme="majorHAnsi" w:cstheme="majorBidi"/>
      <w:color w:val="1F3864" w:themeColor="accent1" w:themeShade="80"/>
    </w:rPr>
  </w:style>
  <w:style w:type="paragraph" w:styleId="Ttulo8">
    <w:name w:val="heading 8"/>
    <w:basedOn w:val="Normal"/>
    <w:next w:val="Normal"/>
    <w:link w:val="Ttulo8Carter"/>
    <w:uiPriority w:val="9"/>
    <w:semiHidden/>
    <w:unhideWhenUsed/>
    <w:qFormat/>
    <w:rsid w:val="0015382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ter"/>
    <w:uiPriority w:val="9"/>
    <w:semiHidden/>
    <w:unhideWhenUsed/>
    <w:qFormat/>
    <w:rsid w:val="0015382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ter"/>
    <w:uiPriority w:val="99"/>
    <w:unhideWhenUsed/>
    <w:rsid w:val="0077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rsid w:val="00773BC4"/>
    <w:rPr>
      <w:rFonts w:ascii="Courier New" w:eastAsia="Times New Roman" w:hAnsi="Courier New" w:cs="Courier New"/>
      <w:sz w:val="20"/>
      <w:szCs w:val="20"/>
      <w:lang w:eastAsia="pt-PT"/>
    </w:rPr>
  </w:style>
  <w:style w:type="character" w:styleId="Refdecomentrio">
    <w:name w:val="annotation reference"/>
    <w:basedOn w:val="Tipodeletrapredefinidodopargrafo"/>
    <w:uiPriority w:val="99"/>
    <w:semiHidden/>
    <w:unhideWhenUsed/>
    <w:rsid w:val="007376F8"/>
    <w:rPr>
      <w:sz w:val="16"/>
      <w:szCs w:val="16"/>
    </w:rPr>
  </w:style>
  <w:style w:type="paragraph" w:styleId="Textodecomentrio">
    <w:name w:val="annotation text"/>
    <w:basedOn w:val="Normal"/>
    <w:link w:val="TextodecomentrioCarter"/>
    <w:uiPriority w:val="99"/>
    <w:unhideWhenUsed/>
    <w:rsid w:val="007376F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7376F8"/>
    <w:rPr>
      <w:sz w:val="20"/>
      <w:szCs w:val="20"/>
    </w:rPr>
  </w:style>
  <w:style w:type="paragraph" w:styleId="Assuntodecomentrio">
    <w:name w:val="annotation subject"/>
    <w:basedOn w:val="Textodecomentrio"/>
    <w:next w:val="Textodecomentrio"/>
    <w:link w:val="AssuntodecomentrioCarter"/>
    <w:uiPriority w:val="99"/>
    <w:semiHidden/>
    <w:unhideWhenUsed/>
    <w:rsid w:val="007376F8"/>
    <w:rPr>
      <w:b/>
      <w:bCs/>
    </w:rPr>
  </w:style>
  <w:style w:type="character" w:customStyle="1" w:styleId="AssuntodecomentrioCarter">
    <w:name w:val="Assunto de comentário Caráter"/>
    <w:basedOn w:val="TextodecomentrioCarter"/>
    <w:link w:val="Assuntodecomentrio"/>
    <w:uiPriority w:val="99"/>
    <w:semiHidden/>
    <w:rsid w:val="007376F8"/>
    <w:rPr>
      <w:b/>
      <w:bCs/>
      <w:sz w:val="20"/>
      <w:szCs w:val="20"/>
    </w:rPr>
  </w:style>
  <w:style w:type="character" w:customStyle="1" w:styleId="Ttulo1Carter">
    <w:name w:val="Título 1 Caráter"/>
    <w:basedOn w:val="Tipodeletrapredefinidodopargrafo"/>
    <w:link w:val="Ttulo1"/>
    <w:uiPriority w:val="9"/>
    <w:rsid w:val="0015382F"/>
    <w:rPr>
      <w:rFonts w:asciiTheme="majorHAnsi" w:eastAsiaTheme="majorEastAsia" w:hAnsiTheme="majorHAnsi" w:cstheme="majorBidi"/>
      <w:color w:val="2F5496" w:themeColor="accent1" w:themeShade="BF"/>
      <w:sz w:val="30"/>
      <w:szCs w:val="30"/>
    </w:rPr>
  </w:style>
  <w:style w:type="character" w:customStyle="1" w:styleId="Ttulo2Carter">
    <w:name w:val="Título 2 Caráter"/>
    <w:basedOn w:val="Tipodeletrapredefinidodopargrafo"/>
    <w:link w:val="Ttulo2"/>
    <w:uiPriority w:val="9"/>
    <w:semiHidden/>
    <w:rsid w:val="0015382F"/>
    <w:rPr>
      <w:rFonts w:asciiTheme="majorHAnsi" w:eastAsiaTheme="majorEastAsia" w:hAnsiTheme="majorHAnsi" w:cstheme="majorBidi"/>
      <w:color w:val="C45911" w:themeColor="accent2" w:themeShade="BF"/>
      <w:sz w:val="28"/>
      <w:szCs w:val="28"/>
    </w:rPr>
  </w:style>
  <w:style w:type="character" w:customStyle="1" w:styleId="Ttulo3Carter">
    <w:name w:val="Título 3 Caráter"/>
    <w:basedOn w:val="Tipodeletrapredefinidodopargrafo"/>
    <w:link w:val="Ttulo3"/>
    <w:uiPriority w:val="9"/>
    <w:semiHidden/>
    <w:rsid w:val="0015382F"/>
    <w:rPr>
      <w:rFonts w:asciiTheme="majorHAnsi" w:eastAsiaTheme="majorEastAsia" w:hAnsiTheme="majorHAnsi" w:cstheme="majorBidi"/>
      <w:color w:val="538135" w:themeColor="accent6" w:themeShade="BF"/>
      <w:sz w:val="26"/>
      <w:szCs w:val="26"/>
    </w:rPr>
  </w:style>
  <w:style w:type="character" w:customStyle="1" w:styleId="Ttulo4Carter">
    <w:name w:val="Título 4 Caráter"/>
    <w:basedOn w:val="Tipodeletrapredefinidodopargrafo"/>
    <w:link w:val="Ttulo4"/>
    <w:uiPriority w:val="9"/>
    <w:semiHidden/>
    <w:rsid w:val="0015382F"/>
    <w:rPr>
      <w:rFonts w:asciiTheme="majorHAnsi" w:eastAsiaTheme="majorEastAsia" w:hAnsiTheme="majorHAnsi" w:cstheme="majorBidi"/>
      <w:i/>
      <w:iCs/>
      <w:color w:val="2E74B5" w:themeColor="accent5" w:themeShade="BF"/>
      <w:sz w:val="25"/>
      <w:szCs w:val="25"/>
    </w:rPr>
  </w:style>
  <w:style w:type="character" w:customStyle="1" w:styleId="Ttulo5Carter">
    <w:name w:val="Título 5 Caráter"/>
    <w:basedOn w:val="Tipodeletrapredefinidodopargrafo"/>
    <w:link w:val="Ttulo5"/>
    <w:uiPriority w:val="9"/>
    <w:semiHidden/>
    <w:rsid w:val="0015382F"/>
    <w:rPr>
      <w:rFonts w:asciiTheme="majorHAnsi" w:eastAsiaTheme="majorEastAsia" w:hAnsiTheme="majorHAnsi" w:cstheme="majorBidi"/>
      <w:i/>
      <w:iCs/>
      <w:color w:val="833C0B" w:themeColor="accent2" w:themeShade="80"/>
      <w:sz w:val="24"/>
      <w:szCs w:val="24"/>
    </w:rPr>
  </w:style>
  <w:style w:type="character" w:customStyle="1" w:styleId="Ttulo6Carter">
    <w:name w:val="Título 6 Caráter"/>
    <w:basedOn w:val="Tipodeletrapredefinidodopargrafo"/>
    <w:link w:val="Ttulo6"/>
    <w:uiPriority w:val="9"/>
    <w:semiHidden/>
    <w:rsid w:val="0015382F"/>
    <w:rPr>
      <w:rFonts w:asciiTheme="majorHAnsi" w:eastAsiaTheme="majorEastAsia" w:hAnsiTheme="majorHAnsi" w:cstheme="majorBidi"/>
      <w:i/>
      <w:iCs/>
      <w:color w:val="385623" w:themeColor="accent6" w:themeShade="80"/>
      <w:sz w:val="23"/>
      <w:szCs w:val="23"/>
    </w:rPr>
  </w:style>
  <w:style w:type="character" w:customStyle="1" w:styleId="Ttulo7Carter">
    <w:name w:val="Título 7 Caráter"/>
    <w:basedOn w:val="Tipodeletrapredefinidodopargrafo"/>
    <w:link w:val="Ttulo7"/>
    <w:uiPriority w:val="9"/>
    <w:semiHidden/>
    <w:rsid w:val="0015382F"/>
    <w:rPr>
      <w:rFonts w:asciiTheme="majorHAnsi" w:eastAsiaTheme="majorEastAsia" w:hAnsiTheme="majorHAnsi" w:cstheme="majorBidi"/>
      <w:color w:val="1F3864" w:themeColor="accent1" w:themeShade="80"/>
    </w:rPr>
  </w:style>
  <w:style w:type="character" w:customStyle="1" w:styleId="Ttulo8Carter">
    <w:name w:val="Título 8 Caráter"/>
    <w:basedOn w:val="Tipodeletrapredefinidodopargrafo"/>
    <w:link w:val="Ttulo8"/>
    <w:uiPriority w:val="9"/>
    <w:semiHidden/>
    <w:rsid w:val="0015382F"/>
    <w:rPr>
      <w:rFonts w:asciiTheme="majorHAnsi" w:eastAsiaTheme="majorEastAsia" w:hAnsiTheme="majorHAnsi" w:cstheme="majorBidi"/>
      <w:color w:val="833C0B" w:themeColor="accent2" w:themeShade="80"/>
      <w:sz w:val="21"/>
      <w:szCs w:val="21"/>
    </w:rPr>
  </w:style>
  <w:style w:type="character" w:customStyle="1" w:styleId="Ttulo9Carter">
    <w:name w:val="Título 9 Caráter"/>
    <w:basedOn w:val="Tipodeletrapredefinidodopargrafo"/>
    <w:link w:val="Ttulo9"/>
    <w:uiPriority w:val="9"/>
    <w:semiHidden/>
    <w:rsid w:val="0015382F"/>
    <w:rPr>
      <w:rFonts w:asciiTheme="majorHAnsi" w:eastAsiaTheme="majorEastAsia" w:hAnsiTheme="majorHAnsi" w:cstheme="majorBidi"/>
      <w:color w:val="385623" w:themeColor="accent6" w:themeShade="80"/>
    </w:rPr>
  </w:style>
  <w:style w:type="paragraph" w:styleId="Legenda">
    <w:name w:val="caption"/>
    <w:basedOn w:val="Normal"/>
    <w:next w:val="Normal"/>
    <w:uiPriority w:val="35"/>
    <w:semiHidden/>
    <w:unhideWhenUsed/>
    <w:qFormat/>
    <w:rsid w:val="0015382F"/>
    <w:pPr>
      <w:spacing w:line="240" w:lineRule="auto"/>
    </w:pPr>
    <w:rPr>
      <w:b/>
      <w:bCs/>
      <w:smallCaps/>
      <w:color w:val="4472C4" w:themeColor="accent1"/>
      <w:spacing w:val="6"/>
    </w:rPr>
  </w:style>
  <w:style w:type="paragraph" w:styleId="Ttulo">
    <w:name w:val="Title"/>
    <w:basedOn w:val="Normal"/>
    <w:next w:val="Normal"/>
    <w:link w:val="TtuloCarter"/>
    <w:uiPriority w:val="10"/>
    <w:qFormat/>
    <w:rsid w:val="0015382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tuloCarter">
    <w:name w:val="Título Caráter"/>
    <w:basedOn w:val="Tipodeletrapredefinidodopargrafo"/>
    <w:link w:val="Ttulo"/>
    <w:uiPriority w:val="10"/>
    <w:rsid w:val="0015382F"/>
    <w:rPr>
      <w:rFonts w:asciiTheme="majorHAnsi" w:eastAsiaTheme="majorEastAsia" w:hAnsiTheme="majorHAnsi" w:cstheme="majorBidi"/>
      <w:color w:val="2F5496" w:themeColor="accent1" w:themeShade="BF"/>
      <w:spacing w:val="-10"/>
      <w:sz w:val="52"/>
      <w:szCs w:val="52"/>
    </w:rPr>
  </w:style>
  <w:style w:type="paragraph" w:styleId="Subttulo">
    <w:name w:val="Subtitle"/>
    <w:basedOn w:val="Normal"/>
    <w:next w:val="Normal"/>
    <w:link w:val="SubttuloCarter"/>
    <w:uiPriority w:val="11"/>
    <w:qFormat/>
    <w:rsid w:val="0015382F"/>
    <w:pPr>
      <w:numPr>
        <w:ilvl w:val="1"/>
      </w:numPr>
      <w:spacing w:line="240" w:lineRule="auto"/>
    </w:pPr>
    <w:rPr>
      <w:rFonts w:asciiTheme="majorHAnsi" w:eastAsiaTheme="majorEastAsia" w:hAnsiTheme="majorHAnsi" w:cstheme="majorBidi"/>
    </w:rPr>
  </w:style>
  <w:style w:type="character" w:customStyle="1" w:styleId="SubttuloCarter">
    <w:name w:val="Subtítulo Caráter"/>
    <w:basedOn w:val="Tipodeletrapredefinidodopargrafo"/>
    <w:link w:val="Subttulo"/>
    <w:uiPriority w:val="11"/>
    <w:rsid w:val="0015382F"/>
    <w:rPr>
      <w:rFonts w:asciiTheme="majorHAnsi" w:eastAsiaTheme="majorEastAsia" w:hAnsiTheme="majorHAnsi" w:cstheme="majorBidi"/>
    </w:rPr>
  </w:style>
  <w:style w:type="character" w:styleId="Forte">
    <w:name w:val="Strong"/>
    <w:basedOn w:val="Tipodeletrapredefinidodopargrafo"/>
    <w:uiPriority w:val="22"/>
    <w:qFormat/>
    <w:rsid w:val="0015382F"/>
    <w:rPr>
      <w:b/>
      <w:bCs/>
    </w:rPr>
  </w:style>
  <w:style w:type="character" w:styleId="nfase">
    <w:name w:val="Emphasis"/>
    <w:basedOn w:val="Tipodeletrapredefinidodopargrafo"/>
    <w:uiPriority w:val="20"/>
    <w:qFormat/>
    <w:rsid w:val="0015382F"/>
    <w:rPr>
      <w:i/>
      <w:iCs/>
    </w:rPr>
  </w:style>
  <w:style w:type="paragraph" w:styleId="SemEspaamento">
    <w:name w:val="No Spacing"/>
    <w:uiPriority w:val="1"/>
    <w:qFormat/>
    <w:rsid w:val="0015382F"/>
    <w:pPr>
      <w:spacing w:after="0" w:line="240" w:lineRule="auto"/>
    </w:pPr>
  </w:style>
  <w:style w:type="paragraph" w:styleId="Citao">
    <w:name w:val="Quote"/>
    <w:basedOn w:val="Normal"/>
    <w:next w:val="Normal"/>
    <w:link w:val="CitaoCarter"/>
    <w:uiPriority w:val="29"/>
    <w:qFormat/>
    <w:rsid w:val="0015382F"/>
    <w:pPr>
      <w:spacing w:before="120"/>
      <w:ind w:left="720" w:right="720"/>
      <w:jc w:val="center"/>
    </w:pPr>
    <w:rPr>
      <w:i/>
      <w:iCs/>
    </w:rPr>
  </w:style>
  <w:style w:type="character" w:customStyle="1" w:styleId="CitaoCarter">
    <w:name w:val="Citação Caráter"/>
    <w:basedOn w:val="Tipodeletrapredefinidodopargrafo"/>
    <w:link w:val="Citao"/>
    <w:uiPriority w:val="29"/>
    <w:rsid w:val="0015382F"/>
    <w:rPr>
      <w:i/>
      <w:iCs/>
    </w:rPr>
  </w:style>
  <w:style w:type="paragraph" w:styleId="CitaoIntensa">
    <w:name w:val="Intense Quote"/>
    <w:basedOn w:val="Normal"/>
    <w:next w:val="Normal"/>
    <w:link w:val="CitaoIntensaCarter"/>
    <w:uiPriority w:val="30"/>
    <w:qFormat/>
    <w:rsid w:val="0015382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oIntensaCarter">
    <w:name w:val="Citação Intensa Caráter"/>
    <w:basedOn w:val="Tipodeletrapredefinidodopargrafo"/>
    <w:link w:val="CitaoIntensa"/>
    <w:uiPriority w:val="30"/>
    <w:rsid w:val="0015382F"/>
    <w:rPr>
      <w:rFonts w:asciiTheme="majorHAnsi" w:eastAsiaTheme="majorEastAsia" w:hAnsiTheme="majorHAnsi" w:cstheme="majorBidi"/>
      <w:color w:val="4472C4" w:themeColor="accent1"/>
      <w:sz w:val="24"/>
      <w:szCs w:val="24"/>
    </w:rPr>
  </w:style>
  <w:style w:type="character" w:styleId="nfaseDiscreta">
    <w:name w:val="Subtle Emphasis"/>
    <w:basedOn w:val="Tipodeletrapredefinidodopargrafo"/>
    <w:uiPriority w:val="19"/>
    <w:qFormat/>
    <w:rsid w:val="0015382F"/>
    <w:rPr>
      <w:i/>
      <w:iCs/>
      <w:color w:val="404040" w:themeColor="text1" w:themeTint="BF"/>
    </w:rPr>
  </w:style>
  <w:style w:type="character" w:styleId="nfaseIntensa">
    <w:name w:val="Intense Emphasis"/>
    <w:basedOn w:val="Tipodeletrapredefinidodopargrafo"/>
    <w:uiPriority w:val="21"/>
    <w:qFormat/>
    <w:rsid w:val="0015382F"/>
    <w:rPr>
      <w:b w:val="0"/>
      <w:bCs w:val="0"/>
      <w:i/>
      <w:iCs/>
      <w:color w:val="4472C4" w:themeColor="accent1"/>
    </w:rPr>
  </w:style>
  <w:style w:type="character" w:styleId="RefernciaDiscreta">
    <w:name w:val="Subtle Reference"/>
    <w:basedOn w:val="Tipodeletrapredefinidodopargrafo"/>
    <w:uiPriority w:val="31"/>
    <w:qFormat/>
    <w:rsid w:val="0015382F"/>
    <w:rPr>
      <w:smallCaps/>
      <w:color w:val="404040" w:themeColor="text1" w:themeTint="BF"/>
      <w:u w:val="single" w:color="7F7F7F" w:themeColor="text1" w:themeTint="80"/>
    </w:rPr>
  </w:style>
  <w:style w:type="character" w:styleId="RefernciaIntensa">
    <w:name w:val="Intense Reference"/>
    <w:basedOn w:val="Tipodeletrapredefinidodopargrafo"/>
    <w:uiPriority w:val="32"/>
    <w:qFormat/>
    <w:rsid w:val="0015382F"/>
    <w:rPr>
      <w:b/>
      <w:bCs/>
      <w:smallCaps/>
      <w:color w:val="4472C4" w:themeColor="accent1"/>
      <w:spacing w:val="5"/>
      <w:u w:val="single"/>
    </w:rPr>
  </w:style>
  <w:style w:type="character" w:styleId="TtulodoLivro">
    <w:name w:val="Book Title"/>
    <w:basedOn w:val="Tipodeletrapredefinidodopargrafo"/>
    <w:uiPriority w:val="33"/>
    <w:qFormat/>
    <w:rsid w:val="0015382F"/>
    <w:rPr>
      <w:b/>
      <w:bCs/>
      <w:smallCaps/>
    </w:rPr>
  </w:style>
  <w:style w:type="paragraph" w:styleId="Cabealhodondice">
    <w:name w:val="TOC Heading"/>
    <w:basedOn w:val="Ttulo1"/>
    <w:next w:val="Normal"/>
    <w:uiPriority w:val="39"/>
    <w:semiHidden/>
    <w:unhideWhenUsed/>
    <w:qFormat/>
    <w:rsid w:val="0015382F"/>
    <w:pPr>
      <w:outlineLvl w:val="9"/>
    </w:pPr>
  </w:style>
  <w:style w:type="character" w:styleId="Nmerodelinha">
    <w:name w:val="line number"/>
    <w:basedOn w:val="Tipodeletrapredefinidodopargrafo"/>
    <w:uiPriority w:val="99"/>
    <w:semiHidden/>
    <w:unhideWhenUsed/>
    <w:rsid w:val="0015382F"/>
  </w:style>
  <w:style w:type="paragraph" w:styleId="Cabealho">
    <w:name w:val="header"/>
    <w:basedOn w:val="Normal"/>
    <w:link w:val="CabealhoCarter"/>
    <w:uiPriority w:val="99"/>
    <w:unhideWhenUsed/>
    <w:rsid w:val="001538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5382F"/>
  </w:style>
  <w:style w:type="paragraph" w:styleId="Rodap">
    <w:name w:val="footer"/>
    <w:basedOn w:val="Normal"/>
    <w:link w:val="RodapCarter"/>
    <w:uiPriority w:val="99"/>
    <w:unhideWhenUsed/>
    <w:rsid w:val="001538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5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rosa</dc:creator>
  <cp:keywords/>
  <dc:description/>
  <cp:lastModifiedBy>daniela rosa</cp:lastModifiedBy>
  <cp:revision>2</cp:revision>
  <cp:lastPrinted>2021-06-29T11:49:00Z</cp:lastPrinted>
  <dcterms:created xsi:type="dcterms:W3CDTF">2021-07-19T10:52:00Z</dcterms:created>
  <dcterms:modified xsi:type="dcterms:W3CDTF">2021-07-19T10:52:00Z</dcterms:modified>
</cp:coreProperties>
</file>