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06" w:rsidRPr="00BC699D" w:rsidRDefault="003C0EA9" w:rsidP="00B85515">
      <w:pPr>
        <w:keepNext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BR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1C84" w:rsidRPr="00301C8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01C84">
        <w:rPr>
          <w:rFonts w:ascii="Times New Roman" w:hAnsi="Times New Roman" w:cs="Times New Roman"/>
          <w:b/>
          <w:sz w:val="24"/>
          <w:szCs w:val="24"/>
          <w:lang w:val="en-US"/>
        </w:rPr>
        <w:t>able 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82A06" w:rsidRPr="00BC699D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 </w:t>
      </w:r>
      <w:r w:rsidR="00301C84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>Numeric Frequency</w:t>
      </w:r>
      <w:r w:rsidR="00A82A06" w:rsidRPr="00BC699D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 </w:t>
      </w:r>
      <w:r w:rsidR="00D26A66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(%) </w:t>
      </w:r>
      <w:r w:rsidR="00A82A06" w:rsidRPr="00BC699D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>of food items found in the stomach contents of juvenile mul</w:t>
      </w:r>
      <w:bookmarkStart w:id="0" w:name="_GoBack"/>
      <w:bookmarkEnd w:id="0"/>
      <w:r w:rsidR="00A82A06" w:rsidRPr="00BC699D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lets </w:t>
      </w:r>
      <w:r w:rsidR="00A82A06" w:rsidRPr="00BC699D">
        <w:rPr>
          <w:rFonts w:ascii="Times New Roman" w:eastAsiaTheme="minorEastAsia" w:hAnsi="Times New Roman" w:cs="Times New Roman"/>
          <w:i/>
          <w:sz w:val="24"/>
          <w:szCs w:val="24"/>
          <w:lang w:val="en-US" w:eastAsia="pt-BR"/>
        </w:rPr>
        <w:t>M. curema</w:t>
      </w:r>
      <w:r w:rsidR="00A82A06" w:rsidRPr="00BC699D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 and </w:t>
      </w:r>
      <w:r w:rsidR="00A82A06" w:rsidRPr="00BC699D">
        <w:rPr>
          <w:rFonts w:ascii="Times New Roman" w:eastAsiaTheme="minorEastAsia" w:hAnsi="Times New Roman" w:cs="Times New Roman"/>
          <w:i/>
          <w:sz w:val="24"/>
          <w:szCs w:val="24"/>
          <w:lang w:val="en-US" w:eastAsia="pt-BR"/>
        </w:rPr>
        <w:t>M. liza</w:t>
      </w:r>
      <w:r w:rsidR="00A82A06" w:rsidRPr="00BC699D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 in the marine surf-zone and </w:t>
      </w:r>
      <w:r w:rsidR="00301C84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in </w:t>
      </w:r>
      <w:proofErr w:type="spellStart"/>
      <w:r w:rsidR="00301C84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>Patos</w:t>
      </w:r>
      <w:proofErr w:type="spellEnd"/>
      <w:r w:rsidR="00301C84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 Lagoon</w:t>
      </w:r>
      <w:r w:rsidR="00A82A06" w:rsidRPr="00BC699D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 xml:space="preserve"> estuary</w:t>
      </w:r>
      <w:r w:rsidR="00301C84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>, Brazil</w:t>
      </w:r>
      <w:r w:rsidR="00A82A06" w:rsidRPr="00BC699D"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>. ‘n’ is the number of individual stomachs analyzed for each species in each habitat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 w:eastAsia="pt-BR"/>
        </w:rPr>
        <w:t>.</w:t>
      </w:r>
    </w:p>
    <w:tbl>
      <w:tblPr>
        <w:tblStyle w:val="TabelaSimples1"/>
        <w:tblW w:w="9072" w:type="dxa"/>
        <w:tblLook w:val="04A0" w:firstRow="1" w:lastRow="0" w:firstColumn="1" w:lastColumn="0" w:noHBand="0" w:noVBand="1"/>
      </w:tblPr>
      <w:tblGrid>
        <w:gridCol w:w="3969"/>
        <w:gridCol w:w="1560"/>
        <w:gridCol w:w="1134"/>
        <w:gridCol w:w="1236"/>
        <w:gridCol w:w="1275"/>
      </w:tblGrid>
      <w:tr w:rsidR="00A82A06" w:rsidRPr="00BC699D" w:rsidTr="003C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noWrap/>
            <w:hideMark/>
          </w:tcPr>
          <w:p w:rsidR="003C0EA9" w:rsidRDefault="003C0EA9" w:rsidP="0030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2A06" w:rsidRPr="00301C84" w:rsidRDefault="00301C84" w:rsidP="0030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Food I</w:t>
            </w:r>
            <w:r w:rsidRPr="0030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tem</w:t>
            </w:r>
          </w:p>
        </w:tc>
        <w:tc>
          <w:tcPr>
            <w:tcW w:w="2694" w:type="dxa"/>
            <w:gridSpan w:val="2"/>
            <w:noWrap/>
            <w:hideMark/>
          </w:tcPr>
          <w:p w:rsidR="00A82A06" w:rsidRPr="00301C84" w:rsidRDefault="00A82A06" w:rsidP="00B8551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0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Marine surf-zone</w:t>
            </w:r>
          </w:p>
        </w:tc>
        <w:tc>
          <w:tcPr>
            <w:tcW w:w="2409" w:type="dxa"/>
            <w:gridSpan w:val="2"/>
            <w:noWrap/>
            <w:hideMark/>
          </w:tcPr>
          <w:p w:rsidR="00A82A06" w:rsidRPr="00301C84" w:rsidRDefault="00A82A06" w:rsidP="00B8551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0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Estuary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curema</w:t>
            </w:r>
            <w:proofErr w:type="spellEnd"/>
          </w:p>
        </w:tc>
        <w:tc>
          <w:tcPr>
            <w:tcW w:w="1134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liza</w:t>
            </w:r>
            <w:proofErr w:type="spellEnd"/>
          </w:p>
        </w:tc>
        <w:tc>
          <w:tcPr>
            <w:tcW w:w="1134" w:type="dxa"/>
            <w:noWrap/>
            <w:hideMark/>
          </w:tcPr>
          <w:p w:rsidR="00A82A06" w:rsidRPr="003C0EA9" w:rsidRDefault="002128BA" w:rsidP="00212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="00A82A06" w:rsidRPr="003C0E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curema</w:t>
            </w:r>
            <w:proofErr w:type="spellEnd"/>
          </w:p>
        </w:tc>
        <w:tc>
          <w:tcPr>
            <w:tcW w:w="1275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liza</w:t>
            </w:r>
            <w:proofErr w:type="spellEnd"/>
          </w:p>
        </w:tc>
      </w:tr>
      <w:tr w:rsidR="00A82A06" w:rsidRPr="00BC699D" w:rsidTr="003C0EA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(n=20)</w:t>
            </w:r>
          </w:p>
        </w:tc>
        <w:tc>
          <w:tcPr>
            <w:tcW w:w="1134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(n=18)</w:t>
            </w:r>
          </w:p>
        </w:tc>
        <w:tc>
          <w:tcPr>
            <w:tcW w:w="1134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(n=20)</w:t>
            </w:r>
          </w:p>
        </w:tc>
        <w:tc>
          <w:tcPr>
            <w:tcW w:w="1275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(n=20)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BACILLARIOPHYCEAE</w:t>
            </w:r>
          </w:p>
        </w:tc>
        <w:tc>
          <w:tcPr>
            <w:tcW w:w="5103" w:type="dxa"/>
            <w:gridSpan w:val="4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Achnanthes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brevipes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Achnanthidium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Amphora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9.4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Amphora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Asterionellopsis guyunusae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74.6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Bacillaria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paradoxa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Bacillariophyceae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Bacillariophyceae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Bacillariophyceae sp. 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Bacillariophyceae sp. 4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Bacillariophyceae sp. 5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Bacillariophyceae sp. 6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Bacillariophyceae sp. 7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Bacillariophyceae spp.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16.8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Chamaepinnularia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truncata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Cocconeis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neodiminuta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Cocconeis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placentula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Cocconeis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Cocconeis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Cylindrotheca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closterium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23.4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Desikaneis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Diploneis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ovalis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Diploneis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weissflogii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Encyonema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Encyonema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Entomoneis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Eolimna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Eunotia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Eunotia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Eunotia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Fallacia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Gomphonema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Gomphonema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Gomphonema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Gomphonema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4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Gomphonema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5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Gomphonema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6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Halamphora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Luticola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geoppertiana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cf.</w:t>
            </w: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breitenbuchii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4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5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6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7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8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9.2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9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10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Navicula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11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cf.</w:t>
            </w: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sigma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reversa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9.9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15.7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4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5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6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7.7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7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Nitzschia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8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Placoneis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Planothidium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cf.</w:t>
            </w: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frequentissimum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Pleurosigma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Psammodiscus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nitidus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Stauroneis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Stauroneis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Staurosirella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martyi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Staurosirella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pinnata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7.2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Synedra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Synedra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tortuosa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Tabularia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fasciculata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Tryblionella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acuminata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Tryblionella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compressa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Tryblionella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COSCINODISCOPHYCEAE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Actinoptychus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Aulacoseira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cf.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granulata</w:t>
            </w:r>
            <w:proofErr w:type="spellEnd"/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Coscinodiscophyceae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(fragments)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34.2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Coscinodiscophyceae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 1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Coscinodiscophyceae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0.2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Coscinodiscophyceae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Coscinodiscophyceae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6.2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Coscinodiscus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cf.</w:t>
            </w: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asteromphalus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Coscinodiscus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wailesii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Melosira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moniliformis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Melosira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varians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Paralia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sulcata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Rhizosolenia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MEDIOPHYCEAE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Bacteriastrum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Campylosira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cymbelliformis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Cyclotella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Odontella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aurita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Skeletonema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spp.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16.6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21.6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Thalassiosira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spp.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CHLOROPHYCEAE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Chlorophyceae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Chlorophyceae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Chlorophyceae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3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Crucigenia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CYANOBACTERIA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1 (coccoid)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2 (filamentous)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3 (filamentous)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4 (colonial)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5 (filamentous)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0.2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6 (filamentous)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7 (colonial)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8 (filamentous)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9 (filamentous)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Cyanobacteria sp. 10 (filamentous)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Leptolyngbyaceae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Oscillatoriaceae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Pseudoanabaena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DINOPHYCEAE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Dinophyceae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Prorocentrum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micans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EUGLENOPHYCEAE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Euglenophyceae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lastRenderedPageBreak/>
              <w:t>Euglenophyceae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0.4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0.3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0.3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Euglenophyceae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Euglenophyceae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4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Euglenophyceae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sp. 5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ZYGNEMATOPHYCEAE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  <w:t>Cosmarium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UNIDENTIFIED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3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0.0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5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6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7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8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9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10</w:t>
            </w:r>
          </w:p>
        </w:tc>
        <w:tc>
          <w:tcPr>
            <w:tcW w:w="1560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0.5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14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15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16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17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18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19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20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21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22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23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24 (flagellate)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25 (flagellate)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26 (flagellate)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lastRenderedPageBreak/>
              <w:t>NI 27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 28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Copepoda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NI (fragment)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Calanoida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NI (fragment)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Cyclopoida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NI ( fragment)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Crustacea</w:t>
            </w:r>
            <w:proofErr w:type="spellEnd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NI (fragment)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82A06" w:rsidRPr="00BC699D" w:rsidTr="003C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SARCODINA</w:t>
            </w:r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2A06" w:rsidRPr="00BC699D" w:rsidTr="003C0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A82A06" w:rsidRPr="003C0EA9" w:rsidRDefault="00A82A06" w:rsidP="00B8551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C0E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Thecamoebina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75" w:type="dxa"/>
            <w:noWrap/>
            <w:hideMark/>
          </w:tcPr>
          <w:p w:rsidR="00A82A06" w:rsidRPr="00BC699D" w:rsidRDefault="00A82A06" w:rsidP="00B85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</w:tbl>
    <w:p w:rsidR="0097798A" w:rsidRDefault="0097798A" w:rsidP="00B855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98A" w:rsidRPr="0097798A" w:rsidRDefault="0097798A" w:rsidP="00977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798A" w:rsidRPr="0097798A" w:rsidRDefault="0097798A" w:rsidP="00977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798A" w:rsidRPr="0097798A" w:rsidRDefault="0097798A" w:rsidP="00977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798A" w:rsidRPr="0097798A" w:rsidRDefault="0097798A" w:rsidP="00977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798A" w:rsidRPr="0097798A" w:rsidRDefault="0097798A" w:rsidP="00977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798A" w:rsidRDefault="0097798A" w:rsidP="00977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A06" w:rsidRPr="0097798A" w:rsidRDefault="0097798A" w:rsidP="0097798A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A82A06" w:rsidRPr="0097798A" w:rsidSect="00D26A66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0A" w:rsidRDefault="00BC4B0A" w:rsidP="00B85515">
      <w:pPr>
        <w:spacing w:after="0" w:line="240" w:lineRule="auto"/>
      </w:pPr>
      <w:r>
        <w:separator/>
      </w:r>
    </w:p>
  </w:endnote>
  <w:endnote w:type="continuationSeparator" w:id="0">
    <w:p w:rsidR="00BC4B0A" w:rsidRDefault="00BC4B0A" w:rsidP="00B8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0A" w:rsidRDefault="00BC4B0A" w:rsidP="00B85515">
      <w:pPr>
        <w:spacing w:after="0" w:line="240" w:lineRule="auto"/>
      </w:pPr>
      <w:r>
        <w:separator/>
      </w:r>
    </w:p>
  </w:footnote>
  <w:footnote w:type="continuationSeparator" w:id="0">
    <w:p w:rsidR="00BC4B0A" w:rsidRDefault="00BC4B0A" w:rsidP="00B8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66" w:rsidRPr="00E430AE" w:rsidRDefault="00D26A66" w:rsidP="00D26A66">
    <w:pPr>
      <w:spacing w:after="0"/>
      <w:jc w:val="both"/>
      <w:rPr>
        <w:rFonts w:ascii="Times New Roman" w:hAnsi="Times New Roman" w:cs="Times New Roman"/>
        <w:b/>
        <w:sz w:val="20"/>
        <w:szCs w:val="18"/>
        <w:lang w:val="en-US"/>
      </w:rPr>
    </w:pPr>
    <w:r w:rsidRPr="00E430AE">
      <w:rPr>
        <w:rFonts w:ascii="Times New Roman" w:hAnsi="Times New Roman" w:cs="Times New Roman"/>
        <w:sz w:val="20"/>
        <w:szCs w:val="18"/>
        <w:lang w:val="en-US"/>
      </w:rPr>
      <w:t>Title:</w:t>
    </w:r>
    <w:r w:rsidRPr="00E430AE">
      <w:rPr>
        <w:rFonts w:ascii="Times New Roman" w:hAnsi="Times New Roman" w:cs="Times New Roman"/>
        <w:b/>
        <w:sz w:val="20"/>
        <w:szCs w:val="18"/>
        <w:lang w:val="en-US"/>
      </w:rPr>
      <w:t xml:space="preserve"> </w:t>
    </w:r>
    <w:r w:rsidR="0046516C" w:rsidRPr="00E430AE">
      <w:rPr>
        <w:rFonts w:ascii="Times New Roman" w:hAnsi="Times New Roman" w:cs="Times New Roman"/>
        <w:b/>
        <w:sz w:val="20"/>
        <w:szCs w:val="18"/>
        <w:lang w:val="en-US"/>
      </w:rPr>
      <w:t>Trophic niches and diet shifts of juvenile mullet species coexisting in marine and estuarine habitats</w:t>
    </w:r>
  </w:p>
  <w:p w:rsidR="00D26A66" w:rsidRPr="00E430AE" w:rsidRDefault="00D26A66" w:rsidP="00D26A66">
    <w:pPr>
      <w:spacing w:after="0"/>
      <w:jc w:val="both"/>
      <w:rPr>
        <w:rFonts w:ascii="Times New Roman" w:hAnsi="Times New Roman" w:cs="Times New Roman"/>
        <w:sz w:val="20"/>
        <w:szCs w:val="18"/>
      </w:rPr>
    </w:pPr>
    <w:proofErr w:type="spellStart"/>
    <w:r w:rsidRPr="00E430AE">
      <w:rPr>
        <w:rFonts w:ascii="Times New Roman" w:hAnsi="Times New Roman" w:cs="Times New Roman"/>
        <w:sz w:val="20"/>
        <w:szCs w:val="18"/>
      </w:rPr>
      <w:t>Authors</w:t>
    </w:r>
    <w:proofErr w:type="spellEnd"/>
    <w:r w:rsidRPr="00E430AE">
      <w:rPr>
        <w:rFonts w:ascii="Times New Roman" w:hAnsi="Times New Roman" w:cs="Times New Roman"/>
        <w:sz w:val="20"/>
        <w:szCs w:val="18"/>
      </w:rPr>
      <w:t xml:space="preserve">: Sabrina R. </w:t>
    </w:r>
    <w:proofErr w:type="spellStart"/>
    <w:r w:rsidRPr="00E430AE">
      <w:rPr>
        <w:rFonts w:ascii="Times New Roman" w:hAnsi="Times New Roman" w:cs="Times New Roman"/>
        <w:sz w:val="20"/>
        <w:szCs w:val="18"/>
      </w:rPr>
      <w:t>Vollrath</w:t>
    </w:r>
    <w:proofErr w:type="spellEnd"/>
    <w:r w:rsidRPr="00E430AE">
      <w:rPr>
        <w:rFonts w:ascii="Times New Roman" w:hAnsi="Times New Roman" w:cs="Times New Roman"/>
        <w:sz w:val="20"/>
        <w:szCs w:val="18"/>
      </w:rPr>
      <w:t xml:space="preserve">, Bianca </w:t>
    </w:r>
    <w:proofErr w:type="spellStart"/>
    <w:r w:rsidRPr="00E430AE">
      <w:rPr>
        <w:rFonts w:ascii="Times New Roman" w:hAnsi="Times New Roman" w:cs="Times New Roman"/>
        <w:sz w:val="20"/>
        <w:szCs w:val="18"/>
      </w:rPr>
      <w:t>Possamai</w:t>
    </w:r>
    <w:proofErr w:type="spellEnd"/>
    <w:r w:rsidRPr="00E430AE">
      <w:rPr>
        <w:rFonts w:ascii="Times New Roman" w:hAnsi="Times New Roman" w:cs="Times New Roman"/>
        <w:sz w:val="20"/>
        <w:szCs w:val="18"/>
      </w:rPr>
      <w:t xml:space="preserve">, Fabiana </w:t>
    </w:r>
    <w:proofErr w:type="spellStart"/>
    <w:r w:rsidRPr="00E430AE">
      <w:rPr>
        <w:rFonts w:ascii="Times New Roman" w:hAnsi="Times New Roman" w:cs="Times New Roman"/>
        <w:sz w:val="20"/>
        <w:szCs w:val="18"/>
      </w:rPr>
      <w:t>Schneck</w:t>
    </w:r>
    <w:proofErr w:type="spellEnd"/>
    <w:r w:rsidRPr="00E430AE">
      <w:rPr>
        <w:rFonts w:ascii="Times New Roman" w:hAnsi="Times New Roman" w:cs="Times New Roman"/>
        <w:sz w:val="20"/>
        <w:szCs w:val="18"/>
      </w:rPr>
      <w:t xml:space="preserve">, David J. </w:t>
    </w:r>
    <w:proofErr w:type="spellStart"/>
    <w:r w:rsidRPr="00E430AE">
      <w:rPr>
        <w:rFonts w:ascii="Times New Roman" w:hAnsi="Times New Roman" w:cs="Times New Roman"/>
        <w:sz w:val="20"/>
        <w:szCs w:val="18"/>
      </w:rPr>
      <w:t>Hoeinghaus</w:t>
    </w:r>
    <w:proofErr w:type="spellEnd"/>
    <w:r w:rsidRPr="00E430AE">
      <w:rPr>
        <w:rFonts w:ascii="Times New Roman" w:hAnsi="Times New Roman" w:cs="Times New Roman"/>
        <w:sz w:val="20"/>
        <w:szCs w:val="18"/>
      </w:rPr>
      <w:t xml:space="preserve">, </w:t>
    </w:r>
    <w:proofErr w:type="spellStart"/>
    <w:r w:rsidRPr="00E430AE">
      <w:rPr>
        <w:rFonts w:ascii="Times New Roman" w:hAnsi="Times New Roman" w:cs="Times New Roman"/>
        <w:sz w:val="20"/>
        <w:szCs w:val="18"/>
      </w:rPr>
      <w:t>Edélti</w:t>
    </w:r>
    <w:proofErr w:type="spellEnd"/>
    <w:r w:rsidRPr="00E430AE">
      <w:rPr>
        <w:rFonts w:ascii="Times New Roman" w:hAnsi="Times New Roman" w:cs="Times New Roman"/>
        <w:sz w:val="20"/>
        <w:szCs w:val="18"/>
      </w:rPr>
      <w:t xml:space="preserve"> F. </w:t>
    </w:r>
    <w:proofErr w:type="spellStart"/>
    <w:r w:rsidRPr="00E430AE">
      <w:rPr>
        <w:rFonts w:ascii="Times New Roman" w:hAnsi="Times New Roman" w:cs="Times New Roman"/>
        <w:sz w:val="20"/>
        <w:szCs w:val="18"/>
      </w:rPr>
      <w:t>Albertoni</w:t>
    </w:r>
    <w:proofErr w:type="spellEnd"/>
    <w:r w:rsidRPr="00E430AE">
      <w:rPr>
        <w:rFonts w:ascii="Times New Roman" w:hAnsi="Times New Roman" w:cs="Times New Roman"/>
        <w:sz w:val="20"/>
        <w:szCs w:val="18"/>
      </w:rPr>
      <w:t>, Alexandre M. Garcia</w:t>
    </w:r>
  </w:p>
  <w:p w:rsidR="00D26A66" w:rsidRDefault="00D26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F3"/>
    <w:rsid w:val="000D2197"/>
    <w:rsid w:val="002128BA"/>
    <w:rsid w:val="00301C84"/>
    <w:rsid w:val="003A46DE"/>
    <w:rsid w:val="003C0EA9"/>
    <w:rsid w:val="0046516C"/>
    <w:rsid w:val="00476A07"/>
    <w:rsid w:val="004D7B54"/>
    <w:rsid w:val="00605D4D"/>
    <w:rsid w:val="007D0EF3"/>
    <w:rsid w:val="00891D72"/>
    <w:rsid w:val="0097798A"/>
    <w:rsid w:val="009E3317"/>
    <w:rsid w:val="00A82A06"/>
    <w:rsid w:val="00B85515"/>
    <w:rsid w:val="00BC4B0A"/>
    <w:rsid w:val="00BC699D"/>
    <w:rsid w:val="00D26A66"/>
    <w:rsid w:val="00E430AE"/>
    <w:rsid w:val="00E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0AD6-594B-4EC2-9BF2-7AE46D4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E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E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D0E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515"/>
  </w:style>
  <w:style w:type="paragraph" w:styleId="Rodap">
    <w:name w:val="footer"/>
    <w:basedOn w:val="Normal"/>
    <w:link w:val="RodapChar"/>
    <w:uiPriority w:val="99"/>
    <w:unhideWhenUsed/>
    <w:rsid w:val="00B8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515"/>
  </w:style>
  <w:style w:type="table" w:styleId="TabelaSimples1">
    <w:name w:val="Plain Table 1"/>
    <w:basedOn w:val="Tabelanormal"/>
    <w:uiPriority w:val="41"/>
    <w:rsid w:val="003C0E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Vollrath</dc:creator>
  <cp:lastModifiedBy>Usuario</cp:lastModifiedBy>
  <cp:revision>11</cp:revision>
  <dcterms:created xsi:type="dcterms:W3CDTF">2020-03-09T20:00:00Z</dcterms:created>
  <dcterms:modified xsi:type="dcterms:W3CDTF">2020-08-26T19:47:00Z</dcterms:modified>
</cp:coreProperties>
</file>