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44" w:rsidRPr="00DC0D0B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 w:rsidRPr="00DC0D0B">
        <w:rPr>
          <w:rFonts w:ascii="Times New Roman" w:hAnsi="Times New Roman"/>
          <w:sz w:val="24"/>
          <w:szCs w:val="24"/>
        </w:rPr>
        <w:t xml:space="preserve">S1. </w:t>
      </w:r>
      <w:r>
        <w:rPr>
          <w:rFonts w:ascii="Times New Roman" w:hAnsi="Times New Roman"/>
          <w:sz w:val="24"/>
          <w:szCs w:val="24"/>
        </w:rPr>
        <w:t xml:space="preserve"> Gene name, </w:t>
      </w:r>
      <w:r w:rsidRPr="00DC0D0B">
        <w:rPr>
          <w:rFonts w:ascii="Times New Roman" w:hAnsi="Times New Roman"/>
          <w:sz w:val="24"/>
          <w:szCs w:val="24"/>
        </w:rPr>
        <w:t xml:space="preserve">gene length and accession no. of </w:t>
      </w:r>
      <w:r w:rsidRPr="00DC0D0B">
        <w:rPr>
          <w:rFonts w:ascii="Times New Roman" w:hAnsi="Times New Roman"/>
          <w:i/>
          <w:iCs/>
          <w:sz w:val="24"/>
          <w:szCs w:val="24"/>
        </w:rPr>
        <w:t xml:space="preserve">W. </w:t>
      </w:r>
      <w:proofErr w:type="spellStart"/>
      <w:r w:rsidRPr="00DC0D0B">
        <w:rPr>
          <w:rFonts w:ascii="Times New Roman" w:hAnsi="Times New Roman"/>
          <w:i/>
          <w:iCs/>
          <w:sz w:val="24"/>
          <w:szCs w:val="24"/>
        </w:rPr>
        <w:t>bancrofti</w:t>
      </w:r>
      <w:proofErr w:type="spellEnd"/>
    </w:p>
    <w:tbl>
      <w:tblPr>
        <w:tblW w:w="7634" w:type="dxa"/>
        <w:tblInd w:w="93" w:type="dxa"/>
        <w:tblLook w:val="04A0" w:firstRow="1" w:lastRow="0" w:firstColumn="1" w:lastColumn="0" w:noHBand="0" w:noVBand="1"/>
      </w:tblPr>
      <w:tblGrid>
        <w:gridCol w:w="5077"/>
        <w:gridCol w:w="739"/>
        <w:gridCol w:w="1818"/>
      </w:tblGrid>
      <w:tr w:rsidR="00860F44" w:rsidRPr="0093629C" w:rsidTr="007C19C1">
        <w:trPr>
          <w:trHeight w:val="54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3629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Gene name                                                                                                 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Gene length 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3629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Accession</w:t>
            </w:r>
            <w:r w:rsidRPr="0093629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93629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No</w:t>
            </w:r>
            <w:r w:rsidRPr="0093629C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Wb14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462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AAC17637.1_1 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mif-2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AIM47690.1_1 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paramyosin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2619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AEY79495.1_1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troponin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AEY79494.1_1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independent </w:t>
            </w: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isoglyceratre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mutase isoform1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1548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ABX38807.1_1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glutathione S transferase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627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AAO45827.1_1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translationally controlled tumor protein-like-protein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546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AAK71499.1_1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cut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1173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AAD28743.2_1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VAH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663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AAD16985.1_1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abundant larval transcript 2 protein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AAC35355.1_1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20/22kDa protein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558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AAG31481.1_1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ubiquitin like protein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AAG31480.1_1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cuticular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ochitinase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1515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AAF66988.1_1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heat shock protein 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AAF66987.1_1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TPx1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687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ACL82593.1_1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cuticular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collagen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990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ACJ66259.1_1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putative RNA binding protein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ACI26725.1_1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high mobility group protein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ABN80426.1_1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VAH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654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AAD28256.1_1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TRX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AAN34968.1_1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GTP binding protein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576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AAD55261.1_1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mif-2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AAC82615.1_1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WbL2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462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ABW38023.1_1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WbL1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462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ABO40019.1_1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Col-4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ABG22161.1_1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C30G7.2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555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NP_001256634.2_1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C30G7.2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561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NP_001256633.2_1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psa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-3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630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NP_001257263.1_1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jud-4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819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NP_510534.3_1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T10B10.4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894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NP_001024902.1_1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F20D1.3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1392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NP_510486.2_1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F54E4.3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819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NP_510433.3_1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C05E7.2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861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NP_510150.1_1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C34 E7.4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747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NP_510149.1_1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C34F6.11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648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NP_001024441.1_1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lpr5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1698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NP_509851.1_1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F48E3.8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1128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NP_741841.2_1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M03A8.3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1125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NP_509143.3_1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Y72A10A.1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NP_509030.2_1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M02F4.3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753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NP_508520.1_1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Y60A3A.21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NP_001256895.1_1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Y43F8C.4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1605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NP_507804.2_1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C14B4.2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5331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NP_507767.2_1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C25D7.5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1089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NP_506705.2_1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F20G2.3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NP_001129893.1_1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T10G2.3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957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NP_506343.2_1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R186.8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NP_001024085.2_1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F23H12.3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498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NP_001122928.1_1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T19C4.1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1275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NP_505835.1_1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ZK856.7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NP_505622.1_1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F07C3.2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NP_505390.2_1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Y57E12AL.6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NP_504792.1_1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hpo-26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537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NP_504660.1_1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C04E6.11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2988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NP_504540.2_1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C14C11.1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1041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NP_504492.1_1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ZC317.6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1041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NP_504445.2_1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abu-8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1338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NP_504393.1_1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C18G1.9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1041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NP_504282.2_1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K03B4.1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1167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NP_504263.1_1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Y45G5AM.9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1113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NP_001041193.1_1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ssu-2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1209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NP_001255806.1_1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Y67H2A.5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NP_502556.1_1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H01G02.3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NP_001129860.1_1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T12A7.6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1209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NP_502226.2_1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F59B8.1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642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NP_001023249.1_1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T19E7.6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NP_001033432.1_1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Y4C6B.4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459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NP_741397.1_1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Y56A3A.31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1242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NP_499563.1_1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F44E2.3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735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NP_498950.1_1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F44B9.2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1512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NP_498748.1_1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tag-250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459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NP_001021189.2_1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F42A10.7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564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NP_498341.1_1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F01F1.3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747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NP_498270.1_1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R12B2.2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846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NP_498255.2_1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Y50D7A.8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1710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NP_497186.3_1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Y53F4B.9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3507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NP_497095.1_1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C09H10.9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1104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NP_496379.2_1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mrpl-53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NP_001022058.1_1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C06C3.4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681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NP_495996.3_1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T26C5.5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NP_001022371.1_1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eff-1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NP_001021989.1_1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F07F6.1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1287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NP_495032.1_1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F59A6.10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NP_001022216.2_1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F41C3.8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951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NP_001040776.1_1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F41C3.8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1047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NP_001040777.1_1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eat-18isoform 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NP_001021694.1_1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W04A4.5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3216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NP_493396.1_1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B0379.1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639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NP_001251292.1_1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C34B7.1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1323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NP_492264.1_1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C30F12.5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1158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NP_001250369.1_1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gei-3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876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NP_001076774.1_1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C18E9.8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1761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NP_495914.1_1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C06C3.9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654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NP_495997.2_1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psa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-3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726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NP_001076766.1_1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F22D3.4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1320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NP_495421.2_1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B0034.1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765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NP_495192.2_1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Y43F8B.1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783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NP_001041192.1_1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C46C2.6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NP_001040926.1_1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Y22D7AL.6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435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NP_497426.2_1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Y71G12B.26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1230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NP_490893.2_1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eat-18 </w:t>
            </w: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isoformc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NP_001021693.1_1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M05D6.9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816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NP_001022254.1_1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C50B8.6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615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NP_001023720.1_1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C35A5.10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861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NP_001023700.1_1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F32B5.2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1044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NP_491026.2_1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pqn-2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1278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NP_505668.2_1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T06F4.1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555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NP_508694.1_1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F56E10.1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1077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NP_503135.1_1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abu-7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1317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NP_504384.1_1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F26A1.7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NP_497996.1_1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F10E9.4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789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NP_498825.1_1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C09B8.3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1164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NP_509005.1_1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K08D12.4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NP_500124.1_1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T05C1.3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702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NP_494793.1_1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cre-</w:t>
            </w: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far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417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XP_003105846.1_1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paramyosin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2643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AAC18613.1_1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cecropin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B2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AAO38518.1_1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cecropin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B1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AAO38517.1_1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cecropinA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AAO38516.1_1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gambicin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AAO38515.1_1 </w:t>
            </w:r>
          </w:p>
        </w:tc>
      </w:tr>
      <w:tr w:rsidR="00860F44" w:rsidRPr="0093629C" w:rsidTr="007C19C1">
        <w:trPr>
          <w:trHeight w:val="31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beta-tubulin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1347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1069EA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9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AAU12501.1_1 </w:t>
            </w:r>
          </w:p>
        </w:tc>
      </w:tr>
    </w:tbl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F44" w:rsidRPr="00DC0D0B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 w:rsidRPr="00DC0D0B">
        <w:rPr>
          <w:rFonts w:ascii="Times New Roman" w:hAnsi="Times New Roman"/>
          <w:sz w:val="24"/>
          <w:szCs w:val="24"/>
        </w:rPr>
        <w:t>S2</w:t>
      </w:r>
      <w:r>
        <w:rPr>
          <w:rFonts w:ascii="Times New Roman" w:hAnsi="Times New Roman"/>
          <w:sz w:val="24"/>
          <w:szCs w:val="24"/>
        </w:rPr>
        <w:t>.</w:t>
      </w:r>
      <w:r w:rsidRPr="00DC0D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Gene name, </w:t>
      </w:r>
      <w:r w:rsidRPr="00DC0D0B">
        <w:rPr>
          <w:rFonts w:ascii="Times New Roman" w:hAnsi="Times New Roman"/>
          <w:sz w:val="24"/>
          <w:szCs w:val="24"/>
        </w:rPr>
        <w:t xml:space="preserve">gene length and accession no. of </w:t>
      </w:r>
      <w:r w:rsidRPr="00DC0D0B">
        <w:rPr>
          <w:rFonts w:ascii="Times New Roman" w:hAnsi="Times New Roman"/>
          <w:i/>
          <w:iCs/>
          <w:sz w:val="24"/>
          <w:szCs w:val="24"/>
        </w:rPr>
        <w:t xml:space="preserve">S. </w:t>
      </w:r>
      <w:proofErr w:type="spellStart"/>
      <w:r w:rsidRPr="00DC0D0B">
        <w:rPr>
          <w:rFonts w:ascii="Times New Roman" w:hAnsi="Times New Roman"/>
          <w:i/>
          <w:iCs/>
          <w:sz w:val="24"/>
          <w:szCs w:val="24"/>
        </w:rPr>
        <w:t>haematobium</w:t>
      </w:r>
      <w:proofErr w:type="spellEnd"/>
    </w:p>
    <w:tbl>
      <w:tblPr>
        <w:tblW w:w="8321" w:type="dxa"/>
        <w:tblInd w:w="95" w:type="dxa"/>
        <w:tblLook w:val="04A0" w:firstRow="1" w:lastRow="0" w:firstColumn="1" w:lastColumn="0" w:noHBand="0" w:noVBand="1"/>
      </w:tblPr>
      <w:tblGrid>
        <w:gridCol w:w="6542"/>
        <w:gridCol w:w="692"/>
        <w:gridCol w:w="1477"/>
      </w:tblGrid>
      <w:tr w:rsidR="00860F44" w:rsidRPr="0093629C" w:rsidTr="007C19C1">
        <w:trPr>
          <w:trHeight w:val="315"/>
        </w:trPr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b/>
                <w:color w:val="000000"/>
                <w:sz w:val="18"/>
                <w:szCs w:val="18"/>
              </w:rPr>
              <w:t>Gene name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b/>
                <w:color w:val="000000"/>
                <w:sz w:val="18"/>
                <w:szCs w:val="18"/>
              </w:rPr>
              <w:t>Gene length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b/>
                <w:color w:val="000000"/>
                <w:sz w:val="18"/>
                <w:szCs w:val="18"/>
              </w:rPr>
              <w:t>Accession No.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t>tropomycin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AAA88530.1_1</w:t>
            </w:r>
          </w:p>
        </w:tc>
      </w:tr>
      <w:tr w:rsidR="00860F44" w:rsidRPr="0093629C" w:rsidTr="007C19C1">
        <w:trPr>
          <w:trHeight w:val="48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serine protease inhibitor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AAA19730.3_1</w:t>
            </w:r>
          </w:p>
        </w:tc>
      </w:tr>
      <w:tr w:rsidR="00860F44" w:rsidRPr="0093629C" w:rsidTr="007C19C1">
        <w:trPr>
          <w:trHeight w:val="48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t>Sh</w:t>
            </w:r>
            <w:proofErr w:type="spellEnd"/>
            <w:r w:rsidRPr="0093629C">
              <w:rPr>
                <w:rFonts w:eastAsia="Times New Roman" w:cs="Calibri"/>
                <w:color w:val="000000"/>
              </w:rPr>
              <w:t xml:space="preserve"> 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AAC46959.1_1</w:t>
            </w:r>
          </w:p>
        </w:tc>
      </w:tr>
      <w:tr w:rsidR="00860F44" w:rsidRPr="0093629C" w:rsidTr="007C19C1">
        <w:trPr>
          <w:trHeight w:val="48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precursor anticoagulant SAP-1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AAD00565.1_1</w:t>
            </w:r>
          </w:p>
        </w:tc>
      </w:tr>
      <w:tr w:rsidR="00860F44" w:rsidRPr="0093629C" w:rsidTr="007C19C1">
        <w:trPr>
          <w:trHeight w:val="48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TCTP like protein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AAN78324.1_1</w:t>
            </w:r>
          </w:p>
        </w:tc>
      </w:tr>
      <w:tr w:rsidR="00860F44" w:rsidRPr="0093629C" w:rsidTr="007C19C1">
        <w:trPr>
          <w:trHeight w:val="48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triose phosphate isomerase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BAF62292.1_1</w:t>
            </w:r>
          </w:p>
        </w:tc>
      </w:tr>
      <w:tr w:rsidR="00860F44" w:rsidRPr="0093629C" w:rsidTr="007C19C1">
        <w:trPr>
          <w:trHeight w:val="48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t>paramyosin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2601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BAF62291.1_1</w:t>
            </w:r>
          </w:p>
        </w:tc>
      </w:tr>
      <w:tr w:rsidR="00860F44" w:rsidRPr="0093629C" w:rsidTr="007C19C1">
        <w:trPr>
          <w:trHeight w:val="48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t>calpain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BAF62290.1_1</w:t>
            </w:r>
          </w:p>
        </w:tc>
      </w:tr>
      <w:tr w:rsidR="00860F44" w:rsidRPr="0093629C" w:rsidTr="007C19C1">
        <w:trPr>
          <w:trHeight w:val="48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 xml:space="preserve">22.6 </w:t>
            </w:r>
            <w:proofErr w:type="spellStart"/>
            <w:r w:rsidRPr="0093629C">
              <w:rPr>
                <w:rFonts w:eastAsia="Times New Roman" w:cs="Calibri"/>
                <w:color w:val="000000"/>
              </w:rPr>
              <w:t>kDa</w:t>
            </w:r>
            <w:proofErr w:type="spellEnd"/>
            <w:r w:rsidRPr="0093629C">
              <w:rPr>
                <w:rFonts w:eastAsia="Times New Roman" w:cs="Calibri"/>
                <w:color w:val="000000"/>
              </w:rPr>
              <w:t xml:space="preserve"> tegmental antigen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BAF62289.1_1</w:t>
            </w:r>
          </w:p>
        </w:tc>
      </w:tr>
      <w:tr w:rsidR="00860F44" w:rsidRPr="0093629C" w:rsidTr="007C19C1">
        <w:trPr>
          <w:trHeight w:val="48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fatty acid binding protein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BAF62288.1_1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t>tegumental</w:t>
            </w:r>
            <w:proofErr w:type="spellEnd"/>
            <w:r w:rsidRPr="0093629C">
              <w:rPr>
                <w:rFonts w:eastAsia="Times New Roman" w:cs="Calibri"/>
                <w:color w:val="000000"/>
              </w:rPr>
              <w:t xml:space="preserve"> protein </w:t>
            </w:r>
            <w:proofErr w:type="spellStart"/>
            <w:r w:rsidRPr="0093629C">
              <w:rPr>
                <w:rFonts w:eastAsia="Times New Roman" w:cs="Calibri"/>
                <w:color w:val="000000"/>
              </w:rPr>
              <w:t>sh</w:t>
            </w:r>
            <w:proofErr w:type="spellEnd"/>
            <w:r w:rsidRPr="0093629C">
              <w:rPr>
                <w:rFonts w:eastAsia="Times New Roman" w:cs="Calibri"/>
                <w:color w:val="000000"/>
              </w:rPr>
              <w:t xml:space="preserve"> 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AAZ29530.1_1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 xml:space="preserve">22.6 </w:t>
            </w:r>
            <w:proofErr w:type="spellStart"/>
            <w:r w:rsidRPr="0093629C">
              <w:rPr>
                <w:rFonts w:eastAsia="Times New Roman" w:cs="Calibri"/>
                <w:color w:val="000000"/>
              </w:rPr>
              <w:t>kDa</w:t>
            </w:r>
            <w:proofErr w:type="spellEnd"/>
            <w:r w:rsidRPr="0093629C">
              <w:rPr>
                <w:rFonts w:eastAsia="Times New Roman" w:cs="Calibri"/>
                <w:color w:val="000000"/>
              </w:rPr>
              <w:t xml:space="preserve"> tegument associated protein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AAW49250.1_1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HMGB1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AAS88235.1_1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nicotinic acetylcholine receptor non alpha subunit precursor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AAR84358.1_1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nicotinic acetylcholine receptor alpha subunit precursor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AAR84357.1_1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TM3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AAK11492.1_1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t>cAMP</w:t>
            </w:r>
            <w:proofErr w:type="spellEnd"/>
            <w:r w:rsidRPr="0093629C">
              <w:rPr>
                <w:rFonts w:eastAsia="Times New Roman" w:cs="Calibri"/>
                <w:color w:val="000000"/>
              </w:rPr>
              <w:t xml:space="preserve"> dependent protein kinase catalytic subunit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ACZ66263.1_1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acetylcholine esterase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AAO49838.1_1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t>AChE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AAO62355.1_1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CE-1a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AAM43943.1_1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acetylcholine esterase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AAQ14322.1_1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GST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AAA29892.1_1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nicotinic  acetylcholine receptor non alpha subunit precursor ShAR2 beta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1638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AAX59989.1_1</w:t>
            </w:r>
          </w:p>
        </w:tc>
      </w:tr>
      <w:tr w:rsidR="00860F44" w:rsidRPr="0093629C" w:rsidTr="007C19C1">
        <w:trPr>
          <w:trHeight w:val="300"/>
        </w:trPr>
        <w:tc>
          <w:tcPr>
            <w:tcW w:w="6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beta tubulin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44" w:rsidRPr="0093629C" w:rsidRDefault="00860F44" w:rsidP="007C19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3629C">
              <w:rPr>
                <w:rFonts w:eastAsia="Times New Roman" w:cs="Calibri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E52CA7" w:rsidRDefault="00860F44" w:rsidP="007C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C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AAW66672.1_1</w:t>
            </w:r>
          </w:p>
        </w:tc>
      </w:tr>
    </w:tbl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F44" w:rsidRDefault="00860F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F44" w:rsidRPr="00DC0D0B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0D0B">
        <w:rPr>
          <w:rFonts w:ascii="Times New Roman" w:hAnsi="Times New Roman"/>
          <w:sz w:val="24"/>
          <w:szCs w:val="24"/>
        </w:rPr>
        <w:t xml:space="preserve">S3. The overall nucleotide composition and nucleotide composition at the third codon </w:t>
      </w:r>
      <w:bookmarkStart w:id="0" w:name="_GoBack"/>
      <w:bookmarkEnd w:id="0"/>
      <w:r w:rsidRPr="00DC0D0B">
        <w:rPr>
          <w:rFonts w:ascii="Times New Roman" w:hAnsi="Times New Roman"/>
          <w:sz w:val="24"/>
          <w:szCs w:val="24"/>
        </w:rPr>
        <w:t xml:space="preserve">position of </w:t>
      </w:r>
      <w:r w:rsidRPr="00DC0D0B">
        <w:rPr>
          <w:rFonts w:ascii="Times New Roman" w:hAnsi="Times New Roman"/>
          <w:i/>
          <w:iCs/>
          <w:sz w:val="24"/>
          <w:szCs w:val="24"/>
        </w:rPr>
        <w:t xml:space="preserve">W. </w:t>
      </w:r>
      <w:proofErr w:type="spellStart"/>
      <w:r w:rsidRPr="00DC0D0B">
        <w:rPr>
          <w:rFonts w:ascii="Times New Roman" w:hAnsi="Times New Roman"/>
          <w:i/>
          <w:iCs/>
          <w:sz w:val="24"/>
          <w:szCs w:val="24"/>
        </w:rPr>
        <w:t>bancrofti</w:t>
      </w:r>
      <w:proofErr w:type="spellEnd"/>
      <w:r w:rsidRPr="00DC0D0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tbl>
      <w:tblPr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709"/>
        <w:gridCol w:w="850"/>
        <w:gridCol w:w="851"/>
        <w:gridCol w:w="850"/>
        <w:gridCol w:w="709"/>
        <w:gridCol w:w="992"/>
        <w:gridCol w:w="932"/>
      </w:tblGrid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Gene 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 %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 %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G %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 %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A3 %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T3 %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G3 %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C3 %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860F44" w:rsidRPr="0093629C" w:rsidTr="007C19C1">
              <w:trPr>
                <w:trHeight w:val="328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F44" w:rsidRPr="0093629C" w:rsidRDefault="00860F44" w:rsidP="007C19C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3629C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Wb14</w:t>
                  </w:r>
                </w:p>
              </w:tc>
            </w:tr>
          </w:tbl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34.41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24.67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20.99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19.91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38.96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18.83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13.63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mif-2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34.43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28.37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18.18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37.19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30.57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23.14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9.09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paramyosin</w:t>
            </w:r>
            <w:proofErr w:type="spellEnd"/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30.35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21.49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26.57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19.93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25.88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troponin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31.87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25.54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25.79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16.78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29.92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32.84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17.51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independent </w:t>
            </w: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isoglyceratre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mutase isoform1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31.39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28.48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23.83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16.27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38.75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11.43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glutathione S transferase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33.17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20.41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17.86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30.62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38.27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17.22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13.87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translationally controlled tumor protein-like-protein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32.23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25.27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14.28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34.06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26.37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25.27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14.28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860F44" w:rsidRPr="0093629C" w:rsidTr="007C19C1">
              <w:trPr>
                <w:trHeight w:val="328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F44" w:rsidRPr="0093629C" w:rsidRDefault="00860F44" w:rsidP="007C19C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3629C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cut 1</w:t>
                  </w:r>
                </w:p>
              </w:tc>
            </w:tr>
          </w:tbl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32.22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31.28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19.86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16.62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41.43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43.22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8.43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VAH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31.97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26.39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23.22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36.19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19.45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14.47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abundant larval transcript 2 protein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32.29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23.25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27.64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16.79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29.45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28.68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20.15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20/22kDa protein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40.14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29.92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9.85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36.01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22.58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11.29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ubiquitin like protein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32.81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25.58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20.67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20.93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26.35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36.43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cuticular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ochitinase</w:t>
            </w:r>
            <w:proofErr w:type="spellEnd"/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25.47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17.88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31.08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33.46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18.41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17.02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heat shock protein 70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29.51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26.26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24.71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23.99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37.77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17.02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TPx1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30.27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21.68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27.51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39.73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16.59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16.15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cuticular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collagen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22.22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26.16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21.51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45.75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38.78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8.78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6.66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putative RNA binding protein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21.68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30.92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33.73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22.89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19.27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860F44" w:rsidRPr="0093629C" w:rsidTr="007C19C1">
              <w:trPr>
                <w:trHeight w:val="328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F44" w:rsidRPr="0093629C" w:rsidRDefault="00860F44" w:rsidP="007C19C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3629C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high mobility group protein 1</w:t>
                  </w:r>
                </w:p>
              </w:tc>
            </w:tr>
          </w:tbl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39.86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15.68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16.33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34.31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16.66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35.29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13.72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VAH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26.75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22.78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18.65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29.81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35.77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TRX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27.62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21.68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17.57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34.93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34.24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15.06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15.75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GTP binding protein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31.59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27.25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22.39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18.75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33.85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30.72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21.35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14.06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mif-2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30.45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28.73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28.44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37.06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20.68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13.79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WbL2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36.14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24.02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20.77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27.92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15.58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14.28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860F44" w:rsidRPr="0093629C" w:rsidTr="007C19C1">
              <w:trPr>
                <w:trHeight w:val="328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F44" w:rsidRPr="0093629C" w:rsidRDefault="00860F44" w:rsidP="007C19C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3629C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WbL1</w:t>
                  </w:r>
                </w:p>
              </w:tc>
            </w:tr>
          </w:tbl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34.19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24.67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20.99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20.12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38.96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18.83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13.63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Col-4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18.88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27.77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41.66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36.66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11.66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C30G7.2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23.42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29.36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24.86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27.56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16.75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30.81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C30G7.2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23.35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29.41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21.74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25.49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25.13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16.57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30.48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psa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-3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33.17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25.55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22.22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39.04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27.14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24.76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9.04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jud-4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31.74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24.78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23.19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20.26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32.23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20.87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17.58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T10B10.4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28.41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21.81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24.72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21.47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26.17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22.48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29.86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F20D1.3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27.29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23.63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21.62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27.44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23.92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29.31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17.88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28.87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F54E4.3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30.28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27.47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20.26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21.97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27.83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28.93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16.48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26.73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C05E7.2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29.96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26.82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22.64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20.55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26.82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29.61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18.46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860F44" w:rsidRPr="0093629C" w:rsidTr="007C19C1">
              <w:trPr>
                <w:trHeight w:val="328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F44" w:rsidRPr="0093629C" w:rsidRDefault="00860F44" w:rsidP="007C19C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3629C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C34 E7.4</w:t>
                  </w:r>
                </w:p>
              </w:tc>
            </w:tr>
            <w:tr w:rsidR="00860F44" w:rsidRPr="0093629C" w:rsidTr="007C19C1">
              <w:trPr>
                <w:trHeight w:val="328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F44" w:rsidRPr="0093629C" w:rsidRDefault="00860F44" w:rsidP="007C19C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0F44" w:rsidRPr="0093629C" w:rsidTr="007C19C1">
              <w:trPr>
                <w:trHeight w:val="328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F44" w:rsidRPr="0093629C" w:rsidRDefault="00860F44" w:rsidP="007C19C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26.37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23.82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22.62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27.17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22.89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16.06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35.74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C34F6.11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26.08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34.56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21.75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17.59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27.77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35.18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18.05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18.98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lpr5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29.32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25.79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20.31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24.55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30.91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31.44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13.95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23.67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F48E3.8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33.24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20.03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20.39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30.58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32.18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17.28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19.94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M03A8.3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33.15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26.13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19.11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29.86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21.86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21.06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Y72A10A.1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29.83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24.83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24.16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21.16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M02F4.3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24.83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21.77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21.38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26.69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21.91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26.69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Y60A3A.21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26.19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28.91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27.55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32.65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17.34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22.44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Y43F8C.4</w:t>
            </w:r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32.77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19.56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26.23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21.43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29.15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24.48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29.15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17.19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C14B4.2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29.11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24.92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20.85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23.69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25.71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27.34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23.24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C25D7.5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30.85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27.45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19.55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22.13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29.75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28.92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21.21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20.11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F20G2.3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28.69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27.37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21.63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22.29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27.15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33.11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17.21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22.51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T10G2.3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24.86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18.91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36.67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16.92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11.28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R186.8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34.25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23.14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25.46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17.12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41.66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20.83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18.05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19.44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F23H12.3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29.71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28.91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20.68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20.68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29.51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31.32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20.48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18.67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T19C4.1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30.98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27.37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19.13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39.29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14.58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ZK856.7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26.77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25.13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17.48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20.49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20.49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F07C3.2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29.32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30.07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23.55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26.31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33.08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19.54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Y57E12AL.6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27.98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22.64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21.62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27.73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20.61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25.95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30.53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hpo-26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28.11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21.97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22.34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14.52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24.02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C04E6.11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31.99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27.91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21.35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18.74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34.13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32.73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18.47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14.65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C14C11.1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29.68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27.47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21.13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27.37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34.58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18.44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19.59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ZC317.6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29.58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27.28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21.22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27.37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34.29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18.73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19.59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abu-8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29.97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18.23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16.51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35.27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31.16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20.85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14.79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33.18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C18G1.9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26.51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22.38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21.99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26.22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31.41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20.17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22.19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K03B4.1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30.07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24.33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23.99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21.59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23.65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20.82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Y45G5AM.9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24.97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22.28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23.53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30.18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22.91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18.59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ssu-2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29.28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27.29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19.52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27.54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33.25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21.33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17.86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Y67H2A.5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26.71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22.37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25.34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17.12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39.72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H01G02.3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27.85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21.42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30.71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32.14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17.14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T12A7.6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32.42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27.37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21.17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31.51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31.76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17.12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F59B8.1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35.98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23.98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21.65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18.38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40.18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21.49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11.21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T19E7.6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17.33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17.6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Y4C6B.4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38.12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16.55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24.83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40.52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16.33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Y56A3A.31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25.92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26.97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24.95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22.14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26.08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30.67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29.46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13.76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F44E2.3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38.23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17.14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26.25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18.36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44.48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21.22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24.89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9.38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F44B9.2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31.34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28.24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20.76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19.64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37.89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37.89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13.49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10.71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tag-250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29.41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27.23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20.26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32.67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31.37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16.33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860F44" w:rsidRPr="0093629C" w:rsidTr="007C19C1">
              <w:trPr>
                <w:trHeight w:val="328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F44" w:rsidRPr="0093629C" w:rsidRDefault="00860F44" w:rsidP="007C19C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0F44" w:rsidRPr="0093629C" w:rsidTr="007C19C1">
              <w:trPr>
                <w:trHeight w:val="328"/>
              </w:trPr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F44" w:rsidRPr="0093629C" w:rsidRDefault="00860F44" w:rsidP="007C19C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3629C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F42A10.7</w:t>
                  </w:r>
                </w:p>
              </w:tc>
            </w:tr>
          </w:tbl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25.17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19.85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27.65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22.87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24.46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16.48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36.17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F01F1.3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29.58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28.91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20.48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29.71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34.93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17.26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18.07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R12B2.2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37.35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21.98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40.42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32.97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19.14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7.44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Y50D7A.8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31.98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19.82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23.62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24.56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28.94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25.78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27.01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18.24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Y53F4B.9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28.48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20.15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26.37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24.97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26.68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20.1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C09H10.9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31.43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26.44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20.74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21.37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34.23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18.75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mrpl-53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32.05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24.87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20.76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33.07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16.92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C06C3.4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26.72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32.59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20.99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19.67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29.51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40.96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13.21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16.29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T26C5.5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31.46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26.16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25.54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16.82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34.57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25.23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25.23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14.95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eff-1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28.82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27.06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30.07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32.33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18.79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18.79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F07F6.1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27.27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28.74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20.82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23.15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22.14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35.89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21.67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20.27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F59A6.10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29.52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22.61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35.71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37.85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14.28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12.14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F41C3.8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27.54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28.81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19.34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24.29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31.54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29.33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17.66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21.45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F41C3.8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27.88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28.27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19.29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24.54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32.09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28.36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18.33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21.2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eat-18isoform d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21.51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32.06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29.95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16.45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15.18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31.64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34.17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18.98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W04A4.5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32.08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28.04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21.67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18.19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34.23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18.56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12.87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B0379.1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27.23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29.42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18.15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25.19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23.94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42.25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21.59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C34B7.1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31.06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30.15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18.89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19.87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32.19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41.72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12.01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14.05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C30F12.5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31.69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27.02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19.86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21.41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37.04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35.49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12.95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gei-3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31.27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23.85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19.52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25.34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29.45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25.34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22.94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22.26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C18E9.8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28.79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28.73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23.33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19.13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25.38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17.2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C06C3.9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28.44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30.12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31.19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35.32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15.13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18.34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psa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-3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33.05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25.34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20.52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36.77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27.68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11.57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F22D3.4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34.16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29.77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19.54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16.51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32.04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36.59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15.68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15.68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B0034.1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30.19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26.01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23.92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19.86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12.94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13.72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Y43F8B.1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29.75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17.36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25.03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27.84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26.05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19.15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30.65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24.13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C46C2.6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31.64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31.64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23.62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13.08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35.44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43.03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12.65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8.86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Y22D7AL.6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27.35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25.97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27.58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17.24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28.27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31.72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22.75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Y71G12B.26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21.21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27.15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23.65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27.96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13.65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21.21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29.51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35.6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eat-18 </w:t>
            </w: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isoformc</w:t>
            </w:r>
            <w:proofErr w:type="spellEnd"/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23.14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31.94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27.77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17.12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19.44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30.55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31.94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18.05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M05D6.9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29.16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22.05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17.76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32.35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16.54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C50B8.6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32.03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24.39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21.62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21.95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36.58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22.92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20.97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19.51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C35A5.10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30.66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19.39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20.44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27.17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38.32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F32B5.2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29.31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21.55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20.59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27.01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29.88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21.55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21.55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pqn-2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29.65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16.51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31.53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37.32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30.04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12.91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19.71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T06F4.1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32.97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22.88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23.06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27.56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27.02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F56E10.1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35.19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22.37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25.34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17.08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31.47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26.46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23.39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18.66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abu-7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30.29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16.17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34.92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21.86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13.89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31.43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F26A1.7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31.55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31.77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20.88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15.77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35.33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13.33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F10E9.4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41.31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21.67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22.81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14.19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26.61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15.96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C09B8.3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34.36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19.93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30.92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34.79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15.97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18.29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K08D12.4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22.77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23.43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26.07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27.72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21.78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22.77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24.75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30.69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T05C1.3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31.19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26.92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22.93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18.94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29.91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29.91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16.66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cre-</w:t>
            </w: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far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-7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32.37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25.89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20.14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21.58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31.65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30.21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20.14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17.98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paramyosin</w:t>
            </w:r>
            <w:proofErr w:type="spellEnd"/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37.04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24.13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22.05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42.67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16.68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5.33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cecropin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B2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28.33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21.11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27.77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22.77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28.33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16.66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cecropin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B1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27.22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22.77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28.88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21.11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18.33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23.33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cecropinA</w:t>
            </w:r>
            <w:proofErr w:type="spellEnd"/>
          </w:p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22.77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21.11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13.33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28.33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gambicin</w:t>
            </w:r>
            <w:proofErr w:type="spellEnd"/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22.48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26.35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30.23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20.93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19.76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30.23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27.9</w:t>
            </w:r>
          </w:p>
        </w:tc>
      </w:tr>
      <w:tr w:rsidR="00860F44" w:rsidRPr="0093629C" w:rsidTr="007C19C1">
        <w:trPr>
          <w:trHeight w:val="328"/>
        </w:trPr>
        <w:tc>
          <w:tcPr>
            <w:tcW w:w="2943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beta-tubulin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28.87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851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19.37</w:t>
            </w:r>
          </w:p>
        </w:tc>
        <w:tc>
          <w:tcPr>
            <w:tcW w:w="85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28.95</w:t>
            </w:r>
          </w:p>
        </w:tc>
        <w:tc>
          <w:tcPr>
            <w:tcW w:w="709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33.85</w:t>
            </w:r>
          </w:p>
        </w:tc>
        <w:tc>
          <w:tcPr>
            <w:tcW w:w="99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93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17.14</w:t>
            </w:r>
          </w:p>
        </w:tc>
      </w:tr>
    </w:tbl>
    <w:p w:rsidR="00860F44" w:rsidRDefault="00860F44" w:rsidP="00860F44"/>
    <w:p w:rsidR="00860F44" w:rsidRDefault="00860F44">
      <w:r>
        <w:br w:type="page"/>
      </w:r>
    </w:p>
    <w:p w:rsidR="00860F44" w:rsidRDefault="00860F44" w:rsidP="00860F44"/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F44" w:rsidRPr="00DC0D0B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 w:rsidRPr="00DC0D0B">
        <w:rPr>
          <w:rFonts w:ascii="Times New Roman" w:hAnsi="Times New Roman"/>
          <w:sz w:val="24"/>
          <w:szCs w:val="24"/>
        </w:rPr>
        <w:t xml:space="preserve">S4. The overall nucleotide composition and nucleotide composition at the third codon position of </w:t>
      </w:r>
      <w:r w:rsidRPr="00DC0D0B">
        <w:rPr>
          <w:rFonts w:ascii="Times New Roman" w:hAnsi="Times New Roman"/>
          <w:i/>
          <w:iCs/>
          <w:sz w:val="24"/>
          <w:szCs w:val="24"/>
        </w:rPr>
        <w:t xml:space="preserve">Schistosoma </w:t>
      </w:r>
      <w:proofErr w:type="spellStart"/>
      <w:r w:rsidRPr="00DC0D0B">
        <w:rPr>
          <w:rFonts w:ascii="Times New Roman" w:hAnsi="Times New Roman"/>
          <w:i/>
          <w:iCs/>
          <w:sz w:val="24"/>
          <w:szCs w:val="24"/>
        </w:rPr>
        <w:t>haematobium</w:t>
      </w:r>
      <w:proofErr w:type="spellEnd"/>
    </w:p>
    <w:tbl>
      <w:tblPr>
        <w:tblW w:w="9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"/>
        <w:gridCol w:w="918"/>
        <w:gridCol w:w="900"/>
        <w:gridCol w:w="990"/>
        <w:gridCol w:w="900"/>
        <w:gridCol w:w="1260"/>
        <w:gridCol w:w="1080"/>
        <w:gridCol w:w="1170"/>
        <w:gridCol w:w="900"/>
      </w:tblGrid>
      <w:tr w:rsidR="00860F44" w:rsidRPr="0093629C" w:rsidTr="007C19C1">
        <w:trPr>
          <w:trHeight w:val="315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Gene </w:t>
            </w: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 %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 %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G %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 %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A3 %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T3 %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G3 %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C3 %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tropomycin</w:t>
            </w:r>
            <w:proofErr w:type="spellEnd"/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39.76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21.63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23.97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14.61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43.85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32.63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15.78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7.71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serine protease inhibitor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34.47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31.04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15.97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37.59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38.32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14.74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9.33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Sh</w:t>
            </w:r>
            <w:proofErr w:type="spellEnd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 xml:space="preserve"> 23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25.26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32.87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17.35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26.94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34.24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18.72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20.09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precursor anticoagulant SAP-1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28.04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15.69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16.75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37.56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29.62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14.28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18.51</w:t>
            </w:r>
          </w:p>
        </w:tc>
      </w:tr>
      <w:tr w:rsidR="00860F44" w:rsidRPr="0093629C" w:rsidTr="007C19C1">
        <w:trPr>
          <w:trHeight w:val="58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TCTP like protein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24.45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18.73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24.26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34.31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20.11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triose phosphate isomerase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33.46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28.74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22.96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14.82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38.58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39.76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11.81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9.84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paramyosin</w:t>
            </w:r>
            <w:proofErr w:type="spellEnd"/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40.71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26.98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18.87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13.14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50.63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39.21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2.42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calpain</w:t>
            </w:r>
            <w:proofErr w:type="spellEnd"/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33.99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31.09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19.89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15.01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37.94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45.45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9.48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7.11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 xml:space="preserve">22.6 </w:t>
            </w:r>
            <w:proofErr w:type="spellStart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kDa</w:t>
            </w:r>
            <w:proofErr w:type="spellEnd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 xml:space="preserve"> tegmental antigen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41.01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29.49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18.32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11.16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42.93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36.12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14.13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6.8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fatty acid binding protein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33.83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25.12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21.64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30.59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20.14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20.14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tegumental</w:t>
            </w:r>
            <w:proofErr w:type="spellEnd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 xml:space="preserve"> protein </w:t>
            </w:r>
            <w:proofErr w:type="spellStart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sh</w:t>
            </w:r>
            <w:proofErr w:type="spellEnd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 xml:space="preserve"> 13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35.87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33.65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12.69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17.77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37.14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14.28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 xml:space="preserve">22.6 </w:t>
            </w:r>
            <w:proofErr w:type="spellStart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kDa</w:t>
            </w:r>
            <w:proofErr w:type="spellEnd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 xml:space="preserve"> tegument associated protein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41.01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29.31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18.49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11.16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42.93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14.65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6.8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lastRenderedPageBreak/>
              <w:t>HMGB1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34.87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22.53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23.76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18.82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27.77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31.48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26.85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13.88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nicotinic acetylcholine receptor non alpha subunit precursor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33.28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14.11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15.69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40.56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43.96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9.49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5.97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nicotinic acetylcholine receptor alpha subunit precursor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34.07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15.15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41.53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43.63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8.81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6.01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TM3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29.61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31.59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15.91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22.88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22.99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44.25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13.58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19.16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cAMP</w:t>
            </w:r>
            <w:proofErr w:type="spellEnd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 xml:space="preserve"> dependent protein kinase catalytic subunit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32.85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30.76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21.08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15.28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34.47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39.6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15.38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10.54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acetylcholine esterase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33.28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32.75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17.48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16.47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36.37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46.66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10.43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6.52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AChE</w:t>
            </w:r>
            <w:proofErr w:type="spellEnd"/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33.28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32.75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17.48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16.47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36.37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46.66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10.43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6.52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CE-1a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26.13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24.74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23.61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31.06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28.78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20.83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19.31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acetylcholine esterase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33.28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32.75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17.48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16.47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36.37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46.66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10.43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6.52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GST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32.55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24.72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25.19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17.52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27.23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30.98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26.76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15.02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nicotinic  acetylcholine receptor non alpha subunit precursor ShAR2 beta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34.12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34.98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17.58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37.72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42.12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13.18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6.95</w:t>
            </w:r>
          </w:p>
        </w:tc>
      </w:tr>
      <w:tr w:rsidR="00860F44" w:rsidRPr="0093629C" w:rsidTr="007C19C1">
        <w:trPr>
          <w:trHeight w:val="300"/>
        </w:trPr>
        <w:tc>
          <w:tcPr>
            <w:tcW w:w="918" w:type="dxa"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93629C">
              <w:rPr>
                <w:rFonts w:eastAsia="Times New Roman" w:cs="Calibri"/>
                <w:color w:val="000000"/>
                <w:sz w:val="14"/>
                <w:szCs w:val="14"/>
              </w:rPr>
              <w:t>beta tubulin</w:t>
            </w:r>
          </w:p>
          <w:p w:rsidR="00860F44" w:rsidRPr="0093629C" w:rsidRDefault="00860F44" w:rsidP="007C19C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28.01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26.51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24.71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20.74</w:t>
            </w:r>
          </w:p>
        </w:tc>
        <w:tc>
          <w:tcPr>
            <w:tcW w:w="126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25.39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33.93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20.44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20.22</w:t>
            </w:r>
          </w:p>
        </w:tc>
      </w:tr>
    </w:tbl>
    <w:p w:rsidR="00860F44" w:rsidRPr="00002744" w:rsidRDefault="00860F44" w:rsidP="00860F44"/>
    <w:p w:rsidR="00860F44" w:rsidRDefault="00860F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 w:rsidRPr="00DC0D0B">
        <w:rPr>
          <w:rFonts w:ascii="Times New Roman" w:hAnsi="Times New Roman"/>
          <w:sz w:val="24"/>
          <w:szCs w:val="24"/>
        </w:rPr>
        <w:t>S5. ENC, overall GC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0B">
        <w:rPr>
          <w:rFonts w:ascii="Times New Roman" w:hAnsi="Times New Roman"/>
          <w:sz w:val="24"/>
          <w:szCs w:val="24"/>
        </w:rPr>
        <w:t xml:space="preserve">(%), </w:t>
      </w:r>
      <w:proofErr w:type="gramStart"/>
      <w:r w:rsidRPr="00DC0D0B">
        <w:rPr>
          <w:rFonts w:ascii="Times New Roman" w:hAnsi="Times New Roman"/>
          <w:sz w:val="24"/>
          <w:szCs w:val="24"/>
        </w:rPr>
        <w:t>GC1(</w:t>
      </w:r>
      <w:proofErr w:type="gramEnd"/>
      <w:r w:rsidRPr="00DC0D0B">
        <w:rPr>
          <w:rFonts w:ascii="Times New Roman" w:hAnsi="Times New Roman"/>
          <w:sz w:val="24"/>
          <w:szCs w:val="24"/>
        </w:rPr>
        <w:t>%), GC2(%),GC3(%) , CAI and Gene</w:t>
      </w:r>
      <w:r w:rsidRPr="00DC0D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0D0B">
        <w:rPr>
          <w:rFonts w:ascii="Times New Roman" w:hAnsi="Times New Roman"/>
          <w:sz w:val="24"/>
          <w:szCs w:val="24"/>
        </w:rPr>
        <w:t xml:space="preserve">length of </w:t>
      </w:r>
      <w:r w:rsidRPr="00DC0D0B">
        <w:rPr>
          <w:rFonts w:ascii="Times New Roman" w:hAnsi="Times New Roman"/>
          <w:i/>
          <w:sz w:val="24"/>
          <w:szCs w:val="24"/>
        </w:rPr>
        <w:t xml:space="preserve">W. </w:t>
      </w:r>
      <w:proofErr w:type="spellStart"/>
      <w:r w:rsidRPr="00DC0D0B">
        <w:rPr>
          <w:rFonts w:ascii="Times New Roman" w:hAnsi="Times New Roman"/>
          <w:i/>
          <w:sz w:val="24"/>
          <w:szCs w:val="24"/>
        </w:rPr>
        <w:t>bancrofti</w:t>
      </w:r>
      <w:proofErr w:type="spellEnd"/>
    </w:p>
    <w:p w:rsidR="00860F44" w:rsidRPr="00DC0D0B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8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96"/>
        <w:gridCol w:w="762"/>
        <w:gridCol w:w="810"/>
        <w:gridCol w:w="1080"/>
        <w:gridCol w:w="990"/>
        <w:gridCol w:w="1080"/>
        <w:gridCol w:w="1243"/>
      </w:tblGrid>
      <w:tr w:rsidR="00860F44" w:rsidRPr="0093629C" w:rsidTr="007C19C1">
        <w:trPr>
          <w:trHeight w:val="315"/>
        </w:trPr>
        <w:tc>
          <w:tcPr>
            <w:tcW w:w="1630" w:type="dxa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3629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Gene name                                                                                                   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ENC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GC %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GC1 %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GC2 %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GC3 %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CAI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Gene Length(</w:t>
            </w:r>
            <w:proofErr w:type="spellStart"/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nt</w:t>
            </w:r>
            <w:proofErr w:type="spellEnd"/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Wb14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0.6052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462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mif-2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0.4982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363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paramyosin</w:t>
            </w:r>
            <w:proofErr w:type="spellEnd"/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0.918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2619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troponin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0.5946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411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independent </w:t>
            </w: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isoglyceratre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mutase isoform1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0.8909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1548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glutathione S transferase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0.6974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627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translationally controlled tumor protein-like-protein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0.7838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546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cut 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0.7613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1173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VAH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0.7447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663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abundant larval transcript 2 protein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0.4788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20/22kDa protein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0.5681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ubiquitin like protein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0.4545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cuticular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ochitinase</w:t>
            </w:r>
            <w:proofErr w:type="spellEnd"/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0.9163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1515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heat shock protein 70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0.9228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1938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TPx1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0.7276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687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cuticular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collagen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0.7613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990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putative RNA binding protein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62.7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0.3721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249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high mobility group protein 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306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VAH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0.7658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654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TRX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0.5051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GTP binding protein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0.7301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576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mif-2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0.4804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WbL2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0.5608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462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WbL1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0.6219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462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Col-4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0.0898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C30G7.2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0.6951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555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C30G7.2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0.6938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561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psa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-3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0.6917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630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jud-4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0.8821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819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T10B10.4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0.8387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894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F20D1.3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0.8742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1392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F54E4.3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0.8356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819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C05E7.2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0.8152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861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C34 E7.4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0.7109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747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C34F6.11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0.7715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648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lpr5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0.8794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1698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F48E3.8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1128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M03A8.3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0.9086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1125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Y72A10A.1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0.8087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M02F4.3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0.8078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753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Y60A3A.21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0.3667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294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Y43F8C.4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0.9403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1605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C14B4.2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0.9897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5331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C25D7.5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0.9034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1089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F20G2.3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0.6305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453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T10G2.3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957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R186.8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0.5182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216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F23H12.3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0.828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T19C4.1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0.8204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1275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ZK856.7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0.4656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366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F07C3.2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0.4462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399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Y57E12AL.6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0.4519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393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hpo-26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0.6693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C04E6.11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0.9554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2988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C14C11.1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0.8635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1041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ZC317.6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0.8508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1041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abu-8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0.7786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1338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C18G1.9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0.8783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1041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K03B4.1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0.9235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1167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Y45G5AM.9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0.8928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1113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ssu-2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1209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Y67H2A.5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52.3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0.2944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H01G02.3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0.5797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T12A7.6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0.8852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1209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F59B8.1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0.6996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642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T19E7.6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0.4223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375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Y4C6B.4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0.669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459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Y56A3A.31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0.8895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1242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F44E2.3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0.7268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735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F44B9.2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0.8501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1512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tag-250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0.7824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459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F42A10.7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564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F01F1.3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0.7447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747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R12B2.2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0.9152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846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Y50D7A.8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0.9539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1710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Y53F4B.9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0.9718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3507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C09H10.9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0.9092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1104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mrpl-53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0.4672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C06C3.4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0.7302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681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T26C5.5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0.4813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321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eff-1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0.6915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399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F07F6.1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0.892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1287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F59A6.10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0.4809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F41C3.8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0.8888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F41C3.8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0.8954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1047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eat-18isoform d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0.3197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W04A4.5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0.9536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3216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B0379.1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0.6491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639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C34B7.1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0.858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1323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C30F12.5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0.8454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1158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gei-3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0.8427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876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C18E9.8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0.898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1761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C06C3.9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0.7631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654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psa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-3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0.7758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726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F22D3.4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0.9027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1320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B0034.1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0.7206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765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Y43F8B.1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65.1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0.7563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783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C46C2.6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0.1472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Y22D7AL.6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0.595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435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Y71G12B.26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65.1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0.8999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1230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eat-18 </w:t>
            </w: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isoformc</w:t>
            </w:r>
            <w:proofErr w:type="spellEnd"/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34.7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0.3487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216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M05D6.9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0.7711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816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C50B8.6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0.7449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615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C35A5.10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0.8159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861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F32B5.2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0.8912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1044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pqn-2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0.7374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1278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T06F4.1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0.6988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555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F56E10.1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0.8669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1077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abu-7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0.783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1317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F26A1.7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0.6912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F10E9.4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0.8207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789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C09B8.3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0.8728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1164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K08D12.4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0.3385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303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T05C1.3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0.7091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702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cre-</w:t>
            </w: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far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0.6515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417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paramyosin</w:t>
            </w:r>
            <w:proofErr w:type="spellEnd"/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0.9188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2643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cecropin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B2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0.1053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cecropin</w:t>
            </w:r>
            <w:proofErr w:type="spellEnd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B1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0.1762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cecropinA</w:t>
            </w:r>
            <w:proofErr w:type="spellEnd"/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61.7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0.0719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gambicin</w:t>
            </w:r>
            <w:proofErr w:type="spellEnd"/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0.3004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258</w:t>
            </w:r>
          </w:p>
        </w:tc>
      </w:tr>
      <w:tr w:rsidR="00860F44" w:rsidRPr="0093629C" w:rsidTr="007C19C1">
        <w:trPr>
          <w:trHeight w:val="315"/>
        </w:trPr>
        <w:tc>
          <w:tcPr>
            <w:tcW w:w="163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beta-tubulin</w:t>
            </w:r>
          </w:p>
        </w:tc>
        <w:tc>
          <w:tcPr>
            <w:tcW w:w="696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2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08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0.8833</w:t>
            </w:r>
          </w:p>
        </w:tc>
        <w:tc>
          <w:tcPr>
            <w:tcW w:w="124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1347</w:t>
            </w:r>
          </w:p>
        </w:tc>
      </w:tr>
    </w:tbl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F44" w:rsidRDefault="00860F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F44" w:rsidRPr="00DC0D0B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 w:rsidRPr="00DC0D0B">
        <w:rPr>
          <w:rFonts w:ascii="Times New Roman" w:hAnsi="Times New Roman"/>
          <w:sz w:val="24"/>
          <w:szCs w:val="24"/>
        </w:rPr>
        <w:t xml:space="preserve">S6 ENC, overall GC (%), </w:t>
      </w:r>
      <w:proofErr w:type="gramStart"/>
      <w:r w:rsidRPr="00DC0D0B">
        <w:rPr>
          <w:rFonts w:ascii="Times New Roman" w:hAnsi="Times New Roman"/>
          <w:sz w:val="24"/>
          <w:szCs w:val="24"/>
        </w:rPr>
        <w:t>GC1(</w:t>
      </w:r>
      <w:proofErr w:type="gramEnd"/>
      <w:r w:rsidRPr="00DC0D0B">
        <w:rPr>
          <w:rFonts w:ascii="Times New Roman" w:hAnsi="Times New Roman"/>
          <w:sz w:val="24"/>
          <w:szCs w:val="24"/>
        </w:rPr>
        <w:t>%), GC2(%),GC3(%) , CAI and Gene</w:t>
      </w:r>
      <w:r w:rsidRPr="00DC0D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0D0B">
        <w:rPr>
          <w:rFonts w:ascii="Times New Roman" w:hAnsi="Times New Roman"/>
          <w:sz w:val="24"/>
          <w:szCs w:val="24"/>
        </w:rPr>
        <w:t xml:space="preserve">length of </w:t>
      </w:r>
      <w:r w:rsidRPr="00DC0D0B">
        <w:rPr>
          <w:rFonts w:ascii="Times New Roman" w:hAnsi="Times New Roman"/>
          <w:i/>
          <w:sz w:val="24"/>
          <w:szCs w:val="24"/>
        </w:rPr>
        <w:t xml:space="preserve">S. </w:t>
      </w:r>
      <w:proofErr w:type="spellStart"/>
      <w:r w:rsidRPr="00DC0D0B">
        <w:rPr>
          <w:rFonts w:ascii="Times New Roman" w:hAnsi="Times New Roman"/>
          <w:i/>
          <w:sz w:val="24"/>
          <w:szCs w:val="24"/>
        </w:rPr>
        <w:t>haematobium</w:t>
      </w:r>
      <w:proofErr w:type="spellEnd"/>
    </w:p>
    <w:tbl>
      <w:tblPr>
        <w:tblW w:w="8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723"/>
        <w:gridCol w:w="735"/>
        <w:gridCol w:w="810"/>
        <w:gridCol w:w="900"/>
        <w:gridCol w:w="990"/>
        <w:gridCol w:w="1170"/>
        <w:gridCol w:w="1323"/>
      </w:tblGrid>
      <w:tr w:rsidR="00860F44" w:rsidRPr="0093629C" w:rsidTr="007C19C1">
        <w:trPr>
          <w:trHeight w:val="315"/>
        </w:trPr>
        <w:tc>
          <w:tcPr>
            <w:tcW w:w="1440" w:type="dxa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93629C">
              <w:rPr>
                <w:rFonts w:eastAsia="Times New Roman" w:cs="Calibri"/>
                <w:b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ENC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GC %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GC1 %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GC2 %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GC3 %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CAI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Gene Length(</w:t>
            </w:r>
            <w:proofErr w:type="spellStart"/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nt</w:t>
            </w:r>
            <w:proofErr w:type="spellEnd"/>
            <w:r w:rsidRPr="009362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60F44" w:rsidRPr="0093629C" w:rsidTr="007C19C1">
        <w:trPr>
          <w:trHeight w:val="64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t>tropomycin</w:t>
            </w:r>
            <w:proofErr w:type="spellEnd"/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61.1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0.7269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855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serine protease inhibitor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0.8101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1221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t>Sh</w:t>
            </w:r>
            <w:proofErr w:type="spellEnd"/>
            <w:r w:rsidRPr="0093629C">
              <w:rPr>
                <w:rFonts w:eastAsia="Times New Roman" w:cs="Calibri"/>
                <w:color w:val="000000"/>
              </w:rPr>
              <w:t xml:space="preserve"> 23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0.8312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657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precursor anticoagulant SAP-1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0.6237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567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TCTP like protein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0.6283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triose phosphate isomerase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0.6949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762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t>paramyosin</w:t>
            </w:r>
            <w:proofErr w:type="spellEnd"/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0.8551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2601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t>Calpain</w:t>
            </w:r>
            <w:proofErr w:type="spellEnd"/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0.8791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2277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 xml:space="preserve">22.6 </w:t>
            </w:r>
            <w:proofErr w:type="spellStart"/>
            <w:r w:rsidRPr="0093629C">
              <w:rPr>
                <w:rFonts w:eastAsia="Times New Roman" w:cs="Calibri"/>
                <w:color w:val="000000"/>
              </w:rPr>
              <w:t>kDa</w:t>
            </w:r>
            <w:proofErr w:type="spellEnd"/>
            <w:r w:rsidRPr="0093629C">
              <w:rPr>
                <w:rFonts w:eastAsia="Times New Roman" w:cs="Calibri"/>
                <w:color w:val="000000"/>
              </w:rPr>
              <w:t xml:space="preserve"> tegmental antigen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0.5252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fatty acid binding protein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0.5119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t>tegumental</w:t>
            </w:r>
            <w:proofErr w:type="spellEnd"/>
            <w:r w:rsidRPr="0093629C">
              <w:rPr>
                <w:rFonts w:eastAsia="Times New Roman" w:cs="Calibri"/>
                <w:color w:val="000000"/>
              </w:rPr>
              <w:t xml:space="preserve"> protein </w:t>
            </w:r>
            <w:proofErr w:type="spellStart"/>
            <w:r w:rsidRPr="0093629C">
              <w:rPr>
                <w:rFonts w:eastAsia="Times New Roman" w:cs="Calibri"/>
                <w:color w:val="000000"/>
              </w:rPr>
              <w:t>sh</w:t>
            </w:r>
            <w:proofErr w:type="spellEnd"/>
            <w:r w:rsidRPr="0093629C">
              <w:rPr>
                <w:rFonts w:eastAsia="Times New Roman" w:cs="Calibri"/>
                <w:color w:val="000000"/>
              </w:rPr>
              <w:t xml:space="preserve"> 13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0.3345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 xml:space="preserve">22.6 </w:t>
            </w:r>
            <w:proofErr w:type="spellStart"/>
            <w:r w:rsidRPr="0093629C">
              <w:rPr>
                <w:rFonts w:eastAsia="Times New Roman" w:cs="Calibri"/>
                <w:color w:val="000000"/>
              </w:rPr>
              <w:t>kDa</w:t>
            </w:r>
            <w:proofErr w:type="spellEnd"/>
            <w:r w:rsidRPr="0093629C">
              <w:rPr>
                <w:rFonts w:eastAsia="Times New Roman" w:cs="Calibri"/>
                <w:color w:val="000000"/>
              </w:rPr>
              <w:t xml:space="preserve"> tegument associated protein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0.5266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HMGB1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50.9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0.4131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324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nicotinic acetylcholine receptor non alpha subunit precursor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0.8620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2211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nicotinic acetylcholine receptor alpha subunit precursor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0.8520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2145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TM3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0.9425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861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lastRenderedPageBreak/>
              <w:t>cAMP</w:t>
            </w:r>
            <w:proofErr w:type="spellEnd"/>
            <w:r w:rsidRPr="0093629C">
              <w:rPr>
                <w:rFonts w:eastAsia="Times New Roman" w:cs="Calibri"/>
                <w:color w:val="000000"/>
              </w:rPr>
              <w:t xml:space="preserve"> dependent protein kinase catalytic subunit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0.7956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1053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acetylcholine esterase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0.8716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2070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3629C">
              <w:rPr>
                <w:rFonts w:eastAsia="Times New Roman" w:cs="Calibri"/>
                <w:color w:val="000000"/>
              </w:rPr>
              <w:t>AChE</w:t>
            </w:r>
            <w:proofErr w:type="spellEnd"/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0.8716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2070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CE-1a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56.1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0.8335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792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acetylcholine esterase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0.8716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2070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GST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53.5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0.8014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639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nicotinic  acetylcholine receptor non alpha subunit precursor ShAR2 beta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0.8519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1638</w:t>
            </w:r>
          </w:p>
        </w:tc>
      </w:tr>
      <w:tr w:rsidR="00860F44" w:rsidRPr="0093629C" w:rsidTr="007C19C1">
        <w:trPr>
          <w:trHeight w:val="300"/>
        </w:trPr>
        <w:tc>
          <w:tcPr>
            <w:tcW w:w="1440" w:type="dxa"/>
            <w:vAlign w:val="bottom"/>
          </w:tcPr>
          <w:p w:rsidR="00860F44" w:rsidRPr="0093629C" w:rsidRDefault="00860F44" w:rsidP="007C19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3629C">
              <w:rPr>
                <w:rFonts w:eastAsia="Times New Roman" w:cs="Calibri"/>
                <w:color w:val="000000"/>
              </w:rPr>
              <w:t>beta tubulin</w:t>
            </w:r>
          </w:p>
        </w:tc>
        <w:tc>
          <w:tcPr>
            <w:tcW w:w="7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5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81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90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99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170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0.9168</w:t>
            </w:r>
          </w:p>
        </w:tc>
        <w:tc>
          <w:tcPr>
            <w:tcW w:w="1323" w:type="dxa"/>
            <w:noWrap/>
            <w:hideMark/>
          </w:tcPr>
          <w:p w:rsidR="00860F44" w:rsidRPr="0093629C" w:rsidRDefault="00860F44" w:rsidP="007C19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62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1335</w:t>
            </w:r>
          </w:p>
        </w:tc>
      </w:tr>
    </w:tbl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F44" w:rsidRDefault="00860F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F44" w:rsidRPr="00DC0D0B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0D0B">
        <w:rPr>
          <w:rFonts w:ascii="Times New Roman" w:hAnsi="Times New Roman"/>
          <w:sz w:val="24"/>
          <w:szCs w:val="24"/>
        </w:rPr>
        <w:t xml:space="preserve">S7. Correlation coefficients between </w:t>
      </w:r>
      <w:r>
        <w:rPr>
          <w:rFonts w:ascii="Times New Roman" w:hAnsi="Times New Roman"/>
          <w:sz w:val="24"/>
          <w:szCs w:val="24"/>
        </w:rPr>
        <w:t>ENC and compositional constraints</w:t>
      </w:r>
      <w:r w:rsidRPr="00DC0D0B">
        <w:rPr>
          <w:rFonts w:ascii="Times New Roman" w:hAnsi="Times New Roman"/>
          <w:sz w:val="24"/>
          <w:szCs w:val="24"/>
        </w:rPr>
        <w:t xml:space="preserve"> in </w:t>
      </w:r>
      <w:r w:rsidRPr="00DC0D0B">
        <w:rPr>
          <w:rFonts w:ascii="Times New Roman" w:hAnsi="Times New Roman"/>
          <w:i/>
          <w:sz w:val="24"/>
          <w:szCs w:val="24"/>
        </w:rPr>
        <w:t xml:space="preserve">W. </w:t>
      </w:r>
      <w:proofErr w:type="spellStart"/>
      <w:r w:rsidRPr="00DC0D0B">
        <w:rPr>
          <w:rFonts w:ascii="Times New Roman" w:hAnsi="Times New Roman"/>
          <w:i/>
          <w:sz w:val="24"/>
          <w:szCs w:val="24"/>
        </w:rPr>
        <w:t>bancrofti</w:t>
      </w:r>
      <w:proofErr w:type="spellEnd"/>
    </w:p>
    <w:p w:rsidR="00860F44" w:rsidRPr="0076184C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54" w:type="dxa"/>
        <w:tblInd w:w="89" w:type="dxa"/>
        <w:tblLook w:val="04A0" w:firstRow="1" w:lastRow="0" w:firstColumn="1" w:lastColumn="0" w:noHBand="0" w:noVBand="1"/>
      </w:tblPr>
      <w:tblGrid>
        <w:gridCol w:w="961"/>
        <w:gridCol w:w="1009"/>
        <w:gridCol w:w="820"/>
        <w:gridCol w:w="820"/>
        <w:gridCol w:w="820"/>
        <w:gridCol w:w="820"/>
        <w:gridCol w:w="820"/>
        <w:gridCol w:w="820"/>
        <w:gridCol w:w="820"/>
        <w:gridCol w:w="928"/>
        <w:gridCol w:w="961"/>
        <w:gridCol w:w="759"/>
      </w:tblGrid>
      <w:tr w:rsidR="00860F44" w:rsidRPr="0093629C" w:rsidTr="007C19C1">
        <w:trPr>
          <w:trHeight w:val="33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GRAVY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AROMO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ENC</w:t>
            </w:r>
          </w:p>
        </w:tc>
      </w:tr>
      <w:tr w:rsidR="00860F44" w:rsidRPr="0093629C" w:rsidTr="007C19C1">
        <w:trPr>
          <w:trHeight w:val="33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93629C" w:rsidTr="007C19C1">
        <w:trPr>
          <w:trHeight w:val="33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93629C" w:rsidTr="007C19C1">
        <w:trPr>
          <w:trHeight w:val="33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93629C" w:rsidTr="007C19C1">
        <w:trPr>
          <w:trHeight w:val="33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-0.733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93629C" w:rsidTr="007C19C1">
        <w:trPr>
          <w:trHeight w:val="33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93629C" w:rsidTr="007C19C1">
        <w:trPr>
          <w:trHeight w:val="33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-0.755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93629C" w:rsidTr="007C19C1">
        <w:trPr>
          <w:trHeight w:val="33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93629C" w:rsidTr="007C19C1">
        <w:trPr>
          <w:trHeight w:val="33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93629C" w:rsidTr="007C19C1">
        <w:trPr>
          <w:trHeight w:val="33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GRAVY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93629C" w:rsidTr="007C19C1">
        <w:trPr>
          <w:trHeight w:val="33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AROMO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93629C" w:rsidTr="007C19C1">
        <w:trPr>
          <w:trHeight w:val="33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93629C" w:rsidTr="007C19C1">
        <w:trPr>
          <w:trHeight w:val="33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</w:tbl>
    <w:p w:rsidR="00860F44" w:rsidRPr="0076184C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84C">
        <w:rPr>
          <w:rFonts w:ascii="Times New Roman" w:hAnsi="Times New Roman"/>
          <w:sz w:val="24"/>
          <w:szCs w:val="24"/>
        </w:rPr>
        <w:t xml:space="preserve">** </w:t>
      </w:r>
      <w:proofErr w:type="gramStart"/>
      <w:r w:rsidRPr="0076184C">
        <w:rPr>
          <w:rFonts w:ascii="Times New Roman" w:hAnsi="Times New Roman"/>
          <w:sz w:val="24"/>
          <w:szCs w:val="24"/>
        </w:rPr>
        <w:t>p</w:t>
      </w:r>
      <w:proofErr w:type="gramEnd"/>
      <w:r w:rsidRPr="0076184C">
        <w:rPr>
          <w:rFonts w:ascii="Times New Roman" w:hAnsi="Times New Roman"/>
          <w:sz w:val="24"/>
          <w:szCs w:val="24"/>
        </w:rPr>
        <w:t xml:space="preserve"> &lt; 0.01. * </w:t>
      </w:r>
      <w:proofErr w:type="gramStart"/>
      <w:r w:rsidRPr="0076184C">
        <w:rPr>
          <w:rFonts w:ascii="Times New Roman" w:hAnsi="Times New Roman"/>
          <w:sz w:val="24"/>
          <w:szCs w:val="24"/>
        </w:rPr>
        <w:t>p</w:t>
      </w:r>
      <w:proofErr w:type="gramEnd"/>
      <w:r w:rsidRPr="0076184C">
        <w:rPr>
          <w:rFonts w:ascii="Times New Roman" w:hAnsi="Times New Roman"/>
          <w:sz w:val="24"/>
          <w:szCs w:val="24"/>
        </w:rPr>
        <w:t xml:space="preserve"> &lt; 0.05.</w:t>
      </w:r>
    </w:p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F44" w:rsidRDefault="00860F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0F44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F44" w:rsidRPr="00DC0D0B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 w:rsidRPr="00DC0D0B">
        <w:rPr>
          <w:rFonts w:ascii="Times New Roman" w:hAnsi="Times New Roman"/>
          <w:sz w:val="24"/>
          <w:szCs w:val="24"/>
        </w:rPr>
        <w:t xml:space="preserve">S8. Correlation coefficients between </w:t>
      </w:r>
      <w:r>
        <w:rPr>
          <w:rFonts w:ascii="Times New Roman" w:hAnsi="Times New Roman"/>
          <w:sz w:val="24"/>
          <w:szCs w:val="24"/>
        </w:rPr>
        <w:t>ENC and compositional constraints</w:t>
      </w:r>
      <w:r w:rsidRPr="00DC0D0B">
        <w:rPr>
          <w:rFonts w:ascii="Times New Roman" w:hAnsi="Times New Roman"/>
          <w:sz w:val="24"/>
          <w:szCs w:val="24"/>
        </w:rPr>
        <w:t xml:space="preserve"> in </w:t>
      </w:r>
      <w:r w:rsidRPr="00DC0D0B">
        <w:rPr>
          <w:rFonts w:ascii="Times New Roman" w:hAnsi="Times New Roman"/>
          <w:i/>
          <w:sz w:val="24"/>
          <w:szCs w:val="24"/>
        </w:rPr>
        <w:t xml:space="preserve">S. </w:t>
      </w:r>
      <w:proofErr w:type="spellStart"/>
      <w:r w:rsidRPr="00DC0D0B">
        <w:rPr>
          <w:rFonts w:ascii="Times New Roman" w:hAnsi="Times New Roman"/>
          <w:i/>
          <w:sz w:val="24"/>
          <w:szCs w:val="24"/>
        </w:rPr>
        <w:t>haematobium</w:t>
      </w:r>
      <w:proofErr w:type="spellEnd"/>
    </w:p>
    <w:p w:rsidR="00860F44" w:rsidRPr="0076184C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89" w:type="dxa"/>
        <w:tblLook w:val="04A0" w:firstRow="1" w:lastRow="0" w:firstColumn="1" w:lastColumn="0" w:noHBand="0" w:noVBand="1"/>
      </w:tblPr>
      <w:tblGrid>
        <w:gridCol w:w="961"/>
        <w:gridCol w:w="810"/>
        <w:gridCol w:w="810"/>
        <w:gridCol w:w="810"/>
        <w:gridCol w:w="810"/>
        <w:gridCol w:w="810"/>
        <w:gridCol w:w="810"/>
        <w:gridCol w:w="810"/>
        <w:gridCol w:w="810"/>
        <w:gridCol w:w="928"/>
        <w:gridCol w:w="961"/>
        <w:gridCol w:w="810"/>
      </w:tblGrid>
      <w:tr w:rsidR="00860F44" w:rsidRPr="007C19C1" w:rsidTr="007C19C1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GRAVY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AROMO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ENC</w:t>
            </w:r>
          </w:p>
        </w:tc>
      </w:tr>
      <w:tr w:rsidR="00860F44" w:rsidRPr="007C19C1" w:rsidTr="007C19C1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7C19C1" w:rsidTr="007C19C1">
        <w:trPr>
          <w:trHeight w:val="3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7C19C1" w:rsidTr="007C19C1">
        <w:trPr>
          <w:trHeight w:val="3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7C19C1" w:rsidTr="007C19C1">
        <w:trPr>
          <w:trHeight w:val="3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7C19C1" w:rsidTr="007C19C1">
        <w:trPr>
          <w:trHeight w:val="3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-0.837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7C19C1" w:rsidTr="007C19C1">
        <w:trPr>
          <w:trHeight w:val="3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7C19C1" w:rsidTr="007C19C1">
        <w:trPr>
          <w:trHeight w:val="3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-0.734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7C19C1" w:rsidTr="007C19C1">
        <w:trPr>
          <w:trHeight w:val="3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-0.806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7C19C1" w:rsidTr="007C19C1">
        <w:trPr>
          <w:trHeight w:val="3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GRAVY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7C19C1" w:rsidTr="007C19C1">
        <w:trPr>
          <w:trHeight w:val="3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AROMO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7C19C1" w:rsidTr="007C19C1">
        <w:trPr>
          <w:trHeight w:val="3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-0.747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F44" w:rsidRPr="007C19C1" w:rsidTr="007C19C1">
        <w:trPr>
          <w:trHeight w:val="3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44" w:rsidRPr="007C19C1" w:rsidRDefault="00860F44" w:rsidP="007C1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19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-0.226</w:t>
            </w:r>
          </w:p>
        </w:tc>
      </w:tr>
    </w:tbl>
    <w:p w:rsidR="00860F44" w:rsidRPr="0076184C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F44" w:rsidRPr="0076184C" w:rsidRDefault="00860F44" w:rsidP="0086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84C">
        <w:rPr>
          <w:rFonts w:ascii="Times New Roman" w:hAnsi="Times New Roman"/>
          <w:sz w:val="24"/>
          <w:szCs w:val="24"/>
        </w:rPr>
        <w:t xml:space="preserve">** </w:t>
      </w:r>
      <w:proofErr w:type="gramStart"/>
      <w:r w:rsidRPr="0076184C">
        <w:rPr>
          <w:rFonts w:ascii="Times New Roman" w:hAnsi="Times New Roman"/>
          <w:sz w:val="24"/>
          <w:szCs w:val="24"/>
        </w:rPr>
        <w:t>p</w:t>
      </w:r>
      <w:proofErr w:type="gramEnd"/>
      <w:r w:rsidRPr="0076184C">
        <w:rPr>
          <w:rFonts w:ascii="Times New Roman" w:hAnsi="Times New Roman"/>
          <w:sz w:val="24"/>
          <w:szCs w:val="24"/>
        </w:rPr>
        <w:t xml:space="preserve"> &lt; 0.01. * </w:t>
      </w:r>
      <w:proofErr w:type="gramStart"/>
      <w:r w:rsidRPr="0076184C">
        <w:rPr>
          <w:rFonts w:ascii="Times New Roman" w:hAnsi="Times New Roman"/>
          <w:sz w:val="24"/>
          <w:szCs w:val="24"/>
        </w:rPr>
        <w:t>p</w:t>
      </w:r>
      <w:proofErr w:type="gramEnd"/>
      <w:r w:rsidRPr="0076184C">
        <w:rPr>
          <w:rFonts w:ascii="Times New Roman" w:hAnsi="Times New Roman"/>
          <w:sz w:val="24"/>
          <w:szCs w:val="24"/>
        </w:rPr>
        <w:t xml:space="preserve"> &lt; 0.05.</w:t>
      </w:r>
    </w:p>
    <w:p w:rsidR="00860F44" w:rsidRDefault="00860F44" w:rsidP="00860F44"/>
    <w:p w:rsidR="00860F44" w:rsidRPr="007A0543" w:rsidRDefault="00860F44" w:rsidP="00860F44">
      <w:pPr>
        <w:rPr>
          <w:rFonts w:ascii="Times New Roman" w:hAnsi="Times New Roman"/>
          <w:b/>
          <w:sz w:val="24"/>
          <w:szCs w:val="24"/>
        </w:rPr>
      </w:pPr>
    </w:p>
    <w:p w:rsidR="00D54C9A" w:rsidRDefault="00D54C9A"/>
    <w:sectPr w:rsidR="00D54C9A" w:rsidSect="007C1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DD"/>
    <w:rsid w:val="00787201"/>
    <w:rsid w:val="007C19C1"/>
    <w:rsid w:val="00860F44"/>
    <w:rsid w:val="008753DD"/>
    <w:rsid w:val="00D5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4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F4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44"/>
    <w:rPr>
      <w:rFonts w:ascii="Tahoma" w:eastAsia="Calibri" w:hAnsi="Tahoma" w:cs="Tahoma"/>
      <w:sz w:val="16"/>
      <w:szCs w:val="16"/>
      <w:lang w:val="en-US"/>
    </w:rPr>
  </w:style>
  <w:style w:type="table" w:customStyle="1" w:styleId="LightShading1">
    <w:name w:val="Light Shading1"/>
    <w:basedOn w:val="TableNormal"/>
    <w:uiPriority w:val="60"/>
    <w:rsid w:val="00860F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860F44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0F44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0F4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60F44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0F44"/>
    <w:rPr>
      <w:rFonts w:ascii="Calibri" w:eastAsia="Times New Roman" w:hAnsi="Calibri" w:cs="Times New Roman"/>
      <w:lang w:val="en-US"/>
    </w:rPr>
  </w:style>
  <w:style w:type="table" w:customStyle="1" w:styleId="Style1">
    <w:name w:val="Style1"/>
    <w:basedOn w:val="TableNormal"/>
    <w:uiPriority w:val="99"/>
    <w:qFormat/>
    <w:rsid w:val="00860F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/>
  </w:style>
  <w:style w:type="table" w:customStyle="1" w:styleId="LightShading2">
    <w:name w:val="Light Shading2"/>
    <w:basedOn w:val="TableNormal"/>
    <w:uiPriority w:val="60"/>
    <w:rsid w:val="00860F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60"/>
    <w:rsid w:val="00860F4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en-US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60F4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4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F4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44"/>
    <w:rPr>
      <w:rFonts w:ascii="Tahoma" w:eastAsia="Calibri" w:hAnsi="Tahoma" w:cs="Tahoma"/>
      <w:sz w:val="16"/>
      <w:szCs w:val="16"/>
      <w:lang w:val="en-US"/>
    </w:rPr>
  </w:style>
  <w:style w:type="table" w:customStyle="1" w:styleId="LightShading1">
    <w:name w:val="Light Shading1"/>
    <w:basedOn w:val="TableNormal"/>
    <w:uiPriority w:val="60"/>
    <w:rsid w:val="00860F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860F44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0F44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0F4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60F44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0F44"/>
    <w:rPr>
      <w:rFonts w:ascii="Calibri" w:eastAsia="Times New Roman" w:hAnsi="Calibri" w:cs="Times New Roman"/>
      <w:lang w:val="en-US"/>
    </w:rPr>
  </w:style>
  <w:style w:type="table" w:customStyle="1" w:styleId="Style1">
    <w:name w:val="Style1"/>
    <w:basedOn w:val="TableNormal"/>
    <w:uiPriority w:val="99"/>
    <w:qFormat/>
    <w:rsid w:val="00860F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/>
  </w:style>
  <w:style w:type="table" w:customStyle="1" w:styleId="LightShading2">
    <w:name w:val="Light Shading2"/>
    <w:basedOn w:val="TableNormal"/>
    <w:uiPriority w:val="60"/>
    <w:rsid w:val="00860F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60"/>
    <w:rsid w:val="00860F4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en-US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60F4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2016-02-05T13:32:00Z</dcterms:created>
  <dcterms:modified xsi:type="dcterms:W3CDTF">2016-02-06T15:46:00Z</dcterms:modified>
</cp:coreProperties>
</file>