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66451" w14:textId="77777777" w:rsidR="009A74F9" w:rsidRPr="0056435E" w:rsidRDefault="009A74F9" w:rsidP="009A74F9">
      <w:pPr>
        <w:rPr>
          <w:b/>
          <w:bCs/>
          <w:color w:val="000000"/>
          <w:sz w:val="28"/>
          <w:szCs w:val="28"/>
        </w:rPr>
      </w:pPr>
      <w:r w:rsidRPr="0056435E">
        <w:rPr>
          <w:rFonts w:ascii="Calibri" w:hAnsi="Calibri" w:cs="Calibri"/>
          <w:b/>
          <w:bCs/>
          <w:color w:val="000000"/>
          <w:sz w:val="28"/>
          <w:szCs w:val="28"/>
        </w:rPr>
        <w:t>Supplemental Information</w:t>
      </w:r>
      <w:r w:rsidRPr="0056435E">
        <w:rPr>
          <w:b/>
          <w:bCs/>
          <w:color w:val="000000"/>
          <w:sz w:val="28"/>
          <w:szCs w:val="28"/>
        </w:rPr>
        <w:t xml:space="preserve"> </w:t>
      </w:r>
    </w:p>
    <w:p w14:paraId="40B32F06" w14:textId="77777777" w:rsidR="009A74F9" w:rsidRDefault="009A74F9" w:rsidP="009A74F9">
      <w:pPr>
        <w:rPr>
          <w:b/>
          <w:bCs/>
          <w:color w:val="000000"/>
          <w:sz w:val="28"/>
          <w:szCs w:val="28"/>
        </w:rPr>
      </w:pPr>
    </w:p>
    <w:p w14:paraId="351FCA7A" w14:textId="77777777" w:rsidR="009A74F9" w:rsidRDefault="009A74F9" w:rsidP="009A74F9">
      <w:pPr>
        <w:rPr>
          <w:b/>
          <w:bCs/>
          <w:color w:val="000000"/>
          <w:sz w:val="28"/>
          <w:szCs w:val="28"/>
        </w:rPr>
      </w:pPr>
    </w:p>
    <w:p w14:paraId="1FA7873C" w14:textId="77777777" w:rsidR="009A74F9" w:rsidRPr="0056435E" w:rsidRDefault="009A74F9" w:rsidP="009A74F9">
      <w:pPr>
        <w:rPr>
          <w:b/>
          <w:bCs/>
          <w:color w:val="000000"/>
          <w:sz w:val="28"/>
          <w:szCs w:val="28"/>
        </w:rPr>
      </w:pPr>
    </w:p>
    <w:p w14:paraId="78FBC543" w14:textId="77777777" w:rsidR="009A74F9" w:rsidRPr="0056435E" w:rsidRDefault="009A74F9" w:rsidP="009A74F9">
      <w:pPr>
        <w:rPr>
          <w:rFonts w:ascii="Calibri" w:hAnsi="Calibri" w:cs="Calibri"/>
          <w:b/>
          <w:bCs/>
          <w:color w:val="000000"/>
          <w:sz w:val="28"/>
          <w:szCs w:val="28"/>
        </w:rPr>
      </w:pPr>
      <w:r w:rsidRPr="0056435E">
        <w:rPr>
          <w:rFonts w:ascii="Calibri" w:hAnsi="Calibri" w:cs="Calibri"/>
          <w:b/>
          <w:bCs/>
          <w:color w:val="000000"/>
          <w:sz w:val="28"/>
          <w:szCs w:val="28"/>
        </w:rPr>
        <w:t xml:space="preserve">Characteristics, Recent Evolution, and Ongoing Retreat of  Hunt Fjord Ice Shelf, </w:t>
      </w:r>
    </w:p>
    <w:p w14:paraId="6DCB8B94" w14:textId="77777777" w:rsidR="009A74F9" w:rsidRDefault="009A74F9" w:rsidP="009A74F9">
      <w:pPr>
        <w:rPr>
          <w:rFonts w:ascii="Calibri" w:hAnsi="Calibri" w:cs="Calibri"/>
          <w:b/>
          <w:bCs/>
          <w:color w:val="000000"/>
        </w:rPr>
      </w:pPr>
      <w:r w:rsidRPr="0056435E">
        <w:rPr>
          <w:rFonts w:ascii="Calibri" w:hAnsi="Calibri" w:cs="Calibri"/>
          <w:b/>
          <w:bCs/>
          <w:color w:val="000000"/>
          <w:sz w:val="28"/>
          <w:szCs w:val="28"/>
        </w:rPr>
        <w:t xml:space="preserve">Northern Greenland </w:t>
      </w:r>
      <w:r w:rsidRPr="0056435E">
        <w:rPr>
          <w:rFonts w:ascii="Calibri" w:hAnsi="Calibri" w:cs="Calibri"/>
          <w:b/>
          <w:bCs/>
          <w:color w:val="000000"/>
          <w:sz w:val="28"/>
          <w:szCs w:val="28"/>
        </w:rPr>
        <w:br/>
      </w:r>
      <w:r w:rsidRPr="009530D9">
        <w:rPr>
          <w:rFonts w:ascii="Calibri" w:hAnsi="Calibri" w:cs="Calibri"/>
          <w:b/>
          <w:bCs/>
          <w:color w:val="000000"/>
        </w:rPr>
        <w:br/>
      </w:r>
    </w:p>
    <w:p w14:paraId="34B6B0DD" w14:textId="77777777" w:rsidR="009A74F9" w:rsidRDefault="009A74F9" w:rsidP="009A74F9">
      <w:pPr>
        <w:rPr>
          <w:rFonts w:ascii="Calibri" w:hAnsi="Calibri" w:cs="Calibri"/>
          <w:b/>
          <w:bCs/>
          <w:color w:val="000000"/>
        </w:rPr>
      </w:pPr>
    </w:p>
    <w:p w14:paraId="5FABF11D" w14:textId="77777777" w:rsidR="009A74F9" w:rsidRPr="009530D9" w:rsidRDefault="009A74F9" w:rsidP="009A74F9">
      <w:pPr>
        <w:rPr>
          <w:rFonts w:ascii="Calibri" w:hAnsi="Calibri" w:cs="Calibri"/>
          <w:b/>
          <w:bCs/>
          <w:color w:val="000000"/>
        </w:rPr>
      </w:pPr>
    </w:p>
    <w:p w14:paraId="624DD5C7" w14:textId="77777777" w:rsidR="009A74F9" w:rsidRPr="009530D9" w:rsidRDefault="009A74F9" w:rsidP="009A74F9">
      <w:pPr>
        <w:rPr>
          <w:rFonts w:ascii="Calibri" w:hAnsi="Calibri" w:cs="Calibri"/>
          <w:b/>
          <w:bCs/>
          <w:color w:val="000000"/>
        </w:rPr>
      </w:pPr>
    </w:p>
    <w:p w14:paraId="5F0F10E0" w14:textId="77777777" w:rsidR="009A74F9" w:rsidRPr="0056435E" w:rsidRDefault="009A74F9" w:rsidP="009A74F9">
      <w:pPr>
        <w:rPr>
          <w:rFonts w:ascii="Calibri" w:hAnsi="Calibri" w:cs="Calibri"/>
          <w:color w:val="000000"/>
        </w:rPr>
      </w:pPr>
      <w:r w:rsidRPr="0056435E">
        <w:rPr>
          <w:rFonts w:ascii="Calibri" w:hAnsi="Calibri" w:cs="Calibri"/>
          <w:color w:val="000000"/>
        </w:rPr>
        <w:t>Naomi Ochwat</w:t>
      </w:r>
      <w:r w:rsidRPr="0056435E">
        <w:rPr>
          <w:rFonts w:ascii="Calibri" w:hAnsi="Calibri" w:cs="Calibri"/>
          <w:color w:val="000000"/>
          <w:vertAlign w:val="superscript"/>
        </w:rPr>
        <w:t>1</w:t>
      </w:r>
      <w:r w:rsidRPr="0056435E">
        <w:rPr>
          <w:rFonts w:ascii="Calibri" w:hAnsi="Calibri" w:cs="Calibri"/>
          <w:color w:val="000000"/>
        </w:rPr>
        <w:t>, Ted Scambos</w:t>
      </w:r>
      <w:r w:rsidRPr="0056435E">
        <w:rPr>
          <w:rFonts w:ascii="Calibri" w:hAnsi="Calibri" w:cs="Calibri"/>
          <w:color w:val="000000"/>
          <w:vertAlign w:val="superscript"/>
        </w:rPr>
        <w:t>1</w:t>
      </w:r>
      <w:r w:rsidRPr="0056435E">
        <w:rPr>
          <w:rFonts w:ascii="Calibri" w:hAnsi="Calibri" w:cs="Calibri"/>
          <w:color w:val="000000"/>
        </w:rPr>
        <w:t>, Mark Fahnestock</w:t>
      </w:r>
      <w:r w:rsidRPr="0056435E">
        <w:rPr>
          <w:rFonts w:ascii="Calibri" w:hAnsi="Calibri" w:cs="Calibri"/>
          <w:color w:val="000000"/>
          <w:vertAlign w:val="superscript"/>
        </w:rPr>
        <w:t>2</w:t>
      </w:r>
      <w:r w:rsidRPr="0056435E">
        <w:rPr>
          <w:rFonts w:ascii="Calibri" w:hAnsi="Calibri" w:cs="Calibri"/>
          <w:color w:val="000000"/>
        </w:rPr>
        <w:t>, Sharon Stammerjohn</w:t>
      </w:r>
      <w:r w:rsidRPr="0056435E">
        <w:rPr>
          <w:rFonts w:ascii="Calibri" w:hAnsi="Calibri" w:cs="Calibri"/>
          <w:color w:val="000000"/>
          <w:vertAlign w:val="superscript"/>
        </w:rPr>
        <w:t>3</w:t>
      </w:r>
    </w:p>
    <w:p w14:paraId="60075C8E" w14:textId="77777777" w:rsidR="009A74F9" w:rsidRPr="009530D9" w:rsidRDefault="009A74F9" w:rsidP="009A74F9">
      <w:pPr>
        <w:rPr>
          <w:rFonts w:ascii="Calibri" w:hAnsi="Calibri" w:cs="Calibri"/>
          <w:b/>
          <w:bCs/>
          <w:color w:val="000000"/>
        </w:rPr>
      </w:pPr>
    </w:p>
    <w:p w14:paraId="1576A51B" w14:textId="77777777" w:rsidR="009A74F9" w:rsidRPr="0056435E" w:rsidRDefault="009A74F9" w:rsidP="009A74F9">
      <w:pPr>
        <w:rPr>
          <w:rFonts w:ascii="Calibri" w:hAnsi="Calibri" w:cs="Calibri"/>
          <w:color w:val="000000"/>
          <w:sz w:val="21"/>
          <w:szCs w:val="21"/>
        </w:rPr>
      </w:pPr>
      <w:r w:rsidRPr="0056435E">
        <w:rPr>
          <w:rFonts w:ascii="Calibri" w:hAnsi="Calibri" w:cs="Calibri"/>
          <w:color w:val="000000"/>
          <w:sz w:val="21"/>
          <w:szCs w:val="21"/>
        </w:rPr>
        <w:t xml:space="preserve">1 Cooperative Institute for Research </w:t>
      </w:r>
      <w:proofErr w:type="gramStart"/>
      <w:r w:rsidRPr="0056435E">
        <w:rPr>
          <w:rFonts w:ascii="Calibri" w:hAnsi="Calibri" w:cs="Calibri"/>
          <w:color w:val="000000"/>
          <w:sz w:val="21"/>
          <w:szCs w:val="21"/>
        </w:rPr>
        <w:t>In</w:t>
      </w:r>
      <w:proofErr w:type="gramEnd"/>
      <w:r w:rsidRPr="0056435E">
        <w:rPr>
          <w:rFonts w:ascii="Calibri" w:hAnsi="Calibri" w:cs="Calibri"/>
          <w:color w:val="000000"/>
          <w:sz w:val="21"/>
          <w:szCs w:val="21"/>
        </w:rPr>
        <w:t xml:space="preserve"> Environmental Sciences, University of Colorado Boulder</w:t>
      </w:r>
    </w:p>
    <w:p w14:paraId="03A8B768" w14:textId="77777777" w:rsidR="009A74F9" w:rsidRPr="0056435E" w:rsidRDefault="009A74F9" w:rsidP="009A74F9">
      <w:pPr>
        <w:rPr>
          <w:rFonts w:ascii="Calibri" w:hAnsi="Calibri" w:cs="Calibri"/>
          <w:color w:val="000000"/>
          <w:sz w:val="21"/>
          <w:szCs w:val="21"/>
        </w:rPr>
      </w:pPr>
      <w:r w:rsidRPr="0056435E">
        <w:rPr>
          <w:rFonts w:ascii="Calibri" w:hAnsi="Calibri" w:cs="Calibri"/>
          <w:color w:val="000000"/>
          <w:sz w:val="21"/>
          <w:szCs w:val="21"/>
        </w:rPr>
        <w:t>2 Geophysical Institute, University of Alaska Fairbanks</w:t>
      </w:r>
    </w:p>
    <w:p w14:paraId="7A90C5E7" w14:textId="77777777" w:rsidR="009A74F9" w:rsidRPr="0056435E" w:rsidRDefault="009A74F9" w:rsidP="009A74F9">
      <w:pPr>
        <w:rPr>
          <w:rFonts w:ascii="Calibri" w:hAnsi="Calibri" w:cs="Calibri"/>
          <w:color w:val="000000"/>
          <w:sz w:val="21"/>
          <w:szCs w:val="21"/>
        </w:rPr>
      </w:pPr>
      <w:r w:rsidRPr="0056435E">
        <w:rPr>
          <w:rFonts w:ascii="Calibri" w:hAnsi="Calibri" w:cs="Calibri"/>
          <w:color w:val="000000"/>
          <w:sz w:val="21"/>
          <w:szCs w:val="21"/>
        </w:rPr>
        <w:t>3 Institute for Arctic and Alpine Research, University of Colorado Boulder</w:t>
      </w:r>
    </w:p>
    <w:p w14:paraId="1F0526CE" w14:textId="77777777" w:rsidR="009A74F9" w:rsidRDefault="009A74F9" w:rsidP="009A74F9">
      <w:pPr>
        <w:rPr>
          <w:rFonts w:ascii="Calibri" w:hAnsi="Calibri" w:cs="Calibri"/>
          <w:b/>
          <w:bCs/>
          <w:color w:val="000000"/>
        </w:rPr>
      </w:pPr>
    </w:p>
    <w:p w14:paraId="23AE784A" w14:textId="45A0CF4E" w:rsidR="009A74F9" w:rsidRDefault="009A74F9" w:rsidP="009A74F9">
      <w:r>
        <w:t xml:space="preserve">Additional information on </w:t>
      </w:r>
      <w:r w:rsidR="001A3CE2">
        <w:t>t</w:t>
      </w:r>
      <w:r w:rsidR="001A3CE2" w:rsidRPr="00BB3FBB">
        <w:rPr>
          <w:color w:val="000000"/>
        </w:rPr>
        <w:t xml:space="preserve">he Satellite Pour </w:t>
      </w:r>
      <w:proofErr w:type="spellStart"/>
      <w:r w:rsidR="001A3CE2" w:rsidRPr="00BB3FBB">
        <w:rPr>
          <w:color w:val="000000"/>
        </w:rPr>
        <w:t>l’Observation</w:t>
      </w:r>
      <w:proofErr w:type="spellEnd"/>
      <w:r w:rsidR="001A3CE2" w:rsidRPr="00BB3FBB">
        <w:rPr>
          <w:color w:val="000000"/>
        </w:rPr>
        <w:t xml:space="preserve"> de la Terre (SPOT) </w:t>
      </w:r>
      <w:r w:rsidR="001A3CE2">
        <w:rPr>
          <w:color w:val="000000"/>
        </w:rPr>
        <w:t xml:space="preserve">images, </w:t>
      </w:r>
      <w:r>
        <w:t xml:space="preserve">the elevation adjustment to the 1978 </w:t>
      </w:r>
      <w:r w:rsidR="0043116F">
        <w:t>photogrammetrically derived</w:t>
      </w:r>
      <w:r>
        <w:t xml:space="preserve"> DEM</w:t>
      </w:r>
      <w:r w:rsidR="001A3CE2">
        <w:t>,</w:t>
      </w:r>
      <w:r>
        <w:t xml:space="preserve"> and the central portion of the grounding lines locations. </w:t>
      </w:r>
    </w:p>
    <w:p w14:paraId="77498559" w14:textId="59CE6CEB" w:rsidR="009A74F9" w:rsidRDefault="009A74F9" w:rsidP="009A74F9"/>
    <w:p w14:paraId="1C922FC5" w14:textId="16948584" w:rsidR="006F44B6" w:rsidRDefault="006F44B6" w:rsidP="009A74F9">
      <w:pPr>
        <w:rPr>
          <w:b/>
          <w:bCs/>
        </w:rPr>
      </w:pPr>
      <w:r w:rsidRPr="006F44B6">
        <w:rPr>
          <w:b/>
          <w:bCs/>
        </w:rPr>
        <w:t>SPOT Imagery</w:t>
      </w:r>
    </w:p>
    <w:p w14:paraId="5AD2C622" w14:textId="51E2776A" w:rsidR="00861CDC" w:rsidRPr="00861CDC" w:rsidRDefault="00834FF5" w:rsidP="009A74F9">
      <w:r>
        <w:t xml:space="preserve">Additional imagery from SPOT </w:t>
      </w:r>
      <w:r w:rsidR="00046DE6">
        <w:t>is</w:t>
      </w:r>
      <w:r>
        <w:t xml:space="preserve"> available but </w:t>
      </w:r>
      <w:r w:rsidR="00046DE6">
        <w:t>was</w:t>
      </w:r>
      <w:r>
        <w:t xml:space="preserve"> not used in our study. </w:t>
      </w:r>
      <w:r w:rsidR="00294E66">
        <w:t>SPOT 1 retrieved an image of the area in 1988 and SPOT 3 in 1994. B</w:t>
      </w:r>
      <w:r>
        <w:t xml:space="preserve">oth images do not show a substantial change in the ice shelf ice front or in the structural patterns of the ice shelf (Supplemental Fig. 1).  </w:t>
      </w:r>
    </w:p>
    <w:p w14:paraId="5A8D98B2" w14:textId="594CEACA" w:rsidR="009A74F9" w:rsidRDefault="002216FD" w:rsidP="009A74F9">
      <w:pPr>
        <w:rPr>
          <w:rFonts w:ascii="Calibri" w:hAnsi="Calibri" w:cs="Calibri"/>
          <w:b/>
          <w:bCs/>
          <w:color w:val="000000"/>
        </w:rPr>
      </w:pPr>
      <w:r>
        <w:rPr>
          <w:rFonts w:ascii="Calibri" w:hAnsi="Calibri" w:cs="Calibri"/>
          <w:b/>
          <w:bCs/>
          <w:noProof/>
          <w:color w:val="000000"/>
        </w:rPr>
        <w:lastRenderedPageBreak/>
        <w:drawing>
          <wp:inline distT="0" distB="0" distL="0" distR="0" wp14:anchorId="710482A0" wp14:editId="1A9D6964">
            <wp:extent cx="4698405" cy="4034972"/>
            <wp:effectExtent l="0" t="0" r="635" b="381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8563" cy="4103811"/>
                    </a:xfrm>
                    <a:prstGeom prst="rect">
                      <a:avLst/>
                    </a:prstGeom>
                  </pic:spPr>
                </pic:pic>
              </a:graphicData>
            </a:graphic>
          </wp:inline>
        </w:drawing>
      </w:r>
    </w:p>
    <w:p w14:paraId="78D281AD" w14:textId="1DD4273E" w:rsidR="001A3CE2" w:rsidRPr="00834FF5" w:rsidRDefault="001A3CE2" w:rsidP="00834FF5">
      <w:pPr>
        <w:spacing w:after="240"/>
      </w:pPr>
      <w:r>
        <w:t xml:space="preserve">Figure S1. </w:t>
      </w:r>
      <w:r>
        <w:rPr>
          <w:color w:val="000000"/>
        </w:rPr>
        <w:t xml:space="preserve">SPOT </w:t>
      </w:r>
      <w:r w:rsidRPr="00BB3FBB">
        <w:rPr>
          <w:color w:val="000000"/>
        </w:rPr>
        <w:t>images from 1988 and 1994</w:t>
      </w:r>
      <w:r>
        <w:t>. The yellow dashed line indicates the ice shelf front. Note that the projections differ.</w:t>
      </w:r>
    </w:p>
    <w:p w14:paraId="7ECC2C3E" w14:textId="77777777" w:rsidR="002216FD" w:rsidRDefault="002216FD" w:rsidP="009A74F9">
      <w:pPr>
        <w:rPr>
          <w:b/>
          <w:bCs/>
          <w:color w:val="000000"/>
        </w:rPr>
      </w:pPr>
    </w:p>
    <w:p w14:paraId="0527DE20" w14:textId="6FF400B6" w:rsidR="009A74F9" w:rsidRDefault="009A74F9" w:rsidP="009A74F9">
      <w:pPr>
        <w:rPr>
          <w:b/>
          <w:bCs/>
          <w:color w:val="000000"/>
        </w:rPr>
      </w:pPr>
      <w:r>
        <w:rPr>
          <w:b/>
          <w:bCs/>
          <w:color w:val="000000"/>
        </w:rPr>
        <w:t>DEM adjustment</w:t>
      </w:r>
    </w:p>
    <w:p w14:paraId="658135F5" w14:textId="77777777" w:rsidR="009A74F9" w:rsidRDefault="009A74F9" w:rsidP="009A74F9">
      <w:pPr>
        <w:spacing w:after="240"/>
      </w:pPr>
      <w:r>
        <w:t>We assessed the mean elevation difference (i.e., bias) between the 1978 air-photo DEM (</w:t>
      </w:r>
      <w:proofErr w:type="spellStart"/>
      <w:r>
        <w:t>Korsgaard</w:t>
      </w:r>
      <w:proofErr w:type="spellEnd"/>
      <w:r>
        <w:t xml:space="preserve"> et al., 2016) and the </w:t>
      </w:r>
      <w:proofErr w:type="spellStart"/>
      <w:r>
        <w:t>ArcticDEM</w:t>
      </w:r>
      <w:proofErr w:type="spellEnd"/>
      <w:r>
        <w:t xml:space="preserve"> (Porter et al., 2008; Morin et al., 2016; </w:t>
      </w:r>
      <w:r w:rsidRPr="00332CF6">
        <w:t>https://www.pgc.umn.edu/data/arcticdem</w:t>
      </w:r>
      <w:r>
        <w:t xml:space="preserve">) in seven largely snow- and ice-free land surface regions adjacent to Hunt Fjord Ice Shelf. Assessments were made using co-registered sub-scenes from the two DEMs resampled to 25 m ground-equivalent grid cells. We adjusted the elevation of the 1978 DEM in each of the 7 regions so that the mean difference between it and the </w:t>
      </w:r>
      <w:proofErr w:type="spellStart"/>
      <w:r>
        <w:t>ArcticDEM</w:t>
      </w:r>
      <w:proofErr w:type="spellEnd"/>
      <w:r>
        <w:t xml:space="preserve"> in these ice-free areas was zero. In each case, the adjustment was negative, indicating the 1978 DEM had too low a reference datum, ranging between -0.03 to -6.56. The mean offset and standard deviation of the elevation change in the regions was -3.85 ± 2.18 m. </w:t>
      </w:r>
    </w:p>
    <w:p w14:paraId="28FFEB05" w14:textId="3C98EC5D" w:rsidR="009A74F9" w:rsidRDefault="009A74F9" w:rsidP="009A74F9">
      <w:pPr>
        <w:spacing w:after="240"/>
      </w:pPr>
      <w:r>
        <w:t xml:space="preserve">This correction placed the 1978 DEM elevations over the HFIS provenance regions at near-zero in the thinnest ice regions, similar to the Arctic DEM values, but indicated significantly higher surface elevations in the areas near the mouths of the tributary glaciers, consistent with thinning. In contrast, the corrected 1978 DEM and Arctic DEM indicated elevation increase in provenance region E, interpreted as due to compression by the glacier outflow lobe in HFIS (provenance region D) on region E against the eastern fjord wall. </w:t>
      </w:r>
    </w:p>
    <w:p w14:paraId="7CE7F1AF" w14:textId="77777777" w:rsidR="009A74F9" w:rsidRDefault="009A74F9" w:rsidP="009A74F9">
      <w:pPr>
        <w:spacing w:after="240"/>
      </w:pPr>
    </w:p>
    <w:p w14:paraId="692FC2BA" w14:textId="77777777" w:rsidR="009A74F9" w:rsidRDefault="009A74F9" w:rsidP="009A74F9">
      <w:pPr>
        <w:spacing w:after="240"/>
      </w:pPr>
    </w:p>
    <w:p w14:paraId="684E5905" w14:textId="77777777" w:rsidR="009A74F9" w:rsidRDefault="009A74F9" w:rsidP="009A74F9">
      <w:pPr>
        <w:spacing w:after="240"/>
        <w:jc w:val="center"/>
      </w:pPr>
      <w:r>
        <w:rPr>
          <w:noProof/>
        </w:rPr>
        <w:drawing>
          <wp:inline distT="0" distB="0" distL="0" distR="0" wp14:anchorId="4860F248" wp14:editId="4A3B87DA">
            <wp:extent cx="4090827" cy="7315200"/>
            <wp:effectExtent l="0" t="0" r="0" b="0"/>
            <wp:docPr id="4" name="Picture 4"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map&#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0827" cy="7315200"/>
                    </a:xfrm>
                    <a:prstGeom prst="rect">
                      <a:avLst/>
                    </a:prstGeom>
                  </pic:spPr>
                </pic:pic>
              </a:graphicData>
            </a:graphic>
          </wp:inline>
        </w:drawing>
      </w:r>
    </w:p>
    <w:p w14:paraId="20BA13E6" w14:textId="3D3F1EDE" w:rsidR="009A74F9" w:rsidRDefault="009A74F9" w:rsidP="009A74F9">
      <w:pPr>
        <w:spacing w:after="240"/>
      </w:pPr>
      <w:r>
        <w:t>Figure S</w:t>
      </w:r>
      <w:r w:rsidR="002216FD">
        <w:t>2</w:t>
      </w:r>
      <w:r>
        <w:t xml:space="preserve">. 1978 </w:t>
      </w:r>
      <w:proofErr w:type="spellStart"/>
      <w:r>
        <w:t>airphoto</w:t>
      </w:r>
      <w:proofErr w:type="spellEnd"/>
      <w:r>
        <w:t xml:space="preserve"> DEM shown the regions used to adjust the DEM to the Arctic DEM.</w:t>
      </w:r>
    </w:p>
    <w:p w14:paraId="1D9A146E" w14:textId="77777777" w:rsidR="009A74F9" w:rsidRDefault="009A74F9" w:rsidP="009A74F9">
      <w:pPr>
        <w:spacing w:after="240"/>
      </w:pPr>
    </w:p>
    <w:p w14:paraId="3B0E8A71" w14:textId="77777777" w:rsidR="009A74F9" w:rsidRDefault="009A74F9" w:rsidP="00CA5099">
      <w:pPr>
        <w:rPr>
          <w:b/>
          <w:bCs/>
        </w:rPr>
      </w:pPr>
      <w:r w:rsidRPr="00505C6F">
        <w:rPr>
          <w:b/>
          <w:bCs/>
        </w:rPr>
        <w:t>Grounding Line Thicknesses</w:t>
      </w:r>
    </w:p>
    <w:p w14:paraId="37E1D9A8" w14:textId="0E1CB2B4" w:rsidR="009A74F9" w:rsidRPr="00505C6F" w:rsidRDefault="009A74F9" w:rsidP="00760B22">
      <w:r>
        <w:t xml:space="preserve">To calculate the average elevation change and thickness of ice at the grounding lines for the 1978 and </w:t>
      </w:r>
      <w:proofErr w:type="spellStart"/>
      <w:r>
        <w:t>ArcticDEM</w:t>
      </w:r>
      <w:proofErr w:type="spellEnd"/>
      <w:r>
        <w:t>, 58 points across the central portion of the grounding lines were averaged. The locations of the end points of the central portion are reported in Table S1.</w:t>
      </w:r>
      <w:r w:rsidR="00834FF5">
        <w:t xml:space="preserve"> Shapefile</w:t>
      </w:r>
      <w:r w:rsidR="00046DE6">
        <w:t>s</w:t>
      </w:r>
      <w:r w:rsidR="00834FF5">
        <w:t xml:space="preserve"> </w:t>
      </w:r>
      <w:r w:rsidR="00046DE6">
        <w:t>of the grounding line</w:t>
      </w:r>
      <w:r w:rsidR="00760B22">
        <w:t xml:space="preserve"> (file: </w:t>
      </w:r>
      <w:r w:rsidR="00760B22" w:rsidRPr="00760B22">
        <w:t>“groundinglines_shapefile.zip”)</w:t>
      </w:r>
      <w:r w:rsidR="00760B22">
        <w:t xml:space="preserve"> </w:t>
      </w:r>
      <w:r w:rsidR="00046DE6">
        <w:t>and central portion points</w:t>
      </w:r>
      <w:r w:rsidR="00760B22">
        <w:t xml:space="preserve"> (file: “</w:t>
      </w:r>
      <w:r w:rsidR="00760B22" w:rsidRPr="00760B22">
        <w:t>gl_central_points_zip.zip”</w:t>
      </w:r>
      <w:r w:rsidR="00760B22">
        <w:t xml:space="preserve">) </w:t>
      </w:r>
      <w:r w:rsidR="00046DE6">
        <w:t xml:space="preserve">are provided. </w:t>
      </w:r>
    </w:p>
    <w:tbl>
      <w:tblPr>
        <w:tblStyle w:val="TableGrid"/>
        <w:tblW w:w="0" w:type="auto"/>
        <w:tblInd w:w="90" w:type="dxa"/>
        <w:tblLook w:val="04A0" w:firstRow="1" w:lastRow="0" w:firstColumn="1" w:lastColumn="0" w:noHBand="0" w:noVBand="1"/>
      </w:tblPr>
      <w:tblGrid>
        <w:gridCol w:w="2340"/>
        <w:gridCol w:w="1890"/>
        <w:gridCol w:w="1620"/>
        <w:gridCol w:w="1540"/>
        <w:gridCol w:w="1870"/>
      </w:tblGrid>
      <w:tr w:rsidR="009A74F9" w14:paraId="4074E37E" w14:textId="77777777" w:rsidTr="00664317">
        <w:tc>
          <w:tcPr>
            <w:tcW w:w="9260" w:type="dxa"/>
            <w:gridSpan w:val="5"/>
            <w:tcBorders>
              <w:top w:val="nil"/>
              <w:left w:val="nil"/>
              <w:bottom w:val="single" w:sz="4" w:space="0" w:color="auto"/>
              <w:right w:val="nil"/>
            </w:tcBorders>
          </w:tcPr>
          <w:p w14:paraId="6E67DC3E" w14:textId="77777777" w:rsidR="009A74F9" w:rsidRDefault="009A74F9" w:rsidP="00664317">
            <w:pPr>
              <w:jc w:val="center"/>
              <w:rPr>
                <w:rFonts w:ascii="Arial" w:hAnsi="Arial" w:cs="Arial"/>
                <w:sz w:val="18"/>
                <w:szCs w:val="18"/>
              </w:rPr>
            </w:pPr>
            <w:r>
              <w:rPr>
                <w:rFonts w:ascii="Arial" w:hAnsi="Arial" w:cs="Arial"/>
                <w:sz w:val="18"/>
                <w:szCs w:val="18"/>
              </w:rPr>
              <w:t xml:space="preserve">Table S1. Grounding line central portion end point locations </w:t>
            </w:r>
          </w:p>
          <w:p w14:paraId="21792B0A" w14:textId="77777777" w:rsidR="009A74F9" w:rsidRPr="00302919" w:rsidRDefault="009A74F9" w:rsidP="00664317">
            <w:pPr>
              <w:rPr>
                <w:rFonts w:ascii="Arial" w:hAnsi="Arial" w:cs="Arial"/>
                <w:sz w:val="18"/>
                <w:szCs w:val="18"/>
              </w:rPr>
            </w:pPr>
          </w:p>
        </w:tc>
      </w:tr>
      <w:tr w:rsidR="009A74F9" w14:paraId="4090C3DD" w14:textId="77777777" w:rsidTr="00664317">
        <w:tc>
          <w:tcPr>
            <w:tcW w:w="2340" w:type="dxa"/>
            <w:tcBorders>
              <w:top w:val="single" w:sz="4" w:space="0" w:color="auto"/>
              <w:left w:val="nil"/>
              <w:bottom w:val="single" w:sz="4" w:space="0" w:color="auto"/>
              <w:right w:val="nil"/>
            </w:tcBorders>
          </w:tcPr>
          <w:p w14:paraId="5F482FD7" w14:textId="77777777" w:rsidR="009A74F9" w:rsidRDefault="009A74F9" w:rsidP="00664317">
            <w:pPr>
              <w:rPr>
                <w:rFonts w:ascii="Arial" w:hAnsi="Arial" w:cs="Arial"/>
                <w:sz w:val="18"/>
                <w:szCs w:val="18"/>
              </w:rPr>
            </w:pPr>
          </w:p>
        </w:tc>
        <w:tc>
          <w:tcPr>
            <w:tcW w:w="1890" w:type="dxa"/>
            <w:tcBorders>
              <w:top w:val="single" w:sz="4" w:space="0" w:color="auto"/>
              <w:left w:val="nil"/>
              <w:bottom w:val="single" w:sz="4" w:space="0" w:color="auto"/>
              <w:right w:val="nil"/>
            </w:tcBorders>
          </w:tcPr>
          <w:p w14:paraId="6F60277D" w14:textId="77777777" w:rsidR="009A74F9" w:rsidRPr="00BB5329" w:rsidRDefault="009A74F9" w:rsidP="00664317">
            <w:pPr>
              <w:jc w:val="center"/>
              <w:rPr>
                <w:rFonts w:ascii="Arial" w:hAnsi="Arial" w:cs="Arial"/>
                <w:sz w:val="18"/>
                <w:szCs w:val="18"/>
              </w:rPr>
            </w:pPr>
            <w:r w:rsidRPr="00AA3631">
              <w:rPr>
                <w:rFonts w:ascii="Arial" w:hAnsi="Arial" w:cs="Arial"/>
                <w:sz w:val="18"/>
                <w:szCs w:val="18"/>
              </w:rPr>
              <w:t>Glacier A</w:t>
            </w:r>
          </w:p>
        </w:tc>
        <w:tc>
          <w:tcPr>
            <w:tcW w:w="1620" w:type="dxa"/>
            <w:tcBorders>
              <w:top w:val="single" w:sz="4" w:space="0" w:color="auto"/>
              <w:left w:val="nil"/>
              <w:bottom w:val="single" w:sz="4" w:space="0" w:color="auto"/>
              <w:right w:val="nil"/>
            </w:tcBorders>
          </w:tcPr>
          <w:p w14:paraId="56D7E530" w14:textId="77777777" w:rsidR="009A74F9" w:rsidRPr="00302919" w:rsidRDefault="009A74F9" w:rsidP="00664317">
            <w:pPr>
              <w:jc w:val="center"/>
              <w:rPr>
                <w:rFonts w:ascii="Arial" w:hAnsi="Arial" w:cs="Arial"/>
                <w:sz w:val="18"/>
                <w:szCs w:val="18"/>
              </w:rPr>
            </w:pPr>
            <w:r w:rsidRPr="00AA3631">
              <w:rPr>
                <w:rFonts w:ascii="Arial" w:hAnsi="Arial" w:cs="Arial"/>
                <w:sz w:val="18"/>
                <w:szCs w:val="18"/>
              </w:rPr>
              <w:t>Glacier B</w:t>
            </w:r>
          </w:p>
        </w:tc>
        <w:tc>
          <w:tcPr>
            <w:tcW w:w="1540" w:type="dxa"/>
            <w:tcBorders>
              <w:top w:val="single" w:sz="4" w:space="0" w:color="auto"/>
              <w:left w:val="nil"/>
              <w:bottom w:val="single" w:sz="4" w:space="0" w:color="auto"/>
              <w:right w:val="nil"/>
            </w:tcBorders>
          </w:tcPr>
          <w:p w14:paraId="3380492A" w14:textId="77777777" w:rsidR="009A74F9" w:rsidRDefault="009A74F9" w:rsidP="00664317">
            <w:pPr>
              <w:ind w:left="-111" w:right="-186"/>
              <w:jc w:val="center"/>
              <w:rPr>
                <w:rFonts w:ascii="Arial" w:hAnsi="Arial" w:cs="Arial"/>
                <w:sz w:val="18"/>
                <w:szCs w:val="18"/>
              </w:rPr>
            </w:pPr>
            <w:r w:rsidRPr="00AA3631">
              <w:rPr>
                <w:rFonts w:ascii="Arial" w:hAnsi="Arial" w:cs="Arial"/>
                <w:sz w:val="18"/>
                <w:szCs w:val="18"/>
              </w:rPr>
              <w:t>Thomas</w:t>
            </w:r>
            <w:r>
              <w:rPr>
                <w:rFonts w:ascii="Arial" w:hAnsi="Arial" w:cs="Arial"/>
                <w:sz w:val="18"/>
                <w:szCs w:val="18"/>
              </w:rPr>
              <w:t xml:space="preserve"> </w:t>
            </w:r>
            <w:proofErr w:type="spellStart"/>
            <w:r w:rsidRPr="00AA3631">
              <w:rPr>
                <w:rFonts w:ascii="Arial" w:hAnsi="Arial" w:cs="Arial"/>
                <w:sz w:val="18"/>
                <w:szCs w:val="18"/>
              </w:rPr>
              <w:t>Gletscher</w:t>
            </w:r>
            <w:proofErr w:type="spellEnd"/>
            <w:r w:rsidRPr="00AA3631">
              <w:rPr>
                <w:rFonts w:ascii="Arial" w:hAnsi="Arial" w:cs="Arial"/>
                <w:sz w:val="18"/>
                <w:szCs w:val="18"/>
              </w:rPr>
              <w:t xml:space="preserve"> </w:t>
            </w:r>
          </w:p>
          <w:p w14:paraId="5B83AB38" w14:textId="77777777" w:rsidR="009A74F9" w:rsidRPr="00302919" w:rsidRDefault="009A74F9" w:rsidP="00664317">
            <w:pPr>
              <w:jc w:val="center"/>
              <w:rPr>
                <w:rFonts w:ascii="Arial" w:hAnsi="Arial" w:cs="Arial"/>
                <w:sz w:val="18"/>
                <w:szCs w:val="18"/>
              </w:rPr>
            </w:pPr>
            <w:r w:rsidRPr="00AA3631">
              <w:rPr>
                <w:rFonts w:ascii="Arial" w:hAnsi="Arial" w:cs="Arial"/>
                <w:sz w:val="18"/>
                <w:szCs w:val="18"/>
              </w:rPr>
              <w:t>North</w:t>
            </w:r>
          </w:p>
        </w:tc>
        <w:tc>
          <w:tcPr>
            <w:tcW w:w="1870" w:type="dxa"/>
            <w:tcBorders>
              <w:top w:val="single" w:sz="4" w:space="0" w:color="auto"/>
              <w:left w:val="nil"/>
              <w:bottom w:val="single" w:sz="4" w:space="0" w:color="auto"/>
              <w:right w:val="nil"/>
            </w:tcBorders>
          </w:tcPr>
          <w:p w14:paraId="654C70D0" w14:textId="77777777" w:rsidR="009A74F9" w:rsidRPr="00302919" w:rsidRDefault="009A74F9" w:rsidP="00664317">
            <w:pPr>
              <w:jc w:val="center"/>
              <w:rPr>
                <w:rFonts w:ascii="Arial" w:hAnsi="Arial" w:cs="Arial"/>
                <w:sz w:val="18"/>
                <w:szCs w:val="18"/>
              </w:rPr>
            </w:pPr>
            <w:r w:rsidRPr="00AA3631">
              <w:rPr>
                <w:rFonts w:ascii="Arial" w:hAnsi="Arial" w:cs="Arial"/>
                <w:sz w:val="18"/>
                <w:szCs w:val="18"/>
              </w:rPr>
              <w:t xml:space="preserve">Thomas </w:t>
            </w:r>
            <w:proofErr w:type="spellStart"/>
            <w:r w:rsidRPr="00AA3631">
              <w:rPr>
                <w:rFonts w:ascii="Arial" w:hAnsi="Arial" w:cs="Arial"/>
                <w:sz w:val="18"/>
                <w:szCs w:val="18"/>
              </w:rPr>
              <w:t>Glestcher</w:t>
            </w:r>
            <w:proofErr w:type="spellEnd"/>
            <w:r w:rsidRPr="00AA3631">
              <w:rPr>
                <w:rFonts w:ascii="Arial" w:hAnsi="Arial" w:cs="Arial"/>
                <w:sz w:val="18"/>
                <w:szCs w:val="18"/>
              </w:rPr>
              <w:t xml:space="preserve"> South</w:t>
            </w:r>
          </w:p>
        </w:tc>
      </w:tr>
      <w:tr w:rsidR="009A74F9" w14:paraId="2A804D1E" w14:textId="77777777" w:rsidTr="00664317">
        <w:tc>
          <w:tcPr>
            <w:tcW w:w="2340" w:type="dxa"/>
            <w:tcBorders>
              <w:top w:val="single" w:sz="4" w:space="0" w:color="auto"/>
              <w:left w:val="nil"/>
              <w:bottom w:val="single" w:sz="4" w:space="0" w:color="auto"/>
              <w:right w:val="nil"/>
            </w:tcBorders>
          </w:tcPr>
          <w:p w14:paraId="0CB6C922" w14:textId="77777777" w:rsidR="009A74F9" w:rsidRDefault="009A74F9" w:rsidP="00664317">
            <w:pPr>
              <w:rPr>
                <w:rFonts w:ascii="Arial" w:hAnsi="Arial" w:cs="Arial"/>
                <w:sz w:val="18"/>
                <w:szCs w:val="18"/>
              </w:rPr>
            </w:pPr>
            <w:r>
              <w:rPr>
                <w:rFonts w:ascii="Arial" w:hAnsi="Arial" w:cs="Arial"/>
                <w:sz w:val="18"/>
                <w:szCs w:val="18"/>
              </w:rPr>
              <w:t>Latitude and Longitude of 1978 DEM</w:t>
            </w:r>
          </w:p>
        </w:tc>
        <w:tc>
          <w:tcPr>
            <w:tcW w:w="1890" w:type="dxa"/>
            <w:tcBorders>
              <w:top w:val="single" w:sz="4" w:space="0" w:color="auto"/>
              <w:left w:val="nil"/>
              <w:bottom w:val="single" w:sz="4" w:space="0" w:color="auto"/>
              <w:right w:val="nil"/>
            </w:tcBorders>
          </w:tcPr>
          <w:p w14:paraId="5B4EDAA4" w14:textId="77777777" w:rsidR="009A74F9" w:rsidRDefault="009A74F9" w:rsidP="00664317">
            <w:pPr>
              <w:jc w:val="center"/>
              <w:rPr>
                <w:rFonts w:ascii="Arial" w:hAnsi="Arial" w:cs="Arial"/>
                <w:sz w:val="18"/>
                <w:szCs w:val="18"/>
              </w:rPr>
            </w:pPr>
          </w:p>
        </w:tc>
        <w:tc>
          <w:tcPr>
            <w:tcW w:w="1620" w:type="dxa"/>
            <w:tcBorders>
              <w:top w:val="single" w:sz="4" w:space="0" w:color="auto"/>
              <w:left w:val="nil"/>
              <w:bottom w:val="single" w:sz="4" w:space="0" w:color="auto"/>
              <w:right w:val="nil"/>
            </w:tcBorders>
          </w:tcPr>
          <w:p w14:paraId="7B26B5BE" w14:textId="77777777" w:rsidR="009A74F9" w:rsidRDefault="009A74F9" w:rsidP="00664317">
            <w:pPr>
              <w:jc w:val="center"/>
              <w:rPr>
                <w:rFonts w:ascii="Arial" w:hAnsi="Arial" w:cs="Arial"/>
                <w:sz w:val="18"/>
                <w:szCs w:val="18"/>
              </w:rPr>
            </w:pPr>
          </w:p>
        </w:tc>
        <w:tc>
          <w:tcPr>
            <w:tcW w:w="1540" w:type="dxa"/>
            <w:tcBorders>
              <w:top w:val="single" w:sz="4" w:space="0" w:color="auto"/>
              <w:left w:val="nil"/>
              <w:bottom w:val="single" w:sz="4" w:space="0" w:color="auto"/>
              <w:right w:val="nil"/>
            </w:tcBorders>
          </w:tcPr>
          <w:p w14:paraId="17173702" w14:textId="77777777" w:rsidR="009A74F9" w:rsidRDefault="009A74F9" w:rsidP="00664317">
            <w:pPr>
              <w:jc w:val="center"/>
              <w:rPr>
                <w:rFonts w:ascii="Arial" w:hAnsi="Arial" w:cs="Arial"/>
                <w:sz w:val="18"/>
                <w:szCs w:val="18"/>
              </w:rPr>
            </w:pPr>
          </w:p>
        </w:tc>
        <w:tc>
          <w:tcPr>
            <w:tcW w:w="1870" w:type="dxa"/>
            <w:tcBorders>
              <w:top w:val="single" w:sz="4" w:space="0" w:color="auto"/>
              <w:left w:val="nil"/>
              <w:bottom w:val="single" w:sz="4" w:space="0" w:color="auto"/>
              <w:right w:val="nil"/>
            </w:tcBorders>
          </w:tcPr>
          <w:p w14:paraId="70A5FA4D" w14:textId="77777777" w:rsidR="009A74F9" w:rsidRDefault="009A74F9" w:rsidP="00664317">
            <w:pPr>
              <w:jc w:val="center"/>
              <w:rPr>
                <w:rFonts w:ascii="Arial" w:hAnsi="Arial" w:cs="Arial"/>
                <w:sz w:val="18"/>
                <w:szCs w:val="18"/>
              </w:rPr>
            </w:pPr>
          </w:p>
        </w:tc>
      </w:tr>
      <w:tr w:rsidR="009A74F9" w14:paraId="6A5EA135" w14:textId="77777777" w:rsidTr="00664317">
        <w:tc>
          <w:tcPr>
            <w:tcW w:w="2340" w:type="dxa"/>
            <w:tcBorders>
              <w:top w:val="single" w:sz="4" w:space="0" w:color="auto"/>
              <w:left w:val="nil"/>
              <w:bottom w:val="single" w:sz="4" w:space="0" w:color="auto"/>
              <w:right w:val="nil"/>
            </w:tcBorders>
          </w:tcPr>
          <w:p w14:paraId="171B362B" w14:textId="77777777" w:rsidR="009A74F9" w:rsidRDefault="009A74F9" w:rsidP="00664317">
            <w:pPr>
              <w:jc w:val="right"/>
              <w:rPr>
                <w:rFonts w:ascii="Arial" w:hAnsi="Arial" w:cs="Arial"/>
                <w:sz w:val="18"/>
                <w:szCs w:val="18"/>
              </w:rPr>
            </w:pPr>
            <w:r>
              <w:rPr>
                <w:rFonts w:ascii="Arial" w:hAnsi="Arial" w:cs="Arial"/>
                <w:sz w:val="18"/>
                <w:szCs w:val="18"/>
              </w:rPr>
              <w:t>start</w:t>
            </w:r>
          </w:p>
        </w:tc>
        <w:tc>
          <w:tcPr>
            <w:tcW w:w="1890" w:type="dxa"/>
            <w:tcBorders>
              <w:top w:val="single" w:sz="4" w:space="0" w:color="auto"/>
              <w:left w:val="nil"/>
              <w:bottom w:val="single" w:sz="4" w:space="0" w:color="auto"/>
              <w:right w:val="nil"/>
            </w:tcBorders>
          </w:tcPr>
          <w:p w14:paraId="09F9C0ED" w14:textId="77777777" w:rsidR="009A74F9" w:rsidRDefault="009A74F9" w:rsidP="00664317">
            <w:pPr>
              <w:jc w:val="center"/>
              <w:rPr>
                <w:rFonts w:ascii="Arial" w:hAnsi="Arial" w:cs="Arial"/>
                <w:sz w:val="18"/>
                <w:szCs w:val="18"/>
              </w:rPr>
            </w:pPr>
            <w:r w:rsidRPr="00BB5329">
              <w:rPr>
                <w:rFonts w:ascii="Arial" w:hAnsi="Arial" w:cs="Arial"/>
                <w:sz w:val="18"/>
                <w:szCs w:val="18"/>
              </w:rPr>
              <w:t>83° 25.3458' N</w:t>
            </w:r>
            <w:r>
              <w:rPr>
                <w:rFonts w:ascii="Arial" w:hAnsi="Arial" w:cs="Arial"/>
                <w:sz w:val="18"/>
                <w:szCs w:val="18"/>
              </w:rPr>
              <w:t xml:space="preserve">, </w:t>
            </w:r>
          </w:p>
          <w:p w14:paraId="4D6B0B81" w14:textId="77777777" w:rsidR="009A74F9" w:rsidRPr="00BB5329" w:rsidRDefault="009A74F9" w:rsidP="00664317">
            <w:pPr>
              <w:jc w:val="center"/>
              <w:rPr>
                <w:rFonts w:ascii="Arial" w:hAnsi="Arial" w:cs="Arial"/>
                <w:sz w:val="18"/>
                <w:szCs w:val="18"/>
              </w:rPr>
            </w:pPr>
            <w:r w:rsidRPr="00BB5329">
              <w:rPr>
                <w:rFonts w:ascii="Arial" w:hAnsi="Arial" w:cs="Arial"/>
                <w:sz w:val="18"/>
                <w:szCs w:val="18"/>
              </w:rPr>
              <w:t>39° 17.6196' W</w:t>
            </w:r>
          </w:p>
        </w:tc>
        <w:tc>
          <w:tcPr>
            <w:tcW w:w="1620" w:type="dxa"/>
            <w:tcBorders>
              <w:top w:val="single" w:sz="4" w:space="0" w:color="auto"/>
              <w:left w:val="nil"/>
              <w:bottom w:val="single" w:sz="4" w:space="0" w:color="auto"/>
              <w:right w:val="nil"/>
            </w:tcBorders>
          </w:tcPr>
          <w:p w14:paraId="1EA531AD"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24.7912' N</w:t>
            </w:r>
            <w:r>
              <w:rPr>
                <w:rFonts w:ascii="Arial" w:hAnsi="Arial" w:cs="Arial"/>
                <w:sz w:val="18"/>
                <w:szCs w:val="18"/>
              </w:rPr>
              <w:t xml:space="preserve">, </w:t>
            </w:r>
            <w:r w:rsidRPr="00302919">
              <w:rPr>
                <w:rFonts w:ascii="Arial" w:hAnsi="Arial" w:cs="Arial"/>
                <w:sz w:val="18"/>
                <w:szCs w:val="18"/>
              </w:rPr>
              <w:t>38° 58.6025' W</w:t>
            </w:r>
          </w:p>
        </w:tc>
        <w:tc>
          <w:tcPr>
            <w:tcW w:w="1540" w:type="dxa"/>
            <w:tcBorders>
              <w:top w:val="single" w:sz="4" w:space="0" w:color="auto"/>
              <w:left w:val="nil"/>
              <w:bottom w:val="single" w:sz="4" w:space="0" w:color="auto"/>
              <w:right w:val="nil"/>
            </w:tcBorders>
          </w:tcPr>
          <w:p w14:paraId="426F7D35"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21.9675' N</w:t>
            </w:r>
            <w:r>
              <w:rPr>
                <w:rFonts w:ascii="Arial" w:hAnsi="Arial" w:cs="Arial"/>
                <w:sz w:val="18"/>
                <w:szCs w:val="18"/>
              </w:rPr>
              <w:t>,</w:t>
            </w:r>
            <w:r>
              <w:t xml:space="preserve">  </w:t>
            </w:r>
            <w:r w:rsidRPr="00302919">
              <w:rPr>
                <w:rFonts w:ascii="Arial" w:hAnsi="Arial" w:cs="Arial"/>
                <w:sz w:val="18"/>
                <w:szCs w:val="18"/>
              </w:rPr>
              <w:t>38° 32.5294' W</w:t>
            </w:r>
          </w:p>
        </w:tc>
        <w:tc>
          <w:tcPr>
            <w:tcW w:w="1870" w:type="dxa"/>
            <w:tcBorders>
              <w:top w:val="single" w:sz="4" w:space="0" w:color="auto"/>
              <w:left w:val="nil"/>
              <w:bottom w:val="single" w:sz="4" w:space="0" w:color="auto"/>
              <w:right w:val="nil"/>
            </w:tcBorders>
          </w:tcPr>
          <w:p w14:paraId="4A233F68" w14:textId="77777777" w:rsidR="009A74F9" w:rsidRDefault="009A74F9" w:rsidP="00664317">
            <w:pPr>
              <w:jc w:val="center"/>
              <w:rPr>
                <w:rFonts w:ascii="Arial" w:hAnsi="Arial" w:cs="Arial"/>
                <w:sz w:val="18"/>
                <w:szCs w:val="18"/>
              </w:rPr>
            </w:pPr>
            <w:r w:rsidRPr="00302919">
              <w:rPr>
                <w:rFonts w:ascii="Arial" w:hAnsi="Arial" w:cs="Arial"/>
                <w:sz w:val="18"/>
                <w:szCs w:val="18"/>
              </w:rPr>
              <w:t>83° 18.9728' N</w:t>
            </w:r>
            <w:r>
              <w:rPr>
                <w:rFonts w:ascii="Arial" w:hAnsi="Arial" w:cs="Arial"/>
                <w:sz w:val="18"/>
                <w:szCs w:val="18"/>
              </w:rPr>
              <w:t xml:space="preserve">, </w:t>
            </w:r>
          </w:p>
          <w:p w14:paraId="45445ADD"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38° 33.7698' W</w:t>
            </w:r>
          </w:p>
        </w:tc>
      </w:tr>
      <w:tr w:rsidR="009A74F9" w14:paraId="6515B059" w14:textId="77777777" w:rsidTr="00664317">
        <w:tc>
          <w:tcPr>
            <w:tcW w:w="2340" w:type="dxa"/>
            <w:tcBorders>
              <w:top w:val="single" w:sz="4" w:space="0" w:color="auto"/>
              <w:left w:val="nil"/>
              <w:bottom w:val="single" w:sz="4" w:space="0" w:color="auto"/>
              <w:right w:val="nil"/>
            </w:tcBorders>
          </w:tcPr>
          <w:p w14:paraId="4B5B4EB0" w14:textId="77777777" w:rsidR="009A74F9" w:rsidRDefault="009A74F9" w:rsidP="00664317">
            <w:pPr>
              <w:jc w:val="right"/>
              <w:rPr>
                <w:rFonts w:ascii="Arial" w:hAnsi="Arial" w:cs="Arial"/>
                <w:sz w:val="18"/>
                <w:szCs w:val="18"/>
              </w:rPr>
            </w:pPr>
            <w:r>
              <w:rPr>
                <w:rFonts w:ascii="Arial" w:hAnsi="Arial" w:cs="Arial"/>
                <w:sz w:val="18"/>
                <w:szCs w:val="18"/>
              </w:rPr>
              <w:t>end</w:t>
            </w:r>
          </w:p>
        </w:tc>
        <w:tc>
          <w:tcPr>
            <w:tcW w:w="1890" w:type="dxa"/>
            <w:tcBorders>
              <w:top w:val="single" w:sz="4" w:space="0" w:color="auto"/>
              <w:left w:val="nil"/>
              <w:bottom w:val="single" w:sz="4" w:space="0" w:color="auto"/>
              <w:right w:val="nil"/>
            </w:tcBorders>
          </w:tcPr>
          <w:p w14:paraId="08E68703" w14:textId="77777777" w:rsidR="009A74F9" w:rsidRDefault="009A74F9" w:rsidP="00664317">
            <w:pPr>
              <w:jc w:val="center"/>
              <w:rPr>
                <w:rFonts w:ascii="Arial" w:hAnsi="Arial" w:cs="Arial"/>
                <w:sz w:val="18"/>
                <w:szCs w:val="18"/>
              </w:rPr>
            </w:pPr>
            <w:r w:rsidRPr="00302919">
              <w:rPr>
                <w:rFonts w:ascii="Arial" w:hAnsi="Arial" w:cs="Arial"/>
                <w:sz w:val="18"/>
                <w:szCs w:val="18"/>
              </w:rPr>
              <w:t>83° 25.2446' N</w:t>
            </w:r>
            <w:r>
              <w:rPr>
                <w:rFonts w:ascii="Arial" w:hAnsi="Arial" w:cs="Arial"/>
                <w:sz w:val="18"/>
                <w:szCs w:val="18"/>
              </w:rPr>
              <w:t xml:space="preserve">, </w:t>
            </w:r>
          </w:p>
          <w:p w14:paraId="0ED64619" w14:textId="77777777" w:rsidR="009A74F9" w:rsidRPr="00BB5329" w:rsidRDefault="009A74F9" w:rsidP="00664317">
            <w:pPr>
              <w:jc w:val="center"/>
              <w:rPr>
                <w:rFonts w:ascii="Arial" w:hAnsi="Arial" w:cs="Arial"/>
                <w:sz w:val="18"/>
                <w:szCs w:val="18"/>
              </w:rPr>
            </w:pPr>
            <w:r w:rsidRPr="00302919">
              <w:rPr>
                <w:rFonts w:ascii="Arial" w:hAnsi="Arial" w:cs="Arial"/>
                <w:sz w:val="18"/>
                <w:szCs w:val="18"/>
              </w:rPr>
              <w:t>39° 16.3162</w:t>
            </w:r>
            <w:r>
              <w:rPr>
                <w:rFonts w:ascii="Arial" w:hAnsi="Arial" w:cs="Arial"/>
                <w:sz w:val="18"/>
                <w:szCs w:val="18"/>
              </w:rPr>
              <w:t>’</w:t>
            </w:r>
            <w:r w:rsidRPr="00302919">
              <w:rPr>
                <w:rFonts w:ascii="Arial" w:hAnsi="Arial" w:cs="Arial"/>
                <w:sz w:val="18"/>
                <w:szCs w:val="18"/>
              </w:rPr>
              <w:t xml:space="preserve"> W</w:t>
            </w:r>
          </w:p>
        </w:tc>
        <w:tc>
          <w:tcPr>
            <w:tcW w:w="1620" w:type="dxa"/>
            <w:tcBorders>
              <w:top w:val="single" w:sz="4" w:space="0" w:color="auto"/>
              <w:left w:val="nil"/>
              <w:bottom w:val="single" w:sz="4" w:space="0" w:color="auto"/>
              <w:right w:val="nil"/>
            </w:tcBorders>
          </w:tcPr>
          <w:p w14:paraId="4D4BF5E9"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24.6221</w:t>
            </w:r>
            <w:r>
              <w:rPr>
                <w:rFonts w:ascii="Arial" w:hAnsi="Arial" w:cs="Arial"/>
                <w:sz w:val="18"/>
                <w:szCs w:val="18"/>
              </w:rPr>
              <w:t>’</w:t>
            </w:r>
            <w:r w:rsidRPr="00302919">
              <w:rPr>
                <w:rFonts w:ascii="Arial" w:hAnsi="Arial" w:cs="Arial"/>
                <w:sz w:val="18"/>
                <w:szCs w:val="18"/>
              </w:rPr>
              <w:t xml:space="preserve"> N</w:t>
            </w:r>
            <w:r>
              <w:rPr>
                <w:rFonts w:ascii="Arial" w:hAnsi="Arial" w:cs="Arial"/>
                <w:sz w:val="18"/>
                <w:szCs w:val="18"/>
              </w:rPr>
              <w:t xml:space="preserve">, </w:t>
            </w:r>
            <w:r w:rsidRPr="00302919">
              <w:rPr>
                <w:rFonts w:ascii="Arial" w:hAnsi="Arial" w:cs="Arial"/>
                <w:sz w:val="18"/>
                <w:szCs w:val="18"/>
              </w:rPr>
              <w:t>38° 57.7158</w:t>
            </w:r>
            <w:r>
              <w:rPr>
                <w:rFonts w:ascii="Arial" w:hAnsi="Arial" w:cs="Arial"/>
                <w:sz w:val="18"/>
                <w:szCs w:val="18"/>
              </w:rPr>
              <w:t>’</w:t>
            </w:r>
            <w:r w:rsidRPr="00302919">
              <w:rPr>
                <w:rFonts w:ascii="Arial" w:hAnsi="Arial" w:cs="Arial"/>
                <w:sz w:val="18"/>
                <w:szCs w:val="18"/>
              </w:rPr>
              <w:t xml:space="preserve"> W</w:t>
            </w:r>
          </w:p>
        </w:tc>
        <w:tc>
          <w:tcPr>
            <w:tcW w:w="1540" w:type="dxa"/>
            <w:tcBorders>
              <w:top w:val="single" w:sz="4" w:space="0" w:color="auto"/>
              <w:left w:val="nil"/>
              <w:bottom w:val="single" w:sz="4" w:space="0" w:color="auto"/>
              <w:right w:val="nil"/>
            </w:tcBorders>
          </w:tcPr>
          <w:p w14:paraId="7625DAC3"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22.1306</w:t>
            </w:r>
            <w:r>
              <w:rPr>
                <w:rFonts w:ascii="Arial" w:hAnsi="Arial" w:cs="Arial"/>
                <w:sz w:val="18"/>
                <w:szCs w:val="18"/>
              </w:rPr>
              <w:t>’</w:t>
            </w:r>
            <w:r w:rsidRPr="00302919">
              <w:rPr>
                <w:rFonts w:ascii="Arial" w:hAnsi="Arial" w:cs="Arial"/>
                <w:sz w:val="18"/>
                <w:szCs w:val="18"/>
              </w:rPr>
              <w:t xml:space="preserve"> N</w:t>
            </w:r>
            <w:r>
              <w:rPr>
                <w:rFonts w:ascii="Arial" w:hAnsi="Arial" w:cs="Arial"/>
                <w:sz w:val="18"/>
                <w:szCs w:val="18"/>
              </w:rPr>
              <w:t xml:space="preserve">, </w:t>
            </w:r>
            <w:r w:rsidRPr="00302919">
              <w:rPr>
                <w:rFonts w:ascii="Arial" w:hAnsi="Arial" w:cs="Arial"/>
                <w:sz w:val="18"/>
                <w:szCs w:val="18"/>
              </w:rPr>
              <w:t>38° 32.6187</w:t>
            </w:r>
            <w:r>
              <w:rPr>
                <w:rFonts w:ascii="Arial" w:hAnsi="Arial" w:cs="Arial"/>
                <w:sz w:val="18"/>
                <w:szCs w:val="18"/>
              </w:rPr>
              <w:t>’</w:t>
            </w:r>
            <w:r w:rsidRPr="00302919">
              <w:rPr>
                <w:rFonts w:ascii="Arial" w:hAnsi="Arial" w:cs="Arial"/>
                <w:sz w:val="18"/>
                <w:szCs w:val="18"/>
              </w:rPr>
              <w:t xml:space="preserve"> W</w:t>
            </w:r>
          </w:p>
        </w:tc>
        <w:tc>
          <w:tcPr>
            <w:tcW w:w="1870" w:type="dxa"/>
            <w:tcBorders>
              <w:top w:val="single" w:sz="4" w:space="0" w:color="auto"/>
              <w:left w:val="nil"/>
              <w:bottom w:val="single" w:sz="4" w:space="0" w:color="auto"/>
              <w:right w:val="nil"/>
            </w:tcBorders>
          </w:tcPr>
          <w:p w14:paraId="254652FE" w14:textId="77777777" w:rsidR="009A74F9" w:rsidRDefault="009A74F9" w:rsidP="00664317">
            <w:pPr>
              <w:jc w:val="center"/>
              <w:rPr>
                <w:rFonts w:ascii="Arial" w:hAnsi="Arial" w:cs="Arial"/>
                <w:sz w:val="18"/>
                <w:szCs w:val="18"/>
              </w:rPr>
            </w:pPr>
            <w:r w:rsidRPr="00302919">
              <w:rPr>
                <w:rFonts w:ascii="Arial" w:hAnsi="Arial" w:cs="Arial"/>
                <w:sz w:val="18"/>
                <w:szCs w:val="18"/>
              </w:rPr>
              <w:t>83° 19.1211</w:t>
            </w:r>
            <w:r>
              <w:rPr>
                <w:rFonts w:ascii="Arial" w:hAnsi="Arial" w:cs="Arial"/>
                <w:sz w:val="18"/>
                <w:szCs w:val="18"/>
              </w:rPr>
              <w:t>’</w:t>
            </w:r>
            <w:r w:rsidRPr="00302919">
              <w:rPr>
                <w:rFonts w:ascii="Arial" w:hAnsi="Arial" w:cs="Arial"/>
                <w:sz w:val="18"/>
                <w:szCs w:val="18"/>
              </w:rPr>
              <w:t xml:space="preserve"> N</w:t>
            </w:r>
            <w:r>
              <w:rPr>
                <w:rFonts w:ascii="Arial" w:hAnsi="Arial" w:cs="Arial"/>
                <w:sz w:val="18"/>
                <w:szCs w:val="18"/>
              </w:rPr>
              <w:t xml:space="preserve"> </w:t>
            </w:r>
          </w:p>
          <w:p w14:paraId="15EAA056"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38° 33.2397</w:t>
            </w:r>
            <w:r>
              <w:rPr>
                <w:rFonts w:ascii="Arial" w:hAnsi="Arial" w:cs="Arial"/>
                <w:sz w:val="18"/>
                <w:szCs w:val="18"/>
              </w:rPr>
              <w:t>’</w:t>
            </w:r>
            <w:r w:rsidRPr="00302919">
              <w:rPr>
                <w:rFonts w:ascii="Arial" w:hAnsi="Arial" w:cs="Arial"/>
                <w:sz w:val="18"/>
                <w:szCs w:val="18"/>
              </w:rPr>
              <w:t xml:space="preserve"> W</w:t>
            </w:r>
          </w:p>
        </w:tc>
      </w:tr>
      <w:tr w:rsidR="001C3C42" w14:paraId="0476CBFE" w14:textId="77777777" w:rsidTr="00664317">
        <w:tc>
          <w:tcPr>
            <w:tcW w:w="2340" w:type="dxa"/>
            <w:tcBorders>
              <w:top w:val="single" w:sz="4" w:space="0" w:color="auto"/>
              <w:left w:val="nil"/>
              <w:bottom w:val="single" w:sz="4" w:space="0" w:color="auto"/>
              <w:right w:val="nil"/>
            </w:tcBorders>
          </w:tcPr>
          <w:p w14:paraId="47C31A09" w14:textId="481D3236" w:rsidR="001C3C42" w:rsidRDefault="001C3C42" w:rsidP="001C3C42">
            <w:pPr>
              <w:jc w:val="center"/>
              <w:rPr>
                <w:rFonts w:ascii="Arial" w:hAnsi="Arial" w:cs="Arial"/>
                <w:sz w:val="18"/>
                <w:szCs w:val="18"/>
              </w:rPr>
            </w:pPr>
            <w:r>
              <w:rPr>
                <w:rFonts w:ascii="Arial" w:hAnsi="Arial" w:cs="Arial"/>
                <w:sz w:val="18"/>
                <w:szCs w:val="18"/>
              </w:rPr>
              <w:t xml:space="preserve">   </w:t>
            </w:r>
            <w:r w:rsidR="00D05690">
              <w:rPr>
                <w:rFonts w:ascii="Arial" w:hAnsi="Arial" w:cs="Arial"/>
                <w:sz w:val="18"/>
                <w:szCs w:val="18"/>
              </w:rPr>
              <w:t xml:space="preserve">    </w:t>
            </w:r>
            <w:r>
              <w:rPr>
                <w:rFonts w:ascii="Arial" w:hAnsi="Arial" w:cs="Arial"/>
                <w:sz w:val="18"/>
                <w:szCs w:val="18"/>
              </w:rPr>
              <w:t xml:space="preserve">length </w:t>
            </w:r>
            <w:r w:rsidR="00D05690">
              <w:rPr>
                <w:rFonts w:ascii="Arial" w:hAnsi="Arial" w:cs="Arial"/>
                <w:sz w:val="18"/>
                <w:szCs w:val="18"/>
              </w:rPr>
              <w:t xml:space="preserve">of segment </w:t>
            </w:r>
            <w:r>
              <w:rPr>
                <w:rFonts w:ascii="Arial" w:hAnsi="Arial" w:cs="Arial"/>
                <w:sz w:val="18"/>
                <w:szCs w:val="18"/>
              </w:rPr>
              <w:t>(m)</w:t>
            </w:r>
          </w:p>
        </w:tc>
        <w:tc>
          <w:tcPr>
            <w:tcW w:w="1890" w:type="dxa"/>
            <w:tcBorders>
              <w:top w:val="single" w:sz="4" w:space="0" w:color="auto"/>
              <w:left w:val="nil"/>
              <w:bottom w:val="single" w:sz="4" w:space="0" w:color="auto"/>
              <w:right w:val="nil"/>
            </w:tcBorders>
          </w:tcPr>
          <w:p w14:paraId="22CA9FB7" w14:textId="418212D0" w:rsidR="001C3C42" w:rsidRPr="00302919" w:rsidRDefault="00D05690" w:rsidP="00D05690">
            <w:pPr>
              <w:jc w:val="center"/>
              <w:rPr>
                <w:rFonts w:ascii="Arial" w:hAnsi="Arial" w:cs="Arial"/>
                <w:sz w:val="18"/>
                <w:szCs w:val="18"/>
              </w:rPr>
            </w:pPr>
            <w:r>
              <w:rPr>
                <w:rFonts w:ascii="Arial" w:hAnsi="Arial" w:cs="Arial"/>
                <w:sz w:val="18"/>
                <w:szCs w:val="18"/>
              </w:rPr>
              <w:t xml:space="preserve">341 </w:t>
            </w:r>
            <w:r>
              <w:rPr>
                <w:rFonts w:ascii="Arial" w:hAnsi="Arial" w:cs="Arial"/>
                <w:sz w:val="18"/>
                <w:szCs w:val="18"/>
              </w:rPr>
              <w:sym w:font="Symbol" w:char="F0B1"/>
            </w:r>
            <w:r>
              <w:rPr>
                <w:rFonts w:ascii="Arial" w:hAnsi="Arial" w:cs="Arial"/>
                <w:sz w:val="18"/>
                <w:szCs w:val="18"/>
              </w:rPr>
              <w:t xml:space="preserve"> 5</w:t>
            </w:r>
          </w:p>
        </w:tc>
        <w:tc>
          <w:tcPr>
            <w:tcW w:w="1620" w:type="dxa"/>
            <w:tcBorders>
              <w:top w:val="single" w:sz="4" w:space="0" w:color="auto"/>
              <w:left w:val="nil"/>
              <w:bottom w:val="single" w:sz="4" w:space="0" w:color="auto"/>
              <w:right w:val="nil"/>
            </w:tcBorders>
          </w:tcPr>
          <w:p w14:paraId="525DFE28" w14:textId="64C05635" w:rsidR="001C3C42" w:rsidRPr="00302919" w:rsidRDefault="009B5176" w:rsidP="00664317">
            <w:pPr>
              <w:jc w:val="center"/>
              <w:rPr>
                <w:rFonts w:ascii="Arial" w:hAnsi="Arial" w:cs="Arial"/>
                <w:sz w:val="18"/>
                <w:szCs w:val="18"/>
              </w:rPr>
            </w:pPr>
            <w:r>
              <w:rPr>
                <w:rFonts w:ascii="Arial" w:hAnsi="Arial" w:cs="Arial"/>
                <w:sz w:val="18"/>
                <w:szCs w:val="18"/>
              </w:rPr>
              <w:t xml:space="preserve">378 </w:t>
            </w:r>
            <w:r>
              <w:rPr>
                <w:rFonts w:ascii="Arial" w:hAnsi="Arial" w:cs="Arial"/>
                <w:sz w:val="18"/>
                <w:szCs w:val="18"/>
              </w:rPr>
              <w:sym w:font="Symbol" w:char="F0B1"/>
            </w:r>
            <w:r>
              <w:rPr>
                <w:rFonts w:ascii="Arial" w:hAnsi="Arial" w:cs="Arial"/>
                <w:sz w:val="18"/>
                <w:szCs w:val="18"/>
              </w:rPr>
              <w:t xml:space="preserve"> 3</w:t>
            </w:r>
          </w:p>
        </w:tc>
        <w:tc>
          <w:tcPr>
            <w:tcW w:w="1540" w:type="dxa"/>
            <w:tcBorders>
              <w:top w:val="single" w:sz="4" w:space="0" w:color="auto"/>
              <w:left w:val="nil"/>
              <w:bottom w:val="single" w:sz="4" w:space="0" w:color="auto"/>
              <w:right w:val="nil"/>
            </w:tcBorders>
          </w:tcPr>
          <w:p w14:paraId="7AEC13BA" w14:textId="21D58D39" w:rsidR="001C3C42" w:rsidRPr="00302919" w:rsidRDefault="009B5176" w:rsidP="00664317">
            <w:pPr>
              <w:jc w:val="center"/>
              <w:rPr>
                <w:rFonts w:ascii="Arial" w:hAnsi="Arial" w:cs="Arial"/>
                <w:sz w:val="18"/>
                <w:szCs w:val="18"/>
              </w:rPr>
            </w:pPr>
            <w:r>
              <w:rPr>
                <w:rFonts w:ascii="Arial" w:hAnsi="Arial" w:cs="Arial"/>
                <w:sz w:val="18"/>
                <w:szCs w:val="18"/>
              </w:rPr>
              <w:t xml:space="preserve">312 </w:t>
            </w:r>
            <w:r>
              <w:rPr>
                <w:rFonts w:ascii="Arial" w:hAnsi="Arial" w:cs="Arial"/>
                <w:sz w:val="18"/>
                <w:szCs w:val="18"/>
              </w:rPr>
              <w:sym w:font="Symbol" w:char="F0B1"/>
            </w:r>
            <w:r>
              <w:rPr>
                <w:rFonts w:ascii="Arial" w:hAnsi="Arial" w:cs="Arial"/>
                <w:sz w:val="18"/>
                <w:szCs w:val="18"/>
              </w:rPr>
              <w:t xml:space="preserve"> 4</w:t>
            </w:r>
          </w:p>
        </w:tc>
        <w:tc>
          <w:tcPr>
            <w:tcW w:w="1870" w:type="dxa"/>
            <w:tcBorders>
              <w:top w:val="single" w:sz="4" w:space="0" w:color="auto"/>
              <w:left w:val="nil"/>
              <w:bottom w:val="single" w:sz="4" w:space="0" w:color="auto"/>
              <w:right w:val="nil"/>
            </w:tcBorders>
          </w:tcPr>
          <w:p w14:paraId="4DBDC68C" w14:textId="2BDC630F" w:rsidR="001C3C42" w:rsidRPr="00302919" w:rsidRDefault="009B5176" w:rsidP="00664317">
            <w:pPr>
              <w:jc w:val="center"/>
              <w:rPr>
                <w:rFonts w:ascii="Arial" w:hAnsi="Arial" w:cs="Arial"/>
                <w:sz w:val="18"/>
                <w:szCs w:val="18"/>
              </w:rPr>
            </w:pPr>
            <w:r>
              <w:rPr>
                <w:rFonts w:ascii="Arial" w:hAnsi="Arial" w:cs="Arial"/>
                <w:sz w:val="18"/>
                <w:szCs w:val="18"/>
              </w:rPr>
              <w:t xml:space="preserve">311 </w:t>
            </w:r>
            <w:r>
              <w:rPr>
                <w:rFonts w:ascii="Arial" w:hAnsi="Arial" w:cs="Arial"/>
                <w:sz w:val="18"/>
                <w:szCs w:val="18"/>
              </w:rPr>
              <w:sym w:font="Symbol" w:char="F0B1"/>
            </w:r>
            <w:r>
              <w:rPr>
                <w:rFonts w:ascii="Arial" w:hAnsi="Arial" w:cs="Arial"/>
                <w:sz w:val="18"/>
                <w:szCs w:val="18"/>
              </w:rPr>
              <w:t xml:space="preserve"> 2</w:t>
            </w:r>
          </w:p>
        </w:tc>
      </w:tr>
      <w:tr w:rsidR="009A74F9" w14:paraId="5F1B9315" w14:textId="77777777" w:rsidTr="00664317">
        <w:tc>
          <w:tcPr>
            <w:tcW w:w="2340" w:type="dxa"/>
            <w:tcBorders>
              <w:top w:val="single" w:sz="4" w:space="0" w:color="auto"/>
              <w:left w:val="nil"/>
              <w:bottom w:val="single" w:sz="4" w:space="0" w:color="auto"/>
              <w:right w:val="nil"/>
            </w:tcBorders>
          </w:tcPr>
          <w:p w14:paraId="0C1B2D83" w14:textId="77777777" w:rsidR="009A74F9" w:rsidRDefault="009A74F9" w:rsidP="00664317">
            <w:pPr>
              <w:rPr>
                <w:rFonts w:ascii="Arial" w:hAnsi="Arial" w:cs="Arial"/>
                <w:sz w:val="18"/>
                <w:szCs w:val="18"/>
              </w:rPr>
            </w:pPr>
            <w:r>
              <w:rPr>
                <w:rFonts w:ascii="Arial" w:hAnsi="Arial" w:cs="Arial"/>
                <w:sz w:val="18"/>
                <w:szCs w:val="18"/>
              </w:rPr>
              <w:t xml:space="preserve">Latitude and Longitude of </w:t>
            </w:r>
            <w:proofErr w:type="spellStart"/>
            <w:r>
              <w:rPr>
                <w:rFonts w:ascii="Arial" w:hAnsi="Arial" w:cs="Arial"/>
                <w:sz w:val="18"/>
                <w:szCs w:val="18"/>
              </w:rPr>
              <w:t>ArcticDEM</w:t>
            </w:r>
            <w:proofErr w:type="spellEnd"/>
            <w:r>
              <w:rPr>
                <w:rFonts w:ascii="Arial" w:hAnsi="Arial" w:cs="Arial"/>
                <w:sz w:val="18"/>
                <w:szCs w:val="18"/>
              </w:rPr>
              <w:t xml:space="preserve"> </w:t>
            </w:r>
          </w:p>
        </w:tc>
        <w:tc>
          <w:tcPr>
            <w:tcW w:w="1890" w:type="dxa"/>
            <w:tcBorders>
              <w:top w:val="single" w:sz="4" w:space="0" w:color="auto"/>
              <w:left w:val="nil"/>
              <w:bottom w:val="single" w:sz="4" w:space="0" w:color="auto"/>
              <w:right w:val="nil"/>
            </w:tcBorders>
          </w:tcPr>
          <w:p w14:paraId="09ADB2A4" w14:textId="77777777" w:rsidR="009A74F9" w:rsidRDefault="009A74F9" w:rsidP="00664317">
            <w:pPr>
              <w:jc w:val="center"/>
              <w:rPr>
                <w:rFonts w:ascii="Arial" w:hAnsi="Arial" w:cs="Arial"/>
                <w:sz w:val="18"/>
                <w:szCs w:val="18"/>
              </w:rPr>
            </w:pPr>
          </w:p>
        </w:tc>
        <w:tc>
          <w:tcPr>
            <w:tcW w:w="1620" w:type="dxa"/>
            <w:tcBorders>
              <w:top w:val="single" w:sz="4" w:space="0" w:color="auto"/>
              <w:left w:val="nil"/>
              <w:bottom w:val="single" w:sz="4" w:space="0" w:color="auto"/>
              <w:right w:val="nil"/>
            </w:tcBorders>
          </w:tcPr>
          <w:p w14:paraId="67AAEBF5" w14:textId="77777777" w:rsidR="009A74F9" w:rsidRDefault="009A74F9" w:rsidP="00664317">
            <w:pPr>
              <w:jc w:val="center"/>
              <w:rPr>
                <w:rFonts w:ascii="Arial" w:hAnsi="Arial" w:cs="Arial"/>
                <w:sz w:val="18"/>
                <w:szCs w:val="18"/>
              </w:rPr>
            </w:pPr>
          </w:p>
        </w:tc>
        <w:tc>
          <w:tcPr>
            <w:tcW w:w="1540" w:type="dxa"/>
            <w:tcBorders>
              <w:top w:val="single" w:sz="4" w:space="0" w:color="auto"/>
              <w:left w:val="nil"/>
              <w:bottom w:val="single" w:sz="4" w:space="0" w:color="auto"/>
              <w:right w:val="nil"/>
            </w:tcBorders>
          </w:tcPr>
          <w:p w14:paraId="232B008E" w14:textId="77777777" w:rsidR="009A74F9" w:rsidRDefault="009A74F9" w:rsidP="00664317">
            <w:pPr>
              <w:jc w:val="center"/>
              <w:rPr>
                <w:rFonts w:ascii="Arial" w:hAnsi="Arial" w:cs="Arial"/>
                <w:sz w:val="18"/>
                <w:szCs w:val="18"/>
              </w:rPr>
            </w:pPr>
          </w:p>
        </w:tc>
        <w:tc>
          <w:tcPr>
            <w:tcW w:w="1870" w:type="dxa"/>
            <w:tcBorders>
              <w:top w:val="single" w:sz="4" w:space="0" w:color="auto"/>
              <w:left w:val="nil"/>
              <w:bottom w:val="single" w:sz="4" w:space="0" w:color="auto"/>
              <w:right w:val="nil"/>
            </w:tcBorders>
          </w:tcPr>
          <w:p w14:paraId="43C1064D" w14:textId="77777777" w:rsidR="009A74F9" w:rsidRDefault="009A74F9" w:rsidP="00664317">
            <w:pPr>
              <w:jc w:val="center"/>
              <w:rPr>
                <w:rFonts w:ascii="Arial" w:hAnsi="Arial" w:cs="Arial"/>
                <w:sz w:val="18"/>
                <w:szCs w:val="18"/>
              </w:rPr>
            </w:pPr>
          </w:p>
        </w:tc>
      </w:tr>
      <w:tr w:rsidR="009A74F9" w14:paraId="6F2AA4B0" w14:textId="77777777" w:rsidTr="00664317">
        <w:tc>
          <w:tcPr>
            <w:tcW w:w="2340" w:type="dxa"/>
            <w:tcBorders>
              <w:top w:val="single" w:sz="4" w:space="0" w:color="auto"/>
              <w:left w:val="nil"/>
              <w:bottom w:val="single" w:sz="4" w:space="0" w:color="auto"/>
              <w:right w:val="nil"/>
            </w:tcBorders>
          </w:tcPr>
          <w:p w14:paraId="3FE68809" w14:textId="77777777" w:rsidR="009A74F9" w:rsidRDefault="009A74F9" w:rsidP="00664317">
            <w:pPr>
              <w:jc w:val="right"/>
              <w:rPr>
                <w:rFonts w:ascii="Arial" w:hAnsi="Arial" w:cs="Arial"/>
                <w:sz w:val="18"/>
                <w:szCs w:val="18"/>
              </w:rPr>
            </w:pPr>
            <w:r>
              <w:rPr>
                <w:rFonts w:ascii="Arial" w:hAnsi="Arial" w:cs="Arial"/>
                <w:sz w:val="18"/>
                <w:szCs w:val="18"/>
              </w:rPr>
              <w:t>start</w:t>
            </w:r>
          </w:p>
        </w:tc>
        <w:tc>
          <w:tcPr>
            <w:tcW w:w="1890" w:type="dxa"/>
            <w:tcBorders>
              <w:top w:val="single" w:sz="4" w:space="0" w:color="auto"/>
              <w:left w:val="nil"/>
              <w:bottom w:val="single" w:sz="4" w:space="0" w:color="auto"/>
              <w:right w:val="nil"/>
            </w:tcBorders>
          </w:tcPr>
          <w:p w14:paraId="09FDA155" w14:textId="77777777" w:rsidR="009A74F9" w:rsidRDefault="009A74F9" w:rsidP="00664317">
            <w:pPr>
              <w:jc w:val="center"/>
              <w:rPr>
                <w:rFonts w:ascii="Arial" w:hAnsi="Arial" w:cs="Arial"/>
                <w:sz w:val="18"/>
                <w:szCs w:val="18"/>
              </w:rPr>
            </w:pPr>
            <w:r w:rsidRPr="00BB5329">
              <w:rPr>
                <w:rFonts w:ascii="Arial" w:hAnsi="Arial" w:cs="Arial"/>
                <w:sz w:val="18"/>
                <w:szCs w:val="18"/>
              </w:rPr>
              <w:t>83° 25.3458</w:t>
            </w:r>
            <w:r>
              <w:rPr>
                <w:rFonts w:ascii="Arial" w:hAnsi="Arial" w:cs="Arial"/>
                <w:sz w:val="18"/>
                <w:szCs w:val="18"/>
              </w:rPr>
              <w:t>’</w:t>
            </w:r>
            <w:r w:rsidRPr="00BB5329">
              <w:rPr>
                <w:rFonts w:ascii="Arial" w:hAnsi="Arial" w:cs="Arial"/>
                <w:sz w:val="18"/>
                <w:szCs w:val="18"/>
              </w:rPr>
              <w:t xml:space="preserve"> N</w:t>
            </w:r>
            <w:r>
              <w:rPr>
                <w:rFonts w:ascii="Arial" w:hAnsi="Arial" w:cs="Arial"/>
                <w:sz w:val="18"/>
                <w:szCs w:val="18"/>
              </w:rPr>
              <w:t xml:space="preserve">, </w:t>
            </w:r>
          </w:p>
          <w:p w14:paraId="6222E81C" w14:textId="77777777" w:rsidR="009A74F9" w:rsidRPr="00BB5329" w:rsidRDefault="009A74F9" w:rsidP="00664317">
            <w:pPr>
              <w:jc w:val="center"/>
              <w:rPr>
                <w:rFonts w:ascii="Arial" w:hAnsi="Arial" w:cs="Arial"/>
                <w:sz w:val="18"/>
                <w:szCs w:val="18"/>
              </w:rPr>
            </w:pPr>
            <w:r w:rsidRPr="00BB5329">
              <w:rPr>
                <w:rFonts w:ascii="Arial" w:hAnsi="Arial" w:cs="Arial"/>
                <w:sz w:val="18"/>
                <w:szCs w:val="18"/>
              </w:rPr>
              <w:t>39° 17.6196' W</w:t>
            </w:r>
          </w:p>
        </w:tc>
        <w:tc>
          <w:tcPr>
            <w:tcW w:w="1620" w:type="dxa"/>
            <w:tcBorders>
              <w:top w:val="single" w:sz="4" w:space="0" w:color="auto"/>
              <w:left w:val="nil"/>
              <w:bottom w:val="single" w:sz="4" w:space="0" w:color="auto"/>
              <w:right w:val="nil"/>
            </w:tcBorders>
          </w:tcPr>
          <w:p w14:paraId="702F56C8"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24.649' N</w:t>
            </w:r>
            <w:r>
              <w:rPr>
                <w:rFonts w:ascii="Arial" w:hAnsi="Arial" w:cs="Arial"/>
                <w:sz w:val="18"/>
                <w:szCs w:val="18"/>
              </w:rPr>
              <w:t xml:space="preserve">, </w:t>
            </w:r>
            <w:r w:rsidRPr="00302919">
              <w:rPr>
                <w:rFonts w:ascii="Arial" w:hAnsi="Arial" w:cs="Arial"/>
                <w:sz w:val="18"/>
                <w:szCs w:val="18"/>
              </w:rPr>
              <w:t>39° 1.2663' W</w:t>
            </w:r>
          </w:p>
        </w:tc>
        <w:tc>
          <w:tcPr>
            <w:tcW w:w="1540" w:type="dxa"/>
            <w:tcBorders>
              <w:top w:val="single" w:sz="4" w:space="0" w:color="auto"/>
              <w:left w:val="nil"/>
              <w:bottom w:val="single" w:sz="4" w:space="0" w:color="auto"/>
              <w:right w:val="nil"/>
            </w:tcBorders>
          </w:tcPr>
          <w:p w14:paraId="632123FA"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21.8914' N</w:t>
            </w:r>
            <w:r>
              <w:rPr>
                <w:rFonts w:ascii="Arial" w:hAnsi="Arial" w:cs="Arial"/>
                <w:sz w:val="18"/>
                <w:szCs w:val="18"/>
              </w:rPr>
              <w:t xml:space="preserve">, </w:t>
            </w:r>
            <w:r w:rsidRPr="00302919">
              <w:rPr>
                <w:rFonts w:ascii="Arial" w:hAnsi="Arial" w:cs="Arial"/>
                <w:sz w:val="18"/>
                <w:szCs w:val="18"/>
              </w:rPr>
              <w:t>38° 30.8438' W</w:t>
            </w:r>
          </w:p>
        </w:tc>
        <w:tc>
          <w:tcPr>
            <w:tcW w:w="1870" w:type="dxa"/>
            <w:tcBorders>
              <w:top w:val="single" w:sz="4" w:space="0" w:color="auto"/>
              <w:left w:val="nil"/>
              <w:bottom w:val="single" w:sz="4" w:space="0" w:color="auto"/>
              <w:right w:val="nil"/>
            </w:tcBorders>
          </w:tcPr>
          <w:p w14:paraId="096E0843" w14:textId="77777777" w:rsidR="009A74F9" w:rsidRDefault="009A74F9" w:rsidP="00664317">
            <w:pPr>
              <w:jc w:val="center"/>
              <w:rPr>
                <w:rFonts w:ascii="Arial" w:hAnsi="Arial" w:cs="Arial"/>
                <w:sz w:val="18"/>
                <w:szCs w:val="18"/>
              </w:rPr>
            </w:pPr>
            <w:r w:rsidRPr="00302919">
              <w:rPr>
                <w:rFonts w:ascii="Arial" w:hAnsi="Arial" w:cs="Arial"/>
                <w:sz w:val="18"/>
                <w:szCs w:val="18"/>
              </w:rPr>
              <w:t>83° 18.8689' N</w:t>
            </w:r>
            <w:r>
              <w:rPr>
                <w:rFonts w:ascii="Arial" w:hAnsi="Arial" w:cs="Arial"/>
                <w:sz w:val="18"/>
                <w:szCs w:val="18"/>
              </w:rPr>
              <w:t xml:space="preserve">, </w:t>
            </w:r>
          </w:p>
          <w:p w14:paraId="5D3FAF08"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38° 33.6423' W</w:t>
            </w:r>
          </w:p>
        </w:tc>
      </w:tr>
      <w:tr w:rsidR="009A74F9" w14:paraId="2ACB24DF" w14:textId="77777777" w:rsidTr="00664317">
        <w:tc>
          <w:tcPr>
            <w:tcW w:w="2340" w:type="dxa"/>
            <w:tcBorders>
              <w:top w:val="single" w:sz="4" w:space="0" w:color="auto"/>
              <w:left w:val="nil"/>
              <w:bottom w:val="single" w:sz="4" w:space="0" w:color="auto"/>
              <w:right w:val="nil"/>
            </w:tcBorders>
          </w:tcPr>
          <w:p w14:paraId="51FCEB86" w14:textId="77777777" w:rsidR="009A74F9" w:rsidRDefault="009A74F9" w:rsidP="00664317">
            <w:pPr>
              <w:jc w:val="right"/>
              <w:rPr>
                <w:rFonts w:ascii="Arial" w:hAnsi="Arial" w:cs="Arial"/>
                <w:sz w:val="18"/>
                <w:szCs w:val="18"/>
              </w:rPr>
            </w:pPr>
            <w:r>
              <w:rPr>
                <w:rFonts w:ascii="Arial" w:hAnsi="Arial" w:cs="Arial"/>
                <w:sz w:val="18"/>
                <w:szCs w:val="18"/>
              </w:rPr>
              <w:t>end</w:t>
            </w:r>
          </w:p>
        </w:tc>
        <w:tc>
          <w:tcPr>
            <w:tcW w:w="1890" w:type="dxa"/>
            <w:tcBorders>
              <w:top w:val="single" w:sz="4" w:space="0" w:color="auto"/>
              <w:left w:val="nil"/>
              <w:bottom w:val="single" w:sz="4" w:space="0" w:color="auto"/>
              <w:right w:val="nil"/>
            </w:tcBorders>
          </w:tcPr>
          <w:p w14:paraId="6EE4499F" w14:textId="77777777" w:rsidR="009A74F9" w:rsidRDefault="009A74F9" w:rsidP="00664317">
            <w:pPr>
              <w:jc w:val="center"/>
              <w:rPr>
                <w:rFonts w:ascii="Arial" w:hAnsi="Arial" w:cs="Arial"/>
                <w:sz w:val="18"/>
                <w:szCs w:val="18"/>
              </w:rPr>
            </w:pPr>
            <w:r w:rsidRPr="00BB5329">
              <w:rPr>
                <w:rFonts w:ascii="Arial" w:hAnsi="Arial" w:cs="Arial"/>
                <w:sz w:val="18"/>
                <w:szCs w:val="18"/>
              </w:rPr>
              <w:t xml:space="preserve">83° 25.2446' </w:t>
            </w:r>
            <w:r>
              <w:rPr>
                <w:rFonts w:ascii="Arial" w:hAnsi="Arial" w:cs="Arial"/>
                <w:sz w:val="18"/>
                <w:szCs w:val="18"/>
              </w:rPr>
              <w:t>N</w:t>
            </w:r>
          </w:p>
          <w:p w14:paraId="46E93FB7" w14:textId="77777777" w:rsidR="009A74F9" w:rsidRPr="00BB5329" w:rsidRDefault="009A74F9" w:rsidP="00664317">
            <w:pPr>
              <w:jc w:val="center"/>
              <w:rPr>
                <w:rFonts w:ascii="Arial" w:hAnsi="Arial" w:cs="Arial"/>
                <w:sz w:val="18"/>
                <w:szCs w:val="18"/>
              </w:rPr>
            </w:pPr>
            <w:r w:rsidRPr="00BB5329">
              <w:rPr>
                <w:rFonts w:ascii="Arial" w:hAnsi="Arial" w:cs="Arial"/>
                <w:sz w:val="18"/>
                <w:szCs w:val="18"/>
              </w:rPr>
              <w:t>39° 16.3162' W</w:t>
            </w:r>
          </w:p>
        </w:tc>
        <w:tc>
          <w:tcPr>
            <w:tcW w:w="1620" w:type="dxa"/>
            <w:tcBorders>
              <w:top w:val="single" w:sz="4" w:space="0" w:color="auto"/>
              <w:left w:val="nil"/>
              <w:bottom w:val="single" w:sz="4" w:space="0" w:color="auto"/>
              <w:right w:val="nil"/>
            </w:tcBorders>
          </w:tcPr>
          <w:p w14:paraId="7D3E1922"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24.6085' N</w:t>
            </w:r>
            <w:r>
              <w:rPr>
                <w:rFonts w:ascii="Arial" w:hAnsi="Arial" w:cs="Arial"/>
                <w:sz w:val="18"/>
                <w:szCs w:val="18"/>
              </w:rPr>
              <w:t xml:space="preserve">, </w:t>
            </w:r>
            <w:r w:rsidRPr="00302919">
              <w:rPr>
                <w:rFonts w:ascii="Arial" w:hAnsi="Arial" w:cs="Arial"/>
                <w:sz w:val="18"/>
                <w:szCs w:val="18"/>
              </w:rPr>
              <w:t>38° 59.9352' W</w:t>
            </w:r>
          </w:p>
        </w:tc>
        <w:tc>
          <w:tcPr>
            <w:tcW w:w="1540" w:type="dxa"/>
            <w:tcBorders>
              <w:top w:val="single" w:sz="4" w:space="0" w:color="auto"/>
              <w:left w:val="nil"/>
              <w:bottom w:val="single" w:sz="4" w:space="0" w:color="auto"/>
              <w:right w:val="nil"/>
            </w:tcBorders>
          </w:tcPr>
          <w:p w14:paraId="52571C65"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83° 22.0524' N</w:t>
            </w:r>
            <w:r>
              <w:rPr>
                <w:rFonts w:ascii="Arial" w:hAnsi="Arial" w:cs="Arial"/>
                <w:sz w:val="18"/>
                <w:szCs w:val="18"/>
              </w:rPr>
              <w:t xml:space="preserve">, </w:t>
            </w:r>
            <w:r w:rsidRPr="00302919">
              <w:rPr>
                <w:rFonts w:ascii="Arial" w:hAnsi="Arial" w:cs="Arial"/>
                <w:sz w:val="18"/>
                <w:szCs w:val="18"/>
              </w:rPr>
              <w:t>38° 30.8795' W</w:t>
            </w:r>
          </w:p>
        </w:tc>
        <w:tc>
          <w:tcPr>
            <w:tcW w:w="1870" w:type="dxa"/>
            <w:tcBorders>
              <w:top w:val="single" w:sz="4" w:space="0" w:color="auto"/>
              <w:left w:val="nil"/>
              <w:bottom w:val="single" w:sz="4" w:space="0" w:color="auto"/>
              <w:right w:val="nil"/>
            </w:tcBorders>
          </w:tcPr>
          <w:p w14:paraId="72E93005" w14:textId="77777777" w:rsidR="009A74F9" w:rsidRDefault="009A74F9" w:rsidP="00664317">
            <w:pPr>
              <w:jc w:val="center"/>
              <w:rPr>
                <w:rFonts w:ascii="Arial" w:hAnsi="Arial" w:cs="Arial"/>
                <w:sz w:val="18"/>
                <w:szCs w:val="18"/>
              </w:rPr>
            </w:pPr>
            <w:r w:rsidRPr="00302919">
              <w:rPr>
                <w:rFonts w:ascii="Arial" w:hAnsi="Arial" w:cs="Arial"/>
                <w:sz w:val="18"/>
                <w:szCs w:val="18"/>
              </w:rPr>
              <w:t>83° 18.8878' N</w:t>
            </w:r>
            <w:r>
              <w:rPr>
                <w:rFonts w:ascii="Arial" w:hAnsi="Arial" w:cs="Arial"/>
                <w:sz w:val="18"/>
                <w:szCs w:val="18"/>
              </w:rPr>
              <w:t xml:space="preserve">, </w:t>
            </w:r>
          </w:p>
          <w:p w14:paraId="76E42E24" w14:textId="77777777" w:rsidR="009A74F9" w:rsidRPr="00302919" w:rsidRDefault="009A74F9" w:rsidP="00664317">
            <w:pPr>
              <w:jc w:val="center"/>
              <w:rPr>
                <w:rFonts w:ascii="Arial" w:hAnsi="Arial" w:cs="Arial"/>
                <w:sz w:val="18"/>
                <w:szCs w:val="18"/>
              </w:rPr>
            </w:pPr>
            <w:r w:rsidRPr="00302919">
              <w:rPr>
                <w:rFonts w:ascii="Arial" w:hAnsi="Arial" w:cs="Arial"/>
                <w:sz w:val="18"/>
                <w:szCs w:val="18"/>
              </w:rPr>
              <w:t>38° 32.2817' W</w:t>
            </w:r>
          </w:p>
        </w:tc>
      </w:tr>
      <w:tr w:rsidR="00D05690" w14:paraId="3DFB07C2" w14:textId="77777777" w:rsidTr="00664317">
        <w:tc>
          <w:tcPr>
            <w:tcW w:w="2340" w:type="dxa"/>
            <w:tcBorders>
              <w:top w:val="single" w:sz="4" w:space="0" w:color="auto"/>
              <w:left w:val="nil"/>
              <w:bottom w:val="single" w:sz="4" w:space="0" w:color="auto"/>
              <w:right w:val="nil"/>
            </w:tcBorders>
          </w:tcPr>
          <w:p w14:paraId="1B3C8DEF" w14:textId="6C5E367D" w:rsidR="00D05690" w:rsidRDefault="00D05690" w:rsidP="00D05690">
            <w:pPr>
              <w:jc w:val="right"/>
              <w:rPr>
                <w:rFonts w:ascii="Arial" w:hAnsi="Arial" w:cs="Arial"/>
                <w:sz w:val="18"/>
                <w:szCs w:val="18"/>
              </w:rPr>
            </w:pPr>
            <w:r>
              <w:rPr>
                <w:rFonts w:ascii="Arial" w:hAnsi="Arial" w:cs="Arial"/>
                <w:sz w:val="18"/>
                <w:szCs w:val="18"/>
              </w:rPr>
              <w:t xml:space="preserve">       length of segment (m)</w:t>
            </w:r>
          </w:p>
        </w:tc>
        <w:tc>
          <w:tcPr>
            <w:tcW w:w="1890" w:type="dxa"/>
            <w:tcBorders>
              <w:top w:val="single" w:sz="4" w:space="0" w:color="auto"/>
              <w:left w:val="nil"/>
              <w:bottom w:val="single" w:sz="4" w:space="0" w:color="auto"/>
              <w:right w:val="nil"/>
            </w:tcBorders>
          </w:tcPr>
          <w:p w14:paraId="7D1DD007" w14:textId="13BC26DB" w:rsidR="00D05690" w:rsidRPr="00BB5329" w:rsidRDefault="009B5176" w:rsidP="00D05690">
            <w:pPr>
              <w:jc w:val="center"/>
              <w:rPr>
                <w:rFonts w:ascii="Arial" w:hAnsi="Arial" w:cs="Arial"/>
                <w:sz w:val="18"/>
                <w:szCs w:val="18"/>
              </w:rPr>
            </w:pPr>
            <w:r>
              <w:rPr>
                <w:rFonts w:ascii="Arial" w:hAnsi="Arial" w:cs="Arial"/>
                <w:sz w:val="18"/>
                <w:szCs w:val="18"/>
              </w:rPr>
              <w:t xml:space="preserve">341 </w:t>
            </w:r>
            <w:r>
              <w:rPr>
                <w:rFonts w:ascii="Arial" w:hAnsi="Arial" w:cs="Arial"/>
                <w:sz w:val="18"/>
                <w:szCs w:val="18"/>
              </w:rPr>
              <w:sym w:font="Symbol" w:char="F0B1"/>
            </w:r>
            <w:r>
              <w:rPr>
                <w:rFonts w:ascii="Arial" w:hAnsi="Arial" w:cs="Arial"/>
                <w:sz w:val="18"/>
                <w:szCs w:val="18"/>
              </w:rPr>
              <w:t xml:space="preserve"> 5</w:t>
            </w:r>
          </w:p>
        </w:tc>
        <w:tc>
          <w:tcPr>
            <w:tcW w:w="1620" w:type="dxa"/>
            <w:tcBorders>
              <w:top w:val="single" w:sz="4" w:space="0" w:color="auto"/>
              <w:left w:val="nil"/>
              <w:bottom w:val="single" w:sz="4" w:space="0" w:color="auto"/>
              <w:right w:val="nil"/>
            </w:tcBorders>
          </w:tcPr>
          <w:p w14:paraId="7BC2A44F" w14:textId="421DCEF1" w:rsidR="00D05690" w:rsidRPr="00302919" w:rsidRDefault="009B5176" w:rsidP="00D05690">
            <w:pPr>
              <w:jc w:val="center"/>
              <w:rPr>
                <w:rFonts w:ascii="Arial" w:hAnsi="Arial" w:cs="Arial"/>
                <w:sz w:val="18"/>
                <w:szCs w:val="18"/>
              </w:rPr>
            </w:pPr>
            <w:r>
              <w:rPr>
                <w:rFonts w:ascii="Arial" w:hAnsi="Arial" w:cs="Arial"/>
                <w:sz w:val="18"/>
                <w:szCs w:val="18"/>
              </w:rPr>
              <w:t>33</w:t>
            </w:r>
            <w:r w:rsidR="005B06CD">
              <w:rPr>
                <w:rFonts w:ascii="Arial" w:hAnsi="Arial" w:cs="Arial"/>
                <w:sz w:val="18"/>
                <w:szCs w:val="18"/>
              </w:rPr>
              <w:t>3</w:t>
            </w:r>
            <w:r>
              <w:rPr>
                <w:rFonts w:ascii="Arial" w:hAnsi="Arial" w:cs="Arial"/>
                <w:sz w:val="18"/>
                <w:szCs w:val="18"/>
              </w:rPr>
              <w:t xml:space="preserve"> </w:t>
            </w:r>
            <w:r>
              <w:rPr>
                <w:rFonts w:ascii="Arial" w:hAnsi="Arial" w:cs="Arial"/>
                <w:sz w:val="18"/>
                <w:szCs w:val="18"/>
              </w:rPr>
              <w:sym w:font="Symbol" w:char="F0B1"/>
            </w:r>
            <w:r>
              <w:rPr>
                <w:rFonts w:ascii="Arial" w:hAnsi="Arial" w:cs="Arial"/>
                <w:sz w:val="18"/>
                <w:szCs w:val="18"/>
              </w:rPr>
              <w:t xml:space="preserve"> </w:t>
            </w:r>
            <w:r w:rsidR="005B06CD">
              <w:rPr>
                <w:rFonts w:ascii="Arial" w:hAnsi="Arial" w:cs="Arial"/>
                <w:sz w:val="18"/>
                <w:szCs w:val="18"/>
              </w:rPr>
              <w:t>4</w:t>
            </w:r>
          </w:p>
        </w:tc>
        <w:tc>
          <w:tcPr>
            <w:tcW w:w="1540" w:type="dxa"/>
            <w:tcBorders>
              <w:top w:val="single" w:sz="4" w:space="0" w:color="auto"/>
              <w:left w:val="nil"/>
              <w:bottom w:val="single" w:sz="4" w:space="0" w:color="auto"/>
              <w:right w:val="nil"/>
            </w:tcBorders>
          </w:tcPr>
          <w:p w14:paraId="75266FFE" w14:textId="2F838143" w:rsidR="00D05690" w:rsidRPr="00302919" w:rsidRDefault="009B5176" w:rsidP="00D05690">
            <w:pPr>
              <w:jc w:val="center"/>
              <w:rPr>
                <w:rFonts w:ascii="Arial" w:hAnsi="Arial" w:cs="Arial"/>
                <w:sz w:val="18"/>
                <w:szCs w:val="18"/>
              </w:rPr>
            </w:pPr>
            <w:r>
              <w:rPr>
                <w:rFonts w:ascii="Arial" w:hAnsi="Arial" w:cs="Arial"/>
                <w:sz w:val="18"/>
                <w:szCs w:val="18"/>
              </w:rPr>
              <w:t xml:space="preserve">330 </w:t>
            </w:r>
            <w:r>
              <w:rPr>
                <w:rFonts w:ascii="Arial" w:hAnsi="Arial" w:cs="Arial"/>
                <w:sz w:val="18"/>
                <w:szCs w:val="18"/>
              </w:rPr>
              <w:sym w:font="Symbol" w:char="F0B1"/>
            </w:r>
            <w:r>
              <w:rPr>
                <w:rFonts w:ascii="Arial" w:hAnsi="Arial" w:cs="Arial"/>
                <w:sz w:val="18"/>
                <w:szCs w:val="18"/>
              </w:rPr>
              <w:t xml:space="preserve"> 4</w:t>
            </w:r>
          </w:p>
        </w:tc>
        <w:tc>
          <w:tcPr>
            <w:tcW w:w="1870" w:type="dxa"/>
            <w:tcBorders>
              <w:top w:val="single" w:sz="4" w:space="0" w:color="auto"/>
              <w:left w:val="nil"/>
              <w:bottom w:val="single" w:sz="4" w:space="0" w:color="auto"/>
              <w:right w:val="nil"/>
            </w:tcBorders>
          </w:tcPr>
          <w:p w14:paraId="5EA368DE" w14:textId="77285ED3" w:rsidR="00D05690" w:rsidRPr="00302919" w:rsidRDefault="009B5176" w:rsidP="00D05690">
            <w:pPr>
              <w:jc w:val="center"/>
              <w:rPr>
                <w:rFonts w:ascii="Arial" w:hAnsi="Arial" w:cs="Arial"/>
                <w:sz w:val="18"/>
                <w:szCs w:val="18"/>
              </w:rPr>
            </w:pPr>
            <w:r>
              <w:rPr>
                <w:rFonts w:ascii="Arial" w:hAnsi="Arial" w:cs="Arial"/>
                <w:sz w:val="18"/>
                <w:szCs w:val="18"/>
              </w:rPr>
              <w:t xml:space="preserve">350 </w:t>
            </w:r>
            <w:r>
              <w:rPr>
                <w:rFonts w:ascii="Arial" w:hAnsi="Arial" w:cs="Arial"/>
                <w:sz w:val="18"/>
                <w:szCs w:val="18"/>
              </w:rPr>
              <w:sym w:font="Symbol" w:char="F0B1"/>
            </w:r>
            <w:r>
              <w:rPr>
                <w:rFonts w:ascii="Arial" w:hAnsi="Arial" w:cs="Arial"/>
                <w:sz w:val="18"/>
                <w:szCs w:val="18"/>
              </w:rPr>
              <w:t xml:space="preserve"> 4</w:t>
            </w:r>
          </w:p>
        </w:tc>
      </w:tr>
    </w:tbl>
    <w:p w14:paraId="4E525A59" w14:textId="77777777" w:rsidR="009A74F9" w:rsidRPr="008B7EA6" w:rsidRDefault="009A74F9" w:rsidP="009A74F9">
      <w:pPr>
        <w:spacing w:after="240"/>
      </w:pPr>
    </w:p>
    <w:p w14:paraId="50EB40CE" w14:textId="77777777" w:rsidR="006E2DFE" w:rsidRDefault="006E2DFE"/>
    <w:sectPr w:rsidR="006E2DFE" w:rsidSect="00DA5619">
      <w:footerReference w:type="even" r:id="rId8"/>
      <w:footerReference w:type="default" r:id="rId9"/>
      <w:pgSz w:w="12240" w:h="15840"/>
      <w:pgMar w:top="1440" w:right="1440" w:bottom="1440" w:left="1440" w:header="720" w:footer="720" w:gutter="0"/>
      <w:lnNumType w:countBy="1" w:restart="continuous"/>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BB43B" w14:textId="77777777" w:rsidR="00375EE9" w:rsidRDefault="00375EE9">
      <w:r>
        <w:separator/>
      </w:r>
    </w:p>
  </w:endnote>
  <w:endnote w:type="continuationSeparator" w:id="0">
    <w:p w14:paraId="60B58541" w14:textId="77777777" w:rsidR="00375EE9" w:rsidRDefault="0037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5658331"/>
      <w:docPartObj>
        <w:docPartGallery w:val="Page Numbers (Bottom of Page)"/>
        <w:docPartUnique/>
      </w:docPartObj>
    </w:sdtPr>
    <w:sdtEndPr>
      <w:rPr>
        <w:rStyle w:val="PageNumber"/>
      </w:rPr>
    </w:sdtEndPr>
    <w:sdtContent>
      <w:p w14:paraId="68D78BE9" w14:textId="77777777" w:rsidR="00F72339" w:rsidRDefault="009A74F9" w:rsidP="00B07F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1F620E" w14:textId="77777777" w:rsidR="00F72339" w:rsidRDefault="00375EE9" w:rsidP="00671F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5911580"/>
      <w:docPartObj>
        <w:docPartGallery w:val="Page Numbers (Bottom of Page)"/>
        <w:docPartUnique/>
      </w:docPartObj>
    </w:sdtPr>
    <w:sdtEndPr>
      <w:rPr>
        <w:rStyle w:val="PageNumber"/>
      </w:rPr>
    </w:sdtEndPr>
    <w:sdtContent>
      <w:p w14:paraId="38EFD8A0" w14:textId="77777777" w:rsidR="00F72339" w:rsidRDefault="009A74F9" w:rsidP="00B07F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563FC0" w14:textId="77777777" w:rsidR="00F72339" w:rsidRDefault="00375EE9" w:rsidP="00671F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00031" w14:textId="77777777" w:rsidR="00375EE9" w:rsidRDefault="00375EE9">
      <w:r>
        <w:separator/>
      </w:r>
    </w:p>
  </w:footnote>
  <w:footnote w:type="continuationSeparator" w:id="0">
    <w:p w14:paraId="470A07C6" w14:textId="77777777" w:rsidR="00375EE9" w:rsidRDefault="00375E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4F9"/>
    <w:rsid w:val="00041DFA"/>
    <w:rsid w:val="00046DE6"/>
    <w:rsid w:val="001A3CE2"/>
    <w:rsid w:val="001C3C42"/>
    <w:rsid w:val="002216FD"/>
    <w:rsid w:val="0023124D"/>
    <w:rsid w:val="00294E66"/>
    <w:rsid w:val="00375EE9"/>
    <w:rsid w:val="0043116F"/>
    <w:rsid w:val="005B06CD"/>
    <w:rsid w:val="005E33C8"/>
    <w:rsid w:val="006E2DFE"/>
    <w:rsid w:val="006F44B6"/>
    <w:rsid w:val="00760B22"/>
    <w:rsid w:val="007C0097"/>
    <w:rsid w:val="00834FF5"/>
    <w:rsid w:val="00861CDC"/>
    <w:rsid w:val="009A74F9"/>
    <w:rsid w:val="009B5176"/>
    <w:rsid w:val="00A7066F"/>
    <w:rsid w:val="00CA5099"/>
    <w:rsid w:val="00CA63EF"/>
    <w:rsid w:val="00D05690"/>
    <w:rsid w:val="00F40EF6"/>
    <w:rsid w:val="00FE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C94572"/>
  <w15:chartTrackingRefBased/>
  <w15:docId w15:val="{1952DC1C-1E41-3846-949A-07DD39E5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4F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A74F9"/>
    <w:pPr>
      <w:tabs>
        <w:tab w:val="center" w:pos="4680"/>
        <w:tab w:val="right" w:pos="9360"/>
      </w:tabs>
    </w:pPr>
  </w:style>
  <w:style w:type="character" w:customStyle="1" w:styleId="FooterChar">
    <w:name w:val="Footer Char"/>
    <w:basedOn w:val="DefaultParagraphFont"/>
    <w:link w:val="Footer"/>
    <w:uiPriority w:val="99"/>
    <w:rsid w:val="009A74F9"/>
    <w:rPr>
      <w:rFonts w:ascii="Times New Roman" w:eastAsia="Times New Roman" w:hAnsi="Times New Roman" w:cs="Times New Roman"/>
    </w:rPr>
  </w:style>
  <w:style w:type="character" w:styleId="PageNumber">
    <w:name w:val="page number"/>
    <w:basedOn w:val="DefaultParagraphFont"/>
    <w:uiPriority w:val="99"/>
    <w:unhideWhenUsed/>
    <w:rsid w:val="009A74F9"/>
    <w:rPr>
      <w:sz w:val="20"/>
    </w:rPr>
  </w:style>
  <w:style w:type="character" w:styleId="LineNumber">
    <w:name w:val="line number"/>
    <w:basedOn w:val="DefaultParagraphFont"/>
    <w:uiPriority w:val="99"/>
    <w:semiHidden/>
    <w:unhideWhenUsed/>
    <w:rsid w:val="009A74F9"/>
  </w:style>
  <w:style w:type="character" w:styleId="Hyperlink">
    <w:name w:val="Hyperlink"/>
    <w:basedOn w:val="DefaultParagraphFont"/>
    <w:uiPriority w:val="99"/>
    <w:semiHidden/>
    <w:unhideWhenUsed/>
    <w:rsid w:val="00760B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1079">
      <w:bodyDiv w:val="1"/>
      <w:marLeft w:val="0"/>
      <w:marRight w:val="0"/>
      <w:marTop w:val="0"/>
      <w:marBottom w:val="0"/>
      <w:divBdr>
        <w:top w:val="none" w:sz="0" w:space="0" w:color="auto"/>
        <w:left w:val="none" w:sz="0" w:space="0" w:color="auto"/>
        <w:bottom w:val="none" w:sz="0" w:space="0" w:color="auto"/>
        <w:right w:val="none" w:sz="0" w:space="0" w:color="auto"/>
      </w:divBdr>
    </w:div>
    <w:div w:id="4665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Elaine Ochwat</dc:creator>
  <cp:keywords/>
  <dc:description/>
  <cp:lastModifiedBy>Naomi Elaine Ochwat</cp:lastModifiedBy>
  <cp:revision>3</cp:revision>
  <dcterms:created xsi:type="dcterms:W3CDTF">2022-04-12T22:29:00Z</dcterms:created>
  <dcterms:modified xsi:type="dcterms:W3CDTF">2022-04-12T22:37:00Z</dcterms:modified>
</cp:coreProperties>
</file>