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AA" w:rsidRPr="00DF65CD" w:rsidRDefault="00C42CAA" w:rsidP="00C42CAA">
      <w:pPr>
        <w:pStyle w:val="Articletitle"/>
        <w:spacing w:after="0" w:line="240" w:lineRule="auto"/>
        <w:contextualSpacing/>
        <w:jc w:val="center"/>
        <w:rPr>
          <w:sz w:val="24"/>
        </w:rPr>
      </w:pPr>
      <w:bookmarkStart w:id="0" w:name="_Hlk503887174"/>
      <w:r w:rsidRPr="00DF65CD">
        <w:rPr>
          <w:sz w:val="24"/>
        </w:rPr>
        <w:t>Supplementary Material</w:t>
      </w:r>
    </w:p>
    <w:p w:rsidR="00C42CAA" w:rsidRPr="00DF65CD" w:rsidRDefault="00C42CAA" w:rsidP="00C42CAA">
      <w:pPr>
        <w:rPr>
          <w:rFonts w:ascii="Times New Roman" w:hAnsi="Times New Roman" w:cs="Times New Roman"/>
          <w:sz w:val="24"/>
          <w:szCs w:val="24"/>
          <w:lang w:val="en-GB" w:eastAsia="en-GB"/>
        </w:rPr>
      </w:pPr>
    </w:p>
    <w:p w:rsidR="009D11EB" w:rsidRPr="00DF65CD" w:rsidRDefault="009D11EB" w:rsidP="009D11EB">
      <w:pPr>
        <w:pStyle w:val="Articletitle"/>
        <w:spacing w:after="0" w:line="240" w:lineRule="auto"/>
        <w:contextualSpacing/>
        <w:jc w:val="both"/>
        <w:rPr>
          <w:sz w:val="24"/>
        </w:rPr>
      </w:pPr>
      <w:r w:rsidRPr="00DF65CD">
        <w:rPr>
          <w:sz w:val="24"/>
        </w:rPr>
        <w:t>Efficiency of artificial neural networks for glacier ice-thickness estimation:  a case study in Western Himalaya, India</w:t>
      </w:r>
    </w:p>
    <w:bookmarkEnd w:id="0"/>
    <w:p w:rsidR="009C6D9E" w:rsidRPr="00DF65CD" w:rsidRDefault="009C6D9E" w:rsidP="009C6D9E">
      <w:pPr>
        <w:pStyle w:val="Authornames"/>
        <w:spacing w:before="0" w:line="240" w:lineRule="auto"/>
        <w:contextualSpacing/>
        <w:rPr>
          <w:sz w:val="20"/>
          <w:szCs w:val="20"/>
        </w:rPr>
      </w:pPr>
    </w:p>
    <w:p w:rsidR="009D11EB" w:rsidRPr="00DF65CD" w:rsidRDefault="009D11EB" w:rsidP="009C6D9E">
      <w:pPr>
        <w:pStyle w:val="Authornames"/>
        <w:spacing w:before="0" w:line="240" w:lineRule="auto"/>
        <w:contextualSpacing/>
        <w:rPr>
          <w:sz w:val="20"/>
          <w:szCs w:val="20"/>
          <w:vertAlign w:val="superscript"/>
        </w:rPr>
      </w:pPr>
      <w:proofErr w:type="spellStart"/>
      <w:r w:rsidRPr="00DF65CD">
        <w:rPr>
          <w:sz w:val="20"/>
          <w:szCs w:val="20"/>
        </w:rPr>
        <w:t>Mohd</w:t>
      </w:r>
      <w:proofErr w:type="spellEnd"/>
      <w:r w:rsidRPr="00DF65CD">
        <w:rPr>
          <w:sz w:val="20"/>
          <w:szCs w:val="20"/>
        </w:rPr>
        <w:t xml:space="preserve"> </w:t>
      </w:r>
      <w:proofErr w:type="spellStart"/>
      <w:r w:rsidRPr="00DF65CD">
        <w:rPr>
          <w:sz w:val="20"/>
          <w:szCs w:val="20"/>
        </w:rPr>
        <w:t>Anul</w:t>
      </w:r>
      <w:proofErr w:type="spellEnd"/>
      <w:r w:rsidRPr="00DF65CD">
        <w:rPr>
          <w:sz w:val="20"/>
          <w:szCs w:val="20"/>
        </w:rPr>
        <w:t xml:space="preserve"> HAQ</w:t>
      </w:r>
      <w:r w:rsidRPr="00DF65CD">
        <w:rPr>
          <w:sz w:val="20"/>
          <w:szCs w:val="20"/>
          <w:vertAlign w:val="superscript"/>
        </w:rPr>
        <w:t>1*</w:t>
      </w:r>
      <w:r w:rsidRPr="00DF65CD">
        <w:rPr>
          <w:sz w:val="20"/>
          <w:szCs w:val="20"/>
        </w:rPr>
        <w:t xml:space="preserve">, </w:t>
      </w:r>
      <w:proofErr w:type="spellStart"/>
      <w:r w:rsidRPr="00DF65CD">
        <w:rPr>
          <w:sz w:val="20"/>
          <w:szCs w:val="20"/>
        </w:rPr>
        <w:t>Mohd</w:t>
      </w:r>
      <w:proofErr w:type="spellEnd"/>
      <w:r w:rsidRPr="00DF65CD">
        <w:rPr>
          <w:sz w:val="20"/>
          <w:szCs w:val="20"/>
        </w:rPr>
        <w:t>. Farooq AZAM</w:t>
      </w:r>
      <w:r w:rsidRPr="00DF65CD">
        <w:rPr>
          <w:sz w:val="20"/>
          <w:szCs w:val="20"/>
          <w:vertAlign w:val="superscript"/>
        </w:rPr>
        <w:t>2</w:t>
      </w:r>
      <w:r w:rsidRPr="00DF65CD">
        <w:rPr>
          <w:sz w:val="20"/>
          <w:szCs w:val="20"/>
        </w:rPr>
        <w:t>, Christian VINCENT</w:t>
      </w:r>
      <w:r w:rsidRPr="00DF65CD">
        <w:rPr>
          <w:sz w:val="20"/>
          <w:szCs w:val="20"/>
          <w:vertAlign w:val="superscript"/>
        </w:rPr>
        <w:t>3</w:t>
      </w:r>
    </w:p>
    <w:p w:rsidR="009C6D9E" w:rsidRPr="00DF65CD" w:rsidRDefault="009C6D9E" w:rsidP="009C6D9E">
      <w:pPr>
        <w:spacing w:after="0"/>
        <w:contextualSpacing/>
        <w:rPr>
          <w:rFonts w:ascii="Times New Roman" w:hAnsi="Times New Roman" w:cs="Times New Roman"/>
          <w:sz w:val="20"/>
          <w:szCs w:val="20"/>
          <w:vertAlign w:val="superscript"/>
        </w:rPr>
      </w:pPr>
    </w:p>
    <w:p w:rsidR="009D11EB" w:rsidRPr="00DF65CD" w:rsidRDefault="009D11EB" w:rsidP="009C6D9E">
      <w:pPr>
        <w:spacing w:after="0"/>
        <w:contextualSpacing/>
        <w:rPr>
          <w:rFonts w:ascii="Times New Roman" w:hAnsi="Times New Roman" w:cs="Times New Roman"/>
          <w:sz w:val="20"/>
          <w:szCs w:val="20"/>
        </w:rPr>
      </w:pPr>
      <w:r w:rsidRPr="00DF65CD">
        <w:rPr>
          <w:rFonts w:ascii="Times New Roman" w:hAnsi="Times New Roman" w:cs="Times New Roman"/>
          <w:sz w:val="20"/>
          <w:szCs w:val="20"/>
          <w:vertAlign w:val="superscript"/>
        </w:rPr>
        <w:t>1</w:t>
      </w:r>
      <w:r w:rsidRPr="00DF65CD">
        <w:rPr>
          <w:rFonts w:ascii="Times New Roman" w:hAnsi="Times New Roman" w:cs="Times New Roman"/>
          <w:sz w:val="20"/>
          <w:szCs w:val="20"/>
        </w:rPr>
        <w:t xml:space="preserve"> College of Computer &amp; Information Sciences, Majmaah University, Al-Majmaah,11952, Saudi Arabia</w:t>
      </w:r>
    </w:p>
    <w:p w:rsidR="009D11EB" w:rsidRPr="00DF65CD" w:rsidRDefault="009D11EB" w:rsidP="009C6D9E">
      <w:pPr>
        <w:pStyle w:val="Affiliation"/>
        <w:spacing w:before="0" w:line="240" w:lineRule="auto"/>
        <w:contextualSpacing/>
        <w:rPr>
          <w:i w:val="0"/>
          <w:sz w:val="20"/>
          <w:szCs w:val="20"/>
          <w:lang w:val="en-US" w:eastAsia="en-US"/>
        </w:rPr>
      </w:pPr>
      <w:r w:rsidRPr="00DF65CD">
        <w:rPr>
          <w:i w:val="0"/>
          <w:sz w:val="20"/>
          <w:szCs w:val="20"/>
          <w:vertAlign w:val="superscript"/>
        </w:rPr>
        <w:t>2</w:t>
      </w:r>
      <w:r w:rsidRPr="00DF65CD">
        <w:rPr>
          <w:i w:val="0"/>
          <w:sz w:val="20"/>
          <w:szCs w:val="20"/>
          <w:lang w:val="en-US" w:eastAsia="en-US"/>
        </w:rPr>
        <w:t xml:space="preserve">Discipline of Civil Engineering, Indian Institute of Technology Indore, </w:t>
      </w:r>
      <w:proofErr w:type="spellStart"/>
      <w:r w:rsidRPr="00DF65CD">
        <w:rPr>
          <w:i w:val="0"/>
          <w:sz w:val="20"/>
          <w:szCs w:val="20"/>
          <w:lang w:val="en-US" w:eastAsia="en-US"/>
        </w:rPr>
        <w:t>Simrol</w:t>
      </w:r>
      <w:proofErr w:type="spellEnd"/>
      <w:r w:rsidRPr="00DF65CD">
        <w:rPr>
          <w:i w:val="0"/>
          <w:sz w:val="20"/>
          <w:szCs w:val="20"/>
          <w:lang w:val="en-US" w:eastAsia="en-US"/>
        </w:rPr>
        <w:t xml:space="preserve"> 453552, India</w:t>
      </w:r>
    </w:p>
    <w:p w:rsidR="009D11EB" w:rsidRPr="00DF65CD" w:rsidRDefault="009D11EB" w:rsidP="009C6D9E">
      <w:pPr>
        <w:pStyle w:val="Affiliation"/>
        <w:spacing w:before="0" w:line="240" w:lineRule="auto"/>
        <w:contextualSpacing/>
        <w:rPr>
          <w:i w:val="0"/>
          <w:sz w:val="20"/>
          <w:szCs w:val="20"/>
        </w:rPr>
      </w:pPr>
      <w:r w:rsidRPr="00DF65CD">
        <w:rPr>
          <w:i w:val="0"/>
          <w:sz w:val="20"/>
          <w:szCs w:val="20"/>
          <w:vertAlign w:val="superscript"/>
        </w:rPr>
        <w:t>3</w:t>
      </w:r>
      <w:r w:rsidRPr="00DF65CD">
        <w:rPr>
          <w:bCs/>
          <w:i w:val="0"/>
          <w:sz w:val="20"/>
          <w:szCs w:val="20"/>
          <w:shd w:val="clear" w:color="auto" w:fill="FFFFFF"/>
        </w:rPr>
        <w:t xml:space="preserve">Univ. Grenoble </w:t>
      </w:r>
      <w:proofErr w:type="spellStart"/>
      <w:r w:rsidRPr="00DF65CD">
        <w:rPr>
          <w:bCs/>
          <w:i w:val="0"/>
          <w:sz w:val="20"/>
          <w:szCs w:val="20"/>
          <w:shd w:val="clear" w:color="auto" w:fill="FFFFFF"/>
        </w:rPr>
        <w:t>Alpes</w:t>
      </w:r>
      <w:proofErr w:type="spellEnd"/>
      <w:r w:rsidRPr="00DF65CD">
        <w:rPr>
          <w:bCs/>
          <w:i w:val="0"/>
          <w:sz w:val="20"/>
          <w:szCs w:val="20"/>
          <w:shd w:val="clear" w:color="auto" w:fill="FFFFFF"/>
        </w:rPr>
        <w:t>, CNRS, IRD, IGE, F-38000 Grenoble, France</w:t>
      </w:r>
    </w:p>
    <w:p w:rsidR="009D11EB" w:rsidRPr="00DF65CD" w:rsidRDefault="009D11EB" w:rsidP="009C6D9E">
      <w:pPr>
        <w:pStyle w:val="Correspondencedetails"/>
        <w:spacing w:before="0" w:line="240" w:lineRule="auto"/>
        <w:contextualSpacing/>
        <w:rPr>
          <w:sz w:val="20"/>
          <w:szCs w:val="20"/>
          <w:u w:val="single"/>
        </w:rPr>
      </w:pPr>
      <w:r w:rsidRPr="00DF65CD">
        <w:rPr>
          <w:sz w:val="20"/>
          <w:szCs w:val="20"/>
        </w:rPr>
        <w:t>*Corresponding author email: m.anul@mu.edu.sa</w:t>
      </w:r>
    </w:p>
    <w:p w:rsidR="00CB5C5C" w:rsidRPr="00DF65CD" w:rsidRDefault="00CB5C5C">
      <w:pPr>
        <w:rPr>
          <w:rFonts w:ascii="Times New Roman" w:hAnsi="Times New Roman" w:cs="Times New Roman"/>
          <w:sz w:val="24"/>
          <w:szCs w:val="24"/>
        </w:rPr>
      </w:pPr>
    </w:p>
    <w:p w:rsidR="00BD0CDF" w:rsidRPr="00DF65CD" w:rsidRDefault="007C047B" w:rsidP="0018029E">
      <w:pPr>
        <w:pStyle w:val="ListParagraph"/>
        <w:numPr>
          <w:ilvl w:val="0"/>
          <w:numId w:val="1"/>
        </w:numPr>
        <w:spacing w:line="360" w:lineRule="auto"/>
        <w:jc w:val="both"/>
        <w:rPr>
          <w:rFonts w:ascii="Times New Roman" w:hAnsi="Times New Roman" w:cs="Times New Roman"/>
          <w:b/>
          <w:sz w:val="24"/>
          <w:szCs w:val="24"/>
        </w:rPr>
      </w:pPr>
      <w:r w:rsidRPr="00DF65CD">
        <w:rPr>
          <w:rFonts w:ascii="Times New Roman" w:hAnsi="Times New Roman" w:cs="Times New Roman"/>
          <w:b/>
          <w:sz w:val="24"/>
          <w:szCs w:val="24"/>
        </w:rPr>
        <w:t>Digitization of sidewalls and longitudinal profiles:</w:t>
      </w:r>
    </w:p>
    <w:p w:rsidR="007C047B" w:rsidRPr="00DF65CD" w:rsidRDefault="00A2053A" w:rsidP="007C047B">
      <w:pPr>
        <w:spacing w:line="360" w:lineRule="auto"/>
        <w:ind w:firstLine="720"/>
        <w:jc w:val="both"/>
        <w:rPr>
          <w:rFonts w:ascii="Times New Roman" w:hAnsi="Times New Roman" w:cs="Times New Roman"/>
          <w:sz w:val="24"/>
          <w:szCs w:val="24"/>
        </w:rPr>
      </w:pPr>
      <w:r w:rsidRPr="00DF65CD">
        <w:rPr>
          <w:rFonts w:ascii="Times New Roman" w:hAnsi="Times New Roman" w:cs="Times New Roman"/>
          <w:sz w:val="24"/>
          <w:szCs w:val="24"/>
        </w:rPr>
        <w:t xml:space="preserve">Five transverse sections were manually </w:t>
      </w:r>
      <w:proofErr w:type="spellStart"/>
      <w:r w:rsidRPr="00DF65CD">
        <w:rPr>
          <w:rFonts w:ascii="Times New Roman" w:hAnsi="Times New Roman" w:cs="Times New Roman"/>
          <w:sz w:val="24"/>
          <w:szCs w:val="24"/>
        </w:rPr>
        <w:t>digitised</w:t>
      </w:r>
      <w:proofErr w:type="spellEnd"/>
      <w:r w:rsidRPr="00DF65CD">
        <w:rPr>
          <w:rFonts w:ascii="Times New Roman" w:hAnsi="Times New Roman" w:cs="Times New Roman"/>
          <w:sz w:val="24"/>
          <w:szCs w:val="24"/>
        </w:rPr>
        <w:t xml:space="preserve"> on GPR cross sections (1-5) to validate the accuracy of ANN modelled ice-thickness estimates</w:t>
      </w:r>
      <w:r w:rsidR="007C047B" w:rsidRPr="00DF65CD">
        <w:rPr>
          <w:rFonts w:ascii="Times New Roman" w:hAnsi="Times New Roman" w:cs="Times New Roman"/>
          <w:sz w:val="24"/>
          <w:szCs w:val="24"/>
        </w:rPr>
        <w:t xml:space="preserve"> (Fig. 2a). These transverse sections were digitized in a manner such that they contain the glacier surface and </w:t>
      </w:r>
      <w:smartTag w:uri="urn:schemas-microsoft-com:office:smarttags" w:element="metricconverter">
        <w:smartTagPr>
          <w:attr w:name="ProductID" w:val="300 m"/>
        </w:smartTagPr>
        <w:r w:rsidR="007C047B" w:rsidRPr="00DF65CD">
          <w:rPr>
            <w:rFonts w:ascii="Times New Roman" w:hAnsi="Times New Roman" w:cs="Times New Roman"/>
            <w:sz w:val="24"/>
            <w:szCs w:val="24"/>
          </w:rPr>
          <w:t>300 m</w:t>
        </w:r>
      </w:smartTag>
      <w:r w:rsidR="007C047B" w:rsidRPr="00DF65CD">
        <w:rPr>
          <w:rFonts w:ascii="Times New Roman" w:hAnsi="Times New Roman" w:cs="Times New Roman"/>
          <w:sz w:val="24"/>
          <w:szCs w:val="24"/>
        </w:rPr>
        <w:t xml:space="preserve"> of glacier sidewalls on both sides of glacier boundary (30 points on each side, amounting to a total of 60 points per section) (Fig. 2a), so that sidewall slope can be used for training. </w:t>
      </w:r>
    </w:p>
    <w:p w:rsidR="007C047B" w:rsidRPr="00DF65CD" w:rsidRDefault="007C047B" w:rsidP="007C047B">
      <w:pPr>
        <w:spacing w:line="360" w:lineRule="auto"/>
        <w:ind w:firstLine="720"/>
        <w:jc w:val="both"/>
        <w:rPr>
          <w:rFonts w:ascii="Times New Roman" w:hAnsi="Times New Roman" w:cs="Times New Roman"/>
          <w:sz w:val="24"/>
          <w:szCs w:val="24"/>
        </w:rPr>
      </w:pPr>
      <w:r w:rsidRPr="00DF65CD">
        <w:rPr>
          <w:rFonts w:ascii="Times New Roman" w:hAnsi="Times New Roman" w:cs="Times New Roman"/>
          <w:sz w:val="24"/>
          <w:szCs w:val="24"/>
        </w:rPr>
        <w:t>Each transverse section was separated into two parts with an equal number of points. For example, transverse section 1 has 40 points therefore each part had 20 points. The sidewall on the right side had 30 points and was extrapolated for 20 surface points using equation S1. Similarly, the left sidewall had 30 points and was extrapolated using equation (1) for 20 points. Then these extrapolated points on both sides were joined to get the extrapolated elevation EC(Ext) of the transverse section and similarly the extrapolated slope SC(Ext)</w:t>
      </w:r>
      <w:r w:rsidR="0098049E">
        <w:rPr>
          <w:rFonts w:ascii="Times New Roman" w:hAnsi="Times New Roman" w:cs="Times New Roman"/>
          <w:sz w:val="24"/>
          <w:szCs w:val="24"/>
        </w:rPr>
        <w:t xml:space="preserve"> </w:t>
      </w:r>
      <w:r w:rsidRPr="00DF65CD">
        <w:rPr>
          <w:rFonts w:ascii="Times New Roman" w:hAnsi="Times New Roman" w:cs="Times New Roman"/>
          <w:sz w:val="24"/>
          <w:szCs w:val="24"/>
        </w:rPr>
        <w:t>of transverse section. A similar procedure was applied for all five transverse sections to get the EC(Ext) and SC(Ext).</w:t>
      </w:r>
    </w:p>
    <w:p w:rsidR="0018029E" w:rsidRPr="00DF65CD" w:rsidRDefault="0018029E" w:rsidP="0018029E">
      <w:pPr>
        <w:spacing w:line="360" w:lineRule="auto"/>
        <w:ind w:firstLine="720"/>
        <w:jc w:val="center"/>
        <w:rPr>
          <w:rFonts w:ascii="Times New Roman" w:hAnsi="Times New Roman" w:cs="Times New Roman"/>
          <w:sz w:val="24"/>
          <w:szCs w:val="24"/>
        </w:rPr>
      </w:pPr>
      <m:oMath>
        <m:r>
          <m:rPr>
            <m:sty m:val="p"/>
          </m:rPr>
          <w:rPr>
            <w:rFonts w:ascii="Cambria Math" w:hAnsi="Cambria Math" w:cs="Times New Roman"/>
            <w:sz w:val="24"/>
            <w:szCs w:val="24"/>
          </w:rPr>
          <m:t>f</m:t>
        </m:r>
        <m:r>
          <m:rPr>
            <m:sty m:val="p"/>
          </m:rPr>
          <w:rPr>
            <w:rFonts w:ascii="Cambria Math" w:hAnsi="Times New Roman" w:cs="Times New Roman"/>
            <w:sz w:val="24"/>
            <w:szCs w:val="24"/>
          </w:rPr>
          <m:t>(</m:t>
        </m:r>
        <m:r>
          <m:rPr>
            <m:sty m:val="p"/>
          </m:rPr>
          <w:rPr>
            <w:rFonts w:ascii="Cambria Math" w:hAnsi="Cambria Math" w:cs="Times New Roman"/>
            <w:sz w:val="24"/>
            <w:szCs w:val="24"/>
          </w:rPr>
          <m:t>x</m:t>
        </m:r>
        <m:r>
          <m:rPr>
            <m:sty m:val="p"/>
          </m:rPr>
          <w:rPr>
            <w:rFonts w:ascii="Cambria Math" w:hAnsi="Times New Roman" w:cs="Times New Roman"/>
            <w:sz w:val="24"/>
            <w:szCs w:val="24"/>
          </w:rPr>
          <m:t>,</m:t>
        </m:r>
        <m:r>
          <m:rPr>
            <m:sty m:val="p"/>
          </m:rPr>
          <w:rPr>
            <w:rFonts w:ascii="Cambria Math" w:hAnsi="Cambria Math" w:cs="Times New Roman"/>
            <w:sz w:val="24"/>
            <w:szCs w:val="24"/>
          </w:rPr>
          <m:t>a</m:t>
        </m:r>
        <m:r>
          <m:rPr>
            <m:sty m:val="p"/>
          </m:rPr>
          <w:rPr>
            <w:rFonts w:ascii="Cambria Math" w:hAnsi="Times New Roman" w:cs="Times New Roman"/>
            <w:sz w:val="24"/>
            <w:szCs w:val="24"/>
          </w:rPr>
          <m:t>,</m:t>
        </m:r>
        <m:r>
          <m:rPr>
            <m:sty m:val="p"/>
          </m:rPr>
          <w:rPr>
            <w:rFonts w:ascii="Cambria Math" w:hAnsi="Cambria Math" w:cs="Times New Roman"/>
            <w:sz w:val="24"/>
            <w:szCs w:val="24"/>
          </w:rPr>
          <m:t>b</m:t>
        </m:r>
        <m:r>
          <m:rPr>
            <m:sty m:val="p"/>
          </m:rPr>
          <w:rPr>
            <w:rFonts w:ascii="Cambria Math" w:hAnsi="Times New Roman" w:cs="Times New Roman"/>
            <w:sz w:val="24"/>
            <w:szCs w:val="24"/>
          </w:rPr>
          <m:t>,</m:t>
        </m:r>
        <m:r>
          <m:rPr>
            <m:sty m:val="p"/>
          </m:rPr>
          <w:rPr>
            <w:rFonts w:ascii="Cambria Math" w:hAnsi="Cambria Math" w:cs="Times New Roman"/>
            <w:sz w:val="24"/>
            <w:szCs w:val="24"/>
          </w:rPr>
          <m:t>c</m:t>
        </m:r>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Cambria Math" w:cs="Times New Roman"/>
                <w:sz w:val="24"/>
                <w:szCs w:val="24"/>
              </w:rPr>
              <m:t>a</m:t>
            </m:r>
          </m:e>
          <m:sup>
            <m:sSup>
              <m:sSupPr>
                <m:ctrlPr>
                  <w:rPr>
                    <w:rFonts w:ascii="Cambria Math" w:hAnsi="Times New Roman" w:cs="Times New Roman"/>
                    <w:sz w:val="24"/>
                    <w:szCs w:val="24"/>
                  </w:rPr>
                </m:ctrlPr>
              </m:sSupPr>
              <m:e>
                <m:r>
                  <m:rPr>
                    <m:sty m:val="p"/>
                  </m:rPr>
                  <w:rPr>
                    <w:rFonts w:ascii="Cambria Math" w:hAnsi="Cambria Math" w:cs="Times New Roman"/>
                    <w:sz w:val="24"/>
                    <w:szCs w:val="24"/>
                  </w:rPr>
                  <m:t>e</m:t>
                </m:r>
              </m:e>
              <m:sup>
                <m:d>
                  <m:dPr>
                    <m:ctrlPr>
                      <w:rPr>
                        <w:rFonts w:ascii="Cambria Math" w:hAnsi="Times New Roman" w:cs="Times New Roman"/>
                        <w:sz w:val="24"/>
                        <w:szCs w:val="24"/>
                      </w:rPr>
                    </m:ctrlPr>
                  </m:dPr>
                  <m:e>
                    <m:r>
                      <m:rPr>
                        <m:sty m:val="p"/>
                      </m:rPr>
                      <w:rPr>
                        <w:rFonts w:ascii="Cambria Math" w:hAnsi="Cambria Math" w:cs="Times New Roman"/>
                        <w:sz w:val="24"/>
                        <w:szCs w:val="24"/>
                      </w:rPr>
                      <m:t>-bx</m:t>
                    </m:r>
                  </m:e>
                </m:d>
                <m:r>
                  <m:rPr>
                    <m:sty m:val="p"/>
                  </m:rPr>
                  <w:rPr>
                    <w:rFonts w:ascii="Cambria Math" w:hAnsi="Times New Roman" w:cs="Times New Roman"/>
                    <w:sz w:val="24"/>
                    <w:szCs w:val="24"/>
                  </w:rPr>
                  <m:t>+</m:t>
                </m:r>
                <m:r>
                  <m:rPr>
                    <m:sty m:val="p"/>
                  </m:rPr>
                  <w:rPr>
                    <w:rFonts w:ascii="Cambria Math" w:hAnsi="Cambria Math" w:cs="Times New Roman"/>
                    <w:sz w:val="24"/>
                    <w:szCs w:val="24"/>
                  </w:rPr>
                  <m:t>c</m:t>
                </m:r>
              </m:sup>
            </m:sSup>
          </m:sup>
        </m:sSup>
      </m:oMath>
      <w:r w:rsidRPr="00DF65CD">
        <w:rPr>
          <w:rFonts w:ascii="Times New Roman" w:hAnsi="Times New Roman" w:cs="Times New Roman"/>
          <w:sz w:val="24"/>
          <w:szCs w:val="24"/>
        </w:rPr>
        <w:tab/>
      </w:r>
      <w:r w:rsidRPr="00DF65CD">
        <w:rPr>
          <w:rFonts w:ascii="Times New Roman" w:hAnsi="Times New Roman" w:cs="Times New Roman"/>
          <w:sz w:val="24"/>
          <w:szCs w:val="24"/>
        </w:rPr>
        <w:tab/>
        <w:t>(</w:t>
      </w:r>
      <w:r w:rsidR="00E25F3B">
        <w:rPr>
          <w:rFonts w:ascii="Times New Roman" w:hAnsi="Times New Roman" w:cs="Times New Roman"/>
          <w:sz w:val="24"/>
          <w:szCs w:val="24"/>
        </w:rPr>
        <w:t>S</w:t>
      </w:r>
      <w:r w:rsidRPr="00DF65CD">
        <w:rPr>
          <w:rFonts w:ascii="Times New Roman" w:hAnsi="Times New Roman" w:cs="Times New Roman"/>
          <w:sz w:val="24"/>
          <w:szCs w:val="24"/>
        </w:rPr>
        <w:t>1)</w:t>
      </w:r>
    </w:p>
    <w:p w:rsidR="0018029E" w:rsidRPr="00DF65CD" w:rsidRDefault="0018029E" w:rsidP="0018029E">
      <w:pPr>
        <w:spacing w:line="360" w:lineRule="auto"/>
        <w:ind w:firstLine="720"/>
        <w:jc w:val="both"/>
        <w:rPr>
          <w:rFonts w:ascii="Times New Roman" w:hAnsi="Times New Roman" w:cs="Times New Roman"/>
          <w:sz w:val="24"/>
          <w:szCs w:val="24"/>
        </w:rPr>
      </w:pPr>
      <w:r w:rsidRPr="00DF65CD">
        <w:rPr>
          <w:rFonts w:ascii="Times New Roman" w:hAnsi="Times New Roman" w:cs="Times New Roman"/>
          <w:sz w:val="24"/>
          <w:szCs w:val="24"/>
        </w:rPr>
        <w:t xml:space="preserve">Where a=the coefficient or the initial value of the function (or the y-intercept), b=change factor, </w:t>
      </w:r>
      <w:proofErr w:type="spellStart"/>
      <w:r w:rsidRPr="00DF65CD">
        <w:rPr>
          <w:rFonts w:ascii="Times New Roman" w:hAnsi="Times New Roman" w:cs="Times New Roman"/>
          <w:sz w:val="24"/>
          <w:szCs w:val="24"/>
        </w:rPr>
        <w:t>exp</w:t>
      </w:r>
      <w:proofErr w:type="spellEnd"/>
      <w:r w:rsidRPr="00DF65CD">
        <w:rPr>
          <w:rFonts w:ascii="Times New Roman" w:hAnsi="Times New Roman" w:cs="Times New Roman"/>
          <w:sz w:val="24"/>
          <w:szCs w:val="24"/>
        </w:rPr>
        <w:t xml:space="preserve"> e is </w:t>
      </w:r>
      <w:proofErr w:type="spellStart"/>
      <w:r w:rsidRPr="00DF65CD">
        <w:rPr>
          <w:rFonts w:ascii="Times New Roman" w:hAnsi="Times New Roman" w:cs="Times New Roman"/>
          <w:sz w:val="24"/>
          <w:szCs w:val="24"/>
        </w:rPr>
        <w:t>Eulers</w:t>
      </w:r>
      <w:proofErr w:type="spellEnd"/>
      <w:r w:rsidRPr="00DF65CD">
        <w:rPr>
          <w:rFonts w:ascii="Times New Roman" w:hAnsi="Times New Roman" w:cs="Times New Roman"/>
          <w:sz w:val="24"/>
          <w:szCs w:val="24"/>
        </w:rPr>
        <w:t xml:space="preserve"> Number, x is independent variable, and c is constant. </w:t>
      </w:r>
    </w:p>
    <w:p w:rsidR="0018029E" w:rsidRPr="00DF65CD" w:rsidRDefault="0018029E" w:rsidP="0018029E">
      <w:pPr>
        <w:spacing w:line="360" w:lineRule="auto"/>
        <w:ind w:firstLine="720"/>
        <w:jc w:val="both"/>
        <w:rPr>
          <w:rFonts w:ascii="Times New Roman" w:hAnsi="Times New Roman" w:cs="Times New Roman"/>
          <w:sz w:val="24"/>
          <w:szCs w:val="24"/>
        </w:rPr>
      </w:pPr>
      <w:r w:rsidRPr="00DF65CD">
        <w:rPr>
          <w:rFonts w:ascii="Times New Roman" w:hAnsi="Times New Roman" w:cs="Times New Roman"/>
          <w:sz w:val="24"/>
          <w:szCs w:val="24"/>
        </w:rPr>
        <w:t xml:space="preserve">Two longitudinal sections were manually </w:t>
      </w:r>
      <w:r w:rsidR="007E046C" w:rsidRPr="00DF65CD">
        <w:rPr>
          <w:rFonts w:ascii="Times New Roman" w:hAnsi="Times New Roman" w:cs="Times New Roman"/>
          <w:sz w:val="24"/>
          <w:szCs w:val="24"/>
        </w:rPr>
        <w:t xml:space="preserve">digitized </w:t>
      </w:r>
      <w:r w:rsidRPr="00DF65CD">
        <w:rPr>
          <w:rFonts w:ascii="Times New Roman" w:hAnsi="Times New Roman" w:cs="Times New Roman"/>
          <w:sz w:val="24"/>
          <w:szCs w:val="24"/>
        </w:rPr>
        <w:t xml:space="preserve">using the approach of Paul and </w:t>
      </w:r>
      <w:proofErr w:type="spellStart"/>
      <w:r w:rsidRPr="00DF65CD">
        <w:rPr>
          <w:rFonts w:ascii="Times New Roman" w:hAnsi="Times New Roman" w:cs="Times New Roman"/>
          <w:sz w:val="24"/>
          <w:szCs w:val="24"/>
        </w:rPr>
        <w:t>Linsbauer</w:t>
      </w:r>
      <w:proofErr w:type="spellEnd"/>
      <w:r w:rsidRPr="00DF65CD">
        <w:rPr>
          <w:rFonts w:ascii="Times New Roman" w:hAnsi="Times New Roman" w:cs="Times New Roman"/>
          <w:sz w:val="24"/>
          <w:szCs w:val="24"/>
        </w:rPr>
        <w:t xml:space="preserve"> (2012). One longitudinal section (L1) was </w:t>
      </w:r>
      <w:proofErr w:type="spellStart"/>
      <w:r w:rsidRPr="00DF65CD">
        <w:rPr>
          <w:rFonts w:ascii="Times New Roman" w:hAnsi="Times New Roman" w:cs="Times New Roman"/>
          <w:sz w:val="24"/>
          <w:szCs w:val="24"/>
        </w:rPr>
        <w:t>digitised</w:t>
      </w:r>
      <w:proofErr w:type="spellEnd"/>
      <w:r w:rsidRPr="00DF65CD">
        <w:rPr>
          <w:rFonts w:ascii="Times New Roman" w:hAnsi="Times New Roman" w:cs="Times New Roman"/>
          <w:sz w:val="24"/>
          <w:szCs w:val="24"/>
        </w:rPr>
        <w:t xml:space="preserve"> on the glacier surface between the current snout position at an altitude of </w:t>
      </w:r>
      <w:smartTag w:uri="urn:schemas-microsoft-com:office:smarttags" w:element="metricconverter">
        <w:smartTagPr>
          <w:attr w:name="ProductID" w:val="4095 m"/>
        </w:smartTagPr>
        <w:r w:rsidRPr="00DF65CD">
          <w:rPr>
            <w:rFonts w:ascii="Times New Roman" w:hAnsi="Times New Roman" w:cs="Times New Roman"/>
            <w:sz w:val="24"/>
            <w:szCs w:val="24"/>
          </w:rPr>
          <w:t>4095 m</w:t>
        </w:r>
      </w:smartTag>
      <w:r w:rsidRPr="00DF65CD">
        <w:rPr>
          <w:rFonts w:ascii="Times New Roman" w:hAnsi="Times New Roman" w:cs="Times New Roman"/>
          <w:sz w:val="24"/>
          <w:szCs w:val="24"/>
        </w:rPr>
        <w:t xml:space="preserve"> and </w:t>
      </w:r>
      <w:smartTag w:uri="urn:schemas-microsoft-com:office:smarttags" w:element="metricconverter">
        <w:smartTagPr>
          <w:attr w:name="ProductID" w:val="5200 m"/>
        </w:smartTagPr>
        <w:r w:rsidRPr="00DF65CD">
          <w:rPr>
            <w:rFonts w:ascii="Times New Roman" w:hAnsi="Times New Roman" w:cs="Times New Roman"/>
            <w:sz w:val="24"/>
            <w:szCs w:val="24"/>
          </w:rPr>
          <w:t>5200 m</w:t>
        </w:r>
      </w:smartTag>
      <w:r w:rsidRPr="00DF65CD">
        <w:rPr>
          <w:rFonts w:ascii="Times New Roman" w:hAnsi="Times New Roman" w:cs="Times New Roman"/>
          <w:sz w:val="24"/>
          <w:szCs w:val="24"/>
        </w:rPr>
        <w:t xml:space="preserve"> </w:t>
      </w:r>
      <w:proofErr w:type="spellStart"/>
      <w:r w:rsidRPr="00DF65CD">
        <w:rPr>
          <w:rFonts w:ascii="Times New Roman" w:hAnsi="Times New Roman" w:cs="Times New Roman"/>
          <w:sz w:val="24"/>
          <w:szCs w:val="24"/>
        </w:rPr>
        <w:t>a.s.l</w:t>
      </w:r>
      <w:proofErr w:type="spellEnd"/>
      <w:r w:rsidRPr="00DF65CD">
        <w:rPr>
          <w:rFonts w:ascii="Times New Roman" w:hAnsi="Times New Roman" w:cs="Times New Roman"/>
          <w:sz w:val="24"/>
          <w:szCs w:val="24"/>
        </w:rPr>
        <w:t xml:space="preserve">.. A second longitudinal section </w:t>
      </w:r>
      <w:r w:rsidRPr="00DF65CD">
        <w:rPr>
          <w:rFonts w:ascii="Times New Roman" w:hAnsi="Times New Roman" w:cs="Times New Roman"/>
          <w:sz w:val="24"/>
          <w:szCs w:val="24"/>
        </w:rPr>
        <w:lastRenderedPageBreak/>
        <w:t xml:space="preserve">(L2) was </w:t>
      </w:r>
      <w:proofErr w:type="spellStart"/>
      <w:r w:rsidRPr="00DF65CD">
        <w:rPr>
          <w:rFonts w:ascii="Times New Roman" w:hAnsi="Times New Roman" w:cs="Times New Roman"/>
          <w:sz w:val="24"/>
          <w:szCs w:val="24"/>
        </w:rPr>
        <w:t>digitised</w:t>
      </w:r>
      <w:proofErr w:type="spellEnd"/>
      <w:r w:rsidRPr="00DF65CD">
        <w:rPr>
          <w:rFonts w:ascii="Times New Roman" w:hAnsi="Times New Roman" w:cs="Times New Roman"/>
          <w:sz w:val="24"/>
          <w:szCs w:val="24"/>
        </w:rPr>
        <w:t xml:space="preserve"> between the current snout position and the assumed previous snout position (around </w:t>
      </w:r>
      <w:smartTag w:uri="urn:schemas-microsoft-com:office:smarttags" w:element="metricconverter">
        <w:smartTagPr>
          <w:attr w:name="ProductID" w:val="1400 m"/>
        </w:smartTagPr>
        <w:r w:rsidRPr="00DF65CD">
          <w:rPr>
            <w:rFonts w:ascii="Times New Roman" w:hAnsi="Times New Roman" w:cs="Times New Roman"/>
            <w:sz w:val="24"/>
            <w:szCs w:val="24"/>
          </w:rPr>
          <w:t>1400 m</w:t>
        </w:r>
      </w:smartTag>
      <w:r w:rsidRPr="00DF65CD">
        <w:rPr>
          <w:rFonts w:ascii="Times New Roman" w:hAnsi="Times New Roman" w:cs="Times New Roman"/>
          <w:sz w:val="24"/>
          <w:szCs w:val="24"/>
        </w:rPr>
        <w:t xml:space="preserve"> from the current snout) (Fig. 2a).</w:t>
      </w:r>
      <w:bookmarkStart w:id="1" w:name="_Hlk15487761"/>
      <w:r w:rsidRPr="00DF65CD">
        <w:rPr>
          <w:rFonts w:ascii="Times New Roman" w:hAnsi="Times New Roman" w:cs="Times New Roman"/>
          <w:sz w:val="24"/>
          <w:szCs w:val="24"/>
        </w:rPr>
        <w:t xml:space="preserve"> Historically, </w:t>
      </w:r>
      <w:proofErr w:type="spellStart"/>
      <w:r w:rsidRPr="00DF65CD">
        <w:rPr>
          <w:rFonts w:ascii="Times New Roman" w:hAnsi="Times New Roman" w:cs="Times New Roman"/>
          <w:sz w:val="24"/>
          <w:szCs w:val="24"/>
        </w:rPr>
        <w:t>Chhota</w:t>
      </w:r>
      <w:proofErr w:type="spellEnd"/>
      <w:r w:rsidRPr="00DF65CD">
        <w:rPr>
          <w:rFonts w:ascii="Times New Roman" w:hAnsi="Times New Roman" w:cs="Times New Roman"/>
          <w:sz w:val="24"/>
          <w:szCs w:val="24"/>
        </w:rPr>
        <w:t xml:space="preserve"> </w:t>
      </w:r>
      <w:proofErr w:type="spellStart"/>
      <w:r w:rsidRPr="00DF65CD">
        <w:rPr>
          <w:rFonts w:ascii="Times New Roman" w:hAnsi="Times New Roman" w:cs="Times New Roman"/>
          <w:sz w:val="24"/>
          <w:szCs w:val="24"/>
        </w:rPr>
        <w:t>Shigri</w:t>
      </w:r>
      <w:proofErr w:type="spellEnd"/>
      <w:r w:rsidRPr="00DF65CD">
        <w:rPr>
          <w:rFonts w:ascii="Times New Roman" w:hAnsi="Times New Roman" w:cs="Times New Roman"/>
          <w:sz w:val="24"/>
          <w:szCs w:val="24"/>
        </w:rPr>
        <w:t xml:space="preserve"> Glacier advanced to the Chandra River during the last glacial maximum (</w:t>
      </w:r>
      <w:proofErr w:type="spellStart"/>
      <w:r w:rsidRPr="00DF65CD">
        <w:rPr>
          <w:rFonts w:ascii="Times New Roman" w:hAnsi="Times New Roman" w:cs="Times New Roman"/>
          <w:sz w:val="24"/>
          <w:szCs w:val="24"/>
        </w:rPr>
        <w:t>Ramanathan</w:t>
      </w:r>
      <w:proofErr w:type="spellEnd"/>
      <w:r w:rsidRPr="00DF65CD">
        <w:rPr>
          <w:rFonts w:ascii="Times New Roman" w:hAnsi="Times New Roman" w:cs="Times New Roman"/>
          <w:sz w:val="24"/>
          <w:szCs w:val="24"/>
        </w:rPr>
        <w:t xml:space="preserve"> and others, 2011), however we only assumed that previous glacier snout may have been </w:t>
      </w:r>
      <w:smartTag w:uri="urn:schemas-microsoft-com:office:smarttags" w:element="metricconverter">
        <w:smartTagPr>
          <w:attr w:name="ProductID" w:val="1400 m"/>
        </w:smartTagPr>
        <w:r w:rsidRPr="00DF65CD">
          <w:rPr>
            <w:rFonts w:ascii="Times New Roman" w:hAnsi="Times New Roman" w:cs="Times New Roman"/>
            <w:sz w:val="24"/>
            <w:szCs w:val="24"/>
          </w:rPr>
          <w:t>1400 m</w:t>
        </w:r>
      </w:smartTag>
      <w:r w:rsidRPr="00DF65CD">
        <w:rPr>
          <w:rFonts w:ascii="Times New Roman" w:hAnsi="Times New Roman" w:cs="Times New Roman"/>
          <w:sz w:val="24"/>
          <w:szCs w:val="24"/>
        </w:rPr>
        <w:t xml:space="preserve"> downwards from the current snout during last glacial maximum (Fig. 2b). </w:t>
      </w:r>
      <w:bookmarkEnd w:id="1"/>
      <w:r w:rsidR="007E046C" w:rsidRPr="00DF65CD">
        <w:rPr>
          <w:rFonts w:ascii="Times New Roman" w:hAnsi="Times New Roman" w:cs="Times New Roman"/>
          <w:sz w:val="24"/>
          <w:szCs w:val="24"/>
        </w:rPr>
        <w:t xml:space="preserve">The elevation and slope of longitudinal sections </w:t>
      </w:r>
      <w:r w:rsidR="00D11954" w:rsidRPr="00DF65CD">
        <w:rPr>
          <w:rFonts w:ascii="Times New Roman" w:hAnsi="Times New Roman" w:cs="Times New Roman"/>
          <w:sz w:val="24"/>
          <w:szCs w:val="24"/>
        </w:rPr>
        <w:t xml:space="preserve">and traverse sections </w:t>
      </w:r>
      <w:r w:rsidR="007E046C" w:rsidRPr="00DF65CD">
        <w:rPr>
          <w:rFonts w:ascii="Times New Roman" w:hAnsi="Times New Roman" w:cs="Times New Roman"/>
          <w:sz w:val="24"/>
          <w:szCs w:val="24"/>
        </w:rPr>
        <w:t xml:space="preserve">were extracted </w:t>
      </w:r>
      <w:r w:rsidR="00866968" w:rsidRPr="00DF65CD">
        <w:rPr>
          <w:rFonts w:ascii="Times New Roman" w:hAnsi="Times New Roman" w:cs="Times New Roman"/>
          <w:sz w:val="24"/>
          <w:szCs w:val="24"/>
        </w:rPr>
        <w:t>using</w:t>
      </w:r>
      <w:r w:rsidR="007E046C" w:rsidRPr="00DF65CD">
        <w:rPr>
          <w:rFonts w:ascii="Times New Roman" w:hAnsi="Times New Roman" w:cs="Times New Roman"/>
          <w:sz w:val="24"/>
          <w:szCs w:val="24"/>
        </w:rPr>
        <w:t xml:space="preserve"> Cartosat-1DEM</w:t>
      </w:r>
      <w:r w:rsidR="00866968" w:rsidRPr="00DF65CD">
        <w:rPr>
          <w:rFonts w:ascii="Times New Roman" w:hAnsi="Times New Roman" w:cs="Times New Roman"/>
          <w:sz w:val="24"/>
          <w:szCs w:val="24"/>
        </w:rPr>
        <w:t xml:space="preserve"> developed in current investigation</w:t>
      </w:r>
      <w:r w:rsidR="007E046C" w:rsidRPr="00DF65CD">
        <w:rPr>
          <w:rFonts w:ascii="Times New Roman" w:hAnsi="Times New Roman" w:cs="Times New Roman"/>
          <w:sz w:val="24"/>
          <w:szCs w:val="24"/>
        </w:rPr>
        <w:t xml:space="preserve">. </w:t>
      </w:r>
      <w:r w:rsidRPr="00DF65CD">
        <w:rPr>
          <w:rFonts w:ascii="Times New Roman" w:hAnsi="Times New Roman" w:cs="Times New Roman"/>
          <w:sz w:val="24"/>
          <w:szCs w:val="24"/>
        </w:rPr>
        <w:t>EL1 and EL2 are the elevation profile of L1 and L2 whereas SL1 and SL2 are slope profile of L1 and L2.</w:t>
      </w:r>
      <w:r w:rsidR="007E046C" w:rsidRPr="00DF65CD">
        <w:rPr>
          <w:rFonts w:ascii="Times New Roman" w:hAnsi="Times New Roman" w:cs="Times New Roman"/>
          <w:sz w:val="24"/>
          <w:szCs w:val="24"/>
        </w:rPr>
        <w:t xml:space="preserve"> </w:t>
      </w:r>
      <w:r w:rsidRPr="00DF65CD">
        <w:rPr>
          <w:rFonts w:ascii="Times New Roman" w:hAnsi="Times New Roman" w:cs="Times New Roman"/>
          <w:sz w:val="24"/>
          <w:szCs w:val="24"/>
        </w:rPr>
        <w:t xml:space="preserve"> L2 was extrapolated using equation (1) to get extrapolated EL (ext) (glacier surface longitudinal sections) and SL (ext) (glacier surface slope of the longitudinal section).</w:t>
      </w:r>
    </w:p>
    <w:p w:rsidR="007C047B" w:rsidRPr="00DF65CD" w:rsidRDefault="007C047B" w:rsidP="00A70C3D">
      <w:pPr>
        <w:pStyle w:val="Tabletitle"/>
        <w:spacing w:before="0"/>
        <w:contextualSpacing/>
        <w:rPr>
          <w:b/>
        </w:rPr>
      </w:pPr>
    </w:p>
    <w:p w:rsidR="00A70C3D" w:rsidRPr="00DF65CD" w:rsidRDefault="00A70C3D" w:rsidP="00A70C3D">
      <w:pPr>
        <w:pStyle w:val="Tabletitle"/>
        <w:spacing w:before="0"/>
        <w:contextualSpacing/>
      </w:pPr>
      <w:r w:rsidRPr="00DF65CD">
        <w:rPr>
          <w:b/>
        </w:rPr>
        <w:t xml:space="preserve">Table </w:t>
      </w:r>
      <w:r w:rsidR="00F670F9" w:rsidRPr="00DF65CD">
        <w:rPr>
          <w:b/>
        </w:rPr>
        <w:t>S1</w:t>
      </w:r>
      <w:r w:rsidRPr="00DF65CD">
        <w:rPr>
          <w:b/>
        </w:rPr>
        <w:t>.</w:t>
      </w:r>
      <w:r w:rsidRPr="00DF65CD">
        <w:t xml:space="preserve"> Measured altitude, maximum ice depth, and mean ice depth at each GPR cross-section and model output using the ANN method (ABT and AAT).</w:t>
      </w:r>
    </w:p>
    <w:p w:rsidR="00A70C3D" w:rsidRPr="00DF65CD" w:rsidRDefault="00A70C3D" w:rsidP="00A70C3D">
      <w:pPr>
        <w:spacing w:line="360" w:lineRule="auto"/>
        <w:contextualSpacing/>
        <w:rPr>
          <w:rFonts w:ascii="Times New Roman" w:hAnsi="Times New Roman" w:cs="Times New Roman"/>
          <w:sz w:val="24"/>
          <w:szCs w:val="24"/>
        </w:rPr>
      </w:pPr>
    </w:p>
    <w:tbl>
      <w:tblPr>
        <w:tblW w:w="8941" w:type="dxa"/>
        <w:tblInd w:w="-72" w:type="dxa"/>
        <w:tblBorders>
          <w:top w:val="single" w:sz="4" w:space="0" w:color="auto"/>
          <w:bottom w:val="single" w:sz="4" w:space="0" w:color="7F7F7F"/>
        </w:tblBorders>
        <w:tblLayout w:type="fixed"/>
        <w:tblLook w:val="00A0" w:firstRow="1" w:lastRow="0" w:firstColumn="1" w:lastColumn="0" w:noHBand="0" w:noVBand="0"/>
      </w:tblPr>
      <w:tblGrid>
        <w:gridCol w:w="990"/>
        <w:gridCol w:w="1080"/>
        <w:gridCol w:w="958"/>
        <w:gridCol w:w="817"/>
        <w:gridCol w:w="953"/>
        <w:gridCol w:w="1089"/>
        <w:gridCol w:w="953"/>
        <w:gridCol w:w="1089"/>
        <w:gridCol w:w="1012"/>
      </w:tblGrid>
      <w:tr w:rsidR="00A70C3D" w:rsidRPr="00DF65CD" w:rsidTr="00447BB4">
        <w:trPr>
          <w:trHeight w:val="343"/>
        </w:trPr>
        <w:tc>
          <w:tcPr>
            <w:tcW w:w="990" w:type="dxa"/>
            <w:tcBorders>
              <w:top w:val="single" w:sz="4" w:space="0" w:color="auto"/>
              <w:bottom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Cross sections</w:t>
            </w:r>
          </w:p>
        </w:tc>
        <w:tc>
          <w:tcPr>
            <w:tcW w:w="1080" w:type="dxa"/>
            <w:tcBorders>
              <w:top w:val="single" w:sz="4" w:space="0" w:color="auto"/>
              <w:bottom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Altitude</w:t>
            </w:r>
          </w:p>
          <w:p w:rsidR="00A70C3D" w:rsidRPr="00DF65CD" w:rsidRDefault="00A70C3D" w:rsidP="00447BB4">
            <w:pPr>
              <w:spacing w:line="360" w:lineRule="auto"/>
              <w:contextualSpacing/>
              <w:jc w:val="center"/>
              <w:rPr>
                <w:rFonts w:ascii="Times New Roman" w:hAnsi="Times New Roman" w:cs="Times New Roman"/>
                <w:b/>
                <w:bCs/>
                <w:sz w:val="24"/>
                <w:szCs w:val="24"/>
              </w:rPr>
            </w:pPr>
            <w:proofErr w:type="spellStart"/>
            <w:r w:rsidRPr="00DF65CD">
              <w:rPr>
                <w:rFonts w:ascii="Times New Roman" w:hAnsi="Times New Roman" w:cs="Times New Roman"/>
                <w:b/>
                <w:bCs/>
                <w:sz w:val="24"/>
                <w:szCs w:val="24"/>
              </w:rPr>
              <w:t>dGPS</w:t>
            </w:r>
            <w:proofErr w:type="spellEnd"/>
          </w:p>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(m)</w:t>
            </w:r>
          </w:p>
        </w:tc>
        <w:tc>
          <w:tcPr>
            <w:tcW w:w="958" w:type="dxa"/>
            <w:tcBorders>
              <w:top w:val="single" w:sz="4" w:space="0" w:color="auto"/>
              <w:bottom w:val="single" w:sz="4" w:space="0" w:color="auto"/>
            </w:tcBorders>
            <w:shd w:val="clear" w:color="auto" w:fill="FFFFFF"/>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Altitude DEM</w:t>
            </w:r>
          </w:p>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b/>
                <w:bCs/>
                <w:sz w:val="24"/>
                <w:szCs w:val="24"/>
              </w:rPr>
              <w:t>(m)</w:t>
            </w:r>
          </w:p>
        </w:tc>
        <w:tc>
          <w:tcPr>
            <w:tcW w:w="817" w:type="dxa"/>
            <w:tcBorders>
              <w:top w:val="single" w:sz="4" w:space="0" w:color="auto"/>
              <w:bottom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Max. depth GPR</w:t>
            </w:r>
          </w:p>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(m)</w:t>
            </w:r>
          </w:p>
        </w:tc>
        <w:tc>
          <w:tcPr>
            <w:tcW w:w="953" w:type="dxa"/>
            <w:tcBorders>
              <w:top w:val="single" w:sz="4" w:space="0" w:color="auto"/>
              <w:bottom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Avg. depth GPR</w:t>
            </w:r>
          </w:p>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(m)</w:t>
            </w:r>
          </w:p>
        </w:tc>
        <w:tc>
          <w:tcPr>
            <w:tcW w:w="1089" w:type="dxa"/>
            <w:tcBorders>
              <w:top w:val="single" w:sz="4" w:space="0" w:color="auto"/>
              <w:bottom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Max. depth ABT</w:t>
            </w:r>
          </w:p>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(m)</w:t>
            </w:r>
          </w:p>
        </w:tc>
        <w:tc>
          <w:tcPr>
            <w:tcW w:w="953" w:type="dxa"/>
            <w:tcBorders>
              <w:top w:val="single" w:sz="4" w:space="0" w:color="auto"/>
              <w:bottom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Avg. depth  ABT</w:t>
            </w:r>
          </w:p>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(m)</w:t>
            </w:r>
          </w:p>
        </w:tc>
        <w:tc>
          <w:tcPr>
            <w:tcW w:w="1089" w:type="dxa"/>
            <w:tcBorders>
              <w:top w:val="single" w:sz="4" w:space="0" w:color="auto"/>
              <w:bottom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Max. depth AAT</w:t>
            </w:r>
          </w:p>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b/>
                <w:bCs/>
                <w:sz w:val="24"/>
                <w:szCs w:val="24"/>
              </w:rPr>
              <w:t>(m)</w:t>
            </w:r>
          </w:p>
        </w:tc>
        <w:tc>
          <w:tcPr>
            <w:tcW w:w="1012" w:type="dxa"/>
            <w:tcBorders>
              <w:top w:val="single" w:sz="4" w:space="0" w:color="auto"/>
              <w:bottom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Avg. depth AAT</w:t>
            </w:r>
          </w:p>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(m)</w:t>
            </w:r>
          </w:p>
        </w:tc>
      </w:tr>
      <w:tr w:rsidR="00A70C3D" w:rsidRPr="00DF65CD" w:rsidTr="00447BB4">
        <w:trPr>
          <w:trHeight w:val="326"/>
        </w:trPr>
        <w:tc>
          <w:tcPr>
            <w:tcW w:w="990" w:type="dxa"/>
            <w:tcBorders>
              <w:top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1</w:t>
            </w:r>
          </w:p>
        </w:tc>
        <w:tc>
          <w:tcPr>
            <w:tcW w:w="1080" w:type="dxa"/>
            <w:tcBorders>
              <w:top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4402</w:t>
            </w:r>
          </w:p>
        </w:tc>
        <w:tc>
          <w:tcPr>
            <w:tcW w:w="958" w:type="dxa"/>
            <w:tcBorders>
              <w:top w:val="single" w:sz="4" w:space="0" w:color="auto"/>
            </w:tcBorders>
            <w:shd w:val="clear" w:color="auto" w:fill="FFFFFF"/>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4393</w:t>
            </w:r>
          </w:p>
        </w:tc>
        <w:tc>
          <w:tcPr>
            <w:tcW w:w="817" w:type="dxa"/>
            <w:tcBorders>
              <w:top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124</w:t>
            </w:r>
          </w:p>
        </w:tc>
        <w:tc>
          <w:tcPr>
            <w:tcW w:w="953" w:type="dxa"/>
            <w:tcBorders>
              <w:top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96</w:t>
            </w:r>
          </w:p>
        </w:tc>
        <w:tc>
          <w:tcPr>
            <w:tcW w:w="1089" w:type="dxa"/>
            <w:tcBorders>
              <w:top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153</w:t>
            </w:r>
          </w:p>
        </w:tc>
        <w:tc>
          <w:tcPr>
            <w:tcW w:w="953" w:type="dxa"/>
            <w:tcBorders>
              <w:top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87</w:t>
            </w:r>
          </w:p>
        </w:tc>
        <w:tc>
          <w:tcPr>
            <w:tcW w:w="1089" w:type="dxa"/>
            <w:tcBorders>
              <w:top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130</w:t>
            </w:r>
          </w:p>
        </w:tc>
        <w:tc>
          <w:tcPr>
            <w:tcW w:w="1012" w:type="dxa"/>
            <w:tcBorders>
              <w:top w:val="single" w:sz="4" w:space="0" w:color="auto"/>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85</w:t>
            </w:r>
          </w:p>
        </w:tc>
      </w:tr>
      <w:tr w:rsidR="00A70C3D" w:rsidRPr="00DF65CD" w:rsidTr="00447BB4">
        <w:trPr>
          <w:trHeight w:val="326"/>
        </w:trPr>
        <w:tc>
          <w:tcPr>
            <w:tcW w:w="990"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2</w:t>
            </w:r>
          </w:p>
        </w:tc>
        <w:tc>
          <w:tcPr>
            <w:tcW w:w="1080"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4668</w:t>
            </w:r>
          </w:p>
        </w:tc>
        <w:tc>
          <w:tcPr>
            <w:tcW w:w="958" w:type="dxa"/>
            <w:shd w:val="clear" w:color="auto" w:fill="FFFFFF"/>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4658</w:t>
            </w:r>
          </w:p>
        </w:tc>
        <w:tc>
          <w:tcPr>
            <w:tcW w:w="817"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240</w:t>
            </w:r>
          </w:p>
        </w:tc>
        <w:tc>
          <w:tcPr>
            <w:tcW w:w="953"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190</w:t>
            </w:r>
          </w:p>
        </w:tc>
        <w:tc>
          <w:tcPr>
            <w:tcW w:w="1089"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289</w:t>
            </w:r>
          </w:p>
        </w:tc>
        <w:tc>
          <w:tcPr>
            <w:tcW w:w="953"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176</w:t>
            </w:r>
          </w:p>
        </w:tc>
        <w:tc>
          <w:tcPr>
            <w:tcW w:w="1089"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263</w:t>
            </w:r>
          </w:p>
        </w:tc>
        <w:tc>
          <w:tcPr>
            <w:tcW w:w="1012"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189</w:t>
            </w:r>
          </w:p>
        </w:tc>
      </w:tr>
      <w:tr w:rsidR="00A70C3D" w:rsidRPr="00DF65CD" w:rsidTr="00447BB4">
        <w:trPr>
          <w:trHeight w:val="326"/>
        </w:trPr>
        <w:tc>
          <w:tcPr>
            <w:tcW w:w="990"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3</w:t>
            </w:r>
          </w:p>
        </w:tc>
        <w:tc>
          <w:tcPr>
            <w:tcW w:w="1080"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4742</w:t>
            </w:r>
          </w:p>
        </w:tc>
        <w:tc>
          <w:tcPr>
            <w:tcW w:w="958" w:type="dxa"/>
            <w:shd w:val="clear" w:color="auto" w:fill="FFFFFF"/>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4735</w:t>
            </w:r>
          </w:p>
        </w:tc>
        <w:tc>
          <w:tcPr>
            <w:tcW w:w="817"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245</w:t>
            </w:r>
          </w:p>
        </w:tc>
        <w:tc>
          <w:tcPr>
            <w:tcW w:w="953"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160</w:t>
            </w:r>
          </w:p>
        </w:tc>
        <w:tc>
          <w:tcPr>
            <w:tcW w:w="1089"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251</w:t>
            </w:r>
          </w:p>
        </w:tc>
        <w:tc>
          <w:tcPr>
            <w:tcW w:w="953"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145</w:t>
            </w:r>
          </w:p>
        </w:tc>
        <w:tc>
          <w:tcPr>
            <w:tcW w:w="1089"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250</w:t>
            </w:r>
          </w:p>
        </w:tc>
        <w:tc>
          <w:tcPr>
            <w:tcW w:w="1012"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154</w:t>
            </w:r>
          </w:p>
        </w:tc>
      </w:tr>
      <w:tr w:rsidR="00A70C3D" w:rsidRPr="00DF65CD" w:rsidTr="00447BB4">
        <w:trPr>
          <w:trHeight w:val="326"/>
        </w:trPr>
        <w:tc>
          <w:tcPr>
            <w:tcW w:w="990"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4</w:t>
            </w:r>
          </w:p>
        </w:tc>
        <w:tc>
          <w:tcPr>
            <w:tcW w:w="1080"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4897</w:t>
            </w:r>
          </w:p>
        </w:tc>
        <w:tc>
          <w:tcPr>
            <w:tcW w:w="958" w:type="dxa"/>
            <w:shd w:val="clear" w:color="auto" w:fill="FFFFFF"/>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4895</w:t>
            </w:r>
          </w:p>
        </w:tc>
        <w:tc>
          <w:tcPr>
            <w:tcW w:w="817"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270</w:t>
            </w:r>
          </w:p>
        </w:tc>
        <w:tc>
          <w:tcPr>
            <w:tcW w:w="953"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200</w:t>
            </w:r>
          </w:p>
        </w:tc>
        <w:tc>
          <w:tcPr>
            <w:tcW w:w="1089"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281</w:t>
            </w:r>
          </w:p>
        </w:tc>
        <w:tc>
          <w:tcPr>
            <w:tcW w:w="953"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178</w:t>
            </w:r>
          </w:p>
        </w:tc>
        <w:tc>
          <w:tcPr>
            <w:tcW w:w="1089"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277</w:t>
            </w:r>
          </w:p>
        </w:tc>
        <w:tc>
          <w:tcPr>
            <w:tcW w:w="1012" w:type="dxa"/>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187</w:t>
            </w:r>
          </w:p>
        </w:tc>
      </w:tr>
      <w:tr w:rsidR="00A70C3D" w:rsidRPr="00DF65CD" w:rsidTr="00447BB4">
        <w:trPr>
          <w:trHeight w:val="326"/>
        </w:trPr>
        <w:tc>
          <w:tcPr>
            <w:tcW w:w="990" w:type="dxa"/>
            <w:tcBorders>
              <w:bottom w:val="single" w:sz="4" w:space="0" w:color="7F7F7F"/>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b/>
                <w:bCs/>
                <w:sz w:val="24"/>
                <w:szCs w:val="24"/>
              </w:rPr>
            </w:pPr>
            <w:r w:rsidRPr="00DF65CD">
              <w:rPr>
                <w:rFonts w:ascii="Times New Roman" w:hAnsi="Times New Roman" w:cs="Times New Roman"/>
                <w:b/>
                <w:bCs/>
                <w:sz w:val="24"/>
                <w:szCs w:val="24"/>
              </w:rPr>
              <w:t>5</w:t>
            </w:r>
          </w:p>
        </w:tc>
        <w:tc>
          <w:tcPr>
            <w:tcW w:w="1080" w:type="dxa"/>
            <w:tcBorders>
              <w:bottom w:val="single" w:sz="4" w:space="0" w:color="7F7F7F"/>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4869</w:t>
            </w:r>
          </w:p>
        </w:tc>
        <w:tc>
          <w:tcPr>
            <w:tcW w:w="958" w:type="dxa"/>
            <w:tcBorders>
              <w:bottom w:val="single" w:sz="4" w:space="0" w:color="7F7F7F"/>
            </w:tcBorders>
            <w:shd w:val="clear" w:color="auto" w:fill="FFFFFF"/>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4874</w:t>
            </w:r>
          </w:p>
        </w:tc>
        <w:tc>
          <w:tcPr>
            <w:tcW w:w="817" w:type="dxa"/>
            <w:tcBorders>
              <w:bottom w:val="single" w:sz="4" w:space="0" w:color="7F7F7F"/>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175</w:t>
            </w:r>
          </w:p>
        </w:tc>
        <w:tc>
          <w:tcPr>
            <w:tcW w:w="953" w:type="dxa"/>
            <w:tcBorders>
              <w:bottom w:val="single" w:sz="4" w:space="0" w:color="7F7F7F"/>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132</w:t>
            </w:r>
          </w:p>
        </w:tc>
        <w:tc>
          <w:tcPr>
            <w:tcW w:w="1089" w:type="dxa"/>
            <w:tcBorders>
              <w:bottom w:val="single" w:sz="4" w:space="0" w:color="7F7F7F"/>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183</w:t>
            </w:r>
          </w:p>
        </w:tc>
        <w:tc>
          <w:tcPr>
            <w:tcW w:w="953" w:type="dxa"/>
            <w:tcBorders>
              <w:bottom w:val="single" w:sz="4" w:space="0" w:color="7F7F7F"/>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127</w:t>
            </w:r>
          </w:p>
        </w:tc>
        <w:tc>
          <w:tcPr>
            <w:tcW w:w="1089" w:type="dxa"/>
            <w:tcBorders>
              <w:bottom w:val="single" w:sz="4" w:space="0" w:color="7F7F7F"/>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179</w:t>
            </w:r>
          </w:p>
        </w:tc>
        <w:tc>
          <w:tcPr>
            <w:tcW w:w="1012" w:type="dxa"/>
            <w:tcBorders>
              <w:bottom w:val="single" w:sz="4" w:space="0" w:color="7F7F7F"/>
            </w:tcBorders>
            <w:shd w:val="clear" w:color="auto" w:fill="FFFFFF"/>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131</w:t>
            </w:r>
          </w:p>
        </w:tc>
      </w:tr>
    </w:tbl>
    <w:p w:rsidR="00A70C3D" w:rsidRPr="00DF65CD" w:rsidRDefault="00A70C3D" w:rsidP="00A70C3D">
      <w:pPr>
        <w:spacing w:line="360" w:lineRule="auto"/>
        <w:rPr>
          <w:rFonts w:ascii="Times New Roman" w:hAnsi="Times New Roman" w:cs="Times New Roman"/>
          <w:sz w:val="24"/>
          <w:szCs w:val="24"/>
        </w:rPr>
      </w:pPr>
    </w:p>
    <w:p w:rsidR="009D11EB" w:rsidRPr="00DF65CD" w:rsidRDefault="009D11EB">
      <w:pPr>
        <w:rPr>
          <w:rFonts w:ascii="Times New Roman" w:hAnsi="Times New Roman" w:cs="Times New Roman"/>
          <w:sz w:val="24"/>
          <w:szCs w:val="24"/>
        </w:rPr>
      </w:pPr>
    </w:p>
    <w:p w:rsidR="007C047B" w:rsidRDefault="007C047B">
      <w:pPr>
        <w:rPr>
          <w:rFonts w:ascii="Times New Roman" w:hAnsi="Times New Roman" w:cs="Times New Roman"/>
          <w:sz w:val="24"/>
          <w:szCs w:val="24"/>
        </w:rPr>
      </w:pPr>
    </w:p>
    <w:p w:rsidR="00E25F3B" w:rsidRDefault="00E25F3B">
      <w:pPr>
        <w:rPr>
          <w:rFonts w:ascii="Times New Roman" w:hAnsi="Times New Roman" w:cs="Times New Roman"/>
          <w:sz w:val="24"/>
          <w:szCs w:val="24"/>
        </w:rPr>
      </w:pPr>
    </w:p>
    <w:p w:rsidR="00E25F3B" w:rsidRDefault="00E25F3B">
      <w:pPr>
        <w:rPr>
          <w:rFonts w:ascii="Times New Roman" w:hAnsi="Times New Roman" w:cs="Times New Roman"/>
          <w:sz w:val="24"/>
          <w:szCs w:val="24"/>
        </w:rPr>
      </w:pPr>
    </w:p>
    <w:p w:rsidR="00E25F3B" w:rsidRPr="00DF65CD" w:rsidRDefault="00E25F3B">
      <w:pPr>
        <w:rPr>
          <w:rFonts w:ascii="Times New Roman" w:hAnsi="Times New Roman" w:cs="Times New Roman"/>
          <w:sz w:val="24"/>
          <w:szCs w:val="24"/>
        </w:rPr>
      </w:pPr>
    </w:p>
    <w:p w:rsidR="00A70C3D" w:rsidRPr="00DF65CD" w:rsidRDefault="00F670F9" w:rsidP="00A70C3D">
      <w:pPr>
        <w:pStyle w:val="Tabletitle"/>
        <w:spacing w:before="0"/>
        <w:contextualSpacing/>
        <w:jc w:val="both"/>
      </w:pPr>
      <w:r w:rsidRPr="00DF65CD">
        <w:rPr>
          <w:b/>
        </w:rPr>
        <w:lastRenderedPageBreak/>
        <w:t>Table S2</w:t>
      </w:r>
      <w:r w:rsidR="00A70C3D" w:rsidRPr="00DF65CD">
        <w:rPr>
          <w:b/>
        </w:rPr>
        <w:t>.</w:t>
      </w:r>
      <w:r w:rsidR="00A70C3D" w:rsidRPr="00DF65CD">
        <w:t xml:space="preserve"> </w:t>
      </w:r>
      <w:r w:rsidR="008F554D">
        <w:t xml:space="preserve">Mean surface </w:t>
      </w:r>
      <w:r w:rsidR="00BB2A98">
        <w:t>altitude</w:t>
      </w:r>
      <w:r w:rsidR="00A70C3D" w:rsidRPr="00DF65CD">
        <w:t>, ANN (AAT) based maximum ice depth and mean ice depth o</w:t>
      </w:r>
      <w:r w:rsidR="008F554D">
        <w:t xml:space="preserve">f the additional 5 transverse </w:t>
      </w:r>
      <w:r w:rsidR="00A70C3D" w:rsidRPr="00DF65CD">
        <w:t xml:space="preserve">cross sections (A-E) for which GPR data was not available. The location of these cross sections is given in Fig. 1. </w:t>
      </w:r>
    </w:p>
    <w:p w:rsidR="00A70C3D" w:rsidRPr="00DF65CD" w:rsidRDefault="00A70C3D" w:rsidP="00A70C3D">
      <w:pPr>
        <w:spacing w:line="360" w:lineRule="auto"/>
        <w:rPr>
          <w:rFonts w:ascii="Times New Roman" w:hAnsi="Times New Roman" w:cs="Times New Roman"/>
          <w:sz w:val="24"/>
          <w:szCs w:val="24"/>
        </w:rPr>
      </w:pPr>
    </w:p>
    <w:tbl>
      <w:tblPr>
        <w:tblW w:w="0" w:type="auto"/>
        <w:jc w:val="center"/>
        <w:tblBorders>
          <w:top w:val="single" w:sz="4" w:space="0" w:color="auto"/>
          <w:bottom w:val="single" w:sz="4" w:space="0" w:color="auto"/>
        </w:tblBorders>
        <w:tblLayout w:type="fixed"/>
        <w:tblLook w:val="00A0" w:firstRow="1" w:lastRow="0" w:firstColumn="1" w:lastColumn="0" w:noHBand="0" w:noVBand="0"/>
      </w:tblPr>
      <w:tblGrid>
        <w:gridCol w:w="992"/>
        <w:gridCol w:w="2123"/>
        <w:gridCol w:w="1984"/>
        <w:gridCol w:w="2089"/>
        <w:gridCol w:w="38"/>
      </w:tblGrid>
      <w:tr w:rsidR="00A70C3D" w:rsidRPr="00DF65CD" w:rsidTr="00447BB4">
        <w:trPr>
          <w:trHeight w:val="318"/>
          <w:jc w:val="center"/>
        </w:trPr>
        <w:tc>
          <w:tcPr>
            <w:tcW w:w="992" w:type="dxa"/>
            <w:tcBorders>
              <w:top w:val="single" w:sz="4" w:space="0" w:color="auto"/>
              <w:bottom w:val="single" w:sz="4" w:space="0" w:color="auto"/>
            </w:tcBorders>
            <w:noWrap/>
          </w:tcPr>
          <w:p w:rsidR="00A70C3D" w:rsidRPr="00DF65CD" w:rsidRDefault="008F554D" w:rsidP="00447BB4">
            <w:p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C</w:t>
            </w:r>
            <w:r w:rsidR="00A70C3D" w:rsidRPr="00DF65CD">
              <w:rPr>
                <w:rFonts w:ascii="Times New Roman" w:hAnsi="Times New Roman" w:cs="Times New Roman"/>
                <w:sz w:val="24"/>
                <w:szCs w:val="24"/>
              </w:rPr>
              <w:t>ross section</w:t>
            </w:r>
          </w:p>
        </w:tc>
        <w:tc>
          <w:tcPr>
            <w:tcW w:w="2123" w:type="dxa"/>
            <w:tcBorders>
              <w:top w:val="single" w:sz="4" w:space="0" w:color="auto"/>
              <w:bottom w:val="single" w:sz="4" w:space="0" w:color="auto"/>
            </w:tcBorders>
            <w:noWrap/>
          </w:tcPr>
          <w:p w:rsidR="00A70C3D" w:rsidRPr="00DF65CD" w:rsidRDefault="008F554D" w:rsidP="00BB2A98">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Mean surface </w:t>
            </w:r>
            <w:r w:rsidR="00BB2A98">
              <w:rPr>
                <w:rFonts w:ascii="Times New Roman" w:hAnsi="Times New Roman" w:cs="Times New Roman"/>
                <w:b/>
                <w:sz w:val="24"/>
                <w:szCs w:val="24"/>
              </w:rPr>
              <w:t xml:space="preserve">Altitude </w:t>
            </w:r>
            <w:r w:rsidR="00A70C3D" w:rsidRPr="00DF65CD">
              <w:rPr>
                <w:rFonts w:ascii="Times New Roman" w:hAnsi="Times New Roman" w:cs="Times New Roman"/>
                <w:b/>
                <w:sz w:val="24"/>
                <w:szCs w:val="24"/>
              </w:rPr>
              <w:t>(</w:t>
            </w:r>
            <w:proofErr w:type="spellStart"/>
            <w:r w:rsidR="00A70C3D" w:rsidRPr="00DF65CD">
              <w:rPr>
                <w:rFonts w:ascii="Times New Roman" w:hAnsi="Times New Roman" w:cs="Times New Roman"/>
                <w:b/>
                <w:sz w:val="24"/>
                <w:szCs w:val="24"/>
              </w:rPr>
              <w:t>m.a.s.l</w:t>
            </w:r>
            <w:proofErr w:type="spellEnd"/>
            <w:r w:rsidR="00A70C3D" w:rsidRPr="00DF65CD">
              <w:rPr>
                <w:rFonts w:ascii="Times New Roman" w:hAnsi="Times New Roman" w:cs="Times New Roman"/>
                <w:b/>
                <w:sz w:val="24"/>
                <w:szCs w:val="24"/>
              </w:rPr>
              <w:t>.)</w:t>
            </w:r>
          </w:p>
        </w:tc>
        <w:tc>
          <w:tcPr>
            <w:tcW w:w="1984" w:type="dxa"/>
            <w:tcBorders>
              <w:top w:val="single" w:sz="4" w:space="0" w:color="auto"/>
              <w:bottom w:val="single" w:sz="4" w:space="0" w:color="auto"/>
            </w:tcBorders>
            <w:noWrap/>
          </w:tcPr>
          <w:p w:rsidR="00A70C3D" w:rsidRPr="00DF65CD" w:rsidRDefault="00A70C3D" w:rsidP="00447BB4">
            <w:pPr>
              <w:spacing w:line="360" w:lineRule="auto"/>
              <w:contextualSpacing/>
              <w:jc w:val="center"/>
              <w:rPr>
                <w:rFonts w:ascii="Times New Roman" w:hAnsi="Times New Roman" w:cs="Times New Roman"/>
                <w:b/>
                <w:sz w:val="24"/>
                <w:szCs w:val="24"/>
              </w:rPr>
            </w:pPr>
            <w:r w:rsidRPr="00DF65CD">
              <w:rPr>
                <w:rFonts w:ascii="Times New Roman" w:hAnsi="Times New Roman" w:cs="Times New Roman"/>
                <w:b/>
                <w:sz w:val="24"/>
                <w:szCs w:val="24"/>
              </w:rPr>
              <w:t>Max. Ice Depth</w:t>
            </w:r>
          </w:p>
          <w:p w:rsidR="00A70C3D" w:rsidRPr="00DF65CD" w:rsidRDefault="00A70C3D" w:rsidP="00447BB4">
            <w:pPr>
              <w:spacing w:line="360" w:lineRule="auto"/>
              <w:contextualSpacing/>
              <w:jc w:val="center"/>
              <w:rPr>
                <w:rFonts w:ascii="Times New Roman" w:hAnsi="Times New Roman" w:cs="Times New Roman"/>
                <w:b/>
                <w:sz w:val="24"/>
                <w:szCs w:val="24"/>
              </w:rPr>
            </w:pPr>
            <w:r w:rsidRPr="00DF65CD">
              <w:rPr>
                <w:rFonts w:ascii="Times New Roman" w:hAnsi="Times New Roman" w:cs="Times New Roman"/>
                <w:b/>
                <w:sz w:val="24"/>
                <w:szCs w:val="24"/>
              </w:rPr>
              <w:t xml:space="preserve">(m) </w:t>
            </w:r>
          </w:p>
        </w:tc>
        <w:tc>
          <w:tcPr>
            <w:tcW w:w="2127" w:type="dxa"/>
            <w:gridSpan w:val="2"/>
            <w:tcBorders>
              <w:top w:val="single" w:sz="4" w:space="0" w:color="auto"/>
            </w:tcBorders>
            <w:noWrap/>
          </w:tcPr>
          <w:p w:rsidR="00A70C3D" w:rsidRPr="00DF65CD" w:rsidRDefault="00A70C3D" w:rsidP="00447BB4">
            <w:pPr>
              <w:spacing w:line="360" w:lineRule="auto"/>
              <w:contextualSpacing/>
              <w:jc w:val="center"/>
              <w:rPr>
                <w:rFonts w:ascii="Times New Roman" w:hAnsi="Times New Roman" w:cs="Times New Roman"/>
                <w:b/>
                <w:sz w:val="24"/>
                <w:szCs w:val="24"/>
              </w:rPr>
            </w:pPr>
            <w:r w:rsidRPr="00DF65CD">
              <w:rPr>
                <w:rFonts w:ascii="Times New Roman" w:hAnsi="Times New Roman" w:cs="Times New Roman"/>
                <w:b/>
                <w:sz w:val="24"/>
                <w:szCs w:val="24"/>
              </w:rPr>
              <w:t>Mean Ice Depth</w:t>
            </w:r>
          </w:p>
          <w:p w:rsidR="00A70C3D" w:rsidRPr="00DF65CD" w:rsidRDefault="00A70C3D" w:rsidP="00447BB4">
            <w:pPr>
              <w:spacing w:line="360" w:lineRule="auto"/>
              <w:contextualSpacing/>
              <w:jc w:val="center"/>
              <w:rPr>
                <w:rFonts w:ascii="Times New Roman" w:hAnsi="Times New Roman" w:cs="Times New Roman"/>
                <w:b/>
                <w:sz w:val="24"/>
                <w:szCs w:val="24"/>
              </w:rPr>
            </w:pPr>
            <w:r w:rsidRPr="00DF65CD">
              <w:rPr>
                <w:rFonts w:ascii="Times New Roman" w:hAnsi="Times New Roman" w:cs="Times New Roman"/>
                <w:b/>
                <w:sz w:val="24"/>
                <w:szCs w:val="24"/>
              </w:rPr>
              <w:t>(m)</w:t>
            </w:r>
          </w:p>
        </w:tc>
      </w:tr>
      <w:tr w:rsidR="00A70C3D" w:rsidRPr="00DF65CD" w:rsidTr="00447BB4">
        <w:trPr>
          <w:gridAfter w:val="1"/>
          <w:wAfter w:w="38" w:type="dxa"/>
          <w:trHeight w:val="291"/>
          <w:jc w:val="center"/>
        </w:trPr>
        <w:tc>
          <w:tcPr>
            <w:tcW w:w="992" w:type="dxa"/>
            <w:tcBorders>
              <w:top w:val="single" w:sz="4" w:space="0" w:color="auto"/>
            </w:tcBorders>
            <w:noWrap/>
          </w:tcPr>
          <w:p w:rsidR="00A70C3D" w:rsidRPr="00DF65CD" w:rsidRDefault="00A70C3D" w:rsidP="00447BB4">
            <w:pPr>
              <w:spacing w:line="360" w:lineRule="auto"/>
              <w:contextualSpacing/>
              <w:jc w:val="both"/>
              <w:rPr>
                <w:rFonts w:ascii="Times New Roman" w:hAnsi="Times New Roman" w:cs="Times New Roman"/>
                <w:sz w:val="24"/>
                <w:szCs w:val="24"/>
              </w:rPr>
            </w:pPr>
            <w:r w:rsidRPr="00DF65CD">
              <w:rPr>
                <w:rFonts w:ascii="Times New Roman" w:hAnsi="Times New Roman" w:cs="Times New Roman"/>
                <w:sz w:val="24"/>
                <w:szCs w:val="24"/>
              </w:rPr>
              <w:t>A</w:t>
            </w:r>
          </w:p>
        </w:tc>
        <w:tc>
          <w:tcPr>
            <w:tcW w:w="2123" w:type="dxa"/>
            <w:tcBorders>
              <w:top w:val="single" w:sz="4" w:space="0" w:color="auto"/>
            </w:tcBorders>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4477</w:t>
            </w:r>
          </w:p>
        </w:tc>
        <w:tc>
          <w:tcPr>
            <w:tcW w:w="1984" w:type="dxa"/>
            <w:tcBorders>
              <w:top w:val="single" w:sz="4" w:space="0" w:color="auto"/>
            </w:tcBorders>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167</w:t>
            </w:r>
          </w:p>
        </w:tc>
        <w:tc>
          <w:tcPr>
            <w:tcW w:w="2089" w:type="dxa"/>
            <w:tcBorders>
              <w:top w:val="single" w:sz="4" w:space="0" w:color="auto"/>
            </w:tcBorders>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97</w:t>
            </w:r>
          </w:p>
        </w:tc>
      </w:tr>
      <w:tr w:rsidR="00A70C3D" w:rsidRPr="00DF65CD" w:rsidTr="00447BB4">
        <w:trPr>
          <w:gridAfter w:val="1"/>
          <w:wAfter w:w="38" w:type="dxa"/>
          <w:trHeight w:val="291"/>
          <w:jc w:val="center"/>
        </w:trPr>
        <w:tc>
          <w:tcPr>
            <w:tcW w:w="992" w:type="dxa"/>
            <w:noWrap/>
          </w:tcPr>
          <w:p w:rsidR="00A70C3D" w:rsidRPr="00DF65CD" w:rsidRDefault="00A70C3D" w:rsidP="00447BB4">
            <w:pPr>
              <w:spacing w:line="360" w:lineRule="auto"/>
              <w:contextualSpacing/>
              <w:jc w:val="both"/>
              <w:rPr>
                <w:rFonts w:ascii="Times New Roman" w:hAnsi="Times New Roman" w:cs="Times New Roman"/>
                <w:sz w:val="24"/>
                <w:szCs w:val="24"/>
              </w:rPr>
            </w:pPr>
            <w:r w:rsidRPr="00DF65CD">
              <w:rPr>
                <w:rFonts w:ascii="Times New Roman" w:hAnsi="Times New Roman" w:cs="Times New Roman"/>
                <w:sz w:val="24"/>
                <w:szCs w:val="24"/>
              </w:rPr>
              <w:t>B</w:t>
            </w:r>
          </w:p>
        </w:tc>
        <w:tc>
          <w:tcPr>
            <w:tcW w:w="2123" w:type="dxa"/>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4558</w:t>
            </w:r>
          </w:p>
        </w:tc>
        <w:tc>
          <w:tcPr>
            <w:tcW w:w="1984" w:type="dxa"/>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197</w:t>
            </w:r>
          </w:p>
        </w:tc>
        <w:tc>
          <w:tcPr>
            <w:tcW w:w="2089" w:type="dxa"/>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111</w:t>
            </w:r>
          </w:p>
        </w:tc>
      </w:tr>
      <w:tr w:rsidR="00A70C3D" w:rsidRPr="00DF65CD" w:rsidTr="00447BB4">
        <w:trPr>
          <w:gridAfter w:val="1"/>
          <w:wAfter w:w="38" w:type="dxa"/>
          <w:trHeight w:val="291"/>
          <w:jc w:val="center"/>
        </w:trPr>
        <w:tc>
          <w:tcPr>
            <w:tcW w:w="992" w:type="dxa"/>
            <w:noWrap/>
          </w:tcPr>
          <w:p w:rsidR="00A70C3D" w:rsidRPr="00DF65CD" w:rsidRDefault="00A70C3D" w:rsidP="00447BB4">
            <w:pPr>
              <w:spacing w:line="360" w:lineRule="auto"/>
              <w:contextualSpacing/>
              <w:jc w:val="both"/>
              <w:rPr>
                <w:rFonts w:ascii="Times New Roman" w:hAnsi="Times New Roman" w:cs="Times New Roman"/>
                <w:sz w:val="24"/>
                <w:szCs w:val="24"/>
              </w:rPr>
            </w:pPr>
            <w:r w:rsidRPr="00DF65CD">
              <w:rPr>
                <w:rFonts w:ascii="Times New Roman" w:hAnsi="Times New Roman" w:cs="Times New Roman"/>
                <w:sz w:val="24"/>
                <w:szCs w:val="24"/>
              </w:rPr>
              <w:t>C</w:t>
            </w:r>
          </w:p>
        </w:tc>
        <w:tc>
          <w:tcPr>
            <w:tcW w:w="2123" w:type="dxa"/>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4788</w:t>
            </w:r>
          </w:p>
        </w:tc>
        <w:tc>
          <w:tcPr>
            <w:tcW w:w="1984" w:type="dxa"/>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260</w:t>
            </w:r>
          </w:p>
        </w:tc>
        <w:tc>
          <w:tcPr>
            <w:tcW w:w="2089" w:type="dxa"/>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165</w:t>
            </w:r>
          </w:p>
        </w:tc>
      </w:tr>
      <w:tr w:rsidR="00A70C3D" w:rsidRPr="00DF65CD" w:rsidTr="00447BB4">
        <w:trPr>
          <w:gridAfter w:val="1"/>
          <w:wAfter w:w="38" w:type="dxa"/>
          <w:trHeight w:val="291"/>
          <w:jc w:val="center"/>
        </w:trPr>
        <w:tc>
          <w:tcPr>
            <w:tcW w:w="992" w:type="dxa"/>
            <w:noWrap/>
          </w:tcPr>
          <w:p w:rsidR="00A70C3D" w:rsidRPr="00DF65CD" w:rsidRDefault="00A70C3D" w:rsidP="00447BB4">
            <w:pPr>
              <w:spacing w:line="360" w:lineRule="auto"/>
              <w:contextualSpacing/>
              <w:jc w:val="both"/>
              <w:rPr>
                <w:rFonts w:ascii="Times New Roman" w:hAnsi="Times New Roman" w:cs="Times New Roman"/>
                <w:sz w:val="24"/>
                <w:szCs w:val="24"/>
              </w:rPr>
            </w:pPr>
            <w:r w:rsidRPr="00DF65CD">
              <w:rPr>
                <w:rFonts w:ascii="Times New Roman" w:hAnsi="Times New Roman" w:cs="Times New Roman"/>
                <w:sz w:val="24"/>
                <w:szCs w:val="24"/>
              </w:rPr>
              <w:t>D</w:t>
            </w:r>
          </w:p>
        </w:tc>
        <w:tc>
          <w:tcPr>
            <w:tcW w:w="2123" w:type="dxa"/>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4987</w:t>
            </w:r>
          </w:p>
        </w:tc>
        <w:tc>
          <w:tcPr>
            <w:tcW w:w="1984" w:type="dxa"/>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290</w:t>
            </w:r>
          </w:p>
        </w:tc>
        <w:tc>
          <w:tcPr>
            <w:tcW w:w="2089" w:type="dxa"/>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141</w:t>
            </w:r>
          </w:p>
        </w:tc>
      </w:tr>
      <w:tr w:rsidR="00A70C3D" w:rsidRPr="00DF65CD" w:rsidTr="00447BB4">
        <w:trPr>
          <w:gridAfter w:val="1"/>
          <w:wAfter w:w="38" w:type="dxa"/>
          <w:trHeight w:val="291"/>
          <w:jc w:val="center"/>
        </w:trPr>
        <w:tc>
          <w:tcPr>
            <w:tcW w:w="992" w:type="dxa"/>
            <w:tcBorders>
              <w:bottom w:val="single" w:sz="4" w:space="0" w:color="auto"/>
            </w:tcBorders>
            <w:noWrap/>
          </w:tcPr>
          <w:p w:rsidR="00A70C3D" w:rsidRPr="00DF65CD" w:rsidRDefault="00A70C3D" w:rsidP="00447BB4">
            <w:pPr>
              <w:spacing w:line="360" w:lineRule="auto"/>
              <w:contextualSpacing/>
              <w:jc w:val="both"/>
              <w:rPr>
                <w:rFonts w:ascii="Times New Roman" w:hAnsi="Times New Roman" w:cs="Times New Roman"/>
                <w:sz w:val="24"/>
                <w:szCs w:val="24"/>
              </w:rPr>
            </w:pPr>
            <w:r w:rsidRPr="00DF65CD">
              <w:rPr>
                <w:rFonts w:ascii="Times New Roman" w:hAnsi="Times New Roman" w:cs="Times New Roman"/>
                <w:sz w:val="24"/>
                <w:szCs w:val="24"/>
              </w:rPr>
              <w:t>E</w:t>
            </w:r>
          </w:p>
        </w:tc>
        <w:tc>
          <w:tcPr>
            <w:tcW w:w="2123" w:type="dxa"/>
            <w:tcBorders>
              <w:bottom w:val="single" w:sz="4" w:space="0" w:color="auto"/>
            </w:tcBorders>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5143</w:t>
            </w:r>
          </w:p>
        </w:tc>
        <w:tc>
          <w:tcPr>
            <w:tcW w:w="1984" w:type="dxa"/>
            <w:tcBorders>
              <w:bottom w:val="single" w:sz="4" w:space="0" w:color="auto"/>
            </w:tcBorders>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180</w:t>
            </w:r>
          </w:p>
        </w:tc>
        <w:tc>
          <w:tcPr>
            <w:tcW w:w="2089" w:type="dxa"/>
            <w:tcBorders>
              <w:bottom w:val="single" w:sz="4" w:space="0" w:color="auto"/>
            </w:tcBorders>
            <w:noWrap/>
          </w:tcPr>
          <w:p w:rsidR="00A70C3D" w:rsidRPr="00DF65CD" w:rsidRDefault="00A70C3D" w:rsidP="00447BB4">
            <w:pPr>
              <w:spacing w:line="360" w:lineRule="auto"/>
              <w:contextualSpacing/>
              <w:jc w:val="center"/>
              <w:rPr>
                <w:rFonts w:ascii="Times New Roman" w:hAnsi="Times New Roman" w:cs="Times New Roman"/>
                <w:sz w:val="24"/>
                <w:szCs w:val="24"/>
              </w:rPr>
            </w:pPr>
            <w:r w:rsidRPr="00DF65CD">
              <w:rPr>
                <w:rFonts w:ascii="Times New Roman" w:hAnsi="Times New Roman" w:cs="Times New Roman"/>
                <w:sz w:val="24"/>
                <w:szCs w:val="24"/>
              </w:rPr>
              <w:t>94</w:t>
            </w:r>
          </w:p>
        </w:tc>
      </w:tr>
    </w:tbl>
    <w:p w:rsidR="00A70C3D" w:rsidRPr="00DF65CD" w:rsidRDefault="00A70C3D" w:rsidP="00A70C3D">
      <w:pPr>
        <w:spacing w:line="360" w:lineRule="auto"/>
        <w:contextualSpacing/>
        <w:rPr>
          <w:rFonts w:ascii="Times New Roman" w:hAnsi="Times New Roman" w:cs="Times New Roman"/>
          <w:sz w:val="24"/>
          <w:szCs w:val="24"/>
        </w:rPr>
      </w:pPr>
    </w:p>
    <w:p w:rsidR="00A70C3D" w:rsidRPr="00DF65CD" w:rsidRDefault="00A70C3D" w:rsidP="00A70C3D">
      <w:pPr>
        <w:pStyle w:val="Tabletitle"/>
        <w:spacing w:before="0"/>
        <w:contextualSpacing/>
        <w:jc w:val="both"/>
      </w:pPr>
      <w:r w:rsidRPr="00DF65CD">
        <w:rPr>
          <w:b/>
        </w:rPr>
        <w:t xml:space="preserve">Table </w:t>
      </w:r>
      <w:r w:rsidR="00F670F9" w:rsidRPr="00DF65CD">
        <w:rPr>
          <w:b/>
        </w:rPr>
        <w:t>S3</w:t>
      </w:r>
      <w:r w:rsidRPr="00DF65CD">
        <w:rPr>
          <w:b/>
        </w:rPr>
        <w:t>.</w:t>
      </w:r>
      <w:r w:rsidRPr="00DF65CD">
        <w:t xml:space="preserve"> The values of the correlation coefficient for ABT and AAT.</w:t>
      </w:r>
    </w:p>
    <w:tbl>
      <w:tblPr>
        <w:tblW w:w="4140" w:type="dxa"/>
        <w:tblInd w:w="108" w:type="dxa"/>
        <w:tblBorders>
          <w:top w:val="single" w:sz="4" w:space="0" w:color="auto"/>
          <w:bottom w:val="single" w:sz="4" w:space="0" w:color="auto"/>
        </w:tblBorders>
        <w:tblLook w:val="00A0" w:firstRow="1" w:lastRow="0" w:firstColumn="1" w:lastColumn="0" w:noHBand="0" w:noVBand="0"/>
      </w:tblPr>
      <w:tblGrid>
        <w:gridCol w:w="1530"/>
        <w:gridCol w:w="270"/>
        <w:gridCol w:w="1080"/>
        <w:gridCol w:w="90"/>
        <w:gridCol w:w="892"/>
        <w:gridCol w:w="278"/>
      </w:tblGrid>
      <w:tr w:rsidR="005F2F15" w:rsidRPr="00DF65CD" w:rsidTr="005F2F15">
        <w:trPr>
          <w:trHeight w:val="300"/>
        </w:trPr>
        <w:tc>
          <w:tcPr>
            <w:tcW w:w="1800" w:type="dxa"/>
            <w:gridSpan w:val="2"/>
            <w:tcBorders>
              <w:top w:val="single" w:sz="4" w:space="0" w:color="auto"/>
              <w:bottom w:val="single" w:sz="4" w:space="0" w:color="auto"/>
            </w:tcBorders>
            <w:noWrap/>
            <w:vAlign w:val="bottom"/>
          </w:tcPr>
          <w:p w:rsidR="005F2F15" w:rsidRPr="00DF65CD" w:rsidRDefault="005F2F15" w:rsidP="005F2F15">
            <w:pPr>
              <w:rPr>
                <w:rFonts w:ascii="Times New Roman" w:hAnsi="Times New Roman" w:cs="Times New Roman"/>
                <w:b/>
                <w:sz w:val="24"/>
                <w:szCs w:val="24"/>
              </w:rPr>
            </w:pPr>
            <w:r w:rsidRPr="00DF65CD">
              <w:rPr>
                <w:rFonts w:ascii="Times New Roman" w:hAnsi="Times New Roman" w:cs="Times New Roman"/>
                <w:b/>
                <w:sz w:val="24"/>
                <w:szCs w:val="24"/>
              </w:rPr>
              <w:t>Cross sections</w:t>
            </w:r>
          </w:p>
        </w:tc>
        <w:tc>
          <w:tcPr>
            <w:tcW w:w="1170" w:type="dxa"/>
            <w:gridSpan w:val="2"/>
            <w:tcBorders>
              <w:top w:val="single" w:sz="4" w:space="0" w:color="auto"/>
              <w:bottom w:val="single" w:sz="4" w:space="0" w:color="auto"/>
            </w:tcBorders>
            <w:vAlign w:val="bottom"/>
          </w:tcPr>
          <w:p w:rsidR="005F2F15" w:rsidRPr="00DF65CD" w:rsidDel="002566D0" w:rsidRDefault="005F2F15" w:rsidP="005F2F15">
            <w:pPr>
              <w:rPr>
                <w:rFonts w:ascii="Times New Roman" w:hAnsi="Times New Roman" w:cs="Times New Roman"/>
                <w:b/>
                <w:sz w:val="24"/>
                <w:szCs w:val="24"/>
              </w:rPr>
            </w:pPr>
            <w:r w:rsidRPr="00DF65CD">
              <w:rPr>
                <w:rFonts w:ascii="Times New Roman" w:hAnsi="Times New Roman" w:cs="Times New Roman"/>
                <w:b/>
                <w:sz w:val="24"/>
                <w:szCs w:val="24"/>
              </w:rPr>
              <w:t>ABT (r</w:t>
            </w:r>
            <w:r w:rsidRPr="00DF65CD">
              <w:rPr>
                <w:rFonts w:ascii="Times New Roman" w:hAnsi="Times New Roman" w:cs="Times New Roman"/>
                <w:b/>
                <w:sz w:val="24"/>
                <w:szCs w:val="24"/>
                <w:vertAlign w:val="superscript"/>
              </w:rPr>
              <w:t>2</w:t>
            </w:r>
            <w:r w:rsidRPr="00DF65CD">
              <w:rPr>
                <w:rFonts w:ascii="Times New Roman" w:hAnsi="Times New Roman" w:cs="Times New Roman"/>
                <w:b/>
                <w:sz w:val="24"/>
                <w:szCs w:val="24"/>
              </w:rPr>
              <w:t>)</w:t>
            </w:r>
          </w:p>
        </w:tc>
        <w:tc>
          <w:tcPr>
            <w:tcW w:w="1170" w:type="dxa"/>
            <w:gridSpan w:val="2"/>
            <w:tcBorders>
              <w:top w:val="single" w:sz="4" w:space="0" w:color="auto"/>
              <w:bottom w:val="single" w:sz="4" w:space="0" w:color="auto"/>
            </w:tcBorders>
            <w:vAlign w:val="bottom"/>
          </w:tcPr>
          <w:p w:rsidR="005F2F15" w:rsidRPr="00DF65CD" w:rsidDel="002566D0" w:rsidRDefault="005F2F15" w:rsidP="005F2F15">
            <w:pPr>
              <w:rPr>
                <w:rFonts w:ascii="Times New Roman" w:hAnsi="Times New Roman" w:cs="Times New Roman"/>
                <w:b/>
                <w:sz w:val="24"/>
                <w:szCs w:val="24"/>
              </w:rPr>
            </w:pPr>
            <w:r w:rsidRPr="00DF65CD">
              <w:rPr>
                <w:rFonts w:ascii="Times New Roman" w:hAnsi="Times New Roman" w:cs="Times New Roman"/>
                <w:b/>
                <w:sz w:val="24"/>
                <w:szCs w:val="24"/>
              </w:rPr>
              <w:t>AAT (r</w:t>
            </w:r>
            <w:r w:rsidRPr="00DF65CD">
              <w:rPr>
                <w:rFonts w:ascii="Times New Roman" w:hAnsi="Times New Roman" w:cs="Times New Roman"/>
                <w:b/>
                <w:sz w:val="24"/>
                <w:szCs w:val="24"/>
                <w:vertAlign w:val="superscript"/>
              </w:rPr>
              <w:t>2</w:t>
            </w:r>
            <w:r w:rsidRPr="00DF65CD">
              <w:rPr>
                <w:rFonts w:ascii="Times New Roman" w:hAnsi="Times New Roman" w:cs="Times New Roman"/>
                <w:b/>
                <w:sz w:val="24"/>
                <w:szCs w:val="24"/>
              </w:rPr>
              <w:t>)</w:t>
            </w:r>
          </w:p>
        </w:tc>
      </w:tr>
      <w:tr w:rsidR="007C4179" w:rsidRPr="00DF65CD" w:rsidTr="007C4179">
        <w:trPr>
          <w:gridAfter w:val="1"/>
          <w:wAfter w:w="278" w:type="dxa"/>
          <w:trHeight w:val="300"/>
        </w:trPr>
        <w:tc>
          <w:tcPr>
            <w:tcW w:w="1530" w:type="dxa"/>
            <w:tcBorders>
              <w:top w:val="single" w:sz="4" w:space="0" w:color="auto"/>
            </w:tcBorders>
            <w:noWrap/>
            <w:vAlign w:val="bottom"/>
          </w:tcPr>
          <w:p w:rsidR="007C4179" w:rsidRPr="00DF65CD" w:rsidRDefault="007C4179" w:rsidP="00447BB4">
            <w:pPr>
              <w:spacing w:line="360" w:lineRule="auto"/>
              <w:contextualSpacing/>
              <w:rPr>
                <w:rFonts w:ascii="Times New Roman" w:hAnsi="Times New Roman" w:cs="Times New Roman"/>
                <w:b/>
                <w:sz w:val="24"/>
                <w:szCs w:val="24"/>
              </w:rPr>
            </w:pPr>
            <w:r w:rsidRPr="00DF65CD">
              <w:rPr>
                <w:rFonts w:ascii="Times New Roman" w:hAnsi="Times New Roman" w:cs="Times New Roman"/>
                <w:b/>
                <w:sz w:val="24"/>
                <w:szCs w:val="24"/>
              </w:rPr>
              <w:t>1</w:t>
            </w:r>
          </w:p>
        </w:tc>
        <w:tc>
          <w:tcPr>
            <w:tcW w:w="1350" w:type="dxa"/>
            <w:gridSpan w:val="2"/>
            <w:tcBorders>
              <w:top w:val="single" w:sz="4" w:space="0" w:color="auto"/>
            </w:tcBorders>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0.86</w:t>
            </w:r>
          </w:p>
        </w:tc>
        <w:tc>
          <w:tcPr>
            <w:tcW w:w="982" w:type="dxa"/>
            <w:gridSpan w:val="2"/>
            <w:tcBorders>
              <w:top w:val="single" w:sz="4" w:space="0" w:color="auto"/>
            </w:tcBorders>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0.91</w:t>
            </w:r>
          </w:p>
        </w:tc>
      </w:tr>
      <w:tr w:rsidR="007C4179" w:rsidRPr="00DF65CD" w:rsidTr="007C4179">
        <w:trPr>
          <w:gridAfter w:val="1"/>
          <w:wAfter w:w="278" w:type="dxa"/>
          <w:trHeight w:val="300"/>
        </w:trPr>
        <w:tc>
          <w:tcPr>
            <w:tcW w:w="1530" w:type="dxa"/>
            <w:noWrap/>
            <w:vAlign w:val="bottom"/>
          </w:tcPr>
          <w:p w:rsidR="007C4179" w:rsidRPr="00DF65CD" w:rsidRDefault="007C4179" w:rsidP="00447BB4">
            <w:pPr>
              <w:spacing w:line="360" w:lineRule="auto"/>
              <w:contextualSpacing/>
              <w:rPr>
                <w:rFonts w:ascii="Times New Roman" w:hAnsi="Times New Roman" w:cs="Times New Roman"/>
                <w:b/>
                <w:sz w:val="24"/>
                <w:szCs w:val="24"/>
              </w:rPr>
            </w:pPr>
            <w:r w:rsidRPr="00DF65CD">
              <w:rPr>
                <w:rFonts w:ascii="Times New Roman" w:hAnsi="Times New Roman" w:cs="Times New Roman"/>
                <w:b/>
                <w:sz w:val="24"/>
                <w:szCs w:val="24"/>
              </w:rPr>
              <w:t>2</w:t>
            </w:r>
          </w:p>
        </w:tc>
        <w:tc>
          <w:tcPr>
            <w:tcW w:w="1350" w:type="dxa"/>
            <w:gridSpan w:val="2"/>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0.96</w:t>
            </w:r>
          </w:p>
        </w:tc>
        <w:tc>
          <w:tcPr>
            <w:tcW w:w="982" w:type="dxa"/>
            <w:gridSpan w:val="2"/>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0.99</w:t>
            </w:r>
          </w:p>
        </w:tc>
      </w:tr>
      <w:tr w:rsidR="007C4179" w:rsidRPr="00DF65CD" w:rsidTr="007C4179">
        <w:trPr>
          <w:gridAfter w:val="1"/>
          <w:wAfter w:w="278" w:type="dxa"/>
          <w:trHeight w:val="300"/>
        </w:trPr>
        <w:tc>
          <w:tcPr>
            <w:tcW w:w="1530" w:type="dxa"/>
            <w:noWrap/>
            <w:vAlign w:val="bottom"/>
          </w:tcPr>
          <w:p w:rsidR="007C4179" w:rsidRPr="00DF65CD" w:rsidRDefault="007C4179" w:rsidP="00447BB4">
            <w:pPr>
              <w:spacing w:line="360" w:lineRule="auto"/>
              <w:contextualSpacing/>
              <w:rPr>
                <w:rFonts w:ascii="Times New Roman" w:hAnsi="Times New Roman" w:cs="Times New Roman"/>
                <w:b/>
                <w:sz w:val="24"/>
                <w:szCs w:val="24"/>
              </w:rPr>
            </w:pPr>
            <w:r w:rsidRPr="00DF65CD">
              <w:rPr>
                <w:rFonts w:ascii="Times New Roman" w:hAnsi="Times New Roman" w:cs="Times New Roman"/>
                <w:b/>
                <w:sz w:val="24"/>
                <w:szCs w:val="24"/>
              </w:rPr>
              <w:t>3</w:t>
            </w:r>
          </w:p>
        </w:tc>
        <w:tc>
          <w:tcPr>
            <w:tcW w:w="1350" w:type="dxa"/>
            <w:gridSpan w:val="2"/>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0.93</w:t>
            </w:r>
          </w:p>
        </w:tc>
        <w:tc>
          <w:tcPr>
            <w:tcW w:w="982" w:type="dxa"/>
            <w:gridSpan w:val="2"/>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0.98</w:t>
            </w:r>
          </w:p>
        </w:tc>
      </w:tr>
      <w:tr w:rsidR="007C4179" w:rsidRPr="00DF65CD" w:rsidTr="007C4179">
        <w:trPr>
          <w:gridAfter w:val="1"/>
          <w:wAfter w:w="278" w:type="dxa"/>
          <w:trHeight w:val="300"/>
        </w:trPr>
        <w:tc>
          <w:tcPr>
            <w:tcW w:w="1530" w:type="dxa"/>
            <w:noWrap/>
            <w:vAlign w:val="bottom"/>
          </w:tcPr>
          <w:p w:rsidR="007C4179" w:rsidRPr="00DF65CD" w:rsidRDefault="007C4179" w:rsidP="00447BB4">
            <w:pPr>
              <w:spacing w:line="360" w:lineRule="auto"/>
              <w:contextualSpacing/>
              <w:rPr>
                <w:rFonts w:ascii="Times New Roman" w:hAnsi="Times New Roman" w:cs="Times New Roman"/>
                <w:b/>
                <w:sz w:val="24"/>
                <w:szCs w:val="24"/>
              </w:rPr>
            </w:pPr>
            <w:r w:rsidRPr="00DF65CD">
              <w:rPr>
                <w:rFonts w:ascii="Times New Roman" w:hAnsi="Times New Roman" w:cs="Times New Roman"/>
                <w:b/>
                <w:sz w:val="24"/>
                <w:szCs w:val="24"/>
              </w:rPr>
              <w:t>4</w:t>
            </w:r>
          </w:p>
        </w:tc>
        <w:tc>
          <w:tcPr>
            <w:tcW w:w="1350" w:type="dxa"/>
            <w:gridSpan w:val="2"/>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0.92</w:t>
            </w:r>
          </w:p>
        </w:tc>
        <w:tc>
          <w:tcPr>
            <w:tcW w:w="982" w:type="dxa"/>
            <w:gridSpan w:val="2"/>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0.96</w:t>
            </w:r>
          </w:p>
        </w:tc>
      </w:tr>
      <w:tr w:rsidR="007C4179" w:rsidRPr="00DF65CD" w:rsidTr="007C4179">
        <w:trPr>
          <w:gridAfter w:val="1"/>
          <w:wAfter w:w="278" w:type="dxa"/>
          <w:trHeight w:val="300"/>
        </w:trPr>
        <w:tc>
          <w:tcPr>
            <w:tcW w:w="1530" w:type="dxa"/>
            <w:tcBorders>
              <w:bottom w:val="single" w:sz="4" w:space="0" w:color="auto"/>
            </w:tcBorders>
            <w:noWrap/>
            <w:vAlign w:val="bottom"/>
          </w:tcPr>
          <w:p w:rsidR="007C4179" w:rsidRPr="00DF65CD" w:rsidRDefault="007C4179" w:rsidP="00447BB4">
            <w:pPr>
              <w:spacing w:line="360" w:lineRule="auto"/>
              <w:contextualSpacing/>
              <w:rPr>
                <w:rFonts w:ascii="Times New Roman" w:hAnsi="Times New Roman" w:cs="Times New Roman"/>
                <w:b/>
                <w:sz w:val="24"/>
                <w:szCs w:val="24"/>
              </w:rPr>
            </w:pPr>
            <w:r w:rsidRPr="00DF65CD">
              <w:rPr>
                <w:rFonts w:ascii="Times New Roman" w:hAnsi="Times New Roman" w:cs="Times New Roman"/>
                <w:b/>
                <w:sz w:val="24"/>
                <w:szCs w:val="24"/>
              </w:rPr>
              <w:t>5</w:t>
            </w:r>
          </w:p>
        </w:tc>
        <w:tc>
          <w:tcPr>
            <w:tcW w:w="1350" w:type="dxa"/>
            <w:gridSpan w:val="2"/>
            <w:tcBorders>
              <w:bottom w:val="single" w:sz="4" w:space="0" w:color="auto"/>
            </w:tcBorders>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0.95</w:t>
            </w:r>
          </w:p>
        </w:tc>
        <w:tc>
          <w:tcPr>
            <w:tcW w:w="982" w:type="dxa"/>
            <w:gridSpan w:val="2"/>
            <w:tcBorders>
              <w:bottom w:val="single" w:sz="4" w:space="0" w:color="auto"/>
            </w:tcBorders>
            <w:vAlign w:val="bottom"/>
          </w:tcPr>
          <w:p w:rsidR="007C4179" w:rsidRPr="00DF65CD" w:rsidRDefault="007C4179" w:rsidP="007C4179">
            <w:pPr>
              <w:jc w:val="center"/>
              <w:rPr>
                <w:rFonts w:ascii="Times New Roman" w:hAnsi="Times New Roman" w:cs="Times New Roman"/>
                <w:sz w:val="24"/>
                <w:szCs w:val="24"/>
              </w:rPr>
            </w:pPr>
            <w:r w:rsidRPr="00DF65CD">
              <w:rPr>
                <w:rFonts w:ascii="Times New Roman" w:hAnsi="Times New Roman" w:cs="Times New Roman"/>
                <w:sz w:val="24"/>
                <w:szCs w:val="24"/>
              </w:rPr>
              <w:t>0.99</w:t>
            </w:r>
          </w:p>
        </w:tc>
      </w:tr>
    </w:tbl>
    <w:p w:rsidR="00A70C3D" w:rsidRPr="00DF65CD" w:rsidRDefault="00A70C3D" w:rsidP="00E25F3B">
      <w:pPr>
        <w:spacing w:line="360" w:lineRule="auto"/>
        <w:contextualSpacing/>
        <w:jc w:val="both"/>
        <w:rPr>
          <w:rFonts w:ascii="Times New Roman" w:hAnsi="Times New Roman" w:cs="Times New Roman"/>
          <w:sz w:val="24"/>
          <w:szCs w:val="24"/>
        </w:rPr>
      </w:pPr>
    </w:p>
    <w:p w:rsidR="00E25F3B" w:rsidRDefault="00E25F3B" w:rsidP="00A70C3D">
      <w:pPr>
        <w:spacing w:line="360" w:lineRule="auto"/>
        <w:contextualSpacing/>
        <w:rPr>
          <w:rFonts w:ascii="Times New Roman" w:hAnsi="Times New Roman" w:cs="Times New Roman"/>
          <w:b/>
          <w:sz w:val="24"/>
          <w:szCs w:val="24"/>
        </w:rPr>
      </w:pPr>
    </w:p>
    <w:p w:rsidR="00E25F3B" w:rsidRDefault="00E25F3B" w:rsidP="00A70C3D">
      <w:pPr>
        <w:spacing w:line="360" w:lineRule="auto"/>
        <w:contextualSpacing/>
        <w:rPr>
          <w:rFonts w:ascii="Times New Roman" w:hAnsi="Times New Roman" w:cs="Times New Roman"/>
          <w:b/>
          <w:sz w:val="24"/>
          <w:szCs w:val="24"/>
        </w:rPr>
      </w:pPr>
    </w:p>
    <w:p w:rsidR="00E25F3B" w:rsidRDefault="00E25F3B" w:rsidP="00A70C3D">
      <w:pPr>
        <w:spacing w:line="360" w:lineRule="auto"/>
        <w:contextualSpacing/>
        <w:rPr>
          <w:rFonts w:ascii="Times New Roman" w:hAnsi="Times New Roman" w:cs="Times New Roman"/>
          <w:b/>
          <w:sz w:val="24"/>
          <w:szCs w:val="24"/>
        </w:rPr>
      </w:pPr>
    </w:p>
    <w:p w:rsidR="00E25F3B" w:rsidRDefault="00E25F3B" w:rsidP="00A70C3D">
      <w:pPr>
        <w:spacing w:line="360" w:lineRule="auto"/>
        <w:contextualSpacing/>
        <w:rPr>
          <w:rFonts w:ascii="Times New Roman" w:hAnsi="Times New Roman" w:cs="Times New Roman"/>
          <w:b/>
          <w:sz w:val="24"/>
          <w:szCs w:val="24"/>
        </w:rPr>
      </w:pPr>
    </w:p>
    <w:p w:rsidR="00E25F3B" w:rsidRDefault="00E25F3B" w:rsidP="00A70C3D">
      <w:pPr>
        <w:spacing w:line="360" w:lineRule="auto"/>
        <w:contextualSpacing/>
        <w:rPr>
          <w:rFonts w:ascii="Times New Roman" w:hAnsi="Times New Roman" w:cs="Times New Roman"/>
          <w:b/>
          <w:sz w:val="24"/>
          <w:szCs w:val="24"/>
        </w:rPr>
      </w:pPr>
    </w:p>
    <w:p w:rsidR="00E25F3B" w:rsidRDefault="00E25F3B" w:rsidP="00A70C3D">
      <w:pPr>
        <w:spacing w:line="360" w:lineRule="auto"/>
        <w:contextualSpacing/>
        <w:rPr>
          <w:rFonts w:ascii="Times New Roman" w:hAnsi="Times New Roman" w:cs="Times New Roman"/>
          <w:b/>
          <w:sz w:val="24"/>
          <w:szCs w:val="24"/>
        </w:rPr>
      </w:pPr>
    </w:p>
    <w:p w:rsidR="00E25F3B" w:rsidRDefault="00E25F3B" w:rsidP="00A70C3D">
      <w:pPr>
        <w:spacing w:line="360" w:lineRule="auto"/>
        <w:contextualSpacing/>
        <w:rPr>
          <w:rFonts w:ascii="Times New Roman" w:hAnsi="Times New Roman" w:cs="Times New Roman"/>
          <w:b/>
          <w:sz w:val="24"/>
          <w:szCs w:val="24"/>
        </w:rPr>
      </w:pPr>
    </w:p>
    <w:p w:rsidR="00E25F3B" w:rsidRDefault="00E25F3B" w:rsidP="00A70C3D">
      <w:pPr>
        <w:spacing w:line="360" w:lineRule="auto"/>
        <w:contextualSpacing/>
        <w:rPr>
          <w:rFonts w:ascii="Times New Roman" w:hAnsi="Times New Roman" w:cs="Times New Roman"/>
          <w:b/>
          <w:sz w:val="24"/>
          <w:szCs w:val="24"/>
        </w:rPr>
      </w:pPr>
    </w:p>
    <w:p w:rsidR="00E25F3B" w:rsidRDefault="00E25F3B" w:rsidP="00A70C3D">
      <w:pPr>
        <w:spacing w:line="360" w:lineRule="auto"/>
        <w:contextualSpacing/>
        <w:rPr>
          <w:rFonts w:ascii="Times New Roman" w:hAnsi="Times New Roman" w:cs="Times New Roman"/>
          <w:b/>
          <w:sz w:val="24"/>
          <w:szCs w:val="24"/>
        </w:rPr>
      </w:pPr>
    </w:p>
    <w:p w:rsidR="00A70C3D" w:rsidRPr="00DF65CD" w:rsidRDefault="00F670F9" w:rsidP="00A70C3D">
      <w:pPr>
        <w:spacing w:line="360" w:lineRule="auto"/>
        <w:contextualSpacing/>
        <w:rPr>
          <w:rFonts w:ascii="Times New Roman" w:hAnsi="Times New Roman" w:cs="Times New Roman"/>
          <w:sz w:val="24"/>
          <w:szCs w:val="24"/>
        </w:rPr>
      </w:pPr>
      <w:bookmarkStart w:id="2" w:name="_GoBack"/>
      <w:bookmarkEnd w:id="2"/>
      <w:r w:rsidRPr="00DF65CD">
        <w:rPr>
          <w:rFonts w:ascii="Times New Roman" w:hAnsi="Times New Roman" w:cs="Times New Roman"/>
          <w:b/>
          <w:sz w:val="24"/>
          <w:szCs w:val="24"/>
        </w:rPr>
        <w:lastRenderedPageBreak/>
        <w:t>Table S4</w:t>
      </w:r>
      <w:r w:rsidR="00A70C3D" w:rsidRPr="00DF65CD">
        <w:rPr>
          <w:rFonts w:ascii="Times New Roman" w:hAnsi="Times New Roman" w:cs="Times New Roman"/>
          <w:b/>
          <w:sz w:val="24"/>
          <w:szCs w:val="24"/>
        </w:rPr>
        <w:t>.</w:t>
      </w:r>
      <w:r w:rsidR="00A70C3D" w:rsidRPr="00DF65CD">
        <w:rPr>
          <w:rFonts w:ascii="Times New Roman" w:hAnsi="Times New Roman" w:cs="Times New Roman"/>
          <w:sz w:val="24"/>
          <w:szCs w:val="24"/>
        </w:rPr>
        <w:t xml:space="preserve"> </w:t>
      </w:r>
      <w:r w:rsidR="00521F42" w:rsidRPr="00521F42">
        <w:rPr>
          <w:rFonts w:ascii="Times New Roman" w:hAnsi="Times New Roman" w:cs="Times New Roman"/>
          <w:color w:val="000000"/>
          <w:sz w:val="24"/>
          <w:szCs w:val="24"/>
        </w:rPr>
        <w:t>Mean bias error for ice thickness (m)</w:t>
      </w:r>
      <w:r w:rsidR="00521F42">
        <w:rPr>
          <w:rFonts w:ascii="Times New Roman" w:hAnsi="Times New Roman" w:cs="Times New Roman"/>
          <w:color w:val="000000"/>
        </w:rPr>
        <w:t xml:space="preserve"> </w:t>
      </w:r>
      <w:r w:rsidR="00A70C3D" w:rsidRPr="00DF65CD">
        <w:rPr>
          <w:rFonts w:ascii="Times New Roman" w:hAnsi="Times New Roman" w:cs="Times New Roman"/>
          <w:sz w:val="24"/>
          <w:szCs w:val="24"/>
        </w:rPr>
        <w:t xml:space="preserve">on five GPR transverse cross sections of </w:t>
      </w:r>
      <w:proofErr w:type="spellStart"/>
      <w:r w:rsidR="00A70C3D" w:rsidRPr="00DF65CD">
        <w:rPr>
          <w:rFonts w:ascii="Times New Roman" w:hAnsi="Times New Roman" w:cs="Times New Roman"/>
          <w:sz w:val="24"/>
          <w:szCs w:val="24"/>
        </w:rPr>
        <w:t>Chhota</w:t>
      </w:r>
      <w:proofErr w:type="spellEnd"/>
      <w:r w:rsidR="00A70C3D" w:rsidRPr="00DF65CD">
        <w:rPr>
          <w:rFonts w:ascii="Times New Roman" w:hAnsi="Times New Roman" w:cs="Times New Roman"/>
          <w:sz w:val="24"/>
          <w:szCs w:val="24"/>
        </w:rPr>
        <w:t xml:space="preserve"> </w:t>
      </w:r>
      <w:proofErr w:type="spellStart"/>
      <w:r w:rsidR="00A70C3D" w:rsidRPr="00DF65CD">
        <w:rPr>
          <w:rFonts w:ascii="Times New Roman" w:hAnsi="Times New Roman" w:cs="Times New Roman"/>
          <w:sz w:val="24"/>
          <w:szCs w:val="24"/>
        </w:rPr>
        <w:t>Shigri</w:t>
      </w:r>
      <w:proofErr w:type="spellEnd"/>
      <w:r w:rsidR="00A70C3D" w:rsidRPr="00DF65CD">
        <w:rPr>
          <w:rFonts w:ascii="Times New Roman" w:hAnsi="Times New Roman" w:cs="Times New Roman"/>
          <w:sz w:val="24"/>
          <w:szCs w:val="24"/>
        </w:rPr>
        <w:t xml:space="preserve"> Glacier.</w:t>
      </w:r>
    </w:p>
    <w:tbl>
      <w:tblPr>
        <w:tblW w:w="9018" w:type="dxa"/>
        <w:jc w:val="right"/>
        <w:tblBorders>
          <w:top w:val="single" w:sz="4" w:space="0" w:color="auto"/>
          <w:bottom w:val="single" w:sz="4" w:space="0" w:color="auto"/>
        </w:tblBorders>
        <w:tblLayout w:type="fixed"/>
        <w:tblLook w:val="00A0" w:firstRow="1" w:lastRow="0" w:firstColumn="1" w:lastColumn="0" w:noHBand="0" w:noVBand="0"/>
      </w:tblPr>
      <w:tblGrid>
        <w:gridCol w:w="2112"/>
        <w:gridCol w:w="851"/>
        <w:gridCol w:w="868"/>
        <w:gridCol w:w="1440"/>
        <w:gridCol w:w="2070"/>
        <w:gridCol w:w="1677"/>
      </w:tblGrid>
      <w:tr w:rsidR="00A70C3D" w:rsidRPr="00DF65CD" w:rsidTr="009C6D9E">
        <w:trPr>
          <w:jc w:val="right"/>
        </w:trPr>
        <w:tc>
          <w:tcPr>
            <w:tcW w:w="2112" w:type="dxa"/>
            <w:tcBorders>
              <w:top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cross sections</w:t>
            </w:r>
          </w:p>
        </w:tc>
        <w:tc>
          <w:tcPr>
            <w:tcW w:w="5229" w:type="dxa"/>
            <w:gridSpan w:val="4"/>
            <w:tcBorders>
              <w:top w:val="single" w:sz="4" w:space="0" w:color="auto"/>
            </w:tcBorders>
            <w:vAlign w:val="center"/>
          </w:tcPr>
          <w:p w:rsidR="00A70C3D" w:rsidRPr="00521F42" w:rsidRDefault="00521F42" w:rsidP="00447BB4">
            <w:pPr>
              <w:spacing w:line="360" w:lineRule="auto"/>
              <w:contextualSpacing/>
              <w:jc w:val="center"/>
              <w:rPr>
                <w:rFonts w:ascii="Times New Roman" w:hAnsi="Times New Roman" w:cs="Times New Roman"/>
                <w:b/>
                <w:sz w:val="24"/>
                <w:szCs w:val="24"/>
                <w:lang w:val="en-IN" w:eastAsia="en-IN"/>
              </w:rPr>
            </w:pPr>
            <w:r w:rsidRPr="00521F42">
              <w:rPr>
                <w:rFonts w:ascii="Times New Roman" w:hAnsi="Times New Roman" w:cs="Times New Roman"/>
                <w:b/>
                <w:color w:val="000000"/>
                <w:sz w:val="24"/>
                <w:szCs w:val="24"/>
              </w:rPr>
              <w:t>Mean bias error for ice thickness (m)</w:t>
            </w:r>
            <w:r w:rsidR="00A70C3D" w:rsidRPr="00521F42">
              <w:rPr>
                <w:rFonts w:ascii="Times New Roman" w:hAnsi="Times New Roman" w:cs="Times New Roman"/>
                <w:b/>
                <w:sz w:val="24"/>
                <w:szCs w:val="24"/>
                <w:lang w:val="en-IN" w:eastAsia="en-IN"/>
              </w:rPr>
              <w:br/>
            </w:r>
          </w:p>
        </w:tc>
        <w:tc>
          <w:tcPr>
            <w:tcW w:w="1677" w:type="dxa"/>
            <w:tcBorders>
              <w:top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p>
        </w:tc>
      </w:tr>
      <w:tr w:rsidR="00A70C3D" w:rsidRPr="00DF65CD" w:rsidTr="009C6D9E">
        <w:trPr>
          <w:jc w:val="right"/>
        </w:trPr>
        <w:tc>
          <w:tcPr>
            <w:tcW w:w="2112"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p>
        </w:tc>
        <w:tc>
          <w:tcPr>
            <w:tcW w:w="851"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ABT</w:t>
            </w:r>
          </w:p>
        </w:tc>
        <w:tc>
          <w:tcPr>
            <w:tcW w:w="868"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AAT</w:t>
            </w:r>
          </w:p>
        </w:tc>
        <w:tc>
          <w:tcPr>
            <w:tcW w:w="1440"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GlabTop2 (Ramsankaran and others, 2018)</w:t>
            </w:r>
          </w:p>
        </w:tc>
        <w:tc>
          <w:tcPr>
            <w:tcW w:w="2070"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GlabTop2 (Frey and others, 2014)</w:t>
            </w:r>
          </w:p>
        </w:tc>
        <w:tc>
          <w:tcPr>
            <w:tcW w:w="1677"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GlabTop2 (Frey and others, 2014 on TDX-10m DEM)</w:t>
            </w:r>
          </w:p>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p>
        </w:tc>
      </w:tr>
      <w:tr w:rsidR="00A70C3D" w:rsidRPr="00DF65CD" w:rsidTr="009C6D9E">
        <w:trPr>
          <w:jc w:val="right"/>
        </w:trPr>
        <w:tc>
          <w:tcPr>
            <w:tcW w:w="2112" w:type="dxa"/>
            <w:tcBorders>
              <w:top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1</w:t>
            </w:r>
          </w:p>
        </w:tc>
        <w:tc>
          <w:tcPr>
            <w:tcW w:w="851" w:type="dxa"/>
            <w:tcBorders>
              <w:top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8</w:t>
            </w:r>
          </w:p>
        </w:tc>
        <w:tc>
          <w:tcPr>
            <w:tcW w:w="868" w:type="dxa"/>
            <w:tcBorders>
              <w:top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11</w:t>
            </w:r>
          </w:p>
        </w:tc>
        <w:tc>
          <w:tcPr>
            <w:tcW w:w="1440" w:type="dxa"/>
            <w:tcBorders>
              <w:top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9</w:t>
            </w:r>
          </w:p>
        </w:tc>
        <w:tc>
          <w:tcPr>
            <w:tcW w:w="2070" w:type="dxa"/>
            <w:tcBorders>
              <w:top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70</w:t>
            </w:r>
          </w:p>
        </w:tc>
        <w:tc>
          <w:tcPr>
            <w:tcW w:w="1677" w:type="dxa"/>
            <w:tcBorders>
              <w:top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-1.42</w:t>
            </w:r>
          </w:p>
        </w:tc>
      </w:tr>
      <w:tr w:rsidR="00A70C3D" w:rsidRPr="00DF65CD" w:rsidTr="009C6D9E">
        <w:trPr>
          <w:jc w:val="right"/>
        </w:trPr>
        <w:tc>
          <w:tcPr>
            <w:tcW w:w="2112" w:type="dxa"/>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2</w:t>
            </w:r>
          </w:p>
        </w:tc>
        <w:tc>
          <w:tcPr>
            <w:tcW w:w="851"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14</w:t>
            </w:r>
          </w:p>
        </w:tc>
        <w:tc>
          <w:tcPr>
            <w:tcW w:w="868"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w:t>
            </w:r>
          </w:p>
        </w:tc>
        <w:tc>
          <w:tcPr>
            <w:tcW w:w="1440"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20</w:t>
            </w:r>
          </w:p>
        </w:tc>
        <w:tc>
          <w:tcPr>
            <w:tcW w:w="2070"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19</w:t>
            </w:r>
          </w:p>
        </w:tc>
        <w:tc>
          <w:tcPr>
            <w:tcW w:w="1677"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36.88</w:t>
            </w:r>
          </w:p>
        </w:tc>
      </w:tr>
      <w:tr w:rsidR="00A70C3D" w:rsidRPr="00DF65CD" w:rsidTr="009C6D9E">
        <w:trPr>
          <w:jc w:val="right"/>
        </w:trPr>
        <w:tc>
          <w:tcPr>
            <w:tcW w:w="2112" w:type="dxa"/>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3</w:t>
            </w:r>
          </w:p>
        </w:tc>
        <w:tc>
          <w:tcPr>
            <w:tcW w:w="851"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14</w:t>
            </w:r>
          </w:p>
        </w:tc>
        <w:tc>
          <w:tcPr>
            <w:tcW w:w="868"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4</w:t>
            </w:r>
          </w:p>
        </w:tc>
        <w:tc>
          <w:tcPr>
            <w:tcW w:w="1440"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19</w:t>
            </w:r>
          </w:p>
        </w:tc>
        <w:tc>
          <w:tcPr>
            <w:tcW w:w="2070"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26</w:t>
            </w:r>
          </w:p>
        </w:tc>
        <w:tc>
          <w:tcPr>
            <w:tcW w:w="1677"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-34.56</w:t>
            </w:r>
          </w:p>
        </w:tc>
      </w:tr>
      <w:tr w:rsidR="00A70C3D" w:rsidRPr="00DF65CD" w:rsidTr="009C6D9E">
        <w:trPr>
          <w:jc w:val="right"/>
        </w:trPr>
        <w:tc>
          <w:tcPr>
            <w:tcW w:w="2112" w:type="dxa"/>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4</w:t>
            </w:r>
          </w:p>
        </w:tc>
        <w:tc>
          <w:tcPr>
            <w:tcW w:w="851"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21</w:t>
            </w:r>
          </w:p>
        </w:tc>
        <w:tc>
          <w:tcPr>
            <w:tcW w:w="868"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13</w:t>
            </w:r>
          </w:p>
        </w:tc>
        <w:tc>
          <w:tcPr>
            <w:tcW w:w="1440"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22</w:t>
            </w:r>
          </w:p>
        </w:tc>
        <w:tc>
          <w:tcPr>
            <w:tcW w:w="2070"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53</w:t>
            </w:r>
          </w:p>
        </w:tc>
        <w:tc>
          <w:tcPr>
            <w:tcW w:w="1677" w:type="dxa"/>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53.06</w:t>
            </w:r>
          </w:p>
        </w:tc>
      </w:tr>
      <w:tr w:rsidR="00A70C3D" w:rsidRPr="00DF65CD" w:rsidTr="009C6D9E">
        <w:trPr>
          <w:jc w:val="right"/>
        </w:trPr>
        <w:tc>
          <w:tcPr>
            <w:tcW w:w="2112"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5</w:t>
            </w:r>
          </w:p>
        </w:tc>
        <w:tc>
          <w:tcPr>
            <w:tcW w:w="851"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6</w:t>
            </w:r>
          </w:p>
        </w:tc>
        <w:tc>
          <w:tcPr>
            <w:tcW w:w="868"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w:t>
            </w:r>
          </w:p>
        </w:tc>
        <w:tc>
          <w:tcPr>
            <w:tcW w:w="1440"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22</w:t>
            </w:r>
          </w:p>
        </w:tc>
        <w:tc>
          <w:tcPr>
            <w:tcW w:w="2070"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66</w:t>
            </w:r>
          </w:p>
        </w:tc>
        <w:tc>
          <w:tcPr>
            <w:tcW w:w="1677" w:type="dxa"/>
            <w:tcBorders>
              <w:bottom w:val="single" w:sz="4" w:space="0" w:color="auto"/>
            </w:tcBorders>
            <w:vAlign w:val="center"/>
          </w:tcPr>
          <w:p w:rsidR="00A70C3D" w:rsidRPr="00DF65CD" w:rsidRDefault="00A70C3D" w:rsidP="00447BB4">
            <w:pPr>
              <w:spacing w:line="360" w:lineRule="auto"/>
              <w:contextualSpacing/>
              <w:jc w:val="center"/>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19.00</w:t>
            </w:r>
          </w:p>
        </w:tc>
      </w:tr>
    </w:tbl>
    <w:p w:rsidR="00A70C3D" w:rsidRPr="00DF65CD" w:rsidRDefault="00A70C3D" w:rsidP="00A70C3D">
      <w:pPr>
        <w:spacing w:line="360" w:lineRule="auto"/>
        <w:contextualSpacing/>
        <w:rPr>
          <w:rFonts w:ascii="Times New Roman" w:hAnsi="Times New Roman" w:cs="Times New Roman"/>
          <w:sz w:val="24"/>
          <w:szCs w:val="24"/>
        </w:rPr>
      </w:pPr>
    </w:p>
    <w:p w:rsidR="009C6D9E" w:rsidRPr="00DF65CD" w:rsidRDefault="009C6D9E" w:rsidP="00A70C3D">
      <w:pPr>
        <w:spacing w:line="360" w:lineRule="auto"/>
        <w:contextualSpacing/>
        <w:rPr>
          <w:rFonts w:ascii="Times New Roman" w:hAnsi="Times New Roman" w:cs="Times New Roman"/>
          <w:sz w:val="24"/>
          <w:szCs w:val="24"/>
        </w:rPr>
      </w:pPr>
    </w:p>
    <w:p w:rsidR="009C6D9E" w:rsidRPr="00DF65CD" w:rsidRDefault="009C6D9E" w:rsidP="00A70C3D">
      <w:pPr>
        <w:spacing w:line="360" w:lineRule="auto"/>
        <w:contextualSpacing/>
        <w:rPr>
          <w:rFonts w:ascii="Times New Roman" w:hAnsi="Times New Roman" w:cs="Times New Roman"/>
          <w:sz w:val="24"/>
          <w:szCs w:val="24"/>
        </w:rPr>
      </w:pPr>
    </w:p>
    <w:p w:rsidR="00A70C3D" w:rsidRPr="00DF65CD" w:rsidRDefault="00A70C3D" w:rsidP="00A70C3D">
      <w:pPr>
        <w:spacing w:line="360" w:lineRule="auto"/>
        <w:contextualSpacing/>
        <w:jc w:val="both"/>
        <w:rPr>
          <w:rFonts w:ascii="Times New Roman" w:hAnsi="Times New Roman" w:cs="Times New Roman"/>
          <w:sz w:val="24"/>
          <w:szCs w:val="24"/>
        </w:rPr>
      </w:pPr>
      <w:r w:rsidRPr="00DF65CD">
        <w:rPr>
          <w:rFonts w:ascii="Times New Roman" w:hAnsi="Times New Roman" w:cs="Times New Roman"/>
          <w:b/>
          <w:sz w:val="24"/>
          <w:szCs w:val="24"/>
        </w:rPr>
        <w:t xml:space="preserve">Table </w:t>
      </w:r>
      <w:r w:rsidR="0006042B" w:rsidRPr="00DF65CD">
        <w:rPr>
          <w:rFonts w:ascii="Times New Roman" w:hAnsi="Times New Roman" w:cs="Times New Roman"/>
          <w:b/>
          <w:sz w:val="24"/>
          <w:szCs w:val="24"/>
        </w:rPr>
        <w:t>S5</w:t>
      </w:r>
      <w:r w:rsidRPr="00DF65CD">
        <w:rPr>
          <w:rFonts w:ascii="Times New Roman" w:hAnsi="Times New Roman" w:cs="Times New Roman"/>
          <w:b/>
          <w:sz w:val="24"/>
          <w:szCs w:val="24"/>
        </w:rPr>
        <w:t>.</w:t>
      </w:r>
      <w:r w:rsidRPr="00DF65CD">
        <w:rPr>
          <w:rFonts w:ascii="Times New Roman" w:hAnsi="Times New Roman" w:cs="Times New Roman"/>
          <w:sz w:val="24"/>
          <w:szCs w:val="24"/>
        </w:rPr>
        <w:t xml:space="preserve"> RMSE of ice-thickness estimation on five GPR transverse sections of </w:t>
      </w:r>
      <w:proofErr w:type="spellStart"/>
      <w:r w:rsidRPr="00DF65CD">
        <w:rPr>
          <w:rFonts w:ascii="Times New Roman" w:hAnsi="Times New Roman" w:cs="Times New Roman"/>
          <w:sz w:val="24"/>
          <w:szCs w:val="24"/>
        </w:rPr>
        <w:t>Chhota</w:t>
      </w:r>
      <w:proofErr w:type="spellEnd"/>
      <w:r w:rsidRPr="00DF65CD">
        <w:rPr>
          <w:rFonts w:ascii="Times New Roman" w:hAnsi="Times New Roman" w:cs="Times New Roman"/>
          <w:sz w:val="24"/>
          <w:szCs w:val="24"/>
        </w:rPr>
        <w:t xml:space="preserve"> </w:t>
      </w:r>
      <w:proofErr w:type="spellStart"/>
      <w:r w:rsidRPr="00DF65CD">
        <w:rPr>
          <w:rFonts w:ascii="Times New Roman" w:hAnsi="Times New Roman" w:cs="Times New Roman"/>
          <w:sz w:val="24"/>
          <w:szCs w:val="24"/>
        </w:rPr>
        <w:t>Shigri</w:t>
      </w:r>
      <w:proofErr w:type="spellEnd"/>
      <w:r w:rsidRPr="00DF65CD">
        <w:rPr>
          <w:rFonts w:ascii="Times New Roman" w:hAnsi="Times New Roman" w:cs="Times New Roman"/>
          <w:sz w:val="24"/>
          <w:szCs w:val="24"/>
        </w:rPr>
        <w:t xml:space="preserve"> Glacier.</w:t>
      </w:r>
    </w:p>
    <w:tbl>
      <w:tblPr>
        <w:tblW w:w="9360" w:type="dxa"/>
        <w:tblInd w:w="-72" w:type="dxa"/>
        <w:tblBorders>
          <w:top w:val="single" w:sz="4" w:space="0" w:color="auto"/>
          <w:bottom w:val="single" w:sz="4" w:space="0" w:color="auto"/>
        </w:tblBorders>
        <w:tblLayout w:type="fixed"/>
        <w:tblLook w:val="00A0" w:firstRow="1" w:lastRow="0" w:firstColumn="1" w:lastColumn="0" w:noHBand="0" w:noVBand="0"/>
      </w:tblPr>
      <w:tblGrid>
        <w:gridCol w:w="2160"/>
        <w:gridCol w:w="1080"/>
        <w:gridCol w:w="1080"/>
        <w:gridCol w:w="2070"/>
        <w:gridCol w:w="1530"/>
        <w:gridCol w:w="1440"/>
      </w:tblGrid>
      <w:tr w:rsidR="00A70C3D" w:rsidRPr="00DF65CD" w:rsidTr="00447BB4">
        <w:trPr>
          <w:trHeight w:val="284"/>
        </w:trPr>
        <w:tc>
          <w:tcPr>
            <w:tcW w:w="2160" w:type="dxa"/>
            <w:vMerge w:val="restart"/>
            <w:tcBorders>
              <w:top w:val="single" w:sz="4" w:space="0" w:color="auto"/>
            </w:tcBorders>
          </w:tcPr>
          <w:p w:rsidR="00A70C3D" w:rsidRPr="00DF65CD" w:rsidRDefault="00A70C3D" w:rsidP="00447BB4">
            <w:pPr>
              <w:spacing w:line="360" w:lineRule="auto"/>
              <w:contextualSpacing/>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w:t>
            </w:r>
            <w:r w:rsidRPr="00DF65CD">
              <w:rPr>
                <w:rFonts w:ascii="Times New Roman" w:hAnsi="Times New Roman" w:cs="Times New Roman"/>
                <w:b/>
                <w:sz w:val="24"/>
                <w:szCs w:val="24"/>
                <w:lang w:val="en-IN" w:eastAsia="en-IN"/>
              </w:rPr>
              <w:br/>
              <w:t>cross sections</w:t>
            </w:r>
          </w:p>
          <w:p w:rsidR="00A70C3D" w:rsidRPr="00DF65CD" w:rsidRDefault="00A70C3D" w:rsidP="00447BB4">
            <w:pPr>
              <w:spacing w:line="360" w:lineRule="auto"/>
              <w:contextualSpacing/>
              <w:rPr>
                <w:rFonts w:ascii="Times New Roman" w:hAnsi="Times New Roman" w:cs="Times New Roman"/>
                <w:b/>
                <w:sz w:val="24"/>
                <w:szCs w:val="24"/>
                <w:lang w:val="en-IN" w:eastAsia="en-IN"/>
              </w:rPr>
            </w:pPr>
          </w:p>
        </w:tc>
        <w:tc>
          <w:tcPr>
            <w:tcW w:w="5760" w:type="dxa"/>
            <w:gridSpan w:val="4"/>
            <w:tcBorders>
              <w:top w:val="single" w:sz="4" w:space="0" w:color="auto"/>
            </w:tcBorders>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RMSE  (in m)</w:t>
            </w:r>
          </w:p>
        </w:tc>
        <w:tc>
          <w:tcPr>
            <w:tcW w:w="1440" w:type="dxa"/>
            <w:tcBorders>
              <w:top w:val="single" w:sz="4" w:space="0" w:color="auto"/>
            </w:tcBorders>
          </w:tcPr>
          <w:p w:rsidR="00A70C3D" w:rsidRPr="00DF65CD" w:rsidRDefault="00A70C3D" w:rsidP="00447BB4">
            <w:pPr>
              <w:spacing w:line="360" w:lineRule="auto"/>
              <w:contextualSpacing/>
              <w:rPr>
                <w:rFonts w:ascii="Times New Roman" w:hAnsi="Times New Roman" w:cs="Times New Roman"/>
                <w:b/>
                <w:sz w:val="24"/>
                <w:szCs w:val="24"/>
                <w:lang w:val="en-IN" w:eastAsia="en-IN"/>
              </w:rPr>
            </w:pPr>
          </w:p>
        </w:tc>
      </w:tr>
      <w:tr w:rsidR="00A70C3D" w:rsidRPr="00DF65CD" w:rsidTr="00447BB4">
        <w:trPr>
          <w:trHeight w:val="152"/>
        </w:trPr>
        <w:tc>
          <w:tcPr>
            <w:tcW w:w="2160" w:type="dxa"/>
            <w:vMerge/>
            <w:tcBorders>
              <w:bottom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p>
        </w:tc>
        <w:tc>
          <w:tcPr>
            <w:tcW w:w="108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ABT</w:t>
            </w:r>
          </w:p>
        </w:tc>
        <w:tc>
          <w:tcPr>
            <w:tcW w:w="108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AAT</w:t>
            </w:r>
          </w:p>
        </w:tc>
        <w:tc>
          <w:tcPr>
            <w:tcW w:w="207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GlabTop2 (Ramsankaran and others, 2018)</w:t>
            </w:r>
          </w:p>
        </w:tc>
        <w:tc>
          <w:tcPr>
            <w:tcW w:w="153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GlabTop2 (Frey and others, 2014)</w:t>
            </w:r>
          </w:p>
        </w:tc>
        <w:tc>
          <w:tcPr>
            <w:tcW w:w="144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GlabTop2 (Frey and others, 2014 on TDX-10m DEM)</w:t>
            </w:r>
          </w:p>
        </w:tc>
      </w:tr>
      <w:tr w:rsidR="00A70C3D" w:rsidRPr="00DF65CD" w:rsidTr="00447BB4">
        <w:trPr>
          <w:trHeight w:val="691"/>
        </w:trPr>
        <w:tc>
          <w:tcPr>
            <w:tcW w:w="2160" w:type="dxa"/>
            <w:tcBorders>
              <w:top w:val="single" w:sz="4" w:space="0" w:color="auto"/>
            </w:tcBorders>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1</w:t>
            </w:r>
          </w:p>
        </w:tc>
        <w:tc>
          <w:tcPr>
            <w:tcW w:w="1080" w:type="dxa"/>
            <w:tcBorders>
              <w:top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23</w:t>
            </w:r>
          </w:p>
        </w:tc>
        <w:tc>
          <w:tcPr>
            <w:tcW w:w="1080" w:type="dxa"/>
            <w:tcBorders>
              <w:top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20</w:t>
            </w:r>
          </w:p>
        </w:tc>
        <w:tc>
          <w:tcPr>
            <w:tcW w:w="2070" w:type="dxa"/>
            <w:tcBorders>
              <w:top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 xml:space="preserve">              29.52</w:t>
            </w:r>
          </w:p>
        </w:tc>
        <w:tc>
          <w:tcPr>
            <w:tcW w:w="1530" w:type="dxa"/>
            <w:tcBorders>
              <w:top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51.06</w:t>
            </w:r>
          </w:p>
        </w:tc>
        <w:tc>
          <w:tcPr>
            <w:tcW w:w="1440" w:type="dxa"/>
            <w:tcBorders>
              <w:top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21.00</w:t>
            </w:r>
          </w:p>
        </w:tc>
      </w:tr>
      <w:tr w:rsidR="00A70C3D" w:rsidRPr="00DF65CD" w:rsidTr="00447BB4">
        <w:trPr>
          <w:trHeight w:val="584"/>
        </w:trPr>
        <w:tc>
          <w:tcPr>
            <w:tcW w:w="2160" w:type="dxa"/>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2</w:t>
            </w:r>
          </w:p>
        </w:tc>
        <w:tc>
          <w:tcPr>
            <w:tcW w:w="108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24</w:t>
            </w:r>
          </w:p>
        </w:tc>
        <w:tc>
          <w:tcPr>
            <w:tcW w:w="108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6</w:t>
            </w:r>
          </w:p>
        </w:tc>
        <w:tc>
          <w:tcPr>
            <w:tcW w:w="207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 xml:space="preserve">              19.40</w:t>
            </w:r>
          </w:p>
        </w:tc>
        <w:tc>
          <w:tcPr>
            <w:tcW w:w="153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39.49</w:t>
            </w:r>
          </w:p>
        </w:tc>
        <w:tc>
          <w:tcPr>
            <w:tcW w:w="144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74.00</w:t>
            </w:r>
          </w:p>
        </w:tc>
      </w:tr>
      <w:tr w:rsidR="00A70C3D" w:rsidRPr="00DF65CD" w:rsidTr="00447BB4">
        <w:trPr>
          <w:trHeight w:val="584"/>
        </w:trPr>
        <w:tc>
          <w:tcPr>
            <w:tcW w:w="2160" w:type="dxa"/>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lastRenderedPageBreak/>
              <w:t>Transverse   3</w:t>
            </w:r>
          </w:p>
        </w:tc>
        <w:tc>
          <w:tcPr>
            <w:tcW w:w="108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30</w:t>
            </w:r>
          </w:p>
        </w:tc>
        <w:tc>
          <w:tcPr>
            <w:tcW w:w="108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 xml:space="preserve">14 </w:t>
            </w:r>
          </w:p>
        </w:tc>
        <w:tc>
          <w:tcPr>
            <w:tcW w:w="207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 xml:space="preserve">              34.17</w:t>
            </w:r>
          </w:p>
        </w:tc>
        <w:tc>
          <w:tcPr>
            <w:tcW w:w="153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34.93</w:t>
            </w:r>
          </w:p>
        </w:tc>
        <w:tc>
          <w:tcPr>
            <w:tcW w:w="144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58.00</w:t>
            </w:r>
          </w:p>
        </w:tc>
      </w:tr>
      <w:tr w:rsidR="00A70C3D" w:rsidRPr="00DF65CD" w:rsidTr="00447BB4">
        <w:trPr>
          <w:trHeight w:val="584"/>
        </w:trPr>
        <w:tc>
          <w:tcPr>
            <w:tcW w:w="2160" w:type="dxa"/>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4</w:t>
            </w:r>
          </w:p>
        </w:tc>
        <w:tc>
          <w:tcPr>
            <w:tcW w:w="108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41</w:t>
            </w:r>
          </w:p>
        </w:tc>
        <w:tc>
          <w:tcPr>
            <w:tcW w:w="108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 xml:space="preserve">26 </w:t>
            </w:r>
          </w:p>
        </w:tc>
        <w:tc>
          <w:tcPr>
            <w:tcW w:w="207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 xml:space="preserve">              24.14</w:t>
            </w:r>
          </w:p>
        </w:tc>
        <w:tc>
          <w:tcPr>
            <w:tcW w:w="153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34.73</w:t>
            </w:r>
          </w:p>
        </w:tc>
        <w:tc>
          <w:tcPr>
            <w:tcW w:w="144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82.00</w:t>
            </w:r>
          </w:p>
        </w:tc>
      </w:tr>
      <w:tr w:rsidR="00A70C3D" w:rsidRPr="00DF65CD" w:rsidTr="00447BB4">
        <w:trPr>
          <w:trHeight w:val="584"/>
        </w:trPr>
        <w:tc>
          <w:tcPr>
            <w:tcW w:w="2160" w:type="dxa"/>
          </w:tcPr>
          <w:p w:rsidR="00A70C3D" w:rsidRPr="00DF65CD" w:rsidRDefault="00A70C3D" w:rsidP="00447BB4">
            <w:pPr>
              <w:spacing w:line="360" w:lineRule="auto"/>
              <w:contextualSpacing/>
              <w:jc w:val="center"/>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Transverse   5</w:t>
            </w:r>
          </w:p>
        </w:tc>
        <w:tc>
          <w:tcPr>
            <w:tcW w:w="108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16</w:t>
            </w:r>
          </w:p>
        </w:tc>
        <w:tc>
          <w:tcPr>
            <w:tcW w:w="108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6</w:t>
            </w:r>
          </w:p>
        </w:tc>
        <w:tc>
          <w:tcPr>
            <w:tcW w:w="207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 xml:space="preserve">              30.72</w:t>
            </w:r>
          </w:p>
        </w:tc>
        <w:tc>
          <w:tcPr>
            <w:tcW w:w="153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42.23</w:t>
            </w:r>
          </w:p>
        </w:tc>
        <w:tc>
          <w:tcPr>
            <w:tcW w:w="1440" w:type="dxa"/>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27.00</w:t>
            </w:r>
          </w:p>
        </w:tc>
      </w:tr>
      <w:tr w:rsidR="00A70C3D" w:rsidRPr="00DF65CD" w:rsidTr="00447BB4">
        <w:trPr>
          <w:trHeight w:val="300"/>
        </w:trPr>
        <w:tc>
          <w:tcPr>
            <w:tcW w:w="216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b/>
                <w:sz w:val="24"/>
                <w:szCs w:val="24"/>
                <w:lang w:val="en-IN" w:eastAsia="en-IN"/>
              </w:rPr>
            </w:pPr>
            <w:r w:rsidRPr="00DF65CD">
              <w:rPr>
                <w:rFonts w:ascii="Times New Roman" w:hAnsi="Times New Roman" w:cs="Times New Roman"/>
                <w:b/>
                <w:sz w:val="24"/>
                <w:szCs w:val="24"/>
                <w:lang w:val="en-IN" w:eastAsia="en-IN"/>
              </w:rPr>
              <w:t>Overall RMSE</w:t>
            </w:r>
          </w:p>
        </w:tc>
        <w:tc>
          <w:tcPr>
            <w:tcW w:w="108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24</w:t>
            </w:r>
          </w:p>
        </w:tc>
        <w:tc>
          <w:tcPr>
            <w:tcW w:w="108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 xml:space="preserve">13 </w:t>
            </w:r>
          </w:p>
        </w:tc>
        <w:tc>
          <w:tcPr>
            <w:tcW w:w="207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 xml:space="preserve">              27.37</w:t>
            </w:r>
          </w:p>
        </w:tc>
        <w:tc>
          <w:tcPr>
            <w:tcW w:w="153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39.61</w:t>
            </w:r>
          </w:p>
        </w:tc>
        <w:tc>
          <w:tcPr>
            <w:tcW w:w="1440" w:type="dxa"/>
            <w:tcBorders>
              <w:bottom w:val="single" w:sz="4" w:space="0" w:color="auto"/>
            </w:tcBorders>
          </w:tcPr>
          <w:p w:rsidR="00A70C3D" w:rsidRPr="00DF65CD" w:rsidRDefault="00A70C3D" w:rsidP="00447BB4">
            <w:pPr>
              <w:spacing w:line="360" w:lineRule="auto"/>
              <w:contextualSpacing/>
              <w:rPr>
                <w:rFonts w:ascii="Times New Roman" w:hAnsi="Times New Roman" w:cs="Times New Roman"/>
                <w:sz w:val="24"/>
                <w:szCs w:val="24"/>
                <w:lang w:val="en-IN" w:eastAsia="en-IN"/>
              </w:rPr>
            </w:pPr>
            <w:r w:rsidRPr="00DF65CD">
              <w:rPr>
                <w:rFonts w:ascii="Times New Roman" w:hAnsi="Times New Roman" w:cs="Times New Roman"/>
                <w:sz w:val="24"/>
                <w:szCs w:val="24"/>
                <w:lang w:val="en-IN" w:eastAsia="en-IN"/>
              </w:rPr>
              <w:t>52.40</w:t>
            </w:r>
          </w:p>
        </w:tc>
      </w:tr>
    </w:tbl>
    <w:p w:rsidR="00A70C3D" w:rsidRPr="00DF65CD" w:rsidRDefault="00A70C3D">
      <w:pPr>
        <w:rPr>
          <w:rFonts w:ascii="Times New Roman" w:hAnsi="Times New Roman" w:cs="Times New Roman"/>
          <w:sz w:val="24"/>
          <w:szCs w:val="24"/>
        </w:rPr>
      </w:pPr>
    </w:p>
    <w:p w:rsidR="003D12B2" w:rsidRPr="00DF65CD" w:rsidRDefault="003D12B2">
      <w:pPr>
        <w:rPr>
          <w:rFonts w:ascii="Times New Roman" w:hAnsi="Times New Roman" w:cs="Times New Roman"/>
          <w:sz w:val="24"/>
          <w:szCs w:val="24"/>
        </w:rPr>
      </w:pPr>
    </w:p>
    <w:p w:rsidR="003D12B2" w:rsidRPr="00DF65CD" w:rsidRDefault="003D12B2">
      <w:pPr>
        <w:rPr>
          <w:rFonts w:ascii="Times New Roman" w:hAnsi="Times New Roman" w:cs="Times New Roman"/>
          <w:sz w:val="24"/>
          <w:szCs w:val="24"/>
        </w:rPr>
      </w:pPr>
      <w:r w:rsidRPr="00DF65CD">
        <w:rPr>
          <w:rFonts w:ascii="Times New Roman" w:hAnsi="Times New Roman" w:cs="Times New Roman"/>
          <w:noProof/>
          <w:sz w:val="24"/>
          <w:szCs w:val="24"/>
        </w:rPr>
        <w:drawing>
          <wp:inline distT="0" distB="0" distL="0" distR="0">
            <wp:extent cx="5943600" cy="1882510"/>
            <wp:effectExtent l="19050" t="0" r="0" b="0"/>
            <wp:docPr id="2" name="Picture 2" descr="E:\7 Anul Chhota Shigri with MFA_02 Dec 16\1 JOG\FILES FOR SUBMISSION\FILES FOR SUBMISSION\JOG Chhota Shigri April 2020\supplementary figure Linear Reg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7 Anul Chhota Shigri with MFA_02 Dec 16\1 JOG\FILES FOR SUBMISSION\FILES FOR SUBMISSION\JOG Chhota Shigri April 2020\supplementary figure Linear Regression.jpg"/>
                    <pic:cNvPicPr>
                      <a:picLocks noChangeAspect="1" noChangeArrowheads="1"/>
                    </pic:cNvPicPr>
                  </pic:nvPicPr>
                  <pic:blipFill>
                    <a:blip r:embed="rId5"/>
                    <a:srcRect/>
                    <a:stretch>
                      <a:fillRect/>
                    </a:stretch>
                  </pic:blipFill>
                  <pic:spPr bwMode="auto">
                    <a:xfrm>
                      <a:off x="0" y="0"/>
                      <a:ext cx="5943600" cy="1882510"/>
                    </a:xfrm>
                    <a:prstGeom prst="rect">
                      <a:avLst/>
                    </a:prstGeom>
                    <a:noFill/>
                    <a:ln w="9525">
                      <a:noFill/>
                      <a:miter lim="800000"/>
                      <a:headEnd/>
                      <a:tailEnd/>
                    </a:ln>
                  </pic:spPr>
                </pic:pic>
              </a:graphicData>
            </a:graphic>
          </wp:inline>
        </w:drawing>
      </w:r>
    </w:p>
    <w:p w:rsidR="003D12B2" w:rsidRPr="00DF65CD" w:rsidRDefault="003D12B2">
      <w:pPr>
        <w:rPr>
          <w:rFonts w:ascii="Times New Roman" w:hAnsi="Times New Roman" w:cs="Times New Roman"/>
          <w:sz w:val="24"/>
          <w:szCs w:val="24"/>
        </w:rPr>
      </w:pPr>
      <w:r w:rsidRPr="00DF65CD">
        <w:rPr>
          <w:rFonts w:ascii="Times New Roman" w:hAnsi="Times New Roman" w:cs="Times New Roman"/>
          <w:b/>
          <w:sz w:val="24"/>
          <w:szCs w:val="24"/>
        </w:rPr>
        <w:t>Fig. S1.</w:t>
      </w:r>
      <w:r w:rsidRPr="00DF65CD">
        <w:rPr>
          <w:rFonts w:ascii="Times New Roman" w:hAnsi="Times New Roman" w:cs="Times New Roman"/>
          <w:sz w:val="24"/>
          <w:szCs w:val="24"/>
        </w:rPr>
        <w:t xml:space="preserve"> The simple linear regression was attempted to get the value of subsurface</w:t>
      </w:r>
      <w:r w:rsidR="00FF2732">
        <w:rPr>
          <w:rFonts w:ascii="Times New Roman" w:hAnsi="Times New Roman" w:cs="Times New Roman"/>
          <w:sz w:val="24"/>
          <w:szCs w:val="24"/>
        </w:rPr>
        <w:t xml:space="preserve"> slope</w:t>
      </w:r>
      <w:r w:rsidRPr="00DF65CD">
        <w:rPr>
          <w:rFonts w:ascii="Times New Roman" w:hAnsi="Times New Roman" w:cs="Times New Roman"/>
          <w:sz w:val="24"/>
          <w:szCs w:val="24"/>
        </w:rPr>
        <w:t xml:space="preserve"> with the help of sidewall information (a for left sidewall and b for right sidewall for Profile 1.</w:t>
      </w:r>
      <w:r w:rsidR="00EA65F1" w:rsidRPr="00DF65CD">
        <w:rPr>
          <w:rFonts w:ascii="Times New Roman" w:hAnsi="Times New Roman" w:cs="Times New Roman"/>
          <w:sz w:val="24"/>
          <w:szCs w:val="24"/>
        </w:rPr>
        <w:t xml:space="preserve"> X-axis represent the local slope of profile 1 and Y-axis represent the dependent slope calculated from regression.</w:t>
      </w:r>
    </w:p>
    <w:sectPr w:rsidR="003D12B2" w:rsidRPr="00DF65CD" w:rsidSect="0015684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5843c571">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1CF"/>
    <w:multiLevelType w:val="hybridMultilevel"/>
    <w:tmpl w:val="907C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D11EB"/>
    <w:rsid w:val="000410CD"/>
    <w:rsid w:val="0006042B"/>
    <w:rsid w:val="001329A5"/>
    <w:rsid w:val="00156841"/>
    <w:rsid w:val="0018029E"/>
    <w:rsid w:val="001F7858"/>
    <w:rsid w:val="00243712"/>
    <w:rsid w:val="002D43A3"/>
    <w:rsid w:val="00324BFC"/>
    <w:rsid w:val="003362E8"/>
    <w:rsid w:val="00337838"/>
    <w:rsid w:val="003B6BB1"/>
    <w:rsid w:val="003C1990"/>
    <w:rsid w:val="003D12B2"/>
    <w:rsid w:val="004D02D7"/>
    <w:rsid w:val="00521F42"/>
    <w:rsid w:val="00567B32"/>
    <w:rsid w:val="005B3E65"/>
    <w:rsid w:val="005D59EB"/>
    <w:rsid w:val="005F2F15"/>
    <w:rsid w:val="0069594B"/>
    <w:rsid w:val="00730099"/>
    <w:rsid w:val="00744F3F"/>
    <w:rsid w:val="007C047B"/>
    <w:rsid w:val="007C4179"/>
    <w:rsid w:val="007E046C"/>
    <w:rsid w:val="00866968"/>
    <w:rsid w:val="008B25B2"/>
    <w:rsid w:val="008F554D"/>
    <w:rsid w:val="0098049E"/>
    <w:rsid w:val="00984AA5"/>
    <w:rsid w:val="009C6D9E"/>
    <w:rsid w:val="009D11EB"/>
    <w:rsid w:val="00A2053A"/>
    <w:rsid w:val="00A70C3D"/>
    <w:rsid w:val="00AB432E"/>
    <w:rsid w:val="00AB6F17"/>
    <w:rsid w:val="00BB2A98"/>
    <w:rsid w:val="00BD0CDF"/>
    <w:rsid w:val="00C27CBA"/>
    <w:rsid w:val="00C42CAA"/>
    <w:rsid w:val="00CB5C5C"/>
    <w:rsid w:val="00D11954"/>
    <w:rsid w:val="00D23D67"/>
    <w:rsid w:val="00DE16FB"/>
    <w:rsid w:val="00DF65CD"/>
    <w:rsid w:val="00E25F3B"/>
    <w:rsid w:val="00EA65F1"/>
    <w:rsid w:val="00EF54CB"/>
    <w:rsid w:val="00F10413"/>
    <w:rsid w:val="00F1206B"/>
    <w:rsid w:val="00F4685D"/>
    <w:rsid w:val="00F670F9"/>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45B4C9"/>
  <w15:docId w15:val="{C29AD174-8C59-4AF9-9E2A-2C798F3F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rsid w:val="009D11EB"/>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rsid w:val="009D11EB"/>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rsid w:val="009D11EB"/>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rsid w:val="009D11EB"/>
    <w:pPr>
      <w:spacing w:before="240" w:after="0" w:line="36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D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EB"/>
    <w:rPr>
      <w:rFonts w:ascii="Tahoma" w:hAnsi="Tahoma" w:cs="Tahoma"/>
      <w:sz w:val="16"/>
      <w:szCs w:val="16"/>
    </w:rPr>
  </w:style>
  <w:style w:type="paragraph" w:customStyle="1" w:styleId="Tabletitle">
    <w:name w:val="Table title"/>
    <w:basedOn w:val="Normal"/>
    <w:next w:val="Normal"/>
    <w:rsid w:val="00A70C3D"/>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rsid w:val="00A70C3D"/>
    <w:pPr>
      <w:spacing w:before="240" w:after="0" w:line="36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156841"/>
  </w:style>
  <w:style w:type="character" w:customStyle="1" w:styleId="fontstyle01">
    <w:name w:val="fontstyle01"/>
    <w:rsid w:val="007C047B"/>
    <w:rPr>
      <w:rFonts w:ascii="AdvOT5843c571" w:hAnsi="AdvOT5843c571"/>
      <w:color w:val="000000"/>
      <w:sz w:val="20"/>
    </w:rPr>
  </w:style>
  <w:style w:type="paragraph" w:styleId="ListParagraph">
    <w:name w:val="List Paragraph"/>
    <w:basedOn w:val="Normal"/>
    <w:uiPriority w:val="34"/>
    <w:qFormat/>
    <w:rsid w:val="00180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MOHD HAQ</cp:lastModifiedBy>
  <cp:revision>28</cp:revision>
  <dcterms:created xsi:type="dcterms:W3CDTF">2020-04-30T20:28:00Z</dcterms:created>
  <dcterms:modified xsi:type="dcterms:W3CDTF">2021-01-26T14:07:00Z</dcterms:modified>
</cp:coreProperties>
</file>