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7131B" w14:textId="3C60650B" w:rsidR="00DA118D" w:rsidRPr="00DA118D" w:rsidRDefault="00DA118D" w:rsidP="00DA118D">
      <w:pPr>
        <w:widowControl/>
        <w:spacing w:before="100" w:beforeAutospacing="1" w:after="100" w:afterAutospacing="1"/>
        <w:jc w:val="center"/>
        <w:rPr>
          <w:rFonts w:ascii="Times New Roman" w:eastAsia="SimSun" w:hAnsi="Times New Roman" w:cs="Times New Roman"/>
          <w:i/>
          <w:kern w:val="0"/>
          <w:sz w:val="22"/>
          <w:lang w:eastAsia="en-US"/>
        </w:rPr>
      </w:pPr>
      <w:r w:rsidRPr="00DA118D">
        <w:rPr>
          <w:rFonts w:ascii="Times New Roman" w:eastAsia="SimSun" w:hAnsi="Times New Roman" w:cs="Times New Roman"/>
          <w:i/>
          <w:kern w:val="0"/>
          <w:sz w:val="22"/>
          <w:lang w:eastAsia="en-US"/>
        </w:rPr>
        <w:t xml:space="preserve">JOURNAL OF </w:t>
      </w:r>
      <w:proofErr w:type="spellStart"/>
      <w:r w:rsidRPr="00DA118D">
        <w:rPr>
          <w:rFonts w:ascii="Times New Roman" w:eastAsia="SimSun" w:hAnsi="Times New Roman" w:cs="Times New Roman"/>
          <w:i/>
          <w:kern w:val="0"/>
          <w:sz w:val="22"/>
          <w:lang w:eastAsia="en-US"/>
        </w:rPr>
        <w:t>GlACIOLO</w:t>
      </w:r>
      <w:r>
        <w:rPr>
          <w:rFonts w:ascii="Times New Roman" w:eastAsia="SimSun" w:hAnsi="Times New Roman" w:cs="Times New Roman"/>
          <w:i/>
          <w:kern w:val="0"/>
          <w:sz w:val="22"/>
          <w:lang w:eastAsia="en-US"/>
        </w:rPr>
        <w:t>G</w:t>
      </w:r>
      <w:r w:rsidRPr="00DA118D">
        <w:rPr>
          <w:rFonts w:ascii="Times New Roman" w:eastAsia="SimSun" w:hAnsi="Times New Roman" w:cs="Times New Roman"/>
          <w:i/>
          <w:kern w:val="0"/>
          <w:sz w:val="22"/>
          <w:lang w:eastAsia="en-US"/>
        </w:rPr>
        <w:t>Y</w:t>
      </w:r>
      <w:proofErr w:type="spellEnd"/>
    </w:p>
    <w:p w14:paraId="1484C5C2" w14:textId="5EBB3D60" w:rsidR="00DA118D" w:rsidRPr="00DA118D" w:rsidRDefault="00DA118D" w:rsidP="00DA118D">
      <w:pPr>
        <w:widowControl/>
        <w:spacing w:before="100" w:beforeAutospacing="1" w:after="100" w:afterAutospacing="1"/>
        <w:jc w:val="center"/>
        <w:rPr>
          <w:rFonts w:ascii="Myriad Pro" w:eastAsia="SimSun" w:hAnsi="Myriad Pro" w:cs="Times New Roman"/>
          <w:kern w:val="0"/>
          <w:sz w:val="22"/>
          <w:lang w:eastAsia="en-US"/>
        </w:rPr>
      </w:pPr>
      <w:r>
        <w:rPr>
          <w:rFonts w:ascii="Myriad Pro" w:eastAsia="SimSun" w:hAnsi="Myriad Pro" w:cs="Times New Roman"/>
          <w:kern w:val="0"/>
          <w:sz w:val="22"/>
          <w:lang w:eastAsia="en-US"/>
        </w:rPr>
        <w:t>Supplementary Material</w:t>
      </w:r>
      <w:r w:rsidRPr="00DA118D">
        <w:rPr>
          <w:rFonts w:ascii="Myriad Pro" w:eastAsia="SimSun" w:hAnsi="Myriad Pro" w:cs="Times New Roman"/>
          <w:kern w:val="0"/>
          <w:sz w:val="22"/>
          <w:lang w:eastAsia="en-US"/>
        </w:rPr>
        <w:t xml:space="preserve"> for</w:t>
      </w:r>
    </w:p>
    <w:p w14:paraId="266DF4C8" w14:textId="639FC87A" w:rsidR="00E372DD" w:rsidRDefault="00130A84" w:rsidP="00BC48A0">
      <w:pPr>
        <w:widowControl/>
        <w:spacing w:beforeLines="100" w:before="312" w:afterLines="50" w:after="156"/>
        <w:rPr>
          <w:rFonts w:ascii="Times New Roman" w:eastAsia="DengXian" w:hAnsi="Times New Roman" w:cs="Times New Roman"/>
          <w:sz w:val="24"/>
          <w:szCs w:val="24"/>
          <w:lang w:val="en-GB"/>
        </w:rPr>
      </w:pPr>
      <w:r w:rsidRPr="00130A84">
        <w:rPr>
          <w:rFonts w:ascii="Times New Roman" w:eastAsia="DengXian" w:hAnsi="Times New Roman" w:cs="Times New Roman"/>
          <w:sz w:val="24"/>
          <w:szCs w:val="24"/>
          <w:lang w:val="en-GB"/>
        </w:rPr>
        <w:t xml:space="preserve">Investigating the bias </w:t>
      </w:r>
      <w:proofErr w:type="gramStart"/>
      <w:r w:rsidRPr="00130A84">
        <w:rPr>
          <w:rFonts w:ascii="Times New Roman" w:eastAsia="DengXian" w:hAnsi="Times New Roman" w:cs="Times New Roman"/>
          <w:sz w:val="24"/>
          <w:szCs w:val="24"/>
          <w:lang w:val="en-GB"/>
        </w:rPr>
        <w:t xml:space="preserve">of </w:t>
      </w:r>
      <w:r w:rsidR="004158D4">
        <w:rPr>
          <w:rFonts w:ascii="Times New Roman" w:eastAsia="DengXi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30A84">
        <w:rPr>
          <w:rFonts w:ascii="Times New Roman" w:eastAsia="DengXian" w:hAnsi="Times New Roman" w:cs="Times New Roman"/>
          <w:sz w:val="24"/>
          <w:szCs w:val="24"/>
          <w:lang w:val="en-GB"/>
        </w:rPr>
        <w:t>TanDEM</w:t>
      </w:r>
      <w:proofErr w:type="spellEnd"/>
      <w:proofErr w:type="gramEnd"/>
      <w:r w:rsidRPr="00130A84">
        <w:rPr>
          <w:rFonts w:ascii="Times New Roman" w:eastAsia="DengXian" w:hAnsi="Times New Roman" w:cs="Times New Roman"/>
          <w:sz w:val="24"/>
          <w:szCs w:val="24"/>
          <w:lang w:val="en-GB"/>
        </w:rPr>
        <w:t>-X</w:t>
      </w:r>
      <w:r w:rsidR="004158D4">
        <w:rPr>
          <w:rFonts w:ascii="Times New Roman" w:eastAsia="DengXian" w:hAnsi="Times New Roman" w:cs="Times New Roman"/>
          <w:sz w:val="24"/>
          <w:szCs w:val="24"/>
          <w:lang w:val="en-GB"/>
        </w:rPr>
        <w:t xml:space="preserve"> digital </w:t>
      </w:r>
      <w:r w:rsidRPr="00130A84">
        <w:rPr>
          <w:rFonts w:ascii="Times New Roman" w:eastAsia="DengXian" w:hAnsi="Times New Roman" w:cs="Times New Roman"/>
          <w:sz w:val="24"/>
          <w:szCs w:val="24"/>
          <w:lang w:val="en-GB"/>
        </w:rPr>
        <w:t xml:space="preserve">elevation </w:t>
      </w:r>
      <w:r w:rsidR="004158D4">
        <w:rPr>
          <w:rFonts w:ascii="Times New Roman" w:eastAsia="DengXian" w:hAnsi="Times New Roman" w:cs="Times New Roman"/>
          <w:sz w:val="24"/>
          <w:szCs w:val="24"/>
          <w:lang w:val="en-GB"/>
        </w:rPr>
        <w:t>models of</w:t>
      </w:r>
      <w:r w:rsidRPr="00130A84">
        <w:rPr>
          <w:rFonts w:ascii="Times New Roman" w:eastAsia="DengXian" w:hAnsi="Times New Roman" w:cs="Times New Roman"/>
          <w:sz w:val="24"/>
          <w:szCs w:val="24"/>
          <w:lang w:val="en-GB"/>
        </w:rPr>
        <w:t xml:space="preserve"> </w:t>
      </w:r>
      <w:r w:rsidR="00E372DD">
        <w:rPr>
          <w:rFonts w:ascii="Times New Roman" w:eastAsia="DengXian" w:hAnsi="Times New Roman" w:cs="Times New Roman"/>
          <w:sz w:val="24"/>
          <w:szCs w:val="24"/>
          <w:lang w:val="en-GB"/>
        </w:rPr>
        <w:t xml:space="preserve">glaciers </w:t>
      </w:r>
      <w:r w:rsidR="004158D4">
        <w:rPr>
          <w:rFonts w:ascii="Times New Roman" w:eastAsia="DengXian" w:hAnsi="Times New Roman" w:cs="Times New Roman"/>
          <w:sz w:val="24"/>
          <w:szCs w:val="24"/>
          <w:lang w:val="en-GB"/>
        </w:rPr>
        <w:t>o</w:t>
      </w:r>
      <w:r w:rsidR="00E372DD">
        <w:rPr>
          <w:rFonts w:ascii="Times New Roman" w:eastAsia="DengXian" w:hAnsi="Times New Roman" w:cs="Times New Roman"/>
          <w:sz w:val="24"/>
          <w:szCs w:val="24"/>
          <w:lang w:val="en-GB"/>
        </w:rPr>
        <w:t xml:space="preserve">n </w:t>
      </w:r>
      <w:r w:rsidRPr="00130A84">
        <w:rPr>
          <w:rFonts w:ascii="Times New Roman" w:eastAsia="DengXian" w:hAnsi="Times New Roman" w:cs="Times New Roman"/>
          <w:sz w:val="24"/>
          <w:szCs w:val="24"/>
          <w:lang w:val="en-GB"/>
        </w:rPr>
        <w:t>the Tibetan Plateau:</w:t>
      </w:r>
      <w:r w:rsidR="004158D4">
        <w:rPr>
          <w:rFonts w:ascii="Times New Roman" w:eastAsia="DengXian" w:hAnsi="Times New Roman" w:cs="Times New Roman"/>
          <w:sz w:val="24"/>
          <w:szCs w:val="24"/>
          <w:lang w:val="en-GB"/>
        </w:rPr>
        <w:t xml:space="preserve"> </w:t>
      </w:r>
      <w:r w:rsidRPr="00130A84">
        <w:rPr>
          <w:rFonts w:ascii="Times New Roman" w:eastAsia="DengXian" w:hAnsi="Times New Roman" w:cs="Times New Roman"/>
          <w:sz w:val="24"/>
          <w:szCs w:val="24"/>
          <w:lang w:val="en-GB"/>
        </w:rPr>
        <w:t>impacting factors and potential effects on geodetic mass-balance measurements</w:t>
      </w:r>
    </w:p>
    <w:p w14:paraId="2B9867D8" w14:textId="0DAAB7D7" w:rsidR="00DA118D" w:rsidRPr="00DA118D" w:rsidRDefault="00DA118D" w:rsidP="00BC48A0">
      <w:pPr>
        <w:widowControl/>
        <w:spacing w:beforeLines="100" w:before="312" w:afterLines="50" w:after="156"/>
        <w:rPr>
          <w:rFonts w:ascii="Times New Roman" w:eastAsia="Times New Roman" w:hAnsi="Times New Roman" w:cs="Times New Roman"/>
          <w:bCs/>
          <w:kern w:val="0"/>
          <w:sz w:val="18"/>
          <w:szCs w:val="18"/>
          <w:lang w:val="en-GB"/>
        </w:rPr>
      </w:pP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lang w:val="en-GB" w:eastAsia="en-US"/>
        </w:rPr>
        <w:t>JIA LI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vertAlign w:val="superscript"/>
          <w:lang w:val="en-GB" w:eastAsia="en-US"/>
        </w:rPr>
        <w:t>1, 2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lang w:val="en-GB" w:eastAsia="en-US"/>
        </w:rPr>
        <w:t>, ZHI-WEI LI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vertAlign w:val="superscript"/>
          <w:lang w:val="en-GB" w:eastAsia="en-US"/>
        </w:rPr>
        <w:t>1*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lang w:val="en-GB" w:eastAsia="en-US"/>
        </w:rPr>
        <w:t>, JUN HU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vertAlign w:val="superscript"/>
          <w:lang w:val="en-GB" w:eastAsia="en-US"/>
        </w:rPr>
        <w:t>1*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lang w:val="en-GB" w:eastAsia="en-US"/>
        </w:rPr>
        <w:t>, LI-XIN WU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vertAlign w:val="superscript"/>
          <w:lang w:val="en-GB" w:eastAsia="en-US"/>
        </w:rPr>
        <w:t>1, 2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lang w:val="en-GB" w:eastAsia="en-US"/>
        </w:rPr>
        <w:t>, XIN LI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vertAlign w:val="superscript"/>
          <w:lang w:val="en-GB" w:eastAsia="en-US"/>
        </w:rPr>
        <w:t>3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lang w:val="en-GB" w:eastAsia="en-US"/>
        </w:rPr>
        <w:t>, LEI GUO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vertAlign w:val="superscript"/>
          <w:lang w:val="en-GB" w:eastAsia="en-US"/>
        </w:rPr>
        <w:t>1, 2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lang w:val="en-GB" w:eastAsia="en-US"/>
        </w:rPr>
        <w:t>,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vertAlign w:val="superscript"/>
          <w:lang w:val="en-GB" w:eastAsia="en-US"/>
        </w:rPr>
        <w:t xml:space="preserve"> 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lang w:val="en-GB" w:eastAsia="en-US"/>
        </w:rPr>
        <w:t>ZHUO LIU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vertAlign w:val="superscript"/>
          <w:lang w:val="en-GB" w:eastAsia="en-US"/>
        </w:rPr>
        <w:t>1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lang w:val="en-GB" w:eastAsia="en-US"/>
        </w:rPr>
        <w:t>, ZE-LANG MIAO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vertAlign w:val="superscript"/>
          <w:lang w:val="en-GB" w:eastAsia="en-US"/>
        </w:rPr>
        <w:t>1,2</w:t>
      </w:r>
      <w:r w:rsidRPr="00DA118D">
        <w:rPr>
          <w:rFonts w:ascii="Times New Roman" w:eastAsia="SimSun" w:hAnsi="Times New Roman" w:cs="Times New Roman"/>
          <w:bCs/>
          <w:kern w:val="0"/>
          <w:sz w:val="18"/>
          <w:szCs w:val="18"/>
          <w:lang w:val="en-GB"/>
        </w:rPr>
        <w:t xml:space="preserve">, 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lang w:val="en-GB" w:eastAsia="en-US"/>
        </w:rPr>
        <w:t>WEI WANG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vertAlign w:val="superscript"/>
          <w:lang w:val="en-GB" w:eastAsia="en-US"/>
        </w:rPr>
        <w:t>1,2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lang w:val="en-GB" w:eastAsia="en-US"/>
        </w:rPr>
        <w:t>,</w:t>
      </w:r>
      <w:r w:rsidRPr="00DA118D">
        <w:rPr>
          <w:rFonts w:ascii="SimSun" w:eastAsia="SimSun" w:hAnsi="SimSun" w:cs="SimSun"/>
          <w:bCs/>
          <w:kern w:val="0"/>
          <w:sz w:val="18"/>
          <w:szCs w:val="18"/>
          <w:vertAlign w:val="superscript"/>
          <w:lang w:val="en-GB"/>
        </w:rPr>
        <w:t xml:space="preserve"> 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lang w:val="en-GB" w:eastAsia="en-US"/>
        </w:rPr>
        <w:t>JUN-LI</w:t>
      </w:r>
      <w:r w:rsidRPr="00DA118D">
        <w:rPr>
          <w:rFonts w:ascii="SimSun" w:eastAsia="SimSun" w:hAnsi="SimSun" w:cs="SimSun"/>
          <w:bCs/>
          <w:kern w:val="0"/>
          <w:sz w:val="18"/>
          <w:szCs w:val="18"/>
          <w:vertAlign w:val="superscript"/>
          <w:lang w:val="en-GB"/>
        </w:rPr>
        <w:t xml:space="preserve"> 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lang w:val="en-GB"/>
        </w:rPr>
        <w:t>CHEN</w:t>
      </w:r>
      <w:r w:rsidRPr="00DA118D">
        <w:rPr>
          <w:rFonts w:ascii="Times New Roman" w:eastAsia="Times New Roman" w:hAnsi="Times New Roman" w:cs="Times New Roman"/>
          <w:bCs/>
          <w:kern w:val="0"/>
          <w:sz w:val="18"/>
          <w:szCs w:val="18"/>
          <w:vertAlign w:val="superscript"/>
          <w:lang w:val="en-GB"/>
        </w:rPr>
        <w:t>4</w:t>
      </w:r>
    </w:p>
    <w:p w14:paraId="10D49719" w14:textId="77777777" w:rsidR="00DA118D" w:rsidRPr="00DA118D" w:rsidRDefault="00DA118D" w:rsidP="00DA118D">
      <w:pPr>
        <w:widowControl/>
        <w:rPr>
          <w:rFonts w:ascii="Times New Roman" w:eastAsia="Times New Roman" w:hAnsi="Times New Roman" w:cs="Times New Roman"/>
          <w:kern w:val="0"/>
          <w:sz w:val="18"/>
          <w:szCs w:val="18"/>
          <w:lang w:val="en-GB" w:eastAsia="en-US"/>
        </w:rPr>
      </w:pPr>
      <w:bookmarkStart w:id="0" w:name="OLE_LINK1"/>
      <w:bookmarkStart w:id="1" w:name="OLE_LINK2"/>
      <w:r w:rsidRPr="00DA118D">
        <w:rPr>
          <w:rFonts w:ascii="Times New Roman" w:eastAsia="Times New Roman" w:hAnsi="Times New Roman" w:cs="Times New Roman"/>
          <w:kern w:val="0"/>
          <w:sz w:val="18"/>
          <w:szCs w:val="18"/>
          <w:vertAlign w:val="superscript"/>
          <w:lang w:val="en-GB" w:eastAsia="en-US"/>
        </w:rPr>
        <w:t>1</w:t>
      </w:r>
      <w:r w:rsidRPr="00DA118D">
        <w:rPr>
          <w:rFonts w:ascii="Times New Roman" w:eastAsia="Times New Roman" w:hAnsi="Times New Roman" w:cs="Times New Roman"/>
          <w:kern w:val="0"/>
          <w:sz w:val="18"/>
          <w:szCs w:val="18"/>
          <w:lang w:val="en-GB" w:eastAsia="en-US"/>
        </w:rPr>
        <w:t>School of Geosciences and Info-Physics, Central South University, Changsha 410083, China.</w:t>
      </w:r>
    </w:p>
    <w:p w14:paraId="46B55473" w14:textId="77777777" w:rsidR="00DA118D" w:rsidRPr="00DA118D" w:rsidRDefault="00DA118D" w:rsidP="00DA118D">
      <w:pPr>
        <w:widowControl/>
        <w:rPr>
          <w:rFonts w:ascii="Times New Roman" w:eastAsia="Times New Roman" w:hAnsi="Times New Roman" w:cs="Times New Roman"/>
          <w:kern w:val="0"/>
          <w:sz w:val="18"/>
          <w:szCs w:val="18"/>
          <w:lang w:val="en-GB" w:eastAsia="en-US"/>
        </w:rPr>
      </w:pPr>
      <w:r w:rsidRPr="00DA118D">
        <w:rPr>
          <w:rFonts w:ascii="Times New Roman" w:eastAsia="Times New Roman" w:hAnsi="Times New Roman" w:cs="Times New Roman"/>
          <w:kern w:val="0"/>
          <w:sz w:val="18"/>
          <w:szCs w:val="18"/>
          <w:vertAlign w:val="superscript"/>
          <w:lang w:val="en-GB" w:eastAsia="en-US"/>
        </w:rPr>
        <w:t>2</w:t>
      </w:r>
      <w:r w:rsidRPr="00DA118D">
        <w:rPr>
          <w:rFonts w:ascii="Times New Roman" w:eastAsia="Times New Roman" w:hAnsi="Times New Roman" w:cs="Times New Roman"/>
          <w:kern w:val="0"/>
          <w:sz w:val="18"/>
          <w:szCs w:val="18"/>
          <w:lang w:val="en-GB" w:eastAsia="en-US"/>
        </w:rPr>
        <w:t xml:space="preserve">Laboratory of </w:t>
      </w:r>
      <w:proofErr w:type="spellStart"/>
      <w:r w:rsidRPr="00DA118D">
        <w:rPr>
          <w:rFonts w:ascii="Times New Roman" w:eastAsia="Times New Roman" w:hAnsi="Times New Roman" w:cs="Times New Roman"/>
          <w:kern w:val="0"/>
          <w:sz w:val="18"/>
          <w:szCs w:val="18"/>
          <w:lang w:val="en-GB" w:eastAsia="en-US"/>
        </w:rPr>
        <w:t>GeoHazards</w:t>
      </w:r>
      <w:proofErr w:type="spellEnd"/>
      <w:r w:rsidRPr="00DA118D">
        <w:rPr>
          <w:rFonts w:ascii="Times New Roman" w:eastAsia="Times New Roman" w:hAnsi="Times New Roman" w:cs="Times New Roman"/>
          <w:kern w:val="0"/>
          <w:sz w:val="18"/>
          <w:szCs w:val="18"/>
          <w:lang w:val="en-GB" w:eastAsia="en-US"/>
        </w:rPr>
        <w:t xml:space="preserve"> Perception, Cognition and Predication, Central South University, Changsha 410083, China.</w:t>
      </w:r>
    </w:p>
    <w:p w14:paraId="3575ACB9" w14:textId="77777777" w:rsidR="00DA118D" w:rsidRPr="00DA118D" w:rsidRDefault="00DA118D" w:rsidP="00DA118D">
      <w:pPr>
        <w:widowControl/>
        <w:rPr>
          <w:rFonts w:ascii="Times New Roman" w:eastAsia="Times New Roman" w:hAnsi="Times New Roman" w:cs="Times New Roman"/>
          <w:kern w:val="0"/>
          <w:sz w:val="18"/>
          <w:szCs w:val="18"/>
          <w:lang w:val="en-GB" w:eastAsia="en-US"/>
        </w:rPr>
      </w:pPr>
      <w:r w:rsidRPr="00DA118D">
        <w:rPr>
          <w:rFonts w:ascii="Times New Roman" w:eastAsia="Times New Roman" w:hAnsi="Times New Roman" w:cs="Times New Roman"/>
          <w:kern w:val="0"/>
          <w:sz w:val="18"/>
          <w:szCs w:val="18"/>
          <w:vertAlign w:val="superscript"/>
          <w:lang w:val="en-GB" w:eastAsia="en-US"/>
        </w:rPr>
        <w:t>3</w:t>
      </w:r>
      <w:r w:rsidRPr="00DA118D">
        <w:rPr>
          <w:rFonts w:ascii="Times New Roman" w:eastAsia="Times New Roman" w:hAnsi="Times New Roman" w:cs="Times New Roman"/>
          <w:kern w:val="0"/>
          <w:sz w:val="18"/>
          <w:szCs w:val="18"/>
          <w:lang w:val="en-GB" w:eastAsia="en-US"/>
        </w:rPr>
        <w:t>Institute of Tibetan Plateau Research, Chinese Academy of Sciences, Beijing 100101, China.</w:t>
      </w:r>
    </w:p>
    <w:p w14:paraId="7E701317" w14:textId="77777777" w:rsidR="00DA118D" w:rsidRPr="00DA118D" w:rsidRDefault="00DA118D" w:rsidP="00DA118D">
      <w:pPr>
        <w:widowControl/>
        <w:rPr>
          <w:rFonts w:ascii="Times New Roman" w:eastAsia="Times New Roman" w:hAnsi="Times New Roman" w:cs="Times New Roman"/>
          <w:kern w:val="0"/>
          <w:sz w:val="18"/>
          <w:szCs w:val="18"/>
          <w:lang w:val="en-GB" w:eastAsia="en-US"/>
        </w:rPr>
      </w:pPr>
      <w:r w:rsidRPr="00DA118D">
        <w:rPr>
          <w:rFonts w:ascii="DengXian" w:eastAsia="DengXian" w:hAnsi="DengXian" w:cs="Times New Roman"/>
          <w:kern w:val="0"/>
          <w:sz w:val="18"/>
          <w:szCs w:val="18"/>
          <w:vertAlign w:val="superscript"/>
          <w:lang w:val="en-GB"/>
        </w:rPr>
        <w:t>4</w:t>
      </w:r>
      <w:r w:rsidRPr="00DA118D">
        <w:rPr>
          <w:rFonts w:ascii="Times New Roman" w:eastAsia="Times New Roman" w:hAnsi="Times New Roman" w:cs="Times New Roman"/>
          <w:kern w:val="0"/>
          <w:sz w:val="18"/>
          <w:szCs w:val="18"/>
          <w:lang w:val="en-GB" w:eastAsia="en-US"/>
        </w:rPr>
        <w:t>Shanghai Institute of Satellite Engineering, Shanghai 200090, China.</w:t>
      </w:r>
    </w:p>
    <w:bookmarkEnd w:id="0"/>
    <w:bookmarkEnd w:id="1"/>
    <w:p w14:paraId="2C994A0D" w14:textId="77777777" w:rsidR="00DA118D" w:rsidRPr="00DA118D" w:rsidRDefault="00DA118D" w:rsidP="00DA118D">
      <w:pPr>
        <w:widowControl/>
        <w:jc w:val="left"/>
        <w:rPr>
          <w:rFonts w:ascii="Times New Roman" w:eastAsia="Times New Roman" w:hAnsi="Times New Roman" w:cs="Times New Roman"/>
          <w:kern w:val="0"/>
          <w:sz w:val="18"/>
          <w:szCs w:val="18"/>
          <w:lang w:val="en-GB" w:eastAsia="en-US"/>
        </w:rPr>
      </w:pPr>
      <w:r w:rsidRPr="00DA118D">
        <w:rPr>
          <w:rFonts w:ascii="Times New Roman" w:eastAsia="Times New Roman" w:hAnsi="Times New Roman" w:cs="Times New Roman"/>
          <w:kern w:val="0"/>
          <w:sz w:val="18"/>
          <w:szCs w:val="18"/>
          <w:lang w:val="en-GB" w:eastAsia="en-US"/>
        </w:rPr>
        <w:t xml:space="preserve">Correspondence: </w:t>
      </w:r>
      <w:proofErr w:type="spellStart"/>
      <w:r w:rsidRPr="00DA118D">
        <w:rPr>
          <w:rFonts w:ascii="Times New Roman" w:eastAsia="DengXian" w:hAnsi="Times New Roman" w:cs="Times New Roman"/>
          <w:kern w:val="0"/>
          <w:sz w:val="18"/>
          <w:szCs w:val="18"/>
          <w:lang w:val="en-GB"/>
        </w:rPr>
        <w:t>Zhi-wei</w:t>
      </w:r>
      <w:proofErr w:type="spellEnd"/>
      <w:r w:rsidRPr="00DA118D">
        <w:rPr>
          <w:rFonts w:ascii="Times New Roman" w:eastAsia="DengXian" w:hAnsi="Times New Roman" w:cs="Times New Roman"/>
          <w:kern w:val="0"/>
          <w:sz w:val="18"/>
          <w:szCs w:val="18"/>
          <w:lang w:val="en-GB"/>
        </w:rPr>
        <w:t xml:space="preserve"> Li</w:t>
      </w:r>
      <w:r w:rsidRPr="00DA118D">
        <w:rPr>
          <w:rFonts w:ascii="Times New Roman" w:eastAsia="Times New Roman" w:hAnsi="Times New Roman" w:cs="Times New Roman"/>
          <w:kern w:val="0"/>
          <w:sz w:val="18"/>
          <w:szCs w:val="18"/>
          <w:lang w:val="en-GB" w:eastAsia="en-US"/>
        </w:rPr>
        <w:t xml:space="preserve"> &lt;zwli@csu.edu.cn&gt;; Jun Hu &lt;csuhujun@csu.edu.cn&gt;</w:t>
      </w:r>
    </w:p>
    <w:p w14:paraId="52FA9072" w14:textId="77777777" w:rsidR="00DA118D" w:rsidRDefault="00DA118D" w:rsidP="00DA118D">
      <w:pPr>
        <w:widowControl/>
        <w:jc w:val="left"/>
        <w:rPr>
          <w:rFonts w:ascii="Myriad Pro" w:eastAsia="SimSun" w:hAnsi="Myriad Pro" w:cs="Times New Roman"/>
          <w:b/>
          <w:kern w:val="0"/>
          <w:sz w:val="24"/>
          <w:szCs w:val="20"/>
          <w:lang w:eastAsia="en-US"/>
        </w:rPr>
      </w:pPr>
    </w:p>
    <w:p w14:paraId="6B7BB03A" w14:textId="57AAEAB2" w:rsidR="00DA118D" w:rsidRPr="00DA118D" w:rsidRDefault="00DA118D" w:rsidP="00DA118D">
      <w:pPr>
        <w:widowControl/>
        <w:jc w:val="left"/>
        <w:rPr>
          <w:rFonts w:ascii="Myriad Pro" w:eastAsia="SimSun" w:hAnsi="Myriad Pro" w:cs="Times New Roman"/>
          <w:b/>
          <w:kern w:val="0"/>
          <w:sz w:val="24"/>
          <w:szCs w:val="20"/>
          <w:lang w:eastAsia="en-US"/>
        </w:rPr>
      </w:pPr>
      <w:r w:rsidRPr="00DA118D">
        <w:rPr>
          <w:rFonts w:ascii="Myriad Pro" w:eastAsia="SimSun" w:hAnsi="Myriad Pro" w:cs="Times New Roman"/>
          <w:b/>
          <w:kern w:val="0"/>
          <w:sz w:val="24"/>
          <w:szCs w:val="20"/>
          <w:lang w:eastAsia="en-US"/>
        </w:rPr>
        <w:t xml:space="preserve">Contents of this file </w:t>
      </w:r>
    </w:p>
    <w:p w14:paraId="03248A0D" w14:textId="77777777" w:rsidR="00DA118D" w:rsidRPr="00DA118D" w:rsidRDefault="00DA118D" w:rsidP="00DA118D">
      <w:pPr>
        <w:widowControl/>
        <w:jc w:val="left"/>
        <w:rPr>
          <w:rFonts w:ascii="Times New Roman" w:eastAsia="SimSun" w:hAnsi="Times New Roman" w:cs="Times New Roman"/>
          <w:kern w:val="0"/>
          <w:sz w:val="24"/>
          <w:szCs w:val="20"/>
          <w:lang w:eastAsia="en-US"/>
        </w:rPr>
      </w:pPr>
    </w:p>
    <w:p w14:paraId="5305B413" w14:textId="4E50C32F" w:rsidR="00DA118D" w:rsidRPr="00BC48A0" w:rsidRDefault="00DA118D" w:rsidP="00DA118D">
      <w:pPr>
        <w:widowControl/>
        <w:ind w:left="720"/>
        <w:jc w:val="left"/>
        <w:rPr>
          <w:rFonts w:ascii="Times New Roman" w:eastAsia="SimSun" w:hAnsi="Times New Roman" w:cs="Times New Roman"/>
          <w:kern w:val="0"/>
          <w:sz w:val="22"/>
          <w:lang w:eastAsia="en-US"/>
        </w:rPr>
      </w:pPr>
      <w:r w:rsidRPr="00DA118D">
        <w:rPr>
          <w:rFonts w:ascii="Times New Roman" w:eastAsia="SimSun" w:hAnsi="Times New Roman" w:cs="Times New Roman"/>
          <w:kern w:val="0"/>
          <w:sz w:val="22"/>
          <w:lang w:eastAsia="en-US"/>
        </w:rPr>
        <w:t>Table S</w:t>
      </w:r>
      <w:r w:rsidRPr="00BC48A0">
        <w:rPr>
          <w:rFonts w:ascii="Times New Roman" w:eastAsia="SimSun" w:hAnsi="Times New Roman" w:cs="Times New Roman"/>
          <w:kern w:val="0"/>
          <w:sz w:val="22"/>
          <w:lang w:eastAsia="en-US"/>
        </w:rPr>
        <w:t>1</w:t>
      </w:r>
    </w:p>
    <w:p w14:paraId="2BD0B445" w14:textId="0B5CC8E1" w:rsidR="00DA118D" w:rsidRPr="00DA118D" w:rsidRDefault="00DA118D" w:rsidP="00DA118D">
      <w:pPr>
        <w:widowControl/>
        <w:ind w:left="720"/>
        <w:jc w:val="left"/>
        <w:rPr>
          <w:rFonts w:ascii="Times New Roman" w:eastAsia="SimSun" w:hAnsi="Times New Roman" w:cs="Times New Roman"/>
          <w:kern w:val="0"/>
          <w:sz w:val="22"/>
          <w:lang w:eastAsia="en-US"/>
        </w:rPr>
      </w:pPr>
      <w:r w:rsidRPr="00BC48A0">
        <w:rPr>
          <w:rFonts w:ascii="Times New Roman" w:eastAsia="SimSun" w:hAnsi="Times New Roman" w:cs="Times New Roman"/>
          <w:kern w:val="0"/>
          <w:sz w:val="22"/>
          <w:lang w:eastAsia="en-US"/>
        </w:rPr>
        <w:t>Figure</w:t>
      </w:r>
      <w:r w:rsidR="00BC48A0">
        <w:rPr>
          <w:rFonts w:ascii="Times New Roman" w:eastAsia="SimSun" w:hAnsi="Times New Roman" w:cs="Times New Roman"/>
          <w:kern w:val="0"/>
          <w:sz w:val="22"/>
          <w:lang w:eastAsia="en-US"/>
        </w:rPr>
        <w:t>s</w:t>
      </w:r>
      <w:r w:rsidRPr="00BC48A0">
        <w:rPr>
          <w:rFonts w:ascii="Times New Roman" w:eastAsia="SimSun" w:hAnsi="Times New Roman" w:cs="Times New Roman"/>
          <w:kern w:val="0"/>
          <w:sz w:val="22"/>
          <w:lang w:eastAsia="en-US"/>
        </w:rPr>
        <w:t xml:space="preserve"> S1 and S2</w:t>
      </w:r>
      <w:r w:rsidRPr="00DA118D">
        <w:rPr>
          <w:rFonts w:ascii="Times New Roman" w:eastAsia="SimSun" w:hAnsi="Times New Roman" w:cs="Times New Roman"/>
          <w:kern w:val="0"/>
          <w:sz w:val="22"/>
          <w:lang w:eastAsia="en-US"/>
        </w:rPr>
        <w:t xml:space="preserve"> </w:t>
      </w:r>
    </w:p>
    <w:p w14:paraId="678AD11F" w14:textId="6B2C84B9" w:rsidR="00661366" w:rsidRDefault="00211ECD">
      <w:r>
        <w:rPr>
          <w:noProof/>
        </w:rPr>
        <w:lastRenderedPageBreak/>
        <w:drawing>
          <wp:inline distT="0" distB="0" distL="0" distR="0" wp14:anchorId="2F17FB79" wp14:editId="1622B016">
            <wp:extent cx="5274310" cy="49053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7FC2E" w14:textId="30A3DF5E" w:rsidR="00BC48A0" w:rsidRDefault="00303537" w:rsidP="00211ECD">
      <w:pPr>
        <w:widowControl/>
      </w:pPr>
      <w:r w:rsidRPr="00DA118D">
        <w:rPr>
          <w:rFonts w:ascii="Times New Roman" w:hAnsi="Times New Roman" w:cs="Times New Roman"/>
          <w:b/>
          <w:bCs/>
        </w:rPr>
        <w:t>Fig</w:t>
      </w:r>
      <w:r w:rsidR="00DA118D" w:rsidRPr="00DA118D">
        <w:rPr>
          <w:rFonts w:ascii="Times New Roman" w:hAnsi="Times New Roman" w:cs="Times New Roman"/>
          <w:b/>
          <w:bCs/>
        </w:rPr>
        <w:t>ure</w:t>
      </w:r>
      <w:r w:rsidRPr="00DA118D">
        <w:rPr>
          <w:rFonts w:ascii="Times New Roman" w:hAnsi="Times New Roman" w:cs="Times New Roman"/>
          <w:b/>
          <w:bCs/>
        </w:rPr>
        <w:t>. S1</w:t>
      </w:r>
      <w:r w:rsidR="00DA118D" w:rsidRPr="00DA118D">
        <w:rPr>
          <w:rFonts w:ascii="Times New Roman" w:hAnsi="Times New Roman" w:cs="Times New Roman"/>
          <w:b/>
          <w:bCs/>
        </w:rPr>
        <w:t>.</w:t>
      </w:r>
      <w:r w:rsidR="00DA118D" w:rsidRPr="00DA118D">
        <w:rPr>
          <w:rFonts w:ascii="Times New Roman" w:hAnsi="Times New Roman" w:cs="Times New Roman"/>
        </w:rPr>
        <w:t xml:space="preserve"> Improvement of the elevation difference map of </w:t>
      </w:r>
      <w:r w:rsidR="0066479B">
        <w:rPr>
          <w:rFonts w:ascii="Times New Roman" w:hAnsi="Times New Roman" w:cs="Times New Roman"/>
        </w:rPr>
        <w:t>S</w:t>
      </w:r>
      <w:r w:rsidR="00DA118D" w:rsidRPr="00DA118D">
        <w:rPr>
          <w:rFonts w:ascii="Times New Roman" w:hAnsi="Times New Roman" w:cs="Times New Roman"/>
        </w:rPr>
        <w:t xml:space="preserve">ite 1 (SPOT-6 DEM on 10/4/2014 </w:t>
      </w:r>
      <w:r w:rsidR="0066479B">
        <w:rPr>
          <w:rFonts w:ascii="Times New Roman" w:hAnsi="Times New Roman" w:cs="Times New Roman" w:hint="eastAsia"/>
        </w:rPr>
        <w:t>minus</w:t>
      </w:r>
      <w:r w:rsidR="00DA118D" w:rsidRPr="00DA118D">
        <w:rPr>
          <w:rFonts w:ascii="Times New Roman" w:hAnsi="Times New Roman" w:cs="Times New Roman"/>
        </w:rPr>
        <w:t xml:space="preserve"> the </w:t>
      </w:r>
      <w:proofErr w:type="spellStart"/>
      <w:r w:rsidR="00DA118D" w:rsidRPr="00DA118D">
        <w:rPr>
          <w:rFonts w:ascii="Times New Roman" w:hAnsi="Times New Roman" w:cs="Times New Roman"/>
        </w:rPr>
        <w:t>TanDEM</w:t>
      </w:r>
      <w:proofErr w:type="spellEnd"/>
      <w:r w:rsidR="00DA118D" w:rsidRPr="00DA118D">
        <w:rPr>
          <w:rFonts w:ascii="Times New Roman" w:hAnsi="Times New Roman" w:cs="Times New Roman"/>
        </w:rPr>
        <w:t>-X DEM on 16/4/2014). (a) Raw elevation difference map. (b) Elevation difference map after DEM co-registration. (c) Elevation difference map after planimetric position-related bias correction. (d) Elevation difference map after terrain curvature-related bias correction. White areas</w:t>
      </w:r>
      <w:r w:rsidR="00211ECD">
        <w:rPr>
          <w:rFonts w:ascii="Times New Roman" w:hAnsi="Times New Roman" w:cs="Times New Roman"/>
        </w:rPr>
        <w:t xml:space="preserve"> present</w:t>
      </w:r>
      <w:r w:rsidR="00211ECD" w:rsidRPr="00DA118D">
        <w:rPr>
          <w:rFonts w:ascii="Times New Roman" w:hAnsi="Times New Roman" w:cs="Times New Roman"/>
        </w:rPr>
        <w:t xml:space="preserve"> </w:t>
      </w:r>
      <w:r w:rsidR="009D190D">
        <w:rPr>
          <w:rFonts w:ascii="Times New Roman" w:hAnsi="Times New Roman" w:cs="Times New Roman"/>
        </w:rPr>
        <w:t xml:space="preserve">gaps in the </w:t>
      </w:r>
      <w:r w:rsidR="00DA118D" w:rsidRPr="00DA118D">
        <w:rPr>
          <w:rFonts w:ascii="Times New Roman" w:hAnsi="Times New Roman" w:cs="Times New Roman"/>
        </w:rPr>
        <w:t xml:space="preserve">data. The red ellipses in (a) and (b) mark the </w:t>
      </w:r>
      <w:proofErr w:type="spellStart"/>
      <w:r w:rsidR="00DA118D" w:rsidRPr="00DA118D">
        <w:rPr>
          <w:rFonts w:ascii="Times New Roman" w:hAnsi="Times New Roman" w:cs="Times New Roman"/>
        </w:rPr>
        <w:t>nonglacierised</w:t>
      </w:r>
      <w:proofErr w:type="spellEnd"/>
      <w:r w:rsidR="00DA118D" w:rsidRPr="00DA118D">
        <w:rPr>
          <w:rFonts w:ascii="Times New Roman" w:hAnsi="Times New Roman" w:cs="Times New Roman"/>
        </w:rPr>
        <w:t xml:space="preserve"> area with bias correction.</w:t>
      </w:r>
      <w:r w:rsidR="00BC48A0">
        <w:br w:type="page"/>
      </w:r>
    </w:p>
    <w:p w14:paraId="3E2DF108" w14:textId="15A254C7" w:rsidR="003F6404" w:rsidRDefault="003F6404" w:rsidP="00BC48A0">
      <w:pPr>
        <w:ind w:leftChars="-473" w:left="-991" w:hanging="2"/>
      </w:pPr>
      <w:r>
        <w:rPr>
          <w:noProof/>
        </w:rPr>
        <w:lastRenderedPageBreak/>
        <w:drawing>
          <wp:inline distT="0" distB="0" distL="0" distR="0" wp14:anchorId="5773C7E9" wp14:editId="0DFD2D34">
            <wp:extent cx="6360842" cy="1669472"/>
            <wp:effectExtent l="0" t="0" r="190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879" cy="168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B23C6" w14:textId="3B2E3DF8" w:rsidR="003F6404" w:rsidRDefault="003F6404" w:rsidP="00BC48A0">
      <w:pPr>
        <w:rPr>
          <w:rFonts w:ascii="Times New Roman" w:hAnsi="Times New Roman" w:cs="Times New Roman"/>
        </w:rPr>
      </w:pPr>
      <w:r w:rsidRPr="00BC48A0">
        <w:rPr>
          <w:rFonts w:ascii="Times New Roman" w:hAnsi="Times New Roman" w:cs="Times New Roman"/>
          <w:b/>
          <w:bCs/>
        </w:rPr>
        <w:t>Fig</w:t>
      </w:r>
      <w:r w:rsidR="00BC48A0" w:rsidRPr="00BC48A0">
        <w:rPr>
          <w:rFonts w:ascii="Times New Roman" w:hAnsi="Times New Roman" w:cs="Times New Roman"/>
          <w:b/>
          <w:bCs/>
        </w:rPr>
        <w:t>ure</w:t>
      </w:r>
      <w:r w:rsidRPr="00BC48A0">
        <w:rPr>
          <w:rFonts w:ascii="Times New Roman" w:hAnsi="Times New Roman" w:cs="Times New Roman"/>
          <w:b/>
          <w:bCs/>
        </w:rPr>
        <w:t>. S2</w:t>
      </w:r>
      <w:r w:rsidR="00BC48A0" w:rsidRPr="00BC48A0">
        <w:rPr>
          <w:rFonts w:ascii="Times New Roman" w:hAnsi="Times New Roman" w:cs="Times New Roman"/>
          <w:b/>
          <w:bCs/>
        </w:rPr>
        <w:t>.</w:t>
      </w:r>
      <w:r w:rsidR="00BC48A0">
        <w:rPr>
          <w:rFonts w:ascii="Times New Roman" w:hAnsi="Times New Roman" w:cs="Times New Roman"/>
        </w:rPr>
        <w:t xml:space="preserve"> </w:t>
      </w:r>
      <w:r w:rsidR="00BC48A0" w:rsidRPr="00BC48A0">
        <w:rPr>
          <w:rFonts w:ascii="Times New Roman" w:hAnsi="Times New Roman" w:cs="Times New Roman"/>
        </w:rPr>
        <w:t xml:space="preserve">Universal bias trends fitted for the elevation differences over stable areas in </w:t>
      </w:r>
      <w:r w:rsidR="0066479B">
        <w:rPr>
          <w:rFonts w:ascii="Times New Roman" w:hAnsi="Times New Roman" w:cs="Times New Roman"/>
        </w:rPr>
        <w:t>S</w:t>
      </w:r>
      <w:r w:rsidR="00BC48A0" w:rsidRPr="00BC48A0">
        <w:rPr>
          <w:rFonts w:ascii="Times New Roman" w:hAnsi="Times New Roman" w:cs="Times New Roman"/>
        </w:rPr>
        <w:t xml:space="preserve">ite </w:t>
      </w:r>
      <w:r w:rsidR="00BC48A0">
        <w:rPr>
          <w:rFonts w:ascii="Times New Roman" w:hAnsi="Times New Roman" w:cs="Times New Roman"/>
        </w:rPr>
        <w:t>1</w:t>
      </w:r>
      <w:r w:rsidR="00BC48A0" w:rsidRPr="00BC48A0">
        <w:rPr>
          <w:rFonts w:ascii="Times New Roman" w:hAnsi="Times New Roman" w:cs="Times New Roman"/>
        </w:rPr>
        <w:t>. (a) Scatterplot between the ratio of the raw elevation difference over the tangent of the slope (dh/tan(slope)) and the terrain aspect. The red curve is the fitted model (cosine function). (b) Three-dimensional view of the scatterplot of the elevation difference</w:t>
      </w:r>
      <w:r w:rsidR="00776BBC" w:rsidRPr="00776BBC">
        <w:rPr>
          <w:rFonts w:ascii="Times New Roman" w:hAnsi="Times New Roman" w:cs="Times New Roman"/>
        </w:rPr>
        <w:t xml:space="preserve"> (after DEM co-registration)</w:t>
      </w:r>
      <w:r w:rsidR="00BC48A0" w:rsidRPr="00BC48A0">
        <w:rPr>
          <w:rFonts w:ascii="Times New Roman" w:hAnsi="Times New Roman" w:cs="Times New Roman"/>
        </w:rPr>
        <w:t xml:space="preserve"> vs. </w:t>
      </w:r>
      <w:r w:rsidR="0066479B">
        <w:rPr>
          <w:rFonts w:ascii="Times New Roman" w:hAnsi="Times New Roman" w:cs="Times New Roman"/>
        </w:rPr>
        <w:t xml:space="preserve">the </w:t>
      </w:r>
      <w:r w:rsidR="00BC48A0" w:rsidRPr="00BC48A0">
        <w:rPr>
          <w:rFonts w:ascii="Times New Roman" w:hAnsi="Times New Roman" w:cs="Times New Roman"/>
        </w:rPr>
        <w:t xml:space="preserve">planimetric positions. The surface is the fitted trend </w:t>
      </w:r>
      <w:r w:rsidR="0066479B">
        <w:rPr>
          <w:rFonts w:ascii="Times New Roman" w:hAnsi="Times New Roman" w:cs="Times New Roman"/>
        </w:rPr>
        <w:t xml:space="preserve">obtained </w:t>
      </w:r>
      <w:r w:rsidR="00BC48A0" w:rsidRPr="00BC48A0">
        <w:rPr>
          <w:rFonts w:ascii="Times New Roman" w:hAnsi="Times New Roman" w:cs="Times New Roman"/>
        </w:rPr>
        <w:t>using a quadratic polynomial. (</w:t>
      </w:r>
      <w:r w:rsidR="00BC48A0">
        <w:rPr>
          <w:rFonts w:ascii="Times New Roman" w:hAnsi="Times New Roman" w:cs="Times New Roman"/>
        </w:rPr>
        <w:t>c</w:t>
      </w:r>
      <w:r w:rsidR="00BC48A0" w:rsidRPr="00BC48A0">
        <w:rPr>
          <w:rFonts w:ascii="Times New Roman" w:hAnsi="Times New Roman" w:cs="Times New Roman"/>
        </w:rPr>
        <w:t xml:space="preserve">) Scatterplot of the elevation difference </w:t>
      </w:r>
      <w:r w:rsidR="00776BBC" w:rsidRPr="00776BBC">
        <w:rPr>
          <w:rFonts w:ascii="Times New Roman" w:hAnsi="Times New Roman" w:cs="Times New Roman"/>
        </w:rPr>
        <w:t>(after DEM co-registration and the correction of planimetric error)</w:t>
      </w:r>
      <w:r w:rsidR="00776BBC">
        <w:rPr>
          <w:rFonts w:ascii="Times New Roman" w:hAnsi="Times New Roman" w:cs="Times New Roman"/>
        </w:rPr>
        <w:t xml:space="preserve"> </w:t>
      </w:r>
      <w:r w:rsidR="00BC48A0" w:rsidRPr="00BC48A0">
        <w:rPr>
          <w:rFonts w:ascii="Times New Roman" w:hAnsi="Times New Roman" w:cs="Times New Roman"/>
        </w:rPr>
        <w:t xml:space="preserve">vs. </w:t>
      </w:r>
      <w:r w:rsidR="0066479B">
        <w:rPr>
          <w:rFonts w:ascii="Times New Roman" w:hAnsi="Times New Roman" w:cs="Times New Roman"/>
        </w:rPr>
        <w:t xml:space="preserve">the </w:t>
      </w:r>
      <w:r w:rsidR="00BC48A0" w:rsidRPr="00BC48A0">
        <w:rPr>
          <w:rFonts w:ascii="Times New Roman" w:hAnsi="Times New Roman" w:cs="Times New Roman"/>
        </w:rPr>
        <w:t xml:space="preserve">terrain maximum curvature. The red curve is the fitted trend </w:t>
      </w:r>
      <w:r w:rsidR="009D190D">
        <w:rPr>
          <w:rFonts w:ascii="Times New Roman" w:hAnsi="Times New Roman" w:cs="Times New Roman"/>
        </w:rPr>
        <w:t xml:space="preserve">obtained </w:t>
      </w:r>
      <w:r w:rsidR="00BC48A0" w:rsidRPr="00BC48A0">
        <w:rPr>
          <w:rFonts w:ascii="Times New Roman" w:hAnsi="Times New Roman" w:cs="Times New Roman"/>
        </w:rPr>
        <w:t>using a third-order polynomial.</w:t>
      </w:r>
    </w:p>
    <w:p w14:paraId="235C4CF2" w14:textId="6E62C15F" w:rsidR="00BC48A0" w:rsidRDefault="00BC48A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F422123" w14:textId="77777777" w:rsidR="00DA118D" w:rsidRPr="004F6035" w:rsidRDefault="00DA118D" w:rsidP="00DA118D">
      <w:pPr>
        <w:autoSpaceDE w:val="0"/>
        <w:autoSpaceDN w:val="0"/>
        <w:adjustRightInd w:val="0"/>
        <w:spacing w:beforeLines="50" w:before="156" w:afterLines="50" w:after="156" w:line="360" w:lineRule="auto"/>
        <w:jc w:val="center"/>
        <w:rPr>
          <w:rFonts w:ascii="Times New Roman" w:eastAsia="SimSun" w:hAnsi="Times New Roman" w:cs="Times New Roman"/>
          <w:szCs w:val="21"/>
          <w:lang w:val="en-GB"/>
        </w:rPr>
      </w:pPr>
      <w:r w:rsidRPr="004F6035">
        <w:rPr>
          <w:rFonts w:ascii="Times New Roman" w:eastAsia="SimSun" w:hAnsi="Times New Roman" w:cs="Times New Roman"/>
          <w:b/>
          <w:bCs/>
          <w:szCs w:val="21"/>
          <w:lang w:val="en-GB"/>
        </w:rPr>
        <w:lastRenderedPageBreak/>
        <w:t xml:space="preserve">Table </w:t>
      </w:r>
      <w:r>
        <w:rPr>
          <w:rFonts w:ascii="Times New Roman" w:eastAsia="SimSun" w:hAnsi="Times New Roman" w:cs="Times New Roman"/>
          <w:b/>
          <w:bCs/>
          <w:szCs w:val="21"/>
          <w:lang w:val="en-GB"/>
        </w:rPr>
        <w:t>S1</w:t>
      </w:r>
      <w:r w:rsidRPr="004F6035">
        <w:rPr>
          <w:rFonts w:ascii="Times New Roman" w:eastAsia="SimSun" w:hAnsi="Times New Roman" w:cs="Times New Roman"/>
          <w:b/>
          <w:bCs/>
          <w:szCs w:val="21"/>
          <w:lang w:val="en-GB"/>
        </w:rPr>
        <w:t>.</w:t>
      </w:r>
      <w:r w:rsidRPr="004F6035">
        <w:rPr>
          <w:rFonts w:ascii="Times New Roman" w:eastAsia="SimSun" w:hAnsi="Times New Roman" w:cs="Times New Roman"/>
          <w:szCs w:val="21"/>
          <w:lang w:val="en-GB"/>
        </w:rPr>
        <w:t xml:space="preserve"> Statistics of elevation differences over stable areas in Fig. </w:t>
      </w:r>
      <w:r>
        <w:rPr>
          <w:rFonts w:ascii="Times New Roman" w:eastAsia="SimSun" w:hAnsi="Times New Roman" w:cs="Times New Roman"/>
          <w:szCs w:val="21"/>
          <w:lang w:val="en-GB"/>
        </w:rPr>
        <w:t>S1</w:t>
      </w:r>
      <w:r w:rsidRPr="004F6035">
        <w:rPr>
          <w:rFonts w:ascii="Times New Roman" w:eastAsia="SimSun" w:hAnsi="Times New Roman" w:cs="Times New Roman"/>
          <w:szCs w:val="21"/>
          <w:lang w:val="en-GB"/>
        </w:rPr>
        <w:t>.</w:t>
      </w:r>
    </w:p>
    <w:tbl>
      <w:tblPr>
        <w:tblStyle w:val="TableGrid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14"/>
        <w:gridCol w:w="1134"/>
        <w:gridCol w:w="1134"/>
        <w:gridCol w:w="1134"/>
        <w:gridCol w:w="1414"/>
      </w:tblGrid>
      <w:tr w:rsidR="00DA118D" w:rsidRPr="004F6035" w14:paraId="07453416" w14:textId="77777777" w:rsidTr="00785CD0">
        <w:trPr>
          <w:trHeight w:val="612"/>
          <w:jc w:val="center"/>
        </w:trPr>
        <w:tc>
          <w:tcPr>
            <w:tcW w:w="31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FE1DE0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b/>
                <w:lang w:val="en-GB"/>
              </w:rPr>
            </w:pPr>
            <w:r w:rsidRPr="004F6035">
              <w:rPr>
                <w:rFonts w:ascii="Times New Roman" w:eastAsia="SimSun" w:hAnsi="Times New Roman"/>
                <w:b/>
                <w:lang w:val="en-GB"/>
              </w:rPr>
              <w:t>Elevation differences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DCCCBE7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b/>
                <w:lang w:val="en-GB"/>
              </w:rPr>
            </w:pPr>
            <w:r w:rsidRPr="004F6035">
              <w:rPr>
                <w:rFonts w:ascii="Times New Roman" w:eastAsia="SimSun" w:hAnsi="Times New Roman"/>
                <w:b/>
                <w:lang w:val="en-GB"/>
              </w:rPr>
              <w:t>Mean (m)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B7393C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b/>
                <w:lang w:val="en-GB"/>
              </w:rPr>
            </w:pPr>
            <w:r w:rsidRPr="004F6035">
              <w:rPr>
                <w:rFonts w:ascii="Times New Roman" w:eastAsia="SimSun" w:hAnsi="Times New Roman"/>
                <w:b/>
                <w:lang w:val="en-GB"/>
              </w:rPr>
              <w:t>Median (m)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1B5DE1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b/>
                <w:lang w:val="en-GB"/>
              </w:rPr>
            </w:pPr>
            <w:r w:rsidRPr="004F6035">
              <w:rPr>
                <w:rFonts w:ascii="Times New Roman" w:eastAsia="SimSun" w:hAnsi="Times New Roman"/>
                <w:b/>
                <w:lang w:val="en-GB"/>
              </w:rPr>
              <w:t>NMAD (m)</w:t>
            </w:r>
          </w:p>
        </w:tc>
        <w:tc>
          <w:tcPr>
            <w:tcW w:w="14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8ED6B96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b/>
                <w:lang w:val="en-GB"/>
              </w:rPr>
            </w:pPr>
            <w:r w:rsidRPr="004F6035">
              <w:rPr>
                <w:rFonts w:ascii="Times New Roman" w:eastAsia="SimSun" w:hAnsi="Times New Roman"/>
                <w:b/>
                <w:lang w:val="en-GB"/>
              </w:rPr>
              <w:t>NMAD improvement</w:t>
            </w:r>
          </w:p>
        </w:tc>
      </w:tr>
      <w:tr w:rsidR="00DA118D" w:rsidRPr="004F6035" w14:paraId="51457CF6" w14:textId="77777777" w:rsidTr="00785CD0">
        <w:trPr>
          <w:trHeight w:val="404"/>
          <w:jc w:val="center"/>
        </w:trPr>
        <w:tc>
          <w:tcPr>
            <w:tcW w:w="311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4EBD443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 w:rsidRPr="004F6035">
              <w:rPr>
                <w:rFonts w:ascii="Times New Roman" w:eastAsia="SimSun" w:hAnsi="Times New Roman"/>
                <w:lang w:val="en-GB"/>
              </w:rPr>
              <w:t>Raw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63ABE84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>
              <w:rPr>
                <w:rFonts w:ascii="Times New Roman" w:eastAsia="SimSun" w:hAnsi="Times New Roman" w:hint="eastAsia"/>
                <w:lang w:val="en-GB"/>
              </w:rPr>
              <w:t>0.01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6ABC649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>
              <w:rPr>
                <w:rFonts w:ascii="Times New Roman" w:eastAsia="SimSun" w:hAnsi="Times New Roman" w:hint="eastAsia"/>
                <w:lang w:val="en-GB"/>
              </w:rPr>
              <w:t>-0.13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6E2D3C8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>
              <w:rPr>
                <w:rFonts w:ascii="Times New Roman" w:eastAsia="SimSun" w:hAnsi="Times New Roman" w:hint="eastAsia"/>
                <w:lang w:val="en-GB"/>
              </w:rPr>
              <w:t>1.86</w:t>
            </w:r>
          </w:p>
        </w:tc>
        <w:tc>
          <w:tcPr>
            <w:tcW w:w="141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6E383D6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 w:rsidRPr="004F6035">
              <w:rPr>
                <w:rFonts w:ascii="Times New Roman" w:eastAsia="SimSun" w:hAnsi="Times New Roman"/>
                <w:lang w:val="en-GB"/>
              </w:rPr>
              <w:t>-----</w:t>
            </w:r>
          </w:p>
        </w:tc>
      </w:tr>
      <w:tr w:rsidR="00DA118D" w:rsidRPr="004F6035" w14:paraId="0EE99783" w14:textId="77777777" w:rsidTr="00785CD0">
        <w:trPr>
          <w:trHeight w:val="412"/>
          <w:jc w:val="center"/>
        </w:trPr>
        <w:tc>
          <w:tcPr>
            <w:tcW w:w="3114" w:type="dxa"/>
            <w:vAlign w:val="center"/>
            <w:hideMark/>
          </w:tcPr>
          <w:p w14:paraId="71D7C97F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 w:rsidRPr="004F6035">
              <w:rPr>
                <w:rFonts w:ascii="Times New Roman" w:eastAsia="SimSun" w:hAnsi="Times New Roman"/>
                <w:lang w:val="en-GB"/>
              </w:rPr>
              <w:t>After co-registration</w:t>
            </w:r>
          </w:p>
        </w:tc>
        <w:tc>
          <w:tcPr>
            <w:tcW w:w="1134" w:type="dxa"/>
            <w:vAlign w:val="center"/>
            <w:hideMark/>
          </w:tcPr>
          <w:p w14:paraId="7E5A0F0F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>
              <w:rPr>
                <w:rFonts w:ascii="Times New Roman" w:eastAsia="SimSun" w:hAnsi="Times New Roman" w:hint="eastAsia"/>
                <w:lang w:val="en-GB"/>
              </w:rPr>
              <w:t>-0.01</w:t>
            </w:r>
          </w:p>
        </w:tc>
        <w:tc>
          <w:tcPr>
            <w:tcW w:w="1134" w:type="dxa"/>
            <w:vAlign w:val="center"/>
            <w:hideMark/>
          </w:tcPr>
          <w:p w14:paraId="6000B173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>
              <w:rPr>
                <w:rFonts w:ascii="Times New Roman" w:eastAsia="SimSun" w:hAnsi="Times New Roman" w:hint="eastAsia"/>
                <w:lang w:val="en-GB"/>
              </w:rPr>
              <w:t>-0.11</w:t>
            </w:r>
          </w:p>
        </w:tc>
        <w:tc>
          <w:tcPr>
            <w:tcW w:w="1134" w:type="dxa"/>
            <w:vAlign w:val="center"/>
            <w:hideMark/>
          </w:tcPr>
          <w:p w14:paraId="15A4847D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>
              <w:rPr>
                <w:rFonts w:ascii="Times New Roman" w:eastAsia="SimSun" w:hAnsi="Times New Roman" w:hint="eastAsia"/>
                <w:lang w:val="en-GB"/>
              </w:rPr>
              <w:t>1.71</w:t>
            </w:r>
          </w:p>
        </w:tc>
        <w:tc>
          <w:tcPr>
            <w:tcW w:w="1414" w:type="dxa"/>
            <w:vAlign w:val="center"/>
            <w:hideMark/>
          </w:tcPr>
          <w:p w14:paraId="637B5E9D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>
              <w:rPr>
                <w:rFonts w:ascii="Times New Roman" w:eastAsia="SimSun" w:hAnsi="Times New Roman"/>
                <w:lang w:val="en-GB"/>
              </w:rPr>
              <w:t>8.1</w:t>
            </w:r>
            <w:r>
              <w:rPr>
                <w:rFonts w:ascii="Times New Roman" w:eastAsia="SimSun" w:hAnsi="Times New Roman" w:hint="eastAsia"/>
                <w:lang w:val="en-GB"/>
              </w:rPr>
              <w:t>%</w:t>
            </w:r>
          </w:p>
        </w:tc>
      </w:tr>
      <w:tr w:rsidR="00DA118D" w:rsidRPr="004F6035" w14:paraId="2C95D669" w14:textId="77777777" w:rsidTr="00785CD0">
        <w:trPr>
          <w:trHeight w:val="433"/>
          <w:jc w:val="center"/>
        </w:trPr>
        <w:tc>
          <w:tcPr>
            <w:tcW w:w="3114" w:type="dxa"/>
            <w:vAlign w:val="center"/>
            <w:hideMark/>
          </w:tcPr>
          <w:p w14:paraId="32663456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 w:rsidRPr="004F6035">
              <w:rPr>
                <w:rFonts w:ascii="Times New Roman" w:eastAsia="SimSun" w:hAnsi="Times New Roman"/>
                <w:lang w:val="en-GB"/>
              </w:rPr>
              <w:t>After planimetric position-related bias correction</w:t>
            </w:r>
          </w:p>
        </w:tc>
        <w:tc>
          <w:tcPr>
            <w:tcW w:w="1134" w:type="dxa"/>
            <w:vAlign w:val="center"/>
            <w:hideMark/>
          </w:tcPr>
          <w:p w14:paraId="15F2A67B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>
              <w:rPr>
                <w:rFonts w:ascii="Times New Roman" w:eastAsia="SimSun" w:hAnsi="Times New Roman" w:hint="eastAsia"/>
                <w:lang w:val="en-GB"/>
              </w:rPr>
              <w:t>-0.01</w:t>
            </w:r>
          </w:p>
        </w:tc>
        <w:tc>
          <w:tcPr>
            <w:tcW w:w="1134" w:type="dxa"/>
            <w:vAlign w:val="center"/>
            <w:hideMark/>
          </w:tcPr>
          <w:p w14:paraId="18E96AFE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>
              <w:rPr>
                <w:rFonts w:ascii="Times New Roman" w:eastAsia="SimSun" w:hAnsi="Times New Roman" w:hint="eastAsia"/>
                <w:lang w:val="en-GB"/>
              </w:rPr>
              <w:t>-0.12</w:t>
            </w:r>
          </w:p>
        </w:tc>
        <w:tc>
          <w:tcPr>
            <w:tcW w:w="1134" w:type="dxa"/>
            <w:vAlign w:val="center"/>
            <w:hideMark/>
          </w:tcPr>
          <w:p w14:paraId="4DBA4F7D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>
              <w:rPr>
                <w:rFonts w:ascii="Times New Roman" w:eastAsia="SimSun" w:hAnsi="Times New Roman" w:hint="eastAsia"/>
                <w:lang w:val="en-GB"/>
              </w:rPr>
              <w:t>1.70</w:t>
            </w:r>
          </w:p>
        </w:tc>
        <w:tc>
          <w:tcPr>
            <w:tcW w:w="1414" w:type="dxa"/>
            <w:vAlign w:val="center"/>
            <w:hideMark/>
          </w:tcPr>
          <w:p w14:paraId="7F88579B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>
              <w:rPr>
                <w:rFonts w:ascii="Times New Roman" w:eastAsia="SimSun" w:hAnsi="Times New Roman"/>
                <w:lang w:val="en-GB"/>
              </w:rPr>
              <w:t>0.6%</w:t>
            </w:r>
          </w:p>
        </w:tc>
      </w:tr>
      <w:tr w:rsidR="00DA118D" w:rsidRPr="004F6035" w14:paraId="10A6E090" w14:textId="77777777" w:rsidTr="00785CD0">
        <w:trPr>
          <w:trHeight w:val="424"/>
          <w:jc w:val="center"/>
        </w:trPr>
        <w:tc>
          <w:tcPr>
            <w:tcW w:w="311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4F52CA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 w:rsidRPr="004F6035">
              <w:rPr>
                <w:rFonts w:ascii="Times New Roman" w:eastAsia="SimSun" w:hAnsi="Times New Roman"/>
                <w:lang w:val="en-GB"/>
              </w:rPr>
              <w:t>After curvature-related bias correction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27BE49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>
              <w:rPr>
                <w:rFonts w:ascii="Times New Roman" w:eastAsia="SimSun" w:hAnsi="Times New Roman" w:hint="eastAsia"/>
                <w:lang w:val="en-GB"/>
              </w:rPr>
              <w:t>0.00</w:t>
            </w:r>
            <w:r>
              <w:rPr>
                <w:rFonts w:ascii="Times New Roman" w:eastAsia="SimSun" w:hAnsi="Times New Roman"/>
                <w:lang w:val="en-GB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BBEB7B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>
              <w:rPr>
                <w:rFonts w:ascii="Times New Roman" w:eastAsia="SimSun" w:hAnsi="Times New Roman" w:hint="eastAsia"/>
                <w:lang w:val="en-GB"/>
              </w:rPr>
              <w:t>-0.12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C45BC5A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>
              <w:rPr>
                <w:rFonts w:ascii="Times New Roman" w:eastAsia="SimSun" w:hAnsi="Times New Roman" w:hint="eastAsia"/>
                <w:lang w:val="en-GB"/>
              </w:rPr>
              <w:t>1.68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57AD78" w14:textId="77777777" w:rsidR="00DA118D" w:rsidRPr="004F6035" w:rsidRDefault="00DA118D" w:rsidP="00785CD0">
            <w:pPr>
              <w:jc w:val="center"/>
              <w:rPr>
                <w:rFonts w:ascii="Times New Roman" w:eastAsia="SimSun" w:hAnsi="Times New Roman"/>
                <w:lang w:val="en-GB"/>
              </w:rPr>
            </w:pPr>
            <w:r>
              <w:rPr>
                <w:rFonts w:ascii="Times New Roman" w:eastAsia="SimSun" w:hAnsi="Times New Roman"/>
                <w:lang w:val="en-GB"/>
              </w:rPr>
              <w:t>1.2%</w:t>
            </w:r>
          </w:p>
        </w:tc>
      </w:tr>
    </w:tbl>
    <w:p w14:paraId="6D01B37A" w14:textId="77777777" w:rsidR="00DA118D" w:rsidRPr="00265982" w:rsidRDefault="00DA118D" w:rsidP="00DA118D">
      <w:pPr>
        <w:rPr>
          <w:rFonts w:ascii="Times New Roman" w:eastAsia="SimSun" w:hAnsi="Times New Roman" w:cs="Times New Roman"/>
          <w:sz w:val="18"/>
          <w:szCs w:val="18"/>
          <w:lang w:val="en-GB"/>
        </w:rPr>
      </w:pPr>
      <w:r w:rsidRPr="00265982">
        <w:rPr>
          <w:rFonts w:ascii="Times New Roman" w:eastAsia="SimSun" w:hAnsi="Times New Roman" w:cs="Times New Roman"/>
          <w:sz w:val="18"/>
          <w:szCs w:val="18"/>
          <w:lang w:val="en-GB"/>
        </w:rPr>
        <w:t>*The computed value before rounding is -0.004.</w:t>
      </w:r>
    </w:p>
    <w:p w14:paraId="5E621B22" w14:textId="77777777" w:rsidR="00DA118D" w:rsidRPr="00DA118D" w:rsidRDefault="00DA118D" w:rsidP="003F6404">
      <w:pPr>
        <w:ind w:leftChars="-473" w:left="-991" w:hanging="2"/>
        <w:rPr>
          <w:rFonts w:ascii="Times New Roman" w:hAnsi="Times New Roman" w:cs="Times New Roman"/>
          <w:lang w:val="en-GB"/>
        </w:rPr>
      </w:pPr>
      <w:bookmarkStart w:id="2" w:name="_GoBack"/>
      <w:bookmarkEnd w:id="2"/>
    </w:p>
    <w:sectPr w:rsidR="00DA118D" w:rsidRPr="00DA11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4C46D" w14:textId="77777777" w:rsidR="00580466" w:rsidRDefault="00580466" w:rsidP="004F6035">
      <w:r>
        <w:separator/>
      </w:r>
    </w:p>
  </w:endnote>
  <w:endnote w:type="continuationSeparator" w:id="0">
    <w:p w14:paraId="25ADA61C" w14:textId="77777777" w:rsidR="00580466" w:rsidRDefault="00580466" w:rsidP="004F6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Segoe UI"/>
    <w:charset w:val="00"/>
    <w:family w:val="auto"/>
    <w:pitch w:val="variable"/>
    <w:sig w:usb0="20000287" w:usb1="00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E25BB" w14:textId="77777777" w:rsidR="00580466" w:rsidRDefault="00580466" w:rsidP="004F6035">
      <w:r>
        <w:separator/>
      </w:r>
    </w:p>
  </w:footnote>
  <w:footnote w:type="continuationSeparator" w:id="0">
    <w:p w14:paraId="12FDF76B" w14:textId="77777777" w:rsidR="00580466" w:rsidRDefault="00580466" w:rsidP="004F60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2FF"/>
    <w:rsid w:val="0009024C"/>
    <w:rsid w:val="000D684F"/>
    <w:rsid w:val="000E684F"/>
    <w:rsid w:val="00130A84"/>
    <w:rsid w:val="00211ECD"/>
    <w:rsid w:val="002311EE"/>
    <w:rsid w:val="00265982"/>
    <w:rsid w:val="00294B05"/>
    <w:rsid w:val="00303537"/>
    <w:rsid w:val="00372562"/>
    <w:rsid w:val="003F6404"/>
    <w:rsid w:val="004158D4"/>
    <w:rsid w:val="004F6035"/>
    <w:rsid w:val="0056730F"/>
    <w:rsid w:val="00580466"/>
    <w:rsid w:val="006431B0"/>
    <w:rsid w:val="00661366"/>
    <w:rsid w:val="0066479B"/>
    <w:rsid w:val="00701A0A"/>
    <w:rsid w:val="00707C2C"/>
    <w:rsid w:val="00776BBC"/>
    <w:rsid w:val="008D6445"/>
    <w:rsid w:val="009C5414"/>
    <w:rsid w:val="009D190D"/>
    <w:rsid w:val="009F4EF8"/>
    <w:rsid w:val="00B96AB9"/>
    <w:rsid w:val="00BB1DBD"/>
    <w:rsid w:val="00BC48A0"/>
    <w:rsid w:val="00BC7C13"/>
    <w:rsid w:val="00C12C0F"/>
    <w:rsid w:val="00C63ABE"/>
    <w:rsid w:val="00DA118D"/>
    <w:rsid w:val="00DA52FF"/>
    <w:rsid w:val="00DB4161"/>
    <w:rsid w:val="00DC10C6"/>
    <w:rsid w:val="00E027A3"/>
    <w:rsid w:val="00E372DD"/>
    <w:rsid w:val="00EC51AB"/>
    <w:rsid w:val="00F240DF"/>
    <w:rsid w:val="00F9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574F1D"/>
  <w15:chartTrackingRefBased/>
  <w15:docId w15:val="{6EB079F9-8290-4847-8521-BAB5D06A9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0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F6035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F60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F6035"/>
    <w:rPr>
      <w:sz w:val="18"/>
      <w:szCs w:val="18"/>
    </w:rPr>
  </w:style>
  <w:style w:type="table" w:styleId="TableGrid">
    <w:name w:val="Table Grid"/>
    <w:basedOn w:val="TableNormal"/>
    <w:uiPriority w:val="39"/>
    <w:rsid w:val="004F6035"/>
    <w:rPr>
      <w:rFonts w:ascii="DengXian" w:eastAsia="DengXian" w:hAnsi="DengXian" w:cs="Times New Roman"/>
      <w:szCs w:val="2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31B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1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6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368</Words>
  <Characters>2102</Characters>
  <Application>Microsoft Office Word</Application>
  <DocSecurity>0</DocSecurity>
  <Lines>17</Lines>
  <Paragraphs>4</Paragraphs>
  <ScaleCrop>false</ScaleCrop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Jams</dc:creator>
  <cp:keywords/>
  <dc:description/>
  <cp:lastModifiedBy>SARAVANAN S</cp:lastModifiedBy>
  <cp:revision>4</cp:revision>
  <dcterms:created xsi:type="dcterms:W3CDTF">2021-01-11T16:43:00Z</dcterms:created>
  <dcterms:modified xsi:type="dcterms:W3CDTF">2021-02-19T16:18:00Z</dcterms:modified>
</cp:coreProperties>
</file>