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2CDE0" w14:textId="77777777" w:rsidR="00041CDF" w:rsidRDefault="00041CDF" w:rsidP="00041CDF">
      <w:pPr>
        <w:autoSpaceDE w:val="0"/>
        <w:autoSpaceDN w:val="0"/>
        <w:adjustRightInd w:val="0"/>
        <w:spacing w:after="0" w:line="240" w:lineRule="auto"/>
        <w:rPr>
          <w:rFonts w:ascii="LMSans8-Regular" w:hAnsi="LMSans8-Regular" w:cs="LMSans8-Regular"/>
          <w:sz w:val="12"/>
          <w:szCs w:val="12"/>
        </w:rPr>
      </w:pPr>
      <w:r>
        <w:rPr>
          <w:rFonts w:ascii="LMRoman12-Bold" w:hAnsi="LMRoman12-Bold" w:cs="LMRoman12-Bold"/>
          <w:b/>
          <w:bCs/>
          <w:sz w:val="34"/>
          <w:szCs w:val="34"/>
        </w:rPr>
        <w:t xml:space="preserve">Slope estimation influences on ice thickness inversion </w:t>
      </w:r>
      <w:r>
        <w:rPr>
          <w:rFonts w:ascii="LMSans8-Regular" w:hAnsi="LMSans8-Regular" w:cs="LMSans8-Regular"/>
          <w:sz w:val="12"/>
          <w:szCs w:val="12"/>
        </w:rPr>
        <w:t>1</w:t>
      </w:r>
    </w:p>
    <w:p w14:paraId="3EC0E93C" w14:textId="77777777" w:rsidR="00041CDF" w:rsidRDefault="00041CDF" w:rsidP="00041CDF">
      <w:pPr>
        <w:autoSpaceDE w:val="0"/>
        <w:autoSpaceDN w:val="0"/>
        <w:adjustRightInd w:val="0"/>
        <w:spacing w:after="0" w:line="240" w:lineRule="auto"/>
        <w:rPr>
          <w:rFonts w:ascii="LMSans8-Regular" w:hAnsi="LMSans8-Regular" w:cs="LMSans8-Regular"/>
          <w:sz w:val="12"/>
          <w:szCs w:val="12"/>
        </w:rPr>
      </w:pPr>
      <w:r>
        <w:rPr>
          <w:rFonts w:ascii="LMRoman12-Bold" w:hAnsi="LMRoman12-Bold" w:cs="LMRoman12-Bold"/>
          <w:b/>
          <w:bCs/>
          <w:sz w:val="34"/>
          <w:szCs w:val="34"/>
        </w:rPr>
        <w:t xml:space="preserve">models: a case study for Monte </w:t>
      </w:r>
      <w:proofErr w:type="spellStart"/>
      <w:r>
        <w:rPr>
          <w:rFonts w:ascii="LMRoman12-Bold" w:hAnsi="LMRoman12-Bold" w:cs="LMRoman12-Bold"/>
          <w:b/>
          <w:bCs/>
          <w:sz w:val="34"/>
          <w:szCs w:val="34"/>
        </w:rPr>
        <w:t>Tronador</w:t>
      </w:r>
      <w:proofErr w:type="spellEnd"/>
      <w:r>
        <w:rPr>
          <w:rFonts w:ascii="LMRoman12-Bold" w:hAnsi="LMRoman12-Bold" w:cs="LMRoman12-Bold"/>
          <w:b/>
          <w:bCs/>
          <w:sz w:val="34"/>
          <w:szCs w:val="34"/>
        </w:rPr>
        <w:t xml:space="preserve"> glaciers, North </w:t>
      </w:r>
      <w:r>
        <w:rPr>
          <w:rFonts w:ascii="LMSans8-Regular" w:hAnsi="LMSans8-Regular" w:cs="LMSans8-Regular"/>
          <w:sz w:val="12"/>
          <w:szCs w:val="12"/>
        </w:rPr>
        <w:t>2</w:t>
      </w:r>
    </w:p>
    <w:p w14:paraId="09C07AFE" w14:textId="34ECF08C" w:rsidR="00041CDF" w:rsidRPr="00041CDF" w:rsidRDefault="00041CDF" w:rsidP="00041CDF">
      <w:pPr>
        <w:autoSpaceDE w:val="0"/>
        <w:autoSpaceDN w:val="0"/>
        <w:adjustRightInd w:val="0"/>
        <w:spacing w:after="0" w:line="240" w:lineRule="auto"/>
        <w:rPr>
          <w:rFonts w:ascii="LMSans8-Regular" w:hAnsi="LMSans8-Regular" w:cs="LMSans8-Regular"/>
          <w:sz w:val="12"/>
          <w:szCs w:val="12"/>
          <w:lang w:val="es-AR"/>
        </w:rPr>
      </w:pPr>
      <w:proofErr w:type="spellStart"/>
      <w:r w:rsidRPr="00041CDF">
        <w:rPr>
          <w:rFonts w:ascii="LMRoman12-Bold" w:hAnsi="LMRoman12-Bold" w:cs="LMRoman12-Bold"/>
          <w:b/>
          <w:bCs/>
          <w:sz w:val="34"/>
          <w:szCs w:val="34"/>
          <w:lang w:val="es-AR"/>
        </w:rPr>
        <w:t>Patagonian</w:t>
      </w:r>
      <w:proofErr w:type="spellEnd"/>
      <w:r w:rsidRPr="00041CDF">
        <w:rPr>
          <w:rFonts w:ascii="LMRoman12-Bold" w:hAnsi="LMRoman12-Bold" w:cs="LMRoman12-Bold"/>
          <w:b/>
          <w:bCs/>
          <w:sz w:val="34"/>
          <w:szCs w:val="34"/>
          <w:lang w:val="es-AR"/>
        </w:rPr>
        <w:t xml:space="preserve"> Andes</w:t>
      </w:r>
    </w:p>
    <w:p w14:paraId="383B0DBC" w14:textId="5BB0913A" w:rsidR="00041CDF" w:rsidRDefault="00041CDF" w:rsidP="00041CDF">
      <w:pPr>
        <w:autoSpaceDE w:val="0"/>
        <w:autoSpaceDN w:val="0"/>
        <w:adjustRightInd w:val="0"/>
        <w:spacing w:after="0" w:line="240" w:lineRule="auto"/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</w:pPr>
      <w:r w:rsidRPr="00041CDF">
        <w:rPr>
          <w:rFonts w:ascii="LMRoman12-Regular" w:hAnsi="LMRoman12-Regular" w:cs="LMRoman12-Regular"/>
          <w:sz w:val="24"/>
          <w:szCs w:val="24"/>
          <w:lang w:val="es-AR"/>
        </w:rPr>
        <w:t>Valentina ZORZUT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1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,</w:t>
      </w:r>
      <w:r w:rsidRPr="00041CDF">
        <w:rPr>
          <w:rFonts w:ascii="LMRoman8-Regular" w:hAnsi="LMRoman8-Regular" w:cs="LMRoman8-Regular"/>
          <w:sz w:val="16"/>
          <w:szCs w:val="16"/>
          <w:lang w:val="es-AR"/>
        </w:rPr>
        <w:t xml:space="preserve"> 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Lucas RUIZ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1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,</w:t>
      </w:r>
      <w:r w:rsidRPr="00041CDF">
        <w:rPr>
          <w:rFonts w:ascii="LMRoman8-Regular" w:hAnsi="LMRoman8-Regular" w:cs="LMRoman8-Regular"/>
          <w:sz w:val="16"/>
          <w:szCs w:val="16"/>
          <w:lang w:val="es-AR"/>
        </w:rPr>
        <w:t xml:space="preserve"> </w:t>
      </w:r>
      <w:proofErr w:type="spellStart"/>
      <w:r w:rsidRPr="00041CDF">
        <w:rPr>
          <w:rFonts w:ascii="LMRoman12-Regular" w:hAnsi="LMRoman12-Regular" w:cs="LMRoman12-Regular"/>
          <w:sz w:val="24"/>
          <w:szCs w:val="24"/>
          <w:lang w:val="es-AR"/>
        </w:rPr>
        <w:t>Andres</w:t>
      </w:r>
      <w:proofErr w:type="spellEnd"/>
      <w:r w:rsidRPr="00041CDF">
        <w:rPr>
          <w:rFonts w:ascii="LMRoman12-Regular" w:hAnsi="LMRoman12-Regular" w:cs="LMRoman12-Regular"/>
          <w:sz w:val="24"/>
          <w:szCs w:val="24"/>
          <w:lang w:val="es-AR"/>
        </w:rPr>
        <w:t xml:space="preserve"> RIVERA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2,3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,</w:t>
      </w:r>
      <w:r w:rsidRPr="00041CDF">
        <w:rPr>
          <w:rFonts w:ascii="LMRoman8-Regular" w:hAnsi="LMRoman8-Regular" w:cs="LMRoman8-Regular"/>
          <w:sz w:val="16"/>
          <w:szCs w:val="16"/>
          <w:lang w:val="es-AR"/>
        </w:rPr>
        <w:t xml:space="preserve"> 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Pierre PITTE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1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,</w:t>
      </w:r>
      <w:r w:rsidRPr="00041CDF">
        <w:rPr>
          <w:rFonts w:ascii="LMRoman8-Regular" w:hAnsi="LMRoman8-Regular" w:cs="LMRoman8-Regular"/>
          <w:sz w:val="16"/>
          <w:szCs w:val="16"/>
          <w:lang w:val="es-AR"/>
        </w:rPr>
        <w:t xml:space="preserve"> </w:t>
      </w:r>
      <w:r w:rsidRPr="00041CDF">
        <w:rPr>
          <w:rFonts w:ascii="LMRoman12-Regular" w:hAnsi="LMRoman12-Regular" w:cs="LMRoman12-Regular"/>
          <w:sz w:val="24"/>
          <w:szCs w:val="24"/>
          <w:lang w:val="es-AR"/>
        </w:rPr>
        <w:t>Ricardo VILLALBA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1</w:t>
      </w:r>
      <w:r w:rsidR="00877337">
        <w:rPr>
          <w:rFonts w:ascii="LMRoman12-Regular" w:hAnsi="LMRoman12-Regular" w:cs="LMRoman12-Regular"/>
          <w:sz w:val="24"/>
          <w:szCs w:val="24"/>
          <w:lang w:val="es-AR"/>
        </w:rPr>
        <w:t>,</w:t>
      </w:r>
      <w:r w:rsidRPr="00041CDF">
        <w:rPr>
          <w:rFonts w:ascii="LMRoman8-Regular" w:hAnsi="LMRoman8-Regular" w:cs="LMRoman8-Regular"/>
          <w:sz w:val="16"/>
          <w:szCs w:val="16"/>
          <w:lang w:val="es-AR"/>
        </w:rPr>
        <w:t xml:space="preserve"> </w:t>
      </w:r>
      <w:proofErr w:type="spellStart"/>
      <w:r w:rsidR="00877337">
        <w:rPr>
          <w:rFonts w:ascii="LMRoman12-Regular" w:hAnsi="LMRoman12-Regular" w:cs="LMRoman12-Regular"/>
          <w:sz w:val="24"/>
          <w:szCs w:val="24"/>
          <w:lang w:val="es-AR"/>
        </w:rPr>
        <w:t>Dorota</w:t>
      </w:r>
      <w:proofErr w:type="spellEnd"/>
      <w:r w:rsidR="00877337" w:rsidRPr="00041CDF">
        <w:rPr>
          <w:rFonts w:ascii="LMRoman12-Regular" w:hAnsi="LMRoman12-Regular" w:cs="LMRoman12-Regular"/>
          <w:sz w:val="24"/>
          <w:szCs w:val="24"/>
          <w:lang w:val="es-AR"/>
        </w:rPr>
        <w:t xml:space="preserve"> </w:t>
      </w:r>
      <w:r w:rsidR="00877337">
        <w:rPr>
          <w:rFonts w:ascii="LMRoman12-Regular" w:hAnsi="LMRoman12-Regular" w:cs="LMRoman12-Regular"/>
          <w:sz w:val="24"/>
          <w:szCs w:val="24"/>
          <w:lang w:val="es-AR"/>
        </w:rPr>
        <w:t>MEDRZYCKA</w:t>
      </w:r>
      <w:r w:rsidR="002456AA" w:rsidRPr="002456AA">
        <w:rPr>
          <w:rFonts w:ascii="LMRoman12-Regular" w:hAnsi="LMRoman12-Regular" w:cs="LMRoman12-Regular"/>
          <w:sz w:val="24"/>
          <w:szCs w:val="24"/>
          <w:vertAlign w:val="superscript"/>
          <w:lang w:val="es-AR"/>
        </w:rPr>
        <w:t>4</w:t>
      </w:r>
    </w:p>
    <w:p w14:paraId="1FC038A9" w14:textId="77777777" w:rsidR="002456AA" w:rsidRPr="00041CDF" w:rsidRDefault="002456AA" w:rsidP="00041CDF">
      <w:pPr>
        <w:autoSpaceDE w:val="0"/>
        <w:autoSpaceDN w:val="0"/>
        <w:adjustRightInd w:val="0"/>
        <w:spacing w:after="0" w:line="240" w:lineRule="auto"/>
        <w:rPr>
          <w:rFonts w:ascii="LMSans8-Regular" w:hAnsi="LMSans8-Regular" w:cs="LMSans8-Regular"/>
          <w:sz w:val="12"/>
          <w:szCs w:val="12"/>
          <w:lang w:val="es-AR"/>
        </w:rPr>
      </w:pPr>
    </w:p>
    <w:p w14:paraId="4C8AA642" w14:textId="26CBD290" w:rsidR="00041CDF" w:rsidRPr="00041CDF" w:rsidRDefault="002456AA" w:rsidP="00041CDF">
      <w:pPr>
        <w:autoSpaceDE w:val="0"/>
        <w:autoSpaceDN w:val="0"/>
        <w:adjustRightInd w:val="0"/>
        <w:spacing w:after="0" w:line="240" w:lineRule="auto"/>
        <w:rPr>
          <w:rFonts w:ascii="LMRoman10-Italic" w:hAnsi="LMRoman10-Italic" w:cs="LMRoman10-Italic"/>
          <w:i/>
          <w:iCs/>
          <w:lang w:val="es-AR"/>
        </w:rPr>
      </w:pPr>
      <w:r w:rsidRPr="002456AA">
        <w:rPr>
          <w:rFonts w:ascii="LMRoman10-Italic" w:hAnsi="LMRoman10-Italic" w:cs="LMRoman10-Italic"/>
          <w:i/>
          <w:iCs/>
          <w:vertAlign w:val="superscript"/>
          <w:lang w:val="es-AR"/>
        </w:rPr>
        <w:t>1</w:t>
      </w:r>
      <w:r>
        <w:rPr>
          <w:rFonts w:ascii="LMRoman10-Italic" w:hAnsi="LMRoman10-Italic" w:cs="LMRoman10-Italic"/>
          <w:i/>
          <w:iCs/>
          <w:lang w:val="es-AR"/>
        </w:rPr>
        <w:t xml:space="preserve"> I</w:t>
      </w:r>
      <w:r w:rsidR="00041CDF" w:rsidRPr="00041CDF">
        <w:rPr>
          <w:rFonts w:ascii="LMRoman10-Italic" w:hAnsi="LMRoman10-Italic" w:cs="LMRoman10-Italic"/>
          <w:i/>
          <w:iCs/>
          <w:lang w:val="es-AR"/>
        </w:rPr>
        <w:t xml:space="preserve">nstituto Argentino de Nivología, Glaciología y Ciencias </w:t>
      </w:r>
      <w:proofErr w:type="spellStart"/>
      <w:proofErr w:type="gramStart"/>
      <w:r w:rsidR="00041CDF" w:rsidRPr="00041CDF">
        <w:rPr>
          <w:rFonts w:ascii="LMRoman10-Italic" w:hAnsi="LMRoman10-Italic" w:cs="LMRoman10-Italic"/>
          <w:i/>
          <w:iCs/>
          <w:lang w:val="es-AR"/>
        </w:rPr>
        <w:t>Ambientales,CCT</w:t>
      </w:r>
      <w:proofErr w:type="spellEnd"/>
      <w:proofErr w:type="gramEnd"/>
      <w:r w:rsidR="00041CDF" w:rsidRPr="00041CDF">
        <w:rPr>
          <w:rFonts w:ascii="LMRoman10-Italic" w:hAnsi="LMRoman10-Italic" w:cs="LMRoman10-Italic"/>
          <w:i/>
          <w:iCs/>
          <w:lang w:val="es-AR"/>
        </w:rPr>
        <w:t xml:space="preserve">-Mendoza, CONICET, </w:t>
      </w:r>
      <w:proofErr w:type="spellStart"/>
      <w:r w:rsidR="00041CDF" w:rsidRPr="00041CDF">
        <w:rPr>
          <w:rFonts w:ascii="LMRoman10-Italic" w:hAnsi="LMRoman10-Italic" w:cs="LMRoman10-Italic"/>
          <w:i/>
          <w:iCs/>
          <w:lang w:val="es-AR"/>
        </w:rPr>
        <w:t>GOb.</w:t>
      </w:r>
      <w:proofErr w:type="spellEnd"/>
    </w:p>
    <w:p w14:paraId="22BF22DB" w14:textId="77777777" w:rsidR="002456AA" w:rsidRDefault="00041CDF" w:rsidP="002456AA">
      <w:pPr>
        <w:autoSpaceDE w:val="0"/>
        <w:autoSpaceDN w:val="0"/>
        <w:adjustRightInd w:val="0"/>
        <w:spacing w:after="0" w:line="240" w:lineRule="auto"/>
        <w:rPr>
          <w:lang w:val="es-AR"/>
        </w:rPr>
      </w:pPr>
      <w:r w:rsidRPr="00041CDF">
        <w:rPr>
          <w:rFonts w:ascii="LMRoman10-Italic" w:hAnsi="LMRoman10-Italic" w:cs="LMRoman10-Italic"/>
          <w:i/>
          <w:iCs/>
          <w:lang w:val="es-AR"/>
        </w:rPr>
        <w:t xml:space="preserve">Mendoza, </w:t>
      </w:r>
      <w:proofErr w:type="spellStart"/>
      <w:r w:rsidRPr="00041CDF">
        <w:rPr>
          <w:rFonts w:ascii="LMRoman10-Italic" w:hAnsi="LMRoman10-Italic" w:cs="LMRoman10-Italic"/>
          <w:i/>
          <w:iCs/>
          <w:lang w:val="es-AR"/>
        </w:rPr>
        <w:t>UnCuyo</w:t>
      </w:r>
      <w:proofErr w:type="spellEnd"/>
      <w:r w:rsidRPr="00041CDF">
        <w:rPr>
          <w:rFonts w:ascii="LMRoman10-Italic" w:hAnsi="LMRoman10-Italic" w:cs="LMRoman10-Italic"/>
          <w:i/>
          <w:iCs/>
          <w:lang w:val="es-AR"/>
        </w:rPr>
        <w:t>, Mendoza, Argentina</w:t>
      </w:r>
      <w:r w:rsidR="002456AA" w:rsidRPr="002456AA">
        <w:rPr>
          <w:lang w:val="es-AR"/>
        </w:rPr>
        <w:t xml:space="preserve"> </w:t>
      </w:r>
    </w:p>
    <w:p w14:paraId="511F6F77" w14:textId="7459B800" w:rsidR="002456AA" w:rsidRPr="002456AA" w:rsidRDefault="002456AA" w:rsidP="002456AA">
      <w:pPr>
        <w:autoSpaceDE w:val="0"/>
        <w:autoSpaceDN w:val="0"/>
        <w:adjustRightInd w:val="0"/>
        <w:spacing w:after="0" w:line="240" w:lineRule="auto"/>
        <w:rPr>
          <w:rFonts w:ascii="LMRoman10-Italic" w:hAnsi="LMRoman10-Italic" w:cs="LMRoman10-Italic"/>
          <w:i/>
          <w:iCs/>
          <w:lang w:val="es-AR"/>
        </w:rPr>
      </w:pPr>
      <w:r w:rsidRPr="002456AA">
        <w:rPr>
          <w:rFonts w:ascii="LMRoman10-Italic" w:hAnsi="LMRoman10-Italic" w:cs="LMRoman10-Italic"/>
          <w:i/>
          <w:iCs/>
          <w:vertAlign w:val="superscript"/>
          <w:lang w:val="es-AR"/>
        </w:rPr>
        <w:t>2</w:t>
      </w:r>
      <w:r>
        <w:rPr>
          <w:rFonts w:ascii="LMRoman10-Italic" w:hAnsi="LMRoman10-Italic" w:cs="LMRoman10-Italic"/>
          <w:i/>
          <w:iCs/>
          <w:lang w:val="es-AR"/>
        </w:rPr>
        <w:t xml:space="preserve"> </w:t>
      </w:r>
      <w:proofErr w:type="gramStart"/>
      <w:r w:rsidRPr="002456AA">
        <w:rPr>
          <w:rFonts w:ascii="LMRoman10-Italic" w:hAnsi="LMRoman10-Italic" w:cs="LMRoman10-Italic"/>
          <w:i/>
          <w:iCs/>
          <w:lang w:val="es-AR"/>
        </w:rPr>
        <w:t>Departamento</w:t>
      </w:r>
      <w:proofErr w:type="gramEnd"/>
      <w:r w:rsidRPr="002456AA">
        <w:rPr>
          <w:rFonts w:ascii="LMRoman10-Italic" w:hAnsi="LMRoman10-Italic" w:cs="LMRoman10-Italic"/>
          <w:i/>
          <w:iCs/>
          <w:lang w:val="es-AR"/>
        </w:rPr>
        <w:t xml:space="preserve"> de Geografía, Universidad de Chile, Santiago de Chile</w:t>
      </w:r>
    </w:p>
    <w:p w14:paraId="3E0408D1" w14:textId="30F4C21A" w:rsidR="002456AA" w:rsidRPr="002456AA" w:rsidRDefault="002456AA" w:rsidP="002456AA">
      <w:pPr>
        <w:autoSpaceDE w:val="0"/>
        <w:autoSpaceDN w:val="0"/>
        <w:adjustRightInd w:val="0"/>
        <w:spacing w:after="0" w:line="240" w:lineRule="auto"/>
        <w:rPr>
          <w:rFonts w:ascii="LMRoman10-Italic" w:hAnsi="LMRoman10-Italic" w:cs="LMRoman10-Italic"/>
          <w:i/>
          <w:iCs/>
          <w:lang w:val="es-AR"/>
        </w:rPr>
      </w:pPr>
      <w:r w:rsidRPr="002456AA">
        <w:rPr>
          <w:rFonts w:ascii="LMRoman10-Italic" w:hAnsi="LMRoman10-Italic" w:cs="LMRoman10-Italic"/>
          <w:i/>
          <w:iCs/>
          <w:vertAlign w:val="superscript"/>
          <w:lang w:val="es-AR"/>
        </w:rPr>
        <w:t>3</w:t>
      </w:r>
      <w:r>
        <w:rPr>
          <w:rFonts w:ascii="LMRoman10-Italic" w:hAnsi="LMRoman10-Italic" w:cs="LMRoman10-Italic"/>
          <w:i/>
          <w:iCs/>
          <w:lang w:val="es-AR"/>
        </w:rPr>
        <w:t xml:space="preserve"> </w:t>
      </w:r>
      <w:proofErr w:type="gramStart"/>
      <w:r w:rsidRPr="002456AA">
        <w:rPr>
          <w:rFonts w:ascii="LMRoman10-Italic" w:hAnsi="LMRoman10-Italic" w:cs="LMRoman10-Italic"/>
          <w:i/>
          <w:iCs/>
          <w:lang w:val="es-AR"/>
        </w:rPr>
        <w:t>Instituto</w:t>
      </w:r>
      <w:proofErr w:type="gramEnd"/>
      <w:r w:rsidRPr="002456AA">
        <w:rPr>
          <w:rFonts w:ascii="LMRoman10-Italic" w:hAnsi="LMRoman10-Italic" w:cs="LMRoman10-Italic"/>
          <w:i/>
          <w:iCs/>
          <w:lang w:val="es-AR"/>
        </w:rPr>
        <w:t xml:space="preserve"> de Conservación, Biodiversidad y Territorio, Facultad de Ciencias Forestales y Recursos</w:t>
      </w:r>
    </w:p>
    <w:p w14:paraId="7E191E52" w14:textId="7F2DA62E" w:rsidR="00041CDF" w:rsidRPr="00041CDF" w:rsidRDefault="002456AA" w:rsidP="002456AA">
      <w:pPr>
        <w:autoSpaceDE w:val="0"/>
        <w:autoSpaceDN w:val="0"/>
        <w:adjustRightInd w:val="0"/>
        <w:spacing w:after="0" w:line="240" w:lineRule="auto"/>
        <w:rPr>
          <w:rFonts w:ascii="LMRoman10-Italic" w:hAnsi="LMRoman10-Italic" w:cs="LMRoman10-Italic"/>
          <w:i/>
          <w:iCs/>
          <w:lang w:val="es-AR"/>
        </w:rPr>
      </w:pPr>
      <w:r w:rsidRPr="002456AA">
        <w:rPr>
          <w:rFonts w:ascii="LMRoman10-Italic" w:hAnsi="LMRoman10-Italic" w:cs="LMRoman10-Italic"/>
          <w:i/>
          <w:iCs/>
          <w:lang w:val="es-AR"/>
        </w:rPr>
        <w:t>Naturales, Universidad Austral de Chile, Valdivia, Chile</w:t>
      </w:r>
    </w:p>
    <w:p w14:paraId="58F1CE5B" w14:textId="384F33BF" w:rsidR="00877337" w:rsidRPr="00F779A5" w:rsidRDefault="002456AA" w:rsidP="00041CDF">
      <w:pPr>
        <w:autoSpaceDE w:val="0"/>
        <w:autoSpaceDN w:val="0"/>
        <w:adjustRightInd w:val="0"/>
        <w:spacing w:after="0" w:line="240" w:lineRule="auto"/>
        <w:rPr>
          <w:rFonts w:ascii="LMRoman10-Italic" w:hAnsi="LMRoman10-Italic" w:cs="LMRoman10-Italic"/>
          <w:i/>
          <w:iCs/>
        </w:rPr>
      </w:pPr>
      <w:r w:rsidRPr="002456AA">
        <w:rPr>
          <w:rFonts w:ascii="LMRoman10-Italic" w:hAnsi="LMRoman10-Italic" w:cs="LMRoman10-Italic"/>
          <w:i/>
          <w:iCs/>
          <w:vertAlign w:val="superscript"/>
        </w:rPr>
        <w:t>4</w:t>
      </w:r>
      <w:r>
        <w:rPr>
          <w:rFonts w:ascii="LMRoman10-Italic" w:hAnsi="LMRoman10-Italic" w:cs="LMRoman10-Italic"/>
          <w:i/>
          <w:iCs/>
        </w:rPr>
        <w:t xml:space="preserve"> </w:t>
      </w:r>
      <w:r w:rsidRPr="002456AA">
        <w:rPr>
          <w:rFonts w:ascii="LMRoman10-Italic" w:hAnsi="LMRoman10-Italic" w:cs="LMRoman10-Italic"/>
          <w:i/>
          <w:iCs/>
        </w:rPr>
        <w:t>D</w:t>
      </w:r>
      <w:r w:rsidR="00877337" w:rsidRPr="00F779A5">
        <w:rPr>
          <w:rFonts w:ascii="LMRoman10-Italic" w:hAnsi="LMRoman10-Italic" w:cs="LMRoman10-Italic"/>
          <w:i/>
          <w:iCs/>
        </w:rPr>
        <w:t>epartment of Geography, Environment, and Geomatics, University of Ottawa, Ottawa, Canada</w:t>
      </w:r>
    </w:p>
    <w:p w14:paraId="100875C7" w14:textId="77777777" w:rsidR="002456AA" w:rsidRDefault="002456AA" w:rsidP="00041CDF">
      <w:pPr>
        <w:rPr>
          <w:rFonts w:ascii="LMSans8-Regular" w:hAnsi="LMSans8-Regular" w:cs="LMSans8-Regular"/>
          <w:sz w:val="12"/>
          <w:szCs w:val="12"/>
        </w:rPr>
      </w:pPr>
    </w:p>
    <w:p w14:paraId="3B6CE9DA" w14:textId="6C6C410D" w:rsidR="00041CDF" w:rsidRDefault="00041CDF" w:rsidP="00041CDF">
      <w:pPr>
        <w:rPr>
          <w:rFonts w:ascii="LMRoman10-Italic" w:hAnsi="LMRoman10-Italic" w:cs="LMRoman10-Italic"/>
          <w:i/>
          <w:iCs/>
          <w:lang w:val="es-AR"/>
        </w:rPr>
      </w:pPr>
      <w:proofErr w:type="spellStart"/>
      <w:r w:rsidRPr="00041CDF">
        <w:rPr>
          <w:rFonts w:ascii="LMRoman10-Italic" w:hAnsi="LMRoman10-Italic" w:cs="LMRoman10-Italic"/>
          <w:i/>
          <w:iCs/>
          <w:lang w:val="es-AR"/>
        </w:rPr>
        <w:t>Correspondence</w:t>
      </w:r>
      <w:proofErr w:type="spellEnd"/>
      <w:r w:rsidRPr="00041CDF">
        <w:rPr>
          <w:rFonts w:ascii="LMRoman10-Italic" w:hAnsi="LMRoman10-Italic" w:cs="LMRoman10-Italic"/>
          <w:i/>
          <w:iCs/>
          <w:lang w:val="es-AR"/>
        </w:rPr>
        <w:t xml:space="preserve">: Valentina ZORZUT </w:t>
      </w:r>
      <w:hyperlink r:id="rId4" w:history="1">
        <w:r w:rsidRPr="00D27028">
          <w:rPr>
            <w:rStyle w:val="Hyperlink"/>
            <w:rFonts w:ascii="LMRoman10-Italic" w:hAnsi="LMRoman10-Italic" w:cs="LMRoman10-Italic"/>
            <w:i/>
            <w:iCs/>
            <w:lang w:val="es-AR"/>
          </w:rPr>
          <w:t>vzorzut@mendoza-conicet.gob.ar</w:t>
        </w:r>
      </w:hyperlink>
    </w:p>
    <w:p w14:paraId="5A11D2E0" w14:textId="45AFC23E" w:rsidR="00041CDF" w:rsidRDefault="00041CDF" w:rsidP="00041CDF">
      <w:pPr>
        <w:rPr>
          <w:rFonts w:ascii="LMRoman10-Italic" w:hAnsi="LMRoman10-Italic" w:cs="LMRoman10-Italic"/>
          <w:i/>
          <w:iCs/>
          <w:lang w:val="es-AR"/>
        </w:rPr>
      </w:pPr>
    </w:p>
    <w:p w14:paraId="7024E512" w14:textId="729524D0" w:rsidR="00041CDF" w:rsidRPr="00672E26" w:rsidRDefault="00041CDF" w:rsidP="00041CDF">
      <w:pPr>
        <w:rPr>
          <w:b/>
          <w:bCs/>
          <w:i/>
          <w:iCs/>
          <w:sz w:val="48"/>
          <w:szCs w:val="48"/>
        </w:rPr>
      </w:pPr>
      <w:r w:rsidRPr="00672E26">
        <w:rPr>
          <w:b/>
          <w:bCs/>
          <w:i/>
          <w:iCs/>
          <w:sz w:val="32"/>
          <w:szCs w:val="32"/>
        </w:rPr>
        <w:t>Supplementary materials</w:t>
      </w:r>
      <w:r w:rsidR="00672E26">
        <w:rPr>
          <w:b/>
          <w:bCs/>
          <w:i/>
          <w:iCs/>
          <w:sz w:val="32"/>
          <w:szCs w:val="32"/>
        </w:rPr>
        <w:t>.</w:t>
      </w:r>
    </w:p>
    <w:p w14:paraId="02BB8D35" w14:textId="77777777" w:rsidR="00041CDF" w:rsidRPr="00041CDF" w:rsidRDefault="00041CDF" w:rsidP="00041CDF">
      <w:pPr>
        <w:rPr>
          <w:b/>
          <w:bCs/>
          <w:i/>
          <w:iCs/>
          <w:sz w:val="36"/>
          <w:szCs w:val="36"/>
          <w:lang w:val="es-AR"/>
        </w:rPr>
      </w:pPr>
    </w:p>
    <w:p w14:paraId="2247D6B9" w14:textId="39054EA6" w:rsidR="00041CDF" w:rsidRPr="00041CDF" w:rsidRDefault="00041CDF" w:rsidP="00010A63">
      <w:pPr>
        <w:rPr>
          <w:i/>
          <w:iCs/>
          <w:lang w:val="es-AR"/>
        </w:rPr>
      </w:pPr>
    </w:p>
    <w:p w14:paraId="1BA70F2C" w14:textId="77777777" w:rsidR="00041CDF" w:rsidRPr="00041CDF" w:rsidRDefault="00041CDF" w:rsidP="00010A63">
      <w:pPr>
        <w:rPr>
          <w:i/>
          <w:iCs/>
          <w:lang w:val="es-AR"/>
        </w:rPr>
      </w:pPr>
    </w:p>
    <w:p w14:paraId="5E068D39" w14:textId="77777777" w:rsidR="00BC58EA" w:rsidRPr="00041CDF" w:rsidRDefault="00BC58EA" w:rsidP="00010A63">
      <w:pPr>
        <w:rPr>
          <w:i/>
          <w:iCs/>
          <w:lang w:val="es-AR"/>
        </w:rPr>
      </w:pPr>
    </w:p>
    <w:p w14:paraId="1F045B48" w14:textId="7F2258A4" w:rsidR="00EE19DB" w:rsidRDefault="00EE19DB" w:rsidP="002356EF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63AF8256" wp14:editId="010534B1">
            <wp:extent cx="5943600" cy="54463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za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1DE39" w14:textId="3302BA54" w:rsidR="00EE19DB" w:rsidRDefault="00EE19DB" w:rsidP="002356EF">
      <w:pPr>
        <w:jc w:val="center"/>
        <w:rPr>
          <w:i/>
          <w:iCs/>
        </w:rPr>
      </w:pPr>
      <w:r>
        <w:rPr>
          <w:i/>
          <w:iCs/>
        </w:rPr>
        <w:t>Figure S</w:t>
      </w:r>
      <w:r w:rsidR="00542551">
        <w:rPr>
          <w:i/>
          <w:iCs/>
        </w:rPr>
        <w:t xml:space="preserve">M1. </w:t>
      </w:r>
      <w:r w:rsidR="001C3802">
        <w:rPr>
          <w:i/>
          <w:iCs/>
        </w:rPr>
        <w:t xml:space="preserve">Example of </w:t>
      </w:r>
      <w:r w:rsidR="00BE3A57">
        <w:rPr>
          <w:i/>
          <w:iCs/>
        </w:rPr>
        <w:t xml:space="preserve">two </w:t>
      </w:r>
      <w:r w:rsidR="009F358E">
        <w:rPr>
          <w:i/>
          <w:iCs/>
        </w:rPr>
        <w:t>transverse</w:t>
      </w:r>
      <w:r w:rsidR="00BE3A57">
        <w:rPr>
          <w:i/>
          <w:iCs/>
        </w:rPr>
        <w:t xml:space="preserve"> GPR profiles </w:t>
      </w:r>
      <w:r w:rsidR="00877337">
        <w:rPr>
          <w:i/>
          <w:iCs/>
        </w:rPr>
        <w:t>from the debris-covered tongue on</w:t>
      </w:r>
      <w:r w:rsidR="00BE3A57">
        <w:rPr>
          <w:i/>
          <w:iCs/>
        </w:rPr>
        <w:t xml:space="preserve"> </w:t>
      </w:r>
      <w:proofErr w:type="spellStart"/>
      <w:r w:rsidR="00BE3A57">
        <w:rPr>
          <w:i/>
          <w:iCs/>
        </w:rPr>
        <w:t>Manso</w:t>
      </w:r>
      <w:proofErr w:type="spellEnd"/>
      <w:r w:rsidR="00BE3A57">
        <w:rPr>
          <w:i/>
          <w:iCs/>
        </w:rPr>
        <w:t xml:space="preserve"> </w:t>
      </w:r>
      <w:r w:rsidR="00973B2D">
        <w:rPr>
          <w:i/>
          <w:iCs/>
        </w:rPr>
        <w:t>glacier.</w:t>
      </w:r>
      <w:r w:rsidR="00744FF7">
        <w:rPr>
          <w:i/>
          <w:iCs/>
        </w:rPr>
        <w:t xml:space="preserve"> </w:t>
      </w:r>
      <w:r w:rsidR="00877337">
        <w:rPr>
          <w:i/>
          <w:iCs/>
        </w:rPr>
        <w:t>S</w:t>
      </w:r>
      <w:r w:rsidR="00744FF7">
        <w:rPr>
          <w:i/>
          <w:iCs/>
        </w:rPr>
        <w:t>ee Figure 1</w:t>
      </w:r>
      <w:r w:rsidR="00877337" w:rsidRPr="00877337">
        <w:rPr>
          <w:i/>
          <w:iCs/>
        </w:rPr>
        <w:t xml:space="preserve"> </w:t>
      </w:r>
      <w:r w:rsidR="00877337">
        <w:rPr>
          <w:i/>
          <w:iCs/>
        </w:rPr>
        <w:t>for location of the profiles</w:t>
      </w:r>
      <w:r w:rsidR="00744FF7">
        <w:rPr>
          <w:i/>
          <w:iCs/>
        </w:rPr>
        <w:t>.</w:t>
      </w:r>
    </w:p>
    <w:p w14:paraId="68095B2C" w14:textId="77777777" w:rsidR="00EE19DB" w:rsidRDefault="00EE19DB" w:rsidP="00010A63">
      <w:pPr>
        <w:rPr>
          <w:i/>
          <w:iCs/>
        </w:rPr>
      </w:pPr>
    </w:p>
    <w:p w14:paraId="151D2210" w14:textId="74AD8EB4" w:rsidR="00457872" w:rsidRDefault="00CE6356" w:rsidP="00457872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38E7E500" wp14:editId="1137E550">
            <wp:extent cx="5943600" cy="791083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l_slop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872">
        <w:rPr>
          <w:i/>
          <w:iCs/>
        </w:rPr>
        <w:t>Figure S</w:t>
      </w:r>
      <w:r w:rsidR="00A766E2">
        <w:rPr>
          <w:i/>
          <w:iCs/>
        </w:rPr>
        <w:t>M 2</w:t>
      </w:r>
      <w:r w:rsidR="00457872">
        <w:rPr>
          <w:i/>
          <w:iCs/>
        </w:rPr>
        <w:t>. S</w:t>
      </w:r>
      <w:r w:rsidR="001F66E4">
        <w:rPr>
          <w:i/>
          <w:iCs/>
        </w:rPr>
        <w:t xml:space="preserve">urface slope maps </w:t>
      </w:r>
      <w:r w:rsidR="00877337">
        <w:rPr>
          <w:i/>
          <w:iCs/>
        </w:rPr>
        <w:t xml:space="preserve">resampled at </w:t>
      </w:r>
      <w:r w:rsidR="001F66E4">
        <w:rPr>
          <w:i/>
          <w:iCs/>
        </w:rPr>
        <w:t xml:space="preserve">different spatial </w:t>
      </w:r>
      <w:r w:rsidR="0086127C">
        <w:rPr>
          <w:i/>
          <w:iCs/>
        </w:rPr>
        <w:t>scales</w:t>
      </w:r>
      <w:r w:rsidR="00457872">
        <w:rPr>
          <w:i/>
          <w:iCs/>
        </w:rPr>
        <w:t>.</w:t>
      </w:r>
    </w:p>
    <w:p w14:paraId="210D4502" w14:textId="77777777" w:rsidR="00457872" w:rsidRDefault="00457872" w:rsidP="002356EF">
      <w:pPr>
        <w:jc w:val="center"/>
        <w:rPr>
          <w:i/>
          <w:iCs/>
        </w:rPr>
      </w:pPr>
    </w:p>
    <w:p w14:paraId="1D6BDA8B" w14:textId="06683109" w:rsidR="002E3558" w:rsidRDefault="002E3558" w:rsidP="00010A63">
      <w:pPr>
        <w:rPr>
          <w:i/>
          <w:iCs/>
        </w:rPr>
      </w:pPr>
      <w:r>
        <w:rPr>
          <w:i/>
          <w:iCs/>
        </w:rPr>
        <w:t>Uncertainty analysis</w:t>
      </w:r>
    </w:p>
    <w:p w14:paraId="662DE090" w14:textId="77777777" w:rsidR="002E3558" w:rsidRDefault="002E3558" w:rsidP="00010A63">
      <w:pPr>
        <w:rPr>
          <w:i/>
          <w:iCs/>
        </w:rPr>
      </w:pPr>
    </w:p>
    <w:p w14:paraId="1E1603FB" w14:textId="1FECB44B" w:rsidR="007A12FC" w:rsidRDefault="00437372" w:rsidP="00010A63">
      <w:pPr>
        <w:rPr>
          <w:i/>
          <w:iCs/>
        </w:rPr>
      </w:pPr>
      <w:r>
        <w:rPr>
          <w:i/>
          <w:iCs/>
        </w:rPr>
        <w:t>Equation S</w:t>
      </w:r>
      <w:r w:rsidR="00B10D8C">
        <w:rPr>
          <w:i/>
          <w:iCs/>
        </w:rPr>
        <w:t xml:space="preserve">M </w:t>
      </w:r>
      <w:r>
        <w:rPr>
          <w:i/>
          <w:iCs/>
        </w:rPr>
        <w:t>1</w:t>
      </w:r>
      <w:r w:rsidR="00041CDF">
        <w:rPr>
          <w:i/>
          <w:iCs/>
        </w:rPr>
        <w:t>:</w:t>
      </w:r>
    </w:p>
    <w:p w14:paraId="1FE92538" w14:textId="56CD69DA" w:rsidR="00437372" w:rsidRPr="00010A63" w:rsidRDefault="002456AA" w:rsidP="00010A63">
      <w:pPr>
        <w:jc w:val="center"/>
        <w:rPr>
          <w:rFonts w:eastAsiaTheme="minorEastAsia"/>
          <w:i/>
          <w:iCs/>
        </w:rPr>
      </w:pP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σH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  <m:r>
          <w:rPr>
            <w:rFonts w:ascii="Cambria Math" w:hAnsi="Cambria Math"/>
          </w:rPr>
          <m:t>=0.25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σA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  <m:r>
              <w:rPr>
                <w:rFonts w:ascii="Cambria Math" w:hAnsi="Cambria Math"/>
              </w:rPr>
              <m:t>+3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σf</m:t>
                </m:r>
              </m:num>
              <m:den>
                <m:r>
                  <w:rPr>
                    <w:rFonts w:ascii="Cambria Math" w:hAnsi="Cambria Math"/>
                  </w:rPr>
                  <m:t>f</m:t>
                </m:r>
              </m:den>
            </m:f>
            <m:r>
              <w:rPr>
                <w:rFonts w:ascii="Cambria Math" w:hAnsi="Cambria Math"/>
              </w:rPr>
              <m:t>+3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σρ</m:t>
                </m:r>
              </m:num>
              <m:den>
                <m:r>
                  <w:rPr>
                    <w:rFonts w:ascii="Cambria Math" w:hAnsi="Cambria Math"/>
                  </w:rPr>
                  <m:t>ρ</m:t>
                </m:r>
              </m:den>
            </m:f>
            <m:r>
              <w:rPr>
                <w:rFonts w:ascii="Cambria Math" w:hAnsi="Cambria Math"/>
              </w:rPr>
              <m:t>+3</m:t>
            </m:r>
            <m:f>
              <m:fPr>
                <m:ctrlPr>
                  <w:rPr>
                    <w:rFonts w:ascii="Cambria Math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</m:func>
              </m:den>
            </m:f>
          </m:e>
        </m:d>
      </m:oMath>
      <w:r w:rsidR="00041CDF">
        <w:rPr>
          <w:rFonts w:eastAsiaTheme="minorEastAsia"/>
          <w:i/>
          <w:iCs/>
        </w:rPr>
        <w:t>,</w:t>
      </w:r>
    </w:p>
    <w:p w14:paraId="38A50458" w14:textId="761BCC34" w:rsidR="00010A63" w:rsidRDefault="00041CDF" w:rsidP="00010A63">
      <w:pPr>
        <w:rPr>
          <w:rFonts w:eastAsiaTheme="minorEastAsia"/>
          <w:i/>
          <w:iCs/>
        </w:rPr>
      </w:pPr>
      <w:r>
        <w:rPr>
          <w:rFonts w:eastAsiaTheme="minorEastAsia"/>
          <w:i/>
          <w:iCs/>
        </w:rPr>
        <w:t>w</w:t>
      </w:r>
      <w:r w:rsidR="00FF3591">
        <w:rPr>
          <w:rFonts w:eastAsiaTheme="minorEastAsia"/>
          <w:i/>
          <w:iCs/>
        </w:rPr>
        <w:t>here</w:t>
      </w:r>
      <m:oMath>
        <m:r>
          <w:rPr>
            <w:rFonts w:ascii="Cambria Math" w:hAnsi="Cambria Math"/>
          </w:rPr>
          <m:t xml:space="preserve"> σH</m:t>
        </m:r>
      </m:oMath>
      <w:r w:rsidR="00FF3591">
        <w:rPr>
          <w:rFonts w:eastAsiaTheme="minorEastAsia"/>
          <w:i/>
          <w:iCs/>
        </w:rPr>
        <w:t xml:space="preserve"> is the uncertainty in</w:t>
      </w:r>
      <w:r w:rsidR="009F358E">
        <w:rPr>
          <w:rFonts w:eastAsiaTheme="minorEastAsia"/>
          <w:i/>
          <w:iCs/>
        </w:rPr>
        <w:t xml:space="preserve"> the</w:t>
      </w:r>
      <w:r w:rsidR="00FF3591">
        <w:rPr>
          <w:rFonts w:eastAsiaTheme="minorEastAsia"/>
          <w:i/>
          <w:iCs/>
        </w:rPr>
        <w:t xml:space="preserve"> ice thickness </w:t>
      </w:r>
      <w:r w:rsidR="007565F9">
        <w:rPr>
          <w:rFonts w:eastAsiaTheme="minorEastAsia"/>
          <w:i/>
          <w:iCs/>
        </w:rPr>
        <w:t>(</w:t>
      </w:r>
      <m:oMath>
        <m:r>
          <w:rPr>
            <w:rFonts w:ascii="Cambria Math" w:hAnsi="Cambria Math"/>
          </w:rPr>
          <m:t>H</m:t>
        </m:r>
      </m:oMath>
      <w:r w:rsidR="007565F9">
        <w:rPr>
          <w:rFonts w:eastAsiaTheme="minorEastAsia"/>
          <w:i/>
        </w:rPr>
        <w:t>)</w:t>
      </w:r>
      <w:r w:rsidR="007565F9">
        <w:rPr>
          <w:rFonts w:eastAsiaTheme="minorEastAsia"/>
          <w:i/>
          <w:iCs/>
        </w:rPr>
        <w:t xml:space="preserve"> </w:t>
      </w:r>
      <w:r w:rsidR="00C7703C">
        <w:rPr>
          <w:rFonts w:eastAsiaTheme="minorEastAsia"/>
          <w:i/>
          <w:iCs/>
        </w:rPr>
        <w:t xml:space="preserve">model, </w:t>
      </w:r>
      <m:oMath>
        <m: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86127C">
        <w:rPr>
          <w:rFonts w:eastAsiaTheme="minorEastAsia"/>
          <w:i/>
          <w:iCs/>
        </w:rPr>
        <w:t xml:space="preserve"> </w:t>
      </w:r>
      <w:r w:rsidR="00C7703C">
        <w:rPr>
          <w:rFonts w:eastAsiaTheme="minorEastAsia"/>
          <w:i/>
          <w:iCs/>
        </w:rPr>
        <w:t>is the uncertainty in surface velocity (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C7703C">
        <w:rPr>
          <w:rFonts w:eastAsiaTheme="minorEastAsia"/>
          <w:i/>
          <w:iCs/>
        </w:rPr>
        <w:t xml:space="preserve">), </w:t>
      </w:r>
      <m:oMath>
        <m: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010A63">
        <w:rPr>
          <w:rFonts w:eastAsiaTheme="minorEastAsia"/>
          <w:i/>
          <w:iCs/>
        </w:rPr>
        <w:t xml:space="preserve"> </w:t>
      </w:r>
      <w:r w:rsidR="00DF3A73">
        <w:rPr>
          <w:rFonts w:eastAsiaTheme="minorEastAsia"/>
          <w:i/>
          <w:iCs/>
        </w:rPr>
        <w:t>is the uncertainty in basal velocity (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F3A73">
        <w:rPr>
          <w:rFonts w:eastAsiaTheme="minorEastAsia"/>
          <w:i/>
          <w:iCs/>
        </w:rPr>
        <w:t xml:space="preserve">), </w:t>
      </w:r>
      <m:oMath>
        <m:r>
          <w:rPr>
            <w:rFonts w:ascii="Cambria Math" w:hAnsi="Cambria Math"/>
          </w:rPr>
          <m:t>σA</m:t>
        </m:r>
      </m:oMath>
      <w:r w:rsidR="00DF3A73">
        <w:rPr>
          <w:rFonts w:eastAsiaTheme="minorEastAsia"/>
          <w:i/>
          <w:iCs/>
        </w:rPr>
        <w:t xml:space="preserve"> </w:t>
      </w:r>
      <w:r w:rsidR="00A001DF">
        <w:rPr>
          <w:rFonts w:eastAsiaTheme="minorEastAsia"/>
          <w:i/>
          <w:iCs/>
        </w:rPr>
        <w:t xml:space="preserve">is the uncertainty in </w:t>
      </w:r>
      <w:r w:rsidR="002406F2">
        <w:rPr>
          <w:rFonts w:eastAsiaTheme="minorEastAsia"/>
          <w:i/>
          <w:iCs/>
        </w:rPr>
        <w:t xml:space="preserve">the creep parameter </w:t>
      </w:r>
      <w:r w:rsidR="002406F2">
        <w:rPr>
          <w:rFonts w:eastAsiaTheme="minorEastAsia"/>
          <w:i/>
        </w:rPr>
        <w:t>(</w:t>
      </w:r>
      <m:oMath>
        <m:r>
          <w:rPr>
            <w:rFonts w:ascii="Cambria Math" w:hAnsi="Cambria Math"/>
          </w:rPr>
          <m:t>A</m:t>
        </m:r>
      </m:oMath>
      <w:r w:rsidR="002406F2">
        <w:rPr>
          <w:rFonts w:eastAsiaTheme="minorEastAsia"/>
          <w:i/>
        </w:rPr>
        <w:t xml:space="preserve">), </w:t>
      </w:r>
      <m:oMath>
        <m:r>
          <w:rPr>
            <w:rFonts w:ascii="Cambria Math" w:hAnsi="Cambria Math"/>
          </w:rPr>
          <m:t>σf</m:t>
        </m:r>
      </m:oMath>
      <w:r w:rsidR="002406F2">
        <w:rPr>
          <w:rFonts w:eastAsiaTheme="minorEastAsia"/>
          <w:i/>
        </w:rPr>
        <w:t xml:space="preserve"> is the uncertainty due to </w:t>
      </w:r>
      <w:r w:rsidR="00540BD8">
        <w:rPr>
          <w:rFonts w:eastAsiaTheme="minorEastAsia"/>
          <w:i/>
        </w:rPr>
        <w:t>the shape factor (</w:t>
      </w:r>
      <m:oMath>
        <m:r>
          <w:rPr>
            <w:rFonts w:ascii="Cambria Math" w:hAnsi="Cambria Math"/>
          </w:rPr>
          <m:t>f</m:t>
        </m:r>
      </m:oMath>
      <w:r w:rsidR="00540BD8">
        <w:rPr>
          <w:rFonts w:eastAsiaTheme="minorEastAsia"/>
          <w:i/>
        </w:rPr>
        <w:t xml:space="preserve">), </w:t>
      </w:r>
      <m:oMath>
        <m:r>
          <w:rPr>
            <w:rFonts w:ascii="Cambria Math" w:hAnsi="Cambria Math"/>
          </w:rPr>
          <m:t>σρ</m:t>
        </m:r>
      </m:oMath>
      <w:r w:rsidR="00540BD8">
        <w:rPr>
          <w:rFonts w:eastAsiaTheme="minorEastAsia"/>
          <w:i/>
        </w:rPr>
        <w:t xml:space="preserve"> is the uncertainty due to </w:t>
      </w:r>
      <w:r w:rsidR="00FA7AA7">
        <w:rPr>
          <w:rFonts w:eastAsiaTheme="minorEastAsia"/>
          <w:i/>
        </w:rPr>
        <w:t>density of ice (</w:t>
      </w:r>
      <m:oMath>
        <m:r>
          <w:rPr>
            <w:rFonts w:ascii="Cambria Math" w:hAnsi="Cambria Math"/>
          </w:rPr>
          <m:t>ρ</m:t>
        </m:r>
      </m:oMath>
      <w:r w:rsidR="00FA7AA7">
        <w:rPr>
          <w:rFonts w:eastAsiaTheme="minorEastAsia"/>
          <w:i/>
        </w:rPr>
        <w:t xml:space="preserve">), and </w:t>
      </w:r>
      <m:oMath>
        <m:r>
          <w:rPr>
            <w:rFonts w:ascii="Cambria Math" w:hAnsi="Cambria Math"/>
          </w:rPr>
          <m:t>σ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</m:oMath>
      <w:r w:rsidR="00FA7AA7">
        <w:rPr>
          <w:rFonts w:eastAsiaTheme="minorEastAsia"/>
          <w:i/>
          <w:iCs/>
        </w:rPr>
        <w:t xml:space="preserve"> </w:t>
      </w:r>
      <w:r w:rsidR="008149BD">
        <w:rPr>
          <w:rFonts w:eastAsiaTheme="minorEastAsia"/>
          <w:i/>
          <w:iCs/>
        </w:rPr>
        <w:t>is the uncertainty in the sine of the surface slope (</w:t>
      </w:r>
      <m:oMath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α</m:t>
            </m:r>
          </m:e>
        </m:func>
      </m:oMath>
      <w:r w:rsidR="008149BD">
        <w:rPr>
          <w:rFonts w:eastAsiaTheme="minorEastAsia"/>
          <w:i/>
          <w:iCs/>
        </w:rPr>
        <w:t>).</w:t>
      </w:r>
    </w:p>
    <w:p w14:paraId="4AEF17E7" w14:textId="17942DB9" w:rsidR="00312183" w:rsidRDefault="00312183" w:rsidP="00312183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5174D681" wp14:editId="0A55E7B0">
            <wp:extent cx="5943600" cy="7910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_ice_thickne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Figure SM </w:t>
      </w:r>
      <w:r w:rsidR="001C2F3B">
        <w:rPr>
          <w:i/>
          <w:iCs/>
        </w:rPr>
        <w:t>3</w:t>
      </w:r>
      <w:r>
        <w:rPr>
          <w:i/>
          <w:iCs/>
        </w:rPr>
        <w:t xml:space="preserve">. Ice thickness distribution </w:t>
      </w:r>
      <w:r w:rsidR="0086127C">
        <w:rPr>
          <w:i/>
          <w:iCs/>
        </w:rPr>
        <w:t xml:space="preserve">maps </w:t>
      </w:r>
      <w:r>
        <w:rPr>
          <w:i/>
          <w:iCs/>
        </w:rPr>
        <w:t>for all SSL filter scales.</w:t>
      </w:r>
    </w:p>
    <w:p w14:paraId="17CA4FCA" w14:textId="77777777" w:rsidR="0044695D" w:rsidRDefault="0044695D" w:rsidP="0044695D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57011A5E" wp14:editId="605D6894">
            <wp:extent cx="5794248" cy="56022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lume_co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48" cy="56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B41A" w14:textId="285CCDAE" w:rsidR="0044695D" w:rsidRPr="00010A63" w:rsidRDefault="0044695D" w:rsidP="0044695D">
      <w:pPr>
        <w:jc w:val="center"/>
        <w:rPr>
          <w:i/>
          <w:iCs/>
        </w:rPr>
      </w:pPr>
      <w:r w:rsidRPr="002E3558">
        <w:rPr>
          <w:i/>
          <w:iCs/>
        </w:rPr>
        <w:t>Figure S</w:t>
      </w:r>
      <w:r>
        <w:rPr>
          <w:i/>
          <w:iCs/>
        </w:rPr>
        <w:t>M</w:t>
      </w:r>
      <w:r w:rsidR="00DF736F">
        <w:rPr>
          <w:i/>
          <w:iCs/>
        </w:rPr>
        <w:t>4</w:t>
      </w:r>
      <w:r w:rsidRPr="002E3558">
        <w:rPr>
          <w:i/>
          <w:iCs/>
        </w:rPr>
        <w:t xml:space="preserve">. </w:t>
      </w:r>
      <w:r w:rsidR="0086127C">
        <w:rPr>
          <w:i/>
          <w:iCs/>
        </w:rPr>
        <w:t>Total i</w:t>
      </w:r>
      <w:r w:rsidRPr="00010A63">
        <w:rPr>
          <w:i/>
          <w:iCs/>
        </w:rPr>
        <w:t xml:space="preserve">ce volume </w:t>
      </w:r>
      <w:r w:rsidR="0086127C">
        <w:rPr>
          <w:i/>
          <w:iCs/>
        </w:rPr>
        <w:t xml:space="preserve">estimates </w:t>
      </w:r>
      <w:r w:rsidRPr="00010A63">
        <w:rPr>
          <w:i/>
          <w:iCs/>
        </w:rPr>
        <w:t xml:space="preserve">for </w:t>
      </w:r>
      <w:r w:rsidR="0086127C">
        <w:rPr>
          <w:i/>
          <w:iCs/>
        </w:rPr>
        <w:t>all</w:t>
      </w:r>
      <w:r>
        <w:rPr>
          <w:i/>
          <w:iCs/>
        </w:rPr>
        <w:t xml:space="preserve"> SSL </w:t>
      </w:r>
      <w:r w:rsidR="0086127C">
        <w:rPr>
          <w:i/>
          <w:iCs/>
        </w:rPr>
        <w:t>filter</w:t>
      </w:r>
      <w:r>
        <w:rPr>
          <w:i/>
          <w:iCs/>
        </w:rPr>
        <w:t xml:space="preserve"> scales.</w:t>
      </w:r>
    </w:p>
    <w:p w14:paraId="24B6E70B" w14:textId="77777777" w:rsidR="0044695D" w:rsidRDefault="0044695D" w:rsidP="00312183">
      <w:pPr>
        <w:jc w:val="center"/>
        <w:rPr>
          <w:i/>
          <w:iCs/>
        </w:rPr>
      </w:pPr>
    </w:p>
    <w:p w14:paraId="4F8A0102" w14:textId="77777777" w:rsidR="00D21DFF" w:rsidRDefault="00D21DFF" w:rsidP="00D21DFF">
      <w:pPr>
        <w:jc w:val="center"/>
        <w:rPr>
          <w:i/>
          <w:iCs/>
          <w:noProof/>
        </w:rPr>
      </w:pPr>
      <w:r>
        <w:rPr>
          <w:i/>
          <w:iCs/>
          <w:noProof/>
        </w:rPr>
        <w:lastRenderedPageBreak/>
        <w:drawing>
          <wp:inline distT="0" distB="0" distL="0" distR="0" wp14:anchorId="77B94270" wp14:editId="1936CC09">
            <wp:extent cx="4684001" cy="64897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_ACC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54" cy="649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8416" w14:textId="47A4DB28" w:rsidR="00D21DFF" w:rsidRDefault="00D21DFF" w:rsidP="00D21DFF">
      <w:pPr>
        <w:jc w:val="center"/>
        <w:rPr>
          <w:i/>
          <w:iCs/>
        </w:rPr>
      </w:pPr>
      <w:r>
        <w:rPr>
          <w:i/>
          <w:iCs/>
          <w:noProof/>
        </w:rPr>
        <w:t>Figure S</w:t>
      </w:r>
      <w:r w:rsidR="00E1798F">
        <w:rPr>
          <w:i/>
          <w:iCs/>
          <w:noProof/>
        </w:rPr>
        <w:t>M</w:t>
      </w:r>
      <w:r w:rsidR="00FE5644">
        <w:rPr>
          <w:i/>
          <w:iCs/>
          <w:noProof/>
        </w:rPr>
        <w:t>5</w:t>
      </w:r>
      <w:r>
        <w:rPr>
          <w:i/>
          <w:iCs/>
          <w:noProof/>
        </w:rPr>
        <w:t xml:space="preserve">. </w:t>
      </w:r>
      <w:r w:rsidR="009F358E">
        <w:rPr>
          <w:i/>
          <w:iCs/>
          <w:noProof/>
        </w:rPr>
        <w:t>D</w:t>
      </w:r>
      <w:r>
        <w:rPr>
          <w:i/>
          <w:iCs/>
          <w:noProof/>
        </w:rPr>
        <w:t xml:space="preserve">ifference between ice thickness </w:t>
      </w:r>
      <w:r w:rsidR="0086127C">
        <w:rPr>
          <w:i/>
          <w:iCs/>
          <w:noProof/>
        </w:rPr>
        <w:t>modeled at</w:t>
      </w:r>
      <w:r w:rsidR="007236D6">
        <w:rPr>
          <w:i/>
          <w:iCs/>
          <w:noProof/>
        </w:rPr>
        <w:t xml:space="preserve"> </w:t>
      </w:r>
      <w:r w:rsidR="007236D6">
        <w:rPr>
          <w:i/>
          <w:iCs/>
        </w:rPr>
        <w:t>different SSL spatial scales</w:t>
      </w:r>
      <w:r w:rsidR="0086127C">
        <w:rPr>
          <w:i/>
          <w:iCs/>
        </w:rPr>
        <w:t>,</w:t>
      </w:r>
      <w:r w:rsidR="007236D6">
        <w:rPr>
          <w:i/>
          <w:iCs/>
          <w:noProof/>
        </w:rPr>
        <w:t xml:space="preserve"> </w:t>
      </w:r>
      <w:r w:rsidR="009F358E">
        <w:rPr>
          <w:i/>
          <w:iCs/>
          <w:noProof/>
        </w:rPr>
        <w:t>relative to the mean of ice thickness measurements</w:t>
      </w:r>
      <w:r>
        <w:rPr>
          <w:i/>
          <w:iCs/>
          <w:noProof/>
        </w:rPr>
        <w:t xml:space="preserve">. </w:t>
      </w:r>
      <w:r w:rsidR="009F358E">
        <w:rPr>
          <w:i/>
          <w:iCs/>
          <w:noProof/>
        </w:rPr>
        <w:t xml:space="preserve">A) </w:t>
      </w:r>
      <w:r w:rsidR="007236D6">
        <w:rPr>
          <w:i/>
          <w:iCs/>
          <w:noProof/>
        </w:rPr>
        <w:t>On each box, the central red mark is the median, the edges of the box are the 25</w:t>
      </w:r>
      <w:r w:rsidR="007236D6" w:rsidRPr="007236D6">
        <w:rPr>
          <w:i/>
          <w:iCs/>
          <w:noProof/>
          <w:vertAlign w:val="superscript"/>
        </w:rPr>
        <w:t>th</w:t>
      </w:r>
      <w:r w:rsidR="007236D6">
        <w:rPr>
          <w:i/>
          <w:iCs/>
          <w:noProof/>
        </w:rPr>
        <w:t xml:space="preserve"> and 75</w:t>
      </w:r>
      <w:r w:rsidR="007236D6" w:rsidRPr="007236D6">
        <w:rPr>
          <w:i/>
          <w:iCs/>
          <w:noProof/>
          <w:vertAlign w:val="superscript"/>
        </w:rPr>
        <w:t>th</w:t>
      </w:r>
      <w:r w:rsidR="007236D6">
        <w:rPr>
          <w:i/>
          <w:iCs/>
          <w:noProof/>
        </w:rPr>
        <w:t xml:space="preserve"> </w:t>
      </w:r>
      <w:r w:rsidR="006E7D53">
        <w:rPr>
          <w:i/>
          <w:iCs/>
          <w:noProof/>
        </w:rPr>
        <w:t xml:space="preserve"> percentiles, </w:t>
      </w:r>
      <w:r w:rsidR="007236D6">
        <w:rPr>
          <w:i/>
          <w:iCs/>
          <w:noProof/>
        </w:rPr>
        <w:t>and the whiskers are the 5</w:t>
      </w:r>
      <w:r w:rsidR="007236D6" w:rsidRPr="007236D6">
        <w:rPr>
          <w:i/>
          <w:iCs/>
          <w:noProof/>
          <w:vertAlign w:val="superscript"/>
        </w:rPr>
        <w:t>th</w:t>
      </w:r>
      <w:r w:rsidR="007236D6">
        <w:rPr>
          <w:i/>
          <w:iCs/>
          <w:noProof/>
        </w:rPr>
        <w:t xml:space="preserve"> and 95</w:t>
      </w:r>
      <w:r w:rsidR="007236D6" w:rsidRPr="007236D6">
        <w:rPr>
          <w:i/>
          <w:iCs/>
          <w:noProof/>
          <w:vertAlign w:val="superscript"/>
        </w:rPr>
        <w:t>th</w:t>
      </w:r>
      <w:r w:rsidR="007236D6">
        <w:rPr>
          <w:i/>
          <w:iCs/>
          <w:noProof/>
        </w:rPr>
        <w:t xml:space="preserve"> percentiles. B) Histograms of difference</w:t>
      </w:r>
      <w:r w:rsidR="006E7D53">
        <w:rPr>
          <w:i/>
          <w:iCs/>
          <w:noProof/>
        </w:rPr>
        <w:t>s</w:t>
      </w:r>
      <w:r w:rsidR="007236D6">
        <w:rPr>
          <w:i/>
          <w:iCs/>
          <w:noProof/>
        </w:rPr>
        <w:t xml:space="preserve"> for ea</w:t>
      </w:r>
      <w:r w:rsidR="003E4811">
        <w:rPr>
          <w:i/>
          <w:iCs/>
          <w:noProof/>
        </w:rPr>
        <w:t xml:space="preserve">ch </w:t>
      </w:r>
      <w:r w:rsidR="007236D6">
        <w:rPr>
          <w:i/>
          <w:iCs/>
          <w:noProof/>
        </w:rPr>
        <w:t xml:space="preserve">of the </w:t>
      </w:r>
      <w:r w:rsidR="003E4811">
        <w:rPr>
          <w:i/>
          <w:iCs/>
          <w:noProof/>
        </w:rPr>
        <w:t xml:space="preserve">SSL spatial </w:t>
      </w:r>
      <w:r w:rsidR="006E7D53">
        <w:rPr>
          <w:i/>
          <w:iCs/>
          <w:noProof/>
        </w:rPr>
        <w:t>filter</w:t>
      </w:r>
      <w:r w:rsidR="003E4811">
        <w:rPr>
          <w:i/>
          <w:iCs/>
          <w:noProof/>
        </w:rPr>
        <w:t xml:space="preserve"> scales.</w:t>
      </w:r>
    </w:p>
    <w:p w14:paraId="1362C771" w14:textId="77777777" w:rsidR="00D21DFF" w:rsidRDefault="00D21DFF" w:rsidP="00312183">
      <w:pPr>
        <w:jc w:val="center"/>
        <w:rPr>
          <w:i/>
          <w:iCs/>
        </w:rPr>
      </w:pPr>
    </w:p>
    <w:p w14:paraId="3635D9BE" w14:textId="77777777" w:rsidR="00312183" w:rsidRPr="00437372" w:rsidRDefault="00312183" w:rsidP="00010A63">
      <w:pPr>
        <w:rPr>
          <w:rFonts w:eastAsiaTheme="minorEastAsia"/>
          <w:i/>
          <w:iCs/>
        </w:rPr>
      </w:pPr>
    </w:p>
    <w:p w14:paraId="39A9AA26" w14:textId="2FCEC1CF" w:rsidR="00010A63" w:rsidRDefault="00010A63" w:rsidP="00010A63">
      <w:pPr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7363D0EB" wp14:editId="22BA9BEF">
            <wp:extent cx="5773484" cy="7715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EL_ACCU_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55" cy="77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28D5" w14:textId="4231F684" w:rsidR="00010A63" w:rsidRDefault="00010A63" w:rsidP="00C07A68">
      <w:pPr>
        <w:jc w:val="center"/>
        <w:rPr>
          <w:i/>
          <w:iCs/>
        </w:rPr>
      </w:pPr>
      <w:r>
        <w:rPr>
          <w:i/>
          <w:iCs/>
        </w:rPr>
        <w:t>Figure S</w:t>
      </w:r>
      <w:r w:rsidR="00E1798F">
        <w:rPr>
          <w:i/>
          <w:iCs/>
        </w:rPr>
        <w:t>M</w:t>
      </w:r>
      <w:r w:rsidR="00FE5644">
        <w:rPr>
          <w:i/>
          <w:iCs/>
        </w:rPr>
        <w:t>6</w:t>
      </w:r>
      <w:r>
        <w:rPr>
          <w:i/>
          <w:iCs/>
        </w:rPr>
        <w:t xml:space="preserve">. Accuracy </w:t>
      </w:r>
      <w:r w:rsidR="006E7D53">
        <w:rPr>
          <w:i/>
          <w:iCs/>
        </w:rPr>
        <w:t>estimates for</w:t>
      </w:r>
      <w:r>
        <w:rPr>
          <w:i/>
          <w:iCs/>
        </w:rPr>
        <w:t xml:space="preserve"> </w:t>
      </w:r>
      <w:r w:rsidR="009F358E">
        <w:rPr>
          <w:i/>
          <w:iCs/>
        </w:rPr>
        <w:t xml:space="preserve">ice thickness derived from the different </w:t>
      </w:r>
      <w:r>
        <w:rPr>
          <w:i/>
          <w:iCs/>
        </w:rPr>
        <w:t>SSL filter scales.</w:t>
      </w:r>
      <w:r w:rsidRPr="00010A63">
        <w:rPr>
          <w:i/>
          <w:iCs/>
          <w:noProof/>
        </w:rPr>
        <w:t xml:space="preserve"> </w:t>
      </w:r>
    </w:p>
    <w:sectPr w:rsidR="00010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MSans8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12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12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8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MRoman10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Q3NbMwtzSysDA3NjVW0lEKTi0uzszPAykwrwUACp/vuSwAAAA="/>
  </w:docVars>
  <w:rsids>
    <w:rsidRoot w:val="00437372"/>
    <w:rsid w:val="00010A63"/>
    <w:rsid w:val="00041CDF"/>
    <w:rsid w:val="000865C1"/>
    <w:rsid w:val="000E7FAE"/>
    <w:rsid w:val="001C2F3B"/>
    <w:rsid w:val="001C3802"/>
    <w:rsid w:val="001F66E4"/>
    <w:rsid w:val="00231965"/>
    <w:rsid w:val="002356EF"/>
    <w:rsid w:val="002406F2"/>
    <w:rsid w:val="002456AA"/>
    <w:rsid w:val="00251813"/>
    <w:rsid w:val="002E3558"/>
    <w:rsid w:val="00312183"/>
    <w:rsid w:val="003E4811"/>
    <w:rsid w:val="00437372"/>
    <w:rsid w:val="0044695D"/>
    <w:rsid w:val="00457872"/>
    <w:rsid w:val="005259E2"/>
    <w:rsid w:val="00540BD8"/>
    <w:rsid w:val="00542551"/>
    <w:rsid w:val="0057570E"/>
    <w:rsid w:val="006561E9"/>
    <w:rsid w:val="00672E26"/>
    <w:rsid w:val="006E7D53"/>
    <w:rsid w:val="00707D5E"/>
    <w:rsid w:val="007236D6"/>
    <w:rsid w:val="00744FF7"/>
    <w:rsid w:val="007565F9"/>
    <w:rsid w:val="007A12FC"/>
    <w:rsid w:val="007B4098"/>
    <w:rsid w:val="008149BD"/>
    <w:rsid w:val="00846270"/>
    <w:rsid w:val="0086127C"/>
    <w:rsid w:val="00877337"/>
    <w:rsid w:val="008D4248"/>
    <w:rsid w:val="00950C67"/>
    <w:rsid w:val="00973B2D"/>
    <w:rsid w:val="009F358E"/>
    <w:rsid w:val="00A001DF"/>
    <w:rsid w:val="00A766E2"/>
    <w:rsid w:val="00A948C9"/>
    <w:rsid w:val="00AA10D2"/>
    <w:rsid w:val="00B10D8C"/>
    <w:rsid w:val="00B138AF"/>
    <w:rsid w:val="00BC58EA"/>
    <w:rsid w:val="00BE3A57"/>
    <w:rsid w:val="00C07A68"/>
    <w:rsid w:val="00C7703C"/>
    <w:rsid w:val="00CE6356"/>
    <w:rsid w:val="00D21DFF"/>
    <w:rsid w:val="00DF3A73"/>
    <w:rsid w:val="00DF736F"/>
    <w:rsid w:val="00DF784B"/>
    <w:rsid w:val="00E1798F"/>
    <w:rsid w:val="00E64A61"/>
    <w:rsid w:val="00EE19DB"/>
    <w:rsid w:val="00F779A5"/>
    <w:rsid w:val="00FA7AA7"/>
    <w:rsid w:val="00FE5644"/>
    <w:rsid w:val="00FF3591"/>
    <w:rsid w:val="00FF4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7C916"/>
  <w15:chartTrackingRefBased/>
  <w15:docId w15:val="{7A328F80-F4C9-4115-8470-AB6042AE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73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C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CD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1C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1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vzorzut@mendoza-conicet.gob.a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Ruiz</dc:creator>
  <cp:keywords/>
  <dc:description/>
  <cp:lastModifiedBy>Lucas Ruiz</cp:lastModifiedBy>
  <cp:revision>2</cp:revision>
  <cp:lastPrinted>2019-12-30T20:17:00Z</cp:lastPrinted>
  <dcterms:created xsi:type="dcterms:W3CDTF">2020-06-30T03:52:00Z</dcterms:created>
  <dcterms:modified xsi:type="dcterms:W3CDTF">2020-06-30T03:52:00Z</dcterms:modified>
</cp:coreProperties>
</file>