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411E4" w:rsidRPr="00DB37CD" w:rsidRDefault="00DB37CD" w:rsidP="009411E4">
      <w:pPr>
        <w:jc w:val="center"/>
        <w:rPr>
          <w:rFonts w:ascii="Times New Roman" w:hAnsi="Times New Roman"/>
          <w:b/>
          <w:sz w:val="28"/>
          <w:szCs w:val="28"/>
        </w:rPr>
      </w:pPr>
      <w:r w:rsidRPr="00DB37CD">
        <w:rPr>
          <w:rFonts w:ascii="Times New Roman" w:hAnsi="Times New Roman"/>
          <w:b/>
          <w:sz w:val="28"/>
          <w:szCs w:val="28"/>
        </w:rPr>
        <w:t>SUPPLEMENTARY MATERIALS</w:t>
      </w:r>
    </w:p>
    <w:p w:rsidR="00D103B3" w:rsidRPr="007B6A8A" w:rsidRDefault="00D103B3" w:rsidP="00D103B3">
      <w:pPr>
        <w:jc w:val="center"/>
        <w:rPr>
          <w:rFonts w:ascii="Times New Roman" w:hAnsi="Times New Roman"/>
          <w:iCs/>
          <w:sz w:val="28"/>
          <w:szCs w:val="28"/>
        </w:rPr>
      </w:pPr>
      <w:r w:rsidRPr="007B6A8A">
        <w:rPr>
          <w:rFonts w:ascii="Times New Roman" w:hAnsi="Times New Roman"/>
          <w:iCs/>
          <w:sz w:val="28"/>
          <w:szCs w:val="28"/>
        </w:rPr>
        <w:t xml:space="preserve">Understanding the </w:t>
      </w:r>
      <w:r w:rsidR="00AA28F8">
        <w:rPr>
          <w:rFonts w:ascii="Times New Roman" w:hAnsi="Times New Roman"/>
          <w:iCs/>
          <w:sz w:val="28"/>
          <w:szCs w:val="28"/>
        </w:rPr>
        <w:t>inter</w:t>
      </w:r>
      <w:r w:rsidRPr="007B6A8A">
        <w:rPr>
          <w:rFonts w:ascii="Times New Roman" w:hAnsi="Times New Roman"/>
          <w:iCs/>
          <w:sz w:val="28"/>
          <w:szCs w:val="28"/>
        </w:rPr>
        <w:t xml:space="preserve">relationships </w:t>
      </w:r>
      <w:r w:rsidR="00E6243F">
        <w:rPr>
          <w:rFonts w:ascii="Times New Roman" w:hAnsi="Times New Roman"/>
          <w:iCs/>
          <w:sz w:val="28"/>
          <w:szCs w:val="28"/>
        </w:rPr>
        <w:t>among</w:t>
      </w:r>
      <w:r w:rsidRPr="007B6A8A">
        <w:rPr>
          <w:rFonts w:ascii="Times New Roman" w:hAnsi="Times New Roman"/>
          <w:iCs/>
          <w:sz w:val="28"/>
          <w:szCs w:val="28"/>
        </w:rPr>
        <w:t xml:space="preserve"> mass balance, meteorology, discharge and surface velocity on Chhota Shigri Glacier over 2002-2019 using in-situ measurements</w:t>
      </w:r>
    </w:p>
    <w:p w:rsidR="00A5194B" w:rsidRDefault="00A5194B" w:rsidP="00A5194B">
      <w:pPr>
        <w:jc w:val="both"/>
        <w:rPr>
          <w:rFonts w:ascii="Times New Roman" w:hAnsi="Times New Roman" w:cs="Times New Roman"/>
          <w:szCs w:val="29"/>
          <w:vertAlign w:val="superscript"/>
        </w:rPr>
      </w:pPr>
      <w:proofErr w:type="spellStart"/>
      <w:r w:rsidRPr="00A5194B">
        <w:rPr>
          <w:rFonts w:ascii="Times New Roman" w:hAnsi="Times New Roman" w:cs="Times New Roman"/>
          <w:szCs w:val="29"/>
        </w:rPr>
        <w:t>Arindan</w:t>
      </w:r>
      <w:proofErr w:type="spellEnd"/>
      <w:r w:rsidRPr="00A5194B">
        <w:rPr>
          <w:rFonts w:ascii="Times New Roman" w:hAnsi="Times New Roman" w:cs="Times New Roman"/>
          <w:szCs w:val="29"/>
        </w:rPr>
        <w:t xml:space="preserve"> MANDAL</w:t>
      </w:r>
      <w:r w:rsidRPr="00A5194B">
        <w:rPr>
          <w:rFonts w:ascii="Times New Roman" w:hAnsi="Times New Roman" w:cs="Times New Roman"/>
          <w:szCs w:val="29"/>
          <w:vertAlign w:val="superscript"/>
        </w:rPr>
        <w:t>1</w:t>
      </w:r>
      <w:r w:rsidRPr="00A5194B">
        <w:rPr>
          <w:rFonts w:ascii="Times New Roman" w:hAnsi="Times New Roman" w:cs="Times New Roman"/>
          <w:szCs w:val="29"/>
        </w:rPr>
        <w:t>, AL. RAMANATHAN</w:t>
      </w:r>
      <w:r w:rsidRPr="00A5194B">
        <w:rPr>
          <w:rFonts w:ascii="Times New Roman" w:hAnsi="Times New Roman" w:cs="Times New Roman"/>
          <w:szCs w:val="29"/>
          <w:vertAlign w:val="superscript"/>
        </w:rPr>
        <w:t>1*</w:t>
      </w:r>
      <w:r w:rsidRPr="00A5194B">
        <w:rPr>
          <w:rFonts w:ascii="Times New Roman" w:hAnsi="Times New Roman" w:cs="Times New Roman"/>
          <w:szCs w:val="29"/>
        </w:rPr>
        <w:t xml:space="preserve">, </w:t>
      </w:r>
      <w:proofErr w:type="spellStart"/>
      <w:r w:rsidRPr="00A5194B">
        <w:rPr>
          <w:rFonts w:ascii="Times New Roman" w:hAnsi="Times New Roman" w:cs="Times New Roman"/>
          <w:szCs w:val="29"/>
        </w:rPr>
        <w:t>Mohd</w:t>
      </w:r>
      <w:proofErr w:type="spellEnd"/>
      <w:r w:rsidRPr="00A5194B">
        <w:rPr>
          <w:rFonts w:ascii="Times New Roman" w:hAnsi="Times New Roman" w:cs="Times New Roman"/>
          <w:szCs w:val="29"/>
        </w:rPr>
        <w:t>. Farooq AZAM</w:t>
      </w:r>
      <w:r w:rsidRPr="00A5194B">
        <w:rPr>
          <w:rFonts w:ascii="Times New Roman" w:hAnsi="Times New Roman" w:cs="Times New Roman"/>
          <w:szCs w:val="29"/>
          <w:vertAlign w:val="superscript"/>
        </w:rPr>
        <w:t>2</w:t>
      </w:r>
      <w:r w:rsidRPr="00A5194B">
        <w:rPr>
          <w:rFonts w:ascii="Times New Roman" w:hAnsi="Times New Roman" w:cs="Times New Roman"/>
          <w:szCs w:val="29"/>
        </w:rPr>
        <w:t xml:space="preserve">, </w:t>
      </w:r>
      <w:proofErr w:type="spellStart"/>
      <w:r w:rsidRPr="00A5194B">
        <w:rPr>
          <w:rFonts w:ascii="Times New Roman" w:hAnsi="Times New Roman" w:cs="Times New Roman"/>
          <w:szCs w:val="29"/>
        </w:rPr>
        <w:t>Thupstan</w:t>
      </w:r>
      <w:proofErr w:type="spellEnd"/>
      <w:r w:rsidRPr="00A5194B">
        <w:rPr>
          <w:rFonts w:ascii="Times New Roman" w:hAnsi="Times New Roman" w:cs="Times New Roman"/>
          <w:szCs w:val="29"/>
        </w:rPr>
        <w:t xml:space="preserve"> ANGCHUK</w:t>
      </w:r>
      <w:r w:rsidRPr="00A5194B">
        <w:rPr>
          <w:rFonts w:ascii="Times New Roman" w:hAnsi="Times New Roman" w:cs="Times New Roman"/>
          <w:szCs w:val="29"/>
          <w:vertAlign w:val="superscript"/>
        </w:rPr>
        <w:t>1</w:t>
      </w:r>
      <w:r w:rsidRPr="00A5194B">
        <w:rPr>
          <w:rFonts w:ascii="Times New Roman" w:hAnsi="Times New Roman" w:cs="Times New Roman"/>
          <w:szCs w:val="29"/>
        </w:rPr>
        <w:t xml:space="preserve">, </w:t>
      </w:r>
      <w:proofErr w:type="spellStart"/>
      <w:r w:rsidRPr="00A5194B">
        <w:rPr>
          <w:rFonts w:ascii="Times New Roman" w:hAnsi="Times New Roman" w:cs="Times New Roman"/>
          <w:szCs w:val="29"/>
        </w:rPr>
        <w:t>Mohd</w:t>
      </w:r>
      <w:proofErr w:type="spellEnd"/>
      <w:r w:rsidRPr="00A5194B">
        <w:rPr>
          <w:rFonts w:ascii="Times New Roman" w:hAnsi="Times New Roman" w:cs="Times New Roman"/>
          <w:szCs w:val="29"/>
        </w:rPr>
        <w:t>. SOHEB</w:t>
      </w:r>
      <w:r w:rsidRPr="00A5194B">
        <w:rPr>
          <w:rFonts w:ascii="Times New Roman" w:hAnsi="Times New Roman" w:cs="Times New Roman"/>
          <w:szCs w:val="29"/>
          <w:vertAlign w:val="superscript"/>
        </w:rPr>
        <w:t>1</w:t>
      </w:r>
      <w:r w:rsidRPr="00A5194B">
        <w:rPr>
          <w:rFonts w:ascii="Times New Roman" w:hAnsi="Times New Roman" w:cs="Times New Roman"/>
          <w:szCs w:val="29"/>
        </w:rPr>
        <w:t>, Naveen KUMAR</w:t>
      </w:r>
      <w:r w:rsidRPr="00A5194B">
        <w:rPr>
          <w:rFonts w:ascii="Times New Roman" w:hAnsi="Times New Roman" w:cs="Times New Roman"/>
          <w:szCs w:val="29"/>
          <w:vertAlign w:val="superscript"/>
        </w:rPr>
        <w:t>1</w:t>
      </w:r>
      <w:r w:rsidRPr="00A5194B">
        <w:rPr>
          <w:rFonts w:ascii="Times New Roman" w:hAnsi="Times New Roman" w:cs="Times New Roman"/>
          <w:szCs w:val="29"/>
        </w:rPr>
        <w:t>, Jose George POTTAKKAL</w:t>
      </w:r>
      <w:r w:rsidRPr="00A5194B">
        <w:rPr>
          <w:rFonts w:ascii="Times New Roman" w:hAnsi="Times New Roman" w:cs="Times New Roman"/>
          <w:szCs w:val="29"/>
          <w:vertAlign w:val="superscript"/>
        </w:rPr>
        <w:t>3</w:t>
      </w:r>
      <w:r w:rsidRPr="00A5194B">
        <w:rPr>
          <w:rFonts w:ascii="Times New Roman" w:hAnsi="Times New Roman" w:cs="Times New Roman"/>
          <w:szCs w:val="29"/>
        </w:rPr>
        <w:t xml:space="preserve">, </w:t>
      </w:r>
      <w:proofErr w:type="spellStart"/>
      <w:r w:rsidRPr="00A5194B">
        <w:rPr>
          <w:rFonts w:ascii="Times New Roman" w:hAnsi="Times New Roman" w:cs="Times New Roman"/>
          <w:szCs w:val="29"/>
        </w:rPr>
        <w:t>Sarvagya</w:t>
      </w:r>
      <w:proofErr w:type="spellEnd"/>
      <w:r w:rsidRPr="00A5194B">
        <w:rPr>
          <w:rFonts w:ascii="Times New Roman" w:hAnsi="Times New Roman" w:cs="Times New Roman"/>
          <w:szCs w:val="29"/>
        </w:rPr>
        <w:t xml:space="preserve"> VATSAL</w:t>
      </w:r>
      <w:r w:rsidRPr="00A5194B">
        <w:rPr>
          <w:rFonts w:ascii="Times New Roman" w:hAnsi="Times New Roman" w:cs="Times New Roman"/>
          <w:szCs w:val="29"/>
          <w:vertAlign w:val="superscript"/>
        </w:rPr>
        <w:t>1</w:t>
      </w:r>
      <w:r w:rsidRPr="00A5194B">
        <w:rPr>
          <w:rFonts w:ascii="Times New Roman" w:hAnsi="Times New Roman" w:cs="Times New Roman"/>
          <w:szCs w:val="29"/>
        </w:rPr>
        <w:t xml:space="preserve">, </w:t>
      </w:r>
      <w:proofErr w:type="spellStart"/>
      <w:r w:rsidRPr="00A5194B">
        <w:rPr>
          <w:rFonts w:ascii="Times New Roman" w:hAnsi="Times New Roman" w:cs="Times New Roman"/>
          <w:szCs w:val="29"/>
        </w:rPr>
        <w:t>Somdutta</w:t>
      </w:r>
      <w:proofErr w:type="spellEnd"/>
      <w:r w:rsidRPr="00A5194B">
        <w:rPr>
          <w:rFonts w:ascii="Times New Roman" w:hAnsi="Times New Roman" w:cs="Times New Roman"/>
          <w:szCs w:val="29"/>
        </w:rPr>
        <w:t xml:space="preserve"> MISHRA</w:t>
      </w:r>
      <w:r w:rsidRPr="00A5194B">
        <w:rPr>
          <w:rFonts w:ascii="Times New Roman" w:hAnsi="Times New Roman" w:cs="Times New Roman"/>
          <w:szCs w:val="29"/>
          <w:vertAlign w:val="superscript"/>
        </w:rPr>
        <w:t>1</w:t>
      </w:r>
      <w:r w:rsidRPr="00A5194B">
        <w:rPr>
          <w:rFonts w:ascii="Times New Roman" w:hAnsi="Times New Roman" w:cs="Times New Roman"/>
          <w:szCs w:val="29"/>
        </w:rPr>
        <w:t>, Virendra Bahadur SINGH</w:t>
      </w:r>
      <w:r w:rsidRPr="00A5194B">
        <w:rPr>
          <w:rFonts w:ascii="Times New Roman" w:hAnsi="Times New Roman" w:cs="Times New Roman"/>
          <w:szCs w:val="29"/>
          <w:vertAlign w:val="superscript"/>
        </w:rPr>
        <w:t>1,4</w:t>
      </w:r>
    </w:p>
    <w:p w:rsidR="00590159" w:rsidRPr="00590159" w:rsidRDefault="00590159" w:rsidP="00590159">
      <w:pPr>
        <w:pStyle w:val="ListParagraph"/>
        <w:ind w:left="0"/>
        <w:jc w:val="center"/>
        <w:rPr>
          <w:i/>
          <w:iCs/>
          <w:sz w:val="22"/>
          <w:szCs w:val="18"/>
          <w:lang w:val="fr-FR"/>
        </w:rPr>
      </w:pPr>
      <w:r w:rsidRPr="00590159">
        <w:rPr>
          <w:i/>
          <w:iCs/>
          <w:sz w:val="22"/>
          <w:szCs w:val="18"/>
          <w:vertAlign w:val="superscript"/>
          <w:lang w:val="fr-FR"/>
        </w:rPr>
        <w:t>1</w:t>
      </w:r>
      <w:r w:rsidRPr="00590159">
        <w:rPr>
          <w:i/>
          <w:iCs/>
          <w:sz w:val="22"/>
          <w:szCs w:val="18"/>
          <w:lang w:val="fr-FR"/>
        </w:rPr>
        <w:t xml:space="preserve">School of </w:t>
      </w:r>
      <w:proofErr w:type="spellStart"/>
      <w:r w:rsidRPr="00590159">
        <w:rPr>
          <w:i/>
          <w:iCs/>
          <w:sz w:val="22"/>
          <w:szCs w:val="18"/>
          <w:lang w:val="fr-FR"/>
        </w:rPr>
        <w:t>Environmental</w:t>
      </w:r>
      <w:proofErr w:type="spellEnd"/>
      <w:r w:rsidRPr="00590159">
        <w:rPr>
          <w:i/>
          <w:iCs/>
          <w:sz w:val="22"/>
          <w:szCs w:val="18"/>
          <w:lang w:val="fr-FR"/>
        </w:rPr>
        <w:t xml:space="preserve"> Sciences, Jawaharlal Nehru </w:t>
      </w:r>
      <w:proofErr w:type="spellStart"/>
      <w:r w:rsidRPr="00590159">
        <w:rPr>
          <w:i/>
          <w:iCs/>
          <w:sz w:val="22"/>
          <w:szCs w:val="18"/>
          <w:lang w:val="fr-FR"/>
        </w:rPr>
        <w:t>University</w:t>
      </w:r>
      <w:proofErr w:type="spellEnd"/>
      <w:r w:rsidRPr="00590159">
        <w:rPr>
          <w:i/>
          <w:iCs/>
          <w:sz w:val="22"/>
          <w:szCs w:val="18"/>
          <w:lang w:val="fr-FR"/>
        </w:rPr>
        <w:t xml:space="preserve">, New Delhi 110067, </w:t>
      </w:r>
      <w:proofErr w:type="spellStart"/>
      <w:r w:rsidRPr="00590159">
        <w:rPr>
          <w:i/>
          <w:iCs/>
          <w:sz w:val="22"/>
          <w:szCs w:val="18"/>
          <w:lang w:val="fr-FR"/>
        </w:rPr>
        <w:t>India</w:t>
      </w:r>
      <w:proofErr w:type="spellEnd"/>
    </w:p>
    <w:p w:rsidR="00590159" w:rsidRPr="00590159" w:rsidRDefault="00590159" w:rsidP="00590159">
      <w:pPr>
        <w:pStyle w:val="ListParagraph"/>
        <w:ind w:left="0"/>
        <w:jc w:val="center"/>
        <w:rPr>
          <w:i/>
          <w:iCs/>
          <w:sz w:val="22"/>
          <w:szCs w:val="18"/>
          <w:lang w:val="fr-FR"/>
        </w:rPr>
      </w:pPr>
      <w:r w:rsidRPr="00590159">
        <w:rPr>
          <w:i/>
          <w:iCs/>
          <w:sz w:val="22"/>
          <w:szCs w:val="18"/>
          <w:vertAlign w:val="superscript"/>
          <w:lang w:val="fr-FR"/>
        </w:rPr>
        <w:t>2</w:t>
      </w:r>
      <w:r w:rsidRPr="00590159">
        <w:rPr>
          <w:i/>
          <w:iCs/>
          <w:sz w:val="22"/>
          <w:szCs w:val="18"/>
          <w:lang w:val="fr-FR"/>
        </w:rPr>
        <w:t xml:space="preserve">Discipline of Civil Engineering, </w:t>
      </w:r>
      <w:proofErr w:type="spellStart"/>
      <w:r w:rsidRPr="00590159">
        <w:rPr>
          <w:i/>
          <w:iCs/>
          <w:sz w:val="22"/>
          <w:szCs w:val="18"/>
          <w:lang w:val="fr-FR"/>
        </w:rPr>
        <w:t>Indian</w:t>
      </w:r>
      <w:proofErr w:type="spellEnd"/>
      <w:r w:rsidRPr="00590159">
        <w:rPr>
          <w:i/>
          <w:iCs/>
          <w:sz w:val="22"/>
          <w:szCs w:val="18"/>
          <w:lang w:val="fr-FR"/>
        </w:rPr>
        <w:t xml:space="preserve"> Institute of </w:t>
      </w:r>
      <w:proofErr w:type="spellStart"/>
      <w:r w:rsidRPr="00590159">
        <w:rPr>
          <w:i/>
          <w:iCs/>
          <w:sz w:val="22"/>
          <w:szCs w:val="18"/>
          <w:lang w:val="fr-FR"/>
        </w:rPr>
        <w:t>Technology</w:t>
      </w:r>
      <w:proofErr w:type="spellEnd"/>
      <w:r w:rsidRPr="00590159">
        <w:rPr>
          <w:i/>
          <w:iCs/>
          <w:sz w:val="22"/>
          <w:szCs w:val="18"/>
          <w:lang w:val="fr-FR"/>
        </w:rPr>
        <w:t xml:space="preserve"> Indore, </w:t>
      </w:r>
      <w:proofErr w:type="spellStart"/>
      <w:r w:rsidRPr="00590159">
        <w:rPr>
          <w:i/>
          <w:iCs/>
          <w:sz w:val="22"/>
          <w:szCs w:val="18"/>
          <w:lang w:val="fr-FR"/>
        </w:rPr>
        <w:t>Simrol</w:t>
      </w:r>
      <w:proofErr w:type="spellEnd"/>
      <w:r w:rsidRPr="00590159">
        <w:rPr>
          <w:i/>
          <w:iCs/>
          <w:sz w:val="22"/>
          <w:szCs w:val="18"/>
          <w:lang w:val="fr-FR"/>
        </w:rPr>
        <w:t xml:space="preserve"> 453552, </w:t>
      </w:r>
      <w:proofErr w:type="spellStart"/>
      <w:r w:rsidRPr="00590159">
        <w:rPr>
          <w:i/>
          <w:iCs/>
          <w:sz w:val="22"/>
          <w:szCs w:val="18"/>
          <w:lang w:val="fr-FR"/>
        </w:rPr>
        <w:t>India</w:t>
      </w:r>
      <w:proofErr w:type="spellEnd"/>
      <w:r w:rsidRPr="00590159">
        <w:rPr>
          <w:i/>
          <w:iCs/>
          <w:sz w:val="22"/>
          <w:szCs w:val="18"/>
          <w:lang w:val="fr-FR"/>
        </w:rPr>
        <w:t>.</w:t>
      </w:r>
    </w:p>
    <w:p w:rsidR="00590159" w:rsidRPr="00590159" w:rsidRDefault="00590159" w:rsidP="00590159">
      <w:pPr>
        <w:pStyle w:val="ListParagraph"/>
        <w:ind w:left="0"/>
        <w:jc w:val="center"/>
        <w:rPr>
          <w:i/>
          <w:iCs/>
          <w:sz w:val="22"/>
          <w:szCs w:val="18"/>
          <w:lang w:val="fr-FR"/>
        </w:rPr>
      </w:pPr>
      <w:r w:rsidRPr="00590159">
        <w:rPr>
          <w:i/>
          <w:iCs/>
          <w:sz w:val="22"/>
          <w:szCs w:val="18"/>
          <w:vertAlign w:val="superscript"/>
          <w:lang w:val="fr-FR"/>
        </w:rPr>
        <w:t>3</w:t>
      </w:r>
      <w:r w:rsidRPr="00590159">
        <w:rPr>
          <w:i/>
          <w:iCs/>
          <w:sz w:val="22"/>
          <w:szCs w:val="18"/>
          <w:lang w:val="fr-FR"/>
        </w:rPr>
        <w:t xml:space="preserve">Western </w:t>
      </w:r>
      <w:proofErr w:type="spellStart"/>
      <w:r w:rsidRPr="00590159">
        <w:rPr>
          <w:i/>
          <w:iCs/>
          <w:sz w:val="22"/>
          <w:szCs w:val="18"/>
          <w:lang w:val="fr-FR"/>
        </w:rPr>
        <w:t>Himalayan</w:t>
      </w:r>
      <w:proofErr w:type="spellEnd"/>
      <w:r w:rsidRPr="00590159">
        <w:rPr>
          <w:i/>
          <w:iCs/>
          <w:sz w:val="22"/>
          <w:szCs w:val="18"/>
          <w:lang w:val="fr-FR"/>
        </w:rPr>
        <w:t xml:space="preserve"> </w:t>
      </w:r>
      <w:proofErr w:type="spellStart"/>
      <w:r w:rsidRPr="00590159">
        <w:rPr>
          <w:i/>
          <w:iCs/>
          <w:sz w:val="22"/>
          <w:szCs w:val="18"/>
          <w:lang w:val="fr-FR"/>
        </w:rPr>
        <w:t>Regional</w:t>
      </w:r>
      <w:proofErr w:type="spellEnd"/>
      <w:r w:rsidRPr="00590159">
        <w:rPr>
          <w:i/>
          <w:iCs/>
          <w:sz w:val="22"/>
          <w:szCs w:val="18"/>
          <w:lang w:val="fr-FR"/>
        </w:rPr>
        <w:t xml:space="preserve"> Centre, National Institute of </w:t>
      </w:r>
      <w:proofErr w:type="spellStart"/>
      <w:r w:rsidRPr="00590159">
        <w:rPr>
          <w:i/>
          <w:iCs/>
          <w:sz w:val="22"/>
          <w:szCs w:val="18"/>
          <w:lang w:val="fr-FR"/>
        </w:rPr>
        <w:t>Hydrology</w:t>
      </w:r>
      <w:proofErr w:type="spellEnd"/>
      <w:r w:rsidRPr="00590159">
        <w:rPr>
          <w:i/>
          <w:iCs/>
          <w:sz w:val="22"/>
          <w:szCs w:val="18"/>
          <w:lang w:val="fr-FR"/>
        </w:rPr>
        <w:t xml:space="preserve">, Jammu, </w:t>
      </w:r>
      <w:proofErr w:type="spellStart"/>
      <w:r w:rsidRPr="00590159">
        <w:rPr>
          <w:i/>
          <w:iCs/>
          <w:sz w:val="22"/>
          <w:szCs w:val="18"/>
          <w:lang w:val="fr-FR"/>
        </w:rPr>
        <w:t>India</w:t>
      </w:r>
      <w:proofErr w:type="spellEnd"/>
      <w:r w:rsidRPr="00590159">
        <w:rPr>
          <w:i/>
          <w:iCs/>
          <w:sz w:val="22"/>
          <w:szCs w:val="18"/>
          <w:lang w:val="fr-FR"/>
        </w:rPr>
        <w:t>.</w:t>
      </w:r>
    </w:p>
    <w:p w:rsidR="00590159" w:rsidRPr="00590159" w:rsidRDefault="00590159" w:rsidP="00590159">
      <w:pPr>
        <w:pStyle w:val="ListParagraph"/>
        <w:ind w:left="0"/>
        <w:jc w:val="center"/>
        <w:rPr>
          <w:i/>
          <w:iCs/>
          <w:sz w:val="22"/>
          <w:szCs w:val="18"/>
          <w:lang w:val="fr-FR"/>
        </w:rPr>
      </w:pPr>
      <w:r w:rsidRPr="00590159">
        <w:rPr>
          <w:i/>
          <w:iCs/>
          <w:sz w:val="22"/>
          <w:szCs w:val="18"/>
          <w:vertAlign w:val="superscript"/>
          <w:lang w:val="fr-FR"/>
        </w:rPr>
        <w:t>4</w:t>
      </w:r>
      <w:r w:rsidRPr="00590159">
        <w:rPr>
          <w:i/>
          <w:iCs/>
          <w:sz w:val="22"/>
          <w:szCs w:val="18"/>
          <w:lang w:val="fr-FR"/>
        </w:rPr>
        <w:t xml:space="preserve">Department of </w:t>
      </w:r>
      <w:proofErr w:type="spellStart"/>
      <w:r w:rsidRPr="00590159">
        <w:rPr>
          <w:i/>
          <w:iCs/>
          <w:sz w:val="22"/>
          <w:szCs w:val="18"/>
          <w:lang w:val="fr-FR"/>
        </w:rPr>
        <w:t>Geology</w:t>
      </w:r>
      <w:proofErr w:type="spellEnd"/>
      <w:r w:rsidRPr="00590159">
        <w:rPr>
          <w:i/>
          <w:iCs/>
          <w:sz w:val="22"/>
          <w:szCs w:val="18"/>
          <w:lang w:val="fr-FR"/>
        </w:rPr>
        <w:t xml:space="preserve">, </w:t>
      </w:r>
      <w:proofErr w:type="spellStart"/>
      <w:r w:rsidRPr="00590159">
        <w:rPr>
          <w:i/>
          <w:iCs/>
          <w:sz w:val="22"/>
          <w:szCs w:val="18"/>
          <w:lang w:val="fr-FR"/>
        </w:rPr>
        <w:t>University</w:t>
      </w:r>
      <w:proofErr w:type="spellEnd"/>
      <w:r w:rsidRPr="00590159">
        <w:rPr>
          <w:i/>
          <w:iCs/>
          <w:sz w:val="22"/>
          <w:szCs w:val="18"/>
          <w:lang w:val="fr-FR"/>
        </w:rPr>
        <w:t xml:space="preserve"> of Delhi, Delhi 110007, </w:t>
      </w:r>
      <w:proofErr w:type="spellStart"/>
      <w:r w:rsidRPr="00590159">
        <w:rPr>
          <w:i/>
          <w:iCs/>
          <w:sz w:val="22"/>
          <w:szCs w:val="18"/>
          <w:lang w:val="fr-FR"/>
        </w:rPr>
        <w:t>India</w:t>
      </w:r>
      <w:proofErr w:type="spellEnd"/>
    </w:p>
    <w:p w:rsidR="00FB1248" w:rsidRDefault="007B6A8A" w:rsidP="00590159">
      <w:pPr>
        <w:spacing w:after="120" w:line="240" w:lineRule="auto"/>
        <w:jc w:val="center"/>
        <w:rPr>
          <w:rStyle w:val="Hyperlink"/>
          <w:rFonts w:ascii="Times New Roman" w:hAnsi="Times New Roman" w:cs="Times New Roman"/>
          <w:i/>
        </w:rPr>
      </w:pPr>
      <w:r w:rsidRPr="007B6A8A">
        <w:rPr>
          <w:rFonts w:ascii="Times New Roman" w:hAnsi="Times New Roman" w:cs="Times New Roman"/>
          <w:i/>
          <w:iCs/>
          <w:szCs w:val="20"/>
          <w:lang w:val="fr-FR"/>
        </w:rPr>
        <w:t xml:space="preserve">Email: </w:t>
      </w:r>
      <w:r w:rsidR="00FE67E8" w:rsidRPr="00FE67E8">
        <w:rPr>
          <w:rStyle w:val="Hyperlink"/>
        </w:rPr>
        <w:t>&lt;</w:t>
      </w:r>
      <w:hyperlink r:id="rId8" w:history="1">
        <w:r w:rsidR="00FE67E8" w:rsidRPr="002D1A91">
          <w:rPr>
            <w:rStyle w:val="Hyperlink"/>
            <w:rFonts w:ascii="Times New Roman" w:hAnsi="Times New Roman" w:cs="Times New Roman"/>
            <w:i/>
          </w:rPr>
          <w:t>alrjnu@gmail.com</w:t>
        </w:r>
      </w:hyperlink>
      <w:r w:rsidR="00FE67E8" w:rsidRPr="00FE67E8">
        <w:rPr>
          <w:rStyle w:val="Hyperlink"/>
        </w:rPr>
        <w:t>&gt;</w:t>
      </w:r>
      <w:r w:rsidR="004F193E">
        <w:rPr>
          <w:rStyle w:val="Hyperlink"/>
          <w:rFonts w:ascii="Times New Roman" w:hAnsi="Times New Roman" w:cs="Times New Roman"/>
          <w:i/>
        </w:rPr>
        <w:t xml:space="preserve"> / </w:t>
      </w:r>
      <w:r w:rsidR="00FE67E8">
        <w:rPr>
          <w:rStyle w:val="Hyperlink"/>
          <w:rFonts w:ascii="Times New Roman" w:hAnsi="Times New Roman" w:cs="Times New Roman"/>
          <w:i/>
        </w:rPr>
        <w:t>&lt;</w:t>
      </w:r>
      <w:r w:rsidR="004F193E">
        <w:rPr>
          <w:rStyle w:val="Hyperlink"/>
          <w:rFonts w:ascii="Times New Roman" w:hAnsi="Times New Roman" w:cs="Times New Roman"/>
          <w:i/>
        </w:rPr>
        <w:t>arindan.141@gmail.com</w:t>
      </w:r>
      <w:r w:rsidR="00FE67E8">
        <w:rPr>
          <w:rStyle w:val="Hyperlink"/>
          <w:rFonts w:ascii="Times New Roman" w:hAnsi="Times New Roman" w:cs="Times New Roman"/>
          <w:i/>
        </w:rPr>
        <w:t>&gt;</w:t>
      </w:r>
    </w:p>
    <w:p w:rsidR="009D4B78" w:rsidRDefault="009D4B78" w:rsidP="009D4B78">
      <w:pPr>
        <w:spacing w:after="120"/>
        <w:jc w:val="both"/>
        <w:rPr>
          <w:rFonts w:ascii="Times" w:hAnsi="Times"/>
          <w:b/>
          <w:sz w:val="24"/>
          <w:szCs w:val="24"/>
        </w:rPr>
      </w:pPr>
    </w:p>
    <w:p w:rsidR="009D4B78" w:rsidRPr="00FB2E4A" w:rsidRDefault="009D4B78" w:rsidP="009D4B78">
      <w:pPr>
        <w:spacing w:after="120"/>
        <w:jc w:val="both"/>
        <w:rPr>
          <w:rFonts w:ascii="Times" w:hAnsi="Times"/>
          <w:b/>
          <w:sz w:val="24"/>
          <w:szCs w:val="24"/>
        </w:rPr>
      </w:pPr>
      <w:r w:rsidRPr="00FB2E4A">
        <w:rPr>
          <w:rFonts w:ascii="Times" w:hAnsi="Times"/>
          <w:b/>
          <w:sz w:val="24"/>
          <w:szCs w:val="24"/>
        </w:rPr>
        <w:t xml:space="preserve">Supplementary </w:t>
      </w:r>
      <w:r>
        <w:rPr>
          <w:rFonts w:ascii="Times" w:hAnsi="Times"/>
          <w:b/>
          <w:sz w:val="24"/>
          <w:szCs w:val="24"/>
        </w:rPr>
        <w:t>information</w:t>
      </w:r>
      <w:r w:rsidRPr="00FB2E4A">
        <w:rPr>
          <w:rFonts w:ascii="Times" w:hAnsi="Times"/>
          <w:b/>
          <w:sz w:val="24"/>
          <w:szCs w:val="24"/>
        </w:rPr>
        <w:t xml:space="preserve">: </w:t>
      </w:r>
    </w:p>
    <w:p w:rsidR="00C51A49" w:rsidRDefault="00C51A49" w:rsidP="00C51A49">
      <w:pPr>
        <w:spacing w:after="120" w:line="240" w:lineRule="auto"/>
        <w:jc w:val="center"/>
        <w:rPr>
          <w:rStyle w:val="Hyperlink"/>
          <w:rFonts w:ascii="Times New Roman" w:hAnsi="Times New Roman" w:cs="Times New Roman"/>
          <w:i/>
        </w:rPr>
      </w:pPr>
    </w:p>
    <w:p w:rsidR="0085629C" w:rsidRDefault="0085629C" w:rsidP="00C51A49">
      <w:pPr>
        <w:spacing w:after="120" w:line="240" w:lineRule="auto"/>
        <w:jc w:val="center"/>
        <w:rPr>
          <w:rStyle w:val="Hyperlink"/>
          <w:rFonts w:ascii="Times New Roman" w:hAnsi="Times New Roman" w:cs="Times New Roman"/>
          <w:i/>
        </w:rPr>
      </w:pPr>
    </w:p>
    <w:p w:rsidR="009D4B78" w:rsidRDefault="009D4B78" w:rsidP="009D4B78">
      <w:pPr>
        <w:rPr>
          <w:rFonts w:ascii="Times New Roman" w:hAnsi="Times New Roman"/>
          <w:sz w:val="24"/>
          <w:szCs w:val="24"/>
        </w:rPr>
      </w:pPr>
      <w:r>
        <w:rPr>
          <w:rFonts w:ascii="Times New Roman" w:hAnsi="Times New Roman"/>
          <w:noProof/>
          <w:color w:val="FF0000"/>
          <w:sz w:val="24"/>
          <w:szCs w:val="24"/>
        </w:rPr>
        <w:drawing>
          <wp:inline distT="0" distB="0" distL="0" distR="0">
            <wp:extent cx="5725160" cy="2202815"/>
            <wp:effectExtent l="0" t="0" r="8890" b="6985"/>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160" cy="2202815"/>
                    </a:xfrm>
                    <a:prstGeom prst="rect">
                      <a:avLst/>
                    </a:prstGeom>
                    <a:noFill/>
                    <a:ln>
                      <a:noFill/>
                    </a:ln>
                  </pic:spPr>
                </pic:pic>
              </a:graphicData>
            </a:graphic>
          </wp:inline>
        </w:drawing>
      </w:r>
    </w:p>
    <w:p w:rsidR="009D4B78" w:rsidRDefault="009D4B78" w:rsidP="009D4B78">
      <w:pPr>
        <w:jc w:val="both"/>
        <w:rPr>
          <w:rFonts w:ascii="Times New Roman" w:hAnsi="Times New Roman"/>
          <w:bCs/>
          <w:sz w:val="24"/>
          <w:szCs w:val="24"/>
        </w:rPr>
      </w:pPr>
      <w:r w:rsidRPr="0093353B">
        <w:rPr>
          <w:rFonts w:ascii="Times New Roman" w:hAnsi="Times New Roman" w:cs="Times New Roman"/>
          <w:b/>
          <w:sz w:val="24"/>
        </w:rPr>
        <w:t>Fig. S</w:t>
      </w:r>
      <w:r>
        <w:rPr>
          <w:rFonts w:ascii="Times New Roman" w:hAnsi="Times New Roman" w:cs="Times New Roman"/>
          <w:b/>
          <w:sz w:val="24"/>
        </w:rPr>
        <w:t>1</w:t>
      </w:r>
      <w:r w:rsidRPr="0093353B">
        <w:rPr>
          <w:rFonts w:ascii="Times New Roman" w:hAnsi="Times New Roman" w:cs="Times New Roman"/>
          <w:b/>
          <w:sz w:val="24"/>
        </w:rPr>
        <w:t>.</w:t>
      </w:r>
      <w:r w:rsidR="00C647AB">
        <w:rPr>
          <w:rFonts w:ascii="Times New Roman" w:hAnsi="Times New Roman" w:cs="Times New Roman"/>
          <w:b/>
          <w:sz w:val="24"/>
        </w:rPr>
        <w:t xml:space="preserve"> </w:t>
      </w:r>
      <w:r w:rsidRPr="005D42F1">
        <w:rPr>
          <w:rFonts w:ascii="Times New Roman" w:hAnsi="Times New Roman"/>
          <w:bCs/>
          <w:sz w:val="24"/>
          <w:szCs w:val="24"/>
        </w:rPr>
        <w:t>Photographs of (a)</w:t>
      </w:r>
      <w:r>
        <w:rPr>
          <w:rFonts w:ascii="Times New Roman" w:hAnsi="Times New Roman"/>
          <w:bCs/>
          <w:sz w:val="24"/>
          <w:szCs w:val="24"/>
        </w:rPr>
        <w:t xml:space="preserve"> the</w:t>
      </w:r>
      <w:r w:rsidRPr="005D42F1">
        <w:rPr>
          <w:rFonts w:ascii="Times New Roman" w:hAnsi="Times New Roman"/>
          <w:bCs/>
          <w:sz w:val="24"/>
          <w:szCs w:val="24"/>
        </w:rPr>
        <w:t xml:space="preserve"> discharge </w:t>
      </w:r>
      <w:r>
        <w:rPr>
          <w:rFonts w:ascii="Times New Roman" w:hAnsi="Times New Roman"/>
          <w:bCs/>
          <w:sz w:val="24"/>
          <w:szCs w:val="24"/>
        </w:rPr>
        <w:t>measurement</w:t>
      </w:r>
      <w:r w:rsidRPr="005D42F1">
        <w:rPr>
          <w:rFonts w:ascii="Times New Roman" w:hAnsi="Times New Roman"/>
          <w:bCs/>
          <w:sz w:val="24"/>
          <w:szCs w:val="24"/>
        </w:rPr>
        <w:t xml:space="preserve"> site (~38</w:t>
      </w:r>
      <w:r>
        <w:rPr>
          <w:rFonts w:ascii="Times New Roman" w:hAnsi="Times New Roman"/>
          <w:bCs/>
          <w:sz w:val="24"/>
          <w:szCs w:val="24"/>
        </w:rPr>
        <w:t>4</w:t>
      </w:r>
      <w:r w:rsidRPr="005D42F1">
        <w:rPr>
          <w:rFonts w:ascii="Times New Roman" w:hAnsi="Times New Roman"/>
          <w:bCs/>
          <w:sz w:val="24"/>
          <w:szCs w:val="24"/>
        </w:rPr>
        <w:t>0m a</w:t>
      </w:r>
      <w:r>
        <w:rPr>
          <w:rFonts w:ascii="Times New Roman" w:hAnsi="Times New Roman"/>
          <w:bCs/>
          <w:sz w:val="24"/>
          <w:szCs w:val="24"/>
        </w:rPr>
        <w:t>.</w:t>
      </w:r>
      <w:r w:rsidRPr="005D42F1">
        <w:rPr>
          <w:rFonts w:ascii="Times New Roman" w:hAnsi="Times New Roman"/>
          <w:bCs/>
          <w:sz w:val="24"/>
          <w:szCs w:val="24"/>
        </w:rPr>
        <w:t>s</w:t>
      </w:r>
      <w:r>
        <w:rPr>
          <w:rFonts w:ascii="Times New Roman" w:hAnsi="Times New Roman"/>
          <w:bCs/>
          <w:sz w:val="24"/>
          <w:szCs w:val="24"/>
        </w:rPr>
        <w:t>.</w:t>
      </w:r>
      <w:r w:rsidRPr="005D42F1">
        <w:rPr>
          <w:rFonts w:ascii="Times New Roman" w:hAnsi="Times New Roman"/>
          <w:bCs/>
          <w:sz w:val="24"/>
          <w:szCs w:val="24"/>
        </w:rPr>
        <w:t>l</w:t>
      </w:r>
      <w:r>
        <w:rPr>
          <w:rFonts w:ascii="Times New Roman" w:hAnsi="Times New Roman"/>
          <w:bCs/>
          <w:sz w:val="24"/>
          <w:szCs w:val="24"/>
        </w:rPr>
        <w:t>.</w:t>
      </w:r>
      <w:r w:rsidRPr="005D42F1">
        <w:rPr>
          <w:rFonts w:ascii="Times New Roman" w:hAnsi="Times New Roman"/>
          <w:bCs/>
          <w:sz w:val="24"/>
          <w:szCs w:val="24"/>
        </w:rPr>
        <w:t>) and (b) AWS</w:t>
      </w:r>
      <w:r>
        <w:rPr>
          <w:rFonts w:ascii="Times New Roman" w:hAnsi="Times New Roman"/>
          <w:bCs/>
          <w:sz w:val="24"/>
          <w:szCs w:val="24"/>
        </w:rPr>
        <w:t>-M (</w:t>
      </w:r>
      <w:r w:rsidRPr="005D42F1">
        <w:rPr>
          <w:rFonts w:ascii="Times New Roman" w:hAnsi="Times New Roman"/>
          <w:bCs/>
          <w:sz w:val="24"/>
          <w:szCs w:val="24"/>
        </w:rPr>
        <w:t>48</w:t>
      </w:r>
      <w:r>
        <w:rPr>
          <w:rFonts w:ascii="Times New Roman" w:hAnsi="Times New Roman"/>
          <w:bCs/>
          <w:sz w:val="24"/>
          <w:szCs w:val="24"/>
        </w:rPr>
        <w:t>63</w:t>
      </w:r>
      <w:r w:rsidRPr="005D42F1">
        <w:rPr>
          <w:rFonts w:ascii="Times New Roman" w:hAnsi="Times New Roman"/>
          <w:bCs/>
          <w:sz w:val="24"/>
          <w:szCs w:val="24"/>
        </w:rPr>
        <w:t xml:space="preserve"> m a</w:t>
      </w:r>
      <w:r>
        <w:rPr>
          <w:rFonts w:ascii="Times New Roman" w:hAnsi="Times New Roman"/>
          <w:bCs/>
          <w:sz w:val="24"/>
          <w:szCs w:val="24"/>
        </w:rPr>
        <w:t>.</w:t>
      </w:r>
      <w:r w:rsidRPr="005D42F1">
        <w:rPr>
          <w:rFonts w:ascii="Times New Roman" w:hAnsi="Times New Roman"/>
          <w:bCs/>
          <w:sz w:val="24"/>
          <w:szCs w:val="24"/>
        </w:rPr>
        <w:t>s</w:t>
      </w:r>
      <w:r>
        <w:rPr>
          <w:rFonts w:ascii="Times New Roman" w:hAnsi="Times New Roman"/>
          <w:bCs/>
          <w:sz w:val="24"/>
          <w:szCs w:val="24"/>
        </w:rPr>
        <w:t>.</w:t>
      </w:r>
      <w:r w:rsidRPr="005D42F1">
        <w:rPr>
          <w:rFonts w:ascii="Times New Roman" w:hAnsi="Times New Roman"/>
          <w:bCs/>
          <w:sz w:val="24"/>
          <w:szCs w:val="24"/>
        </w:rPr>
        <w:t>l</w:t>
      </w:r>
      <w:r>
        <w:rPr>
          <w:rFonts w:ascii="Times New Roman" w:hAnsi="Times New Roman"/>
          <w:bCs/>
          <w:sz w:val="24"/>
          <w:szCs w:val="24"/>
        </w:rPr>
        <w:t>.</w:t>
      </w:r>
      <w:r w:rsidRPr="005D42F1">
        <w:rPr>
          <w:rFonts w:ascii="Times New Roman" w:hAnsi="Times New Roman"/>
          <w:bCs/>
          <w:sz w:val="24"/>
          <w:szCs w:val="24"/>
        </w:rPr>
        <w:t xml:space="preserve">) </w:t>
      </w:r>
      <w:r w:rsidR="00582F4D">
        <w:rPr>
          <w:rFonts w:ascii="Times New Roman" w:hAnsi="Times New Roman"/>
          <w:bCs/>
          <w:sz w:val="24"/>
          <w:szCs w:val="24"/>
        </w:rPr>
        <w:t>at the</w:t>
      </w:r>
      <w:r>
        <w:rPr>
          <w:rFonts w:ascii="Times New Roman" w:hAnsi="Times New Roman"/>
          <w:bCs/>
          <w:sz w:val="24"/>
          <w:szCs w:val="24"/>
        </w:rPr>
        <w:t xml:space="preserve"> </w:t>
      </w:r>
      <w:r w:rsidRPr="005D42F1">
        <w:rPr>
          <w:rFonts w:ascii="Times New Roman" w:hAnsi="Times New Roman"/>
          <w:bCs/>
          <w:sz w:val="24"/>
          <w:szCs w:val="24"/>
        </w:rPr>
        <w:t>Chhota Shigri Glacier catchment</w:t>
      </w:r>
      <w:r>
        <w:rPr>
          <w:rFonts w:ascii="Times New Roman" w:hAnsi="Times New Roman"/>
          <w:bCs/>
          <w:sz w:val="24"/>
          <w:szCs w:val="24"/>
        </w:rPr>
        <w:t>.</w:t>
      </w:r>
    </w:p>
    <w:p w:rsidR="009D4B78" w:rsidRDefault="009D4B78" w:rsidP="009D4B78">
      <w:pPr>
        <w:jc w:val="both"/>
        <w:rPr>
          <w:rFonts w:ascii="Times" w:hAnsi="Times"/>
          <w:b/>
        </w:rPr>
      </w:pPr>
    </w:p>
    <w:p w:rsidR="0085629C" w:rsidRDefault="0085629C" w:rsidP="009D4B78">
      <w:pPr>
        <w:jc w:val="both"/>
        <w:rPr>
          <w:rFonts w:ascii="Times" w:hAnsi="Times"/>
          <w:b/>
        </w:rPr>
      </w:pPr>
    </w:p>
    <w:p w:rsidR="0085629C" w:rsidRDefault="0085629C" w:rsidP="009D4B78">
      <w:pPr>
        <w:jc w:val="both"/>
        <w:rPr>
          <w:rFonts w:ascii="Times" w:hAnsi="Times"/>
          <w:b/>
        </w:rPr>
      </w:pPr>
    </w:p>
    <w:p w:rsidR="0085629C" w:rsidRDefault="0085629C" w:rsidP="009D4B78">
      <w:pPr>
        <w:jc w:val="both"/>
        <w:rPr>
          <w:rFonts w:ascii="Times" w:hAnsi="Times"/>
          <w:b/>
        </w:rPr>
      </w:pPr>
    </w:p>
    <w:p w:rsidR="0085629C" w:rsidRDefault="0085629C" w:rsidP="009D4B78">
      <w:pPr>
        <w:jc w:val="both"/>
        <w:rPr>
          <w:rFonts w:ascii="Times" w:hAnsi="Times"/>
          <w:b/>
        </w:rPr>
      </w:pPr>
    </w:p>
    <w:p w:rsidR="00342AF7" w:rsidRDefault="00342AF7" w:rsidP="0085629C">
      <w:pPr>
        <w:spacing w:after="120"/>
        <w:jc w:val="both"/>
        <w:rPr>
          <w:rFonts w:ascii="Times New Roman" w:hAnsi="Times New Roman" w:cs="Times New Roman"/>
          <w:b/>
          <w:sz w:val="24"/>
        </w:rPr>
        <w:sectPr w:rsidR="00342AF7">
          <w:headerReference w:type="default" r:id="rId10"/>
          <w:pgSz w:w="12240" w:h="15840"/>
          <w:pgMar w:top="1440" w:right="1440" w:bottom="1440" w:left="1440" w:header="720" w:footer="720" w:gutter="0"/>
          <w:cols w:space="720"/>
          <w:docGrid w:linePitch="360"/>
        </w:sectPr>
      </w:pPr>
    </w:p>
    <w:p w:rsidR="0085629C" w:rsidRPr="008871A8" w:rsidRDefault="0085629C" w:rsidP="0085629C">
      <w:pPr>
        <w:spacing w:after="120"/>
        <w:jc w:val="both"/>
        <w:rPr>
          <w:rFonts w:ascii="Times New Roman" w:hAnsi="Times New Roman" w:cs="Times New Roman"/>
          <w:sz w:val="24"/>
          <w:szCs w:val="24"/>
        </w:rPr>
      </w:pPr>
      <w:r w:rsidRPr="003B56F3">
        <w:rPr>
          <w:rFonts w:ascii="Times New Roman" w:hAnsi="Times New Roman" w:cs="Times New Roman"/>
          <w:b/>
          <w:sz w:val="24"/>
        </w:rPr>
        <w:lastRenderedPageBreak/>
        <w:t>Table S</w:t>
      </w:r>
      <w:r w:rsidR="002E1844">
        <w:rPr>
          <w:rFonts w:ascii="Times New Roman" w:hAnsi="Times New Roman" w:cs="Times New Roman"/>
          <w:b/>
          <w:sz w:val="24"/>
        </w:rPr>
        <w:t>1</w:t>
      </w:r>
      <w:r w:rsidRPr="003B56F3">
        <w:rPr>
          <w:rFonts w:ascii="Times New Roman" w:hAnsi="Times New Roman" w:cs="Times New Roman"/>
          <w:b/>
          <w:sz w:val="24"/>
        </w:rPr>
        <w:t>.</w:t>
      </w:r>
      <w:r w:rsidR="00C647AB">
        <w:rPr>
          <w:rFonts w:ascii="Times New Roman" w:hAnsi="Times New Roman" w:cs="Times New Roman"/>
          <w:b/>
          <w:sz w:val="24"/>
        </w:rPr>
        <w:t xml:space="preserve"> </w:t>
      </w:r>
      <w:r w:rsidRPr="008871A8">
        <w:rPr>
          <w:rFonts w:ascii="Times New Roman" w:hAnsi="Times New Roman" w:cs="Times New Roman"/>
          <w:sz w:val="24"/>
          <w:szCs w:val="24"/>
        </w:rPr>
        <w:t xml:space="preserve">Mean seasonal values of </w:t>
      </w:r>
      <w:r w:rsidRPr="00035838">
        <w:rPr>
          <w:rFonts w:ascii="Times New Roman" w:hAnsi="Times New Roman"/>
          <w:i/>
          <w:noProof/>
          <w:sz w:val="24"/>
          <w:szCs w:val="24"/>
        </w:rPr>
        <w:t>T</w:t>
      </w:r>
      <w:r w:rsidRPr="00035838">
        <w:rPr>
          <w:rFonts w:ascii="Times New Roman" w:hAnsi="Times New Roman"/>
          <w:i/>
          <w:noProof/>
          <w:sz w:val="24"/>
          <w:szCs w:val="24"/>
          <w:vertAlign w:val="subscript"/>
        </w:rPr>
        <w:t>air</w:t>
      </w:r>
      <w:r w:rsidR="00C647AB">
        <w:rPr>
          <w:rFonts w:ascii="Times New Roman" w:hAnsi="Times New Roman"/>
          <w:i/>
          <w:noProof/>
          <w:sz w:val="24"/>
          <w:szCs w:val="24"/>
          <w:vertAlign w:val="subscript"/>
        </w:rPr>
        <w:t xml:space="preserve"> </w:t>
      </w:r>
      <w:r>
        <w:rPr>
          <w:rFonts w:ascii="Times New Roman" w:hAnsi="Times New Roman"/>
          <w:noProof/>
          <w:sz w:val="24"/>
          <w:szCs w:val="24"/>
        </w:rPr>
        <w:t xml:space="preserve">and </w:t>
      </w:r>
      <w:r w:rsidRPr="0023771D">
        <w:rPr>
          <w:rFonts w:ascii="Times New Roman" w:eastAsia="Times New Roman" w:hAnsi="Times New Roman" w:cs="Times New Roman"/>
          <w:i/>
          <w:sz w:val="24"/>
          <w:szCs w:val="16"/>
        </w:rPr>
        <w:t>∑T</w:t>
      </w:r>
      <w:r w:rsidRPr="0023771D">
        <w:rPr>
          <w:rFonts w:ascii="Times New Roman" w:eastAsia="Times New Roman" w:hAnsi="Times New Roman" w:cs="Times New Roman"/>
          <w:i/>
          <w:sz w:val="24"/>
          <w:szCs w:val="16"/>
          <w:vertAlign w:val="subscript"/>
        </w:rPr>
        <w:t>air</w:t>
      </w:r>
      <w:r w:rsidRPr="0023771D">
        <w:rPr>
          <w:rFonts w:ascii="Times New Roman" w:eastAsia="Times New Roman" w:hAnsi="Times New Roman" w:cs="Times New Roman"/>
          <w:i/>
          <w:sz w:val="24"/>
          <w:szCs w:val="16"/>
          <w:vertAlign w:val="superscript"/>
        </w:rPr>
        <w:t>+</w:t>
      </w:r>
      <w:r w:rsidRPr="0018204D">
        <w:rPr>
          <w:rFonts w:ascii="Times New Roman" w:hAnsi="Times New Roman"/>
          <w:noProof/>
          <w:sz w:val="24"/>
          <w:szCs w:val="24"/>
        </w:rPr>
        <w:t>(</w:t>
      </w:r>
      <w:r>
        <w:rPr>
          <w:rFonts w:ascii="Times New Roman" w:hAnsi="Times New Roman" w:cs="Times New Roman"/>
          <w:noProof/>
          <w:sz w:val="24"/>
          <w:szCs w:val="24"/>
        </w:rPr>
        <w:t>°</w:t>
      </w:r>
      <w:r w:rsidRPr="00EF24C9">
        <w:rPr>
          <w:rFonts w:ascii="Times New Roman" w:hAnsi="Times New Roman"/>
          <w:noProof/>
          <w:sz w:val="24"/>
          <w:szCs w:val="24"/>
        </w:rPr>
        <w:t>C</w:t>
      </w:r>
      <w:r w:rsidRPr="0018204D">
        <w:rPr>
          <w:rFonts w:ascii="Times New Roman" w:hAnsi="Times New Roman"/>
          <w:noProof/>
          <w:sz w:val="24"/>
          <w:szCs w:val="24"/>
        </w:rPr>
        <w:t xml:space="preserve">), </w:t>
      </w:r>
      <w:r w:rsidRPr="00035838">
        <w:rPr>
          <w:rFonts w:ascii="Times New Roman" w:hAnsi="Times New Roman"/>
          <w:i/>
          <w:noProof/>
          <w:sz w:val="24"/>
          <w:szCs w:val="24"/>
        </w:rPr>
        <w:t>RH</w:t>
      </w:r>
      <w:r w:rsidRPr="0018204D">
        <w:rPr>
          <w:rFonts w:ascii="Times New Roman" w:hAnsi="Times New Roman"/>
          <w:noProof/>
          <w:sz w:val="24"/>
          <w:szCs w:val="24"/>
        </w:rPr>
        <w:t xml:space="preserve"> (</w:t>
      </w:r>
      <w:r>
        <w:rPr>
          <w:rFonts w:ascii="Times New Roman" w:hAnsi="Times New Roman"/>
          <w:noProof/>
          <w:sz w:val="24"/>
          <w:szCs w:val="24"/>
        </w:rPr>
        <w:t>%</w:t>
      </w:r>
      <w:r w:rsidRPr="0018204D">
        <w:rPr>
          <w:rFonts w:ascii="Times New Roman" w:hAnsi="Times New Roman"/>
          <w:noProof/>
          <w:sz w:val="24"/>
          <w:szCs w:val="24"/>
        </w:rPr>
        <w:t xml:space="preserve">), </w:t>
      </w:r>
      <w:r w:rsidRPr="00035838">
        <w:rPr>
          <w:rFonts w:ascii="Times New Roman" w:hAnsi="Times New Roman"/>
          <w:i/>
          <w:noProof/>
          <w:sz w:val="24"/>
          <w:szCs w:val="24"/>
        </w:rPr>
        <w:t>u</w:t>
      </w:r>
      <w:r w:rsidRPr="0018204D">
        <w:rPr>
          <w:rFonts w:ascii="Times New Roman" w:hAnsi="Times New Roman"/>
          <w:noProof/>
          <w:sz w:val="24"/>
          <w:szCs w:val="24"/>
        </w:rPr>
        <w:t xml:space="preserve"> (</w:t>
      </w:r>
      <w:r>
        <w:rPr>
          <w:rFonts w:ascii="Times New Roman" w:hAnsi="Times New Roman"/>
          <w:noProof/>
          <w:sz w:val="24"/>
          <w:szCs w:val="24"/>
        </w:rPr>
        <w:t>m s</w:t>
      </w:r>
      <w:r w:rsidRPr="000838CD">
        <w:rPr>
          <w:rFonts w:ascii="Times New Roman" w:hAnsi="Times New Roman"/>
          <w:noProof/>
          <w:sz w:val="24"/>
          <w:szCs w:val="24"/>
          <w:vertAlign w:val="superscript"/>
        </w:rPr>
        <w:t>-1</w:t>
      </w:r>
      <w:r>
        <w:rPr>
          <w:rFonts w:ascii="Times New Roman" w:hAnsi="Times New Roman"/>
          <w:noProof/>
          <w:sz w:val="24"/>
          <w:szCs w:val="24"/>
        </w:rPr>
        <w:t xml:space="preserve">), </w:t>
      </w:r>
      <w:r w:rsidRPr="00035838">
        <w:rPr>
          <w:rFonts w:ascii="Times New Roman" w:hAnsi="Times New Roman"/>
          <w:i/>
          <w:noProof/>
          <w:sz w:val="24"/>
          <w:szCs w:val="24"/>
        </w:rPr>
        <w:t>S</w:t>
      </w:r>
      <w:r w:rsidRPr="00035838">
        <w:rPr>
          <w:rFonts w:ascii="Times New Roman" w:hAnsi="Times New Roman"/>
          <w:i/>
          <w:noProof/>
          <w:sz w:val="24"/>
          <w:szCs w:val="24"/>
          <w:vertAlign w:val="subscript"/>
        </w:rPr>
        <w:t>in</w:t>
      </w:r>
      <w:r>
        <w:rPr>
          <w:rFonts w:ascii="Times New Roman" w:hAnsi="Times New Roman"/>
          <w:noProof/>
          <w:sz w:val="24"/>
          <w:szCs w:val="24"/>
        </w:rPr>
        <w:t xml:space="preserve"> and </w:t>
      </w:r>
      <w:r w:rsidRPr="00035838">
        <w:rPr>
          <w:rFonts w:ascii="Times New Roman" w:hAnsi="Times New Roman"/>
          <w:i/>
          <w:noProof/>
          <w:sz w:val="24"/>
          <w:szCs w:val="24"/>
        </w:rPr>
        <w:t>L</w:t>
      </w:r>
      <w:r w:rsidRPr="00035838">
        <w:rPr>
          <w:rFonts w:ascii="Times New Roman" w:hAnsi="Times New Roman"/>
          <w:i/>
          <w:noProof/>
          <w:sz w:val="24"/>
          <w:szCs w:val="24"/>
          <w:vertAlign w:val="subscript"/>
        </w:rPr>
        <w:t>in</w:t>
      </w:r>
      <w:r w:rsidR="00C647AB">
        <w:rPr>
          <w:rFonts w:ascii="Times New Roman" w:hAnsi="Times New Roman"/>
          <w:i/>
          <w:noProof/>
          <w:sz w:val="24"/>
          <w:szCs w:val="24"/>
          <w:vertAlign w:val="subscript"/>
        </w:rPr>
        <w:t xml:space="preserve"> </w:t>
      </w:r>
      <w:r w:rsidRPr="0018204D">
        <w:rPr>
          <w:rFonts w:ascii="Times New Roman" w:hAnsi="Times New Roman"/>
          <w:noProof/>
          <w:sz w:val="24"/>
          <w:szCs w:val="24"/>
        </w:rPr>
        <w:t>(</w:t>
      </w:r>
      <w:r>
        <w:rPr>
          <w:rFonts w:ascii="Times New Roman" w:hAnsi="Times New Roman"/>
          <w:noProof/>
          <w:sz w:val="24"/>
          <w:szCs w:val="24"/>
        </w:rPr>
        <w:t>W m</w:t>
      </w:r>
      <w:r w:rsidRPr="000838CD">
        <w:rPr>
          <w:rFonts w:ascii="Times New Roman" w:hAnsi="Times New Roman"/>
          <w:noProof/>
          <w:sz w:val="24"/>
          <w:szCs w:val="24"/>
          <w:vertAlign w:val="superscript"/>
        </w:rPr>
        <w:t>-2</w:t>
      </w:r>
      <w:r w:rsidRPr="0018204D">
        <w:rPr>
          <w:rFonts w:ascii="Times New Roman" w:hAnsi="Times New Roman"/>
          <w:noProof/>
          <w:sz w:val="24"/>
          <w:szCs w:val="24"/>
        </w:rPr>
        <w:t>) at AWS</w:t>
      </w:r>
      <w:r>
        <w:rPr>
          <w:rFonts w:ascii="Times New Roman" w:hAnsi="Times New Roman"/>
          <w:noProof/>
          <w:sz w:val="24"/>
          <w:szCs w:val="24"/>
        </w:rPr>
        <w:t>-M</w:t>
      </w:r>
      <w:r w:rsidRPr="0018204D">
        <w:rPr>
          <w:rFonts w:ascii="Times New Roman" w:hAnsi="Times New Roman"/>
          <w:noProof/>
          <w:sz w:val="24"/>
          <w:szCs w:val="24"/>
        </w:rPr>
        <w:t xml:space="preserve"> (4863</w:t>
      </w:r>
      <w:r w:rsidR="00C647AB">
        <w:rPr>
          <w:rFonts w:ascii="Times New Roman" w:hAnsi="Times New Roman"/>
          <w:noProof/>
          <w:sz w:val="24"/>
          <w:szCs w:val="24"/>
        </w:rPr>
        <w:t xml:space="preserve"> </w:t>
      </w:r>
      <w:r w:rsidRPr="0018204D">
        <w:rPr>
          <w:rFonts w:ascii="Times New Roman" w:hAnsi="Times New Roman"/>
          <w:noProof/>
          <w:sz w:val="24"/>
          <w:szCs w:val="24"/>
        </w:rPr>
        <w:t>m</w:t>
      </w:r>
      <w:r w:rsidR="00C647AB">
        <w:rPr>
          <w:rFonts w:ascii="Times New Roman" w:hAnsi="Times New Roman"/>
          <w:noProof/>
          <w:sz w:val="24"/>
          <w:szCs w:val="24"/>
        </w:rPr>
        <w:t xml:space="preserve"> </w:t>
      </w:r>
      <w:r w:rsidRPr="0018204D">
        <w:rPr>
          <w:rFonts w:ascii="Times New Roman" w:hAnsi="Times New Roman"/>
          <w:noProof/>
          <w:sz w:val="24"/>
          <w:szCs w:val="24"/>
        </w:rPr>
        <w:t>a.s</w:t>
      </w:r>
      <w:r>
        <w:rPr>
          <w:rFonts w:ascii="Times New Roman" w:hAnsi="Times New Roman"/>
          <w:noProof/>
          <w:sz w:val="24"/>
          <w:szCs w:val="24"/>
        </w:rPr>
        <w:t>.</w:t>
      </w:r>
      <w:r w:rsidRPr="0018204D">
        <w:rPr>
          <w:rFonts w:ascii="Times New Roman" w:hAnsi="Times New Roman"/>
          <w:noProof/>
          <w:sz w:val="24"/>
          <w:szCs w:val="24"/>
        </w:rPr>
        <w:t>l.)</w:t>
      </w:r>
      <w:r>
        <w:rPr>
          <w:rFonts w:ascii="Times New Roman" w:hAnsi="Times New Roman"/>
          <w:noProof/>
          <w:sz w:val="24"/>
          <w:szCs w:val="24"/>
        </w:rPr>
        <w:t xml:space="preserve"> for 2009/10 to 2018/19 hydrological years</w:t>
      </w:r>
      <w:r w:rsidRPr="0018204D">
        <w:rPr>
          <w:rFonts w:ascii="Times New Roman" w:hAnsi="Times New Roman"/>
          <w:noProof/>
          <w:sz w:val="24"/>
          <w:szCs w:val="24"/>
        </w:rPr>
        <w:t>.</w:t>
      </w:r>
      <w:r w:rsidR="00C647AB">
        <w:rPr>
          <w:rFonts w:ascii="Times New Roman" w:hAnsi="Times New Roman"/>
          <w:noProof/>
          <w:sz w:val="24"/>
          <w:szCs w:val="24"/>
        </w:rPr>
        <w:t xml:space="preserve"> </w:t>
      </w:r>
      <w:r w:rsidRPr="00035838">
        <w:rPr>
          <w:rFonts w:ascii="Times New Roman" w:hAnsi="Times New Roman"/>
          <w:i/>
          <w:noProof/>
          <w:sz w:val="24"/>
          <w:szCs w:val="24"/>
        </w:rPr>
        <w:t>T</w:t>
      </w:r>
      <w:r w:rsidRPr="0018204D">
        <w:rPr>
          <w:rFonts w:ascii="Times New Roman" w:hAnsi="Times New Roman"/>
          <w:noProof/>
          <w:sz w:val="24"/>
          <w:szCs w:val="24"/>
        </w:rPr>
        <w:t xml:space="preserve">, </w:t>
      </w:r>
      <w:r w:rsidRPr="00035838">
        <w:rPr>
          <w:rFonts w:ascii="Times New Roman" w:hAnsi="Times New Roman"/>
          <w:i/>
          <w:noProof/>
          <w:sz w:val="24"/>
          <w:szCs w:val="24"/>
        </w:rPr>
        <w:t>RH</w:t>
      </w:r>
      <w:r w:rsidRPr="0018204D">
        <w:rPr>
          <w:rFonts w:ascii="Times New Roman" w:hAnsi="Times New Roman"/>
          <w:noProof/>
          <w:sz w:val="24"/>
          <w:szCs w:val="24"/>
        </w:rPr>
        <w:t xml:space="preserve">, </w:t>
      </w:r>
      <w:r w:rsidRPr="00035838">
        <w:rPr>
          <w:rFonts w:ascii="Times New Roman" w:hAnsi="Times New Roman"/>
          <w:i/>
          <w:noProof/>
          <w:sz w:val="24"/>
          <w:szCs w:val="24"/>
        </w:rPr>
        <w:t>u</w:t>
      </w:r>
      <w:r>
        <w:rPr>
          <w:rFonts w:ascii="Times New Roman" w:hAnsi="Times New Roman"/>
          <w:noProof/>
          <w:sz w:val="24"/>
          <w:szCs w:val="24"/>
        </w:rPr>
        <w:t xml:space="preserve"> and </w:t>
      </w:r>
      <w:r w:rsidRPr="00035838">
        <w:rPr>
          <w:rFonts w:ascii="Times New Roman" w:hAnsi="Times New Roman"/>
          <w:i/>
          <w:noProof/>
          <w:sz w:val="24"/>
          <w:szCs w:val="24"/>
        </w:rPr>
        <w:t>S</w:t>
      </w:r>
      <w:r w:rsidRPr="00035838">
        <w:rPr>
          <w:rFonts w:ascii="Times New Roman" w:hAnsi="Times New Roman"/>
          <w:i/>
          <w:noProof/>
          <w:sz w:val="24"/>
          <w:szCs w:val="24"/>
          <w:vertAlign w:val="subscript"/>
        </w:rPr>
        <w:t>in</w:t>
      </w:r>
      <w:r w:rsidRPr="008871A8">
        <w:rPr>
          <w:rFonts w:ascii="Times New Roman" w:hAnsi="Times New Roman" w:cs="Times New Roman"/>
          <w:sz w:val="24"/>
          <w:szCs w:val="24"/>
        </w:rPr>
        <w:t xml:space="preserve"> are the mean seasonal values of</w:t>
      </w:r>
      <w:r>
        <w:rPr>
          <w:rFonts w:ascii="Times New Roman" w:hAnsi="Times New Roman" w:cs="Times New Roman"/>
          <w:sz w:val="24"/>
          <w:szCs w:val="24"/>
        </w:rPr>
        <w:t xml:space="preserve"> 10</w:t>
      </w:r>
      <w:r w:rsidRPr="008871A8">
        <w:rPr>
          <w:rFonts w:ascii="Times New Roman" w:hAnsi="Times New Roman" w:cs="Times New Roman"/>
          <w:sz w:val="24"/>
          <w:szCs w:val="24"/>
        </w:rPr>
        <w:t xml:space="preserve"> hydrological years between 1 October 2009 and </w:t>
      </w:r>
      <w:r>
        <w:rPr>
          <w:rFonts w:ascii="Times New Roman" w:hAnsi="Times New Roman" w:cs="Times New Roman"/>
          <w:sz w:val="24"/>
          <w:szCs w:val="24"/>
        </w:rPr>
        <w:t>28</w:t>
      </w:r>
      <w:r w:rsidRPr="008871A8">
        <w:rPr>
          <w:rFonts w:ascii="Times New Roman" w:hAnsi="Times New Roman" w:cs="Times New Roman"/>
          <w:sz w:val="24"/>
          <w:szCs w:val="24"/>
        </w:rPr>
        <w:t xml:space="preserve"> September 201</w:t>
      </w:r>
      <w:r>
        <w:rPr>
          <w:rFonts w:ascii="Times New Roman" w:hAnsi="Times New Roman" w:cs="Times New Roman"/>
          <w:sz w:val="24"/>
          <w:szCs w:val="24"/>
        </w:rPr>
        <w:t>9</w:t>
      </w:r>
      <w:r w:rsidRPr="008871A8">
        <w:rPr>
          <w:rFonts w:ascii="Times New Roman" w:hAnsi="Times New Roman" w:cs="Times New Roman"/>
          <w:sz w:val="24"/>
          <w:szCs w:val="24"/>
        </w:rPr>
        <w:t xml:space="preserve"> while </w:t>
      </w:r>
      <w:r w:rsidRPr="00035838">
        <w:rPr>
          <w:rFonts w:ascii="Times New Roman" w:hAnsi="Times New Roman" w:cs="Times New Roman"/>
          <w:i/>
          <w:sz w:val="24"/>
          <w:szCs w:val="24"/>
        </w:rPr>
        <w:t>L</w:t>
      </w:r>
      <w:r w:rsidRPr="00035838">
        <w:rPr>
          <w:rFonts w:ascii="Times New Roman" w:hAnsi="Times New Roman" w:cs="Times New Roman"/>
          <w:i/>
          <w:sz w:val="24"/>
          <w:szCs w:val="24"/>
          <w:vertAlign w:val="subscript"/>
        </w:rPr>
        <w:t>in</w:t>
      </w:r>
      <w:r>
        <w:rPr>
          <w:rFonts w:ascii="Times New Roman" w:hAnsi="Times New Roman" w:cs="Times New Roman"/>
          <w:sz w:val="24"/>
          <w:szCs w:val="24"/>
        </w:rPr>
        <w:t xml:space="preserve"> is</w:t>
      </w:r>
      <w:r w:rsidRPr="008871A8">
        <w:rPr>
          <w:rFonts w:ascii="Times New Roman" w:hAnsi="Times New Roman" w:cs="Times New Roman"/>
          <w:sz w:val="24"/>
          <w:szCs w:val="24"/>
        </w:rPr>
        <w:t xml:space="preserve"> the mean seasonal values between 1 June 2010 and</w:t>
      </w:r>
      <w:r>
        <w:rPr>
          <w:rFonts w:ascii="Times New Roman" w:hAnsi="Times New Roman" w:cs="Times New Roman"/>
          <w:sz w:val="24"/>
          <w:szCs w:val="24"/>
        </w:rPr>
        <w:t xml:space="preserve"> 28</w:t>
      </w:r>
      <w:r w:rsidRPr="008871A8">
        <w:rPr>
          <w:rFonts w:ascii="Times New Roman" w:hAnsi="Times New Roman" w:cs="Times New Roman"/>
          <w:sz w:val="24"/>
          <w:szCs w:val="24"/>
        </w:rPr>
        <w:t xml:space="preserve"> September 201</w:t>
      </w:r>
      <w:r>
        <w:rPr>
          <w:rFonts w:ascii="Times New Roman" w:hAnsi="Times New Roman" w:cs="Times New Roman"/>
          <w:sz w:val="24"/>
          <w:szCs w:val="24"/>
        </w:rPr>
        <w:t>9</w:t>
      </w:r>
      <w:r w:rsidRPr="008871A8">
        <w:rPr>
          <w:rFonts w:ascii="Times New Roman" w:hAnsi="Times New Roman" w:cs="Times New Roman"/>
          <w:sz w:val="24"/>
          <w:szCs w:val="24"/>
        </w:rPr>
        <w:t xml:space="preserve">. </w:t>
      </w:r>
      <w:r w:rsidRPr="00035838">
        <w:rPr>
          <w:rFonts w:ascii="Times New Roman" w:hAnsi="Times New Roman" w:cs="Times New Roman"/>
          <w:i/>
          <w:sz w:val="24"/>
          <w:szCs w:val="24"/>
        </w:rPr>
        <w:t>P</w:t>
      </w:r>
      <w:r w:rsidRPr="008871A8">
        <w:rPr>
          <w:rFonts w:ascii="Times New Roman" w:hAnsi="Times New Roman" w:cs="Times New Roman"/>
          <w:sz w:val="24"/>
          <w:szCs w:val="24"/>
        </w:rPr>
        <w:t xml:space="preserve"> is </w:t>
      </w:r>
      <w:r>
        <w:rPr>
          <w:rFonts w:ascii="Times New Roman" w:hAnsi="Times New Roman" w:cs="Times New Roman"/>
          <w:sz w:val="24"/>
          <w:szCs w:val="24"/>
        </w:rPr>
        <w:t xml:space="preserve">the sum (in mm) of </w:t>
      </w:r>
      <w:r w:rsidRPr="008871A8">
        <w:rPr>
          <w:rFonts w:ascii="Times New Roman" w:hAnsi="Times New Roman" w:cs="Times New Roman"/>
          <w:sz w:val="24"/>
          <w:szCs w:val="24"/>
        </w:rPr>
        <w:t>seasonal precipitation for between 1 October 2012 and 30 September 201</w:t>
      </w:r>
      <w:r>
        <w:rPr>
          <w:rFonts w:ascii="Times New Roman" w:hAnsi="Times New Roman" w:cs="Times New Roman"/>
          <w:sz w:val="24"/>
          <w:szCs w:val="24"/>
        </w:rPr>
        <w:t>8 (</w:t>
      </w:r>
      <w:r>
        <w:rPr>
          <w:rFonts w:ascii="Times New Roman" w:hAnsi="Times New Roman"/>
          <w:noProof/>
          <w:sz w:val="24"/>
          <w:szCs w:val="24"/>
        </w:rPr>
        <w:t>with a  gap from October 2013 to September 2014</w:t>
      </w:r>
      <w:r>
        <w:rPr>
          <w:rFonts w:ascii="Times New Roman" w:hAnsi="Times New Roman" w:cs="Times New Roman"/>
          <w:sz w:val="24"/>
          <w:szCs w:val="24"/>
        </w:rPr>
        <w:t>)</w:t>
      </w:r>
      <w:r w:rsidRPr="008871A8">
        <w:rPr>
          <w:rFonts w:ascii="Times New Roman" w:hAnsi="Times New Roman" w:cs="Times New Roman"/>
          <w:sz w:val="24"/>
          <w:szCs w:val="24"/>
        </w:rPr>
        <w:t xml:space="preserve"> at </w:t>
      </w:r>
      <w:r>
        <w:rPr>
          <w:rFonts w:ascii="Times New Roman" w:hAnsi="Times New Roman" w:cs="Times New Roman"/>
          <w:sz w:val="24"/>
          <w:szCs w:val="24"/>
        </w:rPr>
        <w:t xml:space="preserve">the </w:t>
      </w:r>
      <w:r w:rsidRPr="008871A8">
        <w:rPr>
          <w:rFonts w:ascii="Times New Roman" w:hAnsi="Times New Roman" w:cs="Times New Roman"/>
          <w:sz w:val="24"/>
          <w:szCs w:val="24"/>
        </w:rPr>
        <w:t>glacier</w:t>
      </w:r>
      <w:r w:rsidR="00C647AB">
        <w:rPr>
          <w:rFonts w:ascii="Times New Roman" w:hAnsi="Times New Roman" w:cs="Times New Roman"/>
          <w:sz w:val="24"/>
          <w:szCs w:val="24"/>
        </w:rPr>
        <w:t xml:space="preserve"> </w:t>
      </w:r>
      <w:r w:rsidRPr="008871A8">
        <w:rPr>
          <w:rFonts w:ascii="Times New Roman" w:hAnsi="Times New Roman" w:cs="Times New Roman"/>
          <w:sz w:val="24"/>
          <w:szCs w:val="24"/>
        </w:rPr>
        <w:t>base camp (3850</w:t>
      </w:r>
      <w:r w:rsidR="00C647AB">
        <w:rPr>
          <w:rFonts w:ascii="Times New Roman" w:hAnsi="Times New Roman" w:cs="Times New Roman"/>
          <w:sz w:val="24"/>
          <w:szCs w:val="24"/>
        </w:rPr>
        <w:t xml:space="preserve"> </w:t>
      </w:r>
      <w:r w:rsidRPr="008871A8">
        <w:rPr>
          <w:rFonts w:ascii="Times New Roman" w:hAnsi="Times New Roman" w:cs="Times New Roman"/>
          <w:sz w:val="24"/>
          <w:szCs w:val="24"/>
        </w:rPr>
        <w:t>m</w:t>
      </w:r>
      <w:r w:rsidR="00C647AB">
        <w:rPr>
          <w:rFonts w:ascii="Times New Roman" w:hAnsi="Times New Roman" w:cs="Times New Roman"/>
          <w:sz w:val="24"/>
          <w:szCs w:val="24"/>
        </w:rPr>
        <w:t xml:space="preserve"> </w:t>
      </w:r>
      <w:r w:rsidRPr="008871A8">
        <w:rPr>
          <w:rFonts w:ascii="Times New Roman" w:hAnsi="Times New Roman" w:cs="Times New Roman"/>
          <w:sz w:val="24"/>
          <w:szCs w:val="24"/>
        </w:rPr>
        <w:t xml:space="preserve">a.s.l.) collected by the </w:t>
      </w:r>
      <w:r>
        <w:rPr>
          <w:rFonts w:ascii="Times New Roman" w:hAnsi="Times New Roman" w:cs="Times New Roman"/>
          <w:sz w:val="24"/>
          <w:szCs w:val="24"/>
        </w:rPr>
        <w:t xml:space="preserve">Geonor </w:t>
      </w:r>
      <w:r w:rsidRPr="008871A8">
        <w:rPr>
          <w:rFonts w:ascii="Times New Roman" w:hAnsi="Times New Roman" w:cs="Times New Roman"/>
          <w:sz w:val="24"/>
          <w:szCs w:val="24"/>
        </w:rPr>
        <w:t>precipitation gauge</w:t>
      </w:r>
      <w:r>
        <w:rPr>
          <w:rFonts w:ascii="Times New Roman" w:hAnsi="Times New Roman" w:cs="Times New Roman"/>
          <w:sz w:val="24"/>
          <w:szCs w:val="24"/>
        </w:rPr>
        <w:t xml:space="preserve">. </w:t>
      </w:r>
      <w:r w:rsidRPr="00035838">
        <w:rPr>
          <w:rFonts w:ascii="Times New Roman" w:hAnsi="Times New Roman" w:cs="Times New Roman"/>
          <w:i/>
          <w:sz w:val="24"/>
          <w:szCs w:val="24"/>
        </w:rPr>
        <w:t>P</w:t>
      </w:r>
      <w:r>
        <w:rPr>
          <w:rFonts w:ascii="Times New Roman" w:hAnsi="Times New Roman" w:cs="Times New Roman"/>
          <w:sz w:val="24"/>
          <w:szCs w:val="24"/>
        </w:rPr>
        <w:t xml:space="preserve"> of 2018/19 is the area-weighted average of Lahaul-Spiti district (hence not used in the long-term calculation of seasonal and annual </w:t>
      </w:r>
      <w:r w:rsidRPr="00F80CE9">
        <w:rPr>
          <w:rFonts w:ascii="Times New Roman" w:hAnsi="Times New Roman" w:cs="Times New Roman"/>
          <w:i/>
          <w:sz w:val="24"/>
          <w:szCs w:val="24"/>
        </w:rPr>
        <w:t>P</w:t>
      </w:r>
      <w:r>
        <w:rPr>
          <w:rFonts w:ascii="Times New Roman" w:hAnsi="Times New Roman" w:cs="Times New Roman"/>
          <w:sz w:val="24"/>
          <w:szCs w:val="24"/>
        </w:rPr>
        <w:t xml:space="preserve"> of Chhota Shigri Glacier) which was obtained from IMD, Shimla (</w:t>
      </w:r>
      <w:hyperlink r:id="rId11" w:history="1">
        <w:r w:rsidRPr="007C7BA9">
          <w:rPr>
            <w:rStyle w:val="Hyperlink"/>
            <w:rFonts w:ascii="Times New Roman" w:hAnsi="Times New Roman" w:cs="Times New Roman"/>
            <w:sz w:val="24"/>
            <w:szCs w:val="24"/>
          </w:rPr>
          <w:t>http://weathershimla.nic.in/en-IN/rainfallmonthly.html</w:t>
        </w:r>
      </w:hyperlink>
      <w:r>
        <w:rPr>
          <w:rFonts w:ascii="Times New Roman" w:hAnsi="Times New Roman" w:cs="Times New Roman"/>
          <w:sz w:val="24"/>
          <w:szCs w:val="24"/>
        </w:rPr>
        <w:t xml:space="preserve">; last accessed on 10 October 2019).  </w:t>
      </w:r>
    </w:p>
    <w:tbl>
      <w:tblPr>
        <w:tblW w:w="13211" w:type="dxa"/>
        <w:tblInd w:w="93" w:type="dxa"/>
        <w:tblLook w:val="04A0" w:firstRow="1" w:lastRow="0" w:firstColumn="1" w:lastColumn="0" w:noHBand="0" w:noVBand="1"/>
      </w:tblPr>
      <w:tblGrid>
        <w:gridCol w:w="1880"/>
        <w:gridCol w:w="1070"/>
        <w:gridCol w:w="960"/>
        <w:gridCol w:w="960"/>
        <w:gridCol w:w="960"/>
        <w:gridCol w:w="960"/>
        <w:gridCol w:w="960"/>
        <w:gridCol w:w="960"/>
        <w:gridCol w:w="960"/>
        <w:gridCol w:w="960"/>
        <w:gridCol w:w="960"/>
        <w:gridCol w:w="960"/>
        <w:gridCol w:w="661"/>
      </w:tblGrid>
      <w:tr w:rsidR="0085629C" w:rsidRPr="0023771D" w:rsidTr="00F0628F">
        <w:trPr>
          <w:trHeight w:val="315"/>
        </w:trPr>
        <w:tc>
          <w:tcPr>
            <w:tcW w:w="188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Seasons</w:t>
            </w:r>
          </w:p>
        </w:tc>
        <w:tc>
          <w:tcPr>
            <w:tcW w:w="107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ind w:firstLineChars="100" w:firstLine="161"/>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Variables</w:t>
            </w:r>
          </w:p>
        </w:tc>
        <w:tc>
          <w:tcPr>
            <w:tcW w:w="96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ind w:firstLineChars="100" w:firstLine="161"/>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2009/10</w:t>
            </w:r>
          </w:p>
        </w:tc>
        <w:tc>
          <w:tcPr>
            <w:tcW w:w="96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ind w:firstLineChars="100" w:firstLine="161"/>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2010/11</w:t>
            </w:r>
          </w:p>
        </w:tc>
        <w:tc>
          <w:tcPr>
            <w:tcW w:w="96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2011/12</w:t>
            </w:r>
          </w:p>
        </w:tc>
        <w:tc>
          <w:tcPr>
            <w:tcW w:w="96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2012/13</w:t>
            </w:r>
          </w:p>
        </w:tc>
        <w:tc>
          <w:tcPr>
            <w:tcW w:w="96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2013/14</w:t>
            </w:r>
          </w:p>
        </w:tc>
        <w:tc>
          <w:tcPr>
            <w:tcW w:w="96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2014/15</w:t>
            </w:r>
          </w:p>
        </w:tc>
        <w:tc>
          <w:tcPr>
            <w:tcW w:w="96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2015/16</w:t>
            </w:r>
          </w:p>
        </w:tc>
        <w:tc>
          <w:tcPr>
            <w:tcW w:w="96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2016/17</w:t>
            </w:r>
          </w:p>
        </w:tc>
        <w:tc>
          <w:tcPr>
            <w:tcW w:w="96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2017/18</w:t>
            </w:r>
          </w:p>
        </w:tc>
        <w:tc>
          <w:tcPr>
            <w:tcW w:w="960"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2018/19</w:t>
            </w:r>
          </w:p>
        </w:tc>
        <w:tc>
          <w:tcPr>
            <w:tcW w:w="661" w:type="dxa"/>
            <w:tcBorders>
              <w:top w:val="single" w:sz="4" w:space="0" w:color="auto"/>
              <w:bottom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Mean</w:t>
            </w:r>
          </w:p>
        </w:tc>
      </w:tr>
      <w:tr w:rsidR="0085629C" w:rsidRPr="0023771D" w:rsidTr="00F0628F">
        <w:trPr>
          <w:trHeight w:val="315"/>
        </w:trPr>
        <w:tc>
          <w:tcPr>
            <w:tcW w:w="1880" w:type="dxa"/>
            <w:vMerge w:val="restart"/>
            <w:tcBorders>
              <w:top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Post-monsoon (ON)</w:t>
            </w:r>
          </w:p>
        </w:tc>
        <w:tc>
          <w:tcPr>
            <w:tcW w:w="1070" w:type="dxa"/>
            <w:tcBorders>
              <w:top w:val="single" w:sz="4" w:space="0" w:color="auto"/>
            </w:tcBorders>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T</w:t>
            </w:r>
            <w:r w:rsidRPr="0023771D">
              <w:rPr>
                <w:rFonts w:ascii="Times New Roman" w:eastAsia="Times New Roman" w:hAnsi="Times New Roman" w:cs="Times New Roman"/>
                <w:i/>
                <w:sz w:val="16"/>
                <w:szCs w:val="16"/>
                <w:vertAlign w:val="subscript"/>
              </w:rPr>
              <w:t>air</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-8.8</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-7.2</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-6.1</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-9.1</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-6.9</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-7.4</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-5.8</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-6.7</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-9.2</w:t>
            </w:r>
          </w:p>
        </w:tc>
        <w:tc>
          <w:tcPr>
            <w:tcW w:w="661"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-7.2</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∑T</w:t>
            </w:r>
            <w:r w:rsidRPr="0023771D">
              <w:rPr>
                <w:rFonts w:ascii="Times New Roman" w:eastAsia="Times New Roman" w:hAnsi="Times New Roman" w:cs="Times New Roman"/>
                <w:i/>
                <w:sz w:val="16"/>
                <w:szCs w:val="16"/>
                <w:vertAlign w:val="subscript"/>
              </w:rPr>
              <w:t>air</w:t>
            </w:r>
            <w:r w:rsidRPr="0023771D">
              <w:rPr>
                <w:rFonts w:ascii="Times New Roman" w:eastAsia="Times New Roman" w:hAnsi="Times New Roman" w:cs="Times New Roman"/>
                <w:i/>
                <w:sz w:val="16"/>
                <w:szCs w:val="16"/>
                <w:vertAlign w:val="superscript"/>
              </w:rPr>
              <w:t>+</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17.1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9.5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11.0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4.4</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RH</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39</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37</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Pr>
                <w:rFonts w:ascii="Times New Roman" w:eastAsia="Times New Roman" w:hAnsi="Times New Roman" w:cs="Times New Roman"/>
                <w:i/>
                <w:sz w:val="16"/>
                <w:szCs w:val="16"/>
              </w:rPr>
              <w:t>u</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4.5</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4.3</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S</w:t>
            </w:r>
            <w:r w:rsidRPr="0023771D">
              <w:rPr>
                <w:rFonts w:ascii="Times New Roman" w:eastAsia="Times New Roman" w:hAnsi="Times New Roman" w:cs="Times New Roman"/>
                <w:i/>
                <w:sz w:val="16"/>
                <w:szCs w:val="16"/>
                <w:vertAlign w:val="subscript"/>
              </w:rPr>
              <w:t>in</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186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178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181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184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490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184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181</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212</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L</w:t>
            </w:r>
            <w:r w:rsidRPr="0023771D">
              <w:rPr>
                <w:rFonts w:ascii="Times New Roman" w:eastAsia="Times New Roman" w:hAnsi="Times New Roman" w:cs="Times New Roman"/>
                <w:i/>
                <w:sz w:val="16"/>
                <w:szCs w:val="16"/>
                <w:vertAlign w:val="subscript"/>
              </w:rPr>
              <w:t>in</w:t>
            </w:r>
          </w:p>
        </w:tc>
        <w:tc>
          <w:tcPr>
            <w:tcW w:w="960" w:type="dxa"/>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178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221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197</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196</w:t>
            </w:r>
          </w:p>
        </w:tc>
      </w:tr>
      <w:tr w:rsidR="0085629C" w:rsidRPr="0023771D" w:rsidTr="00F0628F">
        <w:trPr>
          <w:trHeight w:val="315"/>
        </w:trPr>
        <w:tc>
          <w:tcPr>
            <w:tcW w:w="1880" w:type="dxa"/>
            <w:vMerge/>
            <w:tcBorders>
              <w:bottom w:val="single" w:sz="4" w:space="0" w:color="auto"/>
            </w:tcBorders>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tcBorders>
              <w:bottom w:val="single" w:sz="4" w:space="0" w:color="auto"/>
            </w:tcBorders>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P</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sz w:val="16"/>
                <w:szCs w:val="16"/>
              </w:rPr>
            </w:pPr>
            <w:r w:rsidRPr="00CD1E6F">
              <w:rPr>
                <w:rFonts w:ascii="Times New Roman" w:hAnsi="Times New Roman" w:cs="Times New Roman"/>
                <w:sz w:val="16"/>
                <w:szCs w:val="16"/>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32</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30</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64</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46</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38</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57</w:t>
            </w:r>
          </w:p>
        </w:tc>
        <w:tc>
          <w:tcPr>
            <w:tcW w:w="661"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39</w:t>
            </w:r>
          </w:p>
        </w:tc>
      </w:tr>
      <w:tr w:rsidR="0085629C" w:rsidRPr="0023771D" w:rsidTr="00F0628F">
        <w:trPr>
          <w:trHeight w:val="315"/>
        </w:trPr>
        <w:tc>
          <w:tcPr>
            <w:tcW w:w="1880" w:type="dxa"/>
            <w:vMerge w:val="restart"/>
            <w:tcBorders>
              <w:top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Winter (DJFM)</w:t>
            </w:r>
          </w:p>
        </w:tc>
        <w:tc>
          <w:tcPr>
            <w:tcW w:w="1070" w:type="dxa"/>
            <w:tcBorders>
              <w:top w:val="single" w:sz="4" w:space="0" w:color="auto"/>
            </w:tcBorders>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T</w:t>
            </w:r>
            <w:r w:rsidRPr="0023771D">
              <w:rPr>
                <w:rFonts w:ascii="Times New Roman" w:eastAsia="Times New Roman" w:hAnsi="Times New Roman" w:cs="Times New Roman"/>
                <w:i/>
                <w:sz w:val="16"/>
                <w:szCs w:val="16"/>
                <w:vertAlign w:val="subscript"/>
              </w:rPr>
              <w:t>air</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-12.5</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-13.7</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-14.5</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-13.1</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-14.0</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-12.4</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-10.8</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-12.2</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-11.9</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-14.3</w:t>
            </w:r>
          </w:p>
        </w:tc>
        <w:tc>
          <w:tcPr>
            <w:tcW w:w="661"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-12.9</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∑T</w:t>
            </w:r>
            <w:r w:rsidRPr="0023771D">
              <w:rPr>
                <w:rFonts w:ascii="Times New Roman" w:eastAsia="Times New Roman" w:hAnsi="Times New Roman" w:cs="Times New Roman"/>
                <w:i/>
                <w:sz w:val="16"/>
                <w:szCs w:val="16"/>
                <w:vertAlign w:val="subscript"/>
              </w:rPr>
              <w:t>air</w:t>
            </w:r>
            <w:r w:rsidRPr="0023771D">
              <w:rPr>
                <w:rFonts w:ascii="Times New Roman" w:eastAsia="Times New Roman" w:hAnsi="Times New Roman" w:cs="Times New Roman"/>
                <w:i/>
                <w:sz w:val="16"/>
                <w:szCs w:val="16"/>
                <w:vertAlign w:val="superscript"/>
              </w:rPr>
              <w:t>+</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0.0</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RH</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45</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40</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Pr>
                <w:rFonts w:ascii="Times New Roman" w:eastAsia="Times New Roman" w:hAnsi="Times New Roman" w:cs="Times New Roman"/>
                <w:i/>
                <w:sz w:val="16"/>
                <w:szCs w:val="16"/>
              </w:rPr>
              <w:t>u</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5.5</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5.4</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S</w:t>
            </w:r>
            <w:r w:rsidRPr="0023771D">
              <w:rPr>
                <w:rFonts w:ascii="Times New Roman" w:eastAsia="Times New Roman" w:hAnsi="Times New Roman" w:cs="Times New Roman"/>
                <w:i/>
                <w:sz w:val="16"/>
                <w:szCs w:val="16"/>
                <w:vertAlign w:val="subscript"/>
              </w:rPr>
              <w:t>in</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144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168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163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168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158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247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461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174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164</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204</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L</w:t>
            </w:r>
            <w:r w:rsidRPr="0023771D">
              <w:rPr>
                <w:rFonts w:ascii="Times New Roman" w:eastAsia="Times New Roman" w:hAnsi="Times New Roman" w:cs="Times New Roman"/>
                <w:i/>
                <w:sz w:val="16"/>
                <w:szCs w:val="16"/>
                <w:vertAlign w:val="subscript"/>
              </w:rPr>
              <w:t>in</w:t>
            </w:r>
          </w:p>
        </w:tc>
        <w:tc>
          <w:tcPr>
            <w:tcW w:w="960" w:type="dxa"/>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208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204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204</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199</w:t>
            </w:r>
          </w:p>
        </w:tc>
      </w:tr>
      <w:tr w:rsidR="0085629C" w:rsidRPr="0023771D" w:rsidTr="00F0628F">
        <w:trPr>
          <w:trHeight w:val="315"/>
        </w:trPr>
        <w:tc>
          <w:tcPr>
            <w:tcW w:w="1880" w:type="dxa"/>
            <w:vMerge/>
            <w:tcBorders>
              <w:bottom w:val="single" w:sz="4" w:space="0" w:color="auto"/>
            </w:tcBorders>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tcBorders>
              <w:bottom w:val="single" w:sz="4" w:space="0" w:color="auto"/>
            </w:tcBorders>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P</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sz w:val="16"/>
                <w:szCs w:val="16"/>
              </w:rPr>
            </w:pPr>
            <w:r w:rsidRPr="00CD1E6F">
              <w:rPr>
                <w:rFonts w:ascii="Times New Roman" w:hAnsi="Times New Roman" w:cs="Times New Roman"/>
                <w:sz w:val="16"/>
                <w:szCs w:val="16"/>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679</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452</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708</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256</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401</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209</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473</w:t>
            </w:r>
          </w:p>
        </w:tc>
        <w:tc>
          <w:tcPr>
            <w:tcW w:w="661"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454</w:t>
            </w:r>
          </w:p>
        </w:tc>
      </w:tr>
      <w:tr w:rsidR="0085629C" w:rsidRPr="0023771D" w:rsidTr="00F0628F">
        <w:trPr>
          <w:trHeight w:val="315"/>
        </w:trPr>
        <w:tc>
          <w:tcPr>
            <w:tcW w:w="1880" w:type="dxa"/>
            <w:vMerge w:val="restart"/>
            <w:tcBorders>
              <w:top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Pre-monsoon (AM)</w:t>
            </w:r>
          </w:p>
        </w:tc>
        <w:tc>
          <w:tcPr>
            <w:tcW w:w="1070" w:type="dxa"/>
            <w:tcBorders>
              <w:top w:val="single" w:sz="4" w:space="0" w:color="auto"/>
            </w:tcBorders>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T</w:t>
            </w:r>
            <w:r w:rsidRPr="0023771D">
              <w:rPr>
                <w:rFonts w:ascii="Times New Roman" w:eastAsia="Times New Roman" w:hAnsi="Times New Roman" w:cs="Times New Roman"/>
                <w:i/>
                <w:sz w:val="16"/>
                <w:szCs w:val="16"/>
                <w:vertAlign w:val="subscript"/>
              </w:rPr>
              <w:t>air</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-4.5</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-4.9</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-6.2</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-5.5</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-6.2</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-3.4</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-4.6</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-4.9</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-4.9</w:t>
            </w:r>
          </w:p>
        </w:tc>
        <w:tc>
          <w:tcPr>
            <w:tcW w:w="661"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-4.8</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∑T</w:t>
            </w:r>
            <w:r w:rsidRPr="0023771D">
              <w:rPr>
                <w:rFonts w:ascii="Times New Roman" w:eastAsia="Times New Roman" w:hAnsi="Times New Roman" w:cs="Times New Roman"/>
                <w:i/>
                <w:sz w:val="16"/>
                <w:szCs w:val="16"/>
                <w:vertAlign w:val="subscript"/>
              </w:rPr>
              <w:t>air</w:t>
            </w:r>
            <w:r w:rsidRPr="0023771D">
              <w:rPr>
                <w:rFonts w:ascii="Times New Roman" w:eastAsia="Times New Roman" w:hAnsi="Times New Roman" w:cs="Times New Roman"/>
                <w:i/>
                <w:sz w:val="16"/>
                <w:szCs w:val="16"/>
                <w:vertAlign w:val="superscript"/>
              </w:rPr>
              <w:t>+</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20.1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0.0</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3.3</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RH</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48</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49</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Pr>
                <w:rFonts w:ascii="Times New Roman" w:eastAsia="Times New Roman" w:hAnsi="Times New Roman" w:cs="Times New Roman"/>
                <w:i/>
                <w:sz w:val="16"/>
                <w:szCs w:val="16"/>
              </w:rPr>
              <w:t>u</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3.3</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3.5</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S</w:t>
            </w:r>
            <w:r w:rsidRPr="0023771D">
              <w:rPr>
                <w:rFonts w:ascii="Times New Roman" w:eastAsia="Times New Roman" w:hAnsi="Times New Roman" w:cs="Times New Roman"/>
                <w:i/>
                <w:sz w:val="16"/>
                <w:szCs w:val="16"/>
                <w:vertAlign w:val="subscript"/>
              </w:rPr>
              <w:t>in</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256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323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311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314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313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661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648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302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299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317</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374</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L</w:t>
            </w:r>
            <w:r w:rsidRPr="0023771D">
              <w:rPr>
                <w:rFonts w:ascii="Times New Roman" w:eastAsia="Times New Roman" w:hAnsi="Times New Roman" w:cs="Times New Roman"/>
                <w:i/>
                <w:sz w:val="16"/>
                <w:szCs w:val="16"/>
                <w:vertAlign w:val="subscript"/>
              </w:rPr>
              <w:t>in</w:t>
            </w:r>
          </w:p>
        </w:tc>
        <w:tc>
          <w:tcPr>
            <w:tcW w:w="960" w:type="dxa"/>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241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241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228</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235</w:t>
            </w:r>
          </w:p>
        </w:tc>
      </w:tr>
      <w:tr w:rsidR="0085629C" w:rsidRPr="0023771D" w:rsidTr="00F0628F">
        <w:trPr>
          <w:trHeight w:val="315"/>
        </w:trPr>
        <w:tc>
          <w:tcPr>
            <w:tcW w:w="1880" w:type="dxa"/>
            <w:vMerge/>
            <w:tcBorders>
              <w:bottom w:val="single" w:sz="4" w:space="0" w:color="auto"/>
            </w:tcBorders>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tcBorders>
              <w:bottom w:val="single" w:sz="4" w:space="0" w:color="auto"/>
            </w:tcBorders>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P</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sz w:val="16"/>
                <w:szCs w:val="16"/>
              </w:rPr>
            </w:pPr>
            <w:r w:rsidRPr="00CD1E6F">
              <w:rPr>
                <w:rFonts w:ascii="Times New Roman" w:hAnsi="Times New Roman" w:cs="Times New Roman"/>
                <w:sz w:val="16"/>
                <w:szCs w:val="16"/>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148</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192</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310</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187</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153</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160</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171</w:t>
            </w:r>
          </w:p>
        </w:tc>
        <w:tc>
          <w:tcPr>
            <w:tcW w:w="661"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189</w:t>
            </w:r>
          </w:p>
        </w:tc>
      </w:tr>
      <w:tr w:rsidR="0085629C" w:rsidRPr="0023771D" w:rsidTr="00F0628F">
        <w:trPr>
          <w:trHeight w:val="315"/>
        </w:trPr>
        <w:tc>
          <w:tcPr>
            <w:tcW w:w="1880" w:type="dxa"/>
            <w:vMerge w:val="restart"/>
            <w:tcBorders>
              <w:top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lastRenderedPageBreak/>
              <w:t>Summer-monsoon (JJAS)</w:t>
            </w:r>
          </w:p>
        </w:tc>
        <w:tc>
          <w:tcPr>
            <w:tcW w:w="1070" w:type="dxa"/>
            <w:tcBorders>
              <w:top w:val="single" w:sz="4" w:space="0" w:color="auto"/>
            </w:tcBorders>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T</w:t>
            </w:r>
            <w:r w:rsidRPr="0023771D">
              <w:rPr>
                <w:rFonts w:ascii="Times New Roman" w:eastAsia="Times New Roman" w:hAnsi="Times New Roman" w:cs="Times New Roman"/>
                <w:i/>
                <w:sz w:val="16"/>
                <w:szCs w:val="16"/>
                <w:vertAlign w:val="subscript"/>
              </w:rPr>
              <w:t>air</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2.8</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3.2</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3.2</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4.3</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2.8</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2.8</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2.5</w:t>
            </w:r>
          </w:p>
        </w:tc>
        <w:tc>
          <w:tcPr>
            <w:tcW w:w="661"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2.8</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∑T</w:t>
            </w:r>
            <w:r w:rsidRPr="0023771D">
              <w:rPr>
                <w:rFonts w:ascii="Times New Roman" w:eastAsia="Times New Roman" w:hAnsi="Times New Roman" w:cs="Times New Roman"/>
                <w:i/>
                <w:sz w:val="16"/>
                <w:szCs w:val="16"/>
                <w:vertAlign w:val="subscript"/>
              </w:rPr>
              <w:t>air</w:t>
            </w:r>
            <w:r w:rsidRPr="0023771D">
              <w:rPr>
                <w:rFonts w:ascii="Times New Roman" w:eastAsia="Times New Roman" w:hAnsi="Times New Roman" w:cs="Times New Roman"/>
                <w:i/>
                <w:sz w:val="16"/>
                <w:szCs w:val="16"/>
                <w:vertAlign w:val="superscript"/>
              </w:rPr>
              <w:t>+</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318.0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378.2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351.7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412.8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281.3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428.2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526.1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358.4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387.9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340.4</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378.3</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RH</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72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68</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67</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Pr>
                <w:rFonts w:ascii="Times New Roman" w:eastAsia="Times New Roman" w:hAnsi="Times New Roman" w:cs="Times New Roman"/>
                <w:i/>
                <w:sz w:val="16"/>
                <w:szCs w:val="16"/>
              </w:rPr>
              <w:t>u</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2.6</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2.8</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S</w:t>
            </w:r>
            <w:r w:rsidRPr="0023771D">
              <w:rPr>
                <w:rFonts w:ascii="Times New Roman" w:eastAsia="Times New Roman" w:hAnsi="Times New Roman" w:cs="Times New Roman"/>
                <w:i/>
                <w:sz w:val="16"/>
                <w:szCs w:val="16"/>
                <w:vertAlign w:val="subscript"/>
              </w:rPr>
              <w:t>in</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260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263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265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572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539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257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247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278</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324</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L</w:t>
            </w:r>
            <w:r w:rsidRPr="0023771D">
              <w:rPr>
                <w:rFonts w:ascii="Times New Roman" w:eastAsia="Times New Roman" w:hAnsi="Times New Roman" w:cs="Times New Roman"/>
                <w:i/>
                <w:sz w:val="16"/>
                <w:szCs w:val="16"/>
                <w:vertAlign w:val="subscript"/>
              </w:rPr>
              <w:t>in</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280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283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284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294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298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281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274</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282</w:t>
            </w:r>
          </w:p>
        </w:tc>
      </w:tr>
      <w:tr w:rsidR="0085629C" w:rsidRPr="0023771D" w:rsidTr="00F0628F">
        <w:trPr>
          <w:trHeight w:val="315"/>
        </w:trPr>
        <w:tc>
          <w:tcPr>
            <w:tcW w:w="1880" w:type="dxa"/>
            <w:vMerge/>
            <w:tcBorders>
              <w:bottom w:val="single" w:sz="4" w:space="0" w:color="auto"/>
            </w:tcBorders>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p>
        </w:tc>
        <w:tc>
          <w:tcPr>
            <w:tcW w:w="1070" w:type="dxa"/>
            <w:tcBorders>
              <w:bottom w:val="single" w:sz="4" w:space="0" w:color="auto"/>
            </w:tcBorders>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P</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sz w:val="16"/>
                <w:szCs w:val="16"/>
              </w:rPr>
            </w:pPr>
            <w:r w:rsidRPr="00CD1E6F">
              <w:rPr>
                <w:rFonts w:ascii="Times New Roman" w:hAnsi="Times New Roman" w:cs="Times New Roman"/>
                <w:sz w:val="16"/>
                <w:szCs w:val="16"/>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117</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265</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220</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129</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194</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360</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395</w:t>
            </w:r>
          </w:p>
        </w:tc>
        <w:tc>
          <w:tcPr>
            <w:tcW w:w="661"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240</w:t>
            </w:r>
          </w:p>
        </w:tc>
      </w:tr>
      <w:tr w:rsidR="0085629C" w:rsidRPr="0023771D" w:rsidTr="00F0628F">
        <w:trPr>
          <w:trHeight w:val="315"/>
        </w:trPr>
        <w:tc>
          <w:tcPr>
            <w:tcW w:w="1880" w:type="dxa"/>
            <w:vMerge w:val="restart"/>
            <w:tcBorders>
              <w:top w:val="single" w:sz="4" w:space="0" w:color="auto"/>
            </w:tcBorders>
            <w:shd w:val="clear" w:color="auto" w:fill="auto"/>
            <w:noWrap/>
            <w:vAlign w:val="center"/>
            <w:hideMark/>
          </w:tcPr>
          <w:p w:rsidR="0085629C" w:rsidRPr="0023771D" w:rsidRDefault="0085629C" w:rsidP="00F0628F">
            <w:pPr>
              <w:spacing w:after="0" w:line="240" w:lineRule="auto"/>
              <w:rPr>
                <w:rFonts w:ascii="Times New Roman" w:eastAsia="Times New Roman" w:hAnsi="Times New Roman" w:cs="Times New Roman"/>
                <w:b/>
                <w:sz w:val="16"/>
                <w:szCs w:val="16"/>
              </w:rPr>
            </w:pPr>
            <w:r w:rsidRPr="0023771D">
              <w:rPr>
                <w:rFonts w:ascii="Times New Roman" w:eastAsia="Times New Roman" w:hAnsi="Times New Roman" w:cs="Times New Roman"/>
                <w:b/>
                <w:sz w:val="16"/>
                <w:szCs w:val="16"/>
              </w:rPr>
              <w:t>Annual</w:t>
            </w:r>
          </w:p>
        </w:tc>
        <w:tc>
          <w:tcPr>
            <w:tcW w:w="1070" w:type="dxa"/>
            <w:tcBorders>
              <w:top w:val="single" w:sz="4" w:space="0" w:color="auto"/>
            </w:tcBorders>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T</w:t>
            </w:r>
            <w:r w:rsidRPr="0023771D">
              <w:rPr>
                <w:rFonts w:ascii="Times New Roman" w:eastAsia="Times New Roman" w:hAnsi="Times New Roman" w:cs="Times New Roman"/>
                <w:i/>
                <w:sz w:val="16"/>
                <w:szCs w:val="16"/>
                <w:vertAlign w:val="subscript"/>
              </w:rPr>
              <w:t>air</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-5.8</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-5.7</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-6.1</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-5.7</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-6.1</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-4.9</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-3.4</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-4.9</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-6.3</w:t>
            </w:r>
          </w:p>
        </w:tc>
        <w:tc>
          <w:tcPr>
            <w:tcW w:w="661" w:type="dxa"/>
            <w:tcBorders>
              <w:top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-5.4</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∑T</w:t>
            </w:r>
            <w:r w:rsidRPr="0023771D">
              <w:rPr>
                <w:rFonts w:ascii="Times New Roman" w:eastAsia="Times New Roman" w:hAnsi="Times New Roman" w:cs="Times New Roman"/>
                <w:i/>
                <w:sz w:val="16"/>
                <w:szCs w:val="16"/>
                <w:vertAlign w:val="subscript"/>
              </w:rPr>
              <w:t>air</w:t>
            </w:r>
            <w:r w:rsidRPr="0023771D">
              <w:rPr>
                <w:rFonts w:ascii="Times New Roman" w:eastAsia="Times New Roman" w:hAnsi="Times New Roman" w:cs="Times New Roman"/>
                <w:i/>
                <w:sz w:val="16"/>
                <w:szCs w:val="16"/>
                <w:vertAlign w:val="superscript"/>
              </w:rPr>
              <w:t>+</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318.3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381.3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354.6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417.6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298.4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435.2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555.7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369.4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389.2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340.4</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386.0</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RH</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52</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50</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Pr>
                <w:rFonts w:ascii="Times New Roman" w:eastAsia="Times New Roman" w:hAnsi="Times New Roman" w:cs="Times New Roman"/>
                <w:i/>
                <w:sz w:val="16"/>
                <w:szCs w:val="16"/>
              </w:rPr>
              <w:t>u</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3.9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4.0</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4.0</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S</w:t>
            </w:r>
            <w:r w:rsidRPr="0023771D">
              <w:rPr>
                <w:rFonts w:ascii="Times New Roman" w:eastAsia="Times New Roman" w:hAnsi="Times New Roman" w:cs="Times New Roman"/>
                <w:i/>
                <w:sz w:val="16"/>
                <w:szCs w:val="16"/>
                <w:vertAlign w:val="subscript"/>
              </w:rPr>
              <w:t>in</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202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225</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226</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228</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414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523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233</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221</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230</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274</w:t>
            </w:r>
          </w:p>
        </w:tc>
      </w:tr>
      <w:tr w:rsidR="0085629C" w:rsidRPr="0023771D" w:rsidTr="00F0628F">
        <w:trPr>
          <w:trHeight w:val="315"/>
        </w:trPr>
        <w:tc>
          <w:tcPr>
            <w:tcW w:w="1880" w:type="dxa"/>
            <w:vMerge/>
            <w:vAlign w:val="center"/>
            <w:hideMark/>
          </w:tcPr>
          <w:p w:rsidR="0085629C" w:rsidRPr="0023771D" w:rsidRDefault="0085629C" w:rsidP="00F0628F">
            <w:pPr>
              <w:spacing w:after="0" w:line="240" w:lineRule="auto"/>
              <w:rPr>
                <w:rFonts w:ascii="Times New Roman" w:eastAsia="Times New Roman" w:hAnsi="Times New Roman" w:cs="Times New Roman"/>
                <w:sz w:val="16"/>
                <w:szCs w:val="16"/>
              </w:rPr>
            </w:pPr>
          </w:p>
        </w:tc>
        <w:tc>
          <w:tcPr>
            <w:tcW w:w="1070" w:type="dxa"/>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L</w:t>
            </w:r>
            <w:r w:rsidRPr="0023771D">
              <w:rPr>
                <w:rFonts w:ascii="Times New Roman" w:eastAsia="Times New Roman" w:hAnsi="Times New Roman" w:cs="Times New Roman"/>
                <w:i/>
                <w:sz w:val="16"/>
                <w:szCs w:val="16"/>
                <w:vertAlign w:val="subscript"/>
              </w:rPr>
              <w:t>in</w:t>
            </w:r>
          </w:p>
        </w:tc>
        <w:tc>
          <w:tcPr>
            <w:tcW w:w="960" w:type="dxa"/>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224</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229</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247</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232</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230</w:t>
            </w:r>
          </w:p>
        </w:tc>
        <w:tc>
          <w:tcPr>
            <w:tcW w:w="960"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230</w:t>
            </w:r>
          </w:p>
        </w:tc>
        <w:tc>
          <w:tcPr>
            <w:tcW w:w="661" w:type="dxa"/>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232</w:t>
            </w:r>
          </w:p>
        </w:tc>
      </w:tr>
      <w:tr w:rsidR="0085629C" w:rsidRPr="0023771D" w:rsidTr="00F0628F">
        <w:trPr>
          <w:trHeight w:val="315"/>
        </w:trPr>
        <w:tc>
          <w:tcPr>
            <w:tcW w:w="1880" w:type="dxa"/>
            <w:vMerge/>
            <w:tcBorders>
              <w:bottom w:val="single" w:sz="4" w:space="0" w:color="auto"/>
            </w:tcBorders>
            <w:vAlign w:val="center"/>
            <w:hideMark/>
          </w:tcPr>
          <w:p w:rsidR="0085629C" w:rsidRPr="0023771D" w:rsidRDefault="0085629C" w:rsidP="00F0628F">
            <w:pPr>
              <w:spacing w:after="0" w:line="240" w:lineRule="auto"/>
              <w:rPr>
                <w:rFonts w:ascii="Times New Roman" w:eastAsia="Times New Roman" w:hAnsi="Times New Roman" w:cs="Times New Roman"/>
                <w:sz w:val="16"/>
                <w:szCs w:val="16"/>
              </w:rPr>
            </w:pPr>
          </w:p>
        </w:tc>
        <w:tc>
          <w:tcPr>
            <w:tcW w:w="1070" w:type="dxa"/>
            <w:tcBorders>
              <w:bottom w:val="single" w:sz="4" w:space="0" w:color="auto"/>
            </w:tcBorders>
            <w:shd w:val="clear" w:color="auto" w:fill="auto"/>
            <w:noWrap/>
            <w:vAlign w:val="center"/>
            <w:hideMark/>
          </w:tcPr>
          <w:p w:rsidR="0085629C" w:rsidRPr="0023771D" w:rsidRDefault="0085629C" w:rsidP="00F0628F">
            <w:pPr>
              <w:spacing w:after="0" w:line="240" w:lineRule="auto"/>
              <w:ind w:firstLineChars="100" w:firstLine="160"/>
              <w:rPr>
                <w:rFonts w:ascii="Times New Roman" w:eastAsia="Times New Roman" w:hAnsi="Times New Roman" w:cs="Times New Roman"/>
                <w:i/>
                <w:sz w:val="16"/>
                <w:szCs w:val="16"/>
              </w:rPr>
            </w:pPr>
            <w:r w:rsidRPr="0023771D">
              <w:rPr>
                <w:rFonts w:ascii="Times New Roman" w:eastAsia="Times New Roman" w:hAnsi="Times New Roman" w:cs="Times New Roman"/>
                <w:i/>
                <w:sz w:val="16"/>
                <w:szCs w:val="16"/>
              </w:rPr>
              <w:t>P</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rPr>
            </w:pPr>
            <w:r w:rsidRPr="00CD1E6F">
              <w:rPr>
                <w:rFonts w:ascii="Times New Roman" w:hAnsi="Times New Roman" w:cs="Times New Roman"/>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rPr>
                <w:rFonts w:ascii="Times New Roman" w:eastAsia="Times New Roman" w:hAnsi="Times New Roman" w:cs="Times New Roman"/>
                <w:sz w:val="16"/>
                <w:szCs w:val="16"/>
              </w:rPr>
            </w:pPr>
            <w:r w:rsidRPr="00CD1E6F">
              <w:rPr>
                <w:rFonts w:ascii="Times New Roman" w:hAnsi="Times New Roman" w:cs="Times New Roman"/>
                <w:sz w:val="16"/>
                <w:szCs w:val="16"/>
              </w:rPr>
              <w:t> </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976</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939</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1302</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617</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755</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767</w:t>
            </w:r>
          </w:p>
        </w:tc>
        <w:tc>
          <w:tcPr>
            <w:tcW w:w="960"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sz w:val="16"/>
                <w:szCs w:val="16"/>
              </w:rPr>
            </w:pPr>
            <w:r w:rsidRPr="00CD1E6F">
              <w:rPr>
                <w:rFonts w:ascii="Times New Roman" w:hAnsi="Times New Roman" w:cs="Times New Roman"/>
                <w:sz w:val="16"/>
                <w:szCs w:val="16"/>
              </w:rPr>
              <w:t>1096</w:t>
            </w:r>
          </w:p>
        </w:tc>
        <w:tc>
          <w:tcPr>
            <w:tcW w:w="661" w:type="dxa"/>
            <w:tcBorders>
              <w:bottom w:val="single" w:sz="4" w:space="0" w:color="auto"/>
            </w:tcBorders>
            <w:shd w:val="clear" w:color="auto" w:fill="auto"/>
            <w:noWrap/>
            <w:vAlign w:val="center"/>
            <w:hideMark/>
          </w:tcPr>
          <w:p w:rsidR="0085629C" w:rsidRPr="00CD1E6F" w:rsidRDefault="0085629C" w:rsidP="00F0628F">
            <w:pPr>
              <w:spacing w:after="0" w:line="240" w:lineRule="auto"/>
              <w:jc w:val="right"/>
              <w:rPr>
                <w:rFonts w:ascii="Times New Roman" w:eastAsia="Times New Roman" w:hAnsi="Times New Roman" w:cs="Times New Roman"/>
                <w:b/>
                <w:sz w:val="16"/>
                <w:szCs w:val="16"/>
              </w:rPr>
            </w:pPr>
            <w:r w:rsidRPr="00CD1E6F">
              <w:rPr>
                <w:rFonts w:ascii="Times New Roman" w:hAnsi="Times New Roman" w:cs="Times New Roman"/>
                <w:b/>
                <w:sz w:val="16"/>
                <w:szCs w:val="16"/>
              </w:rPr>
              <w:t>922</w:t>
            </w:r>
          </w:p>
        </w:tc>
      </w:tr>
    </w:tbl>
    <w:p w:rsidR="0085629C" w:rsidRDefault="0085629C" w:rsidP="0085629C">
      <w:pPr>
        <w:jc w:val="both"/>
        <w:rPr>
          <w:rFonts w:ascii="Times New Roman" w:hAnsi="Times New Roman" w:cs="Times New Roman"/>
          <w:sz w:val="24"/>
        </w:rPr>
      </w:pPr>
    </w:p>
    <w:p w:rsidR="0085629C" w:rsidRDefault="0085629C" w:rsidP="0085629C">
      <w:pPr>
        <w:jc w:val="both"/>
        <w:rPr>
          <w:rFonts w:ascii="Times New Roman" w:hAnsi="Times New Roman" w:cs="Times New Roman"/>
          <w:sz w:val="24"/>
        </w:rPr>
      </w:pPr>
    </w:p>
    <w:p w:rsidR="0085629C" w:rsidRDefault="0085629C" w:rsidP="0085629C">
      <w:pPr>
        <w:jc w:val="both"/>
        <w:rPr>
          <w:rFonts w:ascii="Times New Roman" w:hAnsi="Times New Roman" w:cs="Times New Roman"/>
          <w:sz w:val="24"/>
        </w:rPr>
      </w:pPr>
    </w:p>
    <w:p w:rsidR="0085629C" w:rsidRDefault="0085629C" w:rsidP="0085629C">
      <w:pPr>
        <w:jc w:val="both"/>
        <w:rPr>
          <w:rFonts w:ascii="Times New Roman" w:hAnsi="Times New Roman" w:cs="Times New Roman"/>
          <w:sz w:val="24"/>
        </w:rPr>
      </w:pPr>
    </w:p>
    <w:p w:rsidR="0085629C" w:rsidRDefault="0085629C" w:rsidP="0085629C">
      <w:pPr>
        <w:jc w:val="both"/>
        <w:rPr>
          <w:rFonts w:ascii="Times New Roman" w:hAnsi="Times New Roman" w:cs="Times New Roman"/>
          <w:sz w:val="24"/>
        </w:rPr>
      </w:pPr>
    </w:p>
    <w:p w:rsidR="0085629C" w:rsidRDefault="0085629C" w:rsidP="0085629C">
      <w:pPr>
        <w:jc w:val="both"/>
        <w:rPr>
          <w:rFonts w:ascii="Times New Roman" w:hAnsi="Times New Roman" w:cs="Times New Roman"/>
          <w:sz w:val="24"/>
        </w:rPr>
      </w:pPr>
    </w:p>
    <w:p w:rsidR="0085629C" w:rsidRDefault="0085629C" w:rsidP="0085629C">
      <w:pPr>
        <w:jc w:val="both"/>
        <w:rPr>
          <w:rFonts w:ascii="Times New Roman" w:hAnsi="Times New Roman" w:cs="Times New Roman"/>
          <w:sz w:val="24"/>
        </w:rPr>
      </w:pPr>
    </w:p>
    <w:p w:rsidR="0085629C" w:rsidRDefault="0085629C" w:rsidP="0085629C">
      <w:pPr>
        <w:jc w:val="both"/>
        <w:rPr>
          <w:rFonts w:ascii="Times New Roman" w:hAnsi="Times New Roman" w:cs="Times New Roman"/>
          <w:sz w:val="24"/>
        </w:rPr>
      </w:pPr>
    </w:p>
    <w:p w:rsidR="0085629C" w:rsidRDefault="0085629C" w:rsidP="0085629C">
      <w:pPr>
        <w:jc w:val="both"/>
        <w:rPr>
          <w:rFonts w:ascii="Times New Roman" w:hAnsi="Times New Roman" w:cs="Times New Roman"/>
          <w:sz w:val="24"/>
        </w:rPr>
      </w:pPr>
    </w:p>
    <w:p w:rsidR="0085629C" w:rsidRDefault="0085629C" w:rsidP="009D4B78">
      <w:pPr>
        <w:jc w:val="both"/>
        <w:rPr>
          <w:rFonts w:ascii="Times" w:hAnsi="Times"/>
          <w:b/>
        </w:rPr>
      </w:pPr>
    </w:p>
    <w:p w:rsidR="00342AF7" w:rsidRDefault="00342AF7" w:rsidP="009D4B78">
      <w:pPr>
        <w:jc w:val="both"/>
        <w:rPr>
          <w:rFonts w:ascii="Times" w:hAnsi="Times"/>
          <w:b/>
        </w:rPr>
        <w:sectPr w:rsidR="00342AF7" w:rsidSect="00342AF7">
          <w:pgSz w:w="15840" w:h="12240" w:orient="landscape"/>
          <w:pgMar w:top="1440" w:right="1440" w:bottom="1440" w:left="1440" w:header="720" w:footer="720" w:gutter="0"/>
          <w:cols w:space="720"/>
          <w:docGrid w:linePitch="360"/>
        </w:sectPr>
      </w:pPr>
    </w:p>
    <w:p w:rsidR="00FB1248" w:rsidRPr="009D4B78" w:rsidRDefault="00FB1248" w:rsidP="009D4B78">
      <w:pPr>
        <w:jc w:val="both"/>
        <w:rPr>
          <w:rFonts w:ascii="Times New Roman" w:hAnsi="Times New Roman"/>
          <w:bCs/>
          <w:sz w:val="24"/>
          <w:szCs w:val="24"/>
        </w:rPr>
      </w:pPr>
      <w:r w:rsidRPr="009D4B78">
        <w:rPr>
          <w:rFonts w:ascii="Times" w:hAnsi="Times"/>
          <w:b/>
        </w:rPr>
        <w:lastRenderedPageBreak/>
        <w:t xml:space="preserve">Temperature </w:t>
      </w:r>
      <w:r w:rsidR="00FB2E4A" w:rsidRPr="009D4B78">
        <w:rPr>
          <w:rFonts w:ascii="Times" w:hAnsi="Times"/>
          <w:b/>
        </w:rPr>
        <w:t>L</w:t>
      </w:r>
      <w:r w:rsidRPr="009D4B78">
        <w:rPr>
          <w:rFonts w:ascii="Times" w:hAnsi="Times"/>
          <w:b/>
        </w:rPr>
        <w:t xml:space="preserve">apse </w:t>
      </w:r>
      <w:r w:rsidR="00FB2E4A" w:rsidRPr="009D4B78">
        <w:rPr>
          <w:rFonts w:ascii="Times" w:hAnsi="Times"/>
          <w:b/>
        </w:rPr>
        <w:t>R</w:t>
      </w:r>
      <w:r w:rsidRPr="009D4B78">
        <w:rPr>
          <w:rFonts w:ascii="Times" w:hAnsi="Times"/>
          <w:b/>
        </w:rPr>
        <w:t>ate (TLR)</w:t>
      </w:r>
    </w:p>
    <w:p w:rsidR="00FB1248" w:rsidRPr="002040F7" w:rsidRDefault="00064FB2" w:rsidP="00FB1248">
      <w:pPr>
        <w:spacing w:after="120" w:line="360" w:lineRule="auto"/>
        <w:jc w:val="both"/>
        <w:rPr>
          <w:rFonts w:ascii="Times New Roman" w:hAnsi="Times New Roman" w:cs="Times New Roman"/>
          <w:noProof/>
          <w:sz w:val="24"/>
          <w:szCs w:val="24"/>
        </w:rPr>
      </w:pPr>
      <w:r w:rsidRPr="002040F7">
        <w:rPr>
          <w:rFonts w:ascii="Times New Roman" w:hAnsi="Times New Roman" w:cs="Times New Roman"/>
          <w:noProof/>
          <w:sz w:val="24"/>
          <w:szCs w:val="24"/>
        </w:rPr>
        <w:t xml:space="preserve">To calculate the temperature lapse rate (TLR) in the Chhota Shigri catchment, another </w:t>
      </w:r>
      <w:r w:rsidRPr="002040F7">
        <w:rPr>
          <w:rFonts w:ascii="Times New Roman" w:hAnsi="Times New Roman" w:cs="Times New Roman"/>
          <w:i/>
          <w:noProof/>
          <w:sz w:val="24"/>
          <w:szCs w:val="24"/>
        </w:rPr>
        <w:t>T</w:t>
      </w:r>
      <w:r w:rsidRPr="002040F7">
        <w:rPr>
          <w:rFonts w:ascii="Times New Roman" w:hAnsi="Times New Roman" w:cs="Times New Roman"/>
          <w:i/>
          <w:noProof/>
          <w:sz w:val="24"/>
          <w:szCs w:val="24"/>
          <w:vertAlign w:val="subscript"/>
        </w:rPr>
        <w:t>air</w:t>
      </w:r>
      <w:r w:rsidR="00F0628F">
        <w:rPr>
          <w:rFonts w:ascii="Times New Roman" w:hAnsi="Times New Roman" w:cs="Times New Roman"/>
          <w:i/>
          <w:noProof/>
          <w:sz w:val="24"/>
          <w:szCs w:val="24"/>
          <w:vertAlign w:val="subscript"/>
        </w:rPr>
        <w:t xml:space="preserve"> </w:t>
      </w:r>
      <w:r w:rsidRPr="002040F7">
        <w:rPr>
          <w:rFonts w:ascii="Times New Roman" w:hAnsi="Times New Roman" w:cs="Times New Roman"/>
          <w:noProof/>
          <w:sz w:val="24"/>
          <w:szCs w:val="24"/>
        </w:rPr>
        <w:t xml:space="preserve">sensor (accuracy of ±0.2 °C) was installed at the base camp (3850 m a.s.l.) since the summer of 2016 which logged data into a Sutron XLite 8210 data logger at 1-hour intervals. </w:t>
      </w:r>
      <w:r w:rsidR="00FB1248" w:rsidRPr="002040F7">
        <w:rPr>
          <w:rFonts w:ascii="Times New Roman" w:hAnsi="Times New Roman" w:cs="Times New Roman"/>
          <w:noProof/>
          <w:sz w:val="24"/>
          <w:szCs w:val="24"/>
        </w:rPr>
        <w:t xml:space="preserve">TLR was calculated between AWS-BC and AWS-M to understand altitude dependency of the slope lapse rate values of </w:t>
      </w:r>
      <w:r w:rsidR="00FB1248" w:rsidRPr="002040F7">
        <w:rPr>
          <w:rFonts w:ascii="Times New Roman" w:hAnsi="Times New Roman" w:cs="Times New Roman"/>
          <w:i/>
          <w:noProof/>
          <w:sz w:val="24"/>
          <w:szCs w:val="24"/>
        </w:rPr>
        <w:t>T</w:t>
      </w:r>
      <w:r w:rsidR="00FB1248" w:rsidRPr="002040F7">
        <w:rPr>
          <w:rFonts w:ascii="Times New Roman" w:hAnsi="Times New Roman" w:cs="Times New Roman"/>
          <w:i/>
          <w:noProof/>
          <w:sz w:val="24"/>
          <w:szCs w:val="24"/>
          <w:vertAlign w:val="subscript"/>
        </w:rPr>
        <w:t xml:space="preserve">air </w:t>
      </w:r>
      <w:r w:rsidR="00FB1248" w:rsidRPr="002040F7">
        <w:rPr>
          <w:rFonts w:ascii="Times New Roman" w:hAnsi="Times New Roman" w:cs="Times New Roman"/>
          <w:noProof/>
          <w:sz w:val="24"/>
          <w:szCs w:val="24"/>
        </w:rPr>
        <w:t xml:space="preserve">for the period 1 October 2016 to 28 September 2019. The altitude difference between these two locations is 1019 m with ~7 km horizontal distance. Daily TLRs are plotted in Fig. </w:t>
      </w:r>
      <w:r w:rsidR="001967A8" w:rsidRPr="002040F7">
        <w:rPr>
          <w:rFonts w:ascii="Times New Roman" w:hAnsi="Times New Roman" w:cs="Times New Roman"/>
          <w:noProof/>
          <w:sz w:val="24"/>
          <w:szCs w:val="24"/>
        </w:rPr>
        <w:t>S</w:t>
      </w:r>
      <w:r w:rsidR="00E319FB" w:rsidRPr="002040F7">
        <w:rPr>
          <w:rFonts w:ascii="Times New Roman" w:hAnsi="Times New Roman" w:cs="Times New Roman"/>
          <w:noProof/>
          <w:sz w:val="24"/>
          <w:szCs w:val="24"/>
        </w:rPr>
        <w:t>2</w:t>
      </w:r>
      <w:r w:rsidR="00FB1248" w:rsidRPr="002040F7">
        <w:rPr>
          <w:rFonts w:ascii="Times New Roman" w:hAnsi="Times New Roman" w:cs="Times New Roman"/>
          <w:noProof/>
          <w:sz w:val="24"/>
          <w:szCs w:val="24"/>
        </w:rPr>
        <w:t>. There is a noticeable seasonal and inter-annual cycle in TLRs, with the highest mean monthly TLR (7.37 °C</w:t>
      </w:r>
      <w:r w:rsidR="001967A8" w:rsidRPr="002040F7">
        <w:rPr>
          <w:rFonts w:ascii="Times New Roman" w:hAnsi="Times New Roman" w:cs="Times New Roman"/>
          <w:noProof/>
        </w:rPr>
        <w:t>km</w:t>
      </w:r>
      <w:r w:rsidR="001967A8" w:rsidRPr="002040F7">
        <w:rPr>
          <w:rFonts w:ascii="Times New Roman" w:hAnsi="Times New Roman" w:cs="Times New Roman"/>
          <w:noProof/>
          <w:vertAlign w:val="superscript"/>
        </w:rPr>
        <w:t>-1</w:t>
      </w:r>
      <w:r w:rsidR="00FB1248" w:rsidRPr="002040F7">
        <w:rPr>
          <w:rFonts w:ascii="Times New Roman" w:hAnsi="Times New Roman" w:cs="Times New Roman"/>
          <w:noProof/>
          <w:sz w:val="24"/>
          <w:szCs w:val="24"/>
        </w:rPr>
        <w:t xml:space="preserve">) in June during summer and the lowest (4.46 °C </w:t>
      </w:r>
      <w:r w:rsidR="001967A8" w:rsidRPr="002040F7">
        <w:rPr>
          <w:rFonts w:ascii="Times New Roman" w:hAnsi="Times New Roman" w:cs="Times New Roman"/>
          <w:noProof/>
        </w:rPr>
        <w:t>km</w:t>
      </w:r>
      <w:r w:rsidR="001967A8" w:rsidRPr="002040F7">
        <w:rPr>
          <w:rFonts w:ascii="Times New Roman" w:hAnsi="Times New Roman" w:cs="Times New Roman"/>
          <w:noProof/>
          <w:vertAlign w:val="superscript"/>
        </w:rPr>
        <w:t>-1</w:t>
      </w:r>
      <w:r w:rsidR="00FB1248" w:rsidRPr="002040F7">
        <w:rPr>
          <w:rFonts w:ascii="Times New Roman" w:hAnsi="Times New Roman" w:cs="Times New Roman"/>
          <w:noProof/>
          <w:sz w:val="24"/>
          <w:szCs w:val="24"/>
        </w:rPr>
        <w:t xml:space="preserve">) in January during winter (Fig. </w:t>
      </w:r>
      <w:r w:rsidR="001967A8" w:rsidRPr="002040F7">
        <w:rPr>
          <w:rFonts w:ascii="Times New Roman" w:hAnsi="Times New Roman" w:cs="Times New Roman"/>
          <w:noProof/>
          <w:sz w:val="24"/>
          <w:szCs w:val="24"/>
        </w:rPr>
        <w:t>S</w:t>
      </w:r>
      <w:r w:rsidR="00E319FB" w:rsidRPr="002040F7">
        <w:rPr>
          <w:rFonts w:ascii="Times New Roman" w:hAnsi="Times New Roman" w:cs="Times New Roman"/>
          <w:noProof/>
          <w:sz w:val="24"/>
          <w:szCs w:val="24"/>
        </w:rPr>
        <w:t>2</w:t>
      </w:r>
      <w:r w:rsidR="00FB1248" w:rsidRPr="002040F7">
        <w:rPr>
          <w:rFonts w:ascii="Times New Roman" w:hAnsi="Times New Roman" w:cs="Times New Roman"/>
          <w:noProof/>
          <w:sz w:val="24"/>
          <w:szCs w:val="24"/>
        </w:rPr>
        <w:t xml:space="preserve">). The lower TLRs during winter months can be supported by the presence of katabatic/down-valley winds, which are common over Chhota Shigri Glacier during winter (Azam and others, </w:t>
      </w:r>
      <w:r w:rsidR="00FB1248" w:rsidRPr="002040F7">
        <w:rPr>
          <w:rFonts w:ascii="Times New Roman" w:hAnsi="Times New Roman" w:cs="Times New Roman"/>
          <w:noProof/>
          <w:color w:val="3333FF"/>
          <w:sz w:val="24"/>
          <w:szCs w:val="24"/>
        </w:rPr>
        <w:t>2014a</w:t>
      </w:r>
      <w:r w:rsidR="00FB1248" w:rsidRPr="002040F7">
        <w:rPr>
          <w:rFonts w:ascii="Times New Roman" w:hAnsi="Times New Roman" w:cs="Times New Roman"/>
          <w:noProof/>
          <w:sz w:val="24"/>
          <w:szCs w:val="24"/>
        </w:rPr>
        <w:t xml:space="preserve">). Katabatic winds mix the near-surface atmosphere and probably control the lower TLRs during winter. The lower TLRs during winters have also been observed over Sutri Dhaka Glacier, which is located in the same catchment about 15 km northward from Chhota Shigri </w:t>
      </w:r>
      <w:r w:rsidR="00FB1248" w:rsidRPr="002040F7">
        <w:rPr>
          <w:rFonts w:ascii="Times New Roman" w:hAnsi="Times New Roman" w:cs="Times New Roman"/>
          <w:sz w:val="24"/>
          <w:szCs w:val="24"/>
        </w:rPr>
        <w:t xml:space="preserve">(Pratap and others, </w:t>
      </w:r>
      <w:r w:rsidR="00FB1248" w:rsidRPr="002040F7">
        <w:rPr>
          <w:rFonts w:ascii="Times New Roman" w:hAnsi="Times New Roman" w:cs="Times New Roman"/>
          <w:color w:val="3333FF"/>
          <w:sz w:val="24"/>
          <w:szCs w:val="24"/>
        </w:rPr>
        <w:t>2019</w:t>
      </w:r>
      <w:r w:rsidR="00FB1248" w:rsidRPr="002040F7">
        <w:rPr>
          <w:rFonts w:ascii="Times New Roman" w:hAnsi="Times New Roman" w:cs="Times New Roman"/>
          <w:sz w:val="24"/>
          <w:szCs w:val="24"/>
        </w:rPr>
        <w:t>)</w:t>
      </w:r>
      <w:r w:rsidR="00FB1248" w:rsidRPr="002040F7">
        <w:rPr>
          <w:rFonts w:ascii="Times New Roman" w:hAnsi="Times New Roman" w:cs="Times New Roman"/>
          <w:noProof/>
          <w:sz w:val="24"/>
          <w:szCs w:val="24"/>
        </w:rPr>
        <w:t xml:space="preserve">. TLR between Askole and Urdukas in the Baltoro glacier catchment also has shown a similar monthly pattern with slightly higher values in summer </w:t>
      </w:r>
      <w:r w:rsidR="00FB1248" w:rsidRPr="002040F7">
        <w:rPr>
          <w:rFonts w:ascii="Times New Roman" w:hAnsi="Times New Roman" w:cs="Times New Roman"/>
          <w:sz w:val="24"/>
          <w:szCs w:val="24"/>
        </w:rPr>
        <w:t xml:space="preserve">(Bashir and Rasul, </w:t>
      </w:r>
      <w:r w:rsidR="00FB1248" w:rsidRPr="002040F7">
        <w:rPr>
          <w:rFonts w:ascii="Times New Roman" w:hAnsi="Times New Roman" w:cs="Times New Roman"/>
          <w:color w:val="3333FF"/>
          <w:sz w:val="24"/>
          <w:szCs w:val="24"/>
        </w:rPr>
        <w:t>2010</w:t>
      </w:r>
      <w:r w:rsidR="00FB1248" w:rsidRPr="002040F7">
        <w:rPr>
          <w:rFonts w:ascii="Times New Roman" w:hAnsi="Times New Roman" w:cs="Times New Roman"/>
          <w:sz w:val="24"/>
          <w:szCs w:val="24"/>
        </w:rPr>
        <w:t>)</w:t>
      </w:r>
      <w:r w:rsidR="00FB1248" w:rsidRPr="002040F7">
        <w:rPr>
          <w:rFonts w:ascii="Times New Roman" w:hAnsi="Times New Roman" w:cs="Times New Roman"/>
          <w:noProof/>
          <w:sz w:val="24"/>
          <w:szCs w:val="24"/>
        </w:rPr>
        <w:t xml:space="preserve">. The mean monthly TLR curve estimated in this study is different than previously estimated between AWS-M and Bhuntar station for the period 2009-2012, where monthly temperature TLRs were the lowest in summer and the highest in winter </w:t>
      </w:r>
      <w:r w:rsidR="00FB1248" w:rsidRPr="002040F7">
        <w:rPr>
          <w:rFonts w:ascii="Times New Roman" w:hAnsi="Times New Roman" w:cs="Times New Roman"/>
          <w:sz w:val="24"/>
          <w:szCs w:val="24"/>
        </w:rPr>
        <w:t xml:space="preserve">(Azam and others, </w:t>
      </w:r>
      <w:r w:rsidR="00FB1248" w:rsidRPr="002040F7">
        <w:rPr>
          <w:rFonts w:ascii="Times New Roman" w:hAnsi="Times New Roman" w:cs="Times New Roman"/>
          <w:color w:val="0000FF"/>
          <w:sz w:val="24"/>
          <w:szCs w:val="24"/>
        </w:rPr>
        <w:t>2014</w:t>
      </w:r>
      <w:r w:rsidR="00945AAE">
        <w:rPr>
          <w:rFonts w:ascii="Times New Roman" w:hAnsi="Times New Roman" w:cs="Times New Roman"/>
          <w:color w:val="0000FF"/>
          <w:sz w:val="24"/>
          <w:szCs w:val="24"/>
        </w:rPr>
        <w:t>b</w:t>
      </w:r>
      <w:r w:rsidR="00FB1248" w:rsidRPr="002040F7">
        <w:rPr>
          <w:rFonts w:ascii="Times New Roman" w:hAnsi="Times New Roman" w:cs="Times New Roman"/>
          <w:sz w:val="24"/>
          <w:szCs w:val="24"/>
        </w:rPr>
        <w:t>)</w:t>
      </w:r>
      <w:r w:rsidR="00FB1248" w:rsidRPr="002040F7">
        <w:rPr>
          <w:rFonts w:ascii="Times New Roman" w:hAnsi="Times New Roman" w:cs="Times New Roman"/>
          <w:noProof/>
          <w:sz w:val="24"/>
          <w:szCs w:val="24"/>
        </w:rPr>
        <w:t xml:space="preserve">. This is because </w:t>
      </w:r>
      <w:r w:rsidR="00FB1248" w:rsidRPr="002040F7">
        <w:rPr>
          <w:rFonts w:ascii="Times New Roman" w:hAnsi="Times New Roman" w:cs="Times New Roman"/>
          <w:iCs/>
          <w:noProof/>
          <w:sz w:val="24"/>
          <w:szCs w:val="24"/>
        </w:rPr>
        <w:t xml:space="preserve">Bhuntar station lies on the windward side, where the influence of the summer-monsoon (ISM) is higher than in the Chhota Shigri catchment, and strong monsoonal convectional currents mix the atmosphere </w:t>
      </w:r>
      <w:r w:rsidR="00FB1248" w:rsidRPr="002040F7">
        <w:rPr>
          <w:rFonts w:ascii="Times New Roman" w:hAnsi="Times New Roman" w:cs="Times New Roman"/>
          <w:sz w:val="24"/>
          <w:szCs w:val="24"/>
        </w:rPr>
        <w:t xml:space="preserve">(Shea and others, </w:t>
      </w:r>
      <w:r w:rsidR="00FB1248" w:rsidRPr="002040F7">
        <w:rPr>
          <w:rFonts w:ascii="Times New Roman" w:hAnsi="Times New Roman" w:cs="Times New Roman"/>
          <w:color w:val="0000FF"/>
          <w:sz w:val="24"/>
          <w:szCs w:val="24"/>
        </w:rPr>
        <w:t>2015</w:t>
      </w:r>
      <w:r w:rsidR="00FB1248" w:rsidRPr="002040F7">
        <w:rPr>
          <w:rFonts w:ascii="Times New Roman" w:hAnsi="Times New Roman" w:cs="Times New Roman"/>
          <w:sz w:val="24"/>
          <w:szCs w:val="24"/>
        </w:rPr>
        <w:t>)</w:t>
      </w:r>
      <w:r w:rsidR="00FB1248" w:rsidRPr="002040F7">
        <w:rPr>
          <w:rFonts w:ascii="Times New Roman" w:hAnsi="Times New Roman" w:cs="Times New Roman"/>
          <w:noProof/>
          <w:sz w:val="24"/>
          <w:szCs w:val="24"/>
        </w:rPr>
        <w:t xml:space="preserve">. Similar TLR patterns were also noted for Kasol-Manali and Bhuntar-Manali in the Sutlej-Beas catchment </w:t>
      </w:r>
      <w:r w:rsidR="00FB1248" w:rsidRPr="002040F7">
        <w:rPr>
          <w:rFonts w:ascii="Times New Roman" w:hAnsi="Times New Roman" w:cs="Times New Roman"/>
          <w:sz w:val="24"/>
          <w:szCs w:val="24"/>
        </w:rPr>
        <w:t xml:space="preserve">(Thayyen and Dimri, </w:t>
      </w:r>
      <w:r w:rsidR="00FB1248" w:rsidRPr="002040F7">
        <w:rPr>
          <w:rFonts w:ascii="Times New Roman" w:hAnsi="Times New Roman" w:cs="Times New Roman"/>
          <w:color w:val="3333FF"/>
          <w:sz w:val="24"/>
          <w:szCs w:val="24"/>
        </w:rPr>
        <w:t>2018</w:t>
      </w:r>
      <w:r w:rsidR="00FB1248" w:rsidRPr="002040F7">
        <w:rPr>
          <w:rFonts w:ascii="Times New Roman" w:hAnsi="Times New Roman" w:cs="Times New Roman"/>
          <w:sz w:val="24"/>
          <w:szCs w:val="24"/>
        </w:rPr>
        <w:t>)</w:t>
      </w:r>
      <w:r w:rsidR="00FB1248" w:rsidRPr="002040F7">
        <w:rPr>
          <w:rFonts w:ascii="Times New Roman" w:hAnsi="Times New Roman" w:cs="Times New Roman"/>
          <w:noProof/>
          <w:sz w:val="24"/>
          <w:szCs w:val="24"/>
        </w:rPr>
        <w:t xml:space="preserve">. </w:t>
      </w:r>
    </w:p>
    <w:p w:rsidR="00FB1248" w:rsidRPr="002040F7" w:rsidRDefault="00FB1248" w:rsidP="00FB1248">
      <w:pPr>
        <w:spacing w:after="120" w:line="360" w:lineRule="auto"/>
        <w:jc w:val="both"/>
        <w:rPr>
          <w:rFonts w:ascii="Times New Roman" w:hAnsi="Times New Roman" w:cs="Times New Roman"/>
          <w:noProof/>
          <w:sz w:val="24"/>
          <w:szCs w:val="24"/>
        </w:rPr>
      </w:pPr>
      <w:r w:rsidRPr="002040F7">
        <w:rPr>
          <w:rFonts w:ascii="Times New Roman" w:hAnsi="Times New Roman" w:cs="Times New Roman"/>
          <w:noProof/>
          <w:sz w:val="24"/>
          <w:szCs w:val="24"/>
        </w:rPr>
        <w:t xml:space="preserve">The annual TLR between AWS-BC and AWS-M were found to be 6.16 °C </w:t>
      </w:r>
      <w:r w:rsidR="001967A8" w:rsidRPr="002040F7">
        <w:rPr>
          <w:rFonts w:ascii="Times New Roman" w:hAnsi="Times New Roman" w:cs="Times New Roman"/>
          <w:noProof/>
        </w:rPr>
        <w:t>km</w:t>
      </w:r>
      <w:r w:rsidR="001967A8" w:rsidRPr="002040F7">
        <w:rPr>
          <w:rFonts w:ascii="Times New Roman" w:hAnsi="Times New Roman" w:cs="Times New Roman"/>
          <w:noProof/>
          <w:vertAlign w:val="superscript"/>
        </w:rPr>
        <w:t>-1</w:t>
      </w:r>
      <w:r w:rsidRPr="002040F7">
        <w:rPr>
          <w:rFonts w:ascii="Times New Roman" w:hAnsi="Times New Roman" w:cs="Times New Roman"/>
          <w:noProof/>
          <w:sz w:val="24"/>
          <w:szCs w:val="24"/>
        </w:rPr>
        <w:t xml:space="preserve">, close to the environmental lapse rate (6.5 °C </w:t>
      </w:r>
      <w:r w:rsidR="001967A8" w:rsidRPr="002040F7">
        <w:rPr>
          <w:rFonts w:ascii="Times New Roman" w:hAnsi="Times New Roman" w:cs="Times New Roman"/>
          <w:noProof/>
        </w:rPr>
        <w:t>km</w:t>
      </w:r>
      <w:r w:rsidR="001967A8" w:rsidRPr="002040F7">
        <w:rPr>
          <w:rFonts w:ascii="Times New Roman" w:hAnsi="Times New Roman" w:cs="Times New Roman"/>
          <w:noProof/>
          <w:vertAlign w:val="superscript"/>
        </w:rPr>
        <w:t>-1</w:t>
      </w:r>
      <w:r w:rsidRPr="002040F7">
        <w:rPr>
          <w:rFonts w:ascii="Times New Roman" w:hAnsi="Times New Roman" w:cs="Times New Roman"/>
          <w:noProof/>
          <w:sz w:val="24"/>
          <w:szCs w:val="24"/>
        </w:rPr>
        <w:t xml:space="preserve">). TLR observed on Chhota Shigri Glacier fairly matches with the previously estimated TLR between AWS-M and Bhuntar station (6.4 °C </w:t>
      </w:r>
      <w:r w:rsidR="001967A8" w:rsidRPr="002040F7">
        <w:rPr>
          <w:rFonts w:ascii="Times New Roman" w:hAnsi="Times New Roman" w:cs="Times New Roman"/>
          <w:noProof/>
        </w:rPr>
        <w:t>km</w:t>
      </w:r>
      <w:r w:rsidR="001967A8" w:rsidRPr="002040F7">
        <w:rPr>
          <w:rFonts w:ascii="Times New Roman" w:hAnsi="Times New Roman" w:cs="Times New Roman"/>
          <w:noProof/>
          <w:vertAlign w:val="superscript"/>
        </w:rPr>
        <w:t>-1</w:t>
      </w:r>
      <w:r w:rsidRPr="002040F7">
        <w:rPr>
          <w:rFonts w:ascii="Times New Roman" w:hAnsi="Times New Roman" w:cs="Times New Roman"/>
          <w:noProof/>
          <w:sz w:val="24"/>
          <w:szCs w:val="24"/>
        </w:rPr>
        <w:t xml:space="preserve">; Azam and others, </w:t>
      </w:r>
      <w:r w:rsidRPr="002040F7">
        <w:rPr>
          <w:rFonts w:ascii="Times New Roman" w:hAnsi="Times New Roman" w:cs="Times New Roman"/>
          <w:color w:val="3333FF"/>
          <w:sz w:val="24"/>
          <w:szCs w:val="24"/>
        </w:rPr>
        <w:t>2014</w:t>
      </w:r>
      <w:r w:rsidR="00945AAE">
        <w:rPr>
          <w:rFonts w:ascii="Times New Roman" w:hAnsi="Times New Roman" w:cs="Times New Roman"/>
          <w:color w:val="3333FF"/>
          <w:sz w:val="24"/>
          <w:szCs w:val="24"/>
        </w:rPr>
        <w:t>b</w:t>
      </w:r>
      <w:r w:rsidRPr="002040F7">
        <w:rPr>
          <w:rFonts w:ascii="Times New Roman" w:hAnsi="Times New Roman" w:cs="Times New Roman"/>
          <w:noProof/>
          <w:sz w:val="24"/>
          <w:szCs w:val="24"/>
        </w:rPr>
        <w:t xml:space="preserve">), Sutlej-Beas catchment (5.99 °C </w:t>
      </w:r>
      <w:r w:rsidR="001967A8" w:rsidRPr="002040F7">
        <w:rPr>
          <w:rFonts w:ascii="Times New Roman" w:hAnsi="Times New Roman" w:cs="Times New Roman"/>
          <w:noProof/>
        </w:rPr>
        <w:t>km</w:t>
      </w:r>
      <w:r w:rsidR="001967A8" w:rsidRPr="002040F7">
        <w:rPr>
          <w:rFonts w:ascii="Times New Roman" w:hAnsi="Times New Roman" w:cs="Times New Roman"/>
          <w:noProof/>
          <w:vertAlign w:val="superscript"/>
        </w:rPr>
        <w:t xml:space="preserve">-1 </w:t>
      </w:r>
      <w:r w:rsidRPr="002040F7">
        <w:rPr>
          <w:rFonts w:ascii="Times New Roman" w:hAnsi="Times New Roman" w:cs="Times New Roman"/>
          <w:noProof/>
          <w:sz w:val="24"/>
          <w:szCs w:val="24"/>
        </w:rPr>
        <w:t xml:space="preserve">between Kasol and Manali; </w:t>
      </w:r>
      <w:r w:rsidRPr="002040F7">
        <w:rPr>
          <w:rFonts w:ascii="Times New Roman" w:hAnsi="Times New Roman" w:cs="Times New Roman"/>
          <w:sz w:val="24"/>
          <w:szCs w:val="24"/>
        </w:rPr>
        <w:t xml:space="preserve">Thayyen and Dimri, </w:t>
      </w:r>
      <w:r w:rsidRPr="002040F7">
        <w:rPr>
          <w:rFonts w:ascii="Times New Roman" w:hAnsi="Times New Roman" w:cs="Times New Roman"/>
          <w:color w:val="3333FF"/>
          <w:sz w:val="24"/>
          <w:szCs w:val="24"/>
        </w:rPr>
        <w:t>2018</w:t>
      </w:r>
      <w:r w:rsidRPr="002040F7">
        <w:rPr>
          <w:rFonts w:ascii="Times New Roman" w:hAnsi="Times New Roman" w:cs="Times New Roman"/>
          <w:noProof/>
          <w:sz w:val="24"/>
          <w:szCs w:val="24"/>
        </w:rPr>
        <w:t xml:space="preserve">) and Dokriani Glacier catchment (6.4 °C </w:t>
      </w:r>
      <w:r w:rsidR="001967A8" w:rsidRPr="002040F7">
        <w:rPr>
          <w:rFonts w:ascii="Times New Roman" w:hAnsi="Times New Roman" w:cs="Times New Roman"/>
          <w:noProof/>
        </w:rPr>
        <w:t>km</w:t>
      </w:r>
      <w:r w:rsidR="001967A8" w:rsidRPr="002040F7">
        <w:rPr>
          <w:rFonts w:ascii="Times New Roman" w:hAnsi="Times New Roman" w:cs="Times New Roman"/>
          <w:noProof/>
          <w:vertAlign w:val="superscript"/>
        </w:rPr>
        <w:t xml:space="preserve">-1 </w:t>
      </w:r>
      <w:r w:rsidRPr="002040F7">
        <w:rPr>
          <w:rFonts w:ascii="Times New Roman" w:hAnsi="Times New Roman" w:cs="Times New Roman"/>
          <w:noProof/>
          <w:sz w:val="24"/>
          <w:szCs w:val="24"/>
        </w:rPr>
        <w:t xml:space="preserve">between base camp and advance base camp; Yadav and others, </w:t>
      </w:r>
      <w:r w:rsidRPr="002040F7">
        <w:rPr>
          <w:rFonts w:ascii="Times New Roman" w:hAnsi="Times New Roman" w:cs="Times New Roman"/>
          <w:color w:val="3333FF"/>
          <w:sz w:val="24"/>
          <w:szCs w:val="24"/>
        </w:rPr>
        <w:t>2019</w:t>
      </w:r>
      <w:r w:rsidRPr="002040F7">
        <w:rPr>
          <w:rFonts w:ascii="Times New Roman" w:hAnsi="Times New Roman" w:cs="Times New Roman"/>
          <w:noProof/>
          <w:sz w:val="24"/>
          <w:szCs w:val="24"/>
        </w:rPr>
        <w:t xml:space="preserve">). Whereas, TLR is significantly different compared to Sutri Dhaka Glacier (4.2 °C </w:t>
      </w:r>
      <w:r w:rsidR="001967A8" w:rsidRPr="002040F7">
        <w:rPr>
          <w:rFonts w:ascii="Times New Roman" w:hAnsi="Times New Roman" w:cs="Times New Roman"/>
          <w:noProof/>
        </w:rPr>
        <w:t>km</w:t>
      </w:r>
      <w:r w:rsidR="001967A8" w:rsidRPr="002040F7">
        <w:rPr>
          <w:rFonts w:ascii="Times New Roman" w:hAnsi="Times New Roman" w:cs="Times New Roman"/>
          <w:noProof/>
          <w:vertAlign w:val="superscript"/>
        </w:rPr>
        <w:t>-1</w:t>
      </w:r>
      <w:r w:rsidRPr="002040F7">
        <w:rPr>
          <w:rFonts w:ascii="Times New Roman" w:hAnsi="Times New Roman" w:cs="Times New Roman"/>
          <w:noProof/>
          <w:sz w:val="24"/>
          <w:szCs w:val="24"/>
        </w:rPr>
        <w:t xml:space="preserve">) and Baltoro Glacier catchments (7.52 °C </w:t>
      </w:r>
      <w:r w:rsidR="001967A8" w:rsidRPr="002040F7">
        <w:rPr>
          <w:rFonts w:ascii="Times New Roman" w:hAnsi="Times New Roman" w:cs="Times New Roman"/>
          <w:noProof/>
        </w:rPr>
        <w:t>km</w:t>
      </w:r>
      <w:r w:rsidR="001967A8" w:rsidRPr="002040F7">
        <w:rPr>
          <w:rFonts w:ascii="Times New Roman" w:hAnsi="Times New Roman" w:cs="Times New Roman"/>
          <w:noProof/>
          <w:vertAlign w:val="superscript"/>
        </w:rPr>
        <w:t>-1</w:t>
      </w:r>
      <w:r w:rsidRPr="002040F7">
        <w:rPr>
          <w:rFonts w:ascii="Times New Roman" w:hAnsi="Times New Roman" w:cs="Times New Roman"/>
          <w:noProof/>
          <w:sz w:val="24"/>
          <w:szCs w:val="24"/>
        </w:rPr>
        <w:t xml:space="preserve">). We stress the point </w:t>
      </w:r>
      <w:r w:rsidRPr="002040F7">
        <w:rPr>
          <w:rFonts w:ascii="Times New Roman" w:hAnsi="Times New Roman" w:cs="Times New Roman"/>
          <w:noProof/>
          <w:sz w:val="24"/>
          <w:szCs w:val="24"/>
        </w:rPr>
        <w:lastRenderedPageBreak/>
        <w:t>that TLRs discussed here are estimated between two points only. Indeed for robust estimation of TLRs requires more than two stations in a valley.</w:t>
      </w:r>
    </w:p>
    <w:p w:rsidR="00FB1248" w:rsidRPr="00FB2E4A" w:rsidRDefault="00FB1248" w:rsidP="00FB1248">
      <w:pPr>
        <w:jc w:val="center"/>
        <w:rPr>
          <w:rFonts w:ascii="Times" w:hAnsi="Times"/>
          <w:b/>
          <w:sz w:val="24"/>
          <w:szCs w:val="24"/>
        </w:rPr>
      </w:pPr>
      <w:r w:rsidRPr="00FB2E4A">
        <w:rPr>
          <w:rFonts w:ascii="Times" w:hAnsi="Times"/>
          <w:b/>
          <w:noProof/>
          <w:sz w:val="24"/>
          <w:szCs w:val="24"/>
        </w:rPr>
        <w:drawing>
          <wp:inline distT="0" distB="0" distL="0" distR="0">
            <wp:extent cx="5619518" cy="4883808"/>
            <wp:effectExtent l="0" t="0" r="0" b="5715"/>
            <wp:docPr id="4" name="Picture 4" descr="G:\Arindan Work\FAU_data\Glacier data\1. Chhota Shigri All_Arindan\Chhota 2019\L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indan Work\FAU_data\Glacier data\1. Chhota Shigri All_Arindan\Chhota 2019\LR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7508" cy="4908134"/>
                    </a:xfrm>
                    <a:prstGeom prst="rect">
                      <a:avLst/>
                    </a:prstGeom>
                    <a:noFill/>
                    <a:ln>
                      <a:noFill/>
                    </a:ln>
                  </pic:spPr>
                </pic:pic>
              </a:graphicData>
            </a:graphic>
          </wp:inline>
        </w:drawing>
      </w:r>
    </w:p>
    <w:p w:rsidR="0085629C" w:rsidRPr="0085629C" w:rsidRDefault="00FB1248" w:rsidP="0085629C">
      <w:pPr>
        <w:spacing w:before="120" w:after="120"/>
        <w:jc w:val="both"/>
        <w:rPr>
          <w:rStyle w:val="Hyperlink"/>
          <w:rFonts w:ascii="Times New Roman" w:hAnsi="Times New Roman" w:cs="Times New Roman"/>
          <w:noProof/>
          <w:color w:val="auto"/>
          <w:sz w:val="24"/>
          <w:szCs w:val="24"/>
          <w:u w:val="none"/>
        </w:rPr>
      </w:pPr>
      <w:r w:rsidRPr="002040F7">
        <w:rPr>
          <w:rFonts w:ascii="Times New Roman" w:hAnsi="Times New Roman" w:cs="Times New Roman"/>
          <w:b/>
          <w:sz w:val="24"/>
          <w:szCs w:val="24"/>
        </w:rPr>
        <w:t>Fig. S</w:t>
      </w:r>
      <w:r w:rsidR="00E319FB" w:rsidRPr="002040F7">
        <w:rPr>
          <w:rFonts w:ascii="Times New Roman" w:hAnsi="Times New Roman" w:cs="Times New Roman"/>
          <w:b/>
          <w:sz w:val="24"/>
          <w:szCs w:val="24"/>
        </w:rPr>
        <w:t>2</w:t>
      </w:r>
      <w:r w:rsidRPr="002040F7">
        <w:rPr>
          <w:rFonts w:ascii="Times New Roman" w:hAnsi="Times New Roman" w:cs="Times New Roman"/>
          <w:b/>
          <w:sz w:val="24"/>
          <w:szCs w:val="24"/>
        </w:rPr>
        <w:t xml:space="preserve">. </w:t>
      </w:r>
      <w:r w:rsidRPr="002040F7">
        <w:rPr>
          <w:rFonts w:ascii="Times New Roman" w:hAnsi="Times New Roman" w:cs="Times New Roman"/>
          <w:sz w:val="24"/>
          <w:szCs w:val="24"/>
        </w:rPr>
        <w:t xml:space="preserve">(a) Daily </w:t>
      </w:r>
      <w:r w:rsidRPr="002040F7">
        <w:rPr>
          <w:rFonts w:ascii="Times New Roman" w:hAnsi="Times New Roman" w:cs="Times New Roman"/>
          <w:i/>
          <w:sz w:val="24"/>
          <w:szCs w:val="24"/>
        </w:rPr>
        <w:t>T</w:t>
      </w:r>
      <w:r w:rsidRPr="002040F7">
        <w:rPr>
          <w:rFonts w:ascii="Times New Roman" w:hAnsi="Times New Roman" w:cs="Times New Roman"/>
          <w:i/>
          <w:sz w:val="24"/>
          <w:szCs w:val="24"/>
          <w:vertAlign w:val="subscript"/>
        </w:rPr>
        <w:t>air</w:t>
      </w:r>
      <w:r w:rsidRPr="002040F7">
        <w:rPr>
          <w:rFonts w:ascii="Times New Roman" w:hAnsi="Times New Roman" w:cs="Times New Roman"/>
          <w:sz w:val="24"/>
          <w:szCs w:val="24"/>
        </w:rPr>
        <w:t xml:space="preserve"> difference between AWS-BC and AWS-M (1019 m altitude difference) with </w:t>
      </w:r>
      <w:r w:rsidRPr="002040F7">
        <w:rPr>
          <w:rFonts w:ascii="Times New Roman" w:hAnsi="Times New Roman" w:cs="Times New Roman"/>
          <w:noProof/>
          <w:sz w:val="24"/>
          <w:szCs w:val="24"/>
        </w:rPr>
        <w:t>T</w:t>
      </w:r>
      <w:r w:rsidRPr="002040F7">
        <w:rPr>
          <w:rFonts w:ascii="Times New Roman" w:hAnsi="Times New Roman" w:cs="Times New Roman"/>
          <w:sz w:val="24"/>
          <w:szCs w:val="24"/>
        </w:rPr>
        <w:t xml:space="preserve">LRs between </w:t>
      </w:r>
      <w:r w:rsidRPr="002040F7">
        <w:rPr>
          <w:rFonts w:ascii="Times New Roman" w:hAnsi="Times New Roman" w:cs="Times New Roman"/>
          <w:noProof/>
          <w:sz w:val="24"/>
          <w:szCs w:val="24"/>
        </w:rPr>
        <w:t>1 October 2016 to 28 September 2019</w:t>
      </w:r>
      <w:r w:rsidRPr="002040F7">
        <w:rPr>
          <w:rFonts w:ascii="Times New Roman" w:hAnsi="Times New Roman" w:cs="Times New Roman"/>
          <w:sz w:val="24"/>
          <w:szCs w:val="24"/>
        </w:rPr>
        <w:t xml:space="preserve">, and (b) </w:t>
      </w:r>
      <w:r w:rsidRPr="002040F7">
        <w:rPr>
          <w:rFonts w:ascii="Times New Roman" w:hAnsi="Times New Roman" w:cs="Times New Roman"/>
          <w:noProof/>
          <w:sz w:val="24"/>
          <w:szCs w:val="24"/>
        </w:rPr>
        <w:t>Monthly TLR variations with SD.</w:t>
      </w:r>
    </w:p>
    <w:p w:rsidR="0085629C" w:rsidRPr="00EF6FFE" w:rsidRDefault="0085629C" w:rsidP="0085629C">
      <w:pPr>
        <w:spacing w:before="120" w:after="120" w:line="360" w:lineRule="auto"/>
        <w:jc w:val="both"/>
        <w:rPr>
          <w:rFonts w:ascii="Times New Roman" w:hAnsi="Times New Roman" w:cs="Times New Roman"/>
          <w:b/>
          <w:sz w:val="24"/>
        </w:rPr>
      </w:pPr>
      <w:r w:rsidRPr="00EF6FFE">
        <w:rPr>
          <w:rFonts w:ascii="Times New Roman" w:hAnsi="Times New Roman" w:cs="Times New Roman"/>
          <w:b/>
          <w:sz w:val="24"/>
        </w:rPr>
        <w:t xml:space="preserve">Comparison of annual mass balance gradients </w:t>
      </w:r>
    </w:p>
    <w:p w:rsidR="0085629C" w:rsidRPr="00EF6FFE" w:rsidRDefault="0085629C" w:rsidP="0085629C">
      <w:pPr>
        <w:autoSpaceDE w:val="0"/>
        <w:autoSpaceDN w:val="0"/>
        <w:adjustRightInd w:val="0"/>
        <w:spacing w:before="120" w:after="120" w:line="360" w:lineRule="auto"/>
        <w:jc w:val="both"/>
        <w:rPr>
          <w:rFonts w:ascii="Times New Roman" w:hAnsi="Times New Roman" w:cs="Times New Roman"/>
          <w:sz w:val="24"/>
          <w:szCs w:val="24"/>
        </w:rPr>
      </w:pPr>
      <w:r w:rsidRPr="00EF6FFE">
        <w:rPr>
          <w:rFonts w:ascii="Times New Roman" w:hAnsi="Times New Roman" w:cs="Times New Roman"/>
          <w:sz w:val="24"/>
          <w:szCs w:val="24"/>
        </w:rPr>
        <w:t xml:space="preserve">The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Pr="00EF6FFE">
        <w:rPr>
          <w:rFonts w:ascii="Times New Roman" w:hAnsi="Times New Roman" w:cs="Times New Roman"/>
          <w:sz w:val="24"/>
          <w:szCs w:val="24"/>
        </w:rPr>
        <w:t xml:space="preserve"> is an important quantity to describe the climatic setting of a glacier and is usually steeper for glaciers with a large mass turnover typical of wet climates, and gentler for glaciers in drier and colder regions (Oerlemans, </w:t>
      </w:r>
      <w:r w:rsidRPr="00EF6FFE">
        <w:rPr>
          <w:rFonts w:ascii="Times New Roman" w:hAnsi="Times New Roman" w:cs="Times New Roman"/>
          <w:color w:val="0000FF"/>
          <w:sz w:val="24"/>
          <w:szCs w:val="24"/>
        </w:rPr>
        <w:t>2001</w:t>
      </w:r>
      <w:r w:rsidRPr="00EF6FFE">
        <w:rPr>
          <w:rFonts w:ascii="Times New Roman" w:hAnsi="Times New Roman" w:cs="Times New Roman"/>
          <w:sz w:val="24"/>
          <w:szCs w:val="24"/>
        </w:rPr>
        <w:t xml:space="preserve">). Oerlemans and </w:t>
      </w:r>
      <w:proofErr w:type="spellStart"/>
      <w:r w:rsidRPr="00EF6FFE">
        <w:rPr>
          <w:rFonts w:ascii="Times New Roman" w:hAnsi="Times New Roman" w:cs="Times New Roman"/>
          <w:sz w:val="24"/>
          <w:szCs w:val="24"/>
        </w:rPr>
        <w:t>Hoogendoorn</w:t>
      </w:r>
      <w:proofErr w:type="spellEnd"/>
      <w:r w:rsidRPr="00EF6FFE">
        <w:rPr>
          <w:rFonts w:ascii="Times New Roman" w:hAnsi="Times New Roman" w:cs="Times New Roman"/>
          <w:sz w:val="24"/>
          <w:szCs w:val="24"/>
        </w:rPr>
        <w:t xml:space="preserve"> (</w:t>
      </w:r>
      <w:r w:rsidRPr="00EF6FFE">
        <w:rPr>
          <w:rFonts w:ascii="Times New Roman" w:hAnsi="Times New Roman" w:cs="Times New Roman"/>
          <w:color w:val="0000FF"/>
          <w:sz w:val="24"/>
          <w:szCs w:val="24"/>
        </w:rPr>
        <w:t>1989</w:t>
      </w:r>
      <w:r w:rsidRPr="00EF6FFE">
        <w:rPr>
          <w:rFonts w:ascii="Times New Roman" w:hAnsi="Times New Roman" w:cs="Times New Roman"/>
          <w:sz w:val="24"/>
          <w:szCs w:val="24"/>
        </w:rPr>
        <w:t xml:space="preserve">) showed that the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Pr="00EF6FFE">
        <w:rPr>
          <w:rFonts w:ascii="Times New Roman" w:hAnsi="Times New Roman" w:cs="Times New Roman"/>
          <w:sz w:val="24"/>
          <w:szCs w:val="24"/>
        </w:rPr>
        <w:t xml:space="preserve"> is mainly controlled by the decrease of air temperature with altitude and the vertical gradient of accumulation (depending on the precipitation gradient and phase) and hence the vertical changes in surface albedo. Here, we compared the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Pr="00EF6FFE">
        <w:rPr>
          <w:rFonts w:ascii="Times New Roman" w:hAnsi="Times New Roman" w:cs="Times New Roman"/>
          <w:sz w:val="24"/>
          <w:szCs w:val="24"/>
        </w:rPr>
        <w:t xml:space="preserve"> from a few Himalayan glaciers </w:t>
      </w:r>
      <w:r w:rsidRPr="00EF6FFE">
        <w:rPr>
          <w:rFonts w:ascii="Times New Roman" w:hAnsi="Times New Roman" w:cs="Times New Roman"/>
          <w:sz w:val="24"/>
          <w:szCs w:val="24"/>
        </w:rPr>
        <w:lastRenderedPageBreak/>
        <w:t xml:space="preserve">to understand the control of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Pr="00EF6FFE">
        <w:rPr>
          <w:rFonts w:ascii="Times New Roman" w:hAnsi="Times New Roman" w:cs="Times New Roman"/>
          <w:sz w:val="24"/>
          <w:szCs w:val="24"/>
        </w:rPr>
        <w:t xml:space="preserve"> on </w:t>
      </w:r>
      <w:r w:rsidRPr="00EF6FFE">
        <w:rPr>
          <w:rFonts w:ascii="Times New Roman" w:hAnsi="Times New Roman" w:cs="Times New Roman"/>
          <w:i/>
          <w:sz w:val="24"/>
          <w:szCs w:val="24"/>
        </w:rPr>
        <w:t>B</w:t>
      </w:r>
      <w:r w:rsidRPr="00EF6FFE">
        <w:rPr>
          <w:rFonts w:ascii="Times New Roman" w:hAnsi="Times New Roman" w:cs="Times New Roman"/>
          <w:i/>
          <w:sz w:val="24"/>
          <w:szCs w:val="24"/>
          <w:vertAlign w:val="subscript"/>
        </w:rPr>
        <w:t>a</w:t>
      </w:r>
      <w:r w:rsidR="00F84ED4">
        <w:rPr>
          <w:rFonts w:ascii="Times New Roman" w:hAnsi="Times New Roman" w:cs="Times New Roman"/>
          <w:i/>
          <w:sz w:val="24"/>
          <w:szCs w:val="24"/>
          <w:vertAlign w:val="subscript"/>
        </w:rPr>
        <w:t xml:space="preserve"> </w:t>
      </w:r>
      <w:r w:rsidRPr="009465F9">
        <w:rPr>
          <w:rFonts w:ascii="Times New Roman" w:hAnsi="Times New Roman" w:cs="Times New Roman"/>
          <w:sz w:val="24"/>
          <w:szCs w:val="24"/>
        </w:rPr>
        <w:t>(</w:t>
      </w:r>
      <w:r>
        <w:rPr>
          <w:rFonts w:ascii="Times New Roman" w:hAnsi="Times New Roman" w:cs="Times New Roman"/>
          <w:sz w:val="24"/>
          <w:szCs w:val="24"/>
        </w:rPr>
        <w:t>Table S</w:t>
      </w:r>
      <w:r w:rsidR="002E78E5">
        <w:rPr>
          <w:rFonts w:ascii="Times New Roman" w:hAnsi="Times New Roman" w:cs="Times New Roman"/>
          <w:sz w:val="24"/>
          <w:szCs w:val="24"/>
        </w:rPr>
        <w:t>2</w:t>
      </w:r>
      <w:r w:rsidRPr="009465F9">
        <w:rPr>
          <w:rFonts w:ascii="Times New Roman" w:hAnsi="Times New Roman" w:cs="Times New Roman"/>
          <w:sz w:val="24"/>
          <w:szCs w:val="24"/>
        </w:rPr>
        <w:t>)</w:t>
      </w:r>
      <w:r w:rsidRPr="00EF6FFE">
        <w:rPr>
          <w:rFonts w:ascii="Times New Roman" w:hAnsi="Times New Roman" w:cs="Times New Roman"/>
          <w:sz w:val="24"/>
          <w:szCs w:val="24"/>
        </w:rPr>
        <w:t xml:space="preserve">. Figure </w:t>
      </w:r>
      <w:r>
        <w:rPr>
          <w:rFonts w:ascii="Times New Roman" w:hAnsi="Times New Roman" w:cs="Times New Roman"/>
          <w:sz w:val="24"/>
          <w:szCs w:val="24"/>
        </w:rPr>
        <w:t>S11</w:t>
      </w:r>
      <w:r w:rsidRPr="00EF6FFE">
        <w:rPr>
          <w:rFonts w:ascii="Times New Roman" w:hAnsi="Times New Roman" w:cs="Times New Roman"/>
          <w:sz w:val="24"/>
          <w:szCs w:val="24"/>
        </w:rPr>
        <w:t xml:space="preserve"> depicts the </w:t>
      </w:r>
      <w:r w:rsidRPr="00EF6FFE">
        <w:rPr>
          <w:rFonts w:ascii="Times New Roman" w:hAnsi="Times New Roman" w:cs="Times New Roman"/>
          <w:i/>
          <w:sz w:val="24"/>
          <w:szCs w:val="24"/>
        </w:rPr>
        <w:t>B</w:t>
      </w:r>
      <w:r w:rsidRPr="00EF6FFE">
        <w:rPr>
          <w:rFonts w:ascii="Times New Roman" w:hAnsi="Times New Roman" w:cs="Times New Roman"/>
          <w:i/>
          <w:sz w:val="24"/>
          <w:szCs w:val="24"/>
          <w:vertAlign w:val="subscript"/>
        </w:rPr>
        <w:t>a</w:t>
      </w:r>
      <w:r w:rsidRPr="00EF6FFE">
        <w:rPr>
          <w:rFonts w:ascii="Times New Roman" w:hAnsi="Times New Roman" w:cs="Times New Roman"/>
          <w:sz w:val="24"/>
          <w:szCs w:val="24"/>
        </w:rPr>
        <w:t xml:space="preserve"> as a function of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/dz</w:t>
      </w:r>
      <w:r w:rsidRPr="00EF6FFE">
        <w:rPr>
          <w:rFonts w:ascii="Times New Roman" w:hAnsi="Times New Roman" w:cs="Times New Roman"/>
          <w:sz w:val="24"/>
          <w:szCs w:val="24"/>
        </w:rPr>
        <w:t xml:space="preserve">. All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Pr="00EF6FFE">
        <w:rPr>
          <w:rFonts w:ascii="Times New Roman" w:hAnsi="Times New Roman" w:cs="Times New Roman"/>
          <w:sz w:val="24"/>
          <w:szCs w:val="24"/>
        </w:rPr>
        <w:t xml:space="preserve"> are calculated over debris-free areas since debris cover has a large impact on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00F84ED4">
        <w:rPr>
          <w:rFonts w:ascii="Times New Roman" w:hAnsi="Times New Roman" w:cs="Times New Roman"/>
          <w:i/>
          <w:sz w:val="24"/>
          <w:szCs w:val="24"/>
        </w:rPr>
        <w:t xml:space="preserve"> </w:t>
      </w:r>
      <w:r w:rsidRPr="00EF6FFE">
        <w:rPr>
          <w:rFonts w:ascii="Times New Roman" w:hAnsi="Times New Roman" w:cs="Times New Roman"/>
          <w:sz w:val="24"/>
          <w:szCs w:val="24"/>
        </w:rPr>
        <w:t xml:space="preserve">(Banerjee, </w:t>
      </w:r>
      <w:r w:rsidRPr="00EF6FFE">
        <w:rPr>
          <w:rFonts w:ascii="Times New Roman" w:hAnsi="Times New Roman" w:cs="Times New Roman"/>
          <w:color w:val="0000FF"/>
          <w:sz w:val="24"/>
          <w:szCs w:val="24"/>
        </w:rPr>
        <w:t>2017</w:t>
      </w:r>
      <w:r w:rsidRPr="00EF6FFE">
        <w:rPr>
          <w:rFonts w:ascii="Times New Roman" w:hAnsi="Times New Roman" w:cs="Times New Roman"/>
          <w:sz w:val="24"/>
          <w:szCs w:val="24"/>
        </w:rPr>
        <w:t xml:space="preserve">). Mean </w:t>
      </w:r>
      <w:r w:rsidRPr="00EF6FFE">
        <w:rPr>
          <w:rFonts w:ascii="Times New Roman" w:hAnsi="Times New Roman" w:cs="Times New Roman"/>
          <w:i/>
          <w:sz w:val="24"/>
          <w:szCs w:val="24"/>
        </w:rPr>
        <w:t>B</w:t>
      </w:r>
      <w:r w:rsidRPr="00EF6FFE">
        <w:rPr>
          <w:rFonts w:ascii="Times New Roman" w:hAnsi="Times New Roman" w:cs="Times New Roman"/>
          <w:i/>
          <w:sz w:val="24"/>
          <w:szCs w:val="24"/>
          <w:vertAlign w:val="subscript"/>
        </w:rPr>
        <w:t>a</w:t>
      </w:r>
      <w:r w:rsidR="00F84ED4">
        <w:rPr>
          <w:rFonts w:ascii="Times New Roman" w:hAnsi="Times New Roman" w:cs="Times New Roman"/>
          <w:i/>
          <w:sz w:val="24"/>
          <w:szCs w:val="24"/>
          <w:vertAlign w:val="subscript"/>
        </w:rPr>
        <w:t xml:space="preserve"> </w:t>
      </w:r>
      <w:r w:rsidRPr="00EF6FFE">
        <w:rPr>
          <w:rFonts w:ascii="Times New Roman" w:hAnsi="Times New Roman" w:cs="Times New Roman"/>
          <w:sz w:val="24"/>
          <w:szCs w:val="24"/>
        </w:rPr>
        <w:t xml:space="preserve">of the Chhota Shigri Glacier was negative at -0.46 m </w:t>
      </w:r>
      <w:proofErr w:type="spellStart"/>
      <w:r w:rsidRPr="00EF6FFE">
        <w:rPr>
          <w:rFonts w:ascii="Times New Roman" w:hAnsi="Times New Roman" w:cs="Times New Roman"/>
          <w:sz w:val="24"/>
          <w:szCs w:val="24"/>
        </w:rPr>
        <w:t>w.e</w:t>
      </w:r>
      <w:proofErr w:type="spellEnd"/>
      <w:r w:rsidRPr="00EF6FFE">
        <w:rPr>
          <w:rFonts w:ascii="Times New Roman" w:hAnsi="Times New Roman" w:cs="Times New Roman"/>
          <w:sz w:val="24"/>
          <w:szCs w:val="24"/>
        </w:rPr>
        <w:t>. a</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 xml:space="preserve"> with a mean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Pr="00EF6FFE">
        <w:rPr>
          <w:rFonts w:ascii="Times New Roman" w:hAnsi="Times New Roman" w:cs="Times New Roman"/>
          <w:sz w:val="24"/>
          <w:szCs w:val="24"/>
        </w:rPr>
        <w:t xml:space="preserve"> of 0.68 m </w:t>
      </w:r>
      <w:proofErr w:type="spellStart"/>
      <w:r w:rsidRPr="00EF6FFE">
        <w:rPr>
          <w:rFonts w:ascii="Times New Roman" w:hAnsi="Times New Roman" w:cs="Times New Roman"/>
          <w:sz w:val="24"/>
          <w:szCs w:val="24"/>
        </w:rPr>
        <w:t>w.e</w:t>
      </w:r>
      <w:proofErr w:type="spellEnd"/>
      <w:r w:rsidRPr="00EF6FFE">
        <w:rPr>
          <w:rFonts w:ascii="Times New Roman" w:hAnsi="Times New Roman" w:cs="Times New Roman"/>
          <w:sz w:val="24"/>
          <w:szCs w:val="24"/>
        </w:rPr>
        <w:t>. (100 m)</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 xml:space="preserve"> a</w:t>
      </w:r>
      <w:r w:rsidRPr="00EF6FFE">
        <w:rPr>
          <w:rFonts w:ascii="Times New Roman" w:hAnsi="Times New Roman" w:cs="Times New Roman"/>
          <w:sz w:val="24"/>
          <w:szCs w:val="24"/>
          <w:vertAlign w:val="superscript"/>
        </w:rPr>
        <w:t xml:space="preserve">-1 </w:t>
      </w:r>
      <w:r w:rsidRPr="00EF6FFE">
        <w:rPr>
          <w:rFonts w:ascii="Times New Roman" w:hAnsi="Times New Roman" w:cs="Times New Roman"/>
          <w:sz w:val="24"/>
          <w:szCs w:val="24"/>
        </w:rPr>
        <w:t xml:space="preserve">over 2002-2019, while the </w:t>
      </w:r>
      <w:proofErr w:type="spellStart"/>
      <w:r w:rsidRPr="00EF6FFE">
        <w:rPr>
          <w:rFonts w:ascii="Times New Roman" w:hAnsi="Times New Roman" w:cs="Times New Roman"/>
          <w:sz w:val="24"/>
          <w:szCs w:val="24"/>
        </w:rPr>
        <w:t>Pokalde</w:t>
      </w:r>
      <w:proofErr w:type="spellEnd"/>
      <w:r w:rsidRPr="00EF6FFE">
        <w:rPr>
          <w:rFonts w:ascii="Times New Roman" w:hAnsi="Times New Roman" w:cs="Times New Roman"/>
          <w:sz w:val="24"/>
          <w:szCs w:val="24"/>
        </w:rPr>
        <w:t xml:space="preserve"> and </w:t>
      </w:r>
      <w:proofErr w:type="spellStart"/>
      <w:r w:rsidRPr="00EF6FFE">
        <w:rPr>
          <w:rFonts w:ascii="Times New Roman" w:hAnsi="Times New Roman" w:cs="Times New Roman"/>
          <w:sz w:val="24"/>
          <w:szCs w:val="24"/>
        </w:rPr>
        <w:t>ChangriNup</w:t>
      </w:r>
      <w:proofErr w:type="spellEnd"/>
      <w:r w:rsidRPr="00EF6FFE">
        <w:rPr>
          <w:rFonts w:ascii="Times New Roman" w:hAnsi="Times New Roman" w:cs="Times New Roman"/>
          <w:sz w:val="24"/>
          <w:szCs w:val="24"/>
        </w:rPr>
        <w:t xml:space="preserve"> glaciers in Nepal had a mean </w:t>
      </w:r>
      <w:r w:rsidRPr="00EF6FFE">
        <w:rPr>
          <w:rFonts w:ascii="Times New Roman" w:hAnsi="Times New Roman" w:cs="Times New Roman"/>
          <w:i/>
          <w:sz w:val="24"/>
          <w:szCs w:val="24"/>
        </w:rPr>
        <w:t>B</w:t>
      </w:r>
      <w:r w:rsidRPr="00EF6FFE">
        <w:rPr>
          <w:rFonts w:ascii="Times New Roman" w:hAnsi="Times New Roman" w:cs="Times New Roman"/>
          <w:i/>
          <w:sz w:val="24"/>
          <w:szCs w:val="24"/>
          <w:vertAlign w:val="subscript"/>
        </w:rPr>
        <w:t>a</w:t>
      </w:r>
      <w:r w:rsidRPr="00EF6FFE">
        <w:rPr>
          <w:rFonts w:ascii="Times New Roman" w:hAnsi="Times New Roman" w:cs="Times New Roman"/>
          <w:sz w:val="24"/>
          <w:szCs w:val="24"/>
        </w:rPr>
        <w:t xml:space="preserve"> of -0.69 m </w:t>
      </w:r>
      <w:proofErr w:type="spellStart"/>
      <w:r w:rsidRPr="00EF6FFE">
        <w:rPr>
          <w:rFonts w:ascii="Times New Roman" w:hAnsi="Times New Roman" w:cs="Times New Roman"/>
          <w:sz w:val="24"/>
          <w:szCs w:val="24"/>
        </w:rPr>
        <w:t>w.e</w:t>
      </w:r>
      <w:proofErr w:type="spellEnd"/>
      <w:r w:rsidRPr="00EF6FFE">
        <w:rPr>
          <w:rFonts w:ascii="Times New Roman" w:hAnsi="Times New Roman" w:cs="Times New Roman"/>
          <w:sz w:val="24"/>
          <w:szCs w:val="24"/>
        </w:rPr>
        <w:t>. a</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 xml:space="preserve"> (2010-2015) and -1.24 m </w:t>
      </w:r>
      <w:proofErr w:type="spellStart"/>
      <w:r w:rsidRPr="00EF6FFE">
        <w:rPr>
          <w:rFonts w:ascii="Times New Roman" w:hAnsi="Times New Roman" w:cs="Times New Roman"/>
          <w:sz w:val="24"/>
          <w:szCs w:val="24"/>
        </w:rPr>
        <w:t>w.e</w:t>
      </w:r>
      <w:proofErr w:type="spellEnd"/>
      <w:r w:rsidRPr="00EF6FFE">
        <w:rPr>
          <w:rFonts w:ascii="Times New Roman" w:hAnsi="Times New Roman" w:cs="Times New Roman"/>
          <w:sz w:val="24"/>
          <w:szCs w:val="24"/>
        </w:rPr>
        <w:t>. a</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 xml:space="preserve"> (2009-2015) corresponding to a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Pr="00EF6FFE">
        <w:rPr>
          <w:rFonts w:ascii="Times New Roman" w:hAnsi="Times New Roman" w:cs="Times New Roman"/>
          <w:sz w:val="24"/>
          <w:szCs w:val="24"/>
        </w:rPr>
        <w:t xml:space="preserve"> of 1.37 and 1.47 m </w:t>
      </w:r>
      <w:proofErr w:type="spellStart"/>
      <w:r w:rsidRPr="00EF6FFE">
        <w:rPr>
          <w:rFonts w:ascii="Times New Roman" w:hAnsi="Times New Roman" w:cs="Times New Roman"/>
          <w:sz w:val="24"/>
          <w:szCs w:val="24"/>
        </w:rPr>
        <w:t>w.e</w:t>
      </w:r>
      <w:proofErr w:type="spellEnd"/>
      <w:r w:rsidRPr="00EF6FFE">
        <w:rPr>
          <w:rFonts w:ascii="Times New Roman" w:hAnsi="Times New Roman" w:cs="Times New Roman"/>
          <w:sz w:val="24"/>
          <w:szCs w:val="24"/>
        </w:rPr>
        <w:t>. (100 m)</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 xml:space="preserve"> a</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 xml:space="preserve">, respectively (Sherpa and others, </w:t>
      </w:r>
      <w:r w:rsidRPr="00EF6FFE">
        <w:rPr>
          <w:rFonts w:ascii="Times New Roman" w:hAnsi="Times New Roman" w:cs="Times New Roman"/>
          <w:color w:val="0000FF"/>
          <w:sz w:val="24"/>
          <w:szCs w:val="24"/>
        </w:rPr>
        <w:t>2017</w:t>
      </w:r>
      <w:r w:rsidRPr="00EF6FFE">
        <w:rPr>
          <w:rFonts w:ascii="Times New Roman" w:hAnsi="Times New Roman" w:cs="Times New Roman"/>
          <w:sz w:val="24"/>
          <w:szCs w:val="24"/>
        </w:rPr>
        <w:t xml:space="preserve">) which are much steeper than Chhota Shigri. The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00F84ED4">
        <w:rPr>
          <w:rFonts w:ascii="Times New Roman" w:hAnsi="Times New Roman" w:cs="Times New Roman"/>
          <w:i/>
          <w:sz w:val="24"/>
          <w:szCs w:val="24"/>
        </w:rPr>
        <w:t xml:space="preserve"> </w:t>
      </w:r>
      <w:r w:rsidRPr="00EF6FFE">
        <w:rPr>
          <w:rFonts w:ascii="Times New Roman" w:hAnsi="Times New Roman" w:cs="Times New Roman"/>
          <w:sz w:val="24"/>
          <w:szCs w:val="24"/>
        </w:rPr>
        <w:t xml:space="preserve">of Mera Glacier (30 km apart from </w:t>
      </w:r>
      <w:proofErr w:type="spellStart"/>
      <w:r w:rsidRPr="00EF6FFE">
        <w:rPr>
          <w:rFonts w:ascii="Times New Roman" w:hAnsi="Times New Roman" w:cs="Times New Roman"/>
          <w:sz w:val="24"/>
          <w:szCs w:val="24"/>
        </w:rPr>
        <w:t>Changri</w:t>
      </w:r>
      <w:proofErr w:type="spellEnd"/>
      <w:r w:rsidR="00F84ED4">
        <w:rPr>
          <w:rFonts w:ascii="Times New Roman" w:hAnsi="Times New Roman" w:cs="Times New Roman"/>
          <w:sz w:val="24"/>
          <w:szCs w:val="24"/>
        </w:rPr>
        <w:t xml:space="preserve"> </w:t>
      </w:r>
      <w:proofErr w:type="spellStart"/>
      <w:r w:rsidRPr="00EF6FFE">
        <w:rPr>
          <w:rFonts w:ascii="Times New Roman" w:hAnsi="Times New Roman" w:cs="Times New Roman"/>
          <w:sz w:val="24"/>
          <w:szCs w:val="24"/>
        </w:rPr>
        <w:t>Nup</w:t>
      </w:r>
      <w:proofErr w:type="spellEnd"/>
      <w:r w:rsidRPr="00EF6FFE">
        <w:rPr>
          <w:rFonts w:ascii="Times New Roman" w:hAnsi="Times New Roman" w:cs="Times New Roman"/>
          <w:sz w:val="24"/>
          <w:szCs w:val="24"/>
        </w:rPr>
        <w:t xml:space="preserve">) is comparatively flat 0.46 m </w:t>
      </w:r>
      <w:proofErr w:type="spellStart"/>
      <w:r w:rsidRPr="00EF6FFE">
        <w:rPr>
          <w:rFonts w:ascii="Times New Roman" w:hAnsi="Times New Roman" w:cs="Times New Roman"/>
          <w:sz w:val="24"/>
          <w:szCs w:val="24"/>
        </w:rPr>
        <w:t>w.e</w:t>
      </w:r>
      <w:proofErr w:type="spellEnd"/>
      <w:r w:rsidRPr="00EF6FFE">
        <w:rPr>
          <w:rFonts w:ascii="Times New Roman" w:hAnsi="Times New Roman" w:cs="Times New Roman"/>
          <w:sz w:val="24"/>
          <w:szCs w:val="24"/>
        </w:rPr>
        <w:t>. (100 m)</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 xml:space="preserve"> a</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w:t>
      </w:r>
      <w:r w:rsidR="00F84ED4">
        <w:rPr>
          <w:rFonts w:ascii="Times New Roman" w:hAnsi="Times New Roman" w:cs="Times New Roman"/>
          <w:sz w:val="24"/>
          <w:szCs w:val="24"/>
        </w:rPr>
        <w:t xml:space="preserve"> </w:t>
      </w:r>
      <w:r w:rsidRPr="00EF6FFE">
        <w:rPr>
          <w:rFonts w:ascii="Times New Roman" w:hAnsi="Times New Roman" w:cs="Times New Roman"/>
          <w:sz w:val="24"/>
          <w:szCs w:val="24"/>
        </w:rPr>
        <w:t xml:space="preserve">which yields a near-positive </w:t>
      </w:r>
      <w:r w:rsidRPr="00EF6FFE">
        <w:rPr>
          <w:rFonts w:ascii="Times New Roman" w:hAnsi="Times New Roman" w:cs="Times New Roman"/>
          <w:i/>
          <w:sz w:val="24"/>
          <w:szCs w:val="24"/>
        </w:rPr>
        <w:t>B</w:t>
      </w:r>
      <w:r w:rsidRPr="00EF6FFE">
        <w:rPr>
          <w:rFonts w:ascii="Times New Roman" w:hAnsi="Times New Roman" w:cs="Times New Roman"/>
          <w:i/>
          <w:sz w:val="24"/>
          <w:szCs w:val="24"/>
          <w:vertAlign w:val="subscript"/>
        </w:rPr>
        <w:t>a</w:t>
      </w:r>
      <w:r w:rsidRPr="00EF6FFE">
        <w:rPr>
          <w:rFonts w:ascii="Times New Roman" w:hAnsi="Times New Roman" w:cs="Times New Roman"/>
          <w:sz w:val="24"/>
          <w:szCs w:val="24"/>
        </w:rPr>
        <w:t xml:space="preserve"> of -0.03 m </w:t>
      </w:r>
      <w:proofErr w:type="spellStart"/>
      <w:r w:rsidRPr="00EF6FFE">
        <w:rPr>
          <w:rFonts w:ascii="Times New Roman" w:hAnsi="Times New Roman" w:cs="Times New Roman"/>
          <w:sz w:val="24"/>
          <w:szCs w:val="24"/>
        </w:rPr>
        <w:t>w.e</w:t>
      </w:r>
      <w:proofErr w:type="spellEnd"/>
      <w:r w:rsidRPr="00EF6FFE">
        <w:rPr>
          <w:rFonts w:ascii="Times New Roman" w:hAnsi="Times New Roman" w:cs="Times New Roman"/>
          <w:sz w:val="24"/>
          <w:szCs w:val="24"/>
        </w:rPr>
        <w:t>. a</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 xml:space="preserve"> over 2007-2015. Similarly, in the </w:t>
      </w:r>
      <w:proofErr w:type="spellStart"/>
      <w:r w:rsidRPr="00EF6FFE">
        <w:rPr>
          <w:rFonts w:ascii="Times New Roman" w:hAnsi="Times New Roman" w:cs="Times New Roman"/>
          <w:sz w:val="24"/>
          <w:szCs w:val="24"/>
        </w:rPr>
        <w:t>Trambau</w:t>
      </w:r>
      <w:proofErr w:type="spellEnd"/>
      <w:r w:rsidRPr="00EF6FFE">
        <w:rPr>
          <w:rFonts w:ascii="Times New Roman" w:hAnsi="Times New Roman" w:cs="Times New Roman"/>
          <w:sz w:val="24"/>
          <w:szCs w:val="24"/>
        </w:rPr>
        <w:t xml:space="preserve"> Glacier (near the Mera) a less negative </w:t>
      </w:r>
      <w:r w:rsidRPr="00EF6FFE">
        <w:rPr>
          <w:rFonts w:ascii="Times New Roman" w:hAnsi="Times New Roman" w:cs="Times New Roman"/>
          <w:i/>
          <w:sz w:val="24"/>
          <w:szCs w:val="24"/>
        </w:rPr>
        <w:t>B</w:t>
      </w:r>
      <w:r w:rsidRPr="00EF6FFE">
        <w:rPr>
          <w:rFonts w:ascii="Times New Roman" w:hAnsi="Times New Roman" w:cs="Times New Roman"/>
          <w:i/>
          <w:sz w:val="24"/>
          <w:szCs w:val="24"/>
          <w:vertAlign w:val="subscript"/>
        </w:rPr>
        <w:t>a</w:t>
      </w:r>
      <w:r w:rsidRPr="00EF6FFE">
        <w:rPr>
          <w:rFonts w:ascii="Times New Roman" w:hAnsi="Times New Roman" w:cs="Times New Roman"/>
          <w:sz w:val="24"/>
          <w:szCs w:val="24"/>
        </w:rPr>
        <w:t xml:space="preserve"> was recorded in comparison with </w:t>
      </w:r>
      <w:proofErr w:type="spellStart"/>
      <w:r w:rsidRPr="00EF6FFE">
        <w:rPr>
          <w:rFonts w:ascii="Times New Roman" w:hAnsi="Times New Roman" w:cs="Times New Roman"/>
          <w:sz w:val="24"/>
          <w:szCs w:val="24"/>
        </w:rPr>
        <w:t>Pokalde</w:t>
      </w:r>
      <w:proofErr w:type="spellEnd"/>
      <w:r w:rsidRPr="00EF6FFE">
        <w:rPr>
          <w:rFonts w:ascii="Times New Roman" w:hAnsi="Times New Roman" w:cs="Times New Roman"/>
          <w:sz w:val="24"/>
          <w:szCs w:val="24"/>
        </w:rPr>
        <w:t xml:space="preserve"> and </w:t>
      </w:r>
      <w:proofErr w:type="spellStart"/>
      <w:r w:rsidRPr="00EF6FFE">
        <w:rPr>
          <w:rFonts w:ascii="Times New Roman" w:hAnsi="Times New Roman" w:cs="Times New Roman"/>
          <w:sz w:val="24"/>
          <w:szCs w:val="24"/>
        </w:rPr>
        <w:t>Changri</w:t>
      </w:r>
      <w:proofErr w:type="spellEnd"/>
      <w:r w:rsidR="00F84ED4">
        <w:rPr>
          <w:rFonts w:ascii="Times New Roman" w:hAnsi="Times New Roman" w:cs="Times New Roman"/>
          <w:sz w:val="24"/>
          <w:szCs w:val="24"/>
        </w:rPr>
        <w:t xml:space="preserve"> </w:t>
      </w:r>
      <w:proofErr w:type="spellStart"/>
      <w:r w:rsidRPr="00EF6FFE">
        <w:rPr>
          <w:rFonts w:ascii="Times New Roman" w:hAnsi="Times New Roman" w:cs="Times New Roman"/>
          <w:sz w:val="24"/>
          <w:szCs w:val="24"/>
        </w:rPr>
        <w:t>Nup</w:t>
      </w:r>
      <w:proofErr w:type="spellEnd"/>
      <w:r w:rsidRPr="00EF6FFE">
        <w:rPr>
          <w:rFonts w:ascii="Times New Roman" w:hAnsi="Times New Roman" w:cs="Times New Roman"/>
          <w:sz w:val="24"/>
          <w:szCs w:val="24"/>
        </w:rPr>
        <w:t xml:space="preserve">, where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00F84ED4">
        <w:rPr>
          <w:rFonts w:ascii="Times New Roman" w:hAnsi="Times New Roman" w:cs="Times New Roman"/>
          <w:i/>
          <w:sz w:val="24"/>
          <w:szCs w:val="24"/>
        </w:rPr>
        <w:t xml:space="preserve"> </w:t>
      </w:r>
      <w:r w:rsidRPr="00EF6FFE">
        <w:rPr>
          <w:rFonts w:ascii="Times New Roman" w:hAnsi="Times New Roman" w:cs="Times New Roman"/>
          <w:sz w:val="24"/>
          <w:szCs w:val="24"/>
        </w:rPr>
        <w:t xml:space="preserve">was less steep (2017 and 2018: 0.59 and 0.73 m </w:t>
      </w:r>
      <w:proofErr w:type="spellStart"/>
      <w:r w:rsidRPr="00EF6FFE">
        <w:rPr>
          <w:rFonts w:ascii="Times New Roman" w:hAnsi="Times New Roman" w:cs="Times New Roman"/>
          <w:sz w:val="24"/>
          <w:szCs w:val="24"/>
        </w:rPr>
        <w:t>w.e</w:t>
      </w:r>
      <w:proofErr w:type="spellEnd"/>
      <w:r w:rsidRPr="00EF6FFE">
        <w:rPr>
          <w:rFonts w:ascii="Times New Roman" w:hAnsi="Times New Roman" w:cs="Times New Roman"/>
          <w:sz w:val="24"/>
          <w:szCs w:val="24"/>
        </w:rPr>
        <w:t>. (100 m)</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 xml:space="preserve"> a</w:t>
      </w:r>
      <w:r w:rsidRPr="00EF6FFE">
        <w:rPr>
          <w:rFonts w:ascii="Times New Roman" w:hAnsi="Times New Roman" w:cs="Times New Roman"/>
          <w:sz w:val="24"/>
          <w:szCs w:val="24"/>
          <w:vertAlign w:val="superscript"/>
        </w:rPr>
        <w:t>-1</w:t>
      </w:r>
      <w:r w:rsidRPr="00EF6FFE">
        <w:rPr>
          <w:rFonts w:ascii="Times New Roman" w:hAnsi="Times New Roman" w:cs="Times New Roman"/>
          <w:sz w:val="24"/>
          <w:szCs w:val="24"/>
        </w:rPr>
        <w:t xml:space="preserve">) corresponding to a </w:t>
      </w:r>
      <w:r w:rsidRPr="00EF6FFE">
        <w:rPr>
          <w:rFonts w:ascii="Times New Roman" w:hAnsi="Times New Roman" w:cs="Times New Roman"/>
          <w:i/>
          <w:sz w:val="24"/>
          <w:szCs w:val="24"/>
        </w:rPr>
        <w:t>B</w:t>
      </w:r>
      <w:r w:rsidRPr="00EF6FFE">
        <w:rPr>
          <w:rFonts w:ascii="Times New Roman" w:hAnsi="Times New Roman" w:cs="Times New Roman"/>
          <w:i/>
          <w:sz w:val="24"/>
          <w:szCs w:val="24"/>
          <w:vertAlign w:val="subscript"/>
        </w:rPr>
        <w:t>a</w:t>
      </w:r>
      <w:r w:rsidRPr="00EF6FFE">
        <w:rPr>
          <w:rFonts w:ascii="Times New Roman" w:hAnsi="Times New Roman" w:cs="Times New Roman"/>
          <w:sz w:val="24"/>
          <w:szCs w:val="24"/>
        </w:rPr>
        <w:t xml:space="preserve"> of -0.66 and -0.82 m </w:t>
      </w:r>
      <w:proofErr w:type="spellStart"/>
      <w:r w:rsidRPr="00EF6FFE">
        <w:rPr>
          <w:rFonts w:ascii="Times New Roman" w:hAnsi="Times New Roman" w:cs="Times New Roman"/>
          <w:sz w:val="24"/>
          <w:szCs w:val="24"/>
        </w:rPr>
        <w:t>w.e</w:t>
      </w:r>
      <w:proofErr w:type="spellEnd"/>
      <w:r w:rsidRPr="00EF6FFE">
        <w:rPr>
          <w:rFonts w:ascii="Times New Roman" w:hAnsi="Times New Roman" w:cs="Times New Roman"/>
          <w:sz w:val="24"/>
          <w:szCs w:val="24"/>
        </w:rPr>
        <w:t>. (</w:t>
      </w:r>
      <w:proofErr w:type="spellStart"/>
      <w:r w:rsidRPr="00EF6FFE">
        <w:rPr>
          <w:rFonts w:ascii="Times New Roman" w:hAnsi="Times New Roman" w:cs="Times New Roman"/>
          <w:sz w:val="24"/>
          <w:szCs w:val="24"/>
        </w:rPr>
        <w:t>Sunako</w:t>
      </w:r>
      <w:proofErr w:type="spellEnd"/>
      <w:r w:rsidRPr="00EF6FFE">
        <w:rPr>
          <w:rFonts w:ascii="Times New Roman" w:hAnsi="Times New Roman" w:cs="Times New Roman"/>
          <w:sz w:val="24"/>
          <w:szCs w:val="24"/>
        </w:rPr>
        <w:t xml:space="preserve"> and others, </w:t>
      </w:r>
      <w:r w:rsidRPr="00EF6FFE">
        <w:rPr>
          <w:rFonts w:ascii="Times New Roman" w:hAnsi="Times New Roman" w:cs="Times New Roman"/>
          <w:color w:val="0000FF"/>
          <w:sz w:val="24"/>
          <w:szCs w:val="24"/>
        </w:rPr>
        <w:t>2019</w:t>
      </w:r>
      <w:r w:rsidRPr="00EF6FFE">
        <w:rPr>
          <w:rFonts w:ascii="Times New Roman" w:hAnsi="Times New Roman" w:cs="Times New Roman"/>
          <w:sz w:val="24"/>
          <w:szCs w:val="24"/>
        </w:rPr>
        <w:t xml:space="preserve">). Our analysis demonstrates that the less negative </w:t>
      </w:r>
      <w:r w:rsidRPr="00EF6FFE">
        <w:rPr>
          <w:rFonts w:ascii="Times New Roman" w:hAnsi="Times New Roman" w:cs="Times New Roman"/>
          <w:i/>
          <w:sz w:val="24"/>
          <w:szCs w:val="24"/>
        </w:rPr>
        <w:t>B</w:t>
      </w:r>
      <w:r w:rsidRPr="00EF6FFE">
        <w:rPr>
          <w:rFonts w:ascii="Times New Roman" w:hAnsi="Times New Roman" w:cs="Times New Roman"/>
          <w:i/>
          <w:sz w:val="24"/>
          <w:szCs w:val="24"/>
          <w:vertAlign w:val="subscript"/>
        </w:rPr>
        <w:t>a</w:t>
      </w:r>
      <w:r w:rsidR="00F84ED4">
        <w:rPr>
          <w:rFonts w:ascii="Times New Roman" w:hAnsi="Times New Roman" w:cs="Times New Roman"/>
          <w:i/>
          <w:sz w:val="24"/>
          <w:szCs w:val="24"/>
          <w:vertAlign w:val="subscript"/>
        </w:rPr>
        <w:t xml:space="preserve"> </w:t>
      </w:r>
      <w:r w:rsidRPr="00EF6FFE">
        <w:rPr>
          <w:rFonts w:ascii="Times New Roman" w:hAnsi="Times New Roman" w:cs="Times New Roman"/>
          <w:sz w:val="24"/>
          <w:szCs w:val="24"/>
        </w:rPr>
        <w:t xml:space="preserve">of Mera, Chhota Shigri and </w:t>
      </w:r>
      <w:proofErr w:type="spellStart"/>
      <w:r w:rsidRPr="00EF6FFE">
        <w:rPr>
          <w:rFonts w:ascii="Times New Roman" w:hAnsi="Times New Roman" w:cs="Times New Roman"/>
          <w:sz w:val="24"/>
          <w:szCs w:val="24"/>
        </w:rPr>
        <w:t>Trambau</w:t>
      </w:r>
      <w:proofErr w:type="spellEnd"/>
      <w:r w:rsidRPr="00EF6FFE">
        <w:rPr>
          <w:rFonts w:ascii="Times New Roman" w:hAnsi="Times New Roman" w:cs="Times New Roman"/>
          <w:sz w:val="24"/>
          <w:szCs w:val="24"/>
        </w:rPr>
        <w:t xml:space="preserve"> glaciers are possibly driven by flat or moderately steep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/dz</w:t>
      </w:r>
      <w:r w:rsidRPr="00EF6FFE">
        <w:rPr>
          <w:rFonts w:ascii="Times New Roman" w:hAnsi="Times New Roman" w:cs="Times New Roman"/>
          <w:sz w:val="24"/>
          <w:szCs w:val="24"/>
        </w:rPr>
        <w:t>. Nonetheless, the difference in</w:t>
      </w:r>
      <w:r w:rsidR="00F84ED4">
        <w:rPr>
          <w:rFonts w:ascii="Times New Roman" w:hAnsi="Times New Roman" w:cs="Times New Roman"/>
          <w:sz w:val="24"/>
          <w:szCs w:val="24"/>
        </w:rPr>
        <w:t xml:space="preserve">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Pr="00EF6FFE">
        <w:rPr>
          <w:rFonts w:ascii="Times New Roman" w:hAnsi="Times New Roman" w:cs="Times New Roman"/>
          <w:sz w:val="24"/>
          <w:szCs w:val="24"/>
        </w:rPr>
        <w:t xml:space="preserve"> may be due to either increased accumulation or decreased ablation depending on the local setting of the individual glaciers; therefore, such an analysis would require more in-situ measurements in the future covering different parts of the Himalayan region to develop a coherent picture. </w:t>
      </w:r>
    </w:p>
    <w:p w:rsidR="0085629C" w:rsidRPr="00EF6FFE" w:rsidRDefault="0085629C" w:rsidP="0085629C">
      <w:pPr>
        <w:autoSpaceDE w:val="0"/>
        <w:autoSpaceDN w:val="0"/>
        <w:adjustRightInd w:val="0"/>
        <w:spacing w:line="360" w:lineRule="auto"/>
        <w:jc w:val="center"/>
        <w:rPr>
          <w:rFonts w:ascii="Times New Roman" w:hAnsi="Times New Roman" w:cs="Times New Roman"/>
          <w:sz w:val="24"/>
          <w:szCs w:val="24"/>
        </w:rPr>
      </w:pPr>
      <w:r w:rsidRPr="00EF6FFE">
        <w:rPr>
          <w:rFonts w:ascii="Times New Roman" w:hAnsi="Times New Roman" w:cs="Times New Roman"/>
          <w:noProof/>
          <w:sz w:val="24"/>
          <w:szCs w:val="24"/>
        </w:rPr>
        <w:drawing>
          <wp:inline distT="0" distB="0" distL="0" distR="0">
            <wp:extent cx="3194782" cy="3087688"/>
            <wp:effectExtent l="0" t="0" r="5715" b="0"/>
            <wp:docPr id="19" name="Picture 19" descr="G:\Arindan Work\1 Chapter_Chhota_mass balance Paper\db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indan Work\1 Chapter_Chhota_mass balance Paper\dbd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3807" cy="3115740"/>
                    </a:xfrm>
                    <a:prstGeom prst="rect">
                      <a:avLst/>
                    </a:prstGeom>
                    <a:noFill/>
                    <a:ln>
                      <a:noFill/>
                    </a:ln>
                  </pic:spPr>
                </pic:pic>
              </a:graphicData>
            </a:graphic>
          </wp:inline>
        </w:drawing>
      </w:r>
    </w:p>
    <w:p w:rsidR="0085629C" w:rsidRDefault="0085629C" w:rsidP="0085629C">
      <w:pPr>
        <w:autoSpaceDE w:val="0"/>
        <w:autoSpaceDN w:val="0"/>
        <w:adjustRightInd w:val="0"/>
        <w:spacing w:before="120" w:after="120"/>
        <w:jc w:val="both"/>
        <w:rPr>
          <w:rFonts w:ascii="Times New Roman" w:hAnsi="Times New Roman" w:cs="Times New Roman"/>
          <w:sz w:val="24"/>
          <w:szCs w:val="24"/>
        </w:rPr>
      </w:pPr>
      <w:r w:rsidRPr="00EF6FFE">
        <w:rPr>
          <w:rFonts w:ascii="Times New Roman" w:hAnsi="Times New Roman" w:cs="Times New Roman"/>
          <w:b/>
          <w:sz w:val="24"/>
          <w:szCs w:val="24"/>
        </w:rPr>
        <w:t xml:space="preserve">Fig. </w:t>
      </w:r>
      <w:r>
        <w:rPr>
          <w:rFonts w:ascii="Times New Roman" w:hAnsi="Times New Roman" w:cs="Times New Roman"/>
          <w:b/>
          <w:sz w:val="24"/>
          <w:szCs w:val="24"/>
        </w:rPr>
        <w:t>S</w:t>
      </w:r>
      <w:r w:rsidR="00A70413">
        <w:rPr>
          <w:rFonts w:ascii="Times New Roman" w:hAnsi="Times New Roman" w:cs="Times New Roman"/>
          <w:b/>
          <w:sz w:val="24"/>
          <w:szCs w:val="24"/>
        </w:rPr>
        <w:t>3</w:t>
      </w:r>
      <w:r w:rsidRPr="00EF6FFE">
        <w:rPr>
          <w:rFonts w:ascii="Times New Roman" w:hAnsi="Times New Roman" w:cs="Times New Roman"/>
          <w:b/>
          <w:sz w:val="24"/>
          <w:szCs w:val="24"/>
        </w:rPr>
        <w:t>.</w:t>
      </w:r>
      <w:r w:rsidR="009E7223">
        <w:rPr>
          <w:rFonts w:ascii="Times New Roman" w:hAnsi="Times New Roman" w:cs="Times New Roman"/>
          <w:b/>
          <w:sz w:val="24"/>
          <w:szCs w:val="24"/>
        </w:rPr>
        <w:t xml:space="preserve"> </w:t>
      </w:r>
      <w:r w:rsidRPr="00EF6FFE">
        <w:rPr>
          <w:rFonts w:ascii="Times New Roman" w:hAnsi="Times New Roman" w:cs="Times New Roman"/>
          <w:i/>
          <w:sz w:val="24"/>
          <w:szCs w:val="24"/>
        </w:rPr>
        <w:t>B</w:t>
      </w:r>
      <w:r w:rsidRPr="00EF6FFE">
        <w:rPr>
          <w:rFonts w:ascii="Times New Roman" w:hAnsi="Times New Roman" w:cs="Times New Roman"/>
          <w:i/>
          <w:sz w:val="24"/>
          <w:szCs w:val="24"/>
          <w:vertAlign w:val="subscript"/>
        </w:rPr>
        <w:t>a</w:t>
      </w:r>
      <w:r w:rsidRPr="00EF6FFE">
        <w:rPr>
          <w:rFonts w:ascii="Times New Roman" w:hAnsi="Times New Roman" w:cs="Times New Roman"/>
          <w:sz w:val="24"/>
          <w:szCs w:val="24"/>
        </w:rPr>
        <w:t xml:space="preserve"> as a function of </w:t>
      </w:r>
      <w:proofErr w:type="spellStart"/>
      <w:r w:rsidRPr="00EF6FFE">
        <w:rPr>
          <w:rFonts w:ascii="Times New Roman" w:hAnsi="Times New Roman" w:cs="Times New Roman"/>
          <w:i/>
          <w:sz w:val="24"/>
          <w:szCs w:val="24"/>
        </w:rPr>
        <w:t>db</w:t>
      </w:r>
      <w:proofErr w:type="spellEnd"/>
      <w:r w:rsidRPr="00EF6FFE">
        <w:rPr>
          <w:rFonts w:ascii="Times New Roman" w:hAnsi="Times New Roman" w:cs="Times New Roman"/>
          <w:i/>
          <w:sz w:val="24"/>
          <w:szCs w:val="24"/>
        </w:rPr>
        <w:t>/</w:t>
      </w:r>
      <w:proofErr w:type="spellStart"/>
      <w:r w:rsidRPr="00EF6FFE">
        <w:rPr>
          <w:rFonts w:ascii="Times New Roman" w:hAnsi="Times New Roman" w:cs="Times New Roman"/>
          <w:i/>
          <w:sz w:val="24"/>
          <w:szCs w:val="24"/>
        </w:rPr>
        <w:t>dz</w:t>
      </w:r>
      <w:proofErr w:type="spellEnd"/>
      <w:r w:rsidRPr="00EF6FFE">
        <w:rPr>
          <w:rFonts w:ascii="Times New Roman" w:hAnsi="Times New Roman" w:cs="Times New Roman"/>
          <w:sz w:val="24"/>
          <w:szCs w:val="24"/>
        </w:rPr>
        <w:t xml:space="preserve"> in measured Himalayan glaciers. Additional details about the glaciers are listed in Table S</w:t>
      </w:r>
      <w:r w:rsidR="002C46E3">
        <w:rPr>
          <w:rFonts w:ascii="Times New Roman" w:hAnsi="Times New Roman" w:cs="Times New Roman"/>
          <w:sz w:val="24"/>
          <w:szCs w:val="24"/>
        </w:rPr>
        <w:t>2</w:t>
      </w:r>
      <w:r w:rsidRPr="00EF6FFE">
        <w:rPr>
          <w:rFonts w:ascii="Times New Roman" w:hAnsi="Times New Roman" w:cs="Times New Roman"/>
          <w:sz w:val="24"/>
          <w:szCs w:val="24"/>
        </w:rPr>
        <w:t xml:space="preserve">. Error bars are the SDs. </w:t>
      </w:r>
    </w:p>
    <w:p w:rsidR="0027106F" w:rsidRDefault="0027106F" w:rsidP="0027106F">
      <w:pPr>
        <w:autoSpaceDE w:val="0"/>
        <w:autoSpaceDN w:val="0"/>
        <w:adjustRightInd w:val="0"/>
        <w:spacing w:after="0" w:line="240" w:lineRule="auto"/>
        <w:jc w:val="both"/>
        <w:rPr>
          <w:rFonts w:ascii="Times New Roman" w:hAnsi="Times New Roman" w:cs="Times New Roman"/>
          <w:sz w:val="24"/>
        </w:rPr>
      </w:pPr>
      <w:r w:rsidRPr="00695A34">
        <w:rPr>
          <w:rFonts w:ascii="Times New Roman" w:hAnsi="Times New Roman" w:cs="Times New Roman"/>
          <w:b/>
          <w:sz w:val="24"/>
        </w:rPr>
        <w:lastRenderedPageBreak/>
        <w:t>Table S</w:t>
      </w:r>
      <w:r>
        <w:rPr>
          <w:rFonts w:ascii="Times New Roman" w:hAnsi="Times New Roman" w:cs="Times New Roman"/>
          <w:b/>
          <w:sz w:val="24"/>
        </w:rPr>
        <w:t>2</w:t>
      </w:r>
      <w:r w:rsidRPr="00695A34">
        <w:rPr>
          <w:rFonts w:ascii="Times New Roman" w:hAnsi="Times New Roman" w:cs="Times New Roman"/>
          <w:b/>
          <w:sz w:val="24"/>
        </w:rPr>
        <w:t>.</w:t>
      </w:r>
      <w:r>
        <w:rPr>
          <w:rFonts w:ascii="Times New Roman" w:hAnsi="Times New Roman" w:cs="Times New Roman"/>
          <w:sz w:val="24"/>
        </w:rPr>
        <w:t xml:space="preserve"> Compilation of vertical mass balance gradients (</w:t>
      </w:r>
      <w:proofErr w:type="spellStart"/>
      <w:r w:rsidRPr="00406FCD">
        <w:rPr>
          <w:rFonts w:ascii="Times New Roman" w:hAnsi="Times New Roman" w:cs="Times New Roman"/>
          <w:i/>
          <w:sz w:val="24"/>
        </w:rPr>
        <w:t>db</w:t>
      </w:r>
      <w:proofErr w:type="spellEnd"/>
      <w:r w:rsidRPr="00406FCD">
        <w:rPr>
          <w:rFonts w:ascii="Times New Roman" w:hAnsi="Times New Roman" w:cs="Times New Roman"/>
          <w:i/>
          <w:sz w:val="24"/>
        </w:rPr>
        <w:t>/</w:t>
      </w:r>
      <w:proofErr w:type="spellStart"/>
      <w:r w:rsidRPr="00406FCD">
        <w:rPr>
          <w:rFonts w:ascii="Times New Roman" w:hAnsi="Times New Roman" w:cs="Times New Roman"/>
          <w:i/>
          <w:sz w:val="24"/>
        </w:rPr>
        <w:t>dz</w:t>
      </w:r>
      <w:proofErr w:type="spellEnd"/>
      <w:r>
        <w:rPr>
          <w:rFonts w:ascii="Times New Roman" w:hAnsi="Times New Roman" w:cs="Times New Roman"/>
          <w:sz w:val="24"/>
        </w:rPr>
        <w:t xml:space="preserve">) of Himalayan glaciers. </w:t>
      </w:r>
      <w:r w:rsidRPr="0073135C">
        <w:rPr>
          <w:rFonts w:ascii="Times New Roman" w:hAnsi="Times New Roman" w:cs="Times New Roman"/>
          <w:sz w:val="24"/>
        </w:rPr>
        <w:t xml:space="preserve">All </w:t>
      </w:r>
      <w:proofErr w:type="spellStart"/>
      <w:r w:rsidRPr="005F317D">
        <w:rPr>
          <w:rFonts w:ascii="Times New Roman" w:hAnsi="Times New Roman" w:cs="Times New Roman"/>
          <w:i/>
          <w:sz w:val="24"/>
        </w:rPr>
        <w:t>db</w:t>
      </w:r>
      <w:proofErr w:type="spellEnd"/>
      <w:r w:rsidRPr="005F317D">
        <w:rPr>
          <w:rFonts w:ascii="Times New Roman" w:hAnsi="Times New Roman" w:cs="Times New Roman"/>
          <w:i/>
          <w:sz w:val="24"/>
        </w:rPr>
        <w:t>/</w:t>
      </w:r>
      <w:proofErr w:type="spellStart"/>
      <w:r w:rsidRPr="005F317D">
        <w:rPr>
          <w:rFonts w:ascii="Times New Roman" w:hAnsi="Times New Roman" w:cs="Times New Roman"/>
          <w:i/>
          <w:sz w:val="24"/>
        </w:rPr>
        <w:t>dz</w:t>
      </w:r>
      <w:proofErr w:type="spellEnd"/>
      <w:r w:rsidRPr="0073135C">
        <w:rPr>
          <w:rFonts w:ascii="Times New Roman" w:hAnsi="Times New Roman" w:cs="Times New Roman"/>
          <w:sz w:val="24"/>
        </w:rPr>
        <w:t xml:space="preserve"> are calculated over debris-free areas</w:t>
      </w:r>
      <w:r>
        <w:rPr>
          <w:rFonts w:ascii="Times New Roman" w:hAnsi="Times New Roman" w:cs="Times New Roman"/>
          <w:sz w:val="24"/>
        </w:rPr>
        <w:t>.</w:t>
      </w:r>
    </w:p>
    <w:p w:rsidR="0027106F" w:rsidRDefault="0027106F" w:rsidP="0027106F">
      <w:pPr>
        <w:autoSpaceDE w:val="0"/>
        <w:autoSpaceDN w:val="0"/>
        <w:adjustRightInd w:val="0"/>
        <w:spacing w:after="0" w:line="240" w:lineRule="auto"/>
        <w:jc w:val="both"/>
        <w:rPr>
          <w:rFonts w:ascii="Times New Roman" w:hAnsi="Times New Roman" w:cs="Times New Roman"/>
          <w:sz w:val="24"/>
        </w:rPr>
      </w:pPr>
    </w:p>
    <w:tbl>
      <w:tblPr>
        <w:tblStyle w:val="TableGrid"/>
        <w:tblW w:w="11076" w:type="dxa"/>
        <w:jc w:val="center"/>
        <w:tblLook w:val="04A0" w:firstRow="1" w:lastRow="0" w:firstColumn="1" w:lastColumn="0" w:noHBand="0" w:noVBand="1"/>
      </w:tblPr>
      <w:tblGrid>
        <w:gridCol w:w="2310"/>
        <w:gridCol w:w="1942"/>
        <w:gridCol w:w="1219"/>
        <w:gridCol w:w="1028"/>
        <w:gridCol w:w="1028"/>
        <w:gridCol w:w="1153"/>
        <w:gridCol w:w="2396"/>
      </w:tblGrid>
      <w:tr w:rsidR="0027106F" w:rsidRPr="00D5291B" w:rsidTr="00F0628F">
        <w:trPr>
          <w:jc w:val="center"/>
        </w:trPr>
        <w:tc>
          <w:tcPr>
            <w:tcW w:w="2310"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D5291B">
              <w:rPr>
                <w:rFonts w:ascii="Times New Roman" w:hAnsi="Times New Roman" w:cs="Times New Roman"/>
                <w:sz w:val="20"/>
                <w:szCs w:val="20"/>
              </w:rPr>
              <w:t>Glacier</w:t>
            </w:r>
            <w:r>
              <w:rPr>
                <w:rFonts w:ascii="Times New Roman" w:hAnsi="Times New Roman" w:cs="Times New Roman"/>
                <w:sz w:val="20"/>
                <w:szCs w:val="20"/>
              </w:rPr>
              <w:t>, region (Country)</w:t>
            </w:r>
          </w:p>
        </w:tc>
        <w:tc>
          <w:tcPr>
            <w:tcW w:w="1942"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i/>
                <w:sz w:val="20"/>
                <w:szCs w:val="20"/>
              </w:rPr>
            </w:pPr>
            <w:proofErr w:type="spellStart"/>
            <w:r w:rsidRPr="00D5291B">
              <w:rPr>
                <w:rFonts w:ascii="Times New Roman" w:hAnsi="Times New Roman" w:cs="Times New Roman"/>
                <w:i/>
                <w:sz w:val="20"/>
                <w:szCs w:val="20"/>
              </w:rPr>
              <w:t>db</w:t>
            </w:r>
            <w:proofErr w:type="spellEnd"/>
            <w:r w:rsidRPr="00D5291B">
              <w:rPr>
                <w:rFonts w:ascii="Times New Roman" w:hAnsi="Times New Roman" w:cs="Times New Roman"/>
                <w:i/>
                <w:sz w:val="20"/>
                <w:szCs w:val="20"/>
              </w:rPr>
              <w:t>/</w:t>
            </w:r>
            <w:proofErr w:type="spellStart"/>
            <w:r w:rsidRPr="00D5291B">
              <w:rPr>
                <w:rFonts w:ascii="Times New Roman" w:hAnsi="Times New Roman" w:cs="Times New Roman"/>
                <w:i/>
                <w:sz w:val="20"/>
                <w:szCs w:val="20"/>
              </w:rPr>
              <w:t>dz</w:t>
            </w:r>
            <w:proofErr w:type="spellEnd"/>
            <w:r w:rsidR="00454376">
              <w:rPr>
                <w:rFonts w:ascii="Times New Roman" w:hAnsi="Times New Roman" w:cs="Times New Roman"/>
                <w:i/>
                <w:sz w:val="20"/>
                <w:szCs w:val="20"/>
              </w:rPr>
              <w:t xml:space="preserve"> </w:t>
            </w:r>
            <w:r w:rsidRPr="00CE0289">
              <w:rPr>
                <w:rFonts w:ascii="Times New Roman" w:hAnsi="Times New Roman" w:cs="Times New Roman"/>
                <w:sz w:val="20"/>
                <w:szCs w:val="20"/>
              </w:rPr>
              <w:t>(SD)</w:t>
            </w:r>
          </w:p>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CE0289">
              <w:rPr>
                <w:rFonts w:ascii="Times New Roman" w:hAnsi="Times New Roman" w:cs="Times New Roman"/>
                <w:sz w:val="20"/>
                <w:szCs w:val="20"/>
              </w:rPr>
              <w:t>(</w:t>
            </w:r>
            <w:r w:rsidRPr="00D5291B">
              <w:rPr>
                <w:rFonts w:ascii="Times New Roman" w:hAnsi="Times New Roman" w:cs="Times New Roman"/>
                <w:sz w:val="20"/>
                <w:szCs w:val="20"/>
              </w:rPr>
              <w:t xml:space="preserve">m </w:t>
            </w:r>
            <w:proofErr w:type="spellStart"/>
            <w:r w:rsidRPr="00D5291B">
              <w:rPr>
                <w:rFonts w:ascii="Times New Roman" w:hAnsi="Times New Roman" w:cs="Times New Roman"/>
                <w:sz w:val="20"/>
                <w:szCs w:val="20"/>
              </w:rPr>
              <w:t>w.e</w:t>
            </w:r>
            <w:proofErr w:type="spellEnd"/>
            <w:r w:rsidRPr="00D5291B">
              <w:rPr>
                <w:rFonts w:ascii="Times New Roman" w:hAnsi="Times New Roman" w:cs="Times New Roman"/>
                <w:sz w:val="20"/>
                <w:szCs w:val="20"/>
              </w:rPr>
              <w:t>. (100 m)</w:t>
            </w:r>
            <w:r w:rsidRPr="00D5291B">
              <w:rPr>
                <w:rFonts w:ascii="Times New Roman" w:hAnsi="Times New Roman" w:cs="Times New Roman"/>
                <w:sz w:val="20"/>
                <w:szCs w:val="20"/>
                <w:vertAlign w:val="superscript"/>
              </w:rPr>
              <w:t>-1</w:t>
            </w:r>
            <w:r w:rsidRPr="00D5291B">
              <w:rPr>
                <w:rFonts w:ascii="Times New Roman" w:hAnsi="Times New Roman" w:cs="Times New Roman"/>
                <w:sz w:val="20"/>
                <w:szCs w:val="20"/>
              </w:rPr>
              <w:t xml:space="preserve"> a</w:t>
            </w:r>
            <w:r w:rsidRPr="00D5291B">
              <w:rPr>
                <w:rFonts w:ascii="Times New Roman" w:hAnsi="Times New Roman" w:cs="Times New Roman"/>
                <w:sz w:val="20"/>
                <w:szCs w:val="20"/>
                <w:vertAlign w:val="superscript"/>
              </w:rPr>
              <w:t>-1</w:t>
            </w:r>
            <w:r w:rsidRPr="00D5291B">
              <w:rPr>
                <w:rFonts w:ascii="Times New Roman" w:hAnsi="Times New Roman" w:cs="Times New Roman"/>
                <w:sz w:val="20"/>
                <w:szCs w:val="20"/>
              </w:rPr>
              <w:t>)</w:t>
            </w:r>
          </w:p>
        </w:tc>
        <w:tc>
          <w:tcPr>
            <w:tcW w:w="1219" w:type="dxa"/>
            <w:vAlign w:val="center"/>
          </w:tcPr>
          <w:p w:rsidR="0027106F"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 xml:space="preserve">Elevation range of </w:t>
            </w:r>
            <w:proofErr w:type="spellStart"/>
            <w:r w:rsidRPr="00084E0C">
              <w:rPr>
                <w:rFonts w:ascii="Times New Roman" w:hAnsi="Times New Roman" w:cs="Times New Roman"/>
                <w:i/>
                <w:sz w:val="20"/>
                <w:szCs w:val="20"/>
              </w:rPr>
              <w:t>db</w:t>
            </w:r>
            <w:proofErr w:type="spellEnd"/>
            <w:r w:rsidRPr="00084E0C">
              <w:rPr>
                <w:rFonts w:ascii="Times New Roman" w:hAnsi="Times New Roman" w:cs="Times New Roman"/>
                <w:i/>
                <w:sz w:val="20"/>
                <w:szCs w:val="20"/>
              </w:rPr>
              <w:t>/</w:t>
            </w:r>
            <w:proofErr w:type="spellStart"/>
            <w:r w:rsidRPr="00084E0C">
              <w:rPr>
                <w:rFonts w:ascii="Times New Roman" w:hAnsi="Times New Roman" w:cs="Times New Roman"/>
                <w:i/>
                <w:sz w:val="20"/>
                <w:szCs w:val="20"/>
              </w:rPr>
              <w:t>dz</w:t>
            </w:r>
            <w:proofErr w:type="spellEnd"/>
          </w:p>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(m a.s.l.)</w:t>
            </w:r>
          </w:p>
        </w:tc>
        <w:tc>
          <w:tcPr>
            <w:tcW w:w="1028" w:type="dxa"/>
            <w:vAlign w:val="center"/>
          </w:tcPr>
          <w:p w:rsidR="0027106F" w:rsidRPr="00D5291B" w:rsidRDefault="0027106F" w:rsidP="00F0628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Glacier area (km</w:t>
            </w:r>
            <w:r w:rsidRPr="00AC0189">
              <w:rPr>
                <w:rFonts w:ascii="Times New Roman" w:hAnsi="Times New Roman" w:cs="Times New Roman"/>
                <w:sz w:val="20"/>
                <w:szCs w:val="20"/>
                <w:vertAlign w:val="superscript"/>
              </w:rPr>
              <w:t>2</w:t>
            </w:r>
            <w:r>
              <w:rPr>
                <w:rFonts w:ascii="Times New Roman" w:hAnsi="Times New Roman" w:cs="Times New Roman"/>
                <w:sz w:val="20"/>
                <w:szCs w:val="20"/>
              </w:rPr>
              <w:t>)</w:t>
            </w:r>
          </w:p>
        </w:tc>
        <w:tc>
          <w:tcPr>
            <w:tcW w:w="1028"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D5291B">
              <w:rPr>
                <w:rFonts w:ascii="Times New Roman" w:hAnsi="Times New Roman" w:cs="Times New Roman"/>
                <w:sz w:val="20"/>
                <w:szCs w:val="20"/>
              </w:rPr>
              <w:t xml:space="preserve">Mean </w:t>
            </w:r>
            <w:r w:rsidRPr="00035838">
              <w:rPr>
                <w:rFonts w:ascii="Times New Roman" w:hAnsi="Times New Roman" w:cs="Times New Roman"/>
                <w:i/>
                <w:sz w:val="20"/>
                <w:szCs w:val="20"/>
              </w:rPr>
              <w:t>B</w:t>
            </w:r>
            <w:r w:rsidRPr="00035838">
              <w:rPr>
                <w:rFonts w:ascii="Times New Roman" w:hAnsi="Times New Roman" w:cs="Times New Roman"/>
                <w:i/>
                <w:sz w:val="20"/>
                <w:szCs w:val="20"/>
                <w:vertAlign w:val="subscript"/>
              </w:rPr>
              <w:t>a</w:t>
            </w:r>
          </w:p>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D5291B">
              <w:rPr>
                <w:rFonts w:ascii="Times New Roman" w:hAnsi="Times New Roman" w:cs="Times New Roman"/>
                <w:sz w:val="20"/>
                <w:szCs w:val="20"/>
              </w:rPr>
              <w:t xml:space="preserve">(m </w:t>
            </w:r>
            <w:proofErr w:type="spellStart"/>
            <w:r w:rsidRPr="00D5291B">
              <w:rPr>
                <w:rFonts w:ascii="Times New Roman" w:hAnsi="Times New Roman" w:cs="Times New Roman"/>
                <w:sz w:val="20"/>
                <w:szCs w:val="20"/>
              </w:rPr>
              <w:t>w.e</w:t>
            </w:r>
            <w:proofErr w:type="spellEnd"/>
            <w:r w:rsidRPr="00D5291B">
              <w:rPr>
                <w:rFonts w:ascii="Times New Roman" w:hAnsi="Times New Roman" w:cs="Times New Roman"/>
                <w:sz w:val="20"/>
                <w:szCs w:val="20"/>
              </w:rPr>
              <w:t>.)</w:t>
            </w:r>
          </w:p>
        </w:tc>
        <w:tc>
          <w:tcPr>
            <w:tcW w:w="1153"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D5291B">
              <w:rPr>
                <w:rFonts w:ascii="Times New Roman" w:hAnsi="Times New Roman" w:cs="Times New Roman"/>
                <w:sz w:val="20"/>
                <w:szCs w:val="20"/>
              </w:rPr>
              <w:t>Period</w:t>
            </w:r>
          </w:p>
        </w:tc>
        <w:tc>
          <w:tcPr>
            <w:tcW w:w="2396"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D5291B">
              <w:rPr>
                <w:rFonts w:ascii="Times New Roman" w:hAnsi="Times New Roman" w:cs="Times New Roman"/>
                <w:sz w:val="20"/>
                <w:szCs w:val="20"/>
              </w:rPr>
              <w:t>Source</w:t>
            </w:r>
          </w:p>
        </w:tc>
      </w:tr>
      <w:tr w:rsidR="0027106F" w:rsidRPr="00D5291B" w:rsidTr="00F0628F">
        <w:trPr>
          <w:jc w:val="center"/>
        </w:trPr>
        <w:tc>
          <w:tcPr>
            <w:tcW w:w="2310"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D5291B">
              <w:rPr>
                <w:rFonts w:ascii="Times New Roman" w:hAnsi="Times New Roman" w:cs="Times New Roman"/>
                <w:sz w:val="20"/>
                <w:szCs w:val="20"/>
              </w:rPr>
              <w:t>Chhota Shigri</w:t>
            </w:r>
            <w:r>
              <w:rPr>
                <w:rFonts w:ascii="Times New Roman" w:hAnsi="Times New Roman" w:cs="Times New Roman"/>
                <w:sz w:val="20"/>
                <w:szCs w:val="20"/>
              </w:rPr>
              <w:t>, Lahaul-Spiti (India)</w:t>
            </w:r>
          </w:p>
        </w:tc>
        <w:tc>
          <w:tcPr>
            <w:tcW w:w="1942"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D5291B">
              <w:rPr>
                <w:rFonts w:ascii="Times New Roman" w:hAnsi="Times New Roman" w:cs="Times New Roman"/>
                <w:sz w:val="20"/>
                <w:szCs w:val="20"/>
              </w:rPr>
              <w:t>0.68</w:t>
            </w:r>
            <w:r>
              <w:rPr>
                <w:rFonts w:ascii="Times New Roman" w:hAnsi="Times New Roman" w:cs="Times New Roman"/>
                <w:sz w:val="20"/>
                <w:szCs w:val="20"/>
              </w:rPr>
              <w:t xml:space="preserve"> (0.12)</w:t>
            </w:r>
          </w:p>
        </w:tc>
        <w:tc>
          <w:tcPr>
            <w:tcW w:w="1219"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4400-5200</w:t>
            </w:r>
          </w:p>
        </w:tc>
        <w:tc>
          <w:tcPr>
            <w:tcW w:w="1028" w:type="dxa"/>
            <w:vAlign w:val="center"/>
          </w:tcPr>
          <w:p w:rsidR="0027106F" w:rsidRDefault="0027106F" w:rsidP="00F0628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15.5</w:t>
            </w:r>
          </w:p>
        </w:tc>
        <w:tc>
          <w:tcPr>
            <w:tcW w:w="1028"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-0.46</w:t>
            </w:r>
          </w:p>
        </w:tc>
        <w:tc>
          <w:tcPr>
            <w:tcW w:w="1153"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D5291B">
              <w:rPr>
                <w:rFonts w:ascii="Times New Roman" w:hAnsi="Times New Roman" w:cs="Times New Roman"/>
                <w:sz w:val="20"/>
                <w:szCs w:val="20"/>
              </w:rPr>
              <w:t>2002-2019</w:t>
            </w:r>
          </w:p>
        </w:tc>
        <w:tc>
          <w:tcPr>
            <w:tcW w:w="2396"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D5291B">
              <w:rPr>
                <w:rFonts w:ascii="Times New Roman" w:hAnsi="Times New Roman" w:cs="Times New Roman"/>
                <w:sz w:val="20"/>
                <w:szCs w:val="20"/>
              </w:rPr>
              <w:t>This study</w:t>
            </w:r>
          </w:p>
        </w:tc>
      </w:tr>
      <w:tr w:rsidR="0027106F" w:rsidRPr="00D5291B" w:rsidTr="00F0628F">
        <w:trPr>
          <w:jc w:val="center"/>
        </w:trPr>
        <w:tc>
          <w:tcPr>
            <w:tcW w:w="2310"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Patsio, Lahaul-Spiti (India)</w:t>
            </w:r>
          </w:p>
        </w:tc>
        <w:tc>
          <w:tcPr>
            <w:tcW w:w="1942"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0.82 (0.14)</w:t>
            </w:r>
          </w:p>
        </w:tc>
        <w:tc>
          <w:tcPr>
            <w:tcW w:w="1219" w:type="dxa"/>
            <w:vAlign w:val="center"/>
          </w:tcPr>
          <w:p w:rsidR="0027106F"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5100-5400</w:t>
            </w:r>
          </w:p>
        </w:tc>
        <w:tc>
          <w:tcPr>
            <w:tcW w:w="1028" w:type="dxa"/>
            <w:vAlign w:val="center"/>
          </w:tcPr>
          <w:p w:rsidR="0027106F" w:rsidRDefault="0027106F" w:rsidP="00F0628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2.25</w:t>
            </w:r>
          </w:p>
        </w:tc>
        <w:tc>
          <w:tcPr>
            <w:tcW w:w="1028" w:type="dxa"/>
            <w:vAlign w:val="center"/>
          </w:tcPr>
          <w:p w:rsidR="0027106F"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-0.34</w:t>
            </w:r>
          </w:p>
        </w:tc>
        <w:tc>
          <w:tcPr>
            <w:tcW w:w="1153"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2010-2017</w:t>
            </w:r>
          </w:p>
        </w:tc>
        <w:tc>
          <w:tcPr>
            <w:tcW w:w="2396"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proofErr w:type="spellStart"/>
            <w:r>
              <w:rPr>
                <w:rFonts w:ascii="Times New Roman" w:hAnsi="Times New Roman" w:cs="Times New Roman"/>
                <w:sz w:val="20"/>
                <w:szCs w:val="20"/>
              </w:rPr>
              <w:t>Angchuk</w:t>
            </w:r>
            <w:proofErr w:type="spellEnd"/>
            <w:r>
              <w:rPr>
                <w:rFonts w:ascii="Times New Roman" w:hAnsi="Times New Roman" w:cs="Times New Roman"/>
                <w:sz w:val="20"/>
                <w:szCs w:val="20"/>
              </w:rPr>
              <w:t xml:space="preserve"> and others, in prep.</w:t>
            </w:r>
          </w:p>
        </w:tc>
      </w:tr>
      <w:tr w:rsidR="0027106F" w:rsidRPr="00D5291B" w:rsidTr="00F0628F">
        <w:trPr>
          <w:jc w:val="center"/>
        </w:trPr>
        <w:tc>
          <w:tcPr>
            <w:tcW w:w="2310"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sidRPr="00D5291B">
              <w:rPr>
                <w:rFonts w:ascii="Times New Roman" w:hAnsi="Times New Roman" w:cs="Times New Roman"/>
                <w:sz w:val="20"/>
                <w:szCs w:val="20"/>
              </w:rPr>
              <w:t>Mera</w:t>
            </w:r>
            <w:r>
              <w:rPr>
                <w:rFonts w:ascii="Times New Roman" w:hAnsi="Times New Roman" w:cs="Times New Roman"/>
                <w:sz w:val="20"/>
                <w:szCs w:val="20"/>
              </w:rPr>
              <w:t>, Everest region (Nepal)</w:t>
            </w:r>
          </w:p>
        </w:tc>
        <w:tc>
          <w:tcPr>
            <w:tcW w:w="1942"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0.46 (0.09)</w:t>
            </w:r>
          </w:p>
        </w:tc>
        <w:tc>
          <w:tcPr>
            <w:tcW w:w="1219"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4940-6420</w:t>
            </w:r>
          </w:p>
        </w:tc>
        <w:tc>
          <w:tcPr>
            <w:tcW w:w="1028" w:type="dxa"/>
            <w:vAlign w:val="center"/>
          </w:tcPr>
          <w:p w:rsidR="0027106F" w:rsidRDefault="0027106F" w:rsidP="00F0628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5.1</w:t>
            </w:r>
          </w:p>
        </w:tc>
        <w:tc>
          <w:tcPr>
            <w:tcW w:w="1028"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-0.03</w:t>
            </w:r>
          </w:p>
        </w:tc>
        <w:tc>
          <w:tcPr>
            <w:tcW w:w="1153"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2007-2015</w:t>
            </w:r>
          </w:p>
        </w:tc>
        <w:tc>
          <w:tcPr>
            <w:tcW w:w="2396"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 xml:space="preserve">Sherpa and others, </w:t>
            </w:r>
            <w:r w:rsidRPr="00A6585D">
              <w:rPr>
                <w:rFonts w:ascii="Times New Roman" w:hAnsi="Times New Roman" w:cs="Times New Roman"/>
                <w:color w:val="0000FF"/>
                <w:sz w:val="20"/>
              </w:rPr>
              <w:t>2017</w:t>
            </w:r>
          </w:p>
        </w:tc>
      </w:tr>
      <w:tr w:rsidR="0027106F" w:rsidRPr="00D5291B" w:rsidTr="00F0628F">
        <w:trPr>
          <w:jc w:val="center"/>
        </w:trPr>
        <w:tc>
          <w:tcPr>
            <w:tcW w:w="2310"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proofErr w:type="spellStart"/>
            <w:r w:rsidRPr="00D5291B">
              <w:rPr>
                <w:rFonts w:ascii="Times New Roman" w:hAnsi="Times New Roman" w:cs="Times New Roman"/>
                <w:sz w:val="20"/>
                <w:szCs w:val="20"/>
              </w:rPr>
              <w:t>Pokalde</w:t>
            </w:r>
            <w:proofErr w:type="spellEnd"/>
            <w:r>
              <w:rPr>
                <w:rFonts w:ascii="Times New Roman" w:hAnsi="Times New Roman" w:cs="Times New Roman"/>
                <w:sz w:val="20"/>
                <w:szCs w:val="20"/>
              </w:rPr>
              <w:t>, Khumbu valley (Nepal)</w:t>
            </w:r>
          </w:p>
        </w:tc>
        <w:tc>
          <w:tcPr>
            <w:tcW w:w="1942"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1.37 (0.25)</w:t>
            </w:r>
          </w:p>
        </w:tc>
        <w:tc>
          <w:tcPr>
            <w:tcW w:w="1219"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5430-5690</w:t>
            </w:r>
          </w:p>
        </w:tc>
        <w:tc>
          <w:tcPr>
            <w:tcW w:w="1028" w:type="dxa"/>
            <w:vAlign w:val="center"/>
          </w:tcPr>
          <w:p w:rsidR="0027106F" w:rsidRDefault="0027106F" w:rsidP="00F0628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0.1</w:t>
            </w:r>
          </w:p>
        </w:tc>
        <w:tc>
          <w:tcPr>
            <w:tcW w:w="1028"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-0.69</w:t>
            </w:r>
          </w:p>
        </w:tc>
        <w:tc>
          <w:tcPr>
            <w:tcW w:w="1153"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2009-2015</w:t>
            </w:r>
          </w:p>
        </w:tc>
        <w:tc>
          <w:tcPr>
            <w:tcW w:w="2396"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 xml:space="preserve">Sherpa and others, </w:t>
            </w:r>
            <w:r w:rsidRPr="00A6585D">
              <w:rPr>
                <w:rFonts w:ascii="Times New Roman" w:hAnsi="Times New Roman" w:cs="Times New Roman"/>
                <w:color w:val="0000FF"/>
                <w:sz w:val="20"/>
              </w:rPr>
              <w:t>2017</w:t>
            </w:r>
          </w:p>
        </w:tc>
      </w:tr>
      <w:tr w:rsidR="0027106F" w:rsidRPr="00D5291B" w:rsidTr="00F0628F">
        <w:trPr>
          <w:jc w:val="center"/>
        </w:trPr>
        <w:tc>
          <w:tcPr>
            <w:tcW w:w="2310"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proofErr w:type="spellStart"/>
            <w:r w:rsidRPr="00D5291B">
              <w:rPr>
                <w:rFonts w:ascii="Times New Roman" w:hAnsi="Times New Roman" w:cs="Times New Roman"/>
                <w:sz w:val="20"/>
                <w:szCs w:val="20"/>
              </w:rPr>
              <w:t>ChangriNup</w:t>
            </w:r>
            <w:proofErr w:type="spellEnd"/>
            <w:r>
              <w:rPr>
                <w:rFonts w:ascii="Times New Roman" w:hAnsi="Times New Roman" w:cs="Times New Roman"/>
                <w:sz w:val="20"/>
                <w:szCs w:val="20"/>
              </w:rPr>
              <w:t>, Khumbu valley (Nepal)</w:t>
            </w:r>
          </w:p>
        </w:tc>
        <w:tc>
          <w:tcPr>
            <w:tcW w:w="1942"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1.47 (0.38)</w:t>
            </w:r>
          </w:p>
        </w:tc>
        <w:tc>
          <w:tcPr>
            <w:tcW w:w="1219"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5330-5690</w:t>
            </w:r>
          </w:p>
        </w:tc>
        <w:tc>
          <w:tcPr>
            <w:tcW w:w="1028" w:type="dxa"/>
            <w:vAlign w:val="center"/>
          </w:tcPr>
          <w:p w:rsidR="0027106F" w:rsidRDefault="0027106F" w:rsidP="00F0628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0.9</w:t>
            </w:r>
          </w:p>
        </w:tc>
        <w:tc>
          <w:tcPr>
            <w:tcW w:w="1028"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-1.24</w:t>
            </w:r>
          </w:p>
        </w:tc>
        <w:tc>
          <w:tcPr>
            <w:tcW w:w="1153"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2010-2015</w:t>
            </w:r>
          </w:p>
        </w:tc>
        <w:tc>
          <w:tcPr>
            <w:tcW w:w="2396"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 xml:space="preserve">Sherpa and others, </w:t>
            </w:r>
            <w:r w:rsidRPr="00A6585D">
              <w:rPr>
                <w:rFonts w:ascii="Times New Roman" w:hAnsi="Times New Roman" w:cs="Times New Roman"/>
                <w:color w:val="0000FF"/>
                <w:sz w:val="20"/>
              </w:rPr>
              <w:t>2017</w:t>
            </w:r>
          </w:p>
        </w:tc>
      </w:tr>
      <w:tr w:rsidR="0027106F" w:rsidRPr="00D5291B" w:rsidTr="00F0628F">
        <w:trPr>
          <w:jc w:val="center"/>
        </w:trPr>
        <w:tc>
          <w:tcPr>
            <w:tcW w:w="2310"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proofErr w:type="spellStart"/>
            <w:r w:rsidRPr="00D5291B">
              <w:rPr>
                <w:rFonts w:ascii="Times New Roman" w:hAnsi="Times New Roman" w:cs="Times New Roman"/>
                <w:sz w:val="20"/>
                <w:szCs w:val="20"/>
              </w:rPr>
              <w:t>Trambau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Rolwaling</w:t>
            </w:r>
            <w:proofErr w:type="spellEnd"/>
            <w:r>
              <w:rPr>
                <w:rFonts w:ascii="Times New Roman" w:hAnsi="Times New Roman" w:cs="Times New Roman"/>
                <w:sz w:val="20"/>
                <w:szCs w:val="20"/>
              </w:rPr>
              <w:t xml:space="preserve"> region (Nepal)</w:t>
            </w:r>
          </w:p>
        </w:tc>
        <w:tc>
          <w:tcPr>
            <w:tcW w:w="1942"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0.60 (0.13)</w:t>
            </w:r>
          </w:p>
        </w:tc>
        <w:tc>
          <w:tcPr>
            <w:tcW w:w="1219"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4450-6690</w:t>
            </w:r>
          </w:p>
        </w:tc>
        <w:tc>
          <w:tcPr>
            <w:tcW w:w="1028" w:type="dxa"/>
            <w:vAlign w:val="center"/>
          </w:tcPr>
          <w:p w:rsidR="0027106F" w:rsidRDefault="0027106F" w:rsidP="00F0628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31.70</w:t>
            </w:r>
          </w:p>
        </w:tc>
        <w:tc>
          <w:tcPr>
            <w:tcW w:w="1028"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-0.61</w:t>
            </w:r>
          </w:p>
        </w:tc>
        <w:tc>
          <w:tcPr>
            <w:tcW w:w="1153"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r>
              <w:rPr>
                <w:rFonts w:ascii="Times New Roman" w:hAnsi="Times New Roman" w:cs="Times New Roman"/>
                <w:sz w:val="20"/>
                <w:szCs w:val="20"/>
              </w:rPr>
              <w:t>2016-2018</w:t>
            </w:r>
          </w:p>
        </w:tc>
        <w:tc>
          <w:tcPr>
            <w:tcW w:w="2396" w:type="dxa"/>
            <w:vAlign w:val="center"/>
          </w:tcPr>
          <w:p w:rsidR="0027106F" w:rsidRPr="00D5291B" w:rsidRDefault="0027106F" w:rsidP="00F0628F">
            <w:pPr>
              <w:autoSpaceDE w:val="0"/>
              <w:autoSpaceDN w:val="0"/>
              <w:adjustRightInd w:val="0"/>
              <w:spacing w:line="276" w:lineRule="auto"/>
              <w:rPr>
                <w:rFonts w:ascii="Times New Roman" w:hAnsi="Times New Roman" w:cs="Times New Roman"/>
                <w:sz w:val="20"/>
                <w:szCs w:val="20"/>
              </w:rPr>
            </w:pPr>
            <w:proofErr w:type="spellStart"/>
            <w:r>
              <w:rPr>
                <w:rFonts w:ascii="Times New Roman" w:hAnsi="Times New Roman" w:cs="Times New Roman"/>
                <w:sz w:val="20"/>
                <w:szCs w:val="20"/>
              </w:rPr>
              <w:t>Sunako</w:t>
            </w:r>
            <w:proofErr w:type="spellEnd"/>
            <w:r>
              <w:rPr>
                <w:rFonts w:ascii="Times New Roman" w:hAnsi="Times New Roman" w:cs="Times New Roman"/>
                <w:sz w:val="20"/>
                <w:szCs w:val="20"/>
              </w:rPr>
              <w:t xml:space="preserve"> and others, </w:t>
            </w:r>
            <w:r w:rsidRPr="0006343E">
              <w:rPr>
                <w:rFonts w:ascii="Times New Roman" w:hAnsi="Times New Roman" w:cs="Times New Roman"/>
                <w:color w:val="0000FF"/>
                <w:sz w:val="20"/>
              </w:rPr>
              <w:t>2019</w:t>
            </w:r>
          </w:p>
        </w:tc>
      </w:tr>
    </w:tbl>
    <w:p w:rsidR="0085629C" w:rsidRDefault="0085629C" w:rsidP="0085629C">
      <w:pPr>
        <w:autoSpaceDE w:val="0"/>
        <w:autoSpaceDN w:val="0"/>
        <w:adjustRightInd w:val="0"/>
        <w:spacing w:before="120" w:after="120"/>
        <w:jc w:val="both"/>
        <w:rPr>
          <w:rFonts w:ascii="Times New Roman" w:hAnsi="Times New Roman" w:cs="Times New Roman"/>
          <w:sz w:val="24"/>
          <w:szCs w:val="24"/>
        </w:rPr>
      </w:pPr>
    </w:p>
    <w:p w:rsidR="00EC57BC" w:rsidRPr="003B5D7E" w:rsidRDefault="00EC57BC" w:rsidP="00EC57BC">
      <w:pPr>
        <w:spacing w:line="240" w:lineRule="auto"/>
        <w:jc w:val="both"/>
        <w:rPr>
          <w:rFonts w:ascii="Times New Roman" w:hAnsi="Times New Roman" w:cs="Times New Roman"/>
          <w:sz w:val="24"/>
          <w:szCs w:val="24"/>
        </w:rPr>
      </w:pPr>
      <w:r w:rsidRPr="003B5D7E">
        <w:rPr>
          <w:rFonts w:ascii="Times New Roman" w:hAnsi="Times New Roman" w:cs="Times New Roman"/>
          <w:b/>
          <w:sz w:val="24"/>
          <w:szCs w:val="24"/>
        </w:rPr>
        <w:t>Table S</w:t>
      </w:r>
      <w:r>
        <w:rPr>
          <w:rFonts w:ascii="Times New Roman" w:hAnsi="Times New Roman" w:cs="Times New Roman"/>
          <w:b/>
          <w:sz w:val="24"/>
          <w:szCs w:val="24"/>
        </w:rPr>
        <w:t>3</w:t>
      </w:r>
      <w:r w:rsidRPr="003B5D7E">
        <w:rPr>
          <w:rFonts w:ascii="Times New Roman" w:hAnsi="Times New Roman" w:cs="Times New Roman"/>
          <w:b/>
          <w:sz w:val="24"/>
          <w:szCs w:val="24"/>
        </w:rPr>
        <w:t>.</w:t>
      </w:r>
      <w:r w:rsidRPr="003B5D7E">
        <w:rPr>
          <w:rFonts w:ascii="Times New Roman" w:hAnsi="Times New Roman" w:cs="Times New Roman"/>
          <w:sz w:val="24"/>
          <w:szCs w:val="24"/>
        </w:rPr>
        <w:t xml:space="preserve"> Dates of the annual and winter mass balance measurements on </w:t>
      </w:r>
      <w:r>
        <w:rPr>
          <w:rFonts w:ascii="Times New Roman" w:hAnsi="Times New Roman" w:cs="Times New Roman"/>
          <w:sz w:val="24"/>
          <w:szCs w:val="24"/>
        </w:rPr>
        <w:t xml:space="preserve">the </w:t>
      </w:r>
      <w:r w:rsidRPr="003B5D7E">
        <w:rPr>
          <w:rFonts w:ascii="Times New Roman" w:hAnsi="Times New Roman" w:cs="Times New Roman"/>
          <w:sz w:val="24"/>
          <w:szCs w:val="24"/>
        </w:rPr>
        <w:t xml:space="preserve">Chhota Shigri Glacier and the respective number of stakes, snow/firn cores, and snow probings for the period 2013/14-2018/19. Each probing value represents the average of 3-5 probing measurements. In 2014/15 and 2017/18, annual snow cores/drills are based on previous years measured values; discussed in </w:t>
      </w:r>
      <w:r w:rsidRPr="008071EA">
        <w:rPr>
          <w:rFonts w:ascii="Times New Roman" w:hAnsi="Times New Roman" w:cs="Times New Roman"/>
          <w:sz w:val="24"/>
          <w:szCs w:val="24"/>
        </w:rPr>
        <w:t>Sec. 3.</w:t>
      </w:r>
      <w:r>
        <w:rPr>
          <w:rFonts w:ascii="Times New Roman" w:hAnsi="Times New Roman" w:cs="Times New Roman"/>
          <w:sz w:val="24"/>
          <w:szCs w:val="24"/>
        </w:rPr>
        <w:t>2</w:t>
      </w:r>
      <w:r w:rsidRPr="008071EA">
        <w:rPr>
          <w:rFonts w:ascii="Times New Roman" w:hAnsi="Times New Roman" w:cs="Times New Roman"/>
          <w:sz w:val="24"/>
          <w:szCs w:val="24"/>
        </w:rPr>
        <w:t>.1.</w:t>
      </w:r>
      <w:r w:rsidRPr="003B5D7E">
        <w:rPr>
          <w:rFonts w:ascii="Times New Roman" w:hAnsi="Times New Roman" w:cs="Times New Roman"/>
          <w:sz w:val="24"/>
          <w:szCs w:val="24"/>
        </w:rPr>
        <w:t xml:space="preserve"> Stakes/cores/probings on the eastern and western flanks are shown in parentheses. Annual mass balance m</w:t>
      </w:r>
      <w:r w:rsidRPr="003B5D7E">
        <w:rPr>
          <w:rFonts w:ascii="Times New Roman" w:hAnsi="Times New Roman" w:cs="Times New Roman"/>
          <w:bCs/>
          <w:sz w:val="24"/>
          <w:szCs w:val="24"/>
        </w:rPr>
        <w:t xml:space="preserve">easurements were performed on 4 October 2002, 4 October 2003, 22 September 2004, 3 October 2005, 30 September 2006, 1 October 2007, 6 October 2008, 9 October 2009, 10 October 2010, 9 October 2011, 10 October 2012, 6 October 2013 and 4 October 2014 (±10 days), respectively (Azam and others, </w:t>
      </w:r>
      <w:r w:rsidRPr="00FF27F2">
        <w:rPr>
          <w:rFonts w:ascii="Times New Roman" w:hAnsi="Times New Roman" w:cs="Times New Roman"/>
          <w:bCs/>
          <w:color w:val="0000FF"/>
          <w:sz w:val="24"/>
          <w:szCs w:val="24"/>
        </w:rPr>
        <w:t>2016</w:t>
      </w:r>
      <w:r w:rsidRPr="003B5D7E">
        <w:rPr>
          <w:rFonts w:ascii="Times New Roman" w:hAnsi="Times New Roman" w:cs="Times New Roman"/>
          <w:bCs/>
          <w:sz w:val="24"/>
          <w:szCs w:val="24"/>
        </w:rPr>
        <w:t xml:space="preserve">). </w:t>
      </w:r>
    </w:p>
    <w:tbl>
      <w:tblPr>
        <w:tblStyle w:val="TableGrid"/>
        <w:tblW w:w="11085" w:type="dxa"/>
        <w:tblInd w:w="-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3"/>
        <w:gridCol w:w="2135"/>
        <w:gridCol w:w="1171"/>
        <w:gridCol w:w="1170"/>
        <w:gridCol w:w="1616"/>
        <w:gridCol w:w="1350"/>
        <w:gridCol w:w="1350"/>
        <w:gridCol w:w="1170"/>
      </w:tblGrid>
      <w:tr w:rsidR="00EC57BC" w:rsidRPr="00D16D72" w:rsidTr="00F0628F">
        <w:tc>
          <w:tcPr>
            <w:tcW w:w="1123" w:type="dxa"/>
            <w:vMerge w:val="restart"/>
            <w:tcBorders>
              <w:top w:val="single" w:sz="4" w:space="0" w:color="auto"/>
              <w:bottom w:val="single" w:sz="4" w:space="0" w:color="auto"/>
            </w:tcBorders>
          </w:tcPr>
          <w:p w:rsidR="00EC57BC" w:rsidRPr="00D16D72" w:rsidRDefault="00EC57BC" w:rsidP="00F0628F">
            <w:pPr>
              <w:spacing w:line="360" w:lineRule="auto"/>
              <w:jc w:val="both"/>
              <w:rPr>
                <w:rFonts w:ascii="Times New Roman" w:hAnsi="Times New Roman"/>
                <w:b/>
              </w:rPr>
            </w:pPr>
            <w:r w:rsidRPr="00D16D72">
              <w:rPr>
                <w:rFonts w:ascii="Times New Roman" w:hAnsi="Times New Roman"/>
                <w:b/>
              </w:rPr>
              <w:t>Year</w:t>
            </w:r>
          </w:p>
        </w:tc>
        <w:tc>
          <w:tcPr>
            <w:tcW w:w="4476" w:type="dxa"/>
            <w:gridSpan w:val="3"/>
            <w:tcBorders>
              <w:top w:val="single" w:sz="4" w:space="0" w:color="auto"/>
              <w:bottom w:val="single" w:sz="4" w:space="0" w:color="auto"/>
            </w:tcBorders>
          </w:tcPr>
          <w:p w:rsidR="00EC57BC" w:rsidRPr="00D16D72" w:rsidRDefault="00EC57BC" w:rsidP="00F0628F">
            <w:pPr>
              <w:spacing w:line="360" w:lineRule="auto"/>
              <w:jc w:val="center"/>
              <w:rPr>
                <w:rFonts w:ascii="Times New Roman" w:hAnsi="Times New Roman"/>
                <w:b/>
              </w:rPr>
            </w:pPr>
            <w:r w:rsidRPr="00D16D72">
              <w:rPr>
                <w:rFonts w:ascii="Times New Roman" w:hAnsi="Times New Roman"/>
                <w:b/>
              </w:rPr>
              <w:t>Annual mass balance</w:t>
            </w:r>
          </w:p>
        </w:tc>
        <w:tc>
          <w:tcPr>
            <w:tcW w:w="5486" w:type="dxa"/>
            <w:gridSpan w:val="4"/>
            <w:tcBorders>
              <w:top w:val="single" w:sz="4" w:space="0" w:color="auto"/>
              <w:bottom w:val="single" w:sz="4" w:space="0" w:color="auto"/>
            </w:tcBorders>
          </w:tcPr>
          <w:p w:rsidR="00EC57BC" w:rsidRPr="00D16D72" w:rsidRDefault="00EC57BC" w:rsidP="00F0628F">
            <w:pPr>
              <w:spacing w:line="360" w:lineRule="auto"/>
              <w:jc w:val="center"/>
              <w:rPr>
                <w:rFonts w:ascii="Times New Roman" w:hAnsi="Times New Roman"/>
                <w:b/>
              </w:rPr>
            </w:pPr>
            <w:r w:rsidRPr="00D16D72">
              <w:rPr>
                <w:rFonts w:ascii="Times New Roman" w:hAnsi="Times New Roman"/>
                <w:b/>
              </w:rPr>
              <w:t>Winter mass balance</w:t>
            </w:r>
          </w:p>
        </w:tc>
      </w:tr>
      <w:tr w:rsidR="00EC57BC" w:rsidRPr="00D16D72" w:rsidTr="00F0628F">
        <w:tc>
          <w:tcPr>
            <w:tcW w:w="1123" w:type="dxa"/>
            <w:vMerge/>
            <w:tcBorders>
              <w:top w:val="single" w:sz="4" w:space="0" w:color="auto"/>
            </w:tcBorders>
          </w:tcPr>
          <w:p w:rsidR="00EC57BC" w:rsidRPr="00D16D72" w:rsidRDefault="00EC57BC" w:rsidP="00F0628F">
            <w:pPr>
              <w:spacing w:line="360" w:lineRule="auto"/>
              <w:jc w:val="both"/>
              <w:rPr>
                <w:rFonts w:ascii="Times New Roman" w:hAnsi="Times New Roman"/>
                <w:b/>
              </w:rPr>
            </w:pPr>
          </w:p>
        </w:tc>
        <w:tc>
          <w:tcPr>
            <w:tcW w:w="2135" w:type="dxa"/>
            <w:tcBorders>
              <w:top w:val="single" w:sz="4" w:space="0" w:color="auto"/>
              <w:bottom w:val="single" w:sz="4" w:space="0" w:color="auto"/>
            </w:tcBorders>
          </w:tcPr>
          <w:p w:rsidR="00EC57BC" w:rsidRPr="00D16D72" w:rsidRDefault="00EC57BC" w:rsidP="00F0628F">
            <w:pPr>
              <w:spacing w:line="360" w:lineRule="auto"/>
              <w:jc w:val="both"/>
              <w:rPr>
                <w:rFonts w:ascii="Times New Roman" w:hAnsi="Times New Roman"/>
                <w:b/>
              </w:rPr>
            </w:pPr>
            <w:r w:rsidRPr="00D16D72">
              <w:rPr>
                <w:rFonts w:ascii="Times New Roman" w:hAnsi="Times New Roman"/>
                <w:b/>
              </w:rPr>
              <w:t>Date</w:t>
            </w:r>
          </w:p>
        </w:tc>
        <w:tc>
          <w:tcPr>
            <w:tcW w:w="1171" w:type="dxa"/>
            <w:tcBorders>
              <w:top w:val="single" w:sz="4" w:space="0" w:color="auto"/>
              <w:bottom w:val="single" w:sz="4" w:space="0" w:color="auto"/>
            </w:tcBorders>
          </w:tcPr>
          <w:p w:rsidR="00EC57BC" w:rsidRPr="00D16D72" w:rsidRDefault="00EC57BC" w:rsidP="00F0628F">
            <w:pPr>
              <w:spacing w:line="360" w:lineRule="auto"/>
              <w:jc w:val="both"/>
              <w:rPr>
                <w:rFonts w:ascii="Times New Roman" w:hAnsi="Times New Roman"/>
                <w:b/>
              </w:rPr>
            </w:pPr>
            <w:r w:rsidRPr="00D16D72">
              <w:rPr>
                <w:rFonts w:ascii="Times New Roman" w:hAnsi="Times New Roman"/>
                <w:b/>
              </w:rPr>
              <w:t>Stakes</w:t>
            </w:r>
          </w:p>
        </w:tc>
        <w:tc>
          <w:tcPr>
            <w:tcW w:w="1170" w:type="dxa"/>
            <w:tcBorders>
              <w:top w:val="single" w:sz="4" w:space="0" w:color="auto"/>
              <w:bottom w:val="single" w:sz="4" w:space="0" w:color="auto"/>
              <w:right w:val="single" w:sz="4" w:space="0" w:color="auto"/>
            </w:tcBorders>
          </w:tcPr>
          <w:p w:rsidR="00EC57BC" w:rsidRPr="00D16D72" w:rsidRDefault="00EC57BC" w:rsidP="00F0628F">
            <w:pPr>
              <w:spacing w:line="360" w:lineRule="auto"/>
              <w:jc w:val="both"/>
              <w:rPr>
                <w:rFonts w:ascii="Times New Roman" w:hAnsi="Times New Roman"/>
                <w:b/>
              </w:rPr>
            </w:pPr>
            <w:r w:rsidRPr="00D16D72">
              <w:rPr>
                <w:rFonts w:ascii="Times New Roman" w:hAnsi="Times New Roman"/>
                <w:b/>
              </w:rPr>
              <w:t>Snow core/drill</w:t>
            </w:r>
          </w:p>
        </w:tc>
        <w:tc>
          <w:tcPr>
            <w:tcW w:w="1616" w:type="dxa"/>
            <w:tcBorders>
              <w:top w:val="single" w:sz="4" w:space="0" w:color="auto"/>
              <w:left w:val="single" w:sz="4" w:space="0" w:color="auto"/>
              <w:bottom w:val="single" w:sz="4" w:space="0" w:color="auto"/>
            </w:tcBorders>
          </w:tcPr>
          <w:p w:rsidR="00EC57BC" w:rsidRPr="00D16D72" w:rsidRDefault="00EC57BC" w:rsidP="00F0628F">
            <w:pPr>
              <w:spacing w:line="360" w:lineRule="auto"/>
              <w:jc w:val="both"/>
              <w:rPr>
                <w:rFonts w:ascii="Times New Roman" w:hAnsi="Times New Roman"/>
                <w:b/>
              </w:rPr>
            </w:pPr>
            <w:r w:rsidRPr="00D16D72">
              <w:rPr>
                <w:rFonts w:ascii="Times New Roman" w:hAnsi="Times New Roman"/>
                <w:b/>
              </w:rPr>
              <w:t>Date</w:t>
            </w:r>
          </w:p>
        </w:tc>
        <w:tc>
          <w:tcPr>
            <w:tcW w:w="1350" w:type="dxa"/>
            <w:tcBorders>
              <w:top w:val="single" w:sz="4" w:space="0" w:color="auto"/>
              <w:bottom w:val="single" w:sz="4" w:space="0" w:color="auto"/>
            </w:tcBorders>
          </w:tcPr>
          <w:p w:rsidR="00EC57BC" w:rsidRPr="00D16D72" w:rsidRDefault="00EC57BC" w:rsidP="00F0628F">
            <w:pPr>
              <w:spacing w:line="360" w:lineRule="auto"/>
              <w:jc w:val="both"/>
              <w:rPr>
                <w:rFonts w:ascii="Times New Roman" w:hAnsi="Times New Roman"/>
                <w:b/>
              </w:rPr>
            </w:pPr>
            <w:r w:rsidRPr="00D16D72">
              <w:rPr>
                <w:rFonts w:ascii="Times New Roman" w:hAnsi="Times New Roman"/>
                <w:b/>
              </w:rPr>
              <w:t>Stakes</w:t>
            </w:r>
          </w:p>
        </w:tc>
        <w:tc>
          <w:tcPr>
            <w:tcW w:w="1350" w:type="dxa"/>
            <w:tcBorders>
              <w:top w:val="single" w:sz="4" w:space="0" w:color="auto"/>
              <w:bottom w:val="single" w:sz="4" w:space="0" w:color="auto"/>
            </w:tcBorders>
          </w:tcPr>
          <w:p w:rsidR="00EC57BC" w:rsidRPr="00D16D72" w:rsidRDefault="00EC57BC" w:rsidP="00F0628F">
            <w:pPr>
              <w:spacing w:line="360" w:lineRule="auto"/>
              <w:jc w:val="both"/>
              <w:rPr>
                <w:rFonts w:ascii="Times New Roman" w:hAnsi="Times New Roman"/>
                <w:b/>
              </w:rPr>
            </w:pPr>
            <w:r w:rsidRPr="00D16D72">
              <w:rPr>
                <w:rFonts w:ascii="Times New Roman" w:hAnsi="Times New Roman"/>
                <w:b/>
              </w:rPr>
              <w:t>Probings/snow depths</w:t>
            </w:r>
          </w:p>
        </w:tc>
        <w:tc>
          <w:tcPr>
            <w:tcW w:w="1170" w:type="dxa"/>
            <w:tcBorders>
              <w:top w:val="single" w:sz="4" w:space="0" w:color="auto"/>
              <w:bottom w:val="single" w:sz="4" w:space="0" w:color="auto"/>
            </w:tcBorders>
          </w:tcPr>
          <w:p w:rsidR="00EC57BC" w:rsidRPr="00D16D72" w:rsidRDefault="00EC57BC" w:rsidP="00F0628F">
            <w:pPr>
              <w:spacing w:line="360" w:lineRule="auto"/>
              <w:jc w:val="both"/>
              <w:rPr>
                <w:rFonts w:ascii="Times New Roman" w:hAnsi="Times New Roman"/>
                <w:b/>
              </w:rPr>
            </w:pPr>
            <w:r w:rsidRPr="00D16D72">
              <w:rPr>
                <w:rFonts w:ascii="Times New Roman" w:hAnsi="Times New Roman"/>
                <w:b/>
              </w:rPr>
              <w:t>Snow core/drill</w:t>
            </w:r>
          </w:p>
        </w:tc>
      </w:tr>
      <w:tr w:rsidR="00EC57BC" w:rsidRPr="00D16D72" w:rsidTr="00F0628F">
        <w:tc>
          <w:tcPr>
            <w:tcW w:w="1123"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2013/14</w:t>
            </w:r>
          </w:p>
        </w:tc>
        <w:tc>
          <w:tcPr>
            <w:tcW w:w="2135" w:type="dxa"/>
            <w:tcBorders>
              <w:top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w:t>
            </w:r>
          </w:p>
        </w:tc>
        <w:tc>
          <w:tcPr>
            <w:tcW w:w="1171" w:type="dxa"/>
            <w:tcBorders>
              <w:top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w:t>
            </w:r>
          </w:p>
        </w:tc>
        <w:tc>
          <w:tcPr>
            <w:tcW w:w="1170" w:type="dxa"/>
            <w:tcBorders>
              <w:top w:val="single" w:sz="4" w:space="0" w:color="auto"/>
              <w:right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w:t>
            </w:r>
          </w:p>
        </w:tc>
        <w:tc>
          <w:tcPr>
            <w:tcW w:w="1616" w:type="dxa"/>
            <w:tcBorders>
              <w:top w:val="single" w:sz="4" w:space="0" w:color="auto"/>
              <w:left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cs="Times New Roman"/>
              </w:rPr>
              <w:t>18 June 2014</w:t>
            </w:r>
          </w:p>
        </w:tc>
        <w:tc>
          <w:tcPr>
            <w:tcW w:w="1350" w:type="dxa"/>
            <w:tcBorders>
              <w:top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0</w:t>
            </w:r>
          </w:p>
        </w:tc>
        <w:tc>
          <w:tcPr>
            <w:tcW w:w="1350" w:type="dxa"/>
            <w:tcBorders>
              <w:top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20 (16, 4)</w:t>
            </w:r>
          </w:p>
        </w:tc>
        <w:tc>
          <w:tcPr>
            <w:tcW w:w="1170" w:type="dxa"/>
            <w:tcBorders>
              <w:top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5 (3, 2)</w:t>
            </w:r>
          </w:p>
        </w:tc>
      </w:tr>
      <w:tr w:rsidR="00EC57BC" w:rsidRPr="00D16D72" w:rsidTr="00F0628F">
        <w:tc>
          <w:tcPr>
            <w:tcW w:w="1123"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2014/15</w:t>
            </w:r>
          </w:p>
        </w:tc>
        <w:tc>
          <w:tcPr>
            <w:tcW w:w="2135"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bCs/>
              </w:rPr>
              <w:t>11 October 2015</w:t>
            </w:r>
          </w:p>
        </w:tc>
        <w:tc>
          <w:tcPr>
            <w:tcW w:w="1171"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18 (12, 6)</w:t>
            </w:r>
          </w:p>
        </w:tc>
        <w:tc>
          <w:tcPr>
            <w:tcW w:w="1170" w:type="dxa"/>
            <w:tcBorders>
              <w:right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5 (3, 0)</w:t>
            </w:r>
          </w:p>
        </w:tc>
        <w:tc>
          <w:tcPr>
            <w:tcW w:w="1616" w:type="dxa"/>
            <w:tcBorders>
              <w:left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cs="Times New Roman"/>
              </w:rPr>
              <w:t>9 June 2015</w:t>
            </w:r>
          </w:p>
        </w:tc>
        <w:tc>
          <w:tcPr>
            <w:tcW w:w="135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2 (2, 0)</w:t>
            </w:r>
          </w:p>
        </w:tc>
        <w:tc>
          <w:tcPr>
            <w:tcW w:w="135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10 (10, 0)</w:t>
            </w:r>
          </w:p>
        </w:tc>
        <w:tc>
          <w:tcPr>
            <w:tcW w:w="117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5 (2, 3)</w:t>
            </w:r>
          </w:p>
        </w:tc>
      </w:tr>
      <w:tr w:rsidR="00EC57BC" w:rsidRPr="00D16D72" w:rsidTr="00F0628F">
        <w:tc>
          <w:tcPr>
            <w:tcW w:w="1123"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2015/16</w:t>
            </w:r>
          </w:p>
        </w:tc>
        <w:tc>
          <w:tcPr>
            <w:tcW w:w="2135"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bCs/>
              </w:rPr>
              <w:t>4 October 2016</w:t>
            </w:r>
          </w:p>
        </w:tc>
        <w:tc>
          <w:tcPr>
            <w:tcW w:w="1171"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17 (11, 6)</w:t>
            </w:r>
          </w:p>
        </w:tc>
        <w:tc>
          <w:tcPr>
            <w:tcW w:w="1170" w:type="dxa"/>
            <w:tcBorders>
              <w:right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3 (2, 1)</w:t>
            </w:r>
          </w:p>
        </w:tc>
        <w:tc>
          <w:tcPr>
            <w:tcW w:w="1616" w:type="dxa"/>
            <w:tcBorders>
              <w:left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cs="Times New Roman"/>
              </w:rPr>
              <w:t>5 June 2016</w:t>
            </w:r>
          </w:p>
        </w:tc>
        <w:tc>
          <w:tcPr>
            <w:tcW w:w="135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8 (8, 0)</w:t>
            </w:r>
          </w:p>
        </w:tc>
        <w:tc>
          <w:tcPr>
            <w:tcW w:w="135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17 (13, 4)</w:t>
            </w:r>
          </w:p>
        </w:tc>
        <w:tc>
          <w:tcPr>
            <w:tcW w:w="117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6 (4, 2)</w:t>
            </w:r>
          </w:p>
        </w:tc>
      </w:tr>
      <w:tr w:rsidR="00EC57BC" w:rsidRPr="00D16D72" w:rsidTr="00F0628F">
        <w:tc>
          <w:tcPr>
            <w:tcW w:w="1123"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2016/17</w:t>
            </w:r>
          </w:p>
        </w:tc>
        <w:tc>
          <w:tcPr>
            <w:tcW w:w="2135"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bCs/>
              </w:rPr>
              <w:t>4 October 2017</w:t>
            </w:r>
          </w:p>
        </w:tc>
        <w:tc>
          <w:tcPr>
            <w:tcW w:w="1171"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16 (11, 5)</w:t>
            </w:r>
          </w:p>
        </w:tc>
        <w:tc>
          <w:tcPr>
            <w:tcW w:w="1170" w:type="dxa"/>
            <w:tcBorders>
              <w:right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6 (4, 2)</w:t>
            </w:r>
          </w:p>
        </w:tc>
        <w:tc>
          <w:tcPr>
            <w:tcW w:w="1616" w:type="dxa"/>
            <w:tcBorders>
              <w:left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cs="Times New Roman"/>
              </w:rPr>
              <w:t>31 May 2017</w:t>
            </w:r>
          </w:p>
        </w:tc>
        <w:tc>
          <w:tcPr>
            <w:tcW w:w="135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7 (7, 0)</w:t>
            </w:r>
          </w:p>
        </w:tc>
        <w:tc>
          <w:tcPr>
            <w:tcW w:w="135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19 (19, 0)</w:t>
            </w:r>
          </w:p>
        </w:tc>
        <w:tc>
          <w:tcPr>
            <w:tcW w:w="117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5 (2, 3)</w:t>
            </w:r>
          </w:p>
        </w:tc>
      </w:tr>
      <w:tr w:rsidR="00EC57BC" w:rsidRPr="00D16D72" w:rsidTr="00F0628F">
        <w:tc>
          <w:tcPr>
            <w:tcW w:w="1123"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2017/18</w:t>
            </w:r>
          </w:p>
        </w:tc>
        <w:tc>
          <w:tcPr>
            <w:tcW w:w="2135"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bCs/>
              </w:rPr>
              <w:t>15 September 2018</w:t>
            </w:r>
          </w:p>
        </w:tc>
        <w:tc>
          <w:tcPr>
            <w:tcW w:w="1171"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16 (10, 6)</w:t>
            </w:r>
          </w:p>
        </w:tc>
        <w:tc>
          <w:tcPr>
            <w:tcW w:w="1170" w:type="dxa"/>
            <w:tcBorders>
              <w:right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5 (2, 3)</w:t>
            </w:r>
          </w:p>
        </w:tc>
        <w:tc>
          <w:tcPr>
            <w:tcW w:w="1616" w:type="dxa"/>
            <w:tcBorders>
              <w:left w:val="single" w:sz="4" w:space="0" w:color="auto"/>
            </w:tcBorders>
          </w:tcPr>
          <w:p w:rsidR="00EC57BC" w:rsidRPr="00D16D72" w:rsidRDefault="00EC57BC" w:rsidP="00F0628F">
            <w:pPr>
              <w:spacing w:line="360" w:lineRule="auto"/>
              <w:jc w:val="both"/>
              <w:rPr>
                <w:rFonts w:ascii="Times New Roman" w:hAnsi="Times New Roman"/>
              </w:rPr>
            </w:pPr>
            <w:r w:rsidRPr="00D16D72">
              <w:rPr>
                <w:rFonts w:ascii="Times New Roman" w:hAnsi="Times New Roman" w:cs="Times New Roman"/>
              </w:rPr>
              <w:t>8 June 2018</w:t>
            </w:r>
          </w:p>
        </w:tc>
        <w:tc>
          <w:tcPr>
            <w:tcW w:w="135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0</w:t>
            </w:r>
          </w:p>
        </w:tc>
        <w:tc>
          <w:tcPr>
            <w:tcW w:w="135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33 (18, 15)</w:t>
            </w:r>
          </w:p>
        </w:tc>
        <w:tc>
          <w:tcPr>
            <w:tcW w:w="1170" w:type="dxa"/>
          </w:tcPr>
          <w:p w:rsidR="00EC57BC" w:rsidRPr="00D16D72" w:rsidRDefault="00EC57BC" w:rsidP="00F0628F">
            <w:pPr>
              <w:spacing w:line="360" w:lineRule="auto"/>
              <w:jc w:val="both"/>
              <w:rPr>
                <w:rFonts w:ascii="Times New Roman" w:hAnsi="Times New Roman"/>
              </w:rPr>
            </w:pPr>
            <w:r w:rsidRPr="00D16D72">
              <w:rPr>
                <w:rFonts w:ascii="Times New Roman" w:hAnsi="Times New Roman"/>
              </w:rPr>
              <w:t>4 (2, 2)</w:t>
            </w:r>
          </w:p>
        </w:tc>
      </w:tr>
      <w:tr w:rsidR="00EC57BC" w:rsidRPr="00D16D72" w:rsidTr="00F0628F">
        <w:tc>
          <w:tcPr>
            <w:tcW w:w="1123" w:type="dxa"/>
            <w:tcBorders>
              <w:bottom w:val="single" w:sz="4" w:space="0" w:color="auto"/>
            </w:tcBorders>
          </w:tcPr>
          <w:p w:rsidR="00EC57BC" w:rsidRPr="00D16D72" w:rsidRDefault="00EC57BC" w:rsidP="00F0628F">
            <w:pPr>
              <w:spacing w:line="360" w:lineRule="auto"/>
              <w:jc w:val="both"/>
              <w:rPr>
                <w:rFonts w:ascii="Times New Roman" w:hAnsi="Times New Roman"/>
              </w:rPr>
            </w:pPr>
            <w:r>
              <w:rPr>
                <w:rFonts w:ascii="Times New Roman" w:hAnsi="Times New Roman"/>
              </w:rPr>
              <w:t>2018/19</w:t>
            </w:r>
          </w:p>
        </w:tc>
        <w:tc>
          <w:tcPr>
            <w:tcW w:w="2135" w:type="dxa"/>
            <w:tcBorders>
              <w:bottom w:val="single" w:sz="4" w:space="0" w:color="auto"/>
            </w:tcBorders>
          </w:tcPr>
          <w:p w:rsidR="00EC57BC" w:rsidRPr="00D16D72" w:rsidRDefault="00EC57BC" w:rsidP="00F0628F">
            <w:pPr>
              <w:spacing w:line="360" w:lineRule="auto"/>
              <w:jc w:val="both"/>
              <w:rPr>
                <w:rFonts w:ascii="Times New Roman" w:hAnsi="Times New Roman"/>
                <w:bCs/>
              </w:rPr>
            </w:pPr>
            <w:r>
              <w:rPr>
                <w:rFonts w:ascii="Times New Roman" w:hAnsi="Times New Roman"/>
                <w:bCs/>
              </w:rPr>
              <w:t>28 September 2019</w:t>
            </w:r>
          </w:p>
        </w:tc>
        <w:tc>
          <w:tcPr>
            <w:tcW w:w="1171" w:type="dxa"/>
            <w:tcBorders>
              <w:bottom w:val="single" w:sz="4" w:space="0" w:color="auto"/>
            </w:tcBorders>
          </w:tcPr>
          <w:p w:rsidR="00EC57BC" w:rsidRPr="00D16D72" w:rsidRDefault="00EC57BC" w:rsidP="00F0628F">
            <w:pPr>
              <w:spacing w:line="360" w:lineRule="auto"/>
              <w:jc w:val="both"/>
              <w:rPr>
                <w:rFonts w:ascii="Times New Roman" w:hAnsi="Times New Roman"/>
              </w:rPr>
            </w:pPr>
            <w:r>
              <w:rPr>
                <w:rFonts w:ascii="Times New Roman" w:hAnsi="Times New Roman"/>
              </w:rPr>
              <w:t>15 (12, 3)</w:t>
            </w:r>
          </w:p>
        </w:tc>
        <w:tc>
          <w:tcPr>
            <w:tcW w:w="1170" w:type="dxa"/>
            <w:tcBorders>
              <w:bottom w:val="single" w:sz="4" w:space="0" w:color="auto"/>
              <w:right w:val="single" w:sz="4" w:space="0" w:color="auto"/>
            </w:tcBorders>
          </w:tcPr>
          <w:p w:rsidR="00EC57BC" w:rsidRPr="00D16D72" w:rsidRDefault="00EC57BC" w:rsidP="00F0628F">
            <w:pPr>
              <w:spacing w:line="360" w:lineRule="auto"/>
              <w:jc w:val="both"/>
              <w:rPr>
                <w:rFonts w:ascii="Times New Roman" w:hAnsi="Times New Roman"/>
              </w:rPr>
            </w:pPr>
            <w:r>
              <w:rPr>
                <w:rFonts w:ascii="Times New Roman" w:hAnsi="Times New Roman"/>
              </w:rPr>
              <w:t>5 (3, 2)</w:t>
            </w:r>
          </w:p>
        </w:tc>
        <w:tc>
          <w:tcPr>
            <w:tcW w:w="1616" w:type="dxa"/>
            <w:tcBorders>
              <w:left w:val="single" w:sz="4" w:space="0" w:color="auto"/>
              <w:bottom w:val="single" w:sz="4" w:space="0" w:color="auto"/>
            </w:tcBorders>
          </w:tcPr>
          <w:p w:rsidR="00EC57BC" w:rsidRPr="00D16D72" w:rsidRDefault="00EC57BC" w:rsidP="00F0628F">
            <w:pPr>
              <w:spacing w:line="360" w:lineRule="auto"/>
              <w:jc w:val="both"/>
              <w:rPr>
                <w:rFonts w:ascii="Times New Roman" w:hAnsi="Times New Roman" w:cs="Times New Roman"/>
              </w:rPr>
            </w:pPr>
            <w:r>
              <w:rPr>
                <w:rFonts w:ascii="Times New Roman" w:hAnsi="Times New Roman" w:cs="Times New Roman"/>
              </w:rPr>
              <w:t>26 June 2019</w:t>
            </w:r>
          </w:p>
        </w:tc>
        <w:tc>
          <w:tcPr>
            <w:tcW w:w="1350" w:type="dxa"/>
            <w:tcBorders>
              <w:bottom w:val="single" w:sz="4" w:space="0" w:color="auto"/>
            </w:tcBorders>
          </w:tcPr>
          <w:p w:rsidR="00EC57BC" w:rsidRPr="00D16D72" w:rsidRDefault="00EC57BC" w:rsidP="00F0628F">
            <w:pPr>
              <w:spacing w:line="360" w:lineRule="auto"/>
              <w:jc w:val="both"/>
              <w:rPr>
                <w:rFonts w:ascii="Times New Roman" w:hAnsi="Times New Roman"/>
              </w:rPr>
            </w:pPr>
            <w:r>
              <w:rPr>
                <w:rFonts w:ascii="Times New Roman" w:hAnsi="Times New Roman"/>
              </w:rPr>
              <w:t>0</w:t>
            </w:r>
          </w:p>
        </w:tc>
        <w:tc>
          <w:tcPr>
            <w:tcW w:w="1350" w:type="dxa"/>
            <w:tcBorders>
              <w:bottom w:val="single" w:sz="4" w:space="0" w:color="auto"/>
            </w:tcBorders>
          </w:tcPr>
          <w:p w:rsidR="00EC57BC" w:rsidRPr="00D16D72" w:rsidRDefault="00EC57BC" w:rsidP="00F0628F">
            <w:pPr>
              <w:spacing w:line="360" w:lineRule="auto"/>
              <w:jc w:val="both"/>
              <w:rPr>
                <w:rFonts w:ascii="Times New Roman" w:hAnsi="Times New Roman"/>
              </w:rPr>
            </w:pPr>
            <w:r>
              <w:rPr>
                <w:rFonts w:ascii="Times New Roman" w:hAnsi="Times New Roman"/>
              </w:rPr>
              <w:t>9 (9, 0)</w:t>
            </w:r>
          </w:p>
        </w:tc>
        <w:tc>
          <w:tcPr>
            <w:tcW w:w="1170" w:type="dxa"/>
            <w:tcBorders>
              <w:bottom w:val="single" w:sz="4" w:space="0" w:color="auto"/>
            </w:tcBorders>
          </w:tcPr>
          <w:p w:rsidR="00EC57BC" w:rsidRPr="00D16D72" w:rsidRDefault="00EC57BC" w:rsidP="00F0628F">
            <w:pPr>
              <w:spacing w:line="360" w:lineRule="auto"/>
              <w:jc w:val="both"/>
              <w:rPr>
                <w:rFonts w:ascii="Times New Roman" w:hAnsi="Times New Roman"/>
              </w:rPr>
            </w:pPr>
            <w:r>
              <w:rPr>
                <w:rFonts w:ascii="Times New Roman" w:hAnsi="Times New Roman"/>
              </w:rPr>
              <w:t>2 (2, 0)</w:t>
            </w:r>
          </w:p>
        </w:tc>
      </w:tr>
    </w:tbl>
    <w:p w:rsidR="00C255C8" w:rsidRDefault="00C255C8" w:rsidP="00C255C8">
      <w:pPr>
        <w:rPr>
          <w:rFonts w:ascii="Times New Roman" w:hAnsi="Times New Roman"/>
          <w:b/>
          <w:sz w:val="24"/>
          <w:szCs w:val="24"/>
        </w:rPr>
      </w:pPr>
    </w:p>
    <w:p w:rsidR="00E81C77" w:rsidRDefault="00E81C77" w:rsidP="002D4DB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53405" cy="7052945"/>
            <wp:effectExtent l="0" t="0" r="4445" b="0"/>
            <wp:docPr id="3" name="Picture 3" descr="G:\Arindan Work\Chhota_mass balance Paper\mb fig\sub-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indan Work\Chhota_mass balance Paper\mb fig\sub-2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3405" cy="7052945"/>
                    </a:xfrm>
                    <a:prstGeom prst="rect">
                      <a:avLst/>
                    </a:prstGeom>
                    <a:noFill/>
                    <a:ln>
                      <a:noFill/>
                    </a:ln>
                  </pic:spPr>
                </pic:pic>
              </a:graphicData>
            </a:graphic>
          </wp:inline>
        </w:drawing>
      </w:r>
    </w:p>
    <w:p w:rsidR="00E81C77" w:rsidRDefault="00E81C77" w:rsidP="002D4DBE">
      <w:pPr>
        <w:jc w:val="both"/>
        <w:rPr>
          <w:rFonts w:ascii="Times New Roman" w:hAnsi="Times New Roman" w:cs="Times New Roman"/>
          <w:sz w:val="24"/>
          <w:szCs w:val="24"/>
        </w:rPr>
      </w:pPr>
      <w:r w:rsidRPr="004A2A03">
        <w:rPr>
          <w:rFonts w:ascii="Times New Roman" w:hAnsi="Times New Roman" w:cs="Times New Roman"/>
          <w:b/>
          <w:sz w:val="24"/>
          <w:szCs w:val="24"/>
        </w:rPr>
        <w:t>Fig. S</w:t>
      </w:r>
      <w:r w:rsidR="00B946E0">
        <w:rPr>
          <w:rFonts w:ascii="Times New Roman" w:hAnsi="Times New Roman" w:cs="Times New Roman"/>
          <w:b/>
          <w:sz w:val="24"/>
          <w:szCs w:val="24"/>
        </w:rPr>
        <w:t>4</w:t>
      </w:r>
      <w:r w:rsidRPr="004A2A03">
        <w:rPr>
          <w:rFonts w:ascii="Times New Roman" w:hAnsi="Times New Roman" w:cs="Times New Roman"/>
          <w:b/>
          <w:sz w:val="24"/>
          <w:szCs w:val="24"/>
        </w:rPr>
        <w:t>.</w:t>
      </w:r>
      <w:r w:rsidR="009E7223">
        <w:rPr>
          <w:rFonts w:ascii="Times New Roman" w:hAnsi="Times New Roman" w:cs="Times New Roman"/>
          <w:b/>
          <w:sz w:val="24"/>
          <w:szCs w:val="24"/>
        </w:rPr>
        <w:t xml:space="preserve"> </w:t>
      </w:r>
      <w:r w:rsidR="00A020BB" w:rsidRPr="00861255">
        <w:rPr>
          <w:rFonts w:ascii="Times New Roman" w:hAnsi="Times New Roman" w:cs="Times New Roman"/>
          <w:sz w:val="24"/>
          <w:szCs w:val="24"/>
        </w:rPr>
        <w:t xml:space="preserve">The </w:t>
      </w:r>
      <w:r w:rsidR="00A020BB">
        <w:rPr>
          <w:rFonts w:ascii="Times New Roman" w:hAnsi="Times New Roman" w:cs="Times New Roman"/>
          <w:sz w:val="24"/>
          <w:szCs w:val="24"/>
        </w:rPr>
        <w:t xml:space="preserve">fitted sub-seasonal </w:t>
      </w:r>
      <w:r w:rsidR="00A020BB" w:rsidRPr="00861255">
        <w:rPr>
          <w:rFonts w:ascii="Times New Roman" w:hAnsi="Times New Roman" w:cs="Times New Roman"/>
          <w:sz w:val="24"/>
          <w:szCs w:val="24"/>
        </w:rPr>
        <w:t>ablation rate from the ablation zone in 201</w:t>
      </w:r>
      <w:r w:rsidR="00A020BB">
        <w:rPr>
          <w:rFonts w:ascii="Times New Roman" w:hAnsi="Times New Roman" w:cs="Times New Roman"/>
          <w:sz w:val="24"/>
          <w:szCs w:val="24"/>
        </w:rPr>
        <w:t>5</w:t>
      </w:r>
      <w:r w:rsidR="00A020BB" w:rsidRPr="00861255">
        <w:rPr>
          <w:rFonts w:ascii="Times New Roman" w:hAnsi="Times New Roman" w:cs="Times New Roman"/>
          <w:sz w:val="24"/>
          <w:szCs w:val="24"/>
        </w:rPr>
        <w:t xml:space="preserve"> for each of the observation periods. The </w:t>
      </w:r>
      <w:r w:rsidR="00A020BB">
        <w:rPr>
          <w:rFonts w:ascii="Times New Roman" w:hAnsi="Times New Roman" w:cs="Times New Roman"/>
          <w:sz w:val="24"/>
          <w:szCs w:val="24"/>
        </w:rPr>
        <w:t xml:space="preserve">polynomial </w:t>
      </w:r>
      <w:r w:rsidR="00A020BB" w:rsidRPr="00861255">
        <w:rPr>
          <w:rFonts w:ascii="Times New Roman" w:hAnsi="Times New Roman" w:cs="Times New Roman"/>
          <w:sz w:val="24"/>
          <w:szCs w:val="24"/>
        </w:rPr>
        <w:t>fit</w:t>
      </w:r>
      <w:r w:rsidR="00A020BB">
        <w:rPr>
          <w:rFonts w:ascii="Times New Roman" w:hAnsi="Times New Roman" w:cs="Times New Roman"/>
          <w:sz w:val="24"/>
          <w:szCs w:val="24"/>
        </w:rPr>
        <w:t xml:space="preserve"> (2</w:t>
      </w:r>
      <w:r w:rsidR="00A020BB" w:rsidRPr="00861255">
        <w:rPr>
          <w:rFonts w:ascii="Times New Roman" w:hAnsi="Times New Roman" w:cs="Times New Roman"/>
          <w:sz w:val="24"/>
          <w:szCs w:val="24"/>
          <w:vertAlign w:val="superscript"/>
        </w:rPr>
        <w:t>nd</w:t>
      </w:r>
      <w:r w:rsidR="00A020BB">
        <w:rPr>
          <w:rFonts w:ascii="Times New Roman" w:hAnsi="Times New Roman" w:cs="Times New Roman"/>
          <w:sz w:val="24"/>
          <w:szCs w:val="24"/>
        </w:rPr>
        <w:t xml:space="preserve"> order)</w:t>
      </w:r>
      <w:r w:rsidR="00A020BB" w:rsidRPr="00861255">
        <w:rPr>
          <w:rFonts w:ascii="Times New Roman" w:hAnsi="Times New Roman" w:cs="Times New Roman"/>
          <w:sz w:val="24"/>
          <w:szCs w:val="24"/>
        </w:rPr>
        <w:t xml:space="preserve"> parameters are given </w:t>
      </w:r>
      <w:r w:rsidR="00A020BB">
        <w:rPr>
          <w:rFonts w:ascii="Times New Roman" w:hAnsi="Times New Roman" w:cs="Times New Roman"/>
          <w:sz w:val="24"/>
          <w:szCs w:val="24"/>
        </w:rPr>
        <w:t>on top of each plot</w:t>
      </w:r>
      <w:r w:rsidR="00A020BB" w:rsidRPr="00861255">
        <w:rPr>
          <w:rFonts w:ascii="Times New Roman" w:hAnsi="Times New Roman" w:cs="Times New Roman"/>
          <w:sz w:val="24"/>
          <w:szCs w:val="24"/>
        </w:rPr>
        <w:t>.</w:t>
      </w:r>
    </w:p>
    <w:p w:rsidR="002404C1" w:rsidRDefault="002404C1" w:rsidP="0093353B">
      <w:pPr>
        <w:jc w:val="both"/>
        <w:rPr>
          <w:rFonts w:ascii="Times New Roman" w:hAnsi="Times New Roman" w:cs="Times New Roman"/>
          <w:sz w:val="24"/>
        </w:rPr>
      </w:pPr>
    </w:p>
    <w:p w:rsidR="002404C1" w:rsidRDefault="002404C1" w:rsidP="0093353B">
      <w:pPr>
        <w:jc w:val="both"/>
        <w:rPr>
          <w:rFonts w:ascii="Times New Roman" w:hAnsi="Times New Roman" w:cs="Times New Roman"/>
          <w:sz w:val="24"/>
        </w:rPr>
      </w:pPr>
    </w:p>
    <w:p w:rsidR="007F2439" w:rsidRDefault="00957073" w:rsidP="0093353B">
      <w:pPr>
        <w:jc w:val="both"/>
        <w:rPr>
          <w:rFonts w:ascii="Times New Roman" w:hAnsi="Times New Roman" w:cs="Times New Roman"/>
          <w:sz w:val="24"/>
        </w:rPr>
      </w:pPr>
      <w:r>
        <w:rPr>
          <w:rFonts w:ascii="Times New Roman" w:hAnsi="Times New Roman" w:cs="Times New Roman"/>
          <w:noProof/>
          <w:sz w:val="24"/>
        </w:rPr>
        <w:drawing>
          <wp:inline distT="0" distB="0" distL="0" distR="0">
            <wp:extent cx="5653405" cy="7052945"/>
            <wp:effectExtent l="0" t="0" r="4445" b="0"/>
            <wp:docPr id="5" name="Picture 5" descr="G:\Arindan Work\Chhota_mass balance Paper\mb fig\sub-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indan Work\Chhota_mass balance Paper\mb fig\sub-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3405" cy="7052945"/>
                    </a:xfrm>
                    <a:prstGeom prst="rect">
                      <a:avLst/>
                    </a:prstGeom>
                    <a:noFill/>
                    <a:ln>
                      <a:noFill/>
                    </a:ln>
                  </pic:spPr>
                </pic:pic>
              </a:graphicData>
            </a:graphic>
          </wp:inline>
        </w:drawing>
      </w:r>
    </w:p>
    <w:p w:rsidR="00957073" w:rsidRDefault="00957073" w:rsidP="00957073">
      <w:pPr>
        <w:jc w:val="both"/>
        <w:rPr>
          <w:rFonts w:ascii="Times New Roman" w:hAnsi="Times New Roman" w:cs="Times New Roman"/>
          <w:sz w:val="24"/>
          <w:szCs w:val="24"/>
        </w:rPr>
      </w:pPr>
      <w:r w:rsidRPr="004A2A03">
        <w:rPr>
          <w:rFonts w:ascii="Times New Roman" w:hAnsi="Times New Roman" w:cs="Times New Roman"/>
          <w:b/>
          <w:sz w:val="24"/>
          <w:szCs w:val="24"/>
        </w:rPr>
        <w:t>Fig. S</w:t>
      </w:r>
      <w:r w:rsidR="00B946E0">
        <w:rPr>
          <w:rFonts w:ascii="Times New Roman" w:hAnsi="Times New Roman" w:cs="Times New Roman"/>
          <w:b/>
          <w:sz w:val="24"/>
          <w:szCs w:val="24"/>
        </w:rPr>
        <w:t>5</w:t>
      </w:r>
      <w:r w:rsidRPr="004A2A03">
        <w:rPr>
          <w:rFonts w:ascii="Times New Roman" w:hAnsi="Times New Roman" w:cs="Times New Roman"/>
          <w:b/>
          <w:sz w:val="24"/>
          <w:szCs w:val="24"/>
        </w:rPr>
        <w:t>.</w:t>
      </w:r>
      <w:r w:rsidR="009E7223">
        <w:rPr>
          <w:rFonts w:ascii="Times New Roman" w:hAnsi="Times New Roman" w:cs="Times New Roman"/>
          <w:b/>
          <w:sz w:val="24"/>
          <w:szCs w:val="24"/>
        </w:rPr>
        <w:t xml:space="preserve"> </w:t>
      </w:r>
      <w:r w:rsidR="00A020BB" w:rsidRPr="00861255">
        <w:rPr>
          <w:rFonts w:ascii="Times New Roman" w:hAnsi="Times New Roman" w:cs="Times New Roman"/>
          <w:sz w:val="24"/>
          <w:szCs w:val="24"/>
        </w:rPr>
        <w:t xml:space="preserve">The </w:t>
      </w:r>
      <w:r w:rsidR="00A020BB">
        <w:rPr>
          <w:rFonts w:ascii="Times New Roman" w:hAnsi="Times New Roman" w:cs="Times New Roman"/>
          <w:sz w:val="24"/>
          <w:szCs w:val="24"/>
        </w:rPr>
        <w:t xml:space="preserve">fitted sub-seasonal </w:t>
      </w:r>
      <w:r w:rsidR="00A020BB" w:rsidRPr="00861255">
        <w:rPr>
          <w:rFonts w:ascii="Times New Roman" w:hAnsi="Times New Roman" w:cs="Times New Roman"/>
          <w:sz w:val="24"/>
          <w:szCs w:val="24"/>
        </w:rPr>
        <w:t>ablation rate from the ablation zone in 201</w:t>
      </w:r>
      <w:r w:rsidR="00A020BB">
        <w:rPr>
          <w:rFonts w:ascii="Times New Roman" w:hAnsi="Times New Roman" w:cs="Times New Roman"/>
          <w:sz w:val="24"/>
          <w:szCs w:val="24"/>
        </w:rPr>
        <w:t>6</w:t>
      </w:r>
      <w:r w:rsidR="00A020BB" w:rsidRPr="00861255">
        <w:rPr>
          <w:rFonts w:ascii="Times New Roman" w:hAnsi="Times New Roman" w:cs="Times New Roman"/>
          <w:sz w:val="24"/>
          <w:szCs w:val="24"/>
        </w:rPr>
        <w:t xml:space="preserve"> for each of the observation periods. The </w:t>
      </w:r>
      <w:r w:rsidR="00A020BB">
        <w:rPr>
          <w:rFonts w:ascii="Times New Roman" w:hAnsi="Times New Roman" w:cs="Times New Roman"/>
          <w:sz w:val="24"/>
          <w:szCs w:val="24"/>
        </w:rPr>
        <w:t xml:space="preserve">polynomial </w:t>
      </w:r>
      <w:r w:rsidR="00A020BB" w:rsidRPr="00861255">
        <w:rPr>
          <w:rFonts w:ascii="Times New Roman" w:hAnsi="Times New Roman" w:cs="Times New Roman"/>
          <w:sz w:val="24"/>
          <w:szCs w:val="24"/>
        </w:rPr>
        <w:t>fit</w:t>
      </w:r>
      <w:r w:rsidR="00A020BB">
        <w:rPr>
          <w:rFonts w:ascii="Times New Roman" w:hAnsi="Times New Roman" w:cs="Times New Roman"/>
          <w:sz w:val="24"/>
          <w:szCs w:val="24"/>
        </w:rPr>
        <w:t xml:space="preserve"> (2</w:t>
      </w:r>
      <w:r w:rsidR="00A020BB" w:rsidRPr="00861255">
        <w:rPr>
          <w:rFonts w:ascii="Times New Roman" w:hAnsi="Times New Roman" w:cs="Times New Roman"/>
          <w:sz w:val="24"/>
          <w:szCs w:val="24"/>
          <w:vertAlign w:val="superscript"/>
        </w:rPr>
        <w:t>nd</w:t>
      </w:r>
      <w:r w:rsidR="00A020BB">
        <w:rPr>
          <w:rFonts w:ascii="Times New Roman" w:hAnsi="Times New Roman" w:cs="Times New Roman"/>
          <w:sz w:val="24"/>
          <w:szCs w:val="24"/>
        </w:rPr>
        <w:t xml:space="preserve"> order)</w:t>
      </w:r>
      <w:r w:rsidR="00A020BB" w:rsidRPr="00861255">
        <w:rPr>
          <w:rFonts w:ascii="Times New Roman" w:hAnsi="Times New Roman" w:cs="Times New Roman"/>
          <w:sz w:val="24"/>
          <w:szCs w:val="24"/>
        </w:rPr>
        <w:t xml:space="preserve"> parameters are given </w:t>
      </w:r>
      <w:r w:rsidR="00A020BB">
        <w:rPr>
          <w:rFonts w:ascii="Times New Roman" w:hAnsi="Times New Roman" w:cs="Times New Roman"/>
          <w:sz w:val="24"/>
          <w:szCs w:val="24"/>
        </w:rPr>
        <w:t>on top of each plot</w:t>
      </w:r>
      <w:r w:rsidR="00A020BB" w:rsidRPr="00861255">
        <w:rPr>
          <w:rFonts w:ascii="Times New Roman" w:hAnsi="Times New Roman" w:cs="Times New Roman"/>
          <w:sz w:val="24"/>
          <w:szCs w:val="24"/>
        </w:rPr>
        <w:t>.</w:t>
      </w:r>
    </w:p>
    <w:p w:rsidR="00957073" w:rsidRDefault="00957073" w:rsidP="0095707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53405" cy="7052945"/>
            <wp:effectExtent l="0" t="0" r="4445" b="0"/>
            <wp:docPr id="6" name="Picture 6" descr="G:\Arindan Work\Chhota_mass balance Paper\mb fig\sub-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indan Work\Chhota_mass balance Paper\mb fig\sub-2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3405" cy="7052945"/>
                    </a:xfrm>
                    <a:prstGeom prst="rect">
                      <a:avLst/>
                    </a:prstGeom>
                    <a:noFill/>
                    <a:ln>
                      <a:noFill/>
                    </a:ln>
                  </pic:spPr>
                </pic:pic>
              </a:graphicData>
            </a:graphic>
          </wp:inline>
        </w:drawing>
      </w:r>
    </w:p>
    <w:p w:rsidR="00957073" w:rsidRDefault="00957073" w:rsidP="00957073">
      <w:pPr>
        <w:jc w:val="both"/>
        <w:rPr>
          <w:rFonts w:ascii="Times New Roman" w:hAnsi="Times New Roman" w:cs="Times New Roman"/>
          <w:sz w:val="24"/>
          <w:szCs w:val="24"/>
        </w:rPr>
      </w:pPr>
      <w:r w:rsidRPr="004A2A03">
        <w:rPr>
          <w:rFonts w:ascii="Times New Roman" w:hAnsi="Times New Roman" w:cs="Times New Roman"/>
          <w:b/>
          <w:sz w:val="24"/>
          <w:szCs w:val="24"/>
        </w:rPr>
        <w:t>Fig. S</w:t>
      </w:r>
      <w:r w:rsidR="00B946E0">
        <w:rPr>
          <w:rFonts w:ascii="Times New Roman" w:hAnsi="Times New Roman" w:cs="Times New Roman"/>
          <w:b/>
          <w:sz w:val="24"/>
          <w:szCs w:val="24"/>
        </w:rPr>
        <w:t>6</w:t>
      </w:r>
      <w:r w:rsidRPr="004A2A03">
        <w:rPr>
          <w:rFonts w:ascii="Times New Roman" w:hAnsi="Times New Roman" w:cs="Times New Roman"/>
          <w:b/>
          <w:sz w:val="24"/>
          <w:szCs w:val="24"/>
        </w:rPr>
        <w:t>.</w:t>
      </w:r>
      <w:r w:rsidR="009E7223">
        <w:rPr>
          <w:rFonts w:ascii="Times New Roman" w:hAnsi="Times New Roman" w:cs="Times New Roman"/>
          <w:b/>
          <w:sz w:val="24"/>
          <w:szCs w:val="24"/>
        </w:rPr>
        <w:t xml:space="preserve"> </w:t>
      </w:r>
      <w:r w:rsidR="00A020BB" w:rsidRPr="00861255">
        <w:rPr>
          <w:rFonts w:ascii="Times New Roman" w:hAnsi="Times New Roman" w:cs="Times New Roman"/>
          <w:sz w:val="24"/>
          <w:szCs w:val="24"/>
        </w:rPr>
        <w:t xml:space="preserve">The </w:t>
      </w:r>
      <w:r w:rsidR="00A020BB">
        <w:rPr>
          <w:rFonts w:ascii="Times New Roman" w:hAnsi="Times New Roman" w:cs="Times New Roman"/>
          <w:sz w:val="24"/>
          <w:szCs w:val="24"/>
        </w:rPr>
        <w:t xml:space="preserve">fitted sub-seasonal </w:t>
      </w:r>
      <w:r w:rsidR="00A020BB" w:rsidRPr="00861255">
        <w:rPr>
          <w:rFonts w:ascii="Times New Roman" w:hAnsi="Times New Roman" w:cs="Times New Roman"/>
          <w:sz w:val="24"/>
          <w:szCs w:val="24"/>
        </w:rPr>
        <w:t>ablation rate from the ablation zone in 201</w:t>
      </w:r>
      <w:r w:rsidR="00A020BB">
        <w:rPr>
          <w:rFonts w:ascii="Times New Roman" w:hAnsi="Times New Roman" w:cs="Times New Roman"/>
          <w:sz w:val="24"/>
          <w:szCs w:val="24"/>
        </w:rPr>
        <w:t>7</w:t>
      </w:r>
      <w:r w:rsidR="00A020BB" w:rsidRPr="00861255">
        <w:rPr>
          <w:rFonts w:ascii="Times New Roman" w:hAnsi="Times New Roman" w:cs="Times New Roman"/>
          <w:sz w:val="24"/>
          <w:szCs w:val="24"/>
        </w:rPr>
        <w:t xml:space="preserve"> for each of the observation periods. The </w:t>
      </w:r>
      <w:r w:rsidR="00A020BB">
        <w:rPr>
          <w:rFonts w:ascii="Times New Roman" w:hAnsi="Times New Roman" w:cs="Times New Roman"/>
          <w:sz w:val="24"/>
          <w:szCs w:val="24"/>
        </w:rPr>
        <w:t xml:space="preserve">polynomial </w:t>
      </w:r>
      <w:r w:rsidR="00A020BB" w:rsidRPr="00861255">
        <w:rPr>
          <w:rFonts w:ascii="Times New Roman" w:hAnsi="Times New Roman" w:cs="Times New Roman"/>
          <w:sz w:val="24"/>
          <w:szCs w:val="24"/>
        </w:rPr>
        <w:t>fit</w:t>
      </w:r>
      <w:r w:rsidR="00A020BB">
        <w:rPr>
          <w:rFonts w:ascii="Times New Roman" w:hAnsi="Times New Roman" w:cs="Times New Roman"/>
          <w:sz w:val="24"/>
          <w:szCs w:val="24"/>
        </w:rPr>
        <w:t xml:space="preserve"> (2</w:t>
      </w:r>
      <w:r w:rsidR="00A020BB" w:rsidRPr="00861255">
        <w:rPr>
          <w:rFonts w:ascii="Times New Roman" w:hAnsi="Times New Roman" w:cs="Times New Roman"/>
          <w:sz w:val="24"/>
          <w:szCs w:val="24"/>
          <w:vertAlign w:val="superscript"/>
        </w:rPr>
        <w:t>nd</w:t>
      </w:r>
      <w:r w:rsidR="00A020BB">
        <w:rPr>
          <w:rFonts w:ascii="Times New Roman" w:hAnsi="Times New Roman" w:cs="Times New Roman"/>
          <w:sz w:val="24"/>
          <w:szCs w:val="24"/>
        </w:rPr>
        <w:t xml:space="preserve"> order)</w:t>
      </w:r>
      <w:r w:rsidR="00A020BB" w:rsidRPr="00861255">
        <w:rPr>
          <w:rFonts w:ascii="Times New Roman" w:hAnsi="Times New Roman" w:cs="Times New Roman"/>
          <w:sz w:val="24"/>
          <w:szCs w:val="24"/>
        </w:rPr>
        <w:t xml:space="preserve"> parameters are given </w:t>
      </w:r>
      <w:r w:rsidR="00A020BB">
        <w:rPr>
          <w:rFonts w:ascii="Times New Roman" w:hAnsi="Times New Roman" w:cs="Times New Roman"/>
          <w:sz w:val="24"/>
          <w:szCs w:val="24"/>
        </w:rPr>
        <w:t>on top of each plot</w:t>
      </w:r>
      <w:r w:rsidR="00A020BB" w:rsidRPr="00861255">
        <w:rPr>
          <w:rFonts w:ascii="Times New Roman" w:hAnsi="Times New Roman" w:cs="Times New Roman"/>
          <w:sz w:val="24"/>
          <w:szCs w:val="24"/>
        </w:rPr>
        <w:t>.</w:t>
      </w:r>
    </w:p>
    <w:p w:rsidR="00957073" w:rsidRDefault="00957073" w:rsidP="0095707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53405" cy="4158615"/>
            <wp:effectExtent l="0" t="0" r="4445" b="0"/>
            <wp:docPr id="8" name="Picture 8" descr="G:\Arindan Work\Chhota_mass balance Paper\mb fig\sub-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indan Work\Chhota_mass balance Paper\mb fig\sub-2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3405" cy="4158615"/>
                    </a:xfrm>
                    <a:prstGeom prst="rect">
                      <a:avLst/>
                    </a:prstGeom>
                    <a:noFill/>
                    <a:ln>
                      <a:noFill/>
                    </a:ln>
                  </pic:spPr>
                </pic:pic>
              </a:graphicData>
            </a:graphic>
          </wp:inline>
        </w:drawing>
      </w:r>
    </w:p>
    <w:p w:rsidR="002404C1" w:rsidRDefault="00957073" w:rsidP="0093353B">
      <w:pPr>
        <w:jc w:val="both"/>
        <w:rPr>
          <w:rFonts w:ascii="Times New Roman" w:hAnsi="Times New Roman" w:cs="Times New Roman"/>
          <w:sz w:val="24"/>
          <w:szCs w:val="24"/>
        </w:rPr>
      </w:pPr>
      <w:r w:rsidRPr="004A2A03">
        <w:rPr>
          <w:rFonts w:ascii="Times New Roman" w:hAnsi="Times New Roman" w:cs="Times New Roman"/>
          <w:b/>
          <w:sz w:val="24"/>
          <w:szCs w:val="24"/>
        </w:rPr>
        <w:t>Fig. S</w:t>
      </w:r>
      <w:r w:rsidR="00B946E0">
        <w:rPr>
          <w:rFonts w:ascii="Times New Roman" w:hAnsi="Times New Roman" w:cs="Times New Roman"/>
          <w:b/>
          <w:sz w:val="24"/>
          <w:szCs w:val="24"/>
        </w:rPr>
        <w:t>7</w:t>
      </w:r>
      <w:r w:rsidR="005A1A6B" w:rsidRPr="004A2A03">
        <w:rPr>
          <w:rFonts w:ascii="Times New Roman" w:hAnsi="Times New Roman" w:cs="Times New Roman"/>
          <w:b/>
          <w:sz w:val="24"/>
          <w:szCs w:val="24"/>
        </w:rPr>
        <w:t>.</w:t>
      </w:r>
      <w:r w:rsidR="009E7223">
        <w:rPr>
          <w:rFonts w:ascii="Times New Roman" w:hAnsi="Times New Roman" w:cs="Times New Roman"/>
          <w:b/>
          <w:sz w:val="24"/>
          <w:szCs w:val="24"/>
        </w:rPr>
        <w:t xml:space="preserve"> </w:t>
      </w:r>
      <w:r w:rsidR="00861255" w:rsidRPr="00861255">
        <w:rPr>
          <w:rFonts w:ascii="Times New Roman" w:hAnsi="Times New Roman" w:cs="Times New Roman"/>
          <w:sz w:val="24"/>
          <w:szCs w:val="24"/>
        </w:rPr>
        <w:t xml:space="preserve">The </w:t>
      </w:r>
      <w:r w:rsidR="00861255">
        <w:rPr>
          <w:rFonts w:ascii="Times New Roman" w:hAnsi="Times New Roman" w:cs="Times New Roman"/>
          <w:sz w:val="24"/>
          <w:szCs w:val="24"/>
        </w:rPr>
        <w:t xml:space="preserve">fitted sub-seasonal </w:t>
      </w:r>
      <w:r w:rsidR="00861255" w:rsidRPr="00861255">
        <w:rPr>
          <w:rFonts w:ascii="Times New Roman" w:hAnsi="Times New Roman" w:cs="Times New Roman"/>
          <w:sz w:val="24"/>
          <w:szCs w:val="24"/>
        </w:rPr>
        <w:t>ablation rate from the ablation zone in 201</w:t>
      </w:r>
      <w:r w:rsidR="00861255">
        <w:rPr>
          <w:rFonts w:ascii="Times New Roman" w:hAnsi="Times New Roman" w:cs="Times New Roman"/>
          <w:sz w:val="24"/>
          <w:szCs w:val="24"/>
        </w:rPr>
        <w:t>8</w:t>
      </w:r>
      <w:r w:rsidR="00861255" w:rsidRPr="00861255">
        <w:rPr>
          <w:rFonts w:ascii="Times New Roman" w:hAnsi="Times New Roman" w:cs="Times New Roman"/>
          <w:sz w:val="24"/>
          <w:szCs w:val="24"/>
        </w:rPr>
        <w:t xml:space="preserve"> for each of the observation periods. The </w:t>
      </w:r>
      <w:r w:rsidR="00861255">
        <w:rPr>
          <w:rFonts w:ascii="Times New Roman" w:hAnsi="Times New Roman" w:cs="Times New Roman"/>
          <w:sz w:val="24"/>
          <w:szCs w:val="24"/>
        </w:rPr>
        <w:t xml:space="preserve">polynomial </w:t>
      </w:r>
      <w:r w:rsidR="00861255" w:rsidRPr="00861255">
        <w:rPr>
          <w:rFonts w:ascii="Times New Roman" w:hAnsi="Times New Roman" w:cs="Times New Roman"/>
          <w:sz w:val="24"/>
          <w:szCs w:val="24"/>
        </w:rPr>
        <w:t>fit</w:t>
      </w:r>
      <w:r w:rsidR="00861255">
        <w:rPr>
          <w:rFonts w:ascii="Times New Roman" w:hAnsi="Times New Roman" w:cs="Times New Roman"/>
          <w:sz w:val="24"/>
          <w:szCs w:val="24"/>
        </w:rPr>
        <w:t xml:space="preserve"> (2</w:t>
      </w:r>
      <w:r w:rsidR="00861255" w:rsidRPr="00861255">
        <w:rPr>
          <w:rFonts w:ascii="Times New Roman" w:hAnsi="Times New Roman" w:cs="Times New Roman"/>
          <w:sz w:val="24"/>
          <w:szCs w:val="24"/>
          <w:vertAlign w:val="superscript"/>
        </w:rPr>
        <w:t>nd</w:t>
      </w:r>
      <w:r w:rsidR="00861255">
        <w:rPr>
          <w:rFonts w:ascii="Times New Roman" w:hAnsi="Times New Roman" w:cs="Times New Roman"/>
          <w:sz w:val="24"/>
          <w:szCs w:val="24"/>
        </w:rPr>
        <w:t xml:space="preserve"> order)</w:t>
      </w:r>
      <w:r w:rsidR="00861255" w:rsidRPr="00861255">
        <w:rPr>
          <w:rFonts w:ascii="Times New Roman" w:hAnsi="Times New Roman" w:cs="Times New Roman"/>
          <w:sz w:val="24"/>
          <w:szCs w:val="24"/>
        </w:rPr>
        <w:t xml:space="preserve"> parameters are given </w:t>
      </w:r>
      <w:r w:rsidR="00861255">
        <w:rPr>
          <w:rFonts w:ascii="Times New Roman" w:hAnsi="Times New Roman" w:cs="Times New Roman"/>
          <w:sz w:val="24"/>
          <w:szCs w:val="24"/>
        </w:rPr>
        <w:t>on top of each plot</w:t>
      </w:r>
      <w:r w:rsidR="00861255" w:rsidRPr="00861255">
        <w:rPr>
          <w:rFonts w:ascii="Times New Roman" w:hAnsi="Times New Roman" w:cs="Times New Roman"/>
          <w:sz w:val="24"/>
          <w:szCs w:val="24"/>
        </w:rPr>
        <w:t>.</w:t>
      </w:r>
    </w:p>
    <w:p w:rsidR="00035838" w:rsidRDefault="00035838" w:rsidP="0093353B">
      <w:pPr>
        <w:jc w:val="both"/>
        <w:rPr>
          <w:rFonts w:ascii="Times New Roman" w:hAnsi="Times New Roman" w:cs="Times New Roman"/>
          <w:sz w:val="24"/>
          <w:szCs w:val="24"/>
        </w:rPr>
      </w:pPr>
    </w:p>
    <w:p w:rsidR="00035838" w:rsidRPr="00861255" w:rsidRDefault="00035838" w:rsidP="0093353B">
      <w:pPr>
        <w:jc w:val="both"/>
        <w:rPr>
          <w:rFonts w:ascii="Times New Roman" w:hAnsi="Times New Roman" w:cs="Times New Roman"/>
          <w:sz w:val="24"/>
          <w:szCs w:val="24"/>
        </w:rPr>
      </w:pPr>
    </w:p>
    <w:p w:rsidR="004A2A03" w:rsidRDefault="004A2A03" w:rsidP="004A2A03">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650230" cy="2934335"/>
            <wp:effectExtent l="0" t="0" r="7620" b="0"/>
            <wp:docPr id="7" name="Picture 7" descr="G:\Arindan Work\Chhota_mass balance Paper\mb fig\sub-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indan Work\Chhota_mass balance Paper\mb fig\sub-2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0230" cy="2934335"/>
                    </a:xfrm>
                    <a:prstGeom prst="rect">
                      <a:avLst/>
                    </a:prstGeom>
                    <a:noFill/>
                    <a:ln>
                      <a:noFill/>
                    </a:ln>
                  </pic:spPr>
                </pic:pic>
              </a:graphicData>
            </a:graphic>
          </wp:inline>
        </w:drawing>
      </w:r>
    </w:p>
    <w:p w:rsidR="004A2A03" w:rsidRDefault="004A2A03" w:rsidP="004A2A03">
      <w:pPr>
        <w:jc w:val="both"/>
        <w:rPr>
          <w:rFonts w:ascii="Times New Roman" w:hAnsi="Times New Roman" w:cs="Times New Roman"/>
          <w:sz w:val="24"/>
          <w:szCs w:val="24"/>
        </w:rPr>
      </w:pPr>
      <w:r w:rsidRPr="004A2A03">
        <w:rPr>
          <w:rFonts w:ascii="Times New Roman" w:hAnsi="Times New Roman" w:cs="Times New Roman"/>
          <w:b/>
          <w:sz w:val="24"/>
          <w:szCs w:val="24"/>
        </w:rPr>
        <w:t>Fig. S</w:t>
      </w:r>
      <w:r w:rsidR="00B946E0">
        <w:rPr>
          <w:rFonts w:ascii="Times New Roman" w:hAnsi="Times New Roman" w:cs="Times New Roman"/>
          <w:b/>
          <w:sz w:val="24"/>
          <w:szCs w:val="24"/>
        </w:rPr>
        <w:t>8</w:t>
      </w:r>
      <w:r w:rsidRPr="004A2A03">
        <w:rPr>
          <w:rFonts w:ascii="Times New Roman" w:hAnsi="Times New Roman" w:cs="Times New Roman"/>
          <w:b/>
          <w:sz w:val="24"/>
          <w:szCs w:val="24"/>
        </w:rPr>
        <w:t>.</w:t>
      </w:r>
      <w:r w:rsidR="009E7223">
        <w:rPr>
          <w:rFonts w:ascii="Times New Roman" w:hAnsi="Times New Roman" w:cs="Times New Roman"/>
          <w:b/>
          <w:sz w:val="24"/>
          <w:szCs w:val="24"/>
        </w:rPr>
        <w:t xml:space="preserve"> </w:t>
      </w:r>
      <w:r w:rsidRPr="00861255">
        <w:rPr>
          <w:rFonts w:ascii="Times New Roman" w:hAnsi="Times New Roman" w:cs="Times New Roman"/>
          <w:sz w:val="24"/>
          <w:szCs w:val="24"/>
        </w:rPr>
        <w:t xml:space="preserve">The </w:t>
      </w:r>
      <w:r>
        <w:rPr>
          <w:rFonts w:ascii="Times New Roman" w:hAnsi="Times New Roman" w:cs="Times New Roman"/>
          <w:sz w:val="24"/>
          <w:szCs w:val="24"/>
        </w:rPr>
        <w:t xml:space="preserve">fitted sub-seasonal </w:t>
      </w:r>
      <w:r w:rsidRPr="00861255">
        <w:rPr>
          <w:rFonts w:ascii="Times New Roman" w:hAnsi="Times New Roman" w:cs="Times New Roman"/>
          <w:sz w:val="24"/>
          <w:szCs w:val="24"/>
        </w:rPr>
        <w:t>ablation rate from the ablation zone in 201</w:t>
      </w:r>
      <w:r>
        <w:rPr>
          <w:rFonts w:ascii="Times New Roman" w:hAnsi="Times New Roman" w:cs="Times New Roman"/>
          <w:sz w:val="24"/>
          <w:szCs w:val="24"/>
        </w:rPr>
        <w:t>9</w:t>
      </w:r>
      <w:r w:rsidRPr="00861255">
        <w:rPr>
          <w:rFonts w:ascii="Times New Roman" w:hAnsi="Times New Roman" w:cs="Times New Roman"/>
          <w:sz w:val="24"/>
          <w:szCs w:val="24"/>
        </w:rPr>
        <w:t xml:space="preserve"> for each of the observation periods. The </w:t>
      </w:r>
      <w:r>
        <w:rPr>
          <w:rFonts w:ascii="Times New Roman" w:hAnsi="Times New Roman" w:cs="Times New Roman"/>
          <w:sz w:val="24"/>
          <w:szCs w:val="24"/>
        </w:rPr>
        <w:t xml:space="preserve">polynomial </w:t>
      </w:r>
      <w:r w:rsidRPr="00861255">
        <w:rPr>
          <w:rFonts w:ascii="Times New Roman" w:hAnsi="Times New Roman" w:cs="Times New Roman"/>
          <w:sz w:val="24"/>
          <w:szCs w:val="24"/>
        </w:rPr>
        <w:t>fit</w:t>
      </w:r>
      <w:r>
        <w:rPr>
          <w:rFonts w:ascii="Times New Roman" w:hAnsi="Times New Roman" w:cs="Times New Roman"/>
          <w:sz w:val="24"/>
          <w:szCs w:val="24"/>
        </w:rPr>
        <w:t xml:space="preserve"> (2</w:t>
      </w:r>
      <w:r w:rsidRPr="00861255">
        <w:rPr>
          <w:rFonts w:ascii="Times New Roman" w:hAnsi="Times New Roman" w:cs="Times New Roman"/>
          <w:sz w:val="24"/>
          <w:szCs w:val="24"/>
          <w:vertAlign w:val="superscript"/>
        </w:rPr>
        <w:t>nd</w:t>
      </w:r>
      <w:r>
        <w:rPr>
          <w:rFonts w:ascii="Times New Roman" w:hAnsi="Times New Roman" w:cs="Times New Roman"/>
          <w:sz w:val="24"/>
          <w:szCs w:val="24"/>
        </w:rPr>
        <w:t xml:space="preserve"> order)</w:t>
      </w:r>
      <w:r w:rsidRPr="00861255">
        <w:rPr>
          <w:rFonts w:ascii="Times New Roman" w:hAnsi="Times New Roman" w:cs="Times New Roman"/>
          <w:sz w:val="24"/>
          <w:szCs w:val="24"/>
        </w:rPr>
        <w:t xml:space="preserve"> parameters are given </w:t>
      </w:r>
      <w:r>
        <w:rPr>
          <w:rFonts w:ascii="Times New Roman" w:hAnsi="Times New Roman" w:cs="Times New Roman"/>
          <w:sz w:val="24"/>
          <w:szCs w:val="24"/>
        </w:rPr>
        <w:t>on top of each plot</w:t>
      </w:r>
      <w:r w:rsidRPr="00861255">
        <w:rPr>
          <w:rFonts w:ascii="Times New Roman" w:hAnsi="Times New Roman" w:cs="Times New Roman"/>
          <w:sz w:val="24"/>
          <w:szCs w:val="24"/>
        </w:rPr>
        <w:t>.</w:t>
      </w:r>
    </w:p>
    <w:p w:rsidR="00580DEF" w:rsidRDefault="00580DEF" w:rsidP="004A2A03">
      <w:pPr>
        <w:jc w:val="both"/>
        <w:rPr>
          <w:rFonts w:ascii="Times New Roman" w:hAnsi="Times New Roman" w:cs="Times New Roman"/>
          <w:sz w:val="24"/>
          <w:szCs w:val="24"/>
        </w:rPr>
      </w:pPr>
    </w:p>
    <w:p w:rsidR="001145CA" w:rsidRDefault="001145CA" w:rsidP="004A2A03">
      <w:pPr>
        <w:jc w:val="both"/>
        <w:rPr>
          <w:rFonts w:ascii="Times New Roman" w:hAnsi="Times New Roman" w:cs="Times New Roman"/>
          <w:sz w:val="24"/>
          <w:szCs w:val="24"/>
        </w:rPr>
      </w:pPr>
    </w:p>
    <w:p w:rsidR="00580DEF" w:rsidRPr="0093353B" w:rsidRDefault="00580DEF" w:rsidP="00580DEF">
      <w:pPr>
        <w:rPr>
          <w:rFonts w:ascii="Times New Roman" w:hAnsi="Times New Roman" w:cs="Times New Roman"/>
        </w:rPr>
      </w:pPr>
      <w:r>
        <w:rPr>
          <w:rFonts w:ascii="Times New Roman" w:hAnsi="Times New Roman" w:cs="Times New Roman"/>
          <w:noProof/>
        </w:rPr>
        <w:drawing>
          <wp:inline distT="0" distB="0" distL="0" distR="0">
            <wp:extent cx="5518150" cy="2496820"/>
            <wp:effectExtent l="0" t="0" r="6350" b="0"/>
            <wp:docPr id="9" name="Picture 9" descr="G:\Arindan Work\1 Chapter_Chhota_mass balance Paper\ela aar\ela 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indan Work\1 Chapter_Chhota_mass balance Paper\ela aar\ela a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8150" cy="2496820"/>
                    </a:xfrm>
                    <a:prstGeom prst="rect">
                      <a:avLst/>
                    </a:prstGeom>
                    <a:noFill/>
                    <a:ln>
                      <a:noFill/>
                    </a:ln>
                  </pic:spPr>
                </pic:pic>
              </a:graphicData>
            </a:graphic>
          </wp:inline>
        </w:drawing>
      </w:r>
    </w:p>
    <w:p w:rsidR="002A2DC2" w:rsidRDefault="00580DEF" w:rsidP="0093353B">
      <w:pPr>
        <w:jc w:val="both"/>
        <w:rPr>
          <w:rFonts w:ascii="Times New Roman" w:hAnsi="Times New Roman" w:cs="Times New Roman"/>
          <w:sz w:val="24"/>
        </w:rPr>
        <w:sectPr w:rsidR="002A2DC2" w:rsidSect="00342AF7">
          <w:pgSz w:w="12240" w:h="15840"/>
          <w:pgMar w:top="1440" w:right="1440" w:bottom="1440" w:left="1440" w:header="720" w:footer="720" w:gutter="0"/>
          <w:cols w:space="720"/>
          <w:docGrid w:linePitch="360"/>
        </w:sectPr>
      </w:pPr>
      <w:r w:rsidRPr="0093353B">
        <w:rPr>
          <w:rFonts w:ascii="Times New Roman" w:hAnsi="Times New Roman" w:cs="Times New Roman"/>
          <w:b/>
          <w:sz w:val="24"/>
        </w:rPr>
        <w:t>Fig. S</w:t>
      </w:r>
      <w:r w:rsidR="00E52548">
        <w:rPr>
          <w:rFonts w:ascii="Times New Roman" w:hAnsi="Times New Roman" w:cs="Times New Roman"/>
          <w:b/>
          <w:sz w:val="24"/>
        </w:rPr>
        <w:t>9</w:t>
      </w:r>
      <w:r w:rsidRPr="0093353B">
        <w:rPr>
          <w:rFonts w:ascii="Times New Roman" w:hAnsi="Times New Roman" w:cs="Times New Roman"/>
          <w:b/>
          <w:sz w:val="24"/>
        </w:rPr>
        <w:t>.</w:t>
      </w:r>
      <w:r w:rsidRPr="0093353B">
        <w:rPr>
          <w:rFonts w:ascii="Times New Roman" w:hAnsi="Times New Roman" w:cs="Times New Roman"/>
          <w:sz w:val="24"/>
        </w:rPr>
        <w:t xml:space="preserve"> Relationship between annual glacier-wide mass balance and </w:t>
      </w:r>
      <w:r w:rsidR="005C4CBA">
        <w:rPr>
          <w:rFonts w:ascii="Times New Roman" w:hAnsi="Times New Roman" w:cs="Times New Roman"/>
          <w:sz w:val="24"/>
        </w:rPr>
        <w:t>Equilibrium Line Altitude (</w:t>
      </w:r>
      <w:r w:rsidRPr="0093353B">
        <w:rPr>
          <w:rFonts w:ascii="Times New Roman" w:hAnsi="Times New Roman" w:cs="Times New Roman"/>
          <w:sz w:val="24"/>
        </w:rPr>
        <w:t>ELA</w:t>
      </w:r>
      <w:r w:rsidR="005C4CBA">
        <w:rPr>
          <w:rFonts w:ascii="Times New Roman" w:hAnsi="Times New Roman" w:cs="Times New Roman"/>
          <w:sz w:val="24"/>
        </w:rPr>
        <w:t>)</w:t>
      </w:r>
      <w:r w:rsidRPr="0093353B">
        <w:rPr>
          <w:rFonts w:ascii="Times New Roman" w:hAnsi="Times New Roman" w:cs="Times New Roman"/>
          <w:sz w:val="24"/>
        </w:rPr>
        <w:t xml:space="preserve">, </w:t>
      </w:r>
      <w:r w:rsidR="005C4CBA">
        <w:rPr>
          <w:rFonts w:ascii="Times New Roman" w:hAnsi="Times New Roman" w:cs="Times New Roman"/>
          <w:sz w:val="24"/>
        </w:rPr>
        <w:t>Accumulation Area Ratio (</w:t>
      </w:r>
      <w:r w:rsidRPr="0093353B">
        <w:rPr>
          <w:rFonts w:ascii="Times New Roman" w:hAnsi="Times New Roman" w:cs="Times New Roman"/>
          <w:sz w:val="24"/>
        </w:rPr>
        <w:t>AAR</w:t>
      </w:r>
      <w:r w:rsidR="005C4CBA">
        <w:rPr>
          <w:rFonts w:ascii="Times New Roman" w:hAnsi="Times New Roman" w:cs="Times New Roman"/>
          <w:sz w:val="24"/>
        </w:rPr>
        <w:t>)</w:t>
      </w:r>
      <w:r w:rsidRPr="0093353B">
        <w:rPr>
          <w:rFonts w:ascii="Times New Roman" w:hAnsi="Times New Roman" w:cs="Times New Roman"/>
          <w:sz w:val="24"/>
        </w:rPr>
        <w:t xml:space="preserve"> for the period 2002-201</w:t>
      </w:r>
      <w:r>
        <w:rPr>
          <w:rFonts w:ascii="Times New Roman" w:hAnsi="Times New Roman" w:cs="Times New Roman"/>
          <w:sz w:val="24"/>
        </w:rPr>
        <w:t>9</w:t>
      </w:r>
      <w:r w:rsidR="000341D0">
        <w:rPr>
          <w:rFonts w:ascii="Times New Roman" w:hAnsi="Times New Roman" w:cs="Times New Roman"/>
          <w:sz w:val="24"/>
        </w:rPr>
        <w:t>.</w:t>
      </w:r>
      <w:r w:rsidR="000341D0">
        <w:rPr>
          <w:rFonts w:ascii="Times New Roman" w:hAnsi="Times New Roman" w:cs="Times New Roman"/>
          <w:sz w:val="24"/>
        </w:rPr>
        <w:tab/>
      </w:r>
    </w:p>
    <w:p w:rsidR="000341D0" w:rsidRDefault="000341D0" w:rsidP="000341D0">
      <w:pPr>
        <w:jc w:val="both"/>
        <w:rPr>
          <w:rFonts w:ascii="Times New Roman" w:hAnsi="Times New Roman"/>
        </w:rPr>
      </w:pPr>
      <w:r w:rsidRPr="00035838">
        <w:rPr>
          <w:rFonts w:ascii="Times New Roman" w:hAnsi="Times New Roman" w:cs="Times New Roman"/>
          <w:b/>
          <w:sz w:val="24"/>
        </w:rPr>
        <w:lastRenderedPageBreak/>
        <w:t>Table S</w:t>
      </w:r>
      <w:r>
        <w:rPr>
          <w:rFonts w:ascii="Times New Roman" w:hAnsi="Times New Roman" w:cs="Times New Roman"/>
          <w:b/>
          <w:sz w:val="24"/>
        </w:rPr>
        <w:t>4</w:t>
      </w:r>
      <w:r w:rsidRPr="00035838">
        <w:rPr>
          <w:rFonts w:ascii="Times New Roman" w:hAnsi="Times New Roman" w:cs="Times New Roman"/>
          <w:b/>
          <w:sz w:val="24"/>
        </w:rPr>
        <w:t>.</w:t>
      </w:r>
      <w:r>
        <w:rPr>
          <w:rFonts w:ascii="Times New Roman" w:hAnsi="Times New Roman" w:cs="Times New Roman"/>
          <w:b/>
          <w:sz w:val="24"/>
        </w:rPr>
        <w:t xml:space="preserve"> </w:t>
      </w:r>
      <w:r w:rsidRPr="008543A2">
        <w:rPr>
          <w:rFonts w:ascii="Times New Roman" w:hAnsi="Times New Roman"/>
        </w:rPr>
        <w:t>Correlation coefficients (</w:t>
      </w:r>
      <w:r>
        <w:rPr>
          <w:rFonts w:ascii="Times New Roman" w:hAnsi="Times New Roman"/>
        </w:rPr>
        <w:t>R</w:t>
      </w:r>
      <w:r w:rsidRPr="000F5F48">
        <w:rPr>
          <w:rFonts w:ascii="Times New Roman" w:hAnsi="Times New Roman"/>
          <w:vertAlign w:val="superscript"/>
        </w:rPr>
        <w:t>2</w:t>
      </w:r>
      <w:r w:rsidRPr="008543A2">
        <w:rPr>
          <w:rFonts w:ascii="Times New Roman" w:hAnsi="Times New Roman"/>
        </w:rPr>
        <w:t>) between annual</w:t>
      </w:r>
      <w:r>
        <w:rPr>
          <w:rFonts w:ascii="Times New Roman" w:hAnsi="Times New Roman"/>
        </w:rPr>
        <w:t xml:space="preserve"> and seasonal</w:t>
      </w:r>
      <w:r w:rsidRPr="008543A2">
        <w:rPr>
          <w:rFonts w:ascii="Times New Roman" w:hAnsi="Times New Roman"/>
        </w:rPr>
        <w:t xml:space="preserve"> glacier-wide mass balance and meteorological variables recorded at the AWS</w:t>
      </w:r>
      <w:r>
        <w:rPr>
          <w:rFonts w:ascii="Times New Roman" w:hAnsi="Times New Roman"/>
        </w:rPr>
        <w:t>-M</w:t>
      </w:r>
      <w:r w:rsidRPr="008543A2">
        <w:rPr>
          <w:rFonts w:ascii="Times New Roman" w:hAnsi="Times New Roman"/>
        </w:rPr>
        <w:t xml:space="preserve"> (</w:t>
      </w:r>
      <w:r>
        <w:rPr>
          <w:rFonts w:ascii="Times New Roman" w:hAnsi="Times New Roman"/>
        </w:rPr>
        <w:t>48</w:t>
      </w:r>
      <w:r w:rsidRPr="008543A2">
        <w:rPr>
          <w:rFonts w:ascii="Times New Roman" w:hAnsi="Times New Roman"/>
        </w:rPr>
        <w:t>6</w:t>
      </w:r>
      <w:r>
        <w:rPr>
          <w:rFonts w:ascii="Times New Roman" w:hAnsi="Times New Roman"/>
        </w:rPr>
        <w:t>3</w:t>
      </w:r>
      <w:r w:rsidRPr="008543A2">
        <w:rPr>
          <w:rFonts w:ascii="Times New Roman" w:hAnsi="Times New Roman"/>
        </w:rPr>
        <w:t xml:space="preserve"> m a.s.l.) except precipitation measured at </w:t>
      </w:r>
      <w:r>
        <w:rPr>
          <w:rFonts w:ascii="Times New Roman" w:hAnsi="Times New Roman"/>
        </w:rPr>
        <w:t>base camp</w:t>
      </w:r>
      <w:r w:rsidRPr="008543A2">
        <w:rPr>
          <w:rFonts w:ascii="Times New Roman" w:hAnsi="Times New Roman"/>
        </w:rPr>
        <w:t xml:space="preserve"> (</w:t>
      </w:r>
      <w:r>
        <w:rPr>
          <w:rFonts w:ascii="Times New Roman" w:hAnsi="Times New Roman"/>
        </w:rPr>
        <w:t>3850</w:t>
      </w:r>
      <w:r w:rsidRPr="008543A2">
        <w:rPr>
          <w:rFonts w:ascii="Times New Roman" w:hAnsi="Times New Roman"/>
        </w:rPr>
        <w:t xml:space="preserve"> m a.s.l.) over the </w:t>
      </w:r>
      <w:r>
        <w:rPr>
          <w:rFonts w:ascii="Times New Roman" w:hAnsi="Times New Roman"/>
        </w:rPr>
        <w:t>6</w:t>
      </w:r>
      <w:r w:rsidRPr="008543A2">
        <w:rPr>
          <w:rFonts w:ascii="Times New Roman" w:hAnsi="Times New Roman"/>
        </w:rPr>
        <w:t>-year studied period (20</w:t>
      </w:r>
      <w:r>
        <w:rPr>
          <w:rFonts w:ascii="Times New Roman" w:hAnsi="Times New Roman"/>
        </w:rPr>
        <w:t>14</w:t>
      </w:r>
      <w:r w:rsidRPr="008543A2">
        <w:rPr>
          <w:rFonts w:ascii="Times New Roman" w:hAnsi="Times New Roman"/>
        </w:rPr>
        <w:t>-201</w:t>
      </w:r>
      <w:r>
        <w:rPr>
          <w:rFonts w:ascii="Times New Roman" w:hAnsi="Times New Roman"/>
        </w:rPr>
        <w:t>9</w:t>
      </w:r>
      <w:r w:rsidRPr="008543A2">
        <w:rPr>
          <w:rFonts w:ascii="Times New Roman" w:hAnsi="Times New Roman"/>
        </w:rPr>
        <w:t>).</w:t>
      </w:r>
      <w:r w:rsidRPr="00930716">
        <w:rPr>
          <w:rFonts w:ascii="Times New Roman" w:hAnsi="Times New Roman"/>
        </w:rPr>
        <w:t>Significant correlations are shown by * (p &lt; 0.05) and ** (p &lt; 0.01).</w:t>
      </w:r>
    </w:p>
    <w:tbl>
      <w:tblPr>
        <w:tblW w:w="0" w:type="auto"/>
        <w:jc w:val="center"/>
        <w:tblLook w:val="04A0" w:firstRow="1" w:lastRow="0" w:firstColumn="1" w:lastColumn="0" w:noHBand="0" w:noVBand="1"/>
      </w:tblPr>
      <w:tblGrid>
        <w:gridCol w:w="1147"/>
        <w:gridCol w:w="1103"/>
        <w:gridCol w:w="1125"/>
        <w:gridCol w:w="1089"/>
        <w:gridCol w:w="766"/>
        <w:gridCol w:w="766"/>
        <w:gridCol w:w="666"/>
        <w:gridCol w:w="766"/>
        <w:gridCol w:w="766"/>
        <w:gridCol w:w="633"/>
        <w:gridCol w:w="339"/>
      </w:tblGrid>
      <w:tr w:rsidR="000341D0" w:rsidRPr="00A34829" w:rsidTr="00703C7C">
        <w:trPr>
          <w:trHeight w:val="300"/>
          <w:jc w:val="center"/>
        </w:trPr>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ON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a</w:t>
            </w:r>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proofErr w:type="spellStart"/>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w</w:t>
            </w:r>
            <w:proofErr w:type="spellEnd"/>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s</w:t>
            </w:r>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T</w:t>
            </w:r>
            <w:r w:rsidRPr="00A34829">
              <w:rPr>
                <w:rFonts w:ascii="Times New Roman" w:eastAsia="Times New Roman" w:hAnsi="Times New Roman" w:cs="Times New Roman"/>
                <w:i/>
                <w:iCs/>
                <w:color w:val="000000"/>
                <w:sz w:val="20"/>
                <w:szCs w:val="20"/>
                <w:vertAlign w:val="subscript"/>
              </w:rPr>
              <w:t>air</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∑T</w:t>
            </w:r>
            <w:r w:rsidRPr="00A34829">
              <w:rPr>
                <w:rFonts w:ascii="Times New Roman" w:eastAsia="Times New Roman" w:hAnsi="Times New Roman" w:cs="Times New Roman"/>
                <w:i/>
                <w:iCs/>
                <w:color w:val="000000"/>
                <w:sz w:val="20"/>
                <w:szCs w:val="20"/>
                <w:vertAlign w:val="subscript"/>
              </w:rPr>
              <w:t>air</w:t>
            </w:r>
            <w:r w:rsidRPr="00A34829">
              <w:rPr>
                <w:rFonts w:ascii="Times New Roman" w:eastAsia="Times New Roman" w:hAnsi="Times New Roman" w:cs="Times New Roman"/>
                <w:i/>
                <w:iCs/>
                <w:color w:val="000000"/>
                <w:sz w:val="20"/>
                <w:szCs w:val="20"/>
                <w:vertAlign w:val="superscript"/>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RH</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u</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S</w:t>
            </w:r>
            <w:r w:rsidRPr="00A34829">
              <w:rPr>
                <w:rFonts w:ascii="Times New Roman" w:eastAsia="Times New Roman" w:hAnsi="Times New Roman" w:cs="Times New Roman"/>
                <w:i/>
                <w:iCs/>
                <w:color w:val="000000"/>
                <w:sz w:val="20"/>
                <w:szCs w:val="20"/>
                <w:vertAlign w:val="subscript"/>
              </w:rPr>
              <w:t>in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L</w:t>
            </w:r>
            <w:r w:rsidRPr="00A34829">
              <w:rPr>
                <w:rFonts w:ascii="Times New Roman" w:eastAsia="Times New Roman" w:hAnsi="Times New Roman" w:cs="Times New Roman"/>
                <w:i/>
                <w:iCs/>
                <w:color w:val="000000"/>
                <w:sz w:val="20"/>
                <w:szCs w:val="20"/>
                <w:vertAlign w:val="subscript"/>
              </w:rPr>
              <w:t>in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P</w:t>
            </w: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a</w:t>
            </w:r>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roofErr w:type="spellStart"/>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w</w:t>
            </w:r>
            <w:proofErr w:type="spellEnd"/>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s</w:t>
            </w:r>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T</w:t>
            </w:r>
            <w:r w:rsidRPr="00A34829">
              <w:rPr>
                <w:rFonts w:ascii="Times New Roman" w:eastAsia="Times New Roman" w:hAnsi="Times New Roman" w:cs="Times New Roman"/>
                <w:i/>
                <w:color w:val="000000"/>
                <w:sz w:val="20"/>
                <w:szCs w:val="20"/>
                <w:vertAlign w:val="subscript"/>
              </w:rPr>
              <w:t>air</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-0.94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∑T</w:t>
            </w:r>
            <w:r w:rsidRPr="00A34829">
              <w:rPr>
                <w:rFonts w:ascii="Times New Roman" w:eastAsia="Times New Roman" w:hAnsi="Times New Roman" w:cs="Times New Roman"/>
                <w:color w:val="000000"/>
                <w:sz w:val="20"/>
                <w:szCs w:val="20"/>
                <w:vertAlign w:val="subscript"/>
              </w:rPr>
              <w:t>air</w:t>
            </w:r>
            <w:r w:rsidRPr="00A34829">
              <w:rPr>
                <w:rFonts w:ascii="Times New Roman" w:eastAsia="Times New Roman" w:hAnsi="Times New Roman" w:cs="Times New Roman"/>
                <w:color w:val="000000"/>
                <w:sz w:val="20"/>
                <w:szCs w:val="20"/>
                <w:vertAlign w:val="superscript"/>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0.10</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RH</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0.80</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u</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S</w:t>
            </w:r>
            <w:r w:rsidRPr="00A34829">
              <w:rPr>
                <w:rFonts w:ascii="Times New Roman" w:eastAsia="Times New Roman" w:hAnsi="Times New Roman" w:cs="Times New Roman"/>
                <w:i/>
                <w:color w:val="000000"/>
                <w:sz w:val="20"/>
                <w:szCs w:val="20"/>
                <w:vertAlign w:val="subscript"/>
              </w:rPr>
              <w:t>in</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-0.70</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L</w:t>
            </w:r>
            <w:r w:rsidRPr="00A34829">
              <w:rPr>
                <w:rFonts w:ascii="Times New Roman" w:eastAsia="Times New Roman" w:hAnsi="Times New Roman" w:cs="Times New Roman"/>
                <w:i/>
                <w:color w:val="000000"/>
                <w:sz w:val="20"/>
                <w:szCs w:val="20"/>
                <w:vertAlign w:val="subscript"/>
              </w:rPr>
              <w:t>in</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15"/>
          <w:jc w:val="center"/>
        </w:trPr>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P</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0.25</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0.28</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0.14</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-0.52</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-0.59</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0.53</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0.84</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0.10</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0.20</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r>
      <w:tr w:rsidR="000341D0" w:rsidRPr="00A34829" w:rsidTr="00703C7C">
        <w:trPr>
          <w:trHeight w:val="315"/>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DJFM</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a</w:t>
            </w:r>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proofErr w:type="spellStart"/>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w</w:t>
            </w:r>
            <w:proofErr w:type="spellEnd"/>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s</w:t>
            </w:r>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T</w:t>
            </w:r>
            <w:r w:rsidRPr="00A34829">
              <w:rPr>
                <w:rFonts w:ascii="Times New Roman" w:eastAsia="Times New Roman" w:hAnsi="Times New Roman" w:cs="Times New Roman"/>
                <w:i/>
                <w:iCs/>
                <w:color w:val="000000"/>
                <w:sz w:val="20"/>
                <w:szCs w:val="20"/>
                <w:vertAlign w:val="subscript"/>
              </w:rPr>
              <w:t>air</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∑T</w:t>
            </w:r>
            <w:r w:rsidRPr="00A34829">
              <w:rPr>
                <w:rFonts w:ascii="Times New Roman" w:eastAsia="Times New Roman" w:hAnsi="Times New Roman" w:cs="Times New Roman"/>
                <w:i/>
                <w:iCs/>
                <w:color w:val="000000"/>
                <w:sz w:val="20"/>
                <w:szCs w:val="20"/>
                <w:vertAlign w:val="subscript"/>
              </w:rPr>
              <w:t>air</w:t>
            </w:r>
            <w:r w:rsidRPr="00A34829">
              <w:rPr>
                <w:rFonts w:ascii="Times New Roman" w:eastAsia="Times New Roman" w:hAnsi="Times New Roman" w:cs="Times New Roman"/>
                <w:i/>
                <w:iCs/>
                <w:color w:val="000000"/>
                <w:sz w:val="20"/>
                <w:szCs w:val="20"/>
                <w:vertAlign w:val="superscript"/>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RH</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u</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S</w:t>
            </w:r>
            <w:r w:rsidRPr="00A34829">
              <w:rPr>
                <w:rFonts w:ascii="Times New Roman" w:eastAsia="Times New Roman" w:hAnsi="Times New Roman" w:cs="Times New Roman"/>
                <w:i/>
                <w:iCs/>
                <w:color w:val="000000"/>
                <w:sz w:val="20"/>
                <w:szCs w:val="20"/>
                <w:vertAlign w:val="subscript"/>
              </w:rPr>
              <w:t>in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L</w:t>
            </w:r>
            <w:r w:rsidRPr="00A34829">
              <w:rPr>
                <w:rFonts w:ascii="Times New Roman" w:eastAsia="Times New Roman" w:hAnsi="Times New Roman" w:cs="Times New Roman"/>
                <w:i/>
                <w:iCs/>
                <w:color w:val="000000"/>
                <w:sz w:val="20"/>
                <w:szCs w:val="20"/>
                <w:vertAlign w:val="subscript"/>
              </w:rPr>
              <w:t>in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P</w:t>
            </w: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a</w:t>
            </w:r>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roofErr w:type="spellStart"/>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w</w:t>
            </w:r>
            <w:proofErr w:type="spellEnd"/>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s</w:t>
            </w:r>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T</w:t>
            </w:r>
            <w:r w:rsidRPr="00A34829">
              <w:rPr>
                <w:rFonts w:ascii="Times New Roman" w:eastAsia="Times New Roman" w:hAnsi="Times New Roman" w:cs="Times New Roman"/>
                <w:i/>
                <w:color w:val="000000"/>
                <w:sz w:val="20"/>
                <w:szCs w:val="20"/>
                <w:vertAlign w:val="subscript"/>
              </w:rPr>
              <w:t>air</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-0.92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-0.92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∑T</w:t>
            </w:r>
            <w:r w:rsidRPr="00A34829">
              <w:rPr>
                <w:rFonts w:ascii="Times New Roman" w:eastAsia="Times New Roman" w:hAnsi="Times New Roman" w:cs="Times New Roman"/>
                <w:color w:val="000000"/>
                <w:sz w:val="20"/>
                <w:szCs w:val="20"/>
                <w:vertAlign w:val="subscript"/>
              </w:rPr>
              <w:t>air</w:t>
            </w:r>
            <w:r w:rsidRPr="00A34829">
              <w:rPr>
                <w:rFonts w:ascii="Times New Roman" w:eastAsia="Times New Roman" w:hAnsi="Times New Roman" w:cs="Times New Roman"/>
                <w:color w:val="000000"/>
                <w:sz w:val="20"/>
                <w:szCs w:val="20"/>
                <w:vertAlign w:val="superscript"/>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RH</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0.80</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-0.91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u</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-0.70</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S</w:t>
            </w:r>
            <w:r w:rsidRPr="00A34829">
              <w:rPr>
                <w:rFonts w:ascii="Times New Roman" w:eastAsia="Times New Roman" w:hAnsi="Times New Roman" w:cs="Times New Roman"/>
                <w:i/>
                <w:color w:val="000000"/>
                <w:sz w:val="20"/>
                <w:szCs w:val="20"/>
                <w:vertAlign w:val="subscript"/>
              </w:rPr>
              <w:t>in</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L</w:t>
            </w:r>
            <w:r w:rsidRPr="00A34829">
              <w:rPr>
                <w:rFonts w:ascii="Times New Roman" w:eastAsia="Times New Roman" w:hAnsi="Times New Roman" w:cs="Times New Roman"/>
                <w:i/>
                <w:color w:val="000000"/>
                <w:sz w:val="20"/>
                <w:szCs w:val="20"/>
                <w:vertAlign w:val="subscript"/>
              </w:rPr>
              <w:t>in</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15"/>
          <w:jc w:val="center"/>
        </w:trPr>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P</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0.51</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0.36</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0.73</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-0.44</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 </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0.38</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0.07</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-0.25</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0.05</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r>
      <w:tr w:rsidR="000341D0" w:rsidRPr="00A34829" w:rsidTr="00703C7C">
        <w:trPr>
          <w:trHeight w:val="315"/>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AM</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a</w:t>
            </w:r>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proofErr w:type="spellStart"/>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w</w:t>
            </w:r>
            <w:proofErr w:type="spellEnd"/>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s</w:t>
            </w:r>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T</w:t>
            </w:r>
            <w:r w:rsidRPr="00A34829">
              <w:rPr>
                <w:rFonts w:ascii="Times New Roman" w:eastAsia="Times New Roman" w:hAnsi="Times New Roman" w:cs="Times New Roman"/>
                <w:i/>
                <w:iCs/>
                <w:color w:val="000000"/>
                <w:sz w:val="20"/>
                <w:szCs w:val="20"/>
                <w:vertAlign w:val="subscript"/>
              </w:rPr>
              <w:t>air</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∑T</w:t>
            </w:r>
            <w:r w:rsidRPr="00A34829">
              <w:rPr>
                <w:rFonts w:ascii="Times New Roman" w:eastAsia="Times New Roman" w:hAnsi="Times New Roman" w:cs="Times New Roman"/>
                <w:i/>
                <w:iCs/>
                <w:color w:val="000000"/>
                <w:sz w:val="20"/>
                <w:szCs w:val="20"/>
                <w:vertAlign w:val="subscript"/>
              </w:rPr>
              <w:t>air</w:t>
            </w:r>
            <w:r w:rsidRPr="00A34829">
              <w:rPr>
                <w:rFonts w:ascii="Times New Roman" w:eastAsia="Times New Roman" w:hAnsi="Times New Roman" w:cs="Times New Roman"/>
                <w:i/>
                <w:iCs/>
                <w:color w:val="000000"/>
                <w:sz w:val="20"/>
                <w:szCs w:val="20"/>
                <w:vertAlign w:val="superscript"/>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RH</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u</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S</w:t>
            </w:r>
            <w:r w:rsidRPr="00A34829">
              <w:rPr>
                <w:rFonts w:ascii="Times New Roman" w:eastAsia="Times New Roman" w:hAnsi="Times New Roman" w:cs="Times New Roman"/>
                <w:i/>
                <w:iCs/>
                <w:color w:val="000000"/>
                <w:sz w:val="20"/>
                <w:szCs w:val="20"/>
                <w:vertAlign w:val="subscript"/>
              </w:rPr>
              <w:t>in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L</w:t>
            </w:r>
            <w:r w:rsidRPr="00A34829">
              <w:rPr>
                <w:rFonts w:ascii="Times New Roman" w:eastAsia="Times New Roman" w:hAnsi="Times New Roman" w:cs="Times New Roman"/>
                <w:i/>
                <w:iCs/>
                <w:color w:val="000000"/>
                <w:sz w:val="20"/>
                <w:szCs w:val="20"/>
                <w:vertAlign w:val="subscript"/>
              </w:rPr>
              <w:t>in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P</w:t>
            </w: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a</w:t>
            </w:r>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roofErr w:type="spellStart"/>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w</w:t>
            </w:r>
            <w:proofErr w:type="spellEnd"/>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s</w:t>
            </w:r>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T</w:t>
            </w:r>
            <w:r w:rsidRPr="00A34829">
              <w:rPr>
                <w:rFonts w:ascii="Times New Roman" w:eastAsia="Times New Roman" w:hAnsi="Times New Roman" w:cs="Times New Roman"/>
                <w:i/>
                <w:color w:val="000000"/>
                <w:sz w:val="20"/>
                <w:szCs w:val="20"/>
                <w:vertAlign w:val="subscript"/>
              </w:rPr>
              <w:t>air</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∑T</w:t>
            </w:r>
            <w:r w:rsidRPr="00A34829">
              <w:rPr>
                <w:rFonts w:ascii="Times New Roman" w:eastAsia="Times New Roman" w:hAnsi="Times New Roman" w:cs="Times New Roman"/>
                <w:color w:val="000000"/>
                <w:sz w:val="20"/>
                <w:szCs w:val="20"/>
                <w:vertAlign w:val="subscript"/>
              </w:rPr>
              <w:t>air</w:t>
            </w:r>
            <w:r w:rsidRPr="00A34829">
              <w:rPr>
                <w:rFonts w:ascii="Times New Roman" w:eastAsia="Times New Roman" w:hAnsi="Times New Roman" w:cs="Times New Roman"/>
                <w:color w:val="000000"/>
                <w:sz w:val="20"/>
                <w:szCs w:val="20"/>
                <w:vertAlign w:val="superscript"/>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RH</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-0.60</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u</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S</w:t>
            </w:r>
            <w:r w:rsidRPr="00A34829">
              <w:rPr>
                <w:rFonts w:ascii="Times New Roman" w:eastAsia="Times New Roman" w:hAnsi="Times New Roman" w:cs="Times New Roman"/>
                <w:i/>
                <w:color w:val="000000"/>
                <w:sz w:val="20"/>
                <w:szCs w:val="20"/>
                <w:vertAlign w:val="subscript"/>
              </w:rPr>
              <w:t>in</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-0.94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L</w:t>
            </w:r>
            <w:r w:rsidRPr="00A34829">
              <w:rPr>
                <w:rFonts w:ascii="Times New Roman" w:eastAsia="Times New Roman" w:hAnsi="Times New Roman" w:cs="Times New Roman"/>
                <w:i/>
                <w:color w:val="000000"/>
                <w:sz w:val="20"/>
                <w:szCs w:val="20"/>
                <w:vertAlign w:val="subscript"/>
              </w:rPr>
              <w:t>in</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15"/>
          <w:jc w:val="center"/>
        </w:trPr>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P</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0.01</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-0.12</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0.29</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0.41</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0.09</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-0.78</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-0.81</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0.73</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0.21</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r>
      <w:tr w:rsidR="000341D0" w:rsidRPr="00A34829" w:rsidTr="00703C7C">
        <w:trPr>
          <w:trHeight w:val="315"/>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p w:rsidR="000341D0" w:rsidRPr="00A34829" w:rsidRDefault="000341D0" w:rsidP="00703C7C">
            <w:pPr>
              <w:spacing w:after="0" w:line="240" w:lineRule="auto"/>
              <w:rPr>
                <w:rFonts w:ascii="Times New Roman" w:eastAsia="Times New Roman" w:hAnsi="Times New Roman" w:cs="Times New Roman"/>
                <w:color w:val="000000"/>
                <w:sz w:val="20"/>
                <w:szCs w:val="20"/>
              </w:rPr>
            </w:pPr>
          </w:p>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JJAS</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a</w:t>
            </w:r>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proofErr w:type="spellStart"/>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w</w:t>
            </w:r>
            <w:proofErr w:type="spellEnd"/>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s</w:t>
            </w:r>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T</w:t>
            </w:r>
            <w:r w:rsidRPr="00A34829">
              <w:rPr>
                <w:rFonts w:ascii="Times New Roman" w:eastAsia="Times New Roman" w:hAnsi="Times New Roman" w:cs="Times New Roman"/>
                <w:i/>
                <w:iCs/>
                <w:color w:val="000000"/>
                <w:sz w:val="20"/>
                <w:szCs w:val="20"/>
                <w:vertAlign w:val="subscript"/>
              </w:rPr>
              <w:t>air</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∑T</w:t>
            </w:r>
            <w:r w:rsidRPr="00A34829">
              <w:rPr>
                <w:rFonts w:ascii="Times New Roman" w:eastAsia="Times New Roman" w:hAnsi="Times New Roman" w:cs="Times New Roman"/>
                <w:i/>
                <w:iCs/>
                <w:color w:val="000000"/>
                <w:sz w:val="20"/>
                <w:szCs w:val="20"/>
                <w:vertAlign w:val="subscript"/>
              </w:rPr>
              <w:t>air</w:t>
            </w:r>
            <w:r w:rsidRPr="00A34829">
              <w:rPr>
                <w:rFonts w:ascii="Times New Roman" w:eastAsia="Times New Roman" w:hAnsi="Times New Roman" w:cs="Times New Roman"/>
                <w:i/>
                <w:iCs/>
                <w:color w:val="000000"/>
                <w:sz w:val="20"/>
                <w:szCs w:val="20"/>
                <w:vertAlign w:val="superscript"/>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RH</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u</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S</w:t>
            </w:r>
            <w:r w:rsidRPr="00A34829">
              <w:rPr>
                <w:rFonts w:ascii="Times New Roman" w:eastAsia="Times New Roman" w:hAnsi="Times New Roman" w:cs="Times New Roman"/>
                <w:i/>
                <w:iCs/>
                <w:color w:val="000000"/>
                <w:sz w:val="20"/>
                <w:szCs w:val="20"/>
                <w:vertAlign w:val="subscript"/>
              </w:rPr>
              <w:t>in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L</w:t>
            </w:r>
            <w:r w:rsidRPr="00A34829">
              <w:rPr>
                <w:rFonts w:ascii="Times New Roman" w:eastAsia="Times New Roman" w:hAnsi="Times New Roman" w:cs="Times New Roman"/>
                <w:i/>
                <w:iCs/>
                <w:color w:val="000000"/>
                <w:sz w:val="20"/>
                <w:szCs w:val="20"/>
                <w:vertAlign w:val="subscript"/>
              </w:rPr>
              <w:t>in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P</w:t>
            </w: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i/>
                <w:color w:val="000000"/>
                <w:sz w:val="20"/>
                <w:szCs w:val="20"/>
              </w:rPr>
              <w:lastRenderedPageBreak/>
              <w:t>B</w:t>
            </w:r>
            <w:r w:rsidRPr="00A34829">
              <w:rPr>
                <w:rFonts w:ascii="Times New Roman" w:eastAsia="Times New Roman" w:hAnsi="Times New Roman" w:cs="Times New Roman"/>
                <w:i/>
                <w:color w:val="000000"/>
                <w:sz w:val="20"/>
                <w:szCs w:val="20"/>
                <w:vertAlign w:val="subscript"/>
              </w:rPr>
              <w:t>a</w:t>
            </w:r>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roofErr w:type="spellStart"/>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w</w:t>
            </w:r>
            <w:proofErr w:type="spellEnd"/>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s</w:t>
            </w:r>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T</w:t>
            </w:r>
            <w:r w:rsidRPr="00A34829">
              <w:rPr>
                <w:rFonts w:ascii="Times New Roman" w:eastAsia="Times New Roman" w:hAnsi="Times New Roman" w:cs="Times New Roman"/>
                <w:i/>
                <w:color w:val="000000"/>
                <w:sz w:val="20"/>
                <w:szCs w:val="20"/>
                <w:vertAlign w:val="subscript"/>
              </w:rPr>
              <w:t>air</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∑T</w:t>
            </w:r>
            <w:r w:rsidRPr="00A34829">
              <w:rPr>
                <w:rFonts w:ascii="Times New Roman" w:eastAsia="Times New Roman" w:hAnsi="Times New Roman" w:cs="Times New Roman"/>
                <w:color w:val="000000"/>
                <w:sz w:val="20"/>
                <w:szCs w:val="20"/>
                <w:vertAlign w:val="subscript"/>
              </w:rPr>
              <w:t>air</w:t>
            </w:r>
            <w:r w:rsidRPr="00A34829">
              <w:rPr>
                <w:rFonts w:ascii="Times New Roman" w:eastAsia="Times New Roman" w:hAnsi="Times New Roman" w:cs="Times New Roman"/>
                <w:color w:val="000000"/>
                <w:sz w:val="20"/>
                <w:szCs w:val="20"/>
                <w:vertAlign w:val="superscript"/>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-0.70</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-0.80</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RH</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u</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-0.17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S</w:t>
            </w:r>
            <w:r w:rsidRPr="00A34829">
              <w:rPr>
                <w:rFonts w:ascii="Times New Roman" w:eastAsia="Times New Roman" w:hAnsi="Times New Roman" w:cs="Times New Roman"/>
                <w:i/>
                <w:color w:val="000000"/>
                <w:sz w:val="20"/>
                <w:szCs w:val="20"/>
                <w:vertAlign w:val="subscript"/>
              </w:rPr>
              <w:t>in</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L</w:t>
            </w:r>
            <w:r w:rsidRPr="00A34829">
              <w:rPr>
                <w:rFonts w:ascii="Times New Roman" w:eastAsia="Times New Roman" w:hAnsi="Times New Roman" w:cs="Times New Roman"/>
                <w:i/>
                <w:color w:val="000000"/>
                <w:sz w:val="20"/>
                <w:szCs w:val="20"/>
                <w:vertAlign w:val="subscript"/>
              </w:rPr>
              <w:t>in</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15"/>
          <w:jc w:val="center"/>
        </w:trPr>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P</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0.73</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0.67</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0.45</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-0.70</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-0.58</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0.50</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-0.52</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-0.63</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-0.59</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r>
      <w:tr w:rsidR="000341D0" w:rsidRPr="00A34829" w:rsidTr="00703C7C">
        <w:trPr>
          <w:trHeight w:val="315"/>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ANNUAL</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a</w:t>
            </w:r>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proofErr w:type="spellStart"/>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w</w:t>
            </w:r>
            <w:proofErr w:type="spellEnd"/>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B</w:t>
            </w:r>
            <w:r w:rsidRPr="00A34829">
              <w:rPr>
                <w:rFonts w:ascii="Times New Roman" w:eastAsia="Times New Roman" w:hAnsi="Times New Roman" w:cs="Times New Roman"/>
                <w:i/>
                <w:iCs/>
                <w:color w:val="000000"/>
                <w:sz w:val="20"/>
                <w:szCs w:val="20"/>
                <w:vertAlign w:val="subscript"/>
              </w:rPr>
              <w:t>s</w:t>
            </w:r>
            <w:r w:rsidRPr="00A34829">
              <w:rPr>
                <w:rFonts w:ascii="Times New Roman" w:eastAsia="Times New Roman" w:hAnsi="Times New Roman" w:cs="Times New Roman"/>
                <w:i/>
                <w:iCs/>
                <w:color w:val="000000"/>
                <w:sz w:val="20"/>
                <w:szCs w:val="20"/>
              </w:rPr>
              <w:t xml:space="preserve"> (m </w:t>
            </w:r>
            <w:proofErr w:type="spellStart"/>
            <w:r w:rsidRPr="00A34829">
              <w:rPr>
                <w:rFonts w:ascii="Times New Roman" w:eastAsia="Times New Roman" w:hAnsi="Times New Roman" w:cs="Times New Roman"/>
                <w:i/>
                <w:iCs/>
                <w:color w:val="000000"/>
                <w:sz w:val="20"/>
                <w:szCs w:val="20"/>
              </w:rPr>
              <w:t>w.e</w:t>
            </w:r>
            <w:proofErr w:type="spellEnd"/>
            <w:r w:rsidRPr="00A34829">
              <w:rPr>
                <w:rFonts w:ascii="Times New Roman" w:eastAsia="Times New Roman" w:hAnsi="Times New Roman" w:cs="Times New Roman"/>
                <w:i/>
                <w:iCs/>
                <w:color w:val="000000"/>
                <w:sz w:val="20"/>
                <w:szCs w:val="20"/>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T</w:t>
            </w:r>
            <w:r w:rsidRPr="00A34829">
              <w:rPr>
                <w:rFonts w:ascii="Times New Roman" w:eastAsia="Times New Roman" w:hAnsi="Times New Roman" w:cs="Times New Roman"/>
                <w:i/>
                <w:iCs/>
                <w:color w:val="000000"/>
                <w:sz w:val="20"/>
                <w:szCs w:val="20"/>
                <w:vertAlign w:val="subscript"/>
              </w:rPr>
              <w:t>air</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∑T</w:t>
            </w:r>
            <w:r w:rsidRPr="00A34829">
              <w:rPr>
                <w:rFonts w:ascii="Times New Roman" w:eastAsia="Times New Roman" w:hAnsi="Times New Roman" w:cs="Times New Roman"/>
                <w:i/>
                <w:iCs/>
                <w:color w:val="000000"/>
                <w:sz w:val="20"/>
                <w:szCs w:val="20"/>
                <w:vertAlign w:val="subscript"/>
              </w:rPr>
              <w:t>air</w:t>
            </w:r>
            <w:r w:rsidRPr="00A34829">
              <w:rPr>
                <w:rFonts w:ascii="Times New Roman" w:eastAsia="Times New Roman" w:hAnsi="Times New Roman" w:cs="Times New Roman"/>
                <w:i/>
                <w:iCs/>
                <w:color w:val="000000"/>
                <w:sz w:val="20"/>
                <w:szCs w:val="20"/>
                <w:vertAlign w:val="superscript"/>
              </w:rPr>
              <w:t>+</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RH</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u</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S</w:t>
            </w:r>
            <w:r w:rsidRPr="00A34829">
              <w:rPr>
                <w:rFonts w:ascii="Times New Roman" w:eastAsia="Times New Roman" w:hAnsi="Times New Roman" w:cs="Times New Roman"/>
                <w:i/>
                <w:iCs/>
                <w:color w:val="000000"/>
                <w:sz w:val="20"/>
                <w:szCs w:val="20"/>
                <w:vertAlign w:val="subscript"/>
              </w:rPr>
              <w:t>in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L</w:t>
            </w:r>
            <w:r w:rsidRPr="00A34829">
              <w:rPr>
                <w:rFonts w:ascii="Times New Roman" w:eastAsia="Times New Roman" w:hAnsi="Times New Roman" w:cs="Times New Roman"/>
                <w:i/>
                <w:iCs/>
                <w:color w:val="000000"/>
                <w:sz w:val="20"/>
                <w:szCs w:val="20"/>
                <w:vertAlign w:val="subscript"/>
              </w:rPr>
              <w:t>in</w:t>
            </w:r>
          </w:p>
        </w:tc>
        <w:tc>
          <w:tcPr>
            <w:tcW w:w="0" w:type="auto"/>
            <w:tcBorders>
              <w:top w:val="single" w:sz="8" w:space="0" w:color="auto"/>
              <w:left w:val="nil"/>
              <w:bottom w:val="single" w:sz="4" w:space="0" w:color="auto"/>
              <w:right w:val="nil"/>
            </w:tcBorders>
            <w:shd w:val="clear" w:color="auto" w:fill="auto"/>
            <w:noWrap/>
            <w:vAlign w:val="bottom"/>
            <w:hideMark/>
          </w:tcPr>
          <w:p w:rsidR="000341D0" w:rsidRPr="00A34829" w:rsidRDefault="000341D0" w:rsidP="00703C7C">
            <w:pPr>
              <w:spacing w:after="0" w:line="240" w:lineRule="auto"/>
              <w:jc w:val="center"/>
              <w:rPr>
                <w:rFonts w:ascii="Times New Roman" w:eastAsia="Times New Roman" w:hAnsi="Times New Roman" w:cs="Times New Roman"/>
                <w:i/>
                <w:iCs/>
                <w:color w:val="000000"/>
                <w:sz w:val="20"/>
                <w:szCs w:val="20"/>
              </w:rPr>
            </w:pPr>
            <w:r w:rsidRPr="00A34829">
              <w:rPr>
                <w:rFonts w:ascii="Times New Roman" w:eastAsia="Times New Roman" w:hAnsi="Times New Roman" w:cs="Times New Roman"/>
                <w:i/>
                <w:iCs/>
                <w:color w:val="000000"/>
                <w:sz w:val="20"/>
                <w:szCs w:val="20"/>
              </w:rPr>
              <w:t>P</w:t>
            </w: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a</w:t>
            </w:r>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roofErr w:type="spellStart"/>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w</w:t>
            </w:r>
            <w:proofErr w:type="spellEnd"/>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i/>
                <w:color w:val="000000"/>
                <w:sz w:val="20"/>
                <w:szCs w:val="20"/>
              </w:rPr>
              <w:t>B</w:t>
            </w:r>
            <w:r w:rsidRPr="00A34829">
              <w:rPr>
                <w:rFonts w:ascii="Times New Roman" w:eastAsia="Times New Roman" w:hAnsi="Times New Roman" w:cs="Times New Roman"/>
                <w:i/>
                <w:color w:val="000000"/>
                <w:sz w:val="20"/>
                <w:szCs w:val="20"/>
                <w:vertAlign w:val="subscript"/>
              </w:rPr>
              <w:t>s</w:t>
            </w:r>
            <w:r w:rsidRPr="00A34829">
              <w:rPr>
                <w:rFonts w:ascii="Times New Roman" w:eastAsia="Times New Roman" w:hAnsi="Times New Roman" w:cs="Times New Roman"/>
                <w:color w:val="000000"/>
                <w:sz w:val="20"/>
                <w:szCs w:val="20"/>
              </w:rPr>
              <w:t xml:space="preserve"> (m </w:t>
            </w:r>
            <w:proofErr w:type="spellStart"/>
            <w:r w:rsidRPr="00A34829">
              <w:rPr>
                <w:rFonts w:ascii="Times New Roman" w:eastAsia="Times New Roman" w:hAnsi="Times New Roman" w:cs="Times New Roman"/>
                <w:color w:val="000000"/>
                <w:sz w:val="20"/>
                <w:szCs w:val="20"/>
              </w:rPr>
              <w:t>w.e</w:t>
            </w:r>
            <w:proofErr w:type="spellEnd"/>
            <w:r w:rsidRPr="00A34829">
              <w:rPr>
                <w:rFonts w:ascii="Times New Roman" w:eastAsia="Times New Roman" w:hAnsi="Times New Roman" w:cs="Times New Roman"/>
                <w:color w:val="000000"/>
                <w:sz w:val="20"/>
                <w:szCs w:val="20"/>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T</w:t>
            </w:r>
            <w:r w:rsidRPr="00A34829">
              <w:rPr>
                <w:rFonts w:ascii="Times New Roman" w:eastAsia="Times New Roman" w:hAnsi="Times New Roman" w:cs="Times New Roman"/>
                <w:i/>
                <w:color w:val="000000"/>
                <w:sz w:val="20"/>
                <w:szCs w:val="20"/>
                <w:vertAlign w:val="subscript"/>
              </w:rPr>
              <w:t>air</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-0.90</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∑T</w:t>
            </w:r>
            <w:r w:rsidRPr="00A34829">
              <w:rPr>
                <w:rFonts w:ascii="Times New Roman" w:eastAsia="Times New Roman" w:hAnsi="Times New Roman" w:cs="Times New Roman"/>
                <w:color w:val="000000"/>
                <w:sz w:val="20"/>
                <w:szCs w:val="20"/>
                <w:vertAlign w:val="subscript"/>
              </w:rPr>
              <w:t>air</w:t>
            </w:r>
            <w:r w:rsidRPr="00A34829">
              <w:rPr>
                <w:rFonts w:ascii="Times New Roman" w:eastAsia="Times New Roman" w:hAnsi="Times New Roman" w:cs="Times New Roman"/>
                <w:color w:val="000000"/>
                <w:sz w:val="20"/>
                <w:szCs w:val="20"/>
                <w:vertAlign w:val="superscript"/>
              </w:rPr>
              <w:t>+</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-0.80</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RH</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u</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0.63</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-0.75</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S</w:t>
            </w:r>
            <w:r w:rsidRPr="00A34829">
              <w:rPr>
                <w:rFonts w:ascii="Times New Roman" w:eastAsia="Times New Roman" w:hAnsi="Times New Roman" w:cs="Times New Roman"/>
                <w:i/>
                <w:color w:val="000000"/>
                <w:sz w:val="20"/>
                <w:szCs w:val="20"/>
                <w:vertAlign w:val="subscript"/>
              </w:rPr>
              <w:t>in</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-0.46</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-0.89</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-0.54</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00"/>
          <w:jc w:val="center"/>
        </w:trPr>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L</w:t>
            </w:r>
            <w:r w:rsidRPr="00A34829">
              <w:rPr>
                <w:rFonts w:ascii="Times New Roman" w:eastAsia="Times New Roman" w:hAnsi="Times New Roman" w:cs="Times New Roman"/>
                <w:i/>
                <w:color w:val="000000"/>
                <w:sz w:val="20"/>
                <w:szCs w:val="20"/>
                <w:vertAlign w:val="subscript"/>
              </w:rPr>
              <w:t>in</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-0.47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0.87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-0.82</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-0.58</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A34829">
              <w:rPr>
                <w:rFonts w:ascii="Times New Roman" w:eastAsia="Times New Roman" w:hAnsi="Times New Roman" w:cs="Times New Roman"/>
                <w:color w:val="000000"/>
                <w:sz w:val="20"/>
                <w:szCs w:val="20"/>
              </w:rPr>
              <w:t>0.97</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c>
          <w:tcPr>
            <w:tcW w:w="0" w:type="auto"/>
            <w:tcBorders>
              <w:top w:val="nil"/>
              <w:left w:val="nil"/>
              <w:bottom w:val="nil"/>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color w:val="000000"/>
                <w:sz w:val="20"/>
                <w:szCs w:val="20"/>
              </w:rPr>
            </w:pPr>
          </w:p>
        </w:tc>
      </w:tr>
      <w:tr w:rsidR="000341D0" w:rsidRPr="00A34829" w:rsidTr="00703C7C">
        <w:trPr>
          <w:trHeight w:val="315"/>
          <w:jc w:val="center"/>
        </w:trPr>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rPr>
                <w:rFonts w:ascii="Times New Roman" w:eastAsia="Times New Roman" w:hAnsi="Times New Roman" w:cs="Times New Roman"/>
                <w:i/>
                <w:color w:val="000000"/>
                <w:sz w:val="20"/>
                <w:szCs w:val="20"/>
              </w:rPr>
            </w:pPr>
            <w:r w:rsidRPr="00A34829">
              <w:rPr>
                <w:rFonts w:ascii="Times New Roman" w:eastAsia="Times New Roman" w:hAnsi="Times New Roman" w:cs="Times New Roman"/>
                <w:i/>
                <w:color w:val="000000"/>
                <w:sz w:val="20"/>
                <w:szCs w:val="20"/>
              </w:rPr>
              <w:t>P</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0.67</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0.52</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0.77</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-0.54</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-0.35</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-0.04</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0.30</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-0.09</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-0.28</w:t>
            </w:r>
          </w:p>
        </w:tc>
        <w:tc>
          <w:tcPr>
            <w:tcW w:w="0" w:type="auto"/>
            <w:tcBorders>
              <w:top w:val="nil"/>
              <w:left w:val="nil"/>
              <w:bottom w:val="single" w:sz="8" w:space="0" w:color="auto"/>
              <w:right w:val="nil"/>
            </w:tcBorders>
            <w:shd w:val="clear" w:color="auto" w:fill="auto"/>
            <w:noWrap/>
            <w:vAlign w:val="bottom"/>
            <w:hideMark/>
          </w:tcPr>
          <w:p w:rsidR="000341D0" w:rsidRPr="00A34829" w:rsidRDefault="000341D0" w:rsidP="00703C7C">
            <w:pPr>
              <w:spacing w:after="0" w:line="240" w:lineRule="auto"/>
              <w:jc w:val="right"/>
              <w:rPr>
                <w:rFonts w:ascii="Times New Roman" w:eastAsia="Times New Roman" w:hAnsi="Times New Roman" w:cs="Times New Roman"/>
                <w:color w:val="000000"/>
                <w:sz w:val="20"/>
                <w:szCs w:val="20"/>
              </w:rPr>
            </w:pPr>
            <w:r w:rsidRPr="00A34829">
              <w:rPr>
                <w:rFonts w:ascii="Times New Roman" w:eastAsia="Times New Roman" w:hAnsi="Times New Roman" w:cs="Times New Roman"/>
                <w:color w:val="000000"/>
                <w:sz w:val="20"/>
                <w:szCs w:val="20"/>
              </w:rPr>
              <w:t>1</w:t>
            </w:r>
          </w:p>
        </w:tc>
      </w:tr>
    </w:tbl>
    <w:p w:rsidR="000341D0" w:rsidRPr="008543A2" w:rsidRDefault="000341D0" w:rsidP="000341D0">
      <w:pPr>
        <w:jc w:val="both"/>
        <w:rPr>
          <w:rFonts w:ascii="Times New Roman" w:hAnsi="Times New Roman"/>
          <w:sz w:val="20"/>
          <w:szCs w:val="20"/>
        </w:rPr>
      </w:pPr>
    </w:p>
    <w:p w:rsidR="000341D0" w:rsidRDefault="000341D0" w:rsidP="000341D0">
      <w:pPr>
        <w:autoSpaceDE w:val="0"/>
        <w:autoSpaceDN w:val="0"/>
        <w:adjustRightInd w:val="0"/>
        <w:spacing w:after="0"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DED131D" wp14:editId="1B031734">
            <wp:extent cx="4524375" cy="5001895"/>
            <wp:effectExtent l="0" t="0" r="9525" b="8255"/>
            <wp:docPr id="1" name="Picture 1" descr="G:\Arindan Work\1 Chapter_Chhota_mass balance Paper\mb fig\MB compi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indan Work\1 Chapter_Chhota_mass balance Paper\mb fig\MB compil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4375" cy="5001895"/>
                    </a:xfrm>
                    <a:prstGeom prst="rect">
                      <a:avLst/>
                    </a:prstGeom>
                    <a:noFill/>
                    <a:ln>
                      <a:noFill/>
                    </a:ln>
                  </pic:spPr>
                </pic:pic>
              </a:graphicData>
            </a:graphic>
          </wp:inline>
        </w:drawing>
      </w:r>
    </w:p>
    <w:p w:rsidR="000341D0" w:rsidRDefault="000341D0" w:rsidP="000341D0">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b/>
          <w:sz w:val="24"/>
          <w:szCs w:val="24"/>
        </w:rPr>
        <w:t xml:space="preserve">Fig. S10. </w:t>
      </w:r>
      <w:r w:rsidRPr="00EB7756">
        <w:rPr>
          <w:rFonts w:ascii="Times New Roman" w:hAnsi="Times New Roman" w:cs="Times New Roman"/>
          <w:sz w:val="24"/>
          <w:szCs w:val="24"/>
        </w:rPr>
        <w:t xml:space="preserve">Compilation of all </w:t>
      </w:r>
      <w:r>
        <w:rPr>
          <w:rFonts w:ascii="Times New Roman" w:hAnsi="Times New Roman" w:cs="Times New Roman"/>
          <w:sz w:val="24"/>
        </w:rPr>
        <w:t>available mass balance records on the Chhota Shigri Glacier performed using glaciological and geodetic ap</w:t>
      </w:r>
      <w:r w:rsidRPr="00EB7756">
        <w:rPr>
          <w:rFonts w:ascii="Times New Roman" w:hAnsi="Times New Roman" w:cs="Times New Roman"/>
          <w:sz w:val="24"/>
        </w:rPr>
        <w:t>proaches</w:t>
      </w:r>
      <w:r w:rsidRPr="00EB7756">
        <w:rPr>
          <w:rFonts w:ascii="Times New Roman" w:hAnsi="Times New Roman" w:cs="Times New Roman"/>
          <w:sz w:val="24"/>
          <w:szCs w:val="24"/>
        </w:rPr>
        <w:t>. Corresponding references/sources are also mentioned in the legend.</w:t>
      </w:r>
    </w:p>
    <w:p w:rsidR="000341D0" w:rsidRDefault="000341D0" w:rsidP="000341D0">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09DED4C" wp14:editId="25A55A6C">
            <wp:extent cx="5943600" cy="2699234"/>
            <wp:effectExtent l="0" t="0" r="0" b="6350"/>
            <wp:docPr id="11" name="Picture 11" descr="G:\Arindan Work\1 Chapter_Chhota_mass balance Paper\runoff\dis_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indan Work\1 Chapter_Chhota_mass balance Paper\runoff\dis_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99234"/>
                    </a:xfrm>
                    <a:prstGeom prst="rect">
                      <a:avLst/>
                    </a:prstGeom>
                    <a:noFill/>
                    <a:ln>
                      <a:noFill/>
                    </a:ln>
                  </pic:spPr>
                </pic:pic>
              </a:graphicData>
            </a:graphic>
          </wp:inline>
        </w:drawing>
      </w:r>
    </w:p>
    <w:p w:rsidR="000341D0" w:rsidRDefault="000341D0" w:rsidP="000341D0">
      <w:pPr>
        <w:jc w:val="both"/>
        <w:rPr>
          <w:rFonts w:ascii="Times New Roman" w:hAnsi="Times New Roman" w:cs="Times New Roman"/>
          <w:sz w:val="24"/>
          <w:szCs w:val="24"/>
        </w:rPr>
      </w:pPr>
      <w:r>
        <w:rPr>
          <w:rFonts w:ascii="Times New Roman" w:hAnsi="Times New Roman" w:cs="Times New Roman"/>
          <w:b/>
          <w:sz w:val="24"/>
          <w:szCs w:val="24"/>
        </w:rPr>
        <w:t xml:space="preserve">Fig. S11. </w:t>
      </w:r>
      <w:r w:rsidRPr="008A0D71">
        <w:rPr>
          <w:rFonts w:ascii="Times New Roman" w:hAnsi="Times New Roman" w:cs="Times New Roman"/>
          <w:sz w:val="24"/>
          <w:szCs w:val="24"/>
        </w:rPr>
        <w:t xml:space="preserve">Role of </w:t>
      </w:r>
      <w:r>
        <w:rPr>
          <w:rFonts w:ascii="Times New Roman" w:hAnsi="Times New Roman" w:cs="Times New Roman"/>
          <w:sz w:val="24"/>
          <w:szCs w:val="24"/>
        </w:rPr>
        <w:t xml:space="preserve">snowfalls </w:t>
      </w:r>
      <w:r w:rsidRPr="008A0D71">
        <w:rPr>
          <w:rFonts w:ascii="Times New Roman" w:hAnsi="Times New Roman" w:cs="Times New Roman"/>
          <w:sz w:val="24"/>
          <w:szCs w:val="24"/>
        </w:rPr>
        <w:t>on daily discharge</w:t>
      </w:r>
      <w:r>
        <w:rPr>
          <w:rFonts w:ascii="Times New Roman" w:hAnsi="Times New Roman" w:cs="Times New Roman"/>
          <w:sz w:val="24"/>
          <w:szCs w:val="24"/>
        </w:rPr>
        <w:t>. Daily m</w:t>
      </w:r>
      <w:r w:rsidRPr="00DA7049">
        <w:rPr>
          <w:rFonts w:ascii="Times New Roman" w:hAnsi="Times New Roman" w:cs="Times New Roman"/>
          <w:sz w:val="24"/>
          <w:szCs w:val="24"/>
        </w:rPr>
        <w:t xml:space="preserve">ean </w:t>
      </w:r>
      <w:r>
        <w:rPr>
          <w:rFonts w:ascii="Times New Roman" w:hAnsi="Times New Roman" w:cs="Times New Roman"/>
          <w:sz w:val="24"/>
          <w:szCs w:val="24"/>
        </w:rPr>
        <w:t xml:space="preserve">air temperature </w:t>
      </w:r>
      <w:r w:rsidRPr="00DA7049">
        <w:rPr>
          <w:rFonts w:ascii="Times New Roman" w:hAnsi="Times New Roman" w:cs="Times New Roman"/>
          <w:sz w:val="24"/>
          <w:szCs w:val="24"/>
        </w:rPr>
        <w:t>(</w:t>
      </w:r>
      <w:r>
        <w:rPr>
          <w:rFonts w:ascii="Times New Roman" w:hAnsi="Times New Roman" w:cs="Times New Roman"/>
          <w:sz w:val="24"/>
          <w:szCs w:val="24"/>
        </w:rPr>
        <w:t>black) and</w:t>
      </w:r>
      <w:r w:rsidRPr="00DA7049">
        <w:rPr>
          <w:rFonts w:ascii="Times New Roman" w:hAnsi="Times New Roman" w:cs="Times New Roman"/>
          <w:sz w:val="24"/>
          <w:szCs w:val="24"/>
        </w:rPr>
        <w:t xml:space="preserve"> albedo (green) record</w:t>
      </w:r>
      <w:r>
        <w:rPr>
          <w:rFonts w:ascii="Times New Roman" w:hAnsi="Times New Roman" w:cs="Times New Roman"/>
          <w:sz w:val="24"/>
          <w:szCs w:val="24"/>
        </w:rPr>
        <w:t>ed</w:t>
      </w:r>
      <w:r w:rsidRPr="00DA7049">
        <w:rPr>
          <w:rFonts w:ascii="Times New Roman" w:hAnsi="Times New Roman" w:cs="Times New Roman"/>
          <w:sz w:val="24"/>
          <w:szCs w:val="24"/>
        </w:rPr>
        <w:t xml:space="preserve"> at </w:t>
      </w:r>
      <w:r>
        <w:rPr>
          <w:rFonts w:ascii="Times New Roman" w:hAnsi="Times New Roman" w:cs="Times New Roman"/>
          <w:sz w:val="24"/>
          <w:szCs w:val="24"/>
        </w:rPr>
        <w:t>AWS-M</w:t>
      </w:r>
      <w:r w:rsidRPr="00DA7049">
        <w:rPr>
          <w:rFonts w:ascii="Times New Roman" w:hAnsi="Times New Roman" w:cs="Times New Roman"/>
          <w:sz w:val="24"/>
          <w:szCs w:val="24"/>
        </w:rPr>
        <w:t>.</w:t>
      </w:r>
    </w:p>
    <w:p w:rsidR="000341D0" w:rsidRDefault="000341D0" w:rsidP="000341D0">
      <w:pPr>
        <w:jc w:val="both"/>
        <w:rPr>
          <w:rFonts w:ascii="Times New Roman" w:hAnsi="Times New Roman" w:cs="Times New Roman"/>
          <w:sz w:val="24"/>
          <w:szCs w:val="24"/>
        </w:rPr>
      </w:pPr>
    </w:p>
    <w:p w:rsidR="000341D0" w:rsidRPr="00B400DC" w:rsidRDefault="000341D0" w:rsidP="000341D0">
      <w:pPr>
        <w:jc w:val="both"/>
        <w:rPr>
          <w:rFonts w:ascii="Times New Roman" w:hAnsi="Times New Roman" w:cs="Times New Roman"/>
          <w:b/>
          <w:sz w:val="24"/>
          <w:szCs w:val="24"/>
        </w:rPr>
      </w:pPr>
      <w:r w:rsidRPr="00B400DC">
        <w:rPr>
          <w:rFonts w:ascii="Times New Roman" w:hAnsi="Times New Roman" w:cs="Times New Roman"/>
          <w:b/>
          <w:sz w:val="24"/>
          <w:szCs w:val="24"/>
        </w:rPr>
        <w:t>References</w:t>
      </w:r>
    </w:p>
    <w:p w:rsidR="000341D0"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proofErr w:type="spellStart"/>
      <w:r>
        <w:rPr>
          <w:rFonts w:ascii="Times New Roman" w:eastAsia="Times New Roman" w:hAnsi="Times New Roman" w:cs="Times New Roman"/>
          <w:sz w:val="24"/>
          <w:szCs w:val="24"/>
          <w:lang w:val="en-IN"/>
        </w:rPr>
        <w:t>Angchuk</w:t>
      </w:r>
      <w:proofErr w:type="spellEnd"/>
      <w:r>
        <w:rPr>
          <w:rFonts w:ascii="Times New Roman" w:eastAsia="Times New Roman" w:hAnsi="Times New Roman" w:cs="Times New Roman"/>
          <w:sz w:val="24"/>
          <w:szCs w:val="24"/>
          <w:lang w:val="en-IN"/>
        </w:rPr>
        <w:t xml:space="preserve"> T and others (in preparation) </w:t>
      </w:r>
      <w:r w:rsidRPr="007847FB">
        <w:rPr>
          <w:rFonts w:ascii="Times New Roman" w:eastAsia="Times New Roman" w:hAnsi="Times New Roman" w:cs="Times New Roman"/>
          <w:sz w:val="24"/>
          <w:szCs w:val="24"/>
          <w:lang w:val="en-IN"/>
        </w:rPr>
        <w:t>Glaciological mass balance (seasonal and annual) of Patsio glacier, western Himalaya (India) since 2010</w:t>
      </w:r>
      <w:r>
        <w:rPr>
          <w:rFonts w:ascii="Times New Roman" w:eastAsia="Times New Roman" w:hAnsi="Times New Roman" w:cs="Times New Roman"/>
          <w:sz w:val="24"/>
          <w:szCs w:val="24"/>
          <w:lang w:val="en-IN"/>
        </w:rPr>
        <w:t>.</w:t>
      </w:r>
    </w:p>
    <w:p w:rsidR="000341D0" w:rsidRPr="007E152F"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7E152F">
        <w:rPr>
          <w:rFonts w:ascii="Times New Roman" w:eastAsia="Times New Roman" w:hAnsi="Times New Roman" w:cs="Times New Roman"/>
          <w:sz w:val="24"/>
          <w:szCs w:val="24"/>
          <w:lang w:val="en-IN"/>
        </w:rPr>
        <w:t xml:space="preserve">Azam MF, Wagnon P, Vincent C, Ramanathan Al, Favier V, Mandal A and Pottakkal JG (2014a) Processes governing the mass balance of Chhota Shigri Glacier (western Himalaya, India) assessed by point-scale surface energy balance measurements. </w:t>
      </w:r>
      <w:r w:rsidRPr="002032E5">
        <w:rPr>
          <w:rFonts w:ascii="Times New Roman" w:eastAsia="Times New Roman" w:hAnsi="Times New Roman" w:cs="Times New Roman"/>
          <w:i/>
          <w:sz w:val="24"/>
          <w:szCs w:val="24"/>
          <w:lang w:val="en-IN"/>
        </w:rPr>
        <w:t>The Cryosphere</w:t>
      </w:r>
      <w:r w:rsidRPr="007E152F">
        <w:rPr>
          <w:rFonts w:ascii="Times New Roman" w:eastAsia="Times New Roman" w:hAnsi="Times New Roman" w:cs="Times New Roman"/>
          <w:sz w:val="24"/>
          <w:szCs w:val="24"/>
          <w:lang w:val="en-IN"/>
        </w:rPr>
        <w:t xml:space="preserve"> </w:t>
      </w:r>
      <w:r w:rsidRPr="002032E5">
        <w:rPr>
          <w:rFonts w:ascii="Times New Roman" w:eastAsia="Times New Roman" w:hAnsi="Times New Roman" w:cs="Times New Roman"/>
          <w:b/>
          <w:sz w:val="24"/>
          <w:szCs w:val="24"/>
          <w:lang w:val="en-IN"/>
        </w:rPr>
        <w:t>8</w:t>
      </w:r>
      <w:r w:rsidRPr="007E152F">
        <w:rPr>
          <w:rFonts w:ascii="Times New Roman" w:eastAsia="Times New Roman" w:hAnsi="Times New Roman" w:cs="Times New Roman"/>
          <w:sz w:val="24"/>
          <w:szCs w:val="24"/>
          <w:lang w:val="en-IN"/>
        </w:rPr>
        <w:t>(6), 2195–2217 (doi:10.5194/tc-8-2195-2014)</w:t>
      </w:r>
    </w:p>
    <w:p w:rsidR="000341D0"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7E152F">
        <w:rPr>
          <w:rFonts w:ascii="Times New Roman" w:eastAsia="Times New Roman" w:hAnsi="Times New Roman" w:cs="Times New Roman"/>
          <w:sz w:val="24"/>
          <w:szCs w:val="24"/>
          <w:lang w:val="en-IN"/>
        </w:rPr>
        <w:t>Azam MF, Wagnon P, Vincent C, Ramanathan A, Linda A and Singh VB (2014</w:t>
      </w:r>
      <w:r>
        <w:rPr>
          <w:rFonts w:ascii="Times New Roman" w:eastAsia="Times New Roman" w:hAnsi="Times New Roman" w:cs="Times New Roman"/>
          <w:sz w:val="24"/>
          <w:szCs w:val="24"/>
          <w:lang w:val="en-IN"/>
        </w:rPr>
        <w:t>b</w:t>
      </w:r>
      <w:r w:rsidRPr="007E152F">
        <w:rPr>
          <w:rFonts w:ascii="Times New Roman" w:eastAsia="Times New Roman" w:hAnsi="Times New Roman" w:cs="Times New Roman"/>
          <w:sz w:val="24"/>
          <w:szCs w:val="24"/>
          <w:lang w:val="en-IN"/>
        </w:rPr>
        <w:t xml:space="preserve">) Reconstruction of the annual mass balance of Chhota Shigri glacier, Western Himalaya, India, since 1969. </w:t>
      </w:r>
      <w:r w:rsidRPr="002032E5">
        <w:rPr>
          <w:rFonts w:ascii="Times New Roman" w:eastAsia="Times New Roman" w:hAnsi="Times New Roman" w:cs="Times New Roman"/>
          <w:i/>
          <w:sz w:val="24"/>
          <w:szCs w:val="24"/>
          <w:lang w:val="en-IN"/>
        </w:rPr>
        <w:t>Annals of Glaciology</w:t>
      </w:r>
      <w:r w:rsidRPr="007E152F">
        <w:rPr>
          <w:rFonts w:ascii="Times New Roman" w:eastAsia="Times New Roman" w:hAnsi="Times New Roman" w:cs="Times New Roman"/>
          <w:sz w:val="24"/>
          <w:szCs w:val="24"/>
          <w:lang w:val="en-IN"/>
        </w:rPr>
        <w:t xml:space="preserve"> </w:t>
      </w:r>
      <w:r w:rsidRPr="002032E5">
        <w:rPr>
          <w:rFonts w:ascii="Times New Roman" w:eastAsia="Times New Roman" w:hAnsi="Times New Roman" w:cs="Times New Roman"/>
          <w:b/>
          <w:sz w:val="24"/>
          <w:szCs w:val="24"/>
          <w:lang w:val="en-IN"/>
        </w:rPr>
        <w:t>55</w:t>
      </w:r>
      <w:r w:rsidRPr="007E152F">
        <w:rPr>
          <w:rFonts w:ascii="Times New Roman" w:eastAsia="Times New Roman" w:hAnsi="Times New Roman" w:cs="Times New Roman"/>
          <w:sz w:val="24"/>
          <w:szCs w:val="24"/>
          <w:lang w:val="en-IN"/>
        </w:rPr>
        <w:t>(66), 69–80 (doi:10.3189/2014AoG66A104)</w:t>
      </w:r>
    </w:p>
    <w:p w:rsidR="000341D0" w:rsidRPr="00665C96"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665C96">
        <w:rPr>
          <w:rFonts w:ascii="Times New Roman" w:eastAsia="Times New Roman" w:hAnsi="Times New Roman" w:cs="Times New Roman"/>
          <w:sz w:val="24"/>
          <w:szCs w:val="24"/>
          <w:lang w:val="en-IN"/>
        </w:rPr>
        <w:t xml:space="preserve">Azam MF, Ramanathan A, Wagnon P, Vincent C, Linda A, Berthier E, Sharma P, Mandal A, </w:t>
      </w:r>
      <w:proofErr w:type="spellStart"/>
      <w:r w:rsidRPr="00665C96">
        <w:rPr>
          <w:rFonts w:ascii="Times New Roman" w:eastAsia="Times New Roman" w:hAnsi="Times New Roman" w:cs="Times New Roman"/>
          <w:sz w:val="24"/>
          <w:szCs w:val="24"/>
          <w:lang w:val="en-IN"/>
        </w:rPr>
        <w:t>Angchuk</w:t>
      </w:r>
      <w:proofErr w:type="spellEnd"/>
      <w:r w:rsidRPr="00665C96">
        <w:rPr>
          <w:rFonts w:ascii="Times New Roman" w:eastAsia="Times New Roman" w:hAnsi="Times New Roman" w:cs="Times New Roman"/>
          <w:sz w:val="24"/>
          <w:szCs w:val="24"/>
          <w:lang w:val="en-IN"/>
        </w:rPr>
        <w:t xml:space="preserve"> T, Singh VB and Pottakkal JG (2016) Meteorological conditions, seasonal and annual mass balances of Chhota Shigri Glacier, western Himalaya, India. </w:t>
      </w:r>
      <w:r w:rsidRPr="002032E5">
        <w:rPr>
          <w:rFonts w:ascii="Times New Roman" w:eastAsia="Times New Roman" w:hAnsi="Times New Roman" w:cs="Times New Roman"/>
          <w:i/>
          <w:sz w:val="24"/>
          <w:szCs w:val="24"/>
          <w:lang w:val="en-IN"/>
        </w:rPr>
        <w:t>Annals of Glaciology</w:t>
      </w:r>
      <w:r w:rsidRPr="00665C96">
        <w:rPr>
          <w:rFonts w:ascii="Times New Roman" w:eastAsia="Times New Roman" w:hAnsi="Times New Roman" w:cs="Times New Roman"/>
          <w:sz w:val="24"/>
          <w:szCs w:val="24"/>
          <w:lang w:val="en-IN"/>
        </w:rPr>
        <w:t xml:space="preserve"> </w:t>
      </w:r>
      <w:r w:rsidRPr="002032E5">
        <w:rPr>
          <w:rFonts w:ascii="Times New Roman" w:eastAsia="Times New Roman" w:hAnsi="Times New Roman" w:cs="Times New Roman"/>
          <w:b/>
          <w:sz w:val="24"/>
          <w:szCs w:val="24"/>
          <w:lang w:val="en-IN"/>
        </w:rPr>
        <w:t>57</w:t>
      </w:r>
      <w:r w:rsidRPr="00665C96">
        <w:rPr>
          <w:rFonts w:ascii="Times New Roman" w:eastAsia="Times New Roman" w:hAnsi="Times New Roman" w:cs="Times New Roman"/>
          <w:sz w:val="24"/>
          <w:szCs w:val="24"/>
          <w:lang w:val="en-IN"/>
        </w:rPr>
        <w:t>(71), 328–338 (doi:10.3189/2016AoG71A570)</w:t>
      </w:r>
    </w:p>
    <w:p w:rsidR="000341D0" w:rsidRPr="00735FFF"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735FFF">
        <w:rPr>
          <w:rFonts w:ascii="Times New Roman" w:eastAsia="Times New Roman" w:hAnsi="Times New Roman" w:cs="Times New Roman"/>
          <w:sz w:val="24"/>
          <w:szCs w:val="24"/>
          <w:lang w:val="en-IN"/>
        </w:rPr>
        <w:t xml:space="preserve">Banerjee A (2017) Brief communication: Thinning of debris-covered and debris-free glaciers in a warming climate. </w:t>
      </w:r>
      <w:r w:rsidRPr="00FC4A39">
        <w:rPr>
          <w:rFonts w:ascii="Times New Roman" w:eastAsia="Times New Roman" w:hAnsi="Times New Roman" w:cs="Times New Roman"/>
          <w:i/>
          <w:sz w:val="24"/>
          <w:szCs w:val="24"/>
          <w:lang w:val="en-IN"/>
        </w:rPr>
        <w:t>The Cryosphere</w:t>
      </w:r>
      <w:r w:rsidRPr="00735FFF">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11</w:t>
      </w:r>
      <w:r w:rsidRPr="00735FFF">
        <w:rPr>
          <w:rFonts w:ascii="Times New Roman" w:eastAsia="Times New Roman" w:hAnsi="Times New Roman" w:cs="Times New Roman"/>
          <w:sz w:val="24"/>
          <w:szCs w:val="24"/>
          <w:lang w:val="en-IN"/>
        </w:rPr>
        <w:t>(1), 133–138 (</w:t>
      </w:r>
      <w:proofErr w:type="spellStart"/>
      <w:r w:rsidRPr="00735FFF">
        <w:rPr>
          <w:rFonts w:ascii="Times New Roman" w:eastAsia="Times New Roman" w:hAnsi="Times New Roman" w:cs="Times New Roman"/>
          <w:sz w:val="24"/>
          <w:szCs w:val="24"/>
          <w:lang w:val="en-IN"/>
        </w:rPr>
        <w:t>doi:https</w:t>
      </w:r>
      <w:proofErr w:type="spellEnd"/>
      <w:r w:rsidRPr="00735FFF">
        <w:rPr>
          <w:rFonts w:ascii="Times New Roman" w:eastAsia="Times New Roman" w:hAnsi="Times New Roman" w:cs="Times New Roman"/>
          <w:sz w:val="24"/>
          <w:szCs w:val="24"/>
          <w:lang w:val="en-IN"/>
        </w:rPr>
        <w:t>://doi.org/10.5194/tc-11-133-2017)</w:t>
      </w:r>
    </w:p>
    <w:p w:rsidR="000341D0" w:rsidRPr="007E152F"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7E152F">
        <w:rPr>
          <w:rFonts w:ascii="Times New Roman" w:eastAsia="Times New Roman" w:hAnsi="Times New Roman" w:cs="Times New Roman"/>
          <w:sz w:val="24"/>
          <w:szCs w:val="24"/>
          <w:lang w:val="en-IN"/>
        </w:rPr>
        <w:t xml:space="preserve">Bashir F and Rasul DG (2010) Estimation of Water Discharge from Gilgit Basin using Remote Sensing, GIS and Runoff </w:t>
      </w:r>
      <w:proofErr w:type="spellStart"/>
      <w:r w:rsidRPr="007E152F">
        <w:rPr>
          <w:rFonts w:ascii="Times New Roman" w:eastAsia="Times New Roman" w:hAnsi="Times New Roman" w:cs="Times New Roman"/>
          <w:sz w:val="24"/>
          <w:szCs w:val="24"/>
          <w:lang w:val="en-IN"/>
        </w:rPr>
        <w:t>Modeling</w:t>
      </w:r>
      <w:proofErr w:type="spellEnd"/>
      <w:r w:rsidRPr="007E152F">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i/>
          <w:sz w:val="24"/>
          <w:szCs w:val="24"/>
          <w:lang w:val="en-IN"/>
        </w:rPr>
        <w:t>Pakistan Journal of Meteorology</w:t>
      </w:r>
      <w:r w:rsidRPr="00FC4A39">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6</w:t>
      </w:r>
      <w:r w:rsidRPr="007E152F">
        <w:rPr>
          <w:rFonts w:ascii="Times New Roman" w:eastAsia="Times New Roman" w:hAnsi="Times New Roman" w:cs="Times New Roman"/>
          <w:sz w:val="24"/>
          <w:szCs w:val="24"/>
          <w:lang w:val="en-IN"/>
        </w:rPr>
        <w:t>(12), 17</w:t>
      </w:r>
    </w:p>
    <w:p w:rsidR="000341D0" w:rsidRPr="00665C96"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665C96">
        <w:rPr>
          <w:rFonts w:ascii="Times New Roman" w:eastAsia="Times New Roman" w:hAnsi="Times New Roman" w:cs="Times New Roman"/>
          <w:sz w:val="24"/>
          <w:szCs w:val="24"/>
          <w:lang w:val="en-IN"/>
        </w:rPr>
        <w:lastRenderedPageBreak/>
        <w:t xml:space="preserve">Berthier E, Arnaud Y, Kumar R, Ahmad S, Wagnon P and </w:t>
      </w:r>
      <w:proofErr w:type="spellStart"/>
      <w:r w:rsidRPr="00665C96">
        <w:rPr>
          <w:rFonts w:ascii="Times New Roman" w:eastAsia="Times New Roman" w:hAnsi="Times New Roman" w:cs="Times New Roman"/>
          <w:sz w:val="24"/>
          <w:szCs w:val="24"/>
          <w:lang w:val="en-IN"/>
        </w:rPr>
        <w:t>Chevallier</w:t>
      </w:r>
      <w:proofErr w:type="spellEnd"/>
      <w:r w:rsidRPr="00665C96">
        <w:rPr>
          <w:rFonts w:ascii="Times New Roman" w:eastAsia="Times New Roman" w:hAnsi="Times New Roman" w:cs="Times New Roman"/>
          <w:sz w:val="24"/>
          <w:szCs w:val="24"/>
          <w:lang w:val="en-IN"/>
        </w:rPr>
        <w:t xml:space="preserve"> P (2007) Remote sensing estimates of glacier mass balances in the Himachal Pradesh (Western Himalaya, India). </w:t>
      </w:r>
      <w:r w:rsidRPr="00FC4A39">
        <w:rPr>
          <w:rFonts w:ascii="Times New Roman" w:eastAsia="Times New Roman" w:hAnsi="Times New Roman" w:cs="Times New Roman"/>
          <w:i/>
          <w:sz w:val="24"/>
          <w:szCs w:val="24"/>
          <w:lang w:val="en-IN"/>
        </w:rPr>
        <w:t>Remote Sens. Environ.</w:t>
      </w:r>
      <w:r w:rsidRPr="00665C96">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108</w:t>
      </w:r>
      <w:r w:rsidRPr="00665C96">
        <w:rPr>
          <w:rFonts w:ascii="Times New Roman" w:eastAsia="Times New Roman" w:hAnsi="Times New Roman" w:cs="Times New Roman"/>
          <w:sz w:val="24"/>
          <w:szCs w:val="24"/>
          <w:lang w:val="en-IN"/>
        </w:rPr>
        <w:t>(3), 327–338</w:t>
      </w:r>
    </w:p>
    <w:p w:rsidR="000341D0" w:rsidRPr="00665C96"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665C96">
        <w:rPr>
          <w:rFonts w:ascii="Times New Roman" w:eastAsia="Times New Roman" w:hAnsi="Times New Roman" w:cs="Times New Roman"/>
          <w:sz w:val="24"/>
          <w:szCs w:val="24"/>
          <w:lang w:val="en-IN"/>
        </w:rPr>
        <w:t xml:space="preserve">Brun F, Berthier E, Wagnon P, </w:t>
      </w:r>
      <w:proofErr w:type="spellStart"/>
      <w:r w:rsidRPr="00665C96">
        <w:rPr>
          <w:rFonts w:ascii="Times New Roman" w:eastAsia="Times New Roman" w:hAnsi="Times New Roman" w:cs="Times New Roman"/>
          <w:sz w:val="24"/>
          <w:szCs w:val="24"/>
          <w:lang w:val="en-IN"/>
        </w:rPr>
        <w:t>Kääb</w:t>
      </w:r>
      <w:proofErr w:type="spellEnd"/>
      <w:r w:rsidRPr="00665C96">
        <w:rPr>
          <w:rFonts w:ascii="Times New Roman" w:eastAsia="Times New Roman" w:hAnsi="Times New Roman" w:cs="Times New Roman"/>
          <w:sz w:val="24"/>
          <w:szCs w:val="24"/>
          <w:lang w:val="en-IN"/>
        </w:rPr>
        <w:t xml:space="preserve"> A and </w:t>
      </w:r>
      <w:proofErr w:type="spellStart"/>
      <w:r w:rsidRPr="00665C96">
        <w:rPr>
          <w:rFonts w:ascii="Times New Roman" w:eastAsia="Times New Roman" w:hAnsi="Times New Roman" w:cs="Times New Roman"/>
          <w:sz w:val="24"/>
          <w:szCs w:val="24"/>
          <w:lang w:val="en-IN"/>
        </w:rPr>
        <w:t>Treichler</w:t>
      </w:r>
      <w:proofErr w:type="spellEnd"/>
      <w:r w:rsidRPr="00665C96">
        <w:rPr>
          <w:rFonts w:ascii="Times New Roman" w:eastAsia="Times New Roman" w:hAnsi="Times New Roman" w:cs="Times New Roman"/>
          <w:sz w:val="24"/>
          <w:szCs w:val="24"/>
          <w:lang w:val="en-IN"/>
        </w:rPr>
        <w:t xml:space="preserve"> D (2017) A spatially resolved estimate of High Mountain Asia glacier mass balances from 2000 to 2016. </w:t>
      </w:r>
      <w:r w:rsidRPr="00FC4A39">
        <w:rPr>
          <w:rFonts w:ascii="Times New Roman" w:eastAsia="Times New Roman" w:hAnsi="Times New Roman" w:cs="Times New Roman"/>
          <w:i/>
          <w:sz w:val="24"/>
          <w:szCs w:val="24"/>
          <w:lang w:val="en-IN"/>
        </w:rPr>
        <w:t>Nature Geoscience</w:t>
      </w:r>
      <w:r w:rsidRPr="00665C96">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10</w:t>
      </w:r>
      <w:r w:rsidRPr="00665C96">
        <w:rPr>
          <w:rFonts w:ascii="Times New Roman" w:eastAsia="Times New Roman" w:hAnsi="Times New Roman" w:cs="Times New Roman"/>
          <w:sz w:val="24"/>
          <w:szCs w:val="24"/>
          <w:lang w:val="en-IN"/>
        </w:rPr>
        <w:t>(9), 668 (doi:10.1038/ngeo2999)</w:t>
      </w:r>
    </w:p>
    <w:p w:rsidR="000341D0" w:rsidRPr="00665C96"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proofErr w:type="spellStart"/>
      <w:r w:rsidRPr="00665C96">
        <w:rPr>
          <w:rFonts w:ascii="Times New Roman" w:eastAsia="Times New Roman" w:hAnsi="Times New Roman" w:cs="Times New Roman"/>
          <w:sz w:val="24"/>
          <w:szCs w:val="24"/>
          <w:lang w:val="en-IN"/>
        </w:rPr>
        <w:t>Gardelle</w:t>
      </w:r>
      <w:proofErr w:type="spellEnd"/>
      <w:r w:rsidRPr="00665C96">
        <w:rPr>
          <w:rFonts w:ascii="Times New Roman" w:eastAsia="Times New Roman" w:hAnsi="Times New Roman" w:cs="Times New Roman"/>
          <w:sz w:val="24"/>
          <w:szCs w:val="24"/>
          <w:lang w:val="en-IN"/>
        </w:rPr>
        <w:t xml:space="preserve"> J, Berthier E, Arnaud Y and </w:t>
      </w:r>
      <w:proofErr w:type="spellStart"/>
      <w:r w:rsidRPr="00665C96">
        <w:rPr>
          <w:rFonts w:ascii="Times New Roman" w:eastAsia="Times New Roman" w:hAnsi="Times New Roman" w:cs="Times New Roman"/>
          <w:sz w:val="24"/>
          <w:szCs w:val="24"/>
          <w:lang w:val="en-IN"/>
        </w:rPr>
        <w:t>Kääb</w:t>
      </w:r>
      <w:proofErr w:type="spellEnd"/>
      <w:r w:rsidRPr="00665C96">
        <w:rPr>
          <w:rFonts w:ascii="Times New Roman" w:eastAsia="Times New Roman" w:hAnsi="Times New Roman" w:cs="Times New Roman"/>
          <w:sz w:val="24"/>
          <w:szCs w:val="24"/>
          <w:lang w:val="en-IN"/>
        </w:rPr>
        <w:t xml:space="preserve"> A (2013) Region-wide glacier mass balances over the Pamir-Karakoram-Himalaya during 1999&amp;ndash;2011. </w:t>
      </w:r>
      <w:r w:rsidRPr="00FC4A39">
        <w:rPr>
          <w:rFonts w:ascii="Times New Roman" w:eastAsia="Times New Roman" w:hAnsi="Times New Roman" w:cs="Times New Roman"/>
          <w:i/>
          <w:sz w:val="24"/>
          <w:szCs w:val="24"/>
          <w:lang w:val="en-IN"/>
        </w:rPr>
        <w:t>The Cryosphere</w:t>
      </w:r>
      <w:r>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7</w:t>
      </w:r>
      <w:r w:rsidRPr="00665C96">
        <w:rPr>
          <w:rFonts w:ascii="Times New Roman" w:eastAsia="Times New Roman" w:hAnsi="Times New Roman" w:cs="Times New Roman"/>
          <w:sz w:val="24"/>
          <w:szCs w:val="24"/>
          <w:lang w:val="en-IN"/>
        </w:rPr>
        <w:t>(4), 1263–1286 (doi:10.5194/tc-7-1263-2013)</w:t>
      </w:r>
    </w:p>
    <w:p w:rsidR="000341D0" w:rsidRPr="00665C96"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proofErr w:type="spellStart"/>
      <w:r w:rsidRPr="00665C96">
        <w:rPr>
          <w:rFonts w:ascii="Times New Roman" w:eastAsia="Times New Roman" w:hAnsi="Times New Roman" w:cs="Times New Roman"/>
          <w:sz w:val="24"/>
          <w:szCs w:val="24"/>
          <w:lang w:val="en-IN"/>
        </w:rPr>
        <w:t>Kääb</w:t>
      </w:r>
      <w:proofErr w:type="spellEnd"/>
      <w:r w:rsidRPr="00665C96">
        <w:rPr>
          <w:rFonts w:ascii="Times New Roman" w:eastAsia="Times New Roman" w:hAnsi="Times New Roman" w:cs="Times New Roman"/>
          <w:sz w:val="24"/>
          <w:szCs w:val="24"/>
          <w:lang w:val="en-IN"/>
        </w:rPr>
        <w:t xml:space="preserve"> A, Berthier E, </w:t>
      </w:r>
      <w:proofErr w:type="spellStart"/>
      <w:r w:rsidRPr="00665C96">
        <w:rPr>
          <w:rFonts w:ascii="Times New Roman" w:eastAsia="Times New Roman" w:hAnsi="Times New Roman" w:cs="Times New Roman"/>
          <w:sz w:val="24"/>
          <w:szCs w:val="24"/>
          <w:lang w:val="en-IN"/>
        </w:rPr>
        <w:t>Nuth</w:t>
      </w:r>
      <w:proofErr w:type="spellEnd"/>
      <w:r w:rsidRPr="00665C96">
        <w:rPr>
          <w:rFonts w:ascii="Times New Roman" w:eastAsia="Times New Roman" w:hAnsi="Times New Roman" w:cs="Times New Roman"/>
          <w:sz w:val="24"/>
          <w:szCs w:val="24"/>
          <w:lang w:val="en-IN"/>
        </w:rPr>
        <w:t xml:space="preserve"> C, </w:t>
      </w:r>
      <w:proofErr w:type="spellStart"/>
      <w:r w:rsidRPr="00665C96">
        <w:rPr>
          <w:rFonts w:ascii="Times New Roman" w:eastAsia="Times New Roman" w:hAnsi="Times New Roman" w:cs="Times New Roman"/>
          <w:sz w:val="24"/>
          <w:szCs w:val="24"/>
          <w:lang w:val="en-IN"/>
        </w:rPr>
        <w:t>Gardelle</w:t>
      </w:r>
      <w:proofErr w:type="spellEnd"/>
      <w:r w:rsidRPr="00665C96">
        <w:rPr>
          <w:rFonts w:ascii="Times New Roman" w:eastAsia="Times New Roman" w:hAnsi="Times New Roman" w:cs="Times New Roman"/>
          <w:sz w:val="24"/>
          <w:szCs w:val="24"/>
          <w:lang w:val="en-IN"/>
        </w:rPr>
        <w:t xml:space="preserve"> J and Arnaud Y (2012) Contrasting patterns of early twenty-first-century glacier mass change in the Himalayas. </w:t>
      </w:r>
      <w:r w:rsidRPr="00FC4A39">
        <w:rPr>
          <w:rFonts w:ascii="Times New Roman" w:eastAsia="Times New Roman" w:hAnsi="Times New Roman" w:cs="Times New Roman"/>
          <w:i/>
          <w:sz w:val="24"/>
          <w:szCs w:val="24"/>
          <w:lang w:val="en-IN"/>
        </w:rPr>
        <w:t>Nature</w:t>
      </w:r>
      <w:r>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488</w:t>
      </w:r>
      <w:r w:rsidRPr="00665C96">
        <w:rPr>
          <w:rFonts w:ascii="Times New Roman" w:eastAsia="Times New Roman" w:hAnsi="Times New Roman" w:cs="Times New Roman"/>
          <w:sz w:val="24"/>
          <w:szCs w:val="24"/>
          <w:lang w:val="en-IN"/>
        </w:rPr>
        <w:t>(7412), 495–498 (doi:10.1038/nature11324)</w:t>
      </w:r>
    </w:p>
    <w:p w:rsidR="000341D0" w:rsidRPr="00CB3A66"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CB3A66">
        <w:rPr>
          <w:rFonts w:ascii="Times New Roman" w:eastAsia="Times New Roman" w:hAnsi="Times New Roman" w:cs="Times New Roman"/>
          <w:sz w:val="24"/>
          <w:szCs w:val="24"/>
          <w:lang w:val="en-IN"/>
        </w:rPr>
        <w:t xml:space="preserve">Mukherjee K, Bhattacharya A, </w:t>
      </w:r>
      <w:proofErr w:type="spellStart"/>
      <w:r w:rsidRPr="00CB3A66">
        <w:rPr>
          <w:rFonts w:ascii="Times New Roman" w:eastAsia="Times New Roman" w:hAnsi="Times New Roman" w:cs="Times New Roman"/>
          <w:sz w:val="24"/>
          <w:szCs w:val="24"/>
          <w:lang w:val="en-IN"/>
        </w:rPr>
        <w:t>Pieczonka</w:t>
      </w:r>
      <w:proofErr w:type="spellEnd"/>
      <w:r w:rsidRPr="00CB3A66">
        <w:rPr>
          <w:rFonts w:ascii="Times New Roman" w:eastAsia="Times New Roman" w:hAnsi="Times New Roman" w:cs="Times New Roman"/>
          <w:sz w:val="24"/>
          <w:szCs w:val="24"/>
          <w:lang w:val="en-IN"/>
        </w:rPr>
        <w:t xml:space="preserve"> T, Ghosh S and Bolch T (2018) Glacier mass budget and climate reanalysis data indicate a climatic shift around 2000 in Lahaul-Spiti, western Himalaya. </w:t>
      </w:r>
      <w:r w:rsidRPr="00FC4A39">
        <w:rPr>
          <w:rFonts w:ascii="Times New Roman" w:eastAsia="Times New Roman" w:hAnsi="Times New Roman" w:cs="Times New Roman"/>
          <w:i/>
          <w:sz w:val="24"/>
          <w:szCs w:val="24"/>
          <w:lang w:val="en-IN"/>
        </w:rPr>
        <w:t>Climatic Change</w:t>
      </w:r>
      <w:r w:rsidRPr="00CB3A66">
        <w:rPr>
          <w:rFonts w:ascii="Times New Roman" w:eastAsia="Times New Roman" w:hAnsi="Times New Roman" w:cs="Times New Roman"/>
          <w:sz w:val="24"/>
          <w:szCs w:val="24"/>
          <w:lang w:val="en-IN"/>
        </w:rPr>
        <w:t>, 1–15 (doi:10.1007/s10584-018-2185-</w:t>
      </w:r>
    </w:p>
    <w:p w:rsidR="000341D0" w:rsidRPr="00735FFF"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735FFF">
        <w:rPr>
          <w:rFonts w:ascii="Times New Roman" w:eastAsia="Times New Roman" w:hAnsi="Times New Roman" w:cs="Times New Roman"/>
          <w:sz w:val="24"/>
          <w:szCs w:val="24"/>
          <w:lang w:val="en-IN"/>
        </w:rPr>
        <w:t xml:space="preserve">Oerlemans J (2001) Glaciers and climate change. </w:t>
      </w:r>
      <w:r w:rsidRPr="00FC4A39">
        <w:rPr>
          <w:rFonts w:ascii="Times New Roman" w:eastAsia="Times New Roman" w:hAnsi="Times New Roman" w:cs="Times New Roman"/>
          <w:i/>
          <w:sz w:val="24"/>
          <w:szCs w:val="24"/>
          <w:lang w:val="en-IN"/>
        </w:rPr>
        <w:t xml:space="preserve">A.A </w:t>
      </w:r>
      <w:proofErr w:type="spellStart"/>
      <w:r w:rsidRPr="00FC4A39">
        <w:rPr>
          <w:rFonts w:ascii="Times New Roman" w:eastAsia="Times New Roman" w:hAnsi="Times New Roman" w:cs="Times New Roman"/>
          <w:i/>
          <w:sz w:val="24"/>
          <w:szCs w:val="24"/>
          <w:lang w:val="en-IN"/>
        </w:rPr>
        <w:t>Balkema</w:t>
      </w:r>
      <w:proofErr w:type="spellEnd"/>
      <w:r w:rsidRPr="00FC4A39">
        <w:rPr>
          <w:rFonts w:ascii="Times New Roman" w:eastAsia="Times New Roman" w:hAnsi="Times New Roman" w:cs="Times New Roman"/>
          <w:i/>
          <w:sz w:val="24"/>
          <w:szCs w:val="24"/>
          <w:lang w:val="en-IN"/>
        </w:rPr>
        <w:t xml:space="preserve"> Publ</w:t>
      </w:r>
      <w:r w:rsidRPr="00735FFF">
        <w:rPr>
          <w:rFonts w:ascii="Times New Roman" w:eastAsia="Times New Roman" w:hAnsi="Times New Roman" w:cs="Times New Roman"/>
          <w:sz w:val="24"/>
          <w:szCs w:val="24"/>
          <w:lang w:val="en-IN"/>
        </w:rPr>
        <w:t>., Brookfield, VT</w:t>
      </w:r>
    </w:p>
    <w:p w:rsidR="000341D0" w:rsidRPr="00735FFF"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735FFF">
        <w:rPr>
          <w:rFonts w:ascii="Times New Roman" w:eastAsia="Times New Roman" w:hAnsi="Times New Roman" w:cs="Times New Roman"/>
          <w:sz w:val="24"/>
          <w:szCs w:val="24"/>
          <w:lang w:val="en-IN"/>
        </w:rPr>
        <w:t xml:space="preserve">Oerlemans J and </w:t>
      </w:r>
      <w:proofErr w:type="spellStart"/>
      <w:r w:rsidRPr="00735FFF">
        <w:rPr>
          <w:rFonts w:ascii="Times New Roman" w:eastAsia="Times New Roman" w:hAnsi="Times New Roman" w:cs="Times New Roman"/>
          <w:sz w:val="24"/>
          <w:szCs w:val="24"/>
          <w:lang w:val="en-IN"/>
        </w:rPr>
        <w:t>Hoogendoorn</w:t>
      </w:r>
      <w:proofErr w:type="spellEnd"/>
      <w:r w:rsidRPr="00735FFF">
        <w:rPr>
          <w:rFonts w:ascii="Times New Roman" w:eastAsia="Times New Roman" w:hAnsi="Times New Roman" w:cs="Times New Roman"/>
          <w:sz w:val="24"/>
          <w:szCs w:val="24"/>
          <w:lang w:val="en-IN"/>
        </w:rPr>
        <w:t xml:space="preserve"> NC (1989) Mass-Balance Gradients and Climatic Change. </w:t>
      </w:r>
      <w:r w:rsidRPr="00FC4A39">
        <w:rPr>
          <w:rFonts w:ascii="Times New Roman" w:eastAsia="Times New Roman" w:hAnsi="Times New Roman" w:cs="Times New Roman"/>
          <w:i/>
          <w:sz w:val="24"/>
          <w:szCs w:val="24"/>
          <w:lang w:val="en-IN"/>
        </w:rPr>
        <w:t>Journal of Glaciology</w:t>
      </w:r>
      <w:r w:rsidRPr="00735FFF">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35</w:t>
      </w:r>
      <w:r w:rsidRPr="00735FFF">
        <w:rPr>
          <w:rFonts w:ascii="Times New Roman" w:eastAsia="Times New Roman" w:hAnsi="Times New Roman" w:cs="Times New Roman"/>
          <w:sz w:val="24"/>
          <w:szCs w:val="24"/>
          <w:lang w:val="en-IN"/>
        </w:rPr>
        <w:t>(121), 399–405 (doi:10.3189/S0022143000009333)</w:t>
      </w:r>
    </w:p>
    <w:p w:rsidR="000341D0" w:rsidRPr="007E152F"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7E152F">
        <w:rPr>
          <w:rFonts w:ascii="Times New Roman" w:eastAsia="Times New Roman" w:hAnsi="Times New Roman" w:cs="Times New Roman"/>
          <w:sz w:val="24"/>
          <w:szCs w:val="24"/>
          <w:lang w:val="en-IN"/>
        </w:rPr>
        <w:t xml:space="preserve">Pratap B, Sharma P, Patel L, Singh AT, </w:t>
      </w:r>
      <w:proofErr w:type="spellStart"/>
      <w:r w:rsidRPr="007E152F">
        <w:rPr>
          <w:rFonts w:ascii="Times New Roman" w:eastAsia="Times New Roman" w:hAnsi="Times New Roman" w:cs="Times New Roman"/>
          <w:sz w:val="24"/>
          <w:szCs w:val="24"/>
          <w:lang w:val="en-IN"/>
        </w:rPr>
        <w:t>Gaddam</w:t>
      </w:r>
      <w:proofErr w:type="spellEnd"/>
      <w:r w:rsidRPr="007E152F">
        <w:rPr>
          <w:rFonts w:ascii="Times New Roman" w:eastAsia="Times New Roman" w:hAnsi="Times New Roman" w:cs="Times New Roman"/>
          <w:sz w:val="24"/>
          <w:szCs w:val="24"/>
          <w:lang w:val="en-IN"/>
        </w:rPr>
        <w:t xml:space="preserve"> VK, </w:t>
      </w:r>
      <w:proofErr w:type="spellStart"/>
      <w:r w:rsidRPr="007E152F">
        <w:rPr>
          <w:rFonts w:ascii="Times New Roman" w:eastAsia="Times New Roman" w:hAnsi="Times New Roman" w:cs="Times New Roman"/>
          <w:sz w:val="24"/>
          <w:szCs w:val="24"/>
          <w:lang w:val="en-IN"/>
        </w:rPr>
        <w:t>Oulkar</w:t>
      </w:r>
      <w:proofErr w:type="spellEnd"/>
      <w:r w:rsidRPr="007E152F">
        <w:rPr>
          <w:rFonts w:ascii="Times New Roman" w:eastAsia="Times New Roman" w:hAnsi="Times New Roman" w:cs="Times New Roman"/>
          <w:sz w:val="24"/>
          <w:szCs w:val="24"/>
          <w:lang w:val="en-IN"/>
        </w:rPr>
        <w:t xml:space="preserve"> S and </w:t>
      </w:r>
      <w:proofErr w:type="spellStart"/>
      <w:r w:rsidRPr="007E152F">
        <w:rPr>
          <w:rFonts w:ascii="Times New Roman" w:eastAsia="Times New Roman" w:hAnsi="Times New Roman" w:cs="Times New Roman"/>
          <w:sz w:val="24"/>
          <w:szCs w:val="24"/>
          <w:lang w:val="en-IN"/>
        </w:rPr>
        <w:t>Thamban</w:t>
      </w:r>
      <w:proofErr w:type="spellEnd"/>
      <w:r w:rsidRPr="007E152F">
        <w:rPr>
          <w:rFonts w:ascii="Times New Roman" w:eastAsia="Times New Roman" w:hAnsi="Times New Roman" w:cs="Times New Roman"/>
          <w:sz w:val="24"/>
          <w:szCs w:val="24"/>
          <w:lang w:val="en-IN"/>
        </w:rPr>
        <w:t xml:space="preserve"> M (2019) </w:t>
      </w:r>
      <w:r w:rsidRPr="00FC4A39">
        <w:rPr>
          <w:rFonts w:ascii="Times New Roman" w:eastAsia="Times New Roman" w:hAnsi="Times New Roman" w:cs="Times New Roman"/>
          <w:sz w:val="24"/>
          <w:szCs w:val="24"/>
          <w:lang w:val="en-IN"/>
        </w:rPr>
        <w:t>Reconciling High Glacier Surface Melting in Summer with Air Temperature in the Semi-Arid Zone of Western Himalaya.</w:t>
      </w:r>
      <w:r w:rsidRPr="00FC4A39">
        <w:rPr>
          <w:rFonts w:ascii="Times New Roman" w:eastAsia="Times New Roman" w:hAnsi="Times New Roman" w:cs="Times New Roman"/>
          <w:i/>
          <w:sz w:val="24"/>
          <w:szCs w:val="24"/>
          <w:lang w:val="en-IN"/>
        </w:rPr>
        <w:t xml:space="preserve"> Water</w:t>
      </w:r>
      <w:r w:rsidRPr="007E152F">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11</w:t>
      </w:r>
      <w:r w:rsidRPr="007E152F">
        <w:rPr>
          <w:rFonts w:ascii="Times New Roman" w:eastAsia="Times New Roman" w:hAnsi="Times New Roman" w:cs="Times New Roman"/>
          <w:sz w:val="24"/>
          <w:szCs w:val="24"/>
          <w:lang w:val="en-IN"/>
        </w:rPr>
        <w:t>(8), 1561 (doi:10.3390/w11081561)</w:t>
      </w:r>
    </w:p>
    <w:p w:rsidR="000341D0" w:rsidRPr="007E152F"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7E152F">
        <w:rPr>
          <w:rFonts w:ascii="Times New Roman" w:eastAsia="Times New Roman" w:hAnsi="Times New Roman" w:cs="Times New Roman"/>
          <w:sz w:val="24"/>
          <w:szCs w:val="24"/>
          <w:lang w:val="en-IN"/>
        </w:rPr>
        <w:t xml:space="preserve">Shea JM, Wagnon P, Immerzeel WW, Biron R, Brun F and </w:t>
      </w:r>
      <w:proofErr w:type="spellStart"/>
      <w:r w:rsidRPr="007E152F">
        <w:rPr>
          <w:rFonts w:ascii="Times New Roman" w:eastAsia="Times New Roman" w:hAnsi="Times New Roman" w:cs="Times New Roman"/>
          <w:sz w:val="24"/>
          <w:szCs w:val="24"/>
          <w:lang w:val="en-IN"/>
        </w:rPr>
        <w:t>Pellicciotti</w:t>
      </w:r>
      <w:proofErr w:type="spellEnd"/>
      <w:r w:rsidRPr="007E152F">
        <w:rPr>
          <w:rFonts w:ascii="Times New Roman" w:eastAsia="Times New Roman" w:hAnsi="Times New Roman" w:cs="Times New Roman"/>
          <w:sz w:val="24"/>
          <w:szCs w:val="24"/>
          <w:lang w:val="en-IN"/>
        </w:rPr>
        <w:t xml:space="preserve"> F (2015) A comparative high-altitude meteorological analysis from three catchments in the Nepalese Himalaya. </w:t>
      </w:r>
      <w:r w:rsidRPr="00FC4A39">
        <w:rPr>
          <w:rFonts w:ascii="Times New Roman" w:eastAsia="Times New Roman" w:hAnsi="Times New Roman" w:cs="Times New Roman"/>
          <w:i/>
          <w:sz w:val="24"/>
          <w:szCs w:val="24"/>
          <w:lang w:val="en-IN"/>
        </w:rPr>
        <w:t xml:space="preserve">International Journal of Water Resources Development </w:t>
      </w:r>
      <w:r w:rsidRPr="00FC4A39">
        <w:rPr>
          <w:rFonts w:ascii="Times New Roman" w:eastAsia="Times New Roman" w:hAnsi="Times New Roman" w:cs="Times New Roman"/>
          <w:b/>
          <w:sz w:val="24"/>
          <w:szCs w:val="24"/>
          <w:lang w:val="en-IN"/>
        </w:rPr>
        <w:t>31</w:t>
      </w:r>
      <w:r w:rsidRPr="007E152F">
        <w:rPr>
          <w:rFonts w:ascii="Times New Roman" w:eastAsia="Times New Roman" w:hAnsi="Times New Roman" w:cs="Times New Roman"/>
          <w:sz w:val="24"/>
          <w:szCs w:val="24"/>
          <w:lang w:val="en-IN"/>
        </w:rPr>
        <w:t>(2), 174–200 (doi:10.1080/07900627.2015.1020417)</w:t>
      </w:r>
    </w:p>
    <w:p w:rsidR="000341D0" w:rsidRPr="00665C96"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665C96">
        <w:rPr>
          <w:rFonts w:ascii="Times New Roman" w:eastAsia="Times New Roman" w:hAnsi="Times New Roman" w:cs="Times New Roman"/>
          <w:sz w:val="24"/>
          <w:szCs w:val="24"/>
          <w:lang w:val="en-IN"/>
        </w:rPr>
        <w:t xml:space="preserve">Sherpa SF, Wagnon P, Brun F, Berthier E, Vincent C, </w:t>
      </w:r>
      <w:proofErr w:type="spellStart"/>
      <w:r w:rsidRPr="00665C96">
        <w:rPr>
          <w:rFonts w:ascii="Times New Roman" w:eastAsia="Times New Roman" w:hAnsi="Times New Roman" w:cs="Times New Roman"/>
          <w:sz w:val="24"/>
          <w:szCs w:val="24"/>
          <w:lang w:val="en-IN"/>
        </w:rPr>
        <w:t>Lejeune</w:t>
      </w:r>
      <w:proofErr w:type="spellEnd"/>
      <w:r w:rsidRPr="00665C96">
        <w:rPr>
          <w:rFonts w:ascii="Times New Roman" w:eastAsia="Times New Roman" w:hAnsi="Times New Roman" w:cs="Times New Roman"/>
          <w:sz w:val="24"/>
          <w:szCs w:val="24"/>
          <w:lang w:val="en-IN"/>
        </w:rPr>
        <w:t xml:space="preserve"> Y, Arnaud Y, </w:t>
      </w:r>
      <w:proofErr w:type="spellStart"/>
      <w:r w:rsidRPr="00665C96">
        <w:rPr>
          <w:rFonts w:ascii="Times New Roman" w:eastAsia="Times New Roman" w:hAnsi="Times New Roman" w:cs="Times New Roman"/>
          <w:sz w:val="24"/>
          <w:szCs w:val="24"/>
          <w:lang w:val="en-IN"/>
        </w:rPr>
        <w:t>Kayastha</w:t>
      </w:r>
      <w:proofErr w:type="spellEnd"/>
      <w:r w:rsidRPr="00665C96">
        <w:rPr>
          <w:rFonts w:ascii="Times New Roman" w:eastAsia="Times New Roman" w:hAnsi="Times New Roman" w:cs="Times New Roman"/>
          <w:sz w:val="24"/>
          <w:szCs w:val="24"/>
          <w:lang w:val="en-IN"/>
        </w:rPr>
        <w:t xml:space="preserve"> RB and </w:t>
      </w:r>
      <w:proofErr w:type="spellStart"/>
      <w:r w:rsidRPr="00665C96">
        <w:rPr>
          <w:rFonts w:ascii="Times New Roman" w:eastAsia="Times New Roman" w:hAnsi="Times New Roman" w:cs="Times New Roman"/>
          <w:sz w:val="24"/>
          <w:szCs w:val="24"/>
          <w:lang w:val="en-IN"/>
        </w:rPr>
        <w:t>Sinisalo</w:t>
      </w:r>
      <w:proofErr w:type="spellEnd"/>
      <w:r w:rsidRPr="00665C96">
        <w:rPr>
          <w:rFonts w:ascii="Times New Roman" w:eastAsia="Times New Roman" w:hAnsi="Times New Roman" w:cs="Times New Roman"/>
          <w:sz w:val="24"/>
          <w:szCs w:val="24"/>
          <w:lang w:val="en-IN"/>
        </w:rPr>
        <w:t xml:space="preserve"> A (2017) Contrasted surface mass balances of debris-free glaciers observed between the southern and the inner parts of the Everest region (2007–15).</w:t>
      </w:r>
      <w:r w:rsidRPr="00FC4A39">
        <w:rPr>
          <w:rFonts w:ascii="Times New Roman" w:eastAsia="Times New Roman" w:hAnsi="Times New Roman" w:cs="Times New Roman"/>
          <w:i/>
          <w:sz w:val="24"/>
          <w:szCs w:val="24"/>
          <w:lang w:val="en-IN"/>
        </w:rPr>
        <w:t xml:space="preserve"> Journal of </w:t>
      </w:r>
      <w:r w:rsidRPr="00665C96">
        <w:rPr>
          <w:rFonts w:ascii="Times New Roman" w:eastAsia="Times New Roman" w:hAnsi="Times New Roman" w:cs="Times New Roman"/>
          <w:sz w:val="24"/>
          <w:szCs w:val="24"/>
          <w:lang w:val="en-IN"/>
        </w:rPr>
        <w:t xml:space="preserve">Glaciology </w:t>
      </w:r>
      <w:r w:rsidRPr="00FC4A39">
        <w:rPr>
          <w:rFonts w:ascii="Times New Roman" w:eastAsia="Times New Roman" w:hAnsi="Times New Roman" w:cs="Times New Roman"/>
          <w:b/>
          <w:sz w:val="24"/>
          <w:szCs w:val="24"/>
          <w:lang w:val="en-IN"/>
        </w:rPr>
        <w:t>63</w:t>
      </w:r>
      <w:r w:rsidRPr="00665C96">
        <w:rPr>
          <w:rFonts w:ascii="Times New Roman" w:eastAsia="Times New Roman" w:hAnsi="Times New Roman" w:cs="Times New Roman"/>
          <w:sz w:val="24"/>
          <w:szCs w:val="24"/>
          <w:lang w:val="en-IN"/>
        </w:rPr>
        <w:t>(240), 637–651 (doi:10.1017/jog.2017.30)</w:t>
      </w:r>
    </w:p>
    <w:p w:rsidR="000341D0" w:rsidRPr="00665C96"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proofErr w:type="spellStart"/>
      <w:r w:rsidRPr="00665C96">
        <w:rPr>
          <w:rFonts w:ascii="Times New Roman" w:eastAsia="Times New Roman" w:hAnsi="Times New Roman" w:cs="Times New Roman"/>
          <w:sz w:val="24"/>
          <w:szCs w:val="24"/>
          <w:lang w:val="en-IN"/>
        </w:rPr>
        <w:t>Sunako</w:t>
      </w:r>
      <w:proofErr w:type="spellEnd"/>
      <w:r w:rsidRPr="00665C96">
        <w:rPr>
          <w:rFonts w:ascii="Times New Roman" w:eastAsia="Times New Roman" w:hAnsi="Times New Roman" w:cs="Times New Roman"/>
          <w:sz w:val="24"/>
          <w:szCs w:val="24"/>
          <w:lang w:val="en-IN"/>
        </w:rPr>
        <w:t xml:space="preserve"> S, Fujita K, Sakai A and </w:t>
      </w:r>
      <w:proofErr w:type="spellStart"/>
      <w:r w:rsidRPr="00665C96">
        <w:rPr>
          <w:rFonts w:ascii="Times New Roman" w:eastAsia="Times New Roman" w:hAnsi="Times New Roman" w:cs="Times New Roman"/>
          <w:sz w:val="24"/>
          <w:szCs w:val="24"/>
          <w:lang w:val="en-IN"/>
        </w:rPr>
        <w:t>Kayastha</w:t>
      </w:r>
      <w:proofErr w:type="spellEnd"/>
      <w:r w:rsidRPr="00665C96">
        <w:rPr>
          <w:rFonts w:ascii="Times New Roman" w:eastAsia="Times New Roman" w:hAnsi="Times New Roman" w:cs="Times New Roman"/>
          <w:sz w:val="24"/>
          <w:szCs w:val="24"/>
          <w:lang w:val="en-IN"/>
        </w:rPr>
        <w:t xml:space="preserve"> RB (2019) Mass balance of </w:t>
      </w:r>
      <w:proofErr w:type="spellStart"/>
      <w:r w:rsidRPr="00665C96">
        <w:rPr>
          <w:rFonts w:ascii="Times New Roman" w:eastAsia="Times New Roman" w:hAnsi="Times New Roman" w:cs="Times New Roman"/>
          <w:sz w:val="24"/>
          <w:szCs w:val="24"/>
          <w:lang w:val="en-IN"/>
        </w:rPr>
        <w:t>Trambau</w:t>
      </w:r>
      <w:proofErr w:type="spellEnd"/>
      <w:r w:rsidRPr="00665C96">
        <w:rPr>
          <w:rFonts w:ascii="Times New Roman" w:eastAsia="Times New Roman" w:hAnsi="Times New Roman" w:cs="Times New Roman"/>
          <w:sz w:val="24"/>
          <w:szCs w:val="24"/>
          <w:lang w:val="en-IN"/>
        </w:rPr>
        <w:t xml:space="preserve"> Glacier, </w:t>
      </w:r>
      <w:proofErr w:type="spellStart"/>
      <w:r w:rsidRPr="00665C96">
        <w:rPr>
          <w:rFonts w:ascii="Times New Roman" w:eastAsia="Times New Roman" w:hAnsi="Times New Roman" w:cs="Times New Roman"/>
          <w:sz w:val="24"/>
          <w:szCs w:val="24"/>
          <w:lang w:val="en-IN"/>
        </w:rPr>
        <w:t>Rolwaling</w:t>
      </w:r>
      <w:proofErr w:type="spellEnd"/>
      <w:r w:rsidRPr="00665C96">
        <w:rPr>
          <w:rFonts w:ascii="Times New Roman" w:eastAsia="Times New Roman" w:hAnsi="Times New Roman" w:cs="Times New Roman"/>
          <w:sz w:val="24"/>
          <w:szCs w:val="24"/>
          <w:lang w:val="en-IN"/>
        </w:rPr>
        <w:t xml:space="preserve"> region, Nepal Himalaya: in-situ observations, long-term reconstruction and mass-balance sensitivity. </w:t>
      </w:r>
      <w:r w:rsidRPr="00FC4A39">
        <w:rPr>
          <w:rFonts w:ascii="Times New Roman" w:eastAsia="Times New Roman" w:hAnsi="Times New Roman" w:cs="Times New Roman"/>
          <w:i/>
          <w:sz w:val="24"/>
          <w:szCs w:val="24"/>
          <w:lang w:val="en-IN"/>
        </w:rPr>
        <w:t>Journal of Glaciology</w:t>
      </w:r>
      <w:r w:rsidRPr="00665C96">
        <w:rPr>
          <w:rFonts w:ascii="Times New Roman" w:eastAsia="Times New Roman" w:hAnsi="Times New Roman" w:cs="Times New Roman"/>
          <w:sz w:val="24"/>
          <w:szCs w:val="24"/>
          <w:lang w:val="en-IN"/>
        </w:rPr>
        <w:t>, 1–12 (doi:10.1017/jog.2019.37)</w:t>
      </w:r>
    </w:p>
    <w:p w:rsidR="000341D0" w:rsidRPr="007E152F"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7E152F">
        <w:rPr>
          <w:rFonts w:ascii="Times New Roman" w:eastAsia="Times New Roman" w:hAnsi="Times New Roman" w:cs="Times New Roman"/>
          <w:sz w:val="24"/>
          <w:szCs w:val="24"/>
          <w:lang w:val="en-IN"/>
        </w:rPr>
        <w:t xml:space="preserve">Thayyen RJ and Dimri AP (2018) Slope Environmental Lapse Rate (SELR) of Temperature in the Monsoon Regime of the Western Himalaya. </w:t>
      </w:r>
      <w:r w:rsidRPr="00FC4A39">
        <w:rPr>
          <w:rFonts w:ascii="Times New Roman" w:eastAsia="Times New Roman" w:hAnsi="Times New Roman" w:cs="Times New Roman"/>
          <w:i/>
          <w:sz w:val="24"/>
          <w:szCs w:val="24"/>
          <w:lang w:val="en-IN"/>
        </w:rPr>
        <w:t>Front. Environ. Sci.</w:t>
      </w:r>
      <w:r w:rsidRPr="007E152F">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6</w:t>
      </w:r>
      <w:r w:rsidRPr="007E152F">
        <w:rPr>
          <w:rFonts w:ascii="Times New Roman" w:eastAsia="Times New Roman" w:hAnsi="Times New Roman" w:cs="Times New Roman"/>
          <w:sz w:val="24"/>
          <w:szCs w:val="24"/>
          <w:lang w:val="en-IN"/>
        </w:rPr>
        <w:t xml:space="preserve"> (doi:10.3389/fenvs.2018.00042)</w:t>
      </w:r>
    </w:p>
    <w:p w:rsidR="000341D0" w:rsidRPr="00665C96"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665C96">
        <w:rPr>
          <w:rFonts w:ascii="Times New Roman" w:eastAsia="Times New Roman" w:hAnsi="Times New Roman" w:cs="Times New Roman"/>
          <w:sz w:val="24"/>
          <w:szCs w:val="24"/>
          <w:lang w:val="en-IN"/>
        </w:rPr>
        <w:lastRenderedPageBreak/>
        <w:t xml:space="preserve">Vijay S and Braun M (2016) Elevation Change Rates of Glaciers in the Lahaul-Spiti (Western Himalaya, India) during 2000–2012 and 2012–2013. </w:t>
      </w:r>
      <w:r w:rsidRPr="00FC4A39">
        <w:rPr>
          <w:rFonts w:ascii="Times New Roman" w:eastAsia="Times New Roman" w:hAnsi="Times New Roman" w:cs="Times New Roman"/>
          <w:i/>
          <w:sz w:val="24"/>
          <w:szCs w:val="24"/>
          <w:lang w:val="en-IN"/>
        </w:rPr>
        <w:t>Remote Sensing</w:t>
      </w:r>
      <w:r w:rsidRPr="00665C96">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8</w:t>
      </w:r>
      <w:r w:rsidRPr="00665C96">
        <w:rPr>
          <w:rFonts w:ascii="Times New Roman" w:eastAsia="Times New Roman" w:hAnsi="Times New Roman" w:cs="Times New Roman"/>
          <w:sz w:val="24"/>
          <w:szCs w:val="24"/>
          <w:lang w:val="en-IN"/>
        </w:rPr>
        <w:t>(12), 1038 (doi:10.3390/rs8121038)</w:t>
      </w:r>
    </w:p>
    <w:p w:rsidR="000341D0" w:rsidRPr="00665C96" w:rsidRDefault="000341D0" w:rsidP="000341D0">
      <w:pPr>
        <w:pStyle w:val="Bibliography"/>
        <w:spacing w:after="240" w:line="240" w:lineRule="auto"/>
        <w:ind w:left="720" w:hanging="720"/>
        <w:jc w:val="both"/>
        <w:rPr>
          <w:rFonts w:ascii="Times New Roman" w:eastAsia="Times New Roman" w:hAnsi="Times New Roman" w:cs="Times New Roman"/>
          <w:sz w:val="24"/>
          <w:szCs w:val="24"/>
          <w:lang w:val="en-IN"/>
        </w:rPr>
      </w:pPr>
      <w:r w:rsidRPr="00665C96">
        <w:rPr>
          <w:rFonts w:ascii="Times New Roman" w:eastAsia="Times New Roman" w:hAnsi="Times New Roman" w:cs="Times New Roman"/>
          <w:sz w:val="24"/>
          <w:szCs w:val="24"/>
          <w:lang w:val="en-IN"/>
        </w:rPr>
        <w:t xml:space="preserve">Vincent C, Ramanathan Al, Wagnon P, </w:t>
      </w:r>
      <w:proofErr w:type="spellStart"/>
      <w:r w:rsidRPr="00665C96">
        <w:rPr>
          <w:rFonts w:ascii="Times New Roman" w:eastAsia="Times New Roman" w:hAnsi="Times New Roman" w:cs="Times New Roman"/>
          <w:sz w:val="24"/>
          <w:szCs w:val="24"/>
          <w:lang w:val="en-IN"/>
        </w:rPr>
        <w:t>Dobhal</w:t>
      </w:r>
      <w:proofErr w:type="spellEnd"/>
      <w:r w:rsidRPr="00665C96">
        <w:rPr>
          <w:rFonts w:ascii="Times New Roman" w:eastAsia="Times New Roman" w:hAnsi="Times New Roman" w:cs="Times New Roman"/>
          <w:sz w:val="24"/>
          <w:szCs w:val="24"/>
          <w:lang w:val="en-IN"/>
        </w:rPr>
        <w:t xml:space="preserve"> DP, Linda A, Berthier E, Sharma P, Arnaud Y, Azam MF, Jose PG and </w:t>
      </w:r>
      <w:proofErr w:type="spellStart"/>
      <w:r w:rsidRPr="00665C96">
        <w:rPr>
          <w:rFonts w:ascii="Times New Roman" w:eastAsia="Times New Roman" w:hAnsi="Times New Roman" w:cs="Times New Roman"/>
          <w:sz w:val="24"/>
          <w:szCs w:val="24"/>
          <w:lang w:val="en-IN"/>
        </w:rPr>
        <w:t>Gardelle</w:t>
      </w:r>
      <w:proofErr w:type="spellEnd"/>
      <w:r w:rsidRPr="00665C96">
        <w:rPr>
          <w:rFonts w:ascii="Times New Roman" w:eastAsia="Times New Roman" w:hAnsi="Times New Roman" w:cs="Times New Roman"/>
          <w:sz w:val="24"/>
          <w:szCs w:val="24"/>
          <w:lang w:val="en-IN"/>
        </w:rPr>
        <w:t xml:space="preserve"> J (2013) Balanced conditions or slight mass gain of glaciers in the Lahaul and Spiti region (northern India, Himalaya) during the nineties preceded recent mass loss. </w:t>
      </w:r>
      <w:r w:rsidRPr="00FC4A39">
        <w:rPr>
          <w:rFonts w:ascii="Times New Roman" w:eastAsia="Times New Roman" w:hAnsi="Times New Roman" w:cs="Times New Roman"/>
          <w:i/>
          <w:sz w:val="24"/>
          <w:szCs w:val="24"/>
          <w:lang w:val="en-IN"/>
        </w:rPr>
        <w:t>The Cryosphere</w:t>
      </w:r>
      <w:r w:rsidRPr="00665C96">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7</w:t>
      </w:r>
      <w:r w:rsidRPr="00665C96">
        <w:rPr>
          <w:rFonts w:ascii="Times New Roman" w:eastAsia="Times New Roman" w:hAnsi="Times New Roman" w:cs="Times New Roman"/>
          <w:sz w:val="24"/>
          <w:szCs w:val="24"/>
          <w:lang w:val="en-IN"/>
        </w:rPr>
        <w:t>(2), 569–582 (doi:10.5194/tc-7-569-2013)</w:t>
      </w:r>
    </w:p>
    <w:p w:rsidR="009A2153" w:rsidRPr="009A2153" w:rsidRDefault="000341D0" w:rsidP="00332CA5">
      <w:pPr>
        <w:pStyle w:val="Bibliography"/>
        <w:spacing w:after="240" w:line="240" w:lineRule="auto"/>
        <w:ind w:left="720" w:hanging="720"/>
        <w:jc w:val="both"/>
      </w:pPr>
      <w:r w:rsidRPr="007E152F">
        <w:rPr>
          <w:rFonts w:ascii="Times New Roman" w:eastAsia="Times New Roman" w:hAnsi="Times New Roman" w:cs="Times New Roman"/>
          <w:sz w:val="24"/>
          <w:szCs w:val="24"/>
          <w:lang w:val="en-IN"/>
        </w:rPr>
        <w:t xml:space="preserve">Yadav JS, Pratap B, Gupta AK, </w:t>
      </w:r>
      <w:proofErr w:type="spellStart"/>
      <w:r w:rsidRPr="007E152F">
        <w:rPr>
          <w:rFonts w:ascii="Times New Roman" w:eastAsia="Times New Roman" w:hAnsi="Times New Roman" w:cs="Times New Roman"/>
          <w:sz w:val="24"/>
          <w:szCs w:val="24"/>
          <w:lang w:val="en-IN"/>
        </w:rPr>
        <w:t>Dobhal</w:t>
      </w:r>
      <w:proofErr w:type="spellEnd"/>
      <w:r w:rsidRPr="007E152F">
        <w:rPr>
          <w:rFonts w:ascii="Times New Roman" w:eastAsia="Times New Roman" w:hAnsi="Times New Roman" w:cs="Times New Roman"/>
          <w:sz w:val="24"/>
          <w:szCs w:val="24"/>
          <w:lang w:val="en-IN"/>
        </w:rPr>
        <w:t xml:space="preserve"> DP, Yadav RBS and Tiwari SK (2019) </w:t>
      </w:r>
      <w:proofErr w:type="spellStart"/>
      <w:r w:rsidRPr="007E152F">
        <w:rPr>
          <w:rFonts w:ascii="Times New Roman" w:eastAsia="Times New Roman" w:hAnsi="Times New Roman" w:cs="Times New Roman"/>
          <w:sz w:val="24"/>
          <w:szCs w:val="24"/>
          <w:lang w:val="en-IN"/>
        </w:rPr>
        <w:t>Spatio</w:t>
      </w:r>
      <w:proofErr w:type="spellEnd"/>
      <w:r w:rsidRPr="007E152F">
        <w:rPr>
          <w:rFonts w:ascii="Times New Roman" w:eastAsia="Times New Roman" w:hAnsi="Times New Roman" w:cs="Times New Roman"/>
          <w:sz w:val="24"/>
          <w:szCs w:val="24"/>
          <w:lang w:val="en-IN"/>
        </w:rPr>
        <w:t xml:space="preserve">-temporal variability of near-surface air temperature in the </w:t>
      </w:r>
      <w:proofErr w:type="spellStart"/>
      <w:r w:rsidRPr="007E152F">
        <w:rPr>
          <w:rFonts w:ascii="Times New Roman" w:eastAsia="Times New Roman" w:hAnsi="Times New Roman" w:cs="Times New Roman"/>
          <w:sz w:val="24"/>
          <w:szCs w:val="24"/>
          <w:lang w:val="en-IN"/>
        </w:rPr>
        <w:t>Dokriani</w:t>
      </w:r>
      <w:proofErr w:type="spellEnd"/>
      <w:r w:rsidRPr="007E152F">
        <w:rPr>
          <w:rFonts w:ascii="Times New Roman" w:eastAsia="Times New Roman" w:hAnsi="Times New Roman" w:cs="Times New Roman"/>
          <w:sz w:val="24"/>
          <w:szCs w:val="24"/>
          <w:lang w:val="en-IN"/>
        </w:rPr>
        <w:t xml:space="preserve"> glacier catchment (DGC), central Himalaya. </w:t>
      </w:r>
      <w:proofErr w:type="spellStart"/>
      <w:r w:rsidRPr="00FC4A39">
        <w:rPr>
          <w:rFonts w:ascii="Times New Roman" w:eastAsia="Times New Roman" w:hAnsi="Times New Roman" w:cs="Times New Roman"/>
          <w:i/>
          <w:sz w:val="24"/>
          <w:szCs w:val="24"/>
          <w:lang w:val="en-IN"/>
        </w:rPr>
        <w:t>Theor</w:t>
      </w:r>
      <w:proofErr w:type="spellEnd"/>
      <w:r w:rsidRPr="00FC4A39">
        <w:rPr>
          <w:rFonts w:ascii="Times New Roman" w:eastAsia="Times New Roman" w:hAnsi="Times New Roman" w:cs="Times New Roman"/>
          <w:i/>
          <w:sz w:val="24"/>
          <w:szCs w:val="24"/>
          <w:lang w:val="en-IN"/>
        </w:rPr>
        <w:t xml:space="preserve">. Appl. </w:t>
      </w:r>
      <w:proofErr w:type="spellStart"/>
      <w:r w:rsidRPr="00FC4A39">
        <w:rPr>
          <w:rFonts w:ascii="Times New Roman" w:eastAsia="Times New Roman" w:hAnsi="Times New Roman" w:cs="Times New Roman"/>
          <w:i/>
          <w:sz w:val="24"/>
          <w:szCs w:val="24"/>
          <w:lang w:val="en-IN"/>
        </w:rPr>
        <w:t>Climatol</w:t>
      </w:r>
      <w:proofErr w:type="spellEnd"/>
      <w:r w:rsidRPr="00FC4A39">
        <w:rPr>
          <w:rFonts w:ascii="Times New Roman" w:eastAsia="Times New Roman" w:hAnsi="Times New Roman" w:cs="Times New Roman"/>
          <w:i/>
          <w:sz w:val="24"/>
          <w:szCs w:val="24"/>
          <w:lang w:val="en-IN"/>
        </w:rPr>
        <w:t>.</w:t>
      </w:r>
      <w:r w:rsidRPr="007E152F">
        <w:rPr>
          <w:rFonts w:ascii="Times New Roman" w:eastAsia="Times New Roman" w:hAnsi="Times New Roman" w:cs="Times New Roman"/>
          <w:sz w:val="24"/>
          <w:szCs w:val="24"/>
          <w:lang w:val="en-IN"/>
        </w:rPr>
        <w:t xml:space="preserve"> </w:t>
      </w:r>
      <w:r w:rsidRPr="00FC4A39">
        <w:rPr>
          <w:rFonts w:ascii="Times New Roman" w:eastAsia="Times New Roman" w:hAnsi="Times New Roman" w:cs="Times New Roman"/>
          <w:b/>
          <w:sz w:val="24"/>
          <w:szCs w:val="24"/>
          <w:lang w:val="en-IN"/>
        </w:rPr>
        <w:t>136</w:t>
      </w:r>
      <w:r w:rsidRPr="007E152F">
        <w:rPr>
          <w:rFonts w:ascii="Times New Roman" w:eastAsia="Times New Roman" w:hAnsi="Times New Roman" w:cs="Times New Roman"/>
          <w:sz w:val="24"/>
          <w:szCs w:val="24"/>
          <w:lang w:val="en-IN"/>
        </w:rPr>
        <w:t>(3), 1513–1532 (doi:10.1007/s00704-018-2544-z</w:t>
      </w:r>
      <w:r w:rsidR="00332CA5">
        <w:rPr>
          <w:rFonts w:ascii="Times New Roman" w:eastAsia="Times New Roman" w:hAnsi="Times New Roman" w:cs="Times New Roman"/>
          <w:sz w:val="24"/>
          <w:szCs w:val="24"/>
          <w:lang w:val="en-IN"/>
        </w:rPr>
        <w:t>)</w:t>
      </w:r>
      <w:r w:rsidR="00332CA5" w:rsidRPr="009A2153">
        <w:t xml:space="preserve"> </w:t>
      </w:r>
    </w:p>
    <w:sectPr w:rsidR="009A2153" w:rsidRPr="009A2153" w:rsidSect="000341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354BE" w:rsidRDefault="008354BE" w:rsidP="008068C0">
      <w:pPr>
        <w:spacing w:after="0" w:line="240" w:lineRule="auto"/>
      </w:pPr>
      <w:r>
        <w:separator/>
      </w:r>
    </w:p>
  </w:endnote>
  <w:endnote w:type="continuationSeparator" w:id="0">
    <w:p w:rsidR="008354BE" w:rsidRDefault="008354BE" w:rsidP="00806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354BE" w:rsidRDefault="008354BE" w:rsidP="008068C0">
      <w:pPr>
        <w:spacing w:after="0" w:line="240" w:lineRule="auto"/>
      </w:pPr>
      <w:r>
        <w:separator/>
      </w:r>
    </w:p>
  </w:footnote>
  <w:footnote w:type="continuationSeparator" w:id="0">
    <w:p w:rsidR="008354BE" w:rsidRDefault="008354BE" w:rsidP="00806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628F" w:rsidRDefault="00F0628F">
    <w:pPr>
      <w:pStyle w:val="Header"/>
    </w:pPr>
  </w:p>
  <w:p w:rsidR="00F0628F" w:rsidRDefault="00F062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26FF2"/>
    <w:multiLevelType w:val="multilevel"/>
    <w:tmpl w:val="EF4CD0C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1293012"/>
    <w:multiLevelType w:val="multilevel"/>
    <w:tmpl w:val="994A263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EC372FF"/>
    <w:multiLevelType w:val="hybridMultilevel"/>
    <w:tmpl w:val="686EB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DA3Mjc3MDExNzY0M7VQ0lEKTi0uzszPAykwtqgFADLg448tAAAA"/>
  </w:docVars>
  <w:rsids>
    <w:rsidRoot w:val="0093353B"/>
    <w:rsid w:val="00006BF3"/>
    <w:rsid w:val="000341D0"/>
    <w:rsid w:val="00035838"/>
    <w:rsid w:val="00042C4D"/>
    <w:rsid w:val="0005306B"/>
    <w:rsid w:val="00064FB2"/>
    <w:rsid w:val="00070D46"/>
    <w:rsid w:val="000838CD"/>
    <w:rsid w:val="000A1E2C"/>
    <w:rsid w:val="000D7305"/>
    <w:rsid w:val="000F5F48"/>
    <w:rsid w:val="00101E42"/>
    <w:rsid w:val="00106D38"/>
    <w:rsid w:val="001145CA"/>
    <w:rsid w:val="0013300F"/>
    <w:rsid w:val="00137C66"/>
    <w:rsid w:val="00155CE3"/>
    <w:rsid w:val="00162408"/>
    <w:rsid w:val="00181624"/>
    <w:rsid w:val="001967A8"/>
    <w:rsid w:val="001A1FC1"/>
    <w:rsid w:val="001C2C6B"/>
    <w:rsid w:val="001C51BA"/>
    <w:rsid w:val="002032E5"/>
    <w:rsid w:val="002040F7"/>
    <w:rsid w:val="0023771D"/>
    <w:rsid w:val="002404C1"/>
    <w:rsid w:val="002431EE"/>
    <w:rsid w:val="00262731"/>
    <w:rsid w:val="0027106F"/>
    <w:rsid w:val="002A2DC2"/>
    <w:rsid w:val="002C46E3"/>
    <w:rsid w:val="002C7228"/>
    <w:rsid w:val="002D45D6"/>
    <w:rsid w:val="002D4DBE"/>
    <w:rsid w:val="002E1844"/>
    <w:rsid w:val="002E78E5"/>
    <w:rsid w:val="002F2501"/>
    <w:rsid w:val="002F252E"/>
    <w:rsid w:val="00332CA5"/>
    <w:rsid w:val="00342AF7"/>
    <w:rsid w:val="003453FC"/>
    <w:rsid w:val="0036445C"/>
    <w:rsid w:val="00371F82"/>
    <w:rsid w:val="003B56F3"/>
    <w:rsid w:val="003B5D7E"/>
    <w:rsid w:val="003D32CD"/>
    <w:rsid w:val="003E422F"/>
    <w:rsid w:val="00406FCD"/>
    <w:rsid w:val="0042238D"/>
    <w:rsid w:val="004415E0"/>
    <w:rsid w:val="00454376"/>
    <w:rsid w:val="00465C19"/>
    <w:rsid w:val="00475090"/>
    <w:rsid w:val="004A2A03"/>
    <w:rsid w:val="004A5FA9"/>
    <w:rsid w:val="004B5969"/>
    <w:rsid w:val="004E3B79"/>
    <w:rsid w:val="004E61EE"/>
    <w:rsid w:val="004F193E"/>
    <w:rsid w:val="004F755C"/>
    <w:rsid w:val="0050087C"/>
    <w:rsid w:val="00505351"/>
    <w:rsid w:val="00515A67"/>
    <w:rsid w:val="00530BCB"/>
    <w:rsid w:val="00563136"/>
    <w:rsid w:val="00580DEF"/>
    <w:rsid w:val="00582F4D"/>
    <w:rsid w:val="00583CFC"/>
    <w:rsid w:val="00590159"/>
    <w:rsid w:val="005909C5"/>
    <w:rsid w:val="005963FA"/>
    <w:rsid w:val="00597C0A"/>
    <w:rsid w:val="005A1A6B"/>
    <w:rsid w:val="005A2F8F"/>
    <w:rsid w:val="005C4CBA"/>
    <w:rsid w:val="005F317D"/>
    <w:rsid w:val="00627552"/>
    <w:rsid w:val="00660DB3"/>
    <w:rsid w:val="00665C96"/>
    <w:rsid w:val="00670A5B"/>
    <w:rsid w:val="00695A34"/>
    <w:rsid w:val="00696B1F"/>
    <w:rsid w:val="006A3C9B"/>
    <w:rsid w:val="006B43CB"/>
    <w:rsid w:val="006B50B4"/>
    <w:rsid w:val="006C0BAD"/>
    <w:rsid w:val="006D6058"/>
    <w:rsid w:val="006F0D96"/>
    <w:rsid w:val="0073135C"/>
    <w:rsid w:val="00732543"/>
    <w:rsid w:val="00735FFF"/>
    <w:rsid w:val="00761551"/>
    <w:rsid w:val="007847FB"/>
    <w:rsid w:val="007B0363"/>
    <w:rsid w:val="007B4207"/>
    <w:rsid w:val="007B6A8A"/>
    <w:rsid w:val="007E152F"/>
    <w:rsid w:val="007E3979"/>
    <w:rsid w:val="007F2439"/>
    <w:rsid w:val="00805DAA"/>
    <w:rsid w:val="008068C0"/>
    <w:rsid w:val="008071EA"/>
    <w:rsid w:val="00816F8B"/>
    <w:rsid w:val="0082470F"/>
    <w:rsid w:val="008349A5"/>
    <w:rsid w:val="008354BE"/>
    <w:rsid w:val="00842FED"/>
    <w:rsid w:val="0085629C"/>
    <w:rsid w:val="00861255"/>
    <w:rsid w:val="00865C11"/>
    <w:rsid w:val="0088522E"/>
    <w:rsid w:val="008871A8"/>
    <w:rsid w:val="008908D9"/>
    <w:rsid w:val="00897B07"/>
    <w:rsid w:val="008C3622"/>
    <w:rsid w:val="008C5530"/>
    <w:rsid w:val="008F7EFE"/>
    <w:rsid w:val="00903C99"/>
    <w:rsid w:val="00930716"/>
    <w:rsid w:val="0093353B"/>
    <w:rsid w:val="009411E4"/>
    <w:rsid w:val="00945AAE"/>
    <w:rsid w:val="009465F9"/>
    <w:rsid w:val="009519B2"/>
    <w:rsid w:val="00953011"/>
    <w:rsid w:val="00957073"/>
    <w:rsid w:val="00975D9B"/>
    <w:rsid w:val="00997A3A"/>
    <w:rsid w:val="009A2153"/>
    <w:rsid w:val="009A53E2"/>
    <w:rsid w:val="009C1E45"/>
    <w:rsid w:val="009D4B78"/>
    <w:rsid w:val="009E7223"/>
    <w:rsid w:val="009E7A8D"/>
    <w:rsid w:val="009F0F5C"/>
    <w:rsid w:val="009F2EAE"/>
    <w:rsid w:val="009F6B7B"/>
    <w:rsid w:val="00A020BB"/>
    <w:rsid w:val="00A03639"/>
    <w:rsid w:val="00A34829"/>
    <w:rsid w:val="00A359AC"/>
    <w:rsid w:val="00A42EED"/>
    <w:rsid w:val="00A5194B"/>
    <w:rsid w:val="00A70413"/>
    <w:rsid w:val="00A76B5C"/>
    <w:rsid w:val="00A83A99"/>
    <w:rsid w:val="00A86436"/>
    <w:rsid w:val="00AA28F8"/>
    <w:rsid w:val="00AA35F5"/>
    <w:rsid w:val="00AA3E62"/>
    <w:rsid w:val="00AA42B1"/>
    <w:rsid w:val="00AB510A"/>
    <w:rsid w:val="00AC0189"/>
    <w:rsid w:val="00AE34AA"/>
    <w:rsid w:val="00AE373D"/>
    <w:rsid w:val="00B1706B"/>
    <w:rsid w:val="00B3732D"/>
    <w:rsid w:val="00B40073"/>
    <w:rsid w:val="00B400DC"/>
    <w:rsid w:val="00B635B9"/>
    <w:rsid w:val="00B66A9D"/>
    <w:rsid w:val="00B81F41"/>
    <w:rsid w:val="00B946E0"/>
    <w:rsid w:val="00BA7475"/>
    <w:rsid w:val="00BC01C8"/>
    <w:rsid w:val="00BC4A92"/>
    <w:rsid w:val="00BE3FE7"/>
    <w:rsid w:val="00C053B1"/>
    <w:rsid w:val="00C255C8"/>
    <w:rsid w:val="00C269AF"/>
    <w:rsid w:val="00C51A49"/>
    <w:rsid w:val="00C647AB"/>
    <w:rsid w:val="00C914DE"/>
    <w:rsid w:val="00CA2869"/>
    <w:rsid w:val="00CB3A66"/>
    <w:rsid w:val="00CC4964"/>
    <w:rsid w:val="00CD1E6F"/>
    <w:rsid w:val="00CF0C6A"/>
    <w:rsid w:val="00D103B3"/>
    <w:rsid w:val="00D33BE5"/>
    <w:rsid w:val="00D75456"/>
    <w:rsid w:val="00DA317E"/>
    <w:rsid w:val="00DB113B"/>
    <w:rsid w:val="00DB37CD"/>
    <w:rsid w:val="00DE23D3"/>
    <w:rsid w:val="00E319FB"/>
    <w:rsid w:val="00E52548"/>
    <w:rsid w:val="00E6243F"/>
    <w:rsid w:val="00E81C77"/>
    <w:rsid w:val="00E925AB"/>
    <w:rsid w:val="00EC57BC"/>
    <w:rsid w:val="00EF6FFE"/>
    <w:rsid w:val="00EF7E29"/>
    <w:rsid w:val="00F0628F"/>
    <w:rsid w:val="00F1219B"/>
    <w:rsid w:val="00F54B4C"/>
    <w:rsid w:val="00F65F82"/>
    <w:rsid w:val="00F80CE9"/>
    <w:rsid w:val="00F82749"/>
    <w:rsid w:val="00F84ED4"/>
    <w:rsid w:val="00FA3A01"/>
    <w:rsid w:val="00FB1248"/>
    <w:rsid w:val="00FB2E4A"/>
    <w:rsid w:val="00FC4970"/>
    <w:rsid w:val="00FC4A39"/>
    <w:rsid w:val="00FC52E5"/>
    <w:rsid w:val="00FE67E8"/>
    <w:rsid w:val="00FF27F2"/>
    <w:rsid w:val="00FF74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57175"/>
  <w15:docId w15:val="{52721A7C-4DB7-1A4A-B581-83417127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F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3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53B"/>
    <w:rPr>
      <w:rFonts w:ascii="Tahoma" w:hAnsi="Tahoma" w:cs="Tahoma"/>
      <w:sz w:val="16"/>
      <w:szCs w:val="16"/>
    </w:rPr>
  </w:style>
  <w:style w:type="table" w:styleId="TableGrid">
    <w:name w:val="Table Grid"/>
    <w:basedOn w:val="TableNormal"/>
    <w:uiPriority w:val="39"/>
    <w:rsid w:val="00834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755C"/>
    <w:rPr>
      <w:color w:val="0000FF" w:themeColor="hyperlink"/>
      <w:u w:val="single"/>
    </w:rPr>
  </w:style>
  <w:style w:type="paragraph" w:styleId="Bibliography">
    <w:name w:val="Bibliography"/>
    <w:basedOn w:val="Normal"/>
    <w:next w:val="Normal"/>
    <w:uiPriority w:val="37"/>
    <w:unhideWhenUsed/>
    <w:rsid w:val="009A2153"/>
  </w:style>
  <w:style w:type="character" w:styleId="Emphasis">
    <w:name w:val="Emphasis"/>
    <w:basedOn w:val="DefaultParagraphFont"/>
    <w:uiPriority w:val="20"/>
    <w:qFormat/>
    <w:rsid w:val="009A2153"/>
    <w:rPr>
      <w:i/>
      <w:iCs/>
    </w:rPr>
  </w:style>
  <w:style w:type="character" w:styleId="Strong">
    <w:name w:val="Strong"/>
    <w:basedOn w:val="DefaultParagraphFont"/>
    <w:uiPriority w:val="22"/>
    <w:qFormat/>
    <w:rsid w:val="009A2153"/>
    <w:rPr>
      <w:b/>
      <w:bCs/>
    </w:rPr>
  </w:style>
  <w:style w:type="paragraph" w:styleId="ListParagraph">
    <w:name w:val="List Paragraph"/>
    <w:basedOn w:val="Normal"/>
    <w:uiPriority w:val="99"/>
    <w:qFormat/>
    <w:rsid w:val="00FB1248"/>
    <w:pPr>
      <w:spacing w:after="0" w:line="240" w:lineRule="auto"/>
      <w:ind w:left="720"/>
      <w:contextualSpacing/>
    </w:pPr>
    <w:rPr>
      <w:rFonts w:ascii="Times New Roman" w:eastAsia="Times New Roman" w:hAnsi="Times New Roman" w:cs="Times New Roman"/>
      <w:sz w:val="24"/>
      <w:szCs w:val="24"/>
      <w:lang w:val="en-IN"/>
    </w:rPr>
  </w:style>
  <w:style w:type="paragraph" w:styleId="Header">
    <w:name w:val="header"/>
    <w:basedOn w:val="Normal"/>
    <w:link w:val="HeaderChar"/>
    <w:uiPriority w:val="99"/>
    <w:unhideWhenUsed/>
    <w:rsid w:val="00806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8C0"/>
  </w:style>
  <w:style w:type="paragraph" w:styleId="Footer">
    <w:name w:val="footer"/>
    <w:basedOn w:val="Normal"/>
    <w:link w:val="FooterChar"/>
    <w:uiPriority w:val="99"/>
    <w:unhideWhenUsed/>
    <w:rsid w:val="00806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8C0"/>
  </w:style>
  <w:style w:type="character" w:styleId="UnresolvedMention">
    <w:name w:val="Unresolved Mention"/>
    <w:basedOn w:val="DefaultParagraphFont"/>
    <w:uiPriority w:val="99"/>
    <w:semiHidden/>
    <w:unhideWhenUsed/>
    <w:rsid w:val="00FE6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34958">
      <w:bodyDiv w:val="1"/>
      <w:marLeft w:val="0"/>
      <w:marRight w:val="0"/>
      <w:marTop w:val="0"/>
      <w:marBottom w:val="0"/>
      <w:divBdr>
        <w:top w:val="none" w:sz="0" w:space="0" w:color="auto"/>
        <w:left w:val="none" w:sz="0" w:space="0" w:color="auto"/>
        <w:bottom w:val="none" w:sz="0" w:space="0" w:color="auto"/>
        <w:right w:val="none" w:sz="0" w:space="0" w:color="auto"/>
      </w:divBdr>
    </w:div>
    <w:div w:id="384911458">
      <w:bodyDiv w:val="1"/>
      <w:marLeft w:val="0"/>
      <w:marRight w:val="0"/>
      <w:marTop w:val="0"/>
      <w:marBottom w:val="0"/>
      <w:divBdr>
        <w:top w:val="none" w:sz="0" w:space="0" w:color="auto"/>
        <w:left w:val="none" w:sz="0" w:space="0" w:color="auto"/>
        <w:bottom w:val="none" w:sz="0" w:space="0" w:color="auto"/>
        <w:right w:val="none" w:sz="0" w:space="0" w:color="auto"/>
      </w:divBdr>
    </w:div>
    <w:div w:id="435951295">
      <w:bodyDiv w:val="1"/>
      <w:marLeft w:val="0"/>
      <w:marRight w:val="0"/>
      <w:marTop w:val="0"/>
      <w:marBottom w:val="0"/>
      <w:divBdr>
        <w:top w:val="none" w:sz="0" w:space="0" w:color="auto"/>
        <w:left w:val="none" w:sz="0" w:space="0" w:color="auto"/>
        <w:bottom w:val="none" w:sz="0" w:space="0" w:color="auto"/>
        <w:right w:val="none" w:sz="0" w:space="0" w:color="auto"/>
      </w:divBdr>
    </w:div>
    <w:div w:id="1004355297">
      <w:bodyDiv w:val="1"/>
      <w:marLeft w:val="0"/>
      <w:marRight w:val="0"/>
      <w:marTop w:val="0"/>
      <w:marBottom w:val="0"/>
      <w:divBdr>
        <w:top w:val="none" w:sz="0" w:space="0" w:color="auto"/>
        <w:left w:val="none" w:sz="0" w:space="0" w:color="auto"/>
        <w:bottom w:val="none" w:sz="0" w:space="0" w:color="auto"/>
        <w:right w:val="none" w:sz="0" w:space="0" w:color="auto"/>
      </w:divBdr>
    </w:div>
    <w:div w:id="1112095886">
      <w:bodyDiv w:val="1"/>
      <w:marLeft w:val="0"/>
      <w:marRight w:val="0"/>
      <w:marTop w:val="0"/>
      <w:marBottom w:val="0"/>
      <w:divBdr>
        <w:top w:val="none" w:sz="0" w:space="0" w:color="auto"/>
        <w:left w:val="none" w:sz="0" w:space="0" w:color="auto"/>
        <w:bottom w:val="none" w:sz="0" w:space="0" w:color="auto"/>
        <w:right w:val="none" w:sz="0" w:space="0" w:color="auto"/>
      </w:divBdr>
    </w:div>
    <w:div w:id="1500727045">
      <w:bodyDiv w:val="1"/>
      <w:marLeft w:val="0"/>
      <w:marRight w:val="0"/>
      <w:marTop w:val="0"/>
      <w:marBottom w:val="0"/>
      <w:divBdr>
        <w:top w:val="none" w:sz="0" w:space="0" w:color="auto"/>
        <w:left w:val="none" w:sz="0" w:space="0" w:color="auto"/>
        <w:bottom w:val="none" w:sz="0" w:space="0" w:color="auto"/>
        <w:right w:val="none" w:sz="0" w:space="0" w:color="auto"/>
      </w:divBdr>
    </w:div>
    <w:div w:id="1548420471">
      <w:bodyDiv w:val="1"/>
      <w:marLeft w:val="0"/>
      <w:marRight w:val="0"/>
      <w:marTop w:val="0"/>
      <w:marBottom w:val="0"/>
      <w:divBdr>
        <w:top w:val="none" w:sz="0" w:space="0" w:color="auto"/>
        <w:left w:val="none" w:sz="0" w:space="0" w:color="auto"/>
        <w:bottom w:val="none" w:sz="0" w:space="0" w:color="auto"/>
        <w:right w:val="none" w:sz="0" w:space="0" w:color="auto"/>
      </w:divBdr>
    </w:div>
    <w:div w:id="1967616761">
      <w:bodyDiv w:val="1"/>
      <w:marLeft w:val="0"/>
      <w:marRight w:val="0"/>
      <w:marTop w:val="0"/>
      <w:marBottom w:val="0"/>
      <w:divBdr>
        <w:top w:val="none" w:sz="0" w:space="0" w:color="auto"/>
        <w:left w:val="none" w:sz="0" w:space="0" w:color="auto"/>
        <w:bottom w:val="none" w:sz="0" w:space="0" w:color="auto"/>
        <w:right w:val="none" w:sz="0" w:space="0" w:color="auto"/>
      </w:divBdr>
    </w:div>
    <w:div w:id="212172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rjnu@gmail.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athershimla.nic.in/en-IN/rainfallmonthly.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C1F6F-F505-3E41-B716-4E3571876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18</Pages>
  <Words>3032</Words>
  <Characters>17286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Arindan Mandal</dc:creator>
  <cp:lastModifiedBy>Mandal</cp:lastModifiedBy>
  <cp:revision>120</cp:revision>
  <dcterms:created xsi:type="dcterms:W3CDTF">2020-02-06T11:46:00Z</dcterms:created>
  <dcterms:modified xsi:type="dcterms:W3CDTF">2020-05-13T13:58:00Z</dcterms:modified>
</cp:coreProperties>
</file>