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5FC7431" w14:textId="0FD6B854" w:rsidR="00EC2281" w:rsidRPr="00955691" w:rsidRDefault="00EC2281" w:rsidP="00EA20F8">
      <w:pPr>
        <w:spacing w:before="100" w:beforeAutospacing="1" w:after="100" w:afterAutospacing="1"/>
        <w:jc w:val="center"/>
        <w:rPr>
          <w:rFonts w:ascii="Times New Roman" w:hAnsi="Times New Roman"/>
          <w:sz w:val="32"/>
          <w:szCs w:val="22"/>
        </w:rPr>
      </w:pPr>
      <w:r w:rsidRPr="007272AB">
        <w:rPr>
          <w:rFonts w:ascii="Times New Roman" w:hAnsi="Times New Roman"/>
          <w:sz w:val="32"/>
          <w:szCs w:val="22"/>
        </w:rPr>
        <w:t>Supporting Information for</w:t>
      </w:r>
      <w:r w:rsidR="00FF07B7">
        <w:rPr>
          <w:rFonts w:ascii="Times New Roman" w:hAnsi="Times New Roman"/>
          <w:b/>
          <w:sz w:val="26"/>
          <w:szCs w:val="22"/>
        </w:rPr>
        <w:br/>
      </w:r>
      <w:r w:rsidR="009540AD" w:rsidRPr="009540AD">
        <w:rPr>
          <w:rFonts w:ascii="Times New Roman" w:hAnsi="Times New Roman"/>
          <w:b/>
          <w:sz w:val="26"/>
          <w:szCs w:val="22"/>
        </w:rPr>
        <w:t>Antarctic ice sheet structures retrieved from P-wave coda autocorrelation method and comparisons with two other single-station passive seismic methods</w:t>
      </w:r>
    </w:p>
    <w:p w14:paraId="41023678" w14:textId="77777777" w:rsidR="00EC2281" w:rsidRPr="007272AB" w:rsidRDefault="00EC2281" w:rsidP="00AE6AB0">
      <w:pPr>
        <w:pStyle w:val="Authors"/>
        <w:rPr>
          <w:rFonts w:ascii="Times New Roman" w:hAnsi="Times New Roman"/>
          <w:bCs/>
          <w:sz w:val="28"/>
        </w:rPr>
      </w:pPr>
      <w:r w:rsidRPr="007272AB">
        <w:rPr>
          <w:rFonts w:ascii="Times New Roman" w:hAnsi="Times New Roman"/>
          <w:sz w:val="26"/>
          <w:szCs w:val="22"/>
        </w:rPr>
        <w:t>Peng Yan</w:t>
      </w:r>
      <w:r w:rsidRPr="007272AB">
        <w:rPr>
          <w:rFonts w:ascii="Times New Roman" w:hAnsi="Times New Roman"/>
          <w:sz w:val="26"/>
          <w:szCs w:val="22"/>
          <w:vertAlign w:val="superscript"/>
        </w:rPr>
        <w:t>1</w:t>
      </w:r>
      <w:r w:rsidRPr="007272AB">
        <w:rPr>
          <w:rFonts w:ascii="Times New Roman" w:hAnsi="Times New Roman"/>
          <w:sz w:val="26"/>
          <w:szCs w:val="22"/>
        </w:rPr>
        <w:t xml:space="preserve">, </w:t>
      </w:r>
      <w:proofErr w:type="spellStart"/>
      <w:r w:rsidRPr="007272AB">
        <w:rPr>
          <w:rFonts w:ascii="Times New Roman" w:hAnsi="Times New Roman"/>
          <w:sz w:val="26"/>
          <w:szCs w:val="22"/>
        </w:rPr>
        <w:t>Zhiwei</w:t>
      </w:r>
      <w:proofErr w:type="spellEnd"/>
      <w:r w:rsidRPr="007272AB">
        <w:rPr>
          <w:rFonts w:ascii="Times New Roman" w:hAnsi="Times New Roman"/>
          <w:sz w:val="26"/>
          <w:szCs w:val="22"/>
        </w:rPr>
        <w:t xml:space="preserve"> Li</w:t>
      </w:r>
      <w:r w:rsidRPr="007272AB">
        <w:rPr>
          <w:rFonts w:ascii="Times New Roman" w:hAnsi="Times New Roman"/>
          <w:sz w:val="26"/>
          <w:szCs w:val="22"/>
          <w:vertAlign w:val="superscript"/>
        </w:rPr>
        <w:t>2</w:t>
      </w:r>
      <w:r w:rsidRPr="007272AB">
        <w:rPr>
          <w:rFonts w:ascii="Times New Roman" w:hAnsi="Times New Roman"/>
          <w:sz w:val="26"/>
          <w:szCs w:val="22"/>
        </w:rPr>
        <w:t>, Fei Li</w:t>
      </w:r>
      <w:r w:rsidRPr="007272AB">
        <w:rPr>
          <w:rFonts w:ascii="Times New Roman" w:hAnsi="Times New Roman"/>
          <w:sz w:val="26"/>
          <w:szCs w:val="22"/>
          <w:vertAlign w:val="superscript"/>
        </w:rPr>
        <w:t>1,3</w:t>
      </w:r>
      <w:r w:rsidRPr="007272AB">
        <w:rPr>
          <w:rFonts w:ascii="Times New Roman" w:hAnsi="Times New Roman"/>
          <w:sz w:val="26"/>
          <w:szCs w:val="22"/>
        </w:rPr>
        <w:t xml:space="preserve">, </w:t>
      </w:r>
      <w:proofErr w:type="spellStart"/>
      <w:r w:rsidRPr="007272AB">
        <w:rPr>
          <w:rFonts w:ascii="Times New Roman" w:hAnsi="Times New Roman"/>
          <w:sz w:val="26"/>
          <w:szCs w:val="22"/>
        </w:rPr>
        <w:t>Yuande</w:t>
      </w:r>
      <w:proofErr w:type="spellEnd"/>
      <w:r w:rsidRPr="007272AB">
        <w:rPr>
          <w:rFonts w:ascii="Times New Roman" w:hAnsi="Times New Roman"/>
          <w:sz w:val="26"/>
          <w:szCs w:val="22"/>
        </w:rPr>
        <w:t xml:space="preserve"> Yang</w:t>
      </w:r>
      <w:r w:rsidRPr="007272AB">
        <w:rPr>
          <w:rFonts w:ascii="Times New Roman" w:hAnsi="Times New Roman"/>
          <w:sz w:val="26"/>
          <w:szCs w:val="22"/>
          <w:vertAlign w:val="superscript"/>
        </w:rPr>
        <w:t>1</w:t>
      </w:r>
      <w:r w:rsidRPr="007272AB">
        <w:rPr>
          <w:rFonts w:ascii="Times New Roman" w:hAnsi="Times New Roman"/>
          <w:sz w:val="26"/>
          <w:szCs w:val="22"/>
        </w:rPr>
        <w:t xml:space="preserve">, </w:t>
      </w:r>
      <w:proofErr w:type="spellStart"/>
      <w:r w:rsidRPr="007272AB">
        <w:rPr>
          <w:rFonts w:ascii="Times New Roman" w:hAnsi="Times New Roman"/>
          <w:sz w:val="26"/>
          <w:szCs w:val="22"/>
        </w:rPr>
        <w:t>Weifeng</w:t>
      </w:r>
      <w:proofErr w:type="spellEnd"/>
      <w:r w:rsidRPr="007272AB">
        <w:rPr>
          <w:rFonts w:ascii="Times New Roman" w:hAnsi="Times New Roman"/>
          <w:sz w:val="26"/>
          <w:szCs w:val="22"/>
        </w:rPr>
        <w:t xml:space="preserve"> Hao</w:t>
      </w:r>
      <w:r w:rsidRPr="007272AB">
        <w:rPr>
          <w:rFonts w:ascii="Times New Roman" w:hAnsi="Times New Roman"/>
          <w:sz w:val="26"/>
          <w:szCs w:val="22"/>
          <w:vertAlign w:val="superscript"/>
        </w:rPr>
        <w:t>1</w:t>
      </w:r>
    </w:p>
    <w:p w14:paraId="0CF07C0E" w14:textId="77777777" w:rsidR="00EC2281" w:rsidRPr="007272AB" w:rsidRDefault="00EC2281" w:rsidP="00EC2281">
      <w:pPr>
        <w:pStyle w:val="Affiliation"/>
        <w:spacing w:after="120"/>
        <w:rPr>
          <w:rFonts w:ascii="Times New Roman" w:hAnsi="Times New Roman"/>
          <w:sz w:val="22"/>
          <w:szCs w:val="18"/>
        </w:rPr>
      </w:pPr>
      <w:r w:rsidRPr="007272AB">
        <w:rPr>
          <w:rFonts w:ascii="Times New Roman" w:hAnsi="Times New Roman"/>
          <w:sz w:val="22"/>
          <w:szCs w:val="18"/>
          <w:vertAlign w:val="superscript"/>
        </w:rPr>
        <w:t>1</w:t>
      </w:r>
      <w:r w:rsidRPr="007272AB">
        <w:rPr>
          <w:rFonts w:ascii="Times New Roman" w:hAnsi="Times New Roman"/>
          <w:sz w:val="22"/>
          <w:szCs w:val="18"/>
        </w:rPr>
        <w:t xml:space="preserve">Chinese Antarctic </w:t>
      </w:r>
      <w:proofErr w:type="spellStart"/>
      <w:r w:rsidRPr="007272AB">
        <w:rPr>
          <w:rFonts w:ascii="Times New Roman" w:hAnsi="Times New Roman"/>
          <w:sz w:val="22"/>
          <w:szCs w:val="18"/>
        </w:rPr>
        <w:t>Center</w:t>
      </w:r>
      <w:proofErr w:type="spellEnd"/>
      <w:r w:rsidRPr="007272AB">
        <w:rPr>
          <w:rFonts w:ascii="Times New Roman" w:hAnsi="Times New Roman"/>
          <w:sz w:val="22"/>
          <w:szCs w:val="18"/>
        </w:rPr>
        <w:t xml:space="preserve"> of Surveying and Mapping, Wuhan University, Wuhan 430079, China</w:t>
      </w:r>
    </w:p>
    <w:p w14:paraId="00D3CC21" w14:textId="77777777" w:rsidR="00EC2281" w:rsidRPr="007272AB" w:rsidRDefault="00EC2281" w:rsidP="00EC2281">
      <w:pPr>
        <w:pStyle w:val="Affiliation"/>
        <w:spacing w:after="120"/>
        <w:rPr>
          <w:rFonts w:ascii="Times New Roman" w:hAnsi="Times New Roman"/>
          <w:sz w:val="22"/>
          <w:szCs w:val="18"/>
        </w:rPr>
      </w:pPr>
      <w:r w:rsidRPr="007272AB">
        <w:rPr>
          <w:rFonts w:ascii="Times New Roman" w:hAnsi="Times New Roman"/>
          <w:sz w:val="22"/>
          <w:szCs w:val="18"/>
          <w:vertAlign w:val="superscript"/>
        </w:rPr>
        <w:t>2</w:t>
      </w:r>
      <w:r w:rsidRPr="007272AB">
        <w:rPr>
          <w:rFonts w:ascii="Times New Roman" w:hAnsi="Times New Roman"/>
          <w:sz w:val="22"/>
          <w:szCs w:val="18"/>
        </w:rPr>
        <w:t>State Key Laboratory of Geodesy and Earth’s Dynamics, Institute of Geodesy and Geophysics, Chinese Academy of Sciences, Wuhan 430077, China</w:t>
      </w:r>
    </w:p>
    <w:p w14:paraId="584AB374" w14:textId="77777777" w:rsidR="00EC2281" w:rsidRPr="007272AB" w:rsidRDefault="00EC2281" w:rsidP="00EC2281">
      <w:pPr>
        <w:pStyle w:val="Affiliation"/>
        <w:spacing w:after="120"/>
        <w:rPr>
          <w:rFonts w:ascii="Times New Roman" w:hAnsi="Times New Roman"/>
          <w:sz w:val="22"/>
          <w:szCs w:val="18"/>
        </w:rPr>
      </w:pPr>
      <w:r w:rsidRPr="007272AB">
        <w:rPr>
          <w:rFonts w:ascii="Times New Roman" w:hAnsi="Times New Roman"/>
          <w:sz w:val="22"/>
          <w:szCs w:val="18"/>
          <w:vertAlign w:val="superscript"/>
        </w:rPr>
        <w:t>3</w:t>
      </w:r>
      <w:r w:rsidRPr="007272AB">
        <w:rPr>
          <w:rFonts w:ascii="Times New Roman" w:hAnsi="Times New Roman"/>
          <w:sz w:val="22"/>
          <w:szCs w:val="18"/>
        </w:rPr>
        <w:t>State Key Laboratory of Information Engineering in Surveying, Mapping and Remote Sensing, Wuhan University, Wuhan 430079, China</w:t>
      </w:r>
    </w:p>
    <w:p w14:paraId="44D33C16" w14:textId="77777777" w:rsidR="00C404A6" w:rsidRDefault="00C404A6">
      <w:pPr>
        <w:rPr>
          <w:rFonts w:ascii="Times New Roman" w:hAnsi="Times New Roman"/>
          <w:sz w:val="24"/>
        </w:rPr>
      </w:pPr>
    </w:p>
    <w:p w14:paraId="76B50037" w14:textId="77777777" w:rsidR="00C404A6" w:rsidRDefault="006652A0">
      <w:pPr>
        <w:rPr>
          <w:rFonts w:ascii="Times New Roman" w:hAnsi="Times New Roman"/>
          <w:sz w:val="24"/>
        </w:rPr>
      </w:pPr>
      <w:r w:rsidRPr="00EC2281">
        <w:rPr>
          <w:rFonts w:ascii="Times New Roman" w:hAnsi="Times New Roman"/>
          <w:b/>
          <w:sz w:val="24"/>
        </w:rPr>
        <w:t>Contents of this file</w:t>
      </w:r>
      <w:r w:rsidR="00C404A6">
        <w:rPr>
          <w:rFonts w:ascii="Times New Roman" w:hAnsi="Times New Roman"/>
          <w:sz w:val="24"/>
        </w:rPr>
        <w:t>:</w:t>
      </w:r>
    </w:p>
    <w:p w14:paraId="18D63139" w14:textId="21B4DE31" w:rsidR="00C404A6" w:rsidRDefault="00CE238B">
      <w:pPr>
        <w:rPr>
          <w:rFonts w:ascii="Times New Roman" w:hAnsi="Times New Roman"/>
          <w:sz w:val="24"/>
        </w:rPr>
      </w:pPr>
      <w:r>
        <w:rPr>
          <w:rFonts w:ascii="Times New Roman" w:hAnsi="Times New Roman"/>
          <w:sz w:val="24"/>
        </w:rPr>
        <w:t>Figure</w:t>
      </w:r>
      <w:r w:rsidR="00B55EFC">
        <w:rPr>
          <w:rFonts w:ascii="Times New Roman" w:hAnsi="Times New Roman"/>
          <w:sz w:val="24"/>
        </w:rPr>
        <w:t>s</w:t>
      </w:r>
      <w:r>
        <w:rPr>
          <w:rFonts w:ascii="Times New Roman" w:hAnsi="Times New Roman"/>
          <w:sz w:val="24"/>
        </w:rPr>
        <w:t xml:space="preserve"> S1</w:t>
      </w:r>
      <w:r w:rsidR="00011EA0">
        <w:rPr>
          <w:rFonts w:ascii="Times New Roman" w:hAnsi="Times New Roman"/>
          <w:sz w:val="24"/>
        </w:rPr>
        <w:t>–S1</w:t>
      </w:r>
      <w:r w:rsidR="00324A05">
        <w:rPr>
          <w:rFonts w:ascii="Times New Roman" w:hAnsi="Times New Roman"/>
          <w:sz w:val="24"/>
        </w:rPr>
        <w:t>4</w:t>
      </w:r>
    </w:p>
    <w:p w14:paraId="6C2B1944" w14:textId="32FB4CFE" w:rsidR="00771AA9" w:rsidRDefault="006052E3">
      <w:pPr>
        <w:rPr>
          <w:rFonts w:ascii="Times New Roman" w:hAnsi="Times New Roman"/>
          <w:sz w:val="24"/>
        </w:rPr>
      </w:pPr>
      <w:r>
        <w:rPr>
          <w:rFonts w:ascii="Times New Roman" w:hAnsi="Times New Roman"/>
          <w:sz w:val="24"/>
        </w:rPr>
        <w:t>Table</w:t>
      </w:r>
      <w:r w:rsidR="00042EAF">
        <w:rPr>
          <w:rFonts w:ascii="Times New Roman" w:hAnsi="Times New Roman"/>
          <w:sz w:val="24"/>
        </w:rPr>
        <w:t>s</w:t>
      </w:r>
      <w:r>
        <w:rPr>
          <w:rFonts w:ascii="Times New Roman" w:hAnsi="Times New Roman"/>
          <w:sz w:val="24"/>
        </w:rPr>
        <w:t xml:space="preserve"> S</w:t>
      </w:r>
      <w:r w:rsidR="00042EAF">
        <w:rPr>
          <w:rFonts w:ascii="Times New Roman" w:hAnsi="Times New Roman"/>
          <w:sz w:val="24"/>
        </w:rPr>
        <w:t>1 and S2</w:t>
      </w:r>
    </w:p>
    <w:p w14:paraId="4C75436F" w14:textId="77777777" w:rsidR="00771AA9" w:rsidRDefault="00771AA9">
      <w:pPr>
        <w:rPr>
          <w:rFonts w:ascii="Times New Roman" w:hAnsi="Times New Roman"/>
          <w:sz w:val="24"/>
        </w:rPr>
      </w:pPr>
    </w:p>
    <w:p w14:paraId="49A8CB5F" w14:textId="77777777" w:rsidR="00771AA9" w:rsidRDefault="00771AA9" w:rsidP="00771AA9">
      <w:pPr>
        <w:jc w:val="both"/>
        <w:rPr>
          <w:rFonts w:ascii="Times New Roman" w:hAnsi="Times New Roman"/>
          <w:sz w:val="24"/>
        </w:rPr>
      </w:pPr>
      <w:r>
        <w:rPr>
          <w:rFonts w:ascii="Times New Roman" w:hAnsi="Times New Roman"/>
          <w:sz w:val="24"/>
        </w:rPr>
        <w:t>Figure S1.</w:t>
      </w:r>
      <w:r w:rsidRPr="00B4729E">
        <w:rPr>
          <w:rFonts w:ascii="Times New Roman" w:hAnsi="Times New Roman"/>
          <w:sz w:val="28"/>
        </w:rPr>
        <w:t xml:space="preserve"> </w:t>
      </w:r>
      <w:r w:rsidRPr="00B4729E">
        <w:rPr>
          <w:rFonts w:ascii="Times New Roman" w:hAnsi="Times New Roman"/>
          <w:sz w:val="24"/>
        </w:rPr>
        <w:t xml:space="preserve">Epicentral distribution of the </w:t>
      </w:r>
      <w:proofErr w:type="spellStart"/>
      <w:r w:rsidRPr="00B4729E">
        <w:rPr>
          <w:rFonts w:ascii="Times New Roman" w:hAnsi="Times New Roman"/>
          <w:sz w:val="24"/>
        </w:rPr>
        <w:t>teleseismic</w:t>
      </w:r>
      <w:proofErr w:type="spellEnd"/>
      <w:r w:rsidRPr="00B4729E">
        <w:rPr>
          <w:rFonts w:ascii="Times New Roman" w:hAnsi="Times New Roman"/>
          <w:sz w:val="24"/>
        </w:rPr>
        <w:t xml:space="preserve"> events used in this study.</w:t>
      </w:r>
    </w:p>
    <w:p w14:paraId="6B8ED161" w14:textId="77777777" w:rsidR="00771AA9" w:rsidRDefault="00771AA9" w:rsidP="00771AA9">
      <w:pPr>
        <w:jc w:val="both"/>
        <w:rPr>
          <w:rFonts w:ascii="Times New Roman" w:hAnsi="Times New Roman"/>
          <w:sz w:val="24"/>
        </w:rPr>
      </w:pPr>
      <w:r>
        <w:rPr>
          <w:rFonts w:ascii="Times New Roman" w:hAnsi="Times New Roman"/>
          <w:sz w:val="24"/>
        </w:rPr>
        <w:t xml:space="preserve">Figure </w:t>
      </w:r>
      <w:r w:rsidRPr="00C404A6">
        <w:rPr>
          <w:rFonts w:ascii="Times New Roman" w:hAnsi="Times New Roman"/>
          <w:sz w:val="24"/>
        </w:rPr>
        <w:t>S</w:t>
      </w:r>
      <w:r>
        <w:rPr>
          <w:rFonts w:ascii="Times New Roman" w:hAnsi="Times New Roman"/>
          <w:sz w:val="24"/>
        </w:rPr>
        <w:t>2</w:t>
      </w:r>
      <w:r w:rsidRPr="00C404A6">
        <w:rPr>
          <w:rFonts w:ascii="Times New Roman" w:hAnsi="Times New Roman"/>
          <w:sz w:val="24"/>
        </w:rPr>
        <w:t xml:space="preserve">. </w:t>
      </w:r>
      <w:proofErr w:type="spellStart"/>
      <w:r w:rsidRPr="00C404A6">
        <w:rPr>
          <w:rFonts w:ascii="Times New Roman" w:hAnsi="Times New Roman"/>
          <w:sz w:val="24"/>
        </w:rPr>
        <w:t>Comparision</w:t>
      </w:r>
      <w:proofErr w:type="spellEnd"/>
      <w:r w:rsidRPr="00C404A6">
        <w:rPr>
          <w:rFonts w:ascii="Times New Roman" w:hAnsi="Times New Roman"/>
          <w:sz w:val="24"/>
        </w:rPr>
        <w:t xml:space="preserve"> of </w:t>
      </w:r>
      <w:proofErr w:type="spellStart"/>
      <w:r w:rsidRPr="00C404A6">
        <w:rPr>
          <w:rFonts w:ascii="Times New Roman" w:hAnsi="Times New Roman"/>
          <w:sz w:val="24"/>
        </w:rPr>
        <w:t>autocorrelograms</w:t>
      </w:r>
      <w:proofErr w:type="spellEnd"/>
      <w:r w:rsidRPr="00C404A6">
        <w:rPr>
          <w:rFonts w:ascii="Times New Roman" w:hAnsi="Times New Roman"/>
          <w:sz w:val="24"/>
        </w:rPr>
        <w:t xml:space="preserve"> applied with different bandpass filters for both radial and vertical components </w:t>
      </w:r>
      <w:r>
        <w:rPr>
          <w:rFonts w:ascii="Times New Roman" w:hAnsi="Times New Roman"/>
          <w:sz w:val="24"/>
        </w:rPr>
        <w:t>of</w:t>
      </w:r>
      <w:r w:rsidRPr="00C404A6">
        <w:rPr>
          <w:rFonts w:ascii="Times New Roman" w:hAnsi="Times New Roman"/>
          <w:sz w:val="24"/>
        </w:rPr>
        <w:t xml:space="preserve"> station GM01.  </w:t>
      </w:r>
    </w:p>
    <w:p w14:paraId="61035638" w14:textId="77777777" w:rsidR="00771AA9" w:rsidRDefault="00771AA9" w:rsidP="00771AA9">
      <w:pPr>
        <w:jc w:val="both"/>
        <w:rPr>
          <w:rFonts w:ascii="Times New Roman" w:hAnsi="Times New Roman"/>
          <w:sz w:val="24"/>
        </w:rPr>
      </w:pPr>
      <w:r>
        <w:rPr>
          <w:rFonts w:ascii="Times New Roman" w:hAnsi="Times New Roman"/>
          <w:sz w:val="24"/>
        </w:rPr>
        <w:t xml:space="preserve">Figure S3. </w:t>
      </w:r>
      <w:proofErr w:type="spellStart"/>
      <w:r>
        <w:rPr>
          <w:rFonts w:ascii="Times New Roman" w:hAnsi="Times New Roman"/>
          <w:sz w:val="24"/>
        </w:rPr>
        <w:t>Autocorrelograms</w:t>
      </w:r>
      <w:proofErr w:type="spellEnd"/>
      <w:r>
        <w:rPr>
          <w:rFonts w:ascii="Times New Roman" w:hAnsi="Times New Roman"/>
          <w:sz w:val="24"/>
        </w:rPr>
        <w:t xml:space="preserve"> of radial and vertical components before </w:t>
      </w:r>
      <w:proofErr w:type="spellStart"/>
      <w:r>
        <w:rPr>
          <w:rFonts w:ascii="Times New Roman" w:hAnsi="Times New Roman"/>
          <w:sz w:val="24"/>
        </w:rPr>
        <w:t>tf</w:t>
      </w:r>
      <w:proofErr w:type="spellEnd"/>
      <w:r>
        <w:rPr>
          <w:rFonts w:ascii="Times New Roman" w:hAnsi="Times New Roman"/>
          <w:sz w:val="24"/>
        </w:rPr>
        <w:t xml:space="preserve">-PWS for 40 stations. Note that we only show 100 </w:t>
      </w:r>
      <w:proofErr w:type="spellStart"/>
      <w:r>
        <w:rPr>
          <w:rFonts w:ascii="Times New Roman" w:hAnsi="Times New Roman"/>
          <w:sz w:val="24"/>
        </w:rPr>
        <w:t>autocorrelograms</w:t>
      </w:r>
      <w:proofErr w:type="spellEnd"/>
      <w:r>
        <w:rPr>
          <w:rFonts w:ascii="Times New Roman" w:hAnsi="Times New Roman"/>
          <w:sz w:val="24"/>
        </w:rPr>
        <w:t xml:space="preserve"> for most stations except for the GM06, N148, N156, N173, N190, P060, P090 and ST04 stations whose number of </w:t>
      </w:r>
      <w:proofErr w:type="spellStart"/>
      <w:r>
        <w:rPr>
          <w:rFonts w:ascii="Times New Roman" w:hAnsi="Times New Roman"/>
          <w:sz w:val="24"/>
        </w:rPr>
        <w:t>autocorrelograms</w:t>
      </w:r>
      <w:proofErr w:type="spellEnd"/>
      <w:r>
        <w:rPr>
          <w:rFonts w:ascii="Times New Roman" w:hAnsi="Times New Roman"/>
          <w:sz w:val="24"/>
        </w:rPr>
        <w:t xml:space="preserve"> in radial components is less than 100.</w:t>
      </w:r>
    </w:p>
    <w:p w14:paraId="481A49D3" w14:textId="1F45C9D1" w:rsidR="00324A05" w:rsidRDefault="00324A05" w:rsidP="00771AA9">
      <w:pPr>
        <w:jc w:val="both"/>
        <w:rPr>
          <w:rFonts w:ascii="Times New Roman" w:hAnsi="Times New Roman"/>
          <w:sz w:val="24"/>
        </w:rPr>
      </w:pPr>
      <w:r>
        <w:rPr>
          <w:rFonts w:ascii="Times New Roman" w:hAnsi="Times New Roman"/>
          <w:sz w:val="24"/>
        </w:rPr>
        <w:t xml:space="preserve">Figure S4. P wave receiver function waveforms (stacked and arranged by ray parameters) and </w:t>
      </w:r>
      <w:r w:rsidR="00091039">
        <w:rPr>
          <w:rFonts w:ascii="Times New Roman" w:hAnsi="Times New Roman" w:hint="eastAsia"/>
          <w:sz w:val="24"/>
        </w:rPr>
        <w:t>t</w:t>
      </w:r>
      <w:r w:rsidR="00091039">
        <w:rPr>
          <w:rFonts w:ascii="Times New Roman" w:hAnsi="Times New Roman"/>
          <w:sz w:val="24"/>
        </w:rPr>
        <w:t xml:space="preserve">he associated </w:t>
      </w:r>
      <w:r>
        <w:rPr>
          <w:rFonts w:ascii="Times New Roman" w:hAnsi="Times New Roman"/>
          <w:sz w:val="24"/>
        </w:rPr>
        <w:t>H-Kappa results.</w:t>
      </w:r>
    </w:p>
    <w:p w14:paraId="580F9668" w14:textId="6FEA7FBA" w:rsidR="00771AA9" w:rsidRDefault="00771AA9" w:rsidP="00771AA9">
      <w:pPr>
        <w:jc w:val="both"/>
        <w:rPr>
          <w:rFonts w:ascii="Times New Roman" w:hAnsi="Times New Roman"/>
          <w:sz w:val="24"/>
        </w:rPr>
      </w:pPr>
      <w:r>
        <w:rPr>
          <w:rFonts w:ascii="Times New Roman" w:hAnsi="Times New Roman" w:hint="eastAsia"/>
          <w:sz w:val="24"/>
        </w:rPr>
        <w:t>Fi</w:t>
      </w:r>
      <w:r>
        <w:rPr>
          <w:rFonts w:ascii="Times New Roman" w:hAnsi="Times New Roman"/>
          <w:sz w:val="24"/>
        </w:rPr>
        <w:t>gure S</w:t>
      </w:r>
      <w:r w:rsidR="00324A05">
        <w:rPr>
          <w:rFonts w:ascii="Times New Roman" w:hAnsi="Times New Roman"/>
          <w:sz w:val="24"/>
        </w:rPr>
        <w:t>5</w:t>
      </w:r>
      <w:r>
        <w:rPr>
          <w:rFonts w:ascii="Times New Roman" w:hAnsi="Times New Roman"/>
          <w:sz w:val="24"/>
        </w:rPr>
        <w:t>. The s</w:t>
      </w:r>
      <w:r w:rsidRPr="00B4729E">
        <w:rPr>
          <w:rFonts w:ascii="Times New Roman" w:hAnsi="Times New Roman"/>
          <w:sz w:val="24"/>
        </w:rPr>
        <w:t>ynthetic stacked</w:t>
      </w:r>
      <w:r>
        <w:rPr>
          <w:rFonts w:ascii="Times New Roman" w:hAnsi="Times New Roman"/>
          <w:sz w:val="24"/>
        </w:rPr>
        <w:t xml:space="preserve"> radial and vertical </w:t>
      </w:r>
      <w:proofErr w:type="spellStart"/>
      <w:r>
        <w:rPr>
          <w:rFonts w:ascii="Times New Roman" w:hAnsi="Times New Roman"/>
          <w:sz w:val="24"/>
        </w:rPr>
        <w:t>autocorrelo</w:t>
      </w:r>
      <w:r w:rsidRPr="00B4729E">
        <w:rPr>
          <w:rFonts w:ascii="Times New Roman" w:hAnsi="Times New Roman"/>
          <w:sz w:val="24"/>
        </w:rPr>
        <w:t>grams</w:t>
      </w:r>
      <w:proofErr w:type="spellEnd"/>
      <w:r w:rsidRPr="00B4729E">
        <w:rPr>
          <w:rFonts w:ascii="Times New Roman" w:hAnsi="Times New Roman"/>
          <w:sz w:val="24"/>
        </w:rPr>
        <w:t xml:space="preserve"> for each station.</w:t>
      </w:r>
      <w:r>
        <w:rPr>
          <w:rFonts w:ascii="Times New Roman" w:hAnsi="Times New Roman"/>
          <w:sz w:val="24"/>
        </w:rPr>
        <w:t xml:space="preserve"> Compared with Fig</w:t>
      </w:r>
      <w:r w:rsidR="00426C78">
        <w:rPr>
          <w:rFonts w:ascii="Times New Roman" w:hAnsi="Times New Roman"/>
          <w:sz w:val="24"/>
        </w:rPr>
        <w:t xml:space="preserve">. </w:t>
      </w:r>
      <w:r w:rsidR="00324A05">
        <w:rPr>
          <w:rFonts w:ascii="Times New Roman" w:hAnsi="Times New Roman"/>
          <w:sz w:val="24"/>
        </w:rPr>
        <w:t>5</w:t>
      </w:r>
      <w:r>
        <w:rPr>
          <w:rFonts w:ascii="Times New Roman" w:hAnsi="Times New Roman"/>
          <w:sz w:val="24"/>
        </w:rPr>
        <w:t xml:space="preserve"> displayed in the </w:t>
      </w:r>
      <w:proofErr w:type="spellStart"/>
      <w:r>
        <w:rPr>
          <w:rFonts w:ascii="Times New Roman" w:hAnsi="Times New Roman"/>
          <w:sz w:val="24"/>
        </w:rPr>
        <w:t>maintext</w:t>
      </w:r>
      <w:proofErr w:type="spellEnd"/>
      <w:r>
        <w:rPr>
          <w:rFonts w:ascii="Times New Roman" w:hAnsi="Times New Roman"/>
          <w:sz w:val="24"/>
        </w:rPr>
        <w:t>,</w:t>
      </w:r>
      <w:r w:rsidRPr="00B4729E">
        <w:rPr>
          <w:rFonts w:ascii="Times New Roman" w:hAnsi="Times New Roman"/>
          <w:sz w:val="24"/>
        </w:rPr>
        <w:t xml:space="preserve"> no gridding is applied</w:t>
      </w:r>
      <w:r>
        <w:rPr>
          <w:rFonts w:ascii="Times New Roman" w:hAnsi="Times New Roman"/>
          <w:sz w:val="24"/>
        </w:rPr>
        <w:t xml:space="preserve"> to the waveforms</w:t>
      </w:r>
      <w:r w:rsidR="00426C78">
        <w:rPr>
          <w:rFonts w:ascii="Times New Roman" w:hAnsi="Times New Roman"/>
          <w:sz w:val="24"/>
        </w:rPr>
        <w:t xml:space="preserve"> shown</w:t>
      </w:r>
      <w:r>
        <w:rPr>
          <w:rFonts w:ascii="Times New Roman" w:hAnsi="Times New Roman"/>
          <w:sz w:val="24"/>
        </w:rPr>
        <w:t xml:space="preserve"> in this figure</w:t>
      </w:r>
      <w:r w:rsidRPr="00B4729E">
        <w:rPr>
          <w:rFonts w:ascii="Times New Roman" w:hAnsi="Times New Roman"/>
          <w:sz w:val="24"/>
        </w:rPr>
        <w:t>.</w:t>
      </w:r>
    </w:p>
    <w:p w14:paraId="2A9A2EF2" w14:textId="00548BDC" w:rsidR="00B55EFC" w:rsidRDefault="00B55EFC" w:rsidP="00771AA9">
      <w:pPr>
        <w:jc w:val="both"/>
        <w:rPr>
          <w:rFonts w:ascii="Times New Roman" w:hAnsi="Times New Roman"/>
          <w:sz w:val="24"/>
        </w:rPr>
      </w:pPr>
      <w:r>
        <w:rPr>
          <w:rFonts w:ascii="Times New Roman" w:hAnsi="Times New Roman" w:hint="eastAsia"/>
          <w:sz w:val="24"/>
        </w:rPr>
        <w:t>Figures</w:t>
      </w:r>
      <w:r>
        <w:rPr>
          <w:rFonts w:ascii="Times New Roman" w:hAnsi="Times New Roman"/>
          <w:sz w:val="24"/>
        </w:rPr>
        <w:t xml:space="preserve"> </w:t>
      </w:r>
      <w:r>
        <w:rPr>
          <w:rFonts w:ascii="Times New Roman" w:hAnsi="Times New Roman" w:hint="eastAsia"/>
          <w:sz w:val="24"/>
        </w:rPr>
        <w:t>S</w:t>
      </w:r>
      <w:r w:rsidR="00E309A9">
        <w:rPr>
          <w:rFonts w:ascii="Times New Roman" w:hAnsi="Times New Roman"/>
          <w:sz w:val="24"/>
        </w:rPr>
        <w:t>6</w:t>
      </w:r>
      <w:r w:rsidR="00011EA0">
        <w:rPr>
          <w:rFonts w:ascii="Times New Roman" w:hAnsi="Times New Roman"/>
          <w:sz w:val="24"/>
        </w:rPr>
        <w:t>–</w:t>
      </w:r>
      <w:r w:rsidR="009B713D">
        <w:rPr>
          <w:rFonts w:ascii="Times New Roman" w:hAnsi="Times New Roman" w:hint="eastAsia"/>
          <w:sz w:val="24"/>
        </w:rPr>
        <w:t>S</w:t>
      </w:r>
      <w:r w:rsidR="00E309A9">
        <w:rPr>
          <w:rFonts w:ascii="Times New Roman" w:hAnsi="Times New Roman"/>
          <w:sz w:val="24"/>
        </w:rPr>
        <w:t>9</w:t>
      </w:r>
      <w:r w:rsidR="009B713D">
        <w:rPr>
          <w:rFonts w:ascii="Times New Roman" w:hAnsi="Times New Roman" w:hint="eastAsia"/>
          <w:sz w:val="24"/>
        </w:rPr>
        <w:t>.</w:t>
      </w:r>
      <w:r w:rsidR="00C51276">
        <w:rPr>
          <w:rFonts w:ascii="Times New Roman" w:hAnsi="Times New Roman"/>
          <w:sz w:val="24"/>
        </w:rPr>
        <w:t xml:space="preserve"> Synthetic tests </w:t>
      </w:r>
      <w:r w:rsidR="00C51276" w:rsidRPr="00C51276">
        <w:rPr>
          <w:rFonts w:ascii="Times New Roman" w:hAnsi="Times New Roman"/>
          <w:sz w:val="24"/>
        </w:rPr>
        <w:t xml:space="preserve">to show the effect of non-planar basal topography on </w:t>
      </w:r>
      <w:proofErr w:type="spellStart"/>
      <w:r w:rsidR="00C51276" w:rsidRPr="00C51276">
        <w:rPr>
          <w:rFonts w:ascii="Times New Roman" w:hAnsi="Times New Roman"/>
          <w:sz w:val="24"/>
        </w:rPr>
        <w:t>autocorrelograms</w:t>
      </w:r>
      <w:proofErr w:type="spellEnd"/>
      <w:r w:rsidR="00C51276">
        <w:rPr>
          <w:rFonts w:ascii="Times New Roman" w:hAnsi="Times New Roman"/>
          <w:sz w:val="24"/>
        </w:rPr>
        <w:t xml:space="preserve"> </w:t>
      </w:r>
      <w:r w:rsidR="00C51276" w:rsidRPr="00C51276">
        <w:rPr>
          <w:rFonts w:ascii="Times New Roman" w:hAnsi="Times New Roman"/>
          <w:sz w:val="24"/>
        </w:rPr>
        <w:t xml:space="preserve">using </w:t>
      </w:r>
      <w:r w:rsidR="00C51276">
        <w:rPr>
          <w:rFonts w:ascii="Times New Roman" w:hAnsi="Times New Roman"/>
          <w:sz w:val="24"/>
        </w:rPr>
        <w:t>theoretical</w:t>
      </w:r>
      <w:r w:rsidR="00C51276" w:rsidRPr="00C51276">
        <w:rPr>
          <w:rFonts w:ascii="Times New Roman" w:hAnsi="Times New Roman"/>
          <w:sz w:val="24"/>
        </w:rPr>
        <w:t xml:space="preserve"> </w:t>
      </w:r>
      <w:proofErr w:type="spellStart"/>
      <w:r w:rsidR="00C51276" w:rsidRPr="00C51276">
        <w:rPr>
          <w:rFonts w:ascii="Times New Roman" w:hAnsi="Times New Roman"/>
          <w:sz w:val="24"/>
        </w:rPr>
        <w:t>teleseismic</w:t>
      </w:r>
      <w:proofErr w:type="spellEnd"/>
      <w:r w:rsidR="00C51276" w:rsidRPr="00C51276">
        <w:rPr>
          <w:rFonts w:ascii="Times New Roman" w:hAnsi="Times New Roman"/>
          <w:sz w:val="24"/>
        </w:rPr>
        <w:t xml:space="preserve"> waveforms derived from models assuming an ice sheet layer atop an inclined bedrock layer with dips</w:t>
      </w:r>
      <w:r w:rsidR="00426C78">
        <w:rPr>
          <w:rFonts w:ascii="Times New Roman" w:hAnsi="Times New Roman"/>
          <w:sz w:val="24"/>
        </w:rPr>
        <w:t xml:space="preserve"> varied</w:t>
      </w:r>
      <w:r w:rsidR="00C51276" w:rsidRPr="00C51276">
        <w:rPr>
          <w:rFonts w:ascii="Times New Roman" w:hAnsi="Times New Roman"/>
          <w:sz w:val="24"/>
        </w:rPr>
        <w:t xml:space="preserve"> from 5° to 30°</w:t>
      </w:r>
      <w:r w:rsidR="00C51276">
        <w:rPr>
          <w:rFonts w:ascii="Times New Roman" w:hAnsi="Times New Roman"/>
          <w:sz w:val="24"/>
        </w:rPr>
        <w:t>.</w:t>
      </w:r>
    </w:p>
    <w:p w14:paraId="0EB0BC59" w14:textId="46862A53" w:rsidR="00E309A9" w:rsidRDefault="00E309A9" w:rsidP="00771AA9">
      <w:pPr>
        <w:jc w:val="both"/>
        <w:rPr>
          <w:rFonts w:ascii="Times New Roman" w:hAnsi="Times New Roman"/>
          <w:sz w:val="24"/>
        </w:rPr>
      </w:pPr>
      <w:r>
        <w:rPr>
          <w:rFonts w:ascii="Times New Roman" w:hAnsi="Times New Roman"/>
          <w:sz w:val="24"/>
        </w:rPr>
        <w:t>Figure S10</w:t>
      </w:r>
      <w:r w:rsidR="00426C78">
        <w:rPr>
          <w:rFonts w:ascii="Times New Roman" w:hAnsi="Times New Roman"/>
          <w:sz w:val="24"/>
        </w:rPr>
        <w:t>.</w:t>
      </w:r>
      <w:r w:rsidR="00674FCE">
        <w:rPr>
          <w:rFonts w:ascii="Times New Roman" w:hAnsi="Times New Roman"/>
          <w:sz w:val="24"/>
          <w:szCs w:val="24"/>
        </w:rPr>
        <w:t xml:space="preserve"> S</w:t>
      </w:r>
      <w:r>
        <w:rPr>
          <w:rFonts w:ascii="Times New Roman" w:hAnsi="Times New Roman"/>
          <w:sz w:val="24"/>
          <w:szCs w:val="24"/>
        </w:rPr>
        <w:t xml:space="preserve">ix </w:t>
      </w:r>
      <w:r w:rsidR="00674FCE">
        <w:rPr>
          <w:rFonts w:ascii="Times New Roman" w:hAnsi="Times New Roman"/>
          <w:sz w:val="24"/>
          <w:szCs w:val="24"/>
        </w:rPr>
        <w:t xml:space="preserve">velocity </w:t>
      </w:r>
      <w:r>
        <w:rPr>
          <w:rFonts w:ascii="Times New Roman" w:hAnsi="Times New Roman"/>
          <w:sz w:val="24"/>
          <w:szCs w:val="24"/>
        </w:rPr>
        <w:t xml:space="preserve">models </w:t>
      </w:r>
      <w:r w:rsidRPr="00136254">
        <w:rPr>
          <w:rFonts w:ascii="Times New Roman" w:hAnsi="Times New Roman"/>
          <w:sz w:val="24"/>
          <w:szCs w:val="24"/>
        </w:rPr>
        <w:t xml:space="preserve">used for calculating theoretical PRFs and </w:t>
      </w:r>
      <w:proofErr w:type="spellStart"/>
      <w:r w:rsidRPr="00136254">
        <w:rPr>
          <w:rFonts w:ascii="Times New Roman" w:hAnsi="Times New Roman"/>
          <w:sz w:val="24"/>
          <w:szCs w:val="24"/>
        </w:rPr>
        <w:t>autocorr</w:t>
      </w:r>
      <w:r>
        <w:rPr>
          <w:rFonts w:ascii="Times New Roman" w:hAnsi="Times New Roman"/>
          <w:sz w:val="24"/>
          <w:szCs w:val="24"/>
        </w:rPr>
        <w:t>e</w:t>
      </w:r>
      <w:r w:rsidRPr="00136254">
        <w:rPr>
          <w:rFonts w:ascii="Times New Roman" w:hAnsi="Times New Roman"/>
          <w:sz w:val="24"/>
          <w:szCs w:val="24"/>
        </w:rPr>
        <w:t>lograms</w:t>
      </w:r>
      <w:proofErr w:type="spellEnd"/>
      <w:r>
        <w:rPr>
          <w:rFonts w:ascii="Times New Roman" w:hAnsi="Times New Roman"/>
          <w:sz w:val="24"/>
          <w:szCs w:val="24"/>
        </w:rPr>
        <w:t>.</w:t>
      </w:r>
    </w:p>
    <w:p w14:paraId="16370745" w14:textId="447B2578" w:rsidR="00DB689D" w:rsidRPr="00B4729E" w:rsidRDefault="00011EA0" w:rsidP="00771AA9">
      <w:pPr>
        <w:jc w:val="both"/>
        <w:rPr>
          <w:rFonts w:ascii="Times New Roman" w:hAnsi="Times New Roman"/>
          <w:sz w:val="24"/>
        </w:rPr>
      </w:pPr>
      <w:r>
        <w:rPr>
          <w:rFonts w:ascii="Times New Roman" w:hAnsi="Times New Roman" w:hint="eastAsia"/>
          <w:sz w:val="24"/>
        </w:rPr>
        <w:t>Figures</w:t>
      </w:r>
      <w:r>
        <w:rPr>
          <w:rFonts w:ascii="Times New Roman" w:hAnsi="Times New Roman"/>
          <w:sz w:val="24"/>
        </w:rPr>
        <w:t xml:space="preserve"> S</w:t>
      </w:r>
      <w:r w:rsidR="00E309A9">
        <w:rPr>
          <w:rFonts w:ascii="Times New Roman" w:hAnsi="Times New Roman"/>
          <w:sz w:val="24"/>
        </w:rPr>
        <w:t>11</w:t>
      </w:r>
      <w:r>
        <w:rPr>
          <w:rFonts w:ascii="Times New Roman" w:hAnsi="Times New Roman"/>
          <w:sz w:val="24"/>
        </w:rPr>
        <w:t>–S1</w:t>
      </w:r>
      <w:r w:rsidR="00E309A9">
        <w:rPr>
          <w:rFonts w:ascii="Times New Roman" w:hAnsi="Times New Roman"/>
          <w:sz w:val="24"/>
        </w:rPr>
        <w:t>4</w:t>
      </w:r>
      <w:r>
        <w:rPr>
          <w:rFonts w:ascii="Times New Roman" w:hAnsi="Times New Roman"/>
          <w:sz w:val="24"/>
        </w:rPr>
        <w:t xml:space="preserve">. </w:t>
      </w:r>
      <w:r w:rsidR="00426C78">
        <w:rPr>
          <w:rFonts w:ascii="Times New Roman" w:hAnsi="Times New Roman"/>
          <w:sz w:val="24"/>
          <w:szCs w:val="24"/>
        </w:rPr>
        <w:t>C</w:t>
      </w:r>
      <w:r>
        <w:rPr>
          <w:rFonts w:ascii="Times New Roman" w:hAnsi="Times New Roman"/>
          <w:sz w:val="24"/>
          <w:szCs w:val="24"/>
        </w:rPr>
        <w:t>ompari</w:t>
      </w:r>
      <w:r w:rsidR="00426C78">
        <w:rPr>
          <w:rFonts w:ascii="Times New Roman" w:hAnsi="Times New Roman"/>
          <w:sz w:val="24"/>
          <w:szCs w:val="24"/>
        </w:rPr>
        <w:t>sons of</w:t>
      </w:r>
      <w:r>
        <w:rPr>
          <w:rFonts w:ascii="Times New Roman" w:hAnsi="Times New Roman"/>
          <w:sz w:val="24"/>
          <w:szCs w:val="24"/>
        </w:rPr>
        <w:t xml:space="preserve"> the capacity of PRF and</w:t>
      </w:r>
      <w:r w:rsidR="00AF4F92">
        <w:rPr>
          <w:rFonts w:ascii="Times New Roman" w:hAnsi="Times New Roman"/>
          <w:sz w:val="24"/>
          <w:szCs w:val="24"/>
        </w:rPr>
        <w:t xml:space="preserve"> </w:t>
      </w:r>
      <w:r w:rsidR="00AF4F92">
        <w:rPr>
          <w:rFonts w:ascii="Times New Roman" w:hAnsi="Times New Roman" w:hint="eastAsia"/>
          <w:sz w:val="24"/>
          <w:szCs w:val="24"/>
        </w:rPr>
        <w:t>the</w:t>
      </w:r>
      <w:r>
        <w:rPr>
          <w:rFonts w:ascii="Times New Roman" w:hAnsi="Times New Roman"/>
          <w:sz w:val="24"/>
          <w:szCs w:val="24"/>
        </w:rPr>
        <w:t xml:space="preserve"> autocorrelation methods to retrieve ice properties under a variety of </w:t>
      </w:r>
      <w:r w:rsidR="00426C78">
        <w:rPr>
          <w:rFonts w:ascii="Times New Roman" w:hAnsi="Times New Roman"/>
          <w:sz w:val="24"/>
          <w:szCs w:val="24"/>
        </w:rPr>
        <w:t xml:space="preserve">model </w:t>
      </w:r>
      <w:r>
        <w:rPr>
          <w:rFonts w:ascii="Times New Roman" w:hAnsi="Times New Roman"/>
          <w:sz w:val="24"/>
          <w:szCs w:val="24"/>
        </w:rPr>
        <w:t>setups</w:t>
      </w:r>
      <w:r w:rsidR="00426C78">
        <w:rPr>
          <w:rFonts w:ascii="Times New Roman" w:hAnsi="Times New Roman"/>
          <w:sz w:val="24"/>
          <w:szCs w:val="24"/>
        </w:rPr>
        <w:t xml:space="preserve"> (Fig. S10)</w:t>
      </w:r>
      <w:r>
        <w:rPr>
          <w:rFonts w:ascii="Times New Roman" w:hAnsi="Times New Roman"/>
          <w:sz w:val="24"/>
          <w:szCs w:val="24"/>
        </w:rPr>
        <w:t>.</w:t>
      </w:r>
    </w:p>
    <w:p w14:paraId="3F018682" w14:textId="09FD778B" w:rsidR="00771AA9" w:rsidRPr="00AE38E8" w:rsidRDefault="005246DA" w:rsidP="00771AA9">
      <w:pPr>
        <w:jc w:val="both"/>
        <w:rPr>
          <w:rFonts w:ascii="Times New Roman" w:hAnsi="Times New Roman"/>
          <w:sz w:val="24"/>
        </w:rPr>
      </w:pPr>
      <w:r>
        <w:rPr>
          <w:rFonts w:ascii="Times New Roman" w:hAnsi="Times New Roman"/>
          <w:sz w:val="24"/>
        </w:rPr>
        <w:t xml:space="preserve"> </w:t>
      </w:r>
    </w:p>
    <w:p w14:paraId="360B1CBF" w14:textId="4B168E17" w:rsidR="00042EAF" w:rsidRDefault="00771AA9" w:rsidP="00771AA9">
      <w:pPr>
        <w:jc w:val="both"/>
        <w:rPr>
          <w:rFonts w:ascii="Times New Roman" w:hAnsi="Times New Roman"/>
          <w:sz w:val="24"/>
        </w:rPr>
      </w:pPr>
      <w:r>
        <w:rPr>
          <w:rFonts w:ascii="Times New Roman" w:hAnsi="Times New Roman"/>
          <w:sz w:val="24"/>
        </w:rPr>
        <w:t>Table S1.</w:t>
      </w:r>
      <w:r w:rsidR="00042EAF">
        <w:rPr>
          <w:rFonts w:ascii="Times New Roman" w:hAnsi="Times New Roman"/>
          <w:sz w:val="24"/>
        </w:rPr>
        <w:t xml:space="preserve"> </w:t>
      </w:r>
      <w:r w:rsidR="001F11D7">
        <w:rPr>
          <w:rFonts w:ascii="Times New Roman" w:hAnsi="Times New Roman"/>
          <w:sz w:val="24"/>
        </w:rPr>
        <w:t>Comparison of t</w:t>
      </w:r>
      <w:r w:rsidR="00042EAF">
        <w:rPr>
          <w:rFonts w:ascii="Times New Roman" w:hAnsi="Times New Roman"/>
          <w:sz w:val="24"/>
        </w:rPr>
        <w:t xml:space="preserve">heoretical and the picked arrival times from the synthetic </w:t>
      </w:r>
      <w:proofErr w:type="spellStart"/>
      <w:r w:rsidR="00042EAF">
        <w:rPr>
          <w:rFonts w:ascii="Times New Roman" w:hAnsi="Times New Roman"/>
          <w:sz w:val="24"/>
        </w:rPr>
        <w:t>autocorrelograms</w:t>
      </w:r>
      <w:proofErr w:type="spellEnd"/>
      <w:r w:rsidR="00042EAF">
        <w:rPr>
          <w:rFonts w:ascii="Times New Roman" w:hAnsi="Times New Roman"/>
          <w:sz w:val="24"/>
        </w:rPr>
        <w:t xml:space="preserve"> generated using models shown in Fi</w:t>
      </w:r>
      <w:r w:rsidR="00A5602D">
        <w:rPr>
          <w:rFonts w:ascii="Times New Roman" w:hAnsi="Times New Roman"/>
          <w:sz w:val="24"/>
        </w:rPr>
        <w:t>g</w:t>
      </w:r>
      <w:r w:rsidR="00426C78">
        <w:rPr>
          <w:rFonts w:ascii="Times New Roman" w:hAnsi="Times New Roman"/>
          <w:sz w:val="24"/>
        </w:rPr>
        <w:t>.</w:t>
      </w:r>
      <w:r w:rsidR="00042EAF">
        <w:rPr>
          <w:rFonts w:ascii="Times New Roman" w:hAnsi="Times New Roman"/>
          <w:sz w:val="24"/>
        </w:rPr>
        <w:t xml:space="preserve"> </w:t>
      </w:r>
      <w:r w:rsidR="00A5602D">
        <w:rPr>
          <w:rFonts w:ascii="Times New Roman" w:hAnsi="Times New Roman"/>
          <w:sz w:val="24"/>
        </w:rPr>
        <w:t>S10</w:t>
      </w:r>
      <w:r w:rsidR="00042EAF">
        <w:rPr>
          <w:rFonts w:ascii="Times New Roman" w:hAnsi="Times New Roman"/>
          <w:sz w:val="24"/>
        </w:rPr>
        <w:t xml:space="preserve">.  </w:t>
      </w:r>
    </w:p>
    <w:p w14:paraId="55360D37" w14:textId="702E0086" w:rsidR="00771AA9" w:rsidRDefault="00042EAF" w:rsidP="00AE6AB0">
      <w:pPr>
        <w:jc w:val="both"/>
        <w:rPr>
          <w:rFonts w:ascii="Times New Roman" w:hAnsi="Times New Roman"/>
          <w:sz w:val="24"/>
        </w:rPr>
      </w:pPr>
      <w:r>
        <w:rPr>
          <w:rFonts w:ascii="Times New Roman" w:hAnsi="Times New Roman"/>
          <w:sz w:val="24"/>
        </w:rPr>
        <w:t xml:space="preserve">Table S2. </w:t>
      </w:r>
      <w:r w:rsidR="00771AA9">
        <w:rPr>
          <w:rFonts w:ascii="Times New Roman" w:hAnsi="Times New Roman"/>
          <w:sz w:val="24"/>
        </w:rPr>
        <w:t>Comparison of ice thickness estimates obtained from PRF,</w:t>
      </w:r>
      <w:r w:rsidR="00812D2D">
        <w:rPr>
          <w:rFonts w:ascii="Times New Roman" w:hAnsi="Times New Roman"/>
          <w:sz w:val="24"/>
        </w:rPr>
        <w:t xml:space="preserve"> </w:t>
      </w:r>
      <w:r w:rsidR="00771AA9">
        <w:rPr>
          <w:rFonts w:ascii="Times New Roman" w:hAnsi="Times New Roman"/>
          <w:sz w:val="24"/>
        </w:rPr>
        <w:t>HVSR and the autocorrelation methods.</w:t>
      </w:r>
      <w:r w:rsidR="00771AA9">
        <w:rPr>
          <w:rFonts w:ascii="Times New Roman" w:hAnsi="Times New Roman"/>
          <w:sz w:val="24"/>
        </w:rPr>
        <w:br w:type="page"/>
      </w:r>
    </w:p>
    <w:p w14:paraId="15A5E9C6" w14:textId="77777777" w:rsidR="00C404A6" w:rsidRDefault="00C404A6">
      <w:pPr>
        <w:rPr>
          <w:rFonts w:ascii="Times New Roman" w:hAnsi="Times New Roman"/>
          <w:sz w:val="24"/>
        </w:rPr>
      </w:pPr>
    </w:p>
    <w:p w14:paraId="19060EE6" w14:textId="77777777" w:rsidR="00CE238B" w:rsidRDefault="00CE238B" w:rsidP="00CE238B">
      <w:pPr>
        <w:jc w:val="center"/>
        <w:rPr>
          <w:rFonts w:ascii="Times New Roman" w:hAnsi="Times New Roman"/>
          <w:sz w:val="22"/>
        </w:rPr>
      </w:pPr>
      <w:r>
        <w:rPr>
          <w:rFonts w:ascii="Times New Roman" w:hAnsi="Times New Roman" w:hint="eastAsia"/>
          <w:noProof/>
          <w:sz w:val="22"/>
        </w:rPr>
        <w:drawing>
          <wp:inline distT="0" distB="0" distL="0" distR="0" wp14:anchorId="756F155A" wp14:editId="419326BD">
            <wp:extent cx="4017818" cy="4873529"/>
            <wp:effectExtent l="0" t="0" r="0" b="381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ure2_ANET_GAM_epi.emf"/>
                    <pic:cNvPicPr/>
                  </pic:nvPicPr>
                  <pic:blipFill>
                    <a:blip r:embed="rId7">
                      <a:extLst>
                        <a:ext uri="{28A0092B-C50C-407E-A947-70E740481C1C}">
                          <a14:useLocalDpi xmlns:a14="http://schemas.microsoft.com/office/drawing/2010/main" val="0"/>
                        </a:ext>
                      </a:extLst>
                    </a:blip>
                    <a:stretch>
                      <a:fillRect/>
                    </a:stretch>
                  </pic:blipFill>
                  <pic:spPr>
                    <a:xfrm>
                      <a:off x="0" y="0"/>
                      <a:ext cx="4027688" cy="4885501"/>
                    </a:xfrm>
                    <a:prstGeom prst="rect">
                      <a:avLst/>
                    </a:prstGeom>
                  </pic:spPr>
                </pic:pic>
              </a:graphicData>
            </a:graphic>
          </wp:inline>
        </w:drawing>
      </w:r>
    </w:p>
    <w:p w14:paraId="1876495A" w14:textId="77777777" w:rsidR="00CE238B" w:rsidRPr="007272AB" w:rsidRDefault="00CE238B" w:rsidP="00CE238B">
      <w:pPr>
        <w:jc w:val="both"/>
        <w:rPr>
          <w:rFonts w:ascii="Times New Roman" w:hAnsi="Times New Roman"/>
          <w:sz w:val="24"/>
        </w:rPr>
      </w:pPr>
      <w:r w:rsidRPr="007272AB">
        <w:rPr>
          <w:rFonts w:ascii="Times New Roman" w:hAnsi="Times New Roman"/>
          <w:sz w:val="24"/>
        </w:rPr>
        <w:t>Fig</w:t>
      </w:r>
      <w:r w:rsidR="00A97703" w:rsidRPr="007272AB">
        <w:rPr>
          <w:rFonts w:ascii="Times New Roman" w:hAnsi="Times New Roman"/>
          <w:sz w:val="24"/>
        </w:rPr>
        <w:t xml:space="preserve">. </w:t>
      </w:r>
      <w:r w:rsidRPr="007272AB">
        <w:rPr>
          <w:rFonts w:ascii="Times New Roman" w:hAnsi="Times New Roman"/>
          <w:sz w:val="24"/>
        </w:rPr>
        <w:t>S1</w:t>
      </w:r>
      <w:r w:rsidR="00EC2281" w:rsidRPr="007272AB">
        <w:rPr>
          <w:rFonts w:ascii="Times New Roman" w:hAnsi="Times New Roman"/>
          <w:sz w:val="24"/>
        </w:rPr>
        <w:t>.</w:t>
      </w:r>
      <w:r w:rsidRPr="007272AB">
        <w:rPr>
          <w:rFonts w:ascii="Times New Roman" w:hAnsi="Times New Roman"/>
          <w:sz w:val="24"/>
        </w:rPr>
        <w:t xml:space="preserve"> Epicentral distribution of the </w:t>
      </w:r>
      <w:proofErr w:type="spellStart"/>
      <w:r w:rsidRPr="007272AB">
        <w:rPr>
          <w:rFonts w:ascii="Times New Roman" w:hAnsi="Times New Roman"/>
          <w:sz w:val="24"/>
        </w:rPr>
        <w:t>teleseismic</w:t>
      </w:r>
      <w:proofErr w:type="spellEnd"/>
      <w:r w:rsidRPr="007272AB">
        <w:rPr>
          <w:rFonts w:ascii="Times New Roman" w:hAnsi="Times New Roman"/>
          <w:sz w:val="24"/>
        </w:rPr>
        <w:t xml:space="preserve"> events used in this study. The sizes of the circles respond to the magnitudes of the earthquake events, while the col</w:t>
      </w:r>
      <w:r w:rsidR="0075575E" w:rsidRPr="007272AB">
        <w:rPr>
          <w:rFonts w:ascii="Times New Roman" w:hAnsi="Times New Roman"/>
          <w:sz w:val="24"/>
        </w:rPr>
        <w:t>ors denote the focal depths</w:t>
      </w:r>
      <w:r w:rsidRPr="007272AB">
        <w:rPr>
          <w:rFonts w:ascii="Times New Roman" w:hAnsi="Times New Roman"/>
          <w:sz w:val="24"/>
        </w:rPr>
        <w:t xml:space="preserve"> of the events.   </w:t>
      </w:r>
    </w:p>
    <w:p w14:paraId="0CE8B33A" w14:textId="77777777" w:rsidR="00AB1386" w:rsidRPr="00103676" w:rsidRDefault="00CE238B" w:rsidP="00103676">
      <w:r>
        <w:br w:type="page"/>
      </w:r>
    </w:p>
    <w:p w14:paraId="56306E05" w14:textId="77777777" w:rsidR="00A1728E" w:rsidRDefault="000B2FA6" w:rsidP="00A1728E">
      <w:pPr>
        <w:jc w:val="center"/>
      </w:pPr>
      <w:r>
        <w:rPr>
          <w:noProof/>
        </w:rPr>
        <w:lastRenderedPageBreak/>
        <w:drawing>
          <wp:inline distT="0" distB="0" distL="0" distR="0" wp14:anchorId="4542030A" wp14:editId="107B836F">
            <wp:extent cx="3986428" cy="6198499"/>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lters_comprison_rcmp.emf"/>
                    <pic:cNvPicPr/>
                  </pic:nvPicPr>
                  <pic:blipFill>
                    <a:blip r:embed="rId8">
                      <a:extLst>
                        <a:ext uri="{28A0092B-C50C-407E-A947-70E740481C1C}">
                          <a14:useLocalDpi xmlns:a14="http://schemas.microsoft.com/office/drawing/2010/main" val="0"/>
                        </a:ext>
                      </a:extLst>
                    </a:blip>
                    <a:stretch>
                      <a:fillRect/>
                    </a:stretch>
                  </pic:blipFill>
                  <pic:spPr>
                    <a:xfrm>
                      <a:off x="0" y="0"/>
                      <a:ext cx="3994197" cy="6210579"/>
                    </a:xfrm>
                    <a:prstGeom prst="rect">
                      <a:avLst/>
                    </a:prstGeom>
                  </pic:spPr>
                </pic:pic>
              </a:graphicData>
            </a:graphic>
          </wp:inline>
        </w:drawing>
      </w:r>
    </w:p>
    <w:p w14:paraId="1AF98744" w14:textId="77777777" w:rsidR="000B2FA6" w:rsidRPr="00C404A6" w:rsidRDefault="000B2FA6" w:rsidP="008135ED">
      <w:pPr>
        <w:jc w:val="both"/>
        <w:rPr>
          <w:rFonts w:ascii="Times New Roman" w:hAnsi="Times New Roman"/>
          <w:sz w:val="24"/>
        </w:rPr>
      </w:pPr>
      <w:r w:rsidRPr="00C404A6">
        <w:rPr>
          <w:rFonts w:ascii="Times New Roman" w:hAnsi="Times New Roman" w:hint="eastAsia"/>
          <w:sz w:val="24"/>
        </w:rPr>
        <w:t>Fig</w:t>
      </w:r>
      <w:r w:rsidR="00A97703">
        <w:rPr>
          <w:rFonts w:ascii="Times New Roman" w:hAnsi="Times New Roman"/>
          <w:sz w:val="24"/>
        </w:rPr>
        <w:t xml:space="preserve">. </w:t>
      </w:r>
      <w:r w:rsidR="00CE238B">
        <w:rPr>
          <w:rFonts w:ascii="Times New Roman" w:hAnsi="Times New Roman"/>
          <w:sz w:val="24"/>
        </w:rPr>
        <w:t>S2</w:t>
      </w:r>
      <w:r w:rsidRPr="00C404A6">
        <w:rPr>
          <w:rFonts w:ascii="Times New Roman" w:hAnsi="Times New Roman" w:hint="eastAsia"/>
          <w:sz w:val="24"/>
        </w:rPr>
        <w:t>.</w:t>
      </w:r>
      <w:r w:rsidRPr="00C404A6">
        <w:rPr>
          <w:rFonts w:ascii="Times New Roman" w:hAnsi="Times New Roman"/>
          <w:sz w:val="24"/>
        </w:rPr>
        <w:t xml:space="preserve"> The influence of different bandpass filters (0.1~2 Hz, 0.5~2 Hz, 0.5~3 Hz, 0.5~5 Hz) on the radial</w:t>
      </w:r>
      <w:r w:rsidR="002D4644" w:rsidRPr="00C404A6">
        <w:rPr>
          <w:rFonts w:ascii="Times New Roman" w:hAnsi="Times New Roman"/>
          <w:sz w:val="24"/>
        </w:rPr>
        <w:t xml:space="preserve"> (</w:t>
      </w:r>
      <w:r w:rsidR="00456A9B">
        <w:rPr>
          <w:rFonts w:ascii="Times New Roman" w:hAnsi="Times New Roman"/>
          <w:sz w:val="24"/>
        </w:rPr>
        <w:t xml:space="preserve">RAC, </w:t>
      </w:r>
      <w:r w:rsidR="002D4644" w:rsidRPr="00C404A6">
        <w:rPr>
          <w:rFonts w:ascii="Times New Roman" w:hAnsi="Times New Roman"/>
          <w:sz w:val="24"/>
        </w:rPr>
        <w:t>panel a)</w:t>
      </w:r>
      <w:r w:rsidRPr="00C404A6">
        <w:rPr>
          <w:rFonts w:ascii="Times New Roman" w:hAnsi="Times New Roman"/>
          <w:sz w:val="24"/>
        </w:rPr>
        <w:t xml:space="preserve"> and vertical (</w:t>
      </w:r>
      <w:r w:rsidR="00456A9B">
        <w:rPr>
          <w:rFonts w:ascii="Times New Roman" w:hAnsi="Times New Roman"/>
          <w:sz w:val="24"/>
        </w:rPr>
        <w:t xml:space="preserve">ZAC, </w:t>
      </w:r>
      <w:r w:rsidRPr="00C404A6">
        <w:rPr>
          <w:rFonts w:ascii="Times New Roman" w:hAnsi="Times New Roman"/>
          <w:sz w:val="24"/>
        </w:rPr>
        <w:t xml:space="preserve">panel b) </w:t>
      </w:r>
      <w:proofErr w:type="spellStart"/>
      <w:r w:rsidRPr="00C404A6">
        <w:rPr>
          <w:rFonts w:ascii="Times New Roman" w:hAnsi="Times New Roman"/>
          <w:sz w:val="24"/>
        </w:rPr>
        <w:t>autocorrelograms</w:t>
      </w:r>
      <w:proofErr w:type="spellEnd"/>
      <w:r w:rsidRPr="00C404A6">
        <w:rPr>
          <w:rFonts w:ascii="Times New Roman" w:hAnsi="Times New Roman"/>
          <w:sz w:val="24"/>
        </w:rPr>
        <w:t xml:space="preserve"> for station GM01. </w:t>
      </w:r>
    </w:p>
    <w:p w14:paraId="71C7002F" w14:textId="77777777" w:rsidR="003D49E8" w:rsidRPr="007E49EE" w:rsidRDefault="003D49E8" w:rsidP="007E49EE">
      <w:pPr>
        <w:rPr>
          <w:rFonts w:ascii="Times New Roman" w:hAnsi="Times New Roman"/>
          <w:sz w:val="24"/>
          <w:szCs w:val="21"/>
        </w:rPr>
      </w:pPr>
    </w:p>
    <w:p w14:paraId="7A5F0C06" w14:textId="77777777" w:rsidR="003D49E8" w:rsidRDefault="003D49E8">
      <w:r>
        <w:rPr>
          <w:noProof/>
        </w:rPr>
        <w:lastRenderedPageBreak/>
        <w:drawing>
          <wp:inline distT="0" distB="0" distL="0" distR="0" wp14:anchorId="6D6DE2E8" wp14:editId="2BA6D738">
            <wp:extent cx="5009745" cy="8063483"/>
            <wp:effectExtent l="0" t="0" r="635"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AM_fig1.emf"/>
                    <pic:cNvPicPr/>
                  </pic:nvPicPr>
                  <pic:blipFill>
                    <a:blip r:embed="rId9">
                      <a:extLst>
                        <a:ext uri="{28A0092B-C50C-407E-A947-70E740481C1C}">
                          <a14:useLocalDpi xmlns:a14="http://schemas.microsoft.com/office/drawing/2010/main" val="0"/>
                        </a:ext>
                      </a:extLst>
                    </a:blip>
                    <a:stretch>
                      <a:fillRect/>
                    </a:stretch>
                  </pic:blipFill>
                  <pic:spPr>
                    <a:xfrm>
                      <a:off x="0" y="0"/>
                      <a:ext cx="5010417" cy="8064565"/>
                    </a:xfrm>
                    <a:prstGeom prst="rect">
                      <a:avLst/>
                    </a:prstGeom>
                  </pic:spPr>
                </pic:pic>
              </a:graphicData>
            </a:graphic>
          </wp:inline>
        </w:drawing>
      </w:r>
    </w:p>
    <w:p w14:paraId="2B5D3340" w14:textId="77777777" w:rsidR="006652A0" w:rsidRDefault="00A97703">
      <w:r>
        <w:rPr>
          <w:rFonts w:ascii="Times New Roman" w:hAnsi="Times New Roman"/>
          <w:sz w:val="24"/>
        </w:rPr>
        <w:t>Fig. S3</w:t>
      </w:r>
      <w:r w:rsidR="006652A0" w:rsidRPr="006652A0">
        <w:rPr>
          <w:rFonts w:ascii="Times New Roman" w:hAnsi="Times New Roman"/>
          <w:sz w:val="24"/>
        </w:rPr>
        <w:t>.</w:t>
      </w:r>
      <w:r w:rsidR="006652A0">
        <w:t xml:space="preserve"> </w:t>
      </w:r>
      <w:proofErr w:type="spellStart"/>
      <w:r w:rsidR="006652A0">
        <w:rPr>
          <w:rFonts w:ascii="Times New Roman" w:hAnsi="Times New Roman"/>
          <w:sz w:val="24"/>
        </w:rPr>
        <w:t>Autocorrelograms</w:t>
      </w:r>
      <w:proofErr w:type="spellEnd"/>
      <w:r w:rsidR="006652A0">
        <w:rPr>
          <w:rFonts w:ascii="Times New Roman" w:hAnsi="Times New Roman"/>
          <w:sz w:val="24"/>
        </w:rPr>
        <w:t xml:space="preserve"> of vertical (left panel for each station </w:t>
      </w:r>
      <w:r w:rsidR="0075575E">
        <w:rPr>
          <w:rFonts w:ascii="Times New Roman" w:hAnsi="Times New Roman"/>
          <w:sz w:val="24"/>
        </w:rPr>
        <w:t>labeled with the same names</w:t>
      </w:r>
      <w:r w:rsidR="006652A0">
        <w:rPr>
          <w:rFonts w:ascii="Times New Roman" w:hAnsi="Times New Roman"/>
          <w:sz w:val="24"/>
        </w:rPr>
        <w:t xml:space="preserve">) and radial (right panel) components before </w:t>
      </w:r>
      <w:proofErr w:type="spellStart"/>
      <w:r w:rsidR="006652A0">
        <w:rPr>
          <w:rFonts w:ascii="Times New Roman" w:hAnsi="Times New Roman"/>
          <w:sz w:val="24"/>
        </w:rPr>
        <w:t>tf</w:t>
      </w:r>
      <w:proofErr w:type="spellEnd"/>
      <w:r w:rsidR="006652A0">
        <w:rPr>
          <w:rFonts w:ascii="Times New Roman" w:hAnsi="Times New Roman"/>
          <w:sz w:val="24"/>
        </w:rPr>
        <w:t>-PWS for 40 stations.</w:t>
      </w:r>
    </w:p>
    <w:p w14:paraId="3183D579" w14:textId="77777777" w:rsidR="006652A0" w:rsidRPr="006652A0" w:rsidRDefault="003D49E8">
      <w:pPr>
        <w:rPr>
          <w:rFonts w:ascii="Times New Roman" w:hAnsi="Times New Roman"/>
          <w:sz w:val="24"/>
        </w:rPr>
      </w:pPr>
      <w:r w:rsidRPr="006652A0">
        <w:rPr>
          <w:rFonts w:ascii="Times New Roman" w:hAnsi="Times New Roman"/>
          <w:noProof/>
          <w:sz w:val="24"/>
        </w:rPr>
        <w:lastRenderedPageBreak/>
        <w:drawing>
          <wp:inline distT="0" distB="0" distL="0" distR="0" wp14:anchorId="3A9B396A" wp14:editId="6FF66894">
            <wp:extent cx="5422000" cy="8326876"/>
            <wp:effectExtent l="0" t="0" r="762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AM_fig.emf"/>
                    <pic:cNvPicPr/>
                  </pic:nvPicPr>
                  <pic:blipFill>
                    <a:blip r:embed="rId10">
                      <a:extLst>
                        <a:ext uri="{28A0092B-C50C-407E-A947-70E740481C1C}">
                          <a14:useLocalDpi xmlns:a14="http://schemas.microsoft.com/office/drawing/2010/main" val="0"/>
                        </a:ext>
                      </a:extLst>
                    </a:blip>
                    <a:stretch>
                      <a:fillRect/>
                    </a:stretch>
                  </pic:blipFill>
                  <pic:spPr>
                    <a:xfrm>
                      <a:off x="0" y="0"/>
                      <a:ext cx="5422370" cy="8327444"/>
                    </a:xfrm>
                    <a:prstGeom prst="rect">
                      <a:avLst/>
                    </a:prstGeom>
                  </pic:spPr>
                </pic:pic>
              </a:graphicData>
            </a:graphic>
          </wp:inline>
        </w:drawing>
      </w:r>
    </w:p>
    <w:p w14:paraId="29A157C7" w14:textId="77777777" w:rsidR="003D49E8" w:rsidRPr="006652A0" w:rsidRDefault="00A97703">
      <w:pPr>
        <w:rPr>
          <w:rFonts w:ascii="Times New Roman" w:hAnsi="Times New Roman"/>
        </w:rPr>
      </w:pPr>
      <w:bookmarkStart w:id="0" w:name="OLE_LINK1"/>
      <w:bookmarkStart w:id="1" w:name="OLE_LINK2"/>
      <w:r>
        <w:rPr>
          <w:rFonts w:ascii="Times New Roman" w:hAnsi="Times New Roman"/>
          <w:sz w:val="24"/>
        </w:rPr>
        <w:t>Fig. S3</w:t>
      </w:r>
      <w:r w:rsidR="006652A0" w:rsidRPr="006652A0">
        <w:rPr>
          <w:rFonts w:ascii="Times New Roman" w:hAnsi="Times New Roman"/>
          <w:sz w:val="24"/>
        </w:rPr>
        <w:t xml:space="preserve"> continued. </w:t>
      </w:r>
      <w:bookmarkEnd w:id="0"/>
      <w:bookmarkEnd w:id="1"/>
      <w:r w:rsidR="003D49E8" w:rsidRPr="006652A0">
        <w:rPr>
          <w:rFonts w:ascii="Times New Roman" w:hAnsi="Times New Roman"/>
        </w:rPr>
        <w:br w:type="page"/>
      </w:r>
    </w:p>
    <w:p w14:paraId="2DB13873" w14:textId="77777777" w:rsidR="003D49E8" w:rsidRDefault="003D49E8">
      <w:r>
        <w:rPr>
          <w:noProof/>
        </w:rPr>
        <w:lastRenderedPageBreak/>
        <w:drawing>
          <wp:inline distT="0" distB="0" distL="0" distR="0" wp14:anchorId="5B16E422" wp14:editId="183ADB9F">
            <wp:extent cx="5274310" cy="8479790"/>
            <wp:effectExtent l="0" t="0" r="254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AM_fig3.emf"/>
                    <pic:cNvPicPr/>
                  </pic:nvPicPr>
                  <pic:blipFill>
                    <a:blip r:embed="rId11">
                      <a:extLst>
                        <a:ext uri="{28A0092B-C50C-407E-A947-70E740481C1C}">
                          <a14:useLocalDpi xmlns:a14="http://schemas.microsoft.com/office/drawing/2010/main" val="0"/>
                        </a:ext>
                      </a:extLst>
                    </a:blip>
                    <a:stretch>
                      <a:fillRect/>
                    </a:stretch>
                  </pic:blipFill>
                  <pic:spPr>
                    <a:xfrm>
                      <a:off x="0" y="0"/>
                      <a:ext cx="5274310" cy="8479790"/>
                    </a:xfrm>
                    <a:prstGeom prst="rect">
                      <a:avLst/>
                    </a:prstGeom>
                  </pic:spPr>
                </pic:pic>
              </a:graphicData>
            </a:graphic>
          </wp:inline>
        </w:drawing>
      </w:r>
    </w:p>
    <w:p w14:paraId="02CF4E60" w14:textId="77777777" w:rsidR="006652A0" w:rsidRDefault="00A97703">
      <w:r>
        <w:rPr>
          <w:rFonts w:ascii="Times New Roman" w:hAnsi="Times New Roman"/>
          <w:sz w:val="24"/>
        </w:rPr>
        <w:t>Fig. S3</w:t>
      </w:r>
      <w:r w:rsidR="006652A0" w:rsidRPr="006652A0">
        <w:rPr>
          <w:rFonts w:ascii="Times New Roman" w:hAnsi="Times New Roman"/>
          <w:sz w:val="24"/>
        </w:rPr>
        <w:t xml:space="preserve"> continued.</w:t>
      </w:r>
    </w:p>
    <w:p w14:paraId="65FE6DFF" w14:textId="77777777" w:rsidR="003D49E8" w:rsidRDefault="003D49E8" w:rsidP="00A1728E">
      <w:pPr>
        <w:jc w:val="center"/>
      </w:pPr>
      <w:r>
        <w:rPr>
          <w:noProof/>
        </w:rPr>
        <w:lastRenderedPageBreak/>
        <w:drawing>
          <wp:inline distT="0" distB="0" distL="0" distR="0" wp14:anchorId="2508327D" wp14:editId="4685A313">
            <wp:extent cx="5145877" cy="8472792"/>
            <wp:effectExtent l="0" t="0" r="0" b="508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NET_fig1.emf"/>
                    <pic:cNvPicPr/>
                  </pic:nvPicPr>
                  <pic:blipFill>
                    <a:blip r:embed="rId12">
                      <a:extLst>
                        <a:ext uri="{28A0092B-C50C-407E-A947-70E740481C1C}">
                          <a14:useLocalDpi xmlns:a14="http://schemas.microsoft.com/office/drawing/2010/main" val="0"/>
                        </a:ext>
                      </a:extLst>
                    </a:blip>
                    <a:stretch>
                      <a:fillRect/>
                    </a:stretch>
                  </pic:blipFill>
                  <pic:spPr>
                    <a:xfrm>
                      <a:off x="0" y="0"/>
                      <a:ext cx="5146349" cy="8473569"/>
                    </a:xfrm>
                    <a:prstGeom prst="rect">
                      <a:avLst/>
                    </a:prstGeom>
                  </pic:spPr>
                </pic:pic>
              </a:graphicData>
            </a:graphic>
          </wp:inline>
        </w:drawing>
      </w:r>
    </w:p>
    <w:p w14:paraId="6CCEC786" w14:textId="77777777" w:rsidR="006652A0" w:rsidRDefault="00A97703" w:rsidP="006652A0">
      <w:r>
        <w:rPr>
          <w:rFonts w:ascii="Times New Roman" w:hAnsi="Times New Roman"/>
          <w:sz w:val="24"/>
        </w:rPr>
        <w:t>Fig. S3</w:t>
      </w:r>
      <w:r w:rsidR="006652A0" w:rsidRPr="006652A0">
        <w:rPr>
          <w:rFonts w:ascii="Times New Roman" w:hAnsi="Times New Roman"/>
          <w:sz w:val="24"/>
        </w:rPr>
        <w:t xml:space="preserve"> continued.</w:t>
      </w:r>
    </w:p>
    <w:p w14:paraId="53C94222" w14:textId="77777777" w:rsidR="003D49E8" w:rsidRDefault="003D49E8">
      <w:r>
        <w:br w:type="page"/>
      </w:r>
      <w:r>
        <w:rPr>
          <w:noProof/>
        </w:rPr>
        <w:lastRenderedPageBreak/>
        <w:drawing>
          <wp:inline distT="0" distB="0" distL="0" distR="0" wp14:anchorId="0FCDFC8D" wp14:editId="6C5E6F3B">
            <wp:extent cx="5274310" cy="8203565"/>
            <wp:effectExtent l="0" t="0" r="2540" b="698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NET_fig2.emf"/>
                    <pic:cNvPicPr/>
                  </pic:nvPicPr>
                  <pic:blipFill>
                    <a:blip r:embed="rId13">
                      <a:extLst>
                        <a:ext uri="{28A0092B-C50C-407E-A947-70E740481C1C}">
                          <a14:useLocalDpi xmlns:a14="http://schemas.microsoft.com/office/drawing/2010/main" val="0"/>
                        </a:ext>
                      </a:extLst>
                    </a:blip>
                    <a:stretch>
                      <a:fillRect/>
                    </a:stretch>
                  </pic:blipFill>
                  <pic:spPr>
                    <a:xfrm>
                      <a:off x="0" y="0"/>
                      <a:ext cx="5274310" cy="8203565"/>
                    </a:xfrm>
                    <a:prstGeom prst="rect">
                      <a:avLst/>
                    </a:prstGeom>
                  </pic:spPr>
                </pic:pic>
              </a:graphicData>
            </a:graphic>
          </wp:inline>
        </w:drawing>
      </w:r>
    </w:p>
    <w:p w14:paraId="6AFB0643" w14:textId="32F6E4E1" w:rsidR="00110BCE" w:rsidRDefault="00A97703" w:rsidP="006652A0">
      <w:pPr>
        <w:rPr>
          <w:rFonts w:ascii="Times New Roman" w:hAnsi="Times New Roman"/>
          <w:sz w:val="24"/>
        </w:rPr>
      </w:pPr>
      <w:r>
        <w:rPr>
          <w:rFonts w:ascii="Times New Roman" w:hAnsi="Times New Roman"/>
          <w:sz w:val="24"/>
        </w:rPr>
        <w:t>Fig. S3</w:t>
      </w:r>
      <w:r w:rsidR="00F50E3F">
        <w:rPr>
          <w:rFonts w:ascii="Times New Roman" w:hAnsi="Times New Roman"/>
          <w:sz w:val="24"/>
        </w:rPr>
        <w:t xml:space="preserve"> </w:t>
      </w:r>
      <w:r w:rsidR="006652A0" w:rsidRPr="006652A0">
        <w:rPr>
          <w:rFonts w:ascii="Times New Roman" w:hAnsi="Times New Roman"/>
          <w:sz w:val="24"/>
        </w:rPr>
        <w:t>continued.</w:t>
      </w:r>
    </w:p>
    <w:p w14:paraId="6FF13EC6" w14:textId="79883D27" w:rsidR="005F5489" w:rsidRDefault="00110BCE">
      <w:pPr>
        <w:rPr>
          <w:rFonts w:ascii="Times New Roman" w:hAnsi="Times New Roman"/>
          <w:sz w:val="24"/>
        </w:rPr>
      </w:pPr>
      <w:r>
        <w:rPr>
          <w:rFonts w:ascii="Times New Roman" w:hAnsi="Times New Roman"/>
          <w:sz w:val="24"/>
        </w:rPr>
        <w:br w:type="page"/>
      </w:r>
    </w:p>
    <w:tbl>
      <w:tblPr>
        <w:tblStyle w:val="TableGrid"/>
        <w:tblW w:w="4641" w:type="pct"/>
        <w:jc w:val="center"/>
        <w:tblLook w:val="04A0" w:firstRow="1" w:lastRow="0" w:firstColumn="1" w:lastColumn="0" w:noHBand="0" w:noVBand="1"/>
      </w:tblPr>
      <w:tblGrid>
        <w:gridCol w:w="1476"/>
        <w:gridCol w:w="1568"/>
        <w:gridCol w:w="1625"/>
        <w:gridCol w:w="1457"/>
        <w:gridCol w:w="1574"/>
      </w:tblGrid>
      <w:tr w:rsidR="005F5489" w:rsidRPr="00381FB4" w14:paraId="2FDEBD88" w14:textId="77777777" w:rsidTr="00DA10D4">
        <w:trPr>
          <w:trHeight w:val="3655"/>
          <w:jc w:val="center"/>
        </w:trPr>
        <w:tc>
          <w:tcPr>
            <w:tcW w:w="958" w:type="pct"/>
            <w:vAlign w:val="center"/>
          </w:tcPr>
          <w:p w14:paraId="7D04F998" w14:textId="77777777" w:rsidR="005F5489" w:rsidRPr="00381FB4" w:rsidRDefault="005F5489" w:rsidP="00DA10D4">
            <w:pPr>
              <w:spacing w:line="360" w:lineRule="auto"/>
              <w:jc w:val="center"/>
              <w:rPr>
                <w:color w:val="0070C0"/>
                <w:kern w:val="0"/>
                <w:sz w:val="13"/>
                <w:szCs w:val="18"/>
              </w:rPr>
            </w:pPr>
            <w:r>
              <w:rPr>
                <w:noProof/>
              </w:rPr>
              <w:lastRenderedPageBreak/>
              <w:drawing>
                <wp:inline distT="0" distB="0" distL="0" distR="0" wp14:anchorId="7969BAF5" wp14:editId="683630C7">
                  <wp:extent cx="718931" cy="576000"/>
                  <wp:effectExtent l="0" t="0" r="508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718931" cy="576000"/>
                          </a:xfrm>
                          <a:prstGeom prst="rect">
                            <a:avLst/>
                          </a:prstGeom>
                        </pic:spPr>
                      </pic:pic>
                    </a:graphicData>
                  </a:graphic>
                </wp:inline>
              </w:drawing>
            </w:r>
            <w:r w:rsidRPr="00381FB4">
              <w:rPr>
                <w:noProof/>
                <w:sz w:val="13"/>
              </w:rPr>
              <w:drawing>
                <wp:anchor distT="0" distB="0" distL="114300" distR="114300" simplePos="0" relativeHeight="251659264" behindDoc="0" locked="0" layoutInCell="1" allowOverlap="1" wp14:anchorId="01FA322A" wp14:editId="76633000">
                  <wp:simplePos x="0" y="0"/>
                  <wp:positionH relativeFrom="column">
                    <wp:posOffset>8185</wp:posOffset>
                  </wp:positionH>
                  <wp:positionV relativeFrom="paragraph">
                    <wp:posOffset>66578</wp:posOffset>
                  </wp:positionV>
                  <wp:extent cx="785118" cy="1440000"/>
                  <wp:effectExtent l="0" t="0" r="0" b="8255"/>
                  <wp:wrapSquare wrapText="bothSides"/>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85118" cy="1440000"/>
                          </a:xfrm>
                          <a:prstGeom prst="rect">
                            <a:avLst/>
                          </a:prstGeom>
                        </pic:spPr>
                      </pic:pic>
                    </a:graphicData>
                  </a:graphic>
                  <wp14:sizeRelH relativeFrom="margin">
                    <wp14:pctWidth>0</wp14:pctWidth>
                  </wp14:sizeRelH>
                  <wp14:sizeRelV relativeFrom="margin">
                    <wp14:pctHeight>0</wp14:pctHeight>
                  </wp14:sizeRelV>
                </wp:anchor>
              </w:drawing>
            </w:r>
          </w:p>
          <w:p w14:paraId="42E824AB" w14:textId="77777777" w:rsidR="005F5489" w:rsidRPr="00381FB4" w:rsidRDefault="005F5489" w:rsidP="00DA10D4">
            <w:pPr>
              <w:spacing w:line="360" w:lineRule="auto"/>
              <w:jc w:val="center"/>
              <w:rPr>
                <w:color w:val="0070C0"/>
                <w:kern w:val="0"/>
                <w:sz w:val="13"/>
                <w:szCs w:val="18"/>
              </w:rPr>
            </w:pPr>
            <w:r w:rsidRPr="00381FB4">
              <w:rPr>
                <w:color w:val="0070C0"/>
                <w:kern w:val="0"/>
                <w:sz w:val="13"/>
                <w:szCs w:val="18"/>
              </w:rPr>
              <w:t>GM01</w:t>
            </w:r>
          </w:p>
        </w:tc>
        <w:tc>
          <w:tcPr>
            <w:tcW w:w="1018" w:type="pct"/>
            <w:vAlign w:val="center"/>
          </w:tcPr>
          <w:p w14:paraId="5ED3960D" w14:textId="77777777" w:rsidR="005F5489" w:rsidRDefault="005F5489" w:rsidP="00DA10D4">
            <w:pPr>
              <w:spacing w:line="360" w:lineRule="auto"/>
              <w:jc w:val="center"/>
              <w:rPr>
                <w:color w:val="0070C0"/>
                <w:kern w:val="0"/>
                <w:sz w:val="13"/>
                <w:szCs w:val="18"/>
              </w:rPr>
            </w:pPr>
            <w:r w:rsidRPr="00381FB4">
              <w:rPr>
                <w:noProof/>
                <w:sz w:val="13"/>
              </w:rPr>
              <w:drawing>
                <wp:inline distT="0" distB="0" distL="0" distR="0" wp14:anchorId="5635596D" wp14:editId="57B48AE1">
                  <wp:extent cx="789022" cy="1440000"/>
                  <wp:effectExtent l="0" t="0" r="0" b="8255"/>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789022" cy="1440000"/>
                          </a:xfrm>
                          <a:prstGeom prst="rect">
                            <a:avLst/>
                          </a:prstGeom>
                        </pic:spPr>
                      </pic:pic>
                    </a:graphicData>
                  </a:graphic>
                </wp:inline>
              </w:drawing>
            </w:r>
          </w:p>
          <w:p w14:paraId="76305A12" w14:textId="77777777" w:rsidR="005F5489" w:rsidRPr="00381FB4" w:rsidRDefault="005F5489" w:rsidP="00DA10D4">
            <w:pPr>
              <w:spacing w:line="360" w:lineRule="auto"/>
              <w:jc w:val="center"/>
              <w:rPr>
                <w:color w:val="0070C0"/>
                <w:kern w:val="0"/>
                <w:sz w:val="13"/>
                <w:szCs w:val="18"/>
              </w:rPr>
            </w:pPr>
            <w:r>
              <w:rPr>
                <w:noProof/>
              </w:rPr>
              <w:drawing>
                <wp:inline distT="0" distB="0" distL="0" distR="0" wp14:anchorId="4440C33D" wp14:editId="038ECB6A">
                  <wp:extent cx="707104" cy="576000"/>
                  <wp:effectExtent l="0" t="0" r="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707104" cy="576000"/>
                          </a:xfrm>
                          <a:prstGeom prst="rect">
                            <a:avLst/>
                          </a:prstGeom>
                        </pic:spPr>
                      </pic:pic>
                    </a:graphicData>
                  </a:graphic>
                </wp:inline>
              </w:drawing>
            </w:r>
          </w:p>
          <w:p w14:paraId="37FC4D37" w14:textId="77777777" w:rsidR="005F5489" w:rsidRPr="00381FB4" w:rsidRDefault="005F5489" w:rsidP="00DA10D4">
            <w:pPr>
              <w:spacing w:line="360" w:lineRule="auto"/>
              <w:jc w:val="center"/>
              <w:rPr>
                <w:color w:val="0070C0"/>
                <w:kern w:val="0"/>
                <w:sz w:val="13"/>
                <w:szCs w:val="18"/>
              </w:rPr>
            </w:pPr>
            <w:r w:rsidRPr="00381FB4">
              <w:rPr>
                <w:color w:val="0070C0"/>
                <w:kern w:val="0"/>
                <w:sz w:val="13"/>
                <w:szCs w:val="18"/>
              </w:rPr>
              <w:t>GM02</w:t>
            </w:r>
          </w:p>
        </w:tc>
        <w:tc>
          <w:tcPr>
            <w:tcW w:w="1055" w:type="pct"/>
            <w:vAlign w:val="center"/>
          </w:tcPr>
          <w:p w14:paraId="652B0760" w14:textId="77777777" w:rsidR="005F5489" w:rsidRDefault="005F5489" w:rsidP="00DA10D4">
            <w:pPr>
              <w:spacing w:line="360" w:lineRule="auto"/>
              <w:jc w:val="center"/>
              <w:rPr>
                <w:color w:val="0070C0"/>
                <w:kern w:val="0"/>
                <w:sz w:val="13"/>
                <w:szCs w:val="18"/>
              </w:rPr>
            </w:pPr>
            <w:r w:rsidRPr="00381FB4">
              <w:rPr>
                <w:noProof/>
                <w:sz w:val="13"/>
              </w:rPr>
              <w:drawing>
                <wp:inline distT="0" distB="0" distL="0" distR="0" wp14:anchorId="181E433A" wp14:editId="5C05D7DE">
                  <wp:extent cx="788772" cy="1440000"/>
                  <wp:effectExtent l="0" t="0" r="0" b="8255"/>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788772" cy="1440000"/>
                          </a:xfrm>
                          <a:prstGeom prst="rect">
                            <a:avLst/>
                          </a:prstGeom>
                        </pic:spPr>
                      </pic:pic>
                    </a:graphicData>
                  </a:graphic>
                </wp:inline>
              </w:drawing>
            </w:r>
          </w:p>
          <w:p w14:paraId="3EC6EA42" w14:textId="77777777" w:rsidR="005F5489" w:rsidRDefault="005F5489" w:rsidP="00DA10D4">
            <w:pPr>
              <w:spacing w:line="360" w:lineRule="auto"/>
              <w:jc w:val="center"/>
              <w:rPr>
                <w:color w:val="0070C0"/>
                <w:kern w:val="0"/>
                <w:sz w:val="13"/>
                <w:szCs w:val="18"/>
              </w:rPr>
            </w:pPr>
            <w:r>
              <w:rPr>
                <w:noProof/>
              </w:rPr>
              <w:drawing>
                <wp:inline distT="0" distB="0" distL="0" distR="0" wp14:anchorId="67374AA5" wp14:editId="4F378477">
                  <wp:extent cx="698500" cy="573237"/>
                  <wp:effectExtent l="0" t="0" r="635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700744" cy="575079"/>
                          </a:xfrm>
                          <a:prstGeom prst="rect">
                            <a:avLst/>
                          </a:prstGeom>
                        </pic:spPr>
                      </pic:pic>
                    </a:graphicData>
                  </a:graphic>
                </wp:inline>
              </w:drawing>
            </w:r>
          </w:p>
          <w:p w14:paraId="7015AD88" w14:textId="77777777" w:rsidR="005F5489" w:rsidRPr="00381FB4" w:rsidRDefault="005F5489" w:rsidP="00DA10D4">
            <w:pPr>
              <w:spacing w:line="360" w:lineRule="auto"/>
              <w:jc w:val="center"/>
              <w:rPr>
                <w:color w:val="0070C0"/>
                <w:kern w:val="0"/>
                <w:sz w:val="13"/>
                <w:szCs w:val="18"/>
              </w:rPr>
            </w:pPr>
            <w:r w:rsidRPr="00381FB4">
              <w:rPr>
                <w:color w:val="0070C0"/>
                <w:kern w:val="0"/>
                <w:sz w:val="13"/>
                <w:szCs w:val="18"/>
              </w:rPr>
              <w:t>GM03</w:t>
            </w:r>
          </w:p>
        </w:tc>
        <w:tc>
          <w:tcPr>
            <w:tcW w:w="946" w:type="pct"/>
            <w:vAlign w:val="center"/>
          </w:tcPr>
          <w:p w14:paraId="0AAF2628" w14:textId="77777777" w:rsidR="005F5489" w:rsidRDefault="005F5489" w:rsidP="00DA10D4">
            <w:pPr>
              <w:spacing w:line="360" w:lineRule="auto"/>
              <w:jc w:val="center"/>
              <w:rPr>
                <w:color w:val="0070C0"/>
                <w:kern w:val="0"/>
                <w:sz w:val="13"/>
                <w:szCs w:val="18"/>
              </w:rPr>
            </w:pPr>
            <w:r w:rsidRPr="00381FB4">
              <w:rPr>
                <w:noProof/>
                <w:sz w:val="13"/>
              </w:rPr>
              <w:drawing>
                <wp:inline distT="0" distB="0" distL="0" distR="0" wp14:anchorId="1FE1B1FC" wp14:editId="3075C17A">
                  <wp:extent cx="788240" cy="1440000"/>
                  <wp:effectExtent l="0" t="0" r="0" b="8255"/>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788240" cy="1440000"/>
                          </a:xfrm>
                          <a:prstGeom prst="rect">
                            <a:avLst/>
                          </a:prstGeom>
                        </pic:spPr>
                      </pic:pic>
                    </a:graphicData>
                  </a:graphic>
                </wp:inline>
              </w:drawing>
            </w:r>
          </w:p>
          <w:p w14:paraId="7C5787CC" w14:textId="77777777" w:rsidR="005F5489" w:rsidRPr="00381FB4" w:rsidRDefault="005F5489" w:rsidP="00DA10D4">
            <w:pPr>
              <w:spacing w:line="360" w:lineRule="auto"/>
              <w:jc w:val="center"/>
              <w:rPr>
                <w:color w:val="0070C0"/>
                <w:kern w:val="0"/>
                <w:sz w:val="13"/>
                <w:szCs w:val="18"/>
              </w:rPr>
            </w:pPr>
            <w:r>
              <w:rPr>
                <w:noProof/>
              </w:rPr>
              <w:drawing>
                <wp:inline distT="0" distB="0" distL="0" distR="0" wp14:anchorId="308C3040" wp14:editId="0D23D34E">
                  <wp:extent cx="720000" cy="583784"/>
                  <wp:effectExtent l="0" t="0" r="4445" b="6985"/>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720000" cy="583784"/>
                          </a:xfrm>
                          <a:prstGeom prst="rect">
                            <a:avLst/>
                          </a:prstGeom>
                        </pic:spPr>
                      </pic:pic>
                    </a:graphicData>
                  </a:graphic>
                </wp:inline>
              </w:drawing>
            </w:r>
          </w:p>
          <w:p w14:paraId="450190F3" w14:textId="77777777" w:rsidR="005F5489" w:rsidRPr="00381FB4" w:rsidRDefault="005F5489" w:rsidP="00DA10D4">
            <w:pPr>
              <w:spacing w:line="360" w:lineRule="auto"/>
              <w:jc w:val="center"/>
              <w:rPr>
                <w:color w:val="0070C0"/>
                <w:kern w:val="0"/>
                <w:sz w:val="13"/>
                <w:szCs w:val="18"/>
              </w:rPr>
            </w:pPr>
            <w:r w:rsidRPr="00381FB4">
              <w:rPr>
                <w:color w:val="0070C0"/>
                <w:kern w:val="0"/>
                <w:sz w:val="13"/>
                <w:szCs w:val="18"/>
              </w:rPr>
              <w:t>GM04</w:t>
            </w:r>
          </w:p>
        </w:tc>
        <w:tc>
          <w:tcPr>
            <w:tcW w:w="1022" w:type="pct"/>
            <w:vAlign w:val="center"/>
          </w:tcPr>
          <w:p w14:paraId="68228D39" w14:textId="77777777" w:rsidR="005F5489" w:rsidRDefault="005F5489" w:rsidP="00DA10D4">
            <w:pPr>
              <w:spacing w:line="360" w:lineRule="auto"/>
              <w:jc w:val="center"/>
              <w:rPr>
                <w:color w:val="0070C0"/>
                <w:kern w:val="0"/>
                <w:sz w:val="13"/>
                <w:szCs w:val="18"/>
              </w:rPr>
            </w:pPr>
            <w:r w:rsidRPr="00381FB4">
              <w:rPr>
                <w:noProof/>
                <w:sz w:val="13"/>
              </w:rPr>
              <w:drawing>
                <wp:inline distT="0" distB="0" distL="0" distR="0" wp14:anchorId="326E18D3" wp14:editId="44BB270D">
                  <wp:extent cx="781159" cy="1440000"/>
                  <wp:effectExtent l="0" t="0" r="0" b="8255"/>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781159" cy="1440000"/>
                          </a:xfrm>
                          <a:prstGeom prst="rect">
                            <a:avLst/>
                          </a:prstGeom>
                        </pic:spPr>
                      </pic:pic>
                    </a:graphicData>
                  </a:graphic>
                </wp:inline>
              </w:drawing>
            </w:r>
          </w:p>
          <w:p w14:paraId="1090A079" w14:textId="77777777" w:rsidR="005F5489" w:rsidRPr="00381FB4" w:rsidRDefault="005F5489" w:rsidP="00DA10D4">
            <w:pPr>
              <w:spacing w:line="360" w:lineRule="auto"/>
              <w:jc w:val="center"/>
              <w:rPr>
                <w:color w:val="0070C0"/>
                <w:kern w:val="0"/>
                <w:sz w:val="13"/>
                <w:szCs w:val="18"/>
              </w:rPr>
            </w:pPr>
            <w:r>
              <w:rPr>
                <w:noProof/>
              </w:rPr>
              <w:drawing>
                <wp:inline distT="0" distB="0" distL="0" distR="0" wp14:anchorId="5AD5F3BD" wp14:editId="5CF48794">
                  <wp:extent cx="720000" cy="584728"/>
                  <wp:effectExtent l="0" t="0" r="4445" b="635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720000" cy="584728"/>
                          </a:xfrm>
                          <a:prstGeom prst="rect">
                            <a:avLst/>
                          </a:prstGeom>
                        </pic:spPr>
                      </pic:pic>
                    </a:graphicData>
                  </a:graphic>
                </wp:inline>
              </w:drawing>
            </w:r>
          </w:p>
          <w:p w14:paraId="1768F07E" w14:textId="77777777" w:rsidR="005F5489" w:rsidRPr="00381FB4" w:rsidRDefault="005F5489" w:rsidP="00DA10D4">
            <w:pPr>
              <w:spacing w:line="360" w:lineRule="auto"/>
              <w:jc w:val="center"/>
              <w:rPr>
                <w:color w:val="0070C0"/>
                <w:kern w:val="0"/>
                <w:sz w:val="13"/>
                <w:szCs w:val="18"/>
              </w:rPr>
            </w:pPr>
            <w:r w:rsidRPr="00381FB4">
              <w:rPr>
                <w:color w:val="0070C0"/>
                <w:kern w:val="0"/>
                <w:sz w:val="13"/>
                <w:szCs w:val="18"/>
              </w:rPr>
              <w:t>GM05</w:t>
            </w:r>
          </w:p>
        </w:tc>
      </w:tr>
      <w:tr w:rsidR="005F5489" w:rsidRPr="00381FB4" w14:paraId="7A737BD3" w14:textId="77777777" w:rsidTr="00DA10D4">
        <w:trPr>
          <w:trHeight w:val="3965"/>
          <w:jc w:val="center"/>
        </w:trPr>
        <w:tc>
          <w:tcPr>
            <w:tcW w:w="958" w:type="pct"/>
            <w:vAlign w:val="center"/>
          </w:tcPr>
          <w:p w14:paraId="0F19E73F" w14:textId="77777777" w:rsidR="005F5489" w:rsidRPr="00DE25C0" w:rsidRDefault="005F5489" w:rsidP="00DA10D4">
            <w:pPr>
              <w:spacing w:line="360" w:lineRule="auto"/>
              <w:jc w:val="center"/>
              <w:rPr>
                <w:b/>
                <w:color w:val="0070C0"/>
                <w:kern w:val="0"/>
                <w:sz w:val="13"/>
                <w:szCs w:val="18"/>
              </w:rPr>
            </w:pPr>
            <w:r>
              <w:rPr>
                <w:noProof/>
              </w:rPr>
              <w:drawing>
                <wp:inline distT="0" distB="0" distL="0" distR="0" wp14:anchorId="2C022484" wp14:editId="693F9712">
                  <wp:extent cx="789769" cy="1440000"/>
                  <wp:effectExtent l="0" t="0" r="0" b="8255"/>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789769" cy="1440000"/>
                          </a:xfrm>
                          <a:prstGeom prst="rect">
                            <a:avLst/>
                          </a:prstGeom>
                        </pic:spPr>
                      </pic:pic>
                    </a:graphicData>
                  </a:graphic>
                </wp:inline>
              </w:drawing>
            </w:r>
          </w:p>
          <w:p w14:paraId="6FC91162" w14:textId="77777777" w:rsidR="005F5489" w:rsidRDefault="005F5489" w:rsidP="00DA10D4">
            <w:pPr>
              <w:spacing w:line="360" w:lineRule="auto"/>
              <w:jc w:val="center"/>
              <w:rPr>
                <w:color w:val="0070C0"/>
                <w:kern w:val="0"/>
                <w:sz w:val="13"/>
                <w:szCs w:val="18"/>
              </w:rPr>
            </w:pPr>
            <w:r>
              <w:rPr>
                <w:noProof/>
              </w:rPr>
              <w:drawing>
                <wp:inline distT="0" distB="0" distL="0" distR="0" wp14:anchorId="47937371" wp14:editId="7EC09116">
                  <wp:extent cx="720000" cy="586909"/>
                  <wp:effectExtent l="0" t="0" r="4445" b="381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720000" cy="586909"/>
                          </a:xfrm>
                          <a:prstGeom prst="rect">
                            <a:avLst/>
                          </a:prstGeom>
                        </pic:spPr>
                      </pic:pic>
                    </a:graphicData>
                  </a:graphic>
                </wp:inline>
              </w:drawing>
            </w:r>
          </w:p>
          <w:p w14:paraId="0FACD0F8" w14:textId="77777777" w:rsidR="005F5489" w:rsidRPr="00381FB4" w:rsidRDefault="005F5489" w:rsidP="00DA10D4">
            <w:pPr>
              <w:spacing w:line="360" w:lineRule="auto"/>
              <w:jc w:val="center"/>
              <w:rPr>
                <w:color w:val="0070C0"/>
                <w:kern w:val="0"/>
                <w:sz w:val="13"/>
                <w:szCs w:val="18"/>
              </w:rPr>
            </w:pPr>
            <w:r w:rsidRPr="00381FB4">
              <w:rPr>
                <w:color w:val="0070C0"/>
                <w:kern w:val="0"/>
                <w:sz w:val="13"/>
                <w:szCs w:val="18"/>
              </w:rPr>
              <w:t>GM06</w:t>
            </w:r>
          </w:p>
        </w:tc>
        <w:tc>
          <w:tcPr>
            <w:tcW w:w="1018" w:type="pct"/>
            <w:vAlign w:val="center"/>
          </w:tcPr>
          <w:p w14:paraId="73D97103" w14:textId="77777777" w:rsidR="005F5489" w:rsidRDefault="005F5489" w:rsidP="00DA10D4">
            <w:pPr>
              <w:spacing w:line="360" w:lineRule="auto"/>
              <w:jc w:val="center"/>
              <w:rPr>
                <w:color w:val="0070C0"/>
                <w:kern w:val="0"/>
                <w:sz w:val="13"/>
                <w:szCs w:val="18"/>
              </w:rPr>
            </w:pPr>
            <w:r>
              <w:rPr>
                <w:noProof/>
              </w:rPr>
              <w:drawing>
                <wp:inline distT="0" distB="0" distL="0" distR="0" wp14:anchorId="3C8AED6E" wp14:editId="38C3794A">
                  <wp:extent cx="791300" cy="1440000"/>
                  <wp:effectExtent l="0" t="0" r="8890" b="8255"/>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791300" cy="1440000"/>
                          </a:xfrm>
                          <a:prstGeom prst="rect">
                            <a:avLst/>
                          </a:prstGeom>
                        </pic:spPr>
                      </pic:pic>
                    </a:graphicData>
                  </a:graphic>
                </wp:inline>
              </w:drawing>
            </w:r>
          </w:p>
          <w:p w14:paraId="77D185C2" w14:textId="77777777" w:rsidR="005F5489" w:rsidRPr="00381FB4" w:rsidRDefault="005F5489" w:rsidP="00DA10D4">
            <w:pPr>
              <w:spacing w:line="360" w:lineRule="auto"/>
              <w:jc w:val="center"/>
              <w:rPr>
                <w:color w:val="0070C0"/>
                <w:kern w:val="0"/>
                <w:sz w:val="13"/>
                <w:szCs w:val="18"/>
              </w:rPr>
            </w:pPr>
            <w:r>
              <w:rPr>
                <w:noProof/>
              </w:rPr>
              <w:drawing>
                <wp:inline distT="0" distB="0" distL="0" distR="0" wp14:anchorId="3E10EE0A" wp14:editId="2A88CD86">
                  <wp:extent cx="720000" cy="573819"/>
                  <wp:effectExtent l="0" t="0" r="4445" b="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720000" cy="573819"/>
                          </a:xfrm>
                          <a:prstGeom prst="rect">
                            <a:avLst/>
                          </a:prstGeom>
                        </pic:spPr>
                      </pic:pic>
                    </a:graphicData>
                  </a:graphic>
                </wp:inline>
              </w:drawing>
            </w:r>
          </w:p>
          <w:p w14:paraId="3C05657A" w14:textId="77777777" w:rsidR="005F5489" w:rsidRPr="00381FB4" w:rsidRDefault="005F5489" w:rsidP="00DA10D4">
            <w:pPr>
              <w:spacing w:line="360" w:lineRule="auto"/>
              <w:jc w:val="center"/>
              <w:rPr>
                <w:color w:val="0070C0"/>
                <w:kern w:val="0"/>
                <w:sz w:val="13"/>
                <w:szCs w:val="18"/>
              </w:rPr>
            </w:pPr>
            <w:r w:rsidRPr="00381FB4">
              <w:rPr>
                <w:color w:val="0070C0"/>
                <w:kern w:val="0"/>
                <w:sz w:val="13"/>
                <w:szCs w:val="18"/>
              </w:rPr>
              <w:t>GM07</w:t>
            </w:r>
          </w:p>
        </w:tc>
        <w:tc>
          <w:tcPr>
            <w:tcW w:w="1055" w:type="pct"/>
            <w:vAlign w:val="center"/>
          </w:tcPr>
          <w:p w14:paraId="3612D8DB" w14:textId="77777777" w:rsidR="005F5489" w:rsidRDefault="005F5489" w:rsidP="00DA10D4">
            <w:pPr>
              <w:spacing w:line="360" w:lineRule="auto"/>
              <w:jc w:val="center"/>
              <w:rPr>
                <w:color w:val="0070C0"/>
                <w:kern w:val="0"/>
                <w:sz w:val="13"/>
                <w:szCs w:val="18"/>
              </w:rPr>
            </w:pPr>
            <w:r w:rsidRPr="00381FB4">
              <w:rPr>
                <w:noProof/>
                <w:sz w:val="13"/>
              </w:rPr>
              <w:drawing>
                <wp:inline distT="0" distB="0" distL="0" distR="0" wp14:anchorId="5D4169FD" wp14:editId="318C06B9">
                  <wp:extent cx="788505" cy="1440000"/>
                  <wp:effectExtent l="0" t="0" r="0" b="8255"/>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788505" cy="1440000"/>
                          </a:xfrm>
                          <a:prstGeom prst="rect">
                            <a:avLst/>
                          </a:prstGeom>
                        </pic:spPr>
                      </pic:pic>
                    </a:graphicData>
                  </a:graphic>
                </wp:inline>
              </w:drawing>
            </w:r>
          </w:p>
          <w:p w14:paraId="0C1613BE" w14:textId="77777777" w:rsidR="005F5489" w:rsidRPr="00381FB4" w:rsidRDefault="005F5489" w:rsidP="00DA10D4">
            <w:pPr>
              <w:spacing w:line="360" w:lineRule="auto"/>
              <w:jc w:val="center"/>
              <w:rPr>
                <w:color w:val="0070C0"/>
                <w:kern w:val="0"/>
                <w:sz w:val="13"/>
                <w:szCs w:val="18"/>
              </w:rPr>
            </w:pPr>
            <w:r>
              <w:rPr>
                <w:noProof/>
              </w:rPr>
              <w:drawing>
                <wp:inline distT="0" distB="0" distL="0" distR="0" wp14:anchorId="63EAABB1" wp14:editId="3CC97FE4">
                  <wp:extent cx="720000" cy="584727"/>
                  <wp:effectExtent l="0" t="0" r="4445" b="635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720000" cy="584727"/>
                          </a:xfrm>
                          <a:prstGeom prst="rect">
                            <a:avLst/>
                          </a:prstGeom>
                        </pic:spPr>
                      </pic:pic>
                    </a:graphicData>
                  </a:graphic>
                </wp:inline>
              </w:drawing>
            </w:r>
          </w:p>
          <w:p w14:paraId="46000CC1" w14:textId="77777777" w:rsidR="005F5489" w:rsidRPr="00381FB4" w:rsidRDefault="005F5489" w:rsidP="00DA10D4">
            <w:pPr>
              <w:spacing w:line="360" w:lineRule="auto"/>
              <w:jc w:val="center"/>
              <w:rPr>
                <w:color w:val="0070C0"/>
                <w:kern w:val="0"/>
                <w:sz w:val="13"/>
                <w:szCs w:val="18"/>
              </w:rPr>
            </w:pPr>
            <w:r w:rsidRPr="00381FB4">
              <w:rPr>
                <w:color w:val="0070C0"/>
                <w:kern w:val="0"/>
                <w:sz w:val="13"/>
                <w:szCs w:val="18"/>
              </w:rPr>
              <w:t>N124</w:t>
            </w:r>
          </w:p>
        </w:tc>
        <w:tc>
          <w:tcPr>
            <w:tcW w:w="946" w:type="pct"/>
            <w:vAlign w:val="center"/>
          </w:tcPr>
          <w:p w14:paraId="0AF632D1" w14:textId="77777777" w:rsidR="005F5489" w:rsidRDefault="005F5489" w:rsidP="00DA10D4">
            <w:pPr>
              <w:spacing w:line="360" w:lineRule="auto"/>
              <w:jc w:val="center"/>
              <w:rPr>
                <w:color w:val="0070C0"/>
                <w:kern w:val="0"/>
                <w:sz w:val="13"/>
                <w:szCs w:val="18"/>
              </w:rPr>
            </w:pPr>
            <w:r w:rsidRPr="00381FB4">
              <w:rPr>
                <w:noProof/>
                <w:sz w:val="13"/>
              </w:rPr>
              <w:drawing>
                <wp:inline distT="0" distB="0" distL="0" distR="0" wp14:anchorId="193C1876" wp14:editId="3183170C">
                  <wp:extent cx="788505" cy="1440000"/>
                  <wp:effectExtent l="0" t="0" r="0" b="8255"/>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788505" cy="1440000"/>
                          </a:xfrm>
                          <a:prstGeom prst="rect">
                            <a:avLst/>
                          </a:prstGeom>
                        </pic:spPr>
                      </pic:pic>
                    </a:graphicData>
                  </a:graphic>
                </wp:inline>
              </w:drawing>
            </w:r>
          </w:p>
          <w:p w14:paraId="22082237" w14:textId="77777777" w:rsidR="005F5489" w:rsidRPr="00381FB4" w:rsidRDefault="005F5489" w:rsidP="00DA10D4">
            <w:pPr>
              <w:spacing w:line="360" w:lineRule="auto"/>
              <w:jc w:val="center"/>
              <w:rPr>
                <w:color w:val="0070C0"/>
                <w:kern w:val="0"/>
                <w:sz w:val="13"/>
                <w:szCs w:val="18"/>
              </w:rPr>
            </w:pPr>
            <w:r>
              <w:rPr>
                <w:noProof/>
              </w:rPr>
              <w:drawing>
                <wp:inline distT="0" distB="0" distL="0" distR="0" wp14:anchorId="0D17F956" wp14:editId="6BC500C7">
                  <wp:extent cx="704001" cy="576000"/>
                  <wp:effectExtent l="0" t="0" r="1270" b="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704001" cy="576000"/>
                          </a:xfrm>
                          <a:prstGeom prst="rect">
                            <a:avLst/>
                          </a:prstGeom>
                        </pic:spPr>
                      </pic:pic>
                    </a:graphicData>
                  </a:graphic>
                </wp:inline>
              </w:drawing>
            </w:r>
          </w:p>
          <w:p w14:paraId="2D156ADA" w14:textId="77777777" w:rsidR="005F5489" w:rsidRPr="00381FB4" w:rsidRDefault="005F5489" w:rsidP="00DA10D4">
            <w:pPr>
              <w:spacing w:line="360" w:lineRule="auto"/>
              <w:jc w:val="center"/>
              <w:rPr>
                <w:color w:val="0070C0"/>
                <w:kern w:val="0"/>
                <w:sz w:val="13"/>
                <w:szCs w:val="18"/>
              </w:rPr>
            </w:pPr>
            <w:r w:rsidRPr="00381FB4">
              <w:rPr>
                <w:color w:val="0070C0"/>
                <w:kern w:val="0"/>
                <w:sz w:val="13"/>
                <w:szCs w:val="18"/>
              </w:rPr>
              <w:t>N132</w:t>
            </w:r>
          </w:p>
        </w:tc>
        <w:tc>
          <w:tcPr>
            <w:tcW w:w="1022" w:type="pct"/>
            <w:vAlign w:val="center"/>
          </w:tcPr>
          <w:p w14:paraId="29B102FD" w14:textId="77777777" w:rsidR="005F5489" w:rsidRDefault="005F5489" w:rsidP="00DA10D4">
            <w:pPr>
              <w:spacing w:line="360" w:lineRule="auto"/>
              <w:jc w:val="center"/>
              <w:rPr>
                <w:color w:val="0070C0"/>
                <w:kern w:val="0"/>
                <w:sz w:val="13"/>
                <w:szCs w:val="18"/>
              </w:rPr>
            </w:pPr>
            <w:r w:rsidRPr="00381FB4">
              <w:rPr>
                <w:noProof/>
                <w:sz w:val="13"/>
              </w:rPr>
              <w:drawing>
                <wp:inline distT="0" distB="0" distL="0" distR="0" wp14:anchorId="7FBBB665" wp14:editId="5F51344E">
                  <wp:extent cx="779884" cy="1440000"/>
                  <wp:effectExtent l="0" t="0" r="1270" b="8255"/>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779884" cy="1440000"/>
                          </a:xfrm>
                          <a:prstGeom prst="rect">
                            <a:avLst/>
                          </a:prstGeom>
                        </pic:spPr>
                      </pic:pic>
                    </a:graphicData>
                  </a:graphic>
                </wp:inline>
              </w:drawing>
            </w:r>
          </w:p>
          <w:p w14:paraId="06CC7CEE" w14:textId="77777777" w:rsidR="005F5489" w:rsidRPr="00381FB4" w:rsidRDefault="005F5489" w:rsidP="00DA10D4">
            <w:pPr>
              <w:spacing w:line="360" w:lineRule="auto"/>
              <w:jc w:val="center"/>
              <w:rPr>
                <w:color w:val="0070C0"/>
                <w:kern w:val="0"/>
                <w:sz w:val="13"/>
                <w:szCs w:val="18"/>
              </w:rPr>
            </w:pPr>
            <w:r>
              <w:rPr>
                <w:noProof/>
              </w:rPr>
              <w:drawing>
                <wp:inline distT="0" distB="0" distL="0" distR="0" wp14:anchorId="495078AA" wp14:editId="2F31F3EA">
                  <wp:extent cx="708025" cy="575804"/>
                  <wp:effectExtent l="0" t="0" r="0" b="0"/>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720822" cy="586211"/>
                          </a:xfrm>
                          <a:prstGeom prst="rect">
                            <a:avLst/>
                          </a:prstGeom>
                        </pic:spPr>
                      </pic:pic>
                    </a:graphicData>
                  </a:graphic>
                </wp:inline>
              </w:drawing>
            </w:r>
          </w:p>
          <w:p w14:paraId="6DE161D8" w14:textId="77777777" w:rsidR="005F5489" w:rsidRPr="00381FB4" w:rsidRDefault="005F5489" w:rsidP="00DA10D4">
            <w:pPr>
              <w:spacing w:line="360" w:lineRule="auto"/>
              <w:jc w:val="center"/>
              <w:rPr>
                <w:color w:val="0070C0"/>
                <w:kern w:val="0"/>
                <w:sz w:val="13"/>
                <w:szCs w:val="18"/>
              </w:rPr>
            </w:pPr>
            <w:r w:rsidRPr="00381FB4">
              <w:rPr>
                <w:color w:val="0070C0"/>
                <w:kern w:val="0"/>
                <w:sz w:val="13"/>
                <w:szCs w:val="18"/>
              </w:rPr>
              <w:t>N140</w:t>
            </w:r>
          </w:p>
        </w:tc>
      </w:tr>
      <w:tr w:rsidR="005F5489" w:rsidRPr="00381FB4" w14:paraId="74C30A29" w14:textId="77777777" w:rsidTr="00DA10D4">
        <w:trPr>
          <w:trHeight w:val="3965"/>
          <w:jc w:val="center"/>
        </w:trPr>
        <w:tc>
          <w:tcPr>
            <w:tcW w:w="958" w:type="pct"/>
            <w:vAlign w:val="center"/>
          </w:tcPr>
          <w:p w14:paraId="3B623E45" w14:textId="77777777" w:rsidR="005F5489" w:rsidRDefault="005F5489" w:rsidP="00DA10D4">
            <w:pPr>
              <w:spacing w:line="360" w:lineRule="auto"/>
              <w:jc w:val="center"/>
              <w:rPr>
                <w:color w:val="0070C0"/>
                <w:kern w:val="0"/>
                <w:sz w:val="13"/>
                <w:szCs w:val="18"/>
              </w:rPr>
            </w:pPr>
            <w:r w:rsidRPr="00381FB4">
              <w:rPr>
                <w:noProof/>
                <w:sz w:val="13"/>
              </w:rPr>
              <w:drawing>
                <wp:inline distT="0" distB="0" distL="0" distR="0" wp14:anchorId="2A672FE6" wp14:editId="53A566DE">
                  <wp:extent cx="788773" cy="1440000"/>
                  <wp:effectExtent l="0" t="0" r="0" b="8255"/>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788773" cy="1440000"/>
                          </a:xfrm>
                          <a:prstGeom prst="rect">
                            <a:avLst/>
                          </a:prstGeom>
                        </pic:spPr>
                      </pic:pic>
                    </a:graphicData>
                  </a:graphic>
                </wp:inline>
              </w:drawing>
            </w:r>
          </w:p>
          <w:p w14:paraId="42FBB735" w14:textId="77777777" w:rsidR="005F5489" w:rsidRPr="00381FB4" w:rsidRDefault="005F5489" w:rsidP="00DA10D4">
            <w:pPr>
              <w:spacing w:line="360" w:lineRule="auto"/>
              <w:jc w:val="center"/>
              <w:rPr>
                <w:color w:val="0070C0"/>
                <w:kern w:val="0"/>
                <w:sz w:val="13"/>
                <w:szCs w:val="18"/>
              </w:rPr>
            </w:pPr>
            <w:r>
              <w:rPr>
                <w:noProof/>
              </w:rPr>
              <w:drawing>
                <wp:inline distT="0" distB="0" distL="0" distR="0" wp14:anchorId="0B682419" wp14:editId="353D9791">
                  <wp:extent cx="709753" cy="576000"/>
                  <wp:effectExtent l="0" t="0" r="0" b="0"/>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709753" cy="576000"/>
                          </a:xfrm>
                          <a:prstGeom prst="rect">
                            <a:avLst/>
                          </a:prstGeom>
                        </pic:spPr>
                      </pic:pic>
                    </a:graphicData>
                  </a:graphic>
                </wp:inline>
              </w:drawing>
            </w:r>
          </w:p>
          <w:p w14:paraId="4DB0336F" w14:textId="77777777" w:rsidR="005F5489" w:rsidRPr="00381FB4" w:rsidRDefault="005F5489" w:rsidP="00DA10D4">
            <w:pPr>
              <w:spacing w:line="360" w:lineRule="auto"/>
              <w:jc w:val="center"/>
              <w:rPr>
                <w:color w:val="0070C0"/>
                <w:kern w:val="0"/>
                <w:sz w:val="13"/>
                <w:szCs w:val="18"/>
              </w:rPr>
            </w:pPr>
            <w:r w:rsidRPr="00381FB4">
              <w:rPr>
                <w:color w:val="0070C0"/>
                <w:kern w:val="0"/>
                <w:sz w:val="13"/>
                <w:szCs w:val="18"/>
              </w:rPr>
              <w:t>N148</w:t>
            </w:r>
          </w:p>
        </w:tc>
        <w:tc>
          <w:tcPr>
            <w:tcW w:w="1018" w:type="pct"/>
            <w:vAlign w:val="center"/>
          </w:tcPr>
          <w:p w14:paraId="7BB21897" w14:textId="77777777" w:rsidR="005F5489" w:rsidRDefault="005F5489" w:rsidP="00DA10D4">
            <w:pPr>
              <w:spacing w:line="360" w:lineRule="auto"/>
              <w:jc w:val="center"/>
              <w:rPr>
                <w:color w:val="0070C0"/>
                <w:kern w:val="0"/>
                <w:sz w:val="13"/>
                <w:szCs w:val="18"/>
              </w:rPr>
            </w:pPr>
            <w:r w:rsidRPr="00381FB4">
              <w:rPr>
                <w:noProof/>
                <w:sz w:val="13"/>
              </w:rPr>
              <w:drawing>
                <wp:inline distT="0" distB="0" distL="0" distR="0" wp14:anchorId="16EC7044" wp14:editId="079BAB56">
                  <wp:extent cx="790313" cy="1440000"/>
                  <wp:effectExtent l="0" t="0" r="0" b="8255"/>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790313" cy="1440000"/>
                          </a:xfrm>
                          <a:prstGeom prst="rect">
                            <a:avLst/>
                          </a:prstGeom>
                        </pic:spPr>
                      </pic:pic>
                    </a:graphicData>
                  </a:graphic>
                </wp:inline>
              </w:drawing>
            </w:r>
          </w:p>
          <w:p w14:paraId="7A664EF0" w14:textId="77777777" w:rsidR="005F5489" w:rsidRPr="00381FB4" w:rsidRDefault="005F5489" w:rsidP="00DA10D4">
            <w:pPr>
              <w:spacing w:line="360" w:lineRule="auto"/>
              <w:jc w:val="center"/>
              <w:rPr>
                <w:color w:val="0070C0"/>
                <w:kern w:val="0"/>
                <w:sz w:val="13"/>
                <w:szCs w:val="18"/>
              </w:rPr>
            </w:pPr>
            <w:r>
              <w:rPr>
                <w:noProof/>
              </w:rPr>
              <w:drawing>
                <wp:inline distT="0" distB="0" distL="0" distR="0" wp14:anchorId="7A08B26B" wp14:editId="3AB1AB35">
                  <wp:extent cx="705653" cy="576000"/>
                  <wp:effectExtent l="0" t="0" r="0" b="0"/>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705653" cy="576000"/>
                          </a:xfrm>
                          <a:prstGeom prst="rect">
                            <a:avLst/>
                          </a:prstGeom>
                        </pic:spPr>
                      </pic:pic>
                    </a:graphicData>
                  </a:graphic>
                </wp:inline>
              </w:drawing>
            </w:r>
          </w:p>
          <w:p w14:paraId="41EF5795" w14:textId="77777777" w:rsidR="005F5489" w:rsidRPr="00381FB4" w:rsidRDefault="005F5489" w:rsidP="00DA10D4">
            <w:pPr>
              <w:spacing w:line="360" w:lineRule="auto"/>
              <w:jc w:val="center"/>
              <w:rPr>
                <w:color w:val="0070C0"/>
                <w:kern w:val="0"/>
                <w:sz w:val="13"/>
                <w:szCs w:val="18"/>
              </w:rPr>
            </w:pPr>
            <w:r w:rsidRPr="00381FB4">
              <w:rPr>
                <w:color w:val="0070C0"/>
                <w:kern w:val="0"/>
                <w:sz w:val="13"/>
                <w:szCs w:val="18"/>
              </w:rPr>
              <w:t>N156</w:t>
            </w:r>
          </w:p>
        </w:tc>
        <w:tc>
          <w:tcPr>
            <w:tcW w:w="1055" w:type="pct"/>
            <w:vAlign w:val="center"/>
          </w:tcPr>
          <w:p w14:paraId="15FFB57D" w14:textId="77777777" w:rsidR="005F5489" w:rsidRPr="00381FB4" w:rsidRDefault="005F5489" w:rsidP="00DA10D4">
            <w:pPr>
              <w:spacing w:line="360" w:lineRule="auto"/>
              <w:jc w:val="center"/>
              <w:rPr>
                <w:color w:val="0070C0"/>
                <w:kern w:val="0"/>
                <w:sz w:val="13"/>
                <w:szCs w:val="18"/>
              </w:rPr>
            </w:pPr>
            <w:r w:rsidRPr="00381FB4">
              <w:rPr>
                <w:noProof/>
                <w:sz w:val="13"/>
              </w:rPr>
              <w:drawing>
                <wp:inline distT="0" distB="0" distL="0" distR="0" wp14:anchorId="4D01DF4E" wp14:editId="5BE07F03">
                  <wp:extent cx="785710" cy="1440000"/>
                  <wp:effectExtent l="0" t="0" r="0" b="8255"/>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785710" cy="1440000"/>
                          </a:xfrm>
                          <a:prstGeom prst="rect">
                            <a:avLst/>
                          </a:prstGeom>
                        </pic:spPr>
                      </pic:pic>
                    </a:graphicData>
                  </a:graphic>
                </wp:inline>
              </w:drawing>
            </w:r>
          </w:p>
          <w:p w14:paraId="0DE24565" w14:textId="77777777" w:rsidR="005F5489" w:rsidRDefault="005F5489" w:rsidP="00DA10D4">
            <w:pPr>
              <w:spacing w:line="360" w:lineRule="auto"/>
              <w:jc w:val="center"/>
              <w:rPr>
                <w:color w:val="0070C0"/>
                <w:kern w:val="0"/>
                <w:sz w:val="13"/>
                <w:szCs w:val="18"/>
              </w:rPr>
            </w:pPr>
            <w:r>
              <w:rPr>
                <w:noProof/>
              </w:rPr>
              <w:drawing>
                <wp:inline distT="0" distB="0" distL="0" distR="0" wp14:anchorId="4E758176" wp14:editId="0CF470E0">
                  <wp:extent cx="711910" cy="576000"/>
                  <wp:effectExtent l="0" t="0" r="0" b="0"/>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711910" cy="576000"/>
                          </a:xfrm>
                          <a:prstGeom prst="rect">
                            <a:avLst/>
                          </a:prstGeom>
                        </pic:spPr>
                      </pic:pic>
                    </a:graphicData>
                  </a:graphic>
                </wp:inline>
              </w:drawing>
            </w:r>
          </w:p>
          <w:p w14:paraId="3C8CE405" w14:textId="77777777" w:rsidR="005F5489" w:rsidRPr="00381FB4" w:rsidRDefault="005F5489" w:rsidP="00DA10D4">
            <w:pPr>
              <w:spacing w:line="360" w:lineRule="auto"/>
              <w:jc w:val="center"/>
              <w:rPr>
                <w:color w:val="0070C0"/>
                <w:kern w:val="0"/>
                <w:sz w:val="13"/>
                <w:szCs w:val="18"/>
              </w:rPr>
            </w:pPr>
            <w:r w:rsidRPr="00381FB4">
              <w:rPr>
                <w:color w:val="0070C0"/>
                <w:kern w:val="0"/>
                <w:sz w:val="13"/>
                <w:szCs w:val="18"/>
              </w:rPr>
              <w:t>N165</w:t>
            </w:r>
          </w:p>
        </w:tc>
        <w:tc>
          <w:tcPr>
            <w:tcW w:w="946" w:type="pct"/>
            <w:vAlign w:val="center"/>
          </w:tcPr>
          <w:p w14:paraId="041473BB" w14:textId="77777777" w:rsidR="005F5489" w:rsidRDefault="005F5489" w:rsidP="00DA10D4">
            <w:pPr>
              <w:spacing w:line="360" w:lineRule="auto"/>
              <w:jc w:val="center"/>
              <w:rPr>
                <w:color w:val="0070C0"/>
                <w:kern w:val="0"/>
                <w:sz w:val="13"/>
                <w:szCs w:val="18"/>
              </w:rPr>
            </w:pPr>
            <w:r w:rsidRPr="00381FB4">
              <w:rPr>
                <w:noProof/>
                <w:sz w:val="13"/>
              </w:rPr>
              <w:drawing>
                <wp:inline distT="0" distB="0" distL="0" distR="0" wp14:anchorId="189AEF29" wp14:editId="0AD5AAB3">
                  <wp:extent cx="784186" cy="1440000"/>
                  <wp:effectExtent l="0" t="0" r="0" b="8255"/>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784186" cy="1440000"/>
                          </a:xfrm>
                          <a:prstGeom prst="rect">
                            <a:avLst/>
                          </a:prstGeom>
                        </pic:spPr>
                      </pic:pic>
                    </a:graphicData>
                  </a:graphic>
                </wp:inline>
              </w:drawing>
            </w:r>
          </w:p>
          <w:p w14:paraId="1FA86D3B" w14:textId="77777777" w:rsidR="005F5489" w:rsidRPr="00381FB4" w:rsidRDefault="005F5489" w:rsidP="00DA10D4">
            <w:pPr>
              <w:spacing w:line="360" w:lineRule="auto"/>
              <w:jc w:val="center"/>
              <w:rPr>
                <w:color w:val="0070C0"/>
                <w:kern w:val="0"/>
                <w:sz w:val="13"/>
                <w:szCs w:val="18"/>
              </w:rPr>
            </w:pPr>
            <w:r>
              <w:rPr>
                <w:noProof/>
              </w:rPr>
              <w:drawing>
                <wp:inline distT="0" distB="0" distL="0" distR="0" wp14:anchorId="42024E59" wp14:editId="6D848472">
                  <wp:extent cx="704477" cy="576000"/>
                  <wp:effectExtent l="0" t="0" r="635" b="0"/>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704477" cy="576000"/>
                          </a:xfrm>
                          <a:prstGeom prst="rect">
                            <a:avLst/>
                          </a:prstGeom>
                        </pic:spPr>
                      </pic:pic>
                    </a:graphicData>
                  </a:graphic>
                </wp:inline>
              </w:drawing>
            </w:r>
          </w:p>
          <w:p w14:paraId="1B732EED" w14:textId="77777777" w:rsidR="005F5489" w:rsidRPr="00381FB4" w:rsidRDefault="005F5489" w:rsidP="00DA10D4">
            <w:pPr>
              <w:spacing w:line="360" w:lineRule="auto"/>
              <w:jc w:val="center"/>
              <w:rPr>
                <w:color w:val="0070C0"/>
                <w:kern w:val="0"/>
                <w:sz w:val="13"/>
                <w:szCs w:val="18"/>
              </w:rPr>
            </w:pPr>
            <w:r w:rsidRPr="00381FB4">
              <w:rPr>
                <w:color w:val="0070C0"/>
                <w:kern w:val="0"/>
                <w:sz w:val="13"/>
                <w:szCs w:val="18"/>
              </w:rPr>
              <w:t>N173</w:t>
            </w:r>
          </w:p>
        </w:tc>
        <w:tc>
          <w:tcPr>
            <w:tcW w:w="1022" w:type="pct"/>
            <w:vAlign w:val="center"/>
          </w:tcPr>
          <w:p w14:paraId="2CDC004F" w14:textId="77777777" w:rsidR="005F5489" w:rsidRDefault="005F5489" w:rsidP="00DA10D4">
            <w:pPr>
              <w:spacing w:line="360" w:lineRule="auto"/>
              <w:jc w:val="center"/>
              <w:rPr>
                <w:color w:val="0070C0"/>
                <w:kern w:val="0"/>
                <w:sz w:val="13"/>
                <w:szCs w:val="18"/>
              </w:rPr>
            </w:pPr>
            <w:r w:rsidRPr="00381FB4">
              <w:rPr>
                <w:noProof/>
                <w:sz w:val="13"/>
              </w:rPr>
              <w:drawing>
                <wp:inline distT="0" distB="0" distL="0" distR="0" wp14:anchorId="0FD9FAA2" wp14:editId="3870DE03">
                  <wp:extent cx="785709" cy="1440000"/>
                  <wp:effectExtent l="0" t="0" r="0" b="8255"/>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785709" cy="1440000"/>
                          </a:xfrm>
                          <a:prstGeom prst="rect">
                            <a:avLst/>
                          </a:prstGeom>
                        </pic:spPr>
                      </pic:pic>
                    </a:graphicData>
                  </a:graphic>
                </wp:inline>
              </w:drawing>
            </w:r>
          </w:p>
          <w:p w14:paraId="0F0491BF" w14:textId="77777777" w:rsidR="005F5489" w:rsidRPr="00381FB4" w:rsidRDefault="005F5489" w:rsidP="00DA10D4">
            <w:pPr>
              <w:spacing w:line="360" w:lineRule="auto"/>
              <w:jc w:val="center"/>
              <w:rPr>
                <w:color w:val="0070C0"/>
                <w:kern w:val="0"/>
                <w:sz w:val="13"/>
                <w:szCs w:val="18"/>
              </w:rPr>
            </w:pPr>
            <w:r>
              <w:rPr>
                <w:noProof/>
              </w:rPr>
              <w:drawing>
                <wp:inline distT="0" distB="0" distL="0" distR="0" wp14:anchorId="5D01E5AA" wp14:editId="2CD49D06">
                  <wp:extent cx="709753" cy="576000"/>
                  <wp:effectExtent l="0" t="0" r="0" b="0"/>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709753" cy="576000"/>
                          </a:xfrm>
                          <a:prstGeom prst="rect">
                            <a:avLst/>
                          </a:prstGeom>
                        </pic:spPr>
                      </pic:pic>
                    </a:graphicData>
                  </a:graphic>
                </wp:inline>
              </w:drawing>
            </w:r>
          </w:p>
          <w:p w14:paraId="3D5804F5" w14:textId="77777777" w:rsidR="005F5489" w:rsidRPr="00381FB4" w:rsidRDefault="005F5489" w:rsidP="00DA10D4">
            <w:pPr>
              <w:spacing w:line="360" w:lineRule="auto"/>
              <w:jc w:val="center"/>
              <w:rPr>
                <w:color w:val="0070C0"/>
                <w:kern w:val="0"/>
                <w:sz w:val="13"/>
                <w:szCs w:val="18"/>
              </w:rPr>
            </w:pPr>
            <w:r w:rsidRPr="00381FB4">
              <w:rPr>
                <w:color w:val="0070C0"/>
                <w:kern w:val="0"/>
                <w:sz w:val="13"/>
                <w:szCs w:val="18"/>
              </w:rPr>
              <w:t>N182</w:t>
            </w:r>
          </w:p>
        </w:tc>
      </w:tr>
    </w:tbl>
    <w:p w14:paraId="177A5A3B" w14:textId="77777777" w:rsidR="005F5489" w:rsidRDefault="005F5489" w:rsidP="005F5489">
      <w:pPr>
        <w:jc w:val="both"/>
        <w:rPr>
          <w:rFonts w:ascii="Times New Roman" w:hAnsi="Times New Roman"/>
          <w:sz w:val="24"/>
        </w:rPr>
      </w:pPr>
    </w:p>
    <w:p w14:paraId="1BE0AEDC" w14:textId="774E720D" w:rsidR="005F5489" w:rsidRDefault="005F5489" w:rsidP="00AE6AB0">
      <w:pPr>
        <w:jc w:val="both"/>
        <w:rPr>
          <w:rFonts w:ascii="Times New Roman" w:hAnsi="Times New Roman"/>
          <w:sz w:val="24"/>
        </w:rPr>
      </w:pPr>
      <w:r>
        <w:rPr>
          <w:rFonts w:ascii="Times New Roman" w:hAnsi="Times New Roman"/>
          <w:sz w:val="24"/>
        </w:rPr>
        <w:t xml:space="preserve">Fig. S4 Receiver functions arranged by ray parameters and the corresponding H-Kappa stacking results. Station names are displayed near the bottom line of each </w:t>
      </w:r>
      <w:r>
        <w:rPr>
          <w:rFonts w:ascii="Times New Roman" w:hAnsi="Times New Roman" w:hint="eastAsia"/>
          <w:sz w:val="24"/>
        </w:rPr>
        <w:t>table</w:t>
      </w:r>
      <w:r>
        <w:rPr>
          <w:rFonts w:ascii="Times New Roman" w:hAnsi="Times New Roman"/>
          <w:sz w:val="24"/>
        </w:rPr>
        <w:t xml:space="preserve"> cell.</w:t>
      </w:r>
    </w:p>
    <w:p w14:paraId="05E77118" w14:textId="7398C917" w:rsidR="005F5489" w:rsidRDefault="005F5489">
      <w:pPr>
        <w:rPr>
          <w:rFonts w:ascii="Times New Roman" w:hAnsi="Times New Roman"/>
          <w:sz w:val="24"/>
        </w:rPr>
      </w:pPr>
      <w:r>
        <w:rPr>
          <w:rFonts w:ascii="Times New Roman" w:hAnsi="Times New Roman"/>
          <w:sz w:val="24"/>
        </w:rPr>
        <w:br w:type="page"/>
      </w:r>
    </w:p>
    <w:p w14:paraId="2DAB8AF9" w14:textId="77777777" w:rsidR="005F5489" w:rsidRDefault="005F5489">
      <w:pPr>
        <w:rPr>
          <w:rFonts w:ascii="Times New Roman" w:hAnsi="Times New Roman"/>
          <w:sz w:val="24"/>
        </w:rPr>
      </w:pPr>
    </w:p>
    <w:tbl>
      <w:tblPr>
        <w:tblStyle w:val="TableGrid"/>
        <w:tblW w:w="4641" w:type="pct"/>
        <w:jc w:val="center"/>
        <w:tblLook w:val="04A0" w:firstRow="1" w:lastRow="0" w:firstColumn="1" w:lastColumn="0" w:noHBand="0" w:noVBand="1"/>
      </w:tblPr>
      <w:tblGrid>
        <w:gridCol w:w="1473"/>
        <w:gridCol w:w="1568"/>
        <w:gridCol w:w="1625"/>
        <w:gridCol w:w="1460"/>
        <w:gridCol w:w="1574"/>
      </w:tblGrid>
      <w:tr w:rsidR="005F5489" w:rsidRPr="00381FB4" w14:paraId="57DCC5C6" w14:textId="77777777" w:rsidTr="00AE6AB0">
        <w:trPr>
          <w:trHeight w:val="3370"/>
          <w:jc w:val="center"/>
        </w:trPr>
        <w:tc>
          <w:tcPr>
            <w:tcW w:w="956" w:type="pct"/>
          </w:tcPr>
          <w:p w14:paraId="7209D5E5" w14:textId="04937A90" w:rsidR="005F5489" w:rsidRDefault="005F5489" w:rsidP="00DA10D4">
            <w:pPr>
              <w:spacing w:line="360" w:lineRule="auto"/>
              <w:jc w:val="center"/>
              <w:rPr>
                <w:color w:val="0070C0"/>
                <w:kern w:val="0"/>
                <w:sz w:val="13"/>
                <w:szCs w:val="18"/>
              </w:rPr>
            </w:pPr>
            <w:r w:rsidRPr="00381FB4">
              <w:rPr>
                <w:noProof/>
                <w:sz w:val="13"/>
              </w:rPr>
              <w:drawing>
                <wp:inline distT="0" distB="0" distL="0" distR="0" wp14:anchorId="7B1AADFD" wp14:editId="4991CA1E">
                  <wp:extent cx="784436" cy="1440000"/>
                  <wp:effectExtent l="0" t="0" r="0" b="8255"/>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784436" cy="1440000"/>
                          </a:xfrm>
                          <a:prstGeom prst="rect">
                            <a:avLst/>
                          </a:prstGeom>
                        </pic:spPr>
                      </pic:pic>
                    </a:graphicData>
                  </a:graphic>
                </wp:inline>
              </w:drawing>
            </w:r>
          </w:p>
          <w:p w14:paraId="7E5F9E89" w14:textId="77777777" w:rsidR="005F5489" w:rsidRPr="00381FB4" w:rsidRDefault="005F5489" w:rsidP="00DA10D4">
            <w:pPr>
              <w:spacing w:line="360" w:lineRule="auto"/>
              <w:jc w:val="center"/>
              <w:rPr>
                <w:color w:val="0070C0"/>
                <w:kern w:val="0"/>
                <w:sz w:val="13"/>
                <w:szCs w:val="18"/>
              </w:rPr>
            </w:pPr>
            <w:r>
              <w:rPr>
                <w:noProof/>
              </w:rPr>
              <w:drawing>
                <wp:inline distT="0" distB="0" distL="0" distR="0" wp14:anchorId="7903C539" wp14:editId="20B2243B">
                  <wp:extent cx="715108" cy="576000"/>
                  <wp:effectExtent l="0" t="0" r="8890" b="0"/>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715108" cy="576000"/>
                          </a:xfrm>
                          <a:prstGeom prst="rect">
                            <a:avLst/>
                          </a:prstGeom>
                        </pic:spPr>
                      </pic:pic>
                    </a:graphicData>
                  </a:graphic>
                </wp:inline>
              </w:drawing>
            </w:r>
          </w:p>
          <w:p w14:paraId="3551E0C9" w14:textId="77777777" w:rsidR="005F5489" w:rsidRPr="00381FB4" w:rsidRDefault="005F5489" w:rsidP="00DA10D4">
            <w:pPr>
              <w:spacing w:line="360" w:lineRule="auto"/>
              <w:jc w:val="center"/>
              <w:rPr>
                <w:color w:val="0070C0"/>
                <w:kern w:val="0"/>
                <w:sz w:val="13"/>
                <w:szCs w:val="18"/>
              </w:rPr>
            </w:pPr>
            <w:r w:rsidRPr="00381FB4">
              <w:rPr>
                <w:color w:val="0070C0"/>
                <w:kern w:val="0"/>
                <w:sz w:val="13"/>
                <w:szCs w:val="18"/>
              </w:rPr>
              <w:t>N190</w:t>
            </w:r>
          </w:p>
        </w:tc>
        <w:tc>
          <w:tcPr>
            <w:tcW w:w="1018" w:type="pct"/>
          </w:tcPr>
          <w:p w14:paraId="212951F8" w14:textId="77777777" w:rsidR="005F5489" w:rsidRDefault="005F5489" w:rsidP="00DA10D4">
            <w:pPr>
              <w:spacing w:line="360" w:lineRule="auto"/>
              <w:jc w:val="center"/>
              <w:rPr>
                <w:color w:val="0070C0"/>
                <w:kern w:val="0"/>
                <w:sz w:val="13"/>
                <w:szCs w:val="18"/>
              </w:rPr>
            </w:pPr>
            <w:r w:rsidRPr="00381FB4">
              <w:rPr>
                <w:noProof/>
                <w:sz w:val="13"/>
              </w:rPr>
              <w:drawing>
                <wp:inline distT="0" distB="0" distL="0" distR="0" wp14:anchorId="6D249D1C" wp14:editId="30AC256C">
                  <wp:extent cx="784187" cy="1440000"/>
                  <wp:effectExtent l="0" t="0" r="0" b="8255"/>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784187" cy="1440000"/>
                          </a:xfrm>
                          <a:prstGeom prst="rect">
                            <a:avLst/>
                          </a:prstGeom>
                        </pic:spPr>
                      </pic:pic>
                    </a:graphicData>
                  </a:graphic>
                </wp:inline>
              </w:drawing>
            </w:r>
          </w:p>
          <w:p w14:paraId="493A4D7E" w14:textId="77777777" w:rsidR="005F5489" w:rsidRPr="00381FB4" w:rsidRDefault="005F5489" w:rsidP="00DA10D4">
            <w:pPr>
              <w:spacing w:line="360" w:lineRule="auto"/>
              <w:jc w:val="center"/>
              <w:rPr>
                <w:color w:val="0070C0"/>
                <w:kern w:val="0"/>
                <w:sz w:val="13"/>
                <w:szCs w:val="18"/>
              </w:rPr>
            </w:pPr>
            <w:r>
              <w:rPr>
                <w:noProof/>
              </w:rPr>
              <w:drawing>
                <wp:inline distT="0" distB="0" distL="0" distR="0" wp14:anchorId="57246997" wp14:editId="2AF39907">
                  <wp:extent cx="732348" cy="592537"/>
                  <wp:effectExtent l="0" t="0" r="0" b="0"/>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744286" cy="602196"/>
                          </a:xfrm>
                          <a:prstGeom prst="rect">
                            <a:avLst/>
                          </a:prstGeom>
                        </pic:spPr>
                      </pic:pic>
                    </a:graphicData>
                  </a:graphic>
                </wp:inline>
              </w:drawing>
            </w:r>
          </w:p>
          <w:p w14:paraId="5CBBAFAA" w14:textId="77777777" w:rsidR="005F5489" w:rsidRPr="00381FB4" w:rsidRDefault="005F5489" w:rsidP="00DA10D4">
            <w:pPr>
              <w:spacing w:line="360" w:lineRule="auto"/>
              <w:jc w:val="center"/>
              <w:rPr>
                <w:color w:val="0070C0"/>
                <w:kern w:val="0"/>
                <w:sz w:val="13"/>
                <w:szCs w:val="18"/>
              </w:rPr>
            </w:pPr>
            <w:r w:rsidRPr="00381FB4">
              <w:rPr>
                <w:color w:val="0070C0"/>
                <w:kern w:val="0"/>
                <w:sz w:val="13"/>
                <w:szCs w:val="18"/>
              </w:rPr>
              <w:t>N198</w:t>
            </w:r>
          </w:p>
        </w:tc>
        <w:tc>
          <w:tcPr>
            <w:tcW w:w="1055" w:type="pct"/>
          </w:tcPr>
          <w:p w14:paraId="274F053F" w14:textId="77777777" w:rsidR="005F5489" w:rsidRDefault="005F5489" w:rsidP="00DA10D4">
            <w:pPr>
              <w:spacing w:line="360" w:lineRule="auto"/>
              <w:jc w:val="center"/>
              <w:rPr>
                <w:color w:val="0070C0"/>
                <w:kern w:val="0"/>
                <w:sz w:val="13"/>
                <w:szCs w:val="18"/>
              </w:rPr>
            </w:pPr>
            <w:r w:rsidRPr="00381FB4">
              <w:rPr>
                <w:noProof/>
                <w:sz w:val="13"/>
              </w:rPr>
              <w:drawing>
                <wp:inline distT="0" distB="0" distL="0" distR="0" wp14:anchorId="5E426CD8" wp14:editId="3556895D">
                  <wp:extent cx="784187" cy="1440000"/>
                  <wp:effectExtent l="0" t="0" r="0" b="8255"/>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784187" cy="1440000"/>
                          </a:xfrm>
                          <a:prstGeom prst="rect">
                            <a:avLst/>
                          </a:prstGeom>
                        </pic:spPr>
                      </pic:pic>
                    </a:graphicData>
                  </a:graphic>
                </wp:inline>
              </w:drawing>
            </w:r>
          </w:p>
          <w:p w14:paraId="1D88F85D" w14:textId="77777777" w:rsidR="005F5489" w:rsidRPr="00381FB4" w:rsidRDefault="005F5489" w:rsidP="00DA10D4">
            <w:pPr>
              <w:spacing w:line="360" w:lineRule="auto"/>
              <w:jc w:val="center"/>
              <w:rPr>
                <w:color w:val="0070C0"/>
                <w:kern w:val="0"/>
                <w:sz w:val="13"/>
                <w:szCs w:val="18"/>
              </w:rPr>
            </w:pPr>
            <w:r>
              <w:rPr>
                <w:noProof/>
              </w:rPr>
              <w:drawing>
                <wp:inline distT="0" distB="0" distL="0" distR="0" wp14:anchorId="53E08808" wp14:editId="67CF6D2D">
                  <wp:extent cx="707522" cy="586355"/>
                  <wp:effectExtent l="0" t="0" r="0" b="4445"/>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729048" cy="604195"/>
                          </a:xfrm>
                          <a:prstGeom prst="rect">
                            <a:avLst/>
                          </a:prstGeom>
                        </pic:spPr>
                      </pic:pic>
                    </a:graphicData>
                  </a:graphic>
                </wp:inline>
              </w:drawing>
            </w:r>
          </w:p>
          <w:p w14:paraId="2AACBD49" w14:textId="77777777" w:rsidR="005F5489" w:rsidRPr="00381FB4" w:rsidRDefault="005F5489" w:rsidP="00DA10D4">
            <w:pPr>
              <w:spacing w:line="360" w:lineRule="auto"/>
              <w:jc w:val="center"/>
              <w:rPr>
                <w:color w:val="0070C0"/>
                <w:kern w:val="0"/>
                <w:sz w:val="13"/>
                <w:szCs w:val="18"/>
              </w:rPr>
            </w:pPr>
            <w:r w:rsidRPr="00381FB4">
              <w:rPr>
                <w:color w:val="0070C0"/>
                <w:kern w:val="0"/>
                <w:sz w:val="13"/>
                <w:szCs w:val="18"/>
              </w:rPr>
              <w:t>N206</w:t>
            </w:r>
          </w:p>
        </w:tc>
        <w:tc>
          <w:tcPr>
            <w:tcW w:w="948" w:type="pct"/>
          </w:tcPr>
          <w:p w14:paraId="3FE66785" w14:textId="77777777" w:rsidR="005F5489" w:rsidRDefault="005F5489" w:rsidP="00DA10D4">
            <w:pPr>
              <w:spacing w:line="360" w:lineRule="auto"/>
              <w:jc w:val="center"/>
              <w:rPr>
                <w:color w:val="0070C0"/>
                <w:kern w:val="0"/>
                <w:sz w:val="13"/>
                <w:szCs w:val="18"/>
              </w:rPr>
            </w:pPr>
            <w:r w:rsidRPr="00381FB4">
              <w:rPr>
                <w:noProof/>
                <w:sz w:val="13"/>
              </w:rPr>
              <w:drawing>
                <wp:inline distT="0" distB="0" distL="0" distR="0" wp14:anchorId="1B9C421F" wp14:editId="54A172E1">
                  <wp:extent cx="782912" cy="1440000"/>
                  <wp:effectExtent l="0" t="0" r="0" b="8255"/>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782912" cy="1440000"/>
                          </a:xfrm>
                          <a:prstGeom prst="rect">
                            <a:avLst/>
                          </a:prstGeom>
                        </pic:spPr>
                      </pic:pic>
                    </a:graphicData>
                  </a:graphic>
                </wp:inline>
              </w:drawing>
            </w:r>
          </w:p>
          <w:p w14:paraId="051E3688" w14:textId="77777777" w:rsidR="005F5489" w:rsidRPr="00381FB4" w:rsidRDefault="005F5489" w:rsidP="00DA10D4">
            <w:pPr>
              <w:spacing w:line="360" w:lineRule="auto"/>
              <w:jc w:val="center"/>
              <w:rPr>
                <w:color w:val="0070C0"/>
                <w:kern w:val="0"/>
                <w:sz w:val="13"/>
                <w:szCs w:val="18"/>
              </w:rPr>
            </w:pPr>
            <w:r>
              <w:rPr>
                <w:noProof/>
              </w:rPr>
              <w:drawing>
                <wp:inline distT="0" distB="0" distL="0" distR="0" wp14:anchorId="50C116DA" wp14:editId="1A967F5E">
                  <wp:extent cx="703385" cy="567792"/>
                  <wp:effectExtent l="0" t="0" r="1905" b="3810"/>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719027" cy="580418"/>
                          </a:xfrm>
                          <a:prstGeom prst="rect">
                            <a:avLst/>
                          </a:prstGeom>
                        </pic:spPr>
                      </pic:pic>
                    </a:graphicData>
                  </a:graphic>
                </wp:inline>
              </w:drawing>
            </w:r>
          </w:p>
          <w:p w14:paraId="731EB161" w14:textId="77777777" w:rsidR="005F5489" w:rsidRPr="00381FB4" w:rsidRDefault="005F5489" w:rsidP="00DA10D4">
            <w:pPr>
              <w:spacing w:line="360" w:lineRule="auto"/>
              <w:jc w:val="center"/>
              <w:rPr>
                <w:color w:val="0070C0"/>
                <w:kern w:val="0"/>
                <w:sz w:val="13"/>
                <w:szCs w:val="18"/>
              </w:rPr>
            </w:pPr>
            <w:r w:rsidRPr="00381FB4">
              <w:rPr>
                <w:color w:val="0070C0"/>
                <w:kern w:val="0"/>
                <w:sz w:val="13"/>
                <w:szCs w:val="18"/>
              </w:rPr>
              <w:t>N215</w:t>
            </w:r>
          </w:p>
        </w:tc>
        <w:tc>
          <w:tcPr>
            <w:tcW w:w="1022" w:type="pct"/>
          </w:tcPr>
          <w:p w14:paraId="7B87DC5B" w14:textId="39A44E9B" w:rsidR="005F5489" w:rsidRPr="00381FB4" w:rsidRDefault="005F5489" w:rsidP="00DA10D4">
            <w:pPr>
              <w:spacing w:line="360" w:lineRule="auto"/>
              <w:jc w:val="center"/>
              <w:rPr>
                <w:color w:val="0070C0"/>
                <w:kern w:val="0"/>
                <w:sz w:val="13"/>
                <w:szCs w:val="18"/>
              </w:rPr>
            </w:pPr>
            <w:r w:rsidRPr="00381FB4">
              <w:rPr>
                <w:noProof/>
                <w:sz w:val="13"/>
              </w:rPr>
              <w:drawing>
                <wp:inline distT="0" distB="0" distL="0" distR="0" wp14:anchorId="1AA0E848" wp14:editId="29FBCF4D">
                  <wp:extent cx="777098" cy="1440000"/>
                  <wp:effectExtent l="0" t="0" r="4445" b="8255"/>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777098" cy="1440000"/>
                          </a:xfrm>
                          <a:prstGeom prst="rect">
                            <a:avLst/>
                          </a:prstGeom>
                        </pic:spPr>
                      </pic:pic>
                    </a:graphicData>
                  </a:graphic>
                </wp:inline>
              </w:drawing>
            </w:r>
            <w:r>
              <w:rPr>
                <w:noProof/>
              </w:rPr>
              <w:drawing>
                <wp:inline distT="0" distB="0" distL="0" distR="0" wp14:anchorId="3C4C78D7" wp14:editId="5CC4AEF7">
                  <wp:extent cx="739549" cy="601023"/>
                  <wp:effectExtent l="0" t="0" r="3810" b="8890"/>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753913" cy="612696"/>
                          </a:xfrm>
                          <a:prstGeom prst="rect">
                            <a:avLst/>
                          </a:prstGeom>
                        </pic:spPr>
                      </pic:pic>
                    </a:graphicData>
                  </a:graphic>
                </wp:inline>
              </w:drawing>
            </w:r>
          </w:p>
          <w:p w14:paraId="261D94A8" w14:textId="77777777" w:rsidR="005F5489" w:rsidRPr="00381FB4" w:rsidRDefault="005F5489" w:rsidP="00DA10D4">
            <w:pPr>
              <w:spacing w:line="360" w:lineRule="auto"/>
              <w:jc w:val="center"/>
              <w:rPr>
                <w:color w:val="0070C0"/>
                <w:kern w:val="0"/>
                <w:sz w:val="13"/>
                <w:szCs w:val="18"/>
              </w:rPr>
            </w:pPr>
            <w:r w:rsidRPr="00381FB4">
              <w:rPr>
                <w:color w:val="0070C0"/>
                <w:kern w:val="0"/>
                <w:sz w:val="13"/>
                <w:szCs w:val="18"/>
              </w:rPr>
              <w:t>P061</w:t>
            </w:r>
          </w:p>
        </w:tc>
      </w:tr>
      <w:tr w:rsidR="005F5489" w:rsidRPr="00381FB4" w14:paraId="0436F695" w14:textId="77777777" w:rsidTr="00AE6AB0">
        <w:trPr>
          <w:trHeight w:val="3655"/>
          <w:jc w:val="center"/>
        </w:trPr>
        <w:tc>
          <w:tcPr>
            <w:tcW w:w="956" w:type="pct"/>
          </w:tcPr>
          <w:p w14:paraId="4B9C277A" w14:textId="027BD853" w:rsidR="005F5489" w:rsidRDefault="005F5489" w:rsidP="00DA10D4">
            <w:pPr>
              <w:spacing w:line="360" w:lineRule="auto"/>
              <w:jc w:val="center"/>
              <w:rPr>
                <w:color w:val="0070C0"/>
                <w:kern w:val="0"/>
                <w:sz w:val="13"/>
                <w:szCs w:val="18"/>
              </w:rPr>
            </w:pPr>
            <w:r w:rsidRPr="00381FB4">
              <w:rPr>
                <w:noProof/>
                <w:sz w:val="13"/>
              </w:rPr>
              <w:drawing>
                <wp:inline distT="0" distB="0" distL="0" distR="0" wp14:anchorId="007911ED" wp14:editId="3FB15C8E">
                  <wp:extent cx="773024" cy="1440000"/>
                  <wp:effectExtent l="0" t="0" r="8255" b="8255"/>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773024" cy="1440000"/>
                          </a:xfrm>
                          <a:prstGeom prst="rect">
                            <a:avLst/>
                          </a:prstGeom>
                        </pic:spPr>
                      </pic:pic>
                    </a:graphicData>
                  </a:graphic>
                </wp:inline>
              </w:drawing>
            </w:r>
          </w:p>
          <w:p w14:paraId="40A35866" w14:textId="77777777" w:rsidR="005F5489" w:rsidRPr="00381FB4" w:rsidRDefault="005F5489" w:rsidP="00DA10D4">
            <w:pPr>
              <w:spacing w:line="360" w:lineRule="auto"/>
              <w:jc w:val="center"/>
              <w:rPr>
                <w:color w:val="0070C0"/>
                <w:kern w:val="0"/>
                <w:sz w:val="13"/>
                <w:szCs w:val="18"/>
              </w:rPr>
            </w:pPr>
            <w:r>
              <w:rPr>
                <w:noProof/>
              </w:rPr>
              <w:drawing>
                <wp:inline distT="0" distB="0" distL="0" distR="0" wp14:anchorId="12389AEB" wp14:editId="209BD475">
                  <wp:extent cx="719935" cy="588640"/>
                  <wp:effectExtent l="0" t="0" r="4445" b="2540"/>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733790" cy="599968"/>
                          </a:xfrm>
                          <a:prstGeom prst="rect">
                            <a:avLst/>
                          </a:prstGeom>
                        </pic:spPr>
                      </pic:pic>
                    </a:graphicData>
                  </a:graphic>
                </wp:inline>
              </w:drawing>
            </w:r>
          </w:p>
          <w:p w14:paraId="55831C2B" w14:textId="77777777" w:rsidR="005F5489" w:rsidRPr="00381FB4" w:rsidRDefault="005F5489" w:rsidP="00DA10D4">
            <w:pPr>
              <w:spacing w:line="360" w:lineRule="auto"/>
              <w:jc w:val="center"/>
              <w:rPr>
                <w:color w:val="0070C0"/>
                <w:kern w:val="0"/>
                <w:sz w:val="13"/>
                <w:szCs w:val="18"/>
              </w:rPr>
            </w:pPr>
            <w:r w:rsidRPr="00381FB4">
              <w:rPr>
                <w:color w:val="0070C0"/>
                <w:kern w:val="0"/>
                <w:sz w:val="13"/>
                <w:szCs w:val="18"/>
              </w:rPr>
              <w:t>P071</w:t>
            </w:r>
          </w:p>
        </w:tc>
        <w:tc>
          <w:tcPr>
            <w:tcW w:w="1018" w:type="pct"/>
          </w:tcPr>
          <w:p w14:paraId="21DC72AB" w14:textId="77777777" w:rsidR="005F5489" w:rsidRDefault="005F5489" w:rsidP="00DA10D4">
            <w:pPr>
              <w:spacing w:line="360" w:lineRule="auto"/>
              <w:jc w:val="center"/>
              <w:rPr>
                <w:color w:val="0070C0"/>
                <w:kern w:val="0"/>
                <w:sz w:val="13"/>
                <w:szCs w:val="18"/>
              </w:rPr>
            </w:pPr>
            <w:r w:rsidRPr="00381FB4">
              <w:rPr>
                <w:noProof/>
                <w:sz w:val="13"/>
              </w:rPr>
              <w:drawing>
                <wp:inline distT="0" distB="0" distL="0" distR="0" wp14:anchorId="153250FE" wp14:editId="4659D480">
                  <wp:extent cx="778833" cy="1440000"/>
                  <wp:effectExtent l="0" t="0" r="2540" b="8255"/>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778833" cy="1440000"/>
                          </a:xfrm>
                          <a:prstGeom prst="rect">
                            <a:avLst/>
                          </a:prstGeom>
                        </pic:spPr>
                      </pic:pic>
                    </a:graphicData>
                  </a:graphic>
                </wp:inline>
              </w:drawing>
            </w:r>
          </w:p>
          <w:p w14:paraId="2127C3D1" w14:textId="77777777" w:rsidR="005F5489" w:rsidRPr="00381FB4" w:rsidRDefault="005F5489" w:rsidP="00DA10D4">
            <w:pPr>
              <w:spacing w:line="360" w:lineRule="auto"/>
              <w:jc w:val="center"/>
              <w:rPr>
                <w:color w:val="0070C0"/>
                <w:kern w:val="0"/>
                <w:sz w:val="13"/>
                <w:szCs w:val="18"/>
              </w:rPr>
            </w:pPr>
            <w:r>
              <w:rPr>
                <w:noProof/>
              </w:rPr>
              <w:drawing>
                <wp:inline distT="0" distB="0" distL="0" distR="0" wp14:anchorId="7F39FD20" wp14:editId="6EB0B187">
                  <wp:extent cx="736485" cy="594938"/>
                  <wp:effectExtent l="0" t="0" r="6985" b="0"/>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743433" cy="600550"/>
                          </a:xfrm>
                          <a:prstGeom prst="rect">
                            <a:avLst/>
                          </a:prstGeom>
                        </pic:spPr>
                      </pic:pic>
                    </a:graphicData>
                  </a:graphic>
                </wp:inline>
              </w:drawing>
            </w:r>
          </w:p>
          <w:p w14:paraId="0D8FFD86" w14:textId="77777777" w:rsidR="005F5489" w:rsidRPr="00381FB4" w:rsidRDefault="005F5489" w:rsidP="00DA10D4">
            <w:pPr>
              <w:spacing w:line="360" w:lineRule="auto"/>
              <w:jc w:val="center"/>
              <w:rPr>
                <w:color w:val="0070C0"/>
                <w:kern w:val="0"/>
                <w:sz w:val="13"/>
                <w:szCs w:val="18"/>
              </w:rPr>
            </w:pPr>
            <w:r w:rsidRPr="00381FB4">
              <w:rPr>
                <w:color w:val="0070C0"/>
                <w:kern w:val="0"/>
                <w:sz w:val="13"/>
                <w:szCs w:val="18"/>
              </w:rPr>
              <w:t>P080</w:t>
            </w:r>
          </w:p>
        </w:tc>
        <w:tc>
          <w:tcPr>
            <w:tcW w:w="1055" w:type="pct"/>
          </w:tcPr>
          <w:p w14:paraId="67FDB3ED" w14:textId="77777777" w:rsidR="005F5489" w:rsidRDefault="005F5489" w:rsidP="00DA10D4">
            <w:pPr>
              <w:spacing w:line="360" w:lineRule="auto"/>
              <w:jc w:val="center"/>
              <w:rPr>
                <w:color w:val="0070C0"/>
                <w:kern w:val="0"/>
                <w:sz w:val="13"/>
                <w:szCs w:val="18"/>
              </w:rPr>
            </w:pPr>
            <w:r w:rsidRPr="00381FB4">
              <w:rPr>
                <w:noProof/>
                <w:sz w:val="13"/>
              </w:rPr>
              <w:drawing>
                <wp:inline distT="0" distB="0" distL="0" distR="0" wp14:anchorId="0B978075" wp14:editId="4E27B815">
                  <wp:extent cx="785708" cy="1440000"/>
                  <wp:effectExtent l="0" t="0" r="0" b="8255"/>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785708" cy="1440000"/>
                          </a:xfrm>
                          <a:prstGeom prst="rect">
                            <a:avLst/>
                          </a:prstGeom>
                        </pic:spPr>
                      </pic:pic>
                    </a:graphicData>
                  </a:graphic>
                </wp:inline>
              </w:drawing>
            </w:r>
          </w:p>
          <w:p w14:paraId="0AEC786C" w14:textId="77777777" w:rsidR="005F5489" w:rsidRPr="00381FB4" w:rsidRDefault="005F5489" w:rsidP="00DA10D4">
            <w:pPr>
              <w:spacing w:line="360" w:lineRule="auto"/>
              <w:jc w:val="center"/>
              <w:rPr>
                <w:color w:val="0070C0"/>
                <w:kern w:val="0"/>
                <w:sz w:val="13"/>
                <w:szCs w:val="18"/>
              </w:rPr>
            </w:pPr>
            <w:r>
              <w:rPr>
                <w:noProof/>
              </w:rPr>
              <w:drawing>
                <wp:inline distT="0" distB="0" distL="0" distR="0" wp14:anchorId="64CDE494" wp14:editId="49C6F1A2">
                  <wp:extent cx="711403" cy="576000"/>
                  <wp:effectExtent l="0" t="0" r="0" b="0"/>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711403" cy="576000"/>
                          </a:xfrm>
                          <a:prstGeom prst="rect">
                            <a:avLst/>
                          </a:prstGeom>
                        </pic:spPr>
                      </pic:pic>
                    </a:graphicData>
                  </a:graphic>
                </wp:inline>
              </w:drawing>
            </w:r>
          </w:p>
          <w:p w14:paraId="2CD47B3C" w14:textId="77777777" w:rsidR="005F5489" w:rsidRPr="00381FB4" w:rsidRDefault="005F5489" w:rsidP="00DA10D4">
            <w:pPr>
              <w:spacing w:line="360" w:lineRule="auto"/>
              <w:jc w:val="center"/>
              <w:rPr>
                <w:color w:val="0070C0"/>
                <w:kern w:val="0"/>
                <w:sz w:val="13"/>
                <w:szCs w:val="18"/>
              </w:rPr>
            </w:pPr>
            <w:r w:rsidRPr="00381FB4">
              <w:rPr>
                <w:color w:val="0070C0"/>
                <w:kern w:val="0"/>
                <w:sz w:val="13"/>
                <w:szCs w:val="18"/>
              </w:rPr>
              <w:t>P090</w:t>
            </w:r>
          </w:p>
        </w:tc>
        <w:tc>
          <w:tcPr>
            <w:tcW w:w="948" w:type="pct"/>
          </w:tcPr>
          <w:p w14:paraId="6E8888E2" w14:textId="77777777" w:rsidR="005F5489" w:rsidRPr="00381FB4" w:rsidRDefault="005F5489" w:rsidP="00DA10D4">
            <w:pPr>
              <w:spacing w:line="360" w:lineRule="auto"/>
              <w:jc w:val="center"/>
              <w:rPr>
                <w:color w:val="0070C0"/>
                <w:kern w:val="0"/>
                <w:sz w:val="13"/>
                <w:szCs w:val="18"/>
              </w:rPr>
            </w:pPr>
            <w:r w:rsidRPr="00381FB4">
              <w:rPr>
                <w:noProof/>
                <w:sz w:val="13"/>
              </w:rPr>
              <w:drawing>
                <wp:inline distT="0" distB="0" distL="0" distR="0" wp14:anchorId="7030B4F5" wp14:editId="179B046E">
                  <wp:extent cx="779883" cy="1440000"/>
                  <wp:effectExtent l="0" t="0" r="1270" b="8255"/>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779883" cy="1440000"/>
                          </a:xfrm>
                          <a:prstGeom prst="rect">
                            <a:avLst/>
                          </a:prstGeom>
                        </pic:spPr>
                      </pic:pic>
                    </a:graphicData>
                  </a:graphic>
                </wp:inline>
              </w:drawing>
            </w:r>
          </w:p>
          <w:p w14:paraId="06F82903" w14:textId="77777777" w:rsidR="005F5489" w:rsidRDefault="005F5489" w:rsidP="00DA10D4">
            <w:pPr>
              <w:spacing w:line="360" w:lineRule="auto"/>
              <w:jc w:val="center"/>
              <w:rPr>
                <w:color w:val="0070C0"/>
                <w:kern w:val="0"/>
                <w:sz w:val="13"/>
                <w:szCs w:val="18"/>
              </w:rPr>
            </w:pPr>
            <w:r>
              <w:rPr>
                <w:noProof/>
              </w:rPr>
              <w:drawing>
                <wp:inline distT="0" distB="0" distL="0" distR="0" wp14:anchorId="3105B951" wp14:editId="43A32B99">
                  <wp:extent cx="706618" cy="576000"/>
                  <wp:effectExtent l="0" t="0" r="0" b="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706618" cy="576000"/>
                          </a:xfrm>
                          <a:prstGeom prst="rect">
                            <a:avLst/>
                          </a:prstGeom>
                        </pic:spPr>
                      </pic:pic>
                    </a:graphicData>
                  </a:graphic>
                </wp:inline>
              </w:drawing>
            </w:r>
          </w:p>
          <w:p w14:paraId="794A0292" w14:textId="77777777" w:rsidR="005F5489" w:rsidRPr="00381FB4" w:rsidRDefault="005F5489" w:rsidP="00DA10D4">
            <w:pPr>
              <w:spacing w:line="360" w:lineRule="auto"/>
              <w:jc w:val="center"/>
              <w:rPr>
                <w:color w:val="0070C0"/>
                <w:kern w:val="0"/>
                <w:sz w:val="13"/>
                <w:szCs w:val="18"/>
              </w:rPr>
            </w:pPr>
            <w:r w:rsidRPr="00381FB4">
              <w:rPr>
                <w:color w:val="0070C0"/>
                <w:kern w:val="0"/>
                <w:sz w:val="13"/>
                <w:szCs w:val="18"/>
              </w:rPr>
              <w:t>P116</w:t>
            </w:r>
          </w:p>
        </w:tc>
        <w:tc>
          <w:tcPr>
            <w:tcW w:w="1022" w:type="pct"/>
          </w:tcPr>
          <w:p w14:paraId="27519ADE" w14:textId="28D191B3" w:rsidR="005F5489" w:rsidRDefault="005F5489" w:rsidP="00DA10D4">
            <w:pPr>
              <w:spacing w:line="360" w:lineRule="auto"/>
              <w:jc w:val="center"/>
              <w:rPr>
                <w:b/>
                <w:color w:val="0070C0"/>
                <w:kern w:val="0"/>
                <w:sz w:val="13"/>
                <w:szCs w:val="18"/>
              </w:rPr>
            </w:pPr>
            <w:r w:rsidRPr="00381FB4">
              <w:rPr>
                <w:noProof/>
                <w:sz w:val="13"/>
              </w:rPr>
              <w:drawing>
                <wp:inline distT="0" distB="0" distL="0" distR="0" wp14:anchorId="65CC57E2" wp14:editId="6B5467FE">
                  <wp:extent cx="791860" cy="1440000"/>
                  <wp:effectExtent l="0" t="0" r="8255" b="8255"/>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791860" cy="1440000"/>
                          </a:xfrm>
                          <a:prstGeom prst="rect">
                            <a:avLst/>
                          </a:prstGeom>
                        </pic:spPr>
                      </pic:pic>
                    </a:graphicData>
                  </a:graphic>
                </wp:inline>
              </w:drawing>
            </w:r>
          </w:p>
          <w:p w14:paraId="00AF0BFF" w14:textId="66701C4A" w:rsidR="005F5489" w:rsidRPr="00621430" w:rsidRDefault="005F5489" w:rsidP="00DA10D4">
            <w:pPr>
              <w:spacing w:line="360" w:lineRule="auto"/>
              <w:jc w:val="center"/>
              <w:rPr>
                <w:b/>
                <w:color w:val="0070C0"/>
                <w:kern w:val="0"/>
                <w:sz w:val="13"/>
                <w:szCs w:val="18"/>
              </w:rPr>
            </w:pPr>
            <w:r>
              <w:rPr>
                <w:noProof/>
              </w:rPr>
              <w:drawing>
                <wp:inline distT="0" distB="0" distL="0" distR="0" wp14:anchorId="202674E2" wp14:editId="7E5ED472">
                  <wp:extent cx="709253" cy="576000"/>
                  <wp:effectExtent l="0" t="0" r="0" b="0"/>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709253" cy="576000"/>
                          </a:xfrm>
                          <a:prstGeom prst="rect">
                            <a:avLst/>
                          </a:prstGeom>
                        </pic:spPr>
                      </pic:pic>
                    </a:graphicData>
                  </a:graphic>
                </wp:inline>
              </w:drawing>
            </w:r>
          </w:p>
          <w:p w14:paraId="566BE4D7" w14:textId="77777777" w:rsidR="005F5489" w:rsidRPr="00381FB4" w:rsidRDefault="005F5489" w:rsidP="00DA10D4">
            <w:pPr>
              <w:spacing w:line="360" w:lineRule="auto"/>
              <w:jc w:val="center"/>
              <w:rPr>
                <w:color w:val="0070C0"/>
                <w:kern w:val="0"/>
                <w:sz w:val="13"/>
                <w:szCs w:val="18"/>
              </w:rPr>
            </w:pPr>
            <w:r w:rsidRPr="00381FB4">
              <w:rPr>
                <w:color w:val="0070C0"/>
                <w:kern w:val="0"/>
                <w:sz w:val="13"/>
                <w:szCs w:val="18"/>
              </w:rPr>
              <w:t>P124</w:t>
            </w:r>
          </w:p>
        </w:tc>
      </w:tr>
      <w:tr w:rsidR="005F5489" w:rsidRPr="00381FB4" w14:paraId="35AE0217" w14:textId="77777777" w:rsidTr="00AE6AB0">
        <w:trPr>
          <w:trHeight w:val="3965"/>
          <w:jc w:val="center"/>
        </w:trPr>
        <w:tc>
          <w:tcPr>
            <w:tcW w:w="956" w:type="pct"/>
          </w:tcPr>
          <w:p w14:paraId="4B9E7557" w14:textId="77777777" w:rsidR="005F5489" w:rsidRDefault="005F5489" w:rsidP="00DA10D4">
            <w:pPr>
              <w:spacing w:line="360" w:lineRule="auto"/>
              <w:jc w:val="center"/>
              <w:rPr>
                <w:color w:val="0070C0"/>
                <w:kern w:val="0"/>
                <w:sz w:val="13"/>
                <w:szCs w:val="18"/>
              </w:rPr>
            </w:pPr>
            <w:r w:rsidRPr="00381FB4">
              <w:rPr>
                <w:noProof/>
                <w:sz w:val="13"/>
              </w:rPr>
              <w:drawing>
                <wp:inline distT="0" distB="0" distL="0" distR="0" wp14:anchorId="17090B28" wp14:editId="50FDCD2E">
                  <wp:extent cx="781158" cy="1440000"/>
                  <wp:effectExtent l="0" t="0" r="0" b="8255"/>
                  <wp:docPr id="164"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781158" cy="1440000"/>
                          </a:xfrm>
                          <a:prstGeom prst="rect">
                            <a:avLst/>
                          </a:prstGeom>
                        </pic:spPr>
                      </pic:pic>
                    </a:graphicData>
                  </a:graphic>
                </wp:inline>
              </w:drawing>
            </w:r>
          </w:p>
          <w:p w14:paraId="190861D3" w14:textId="77777777" w:rsidR="005F5489" w:rsidRPr="00381FB4" w:rsidRDefault="005F5489" w:rsidP="00DA10D4">
            <w:pPr>
              <w:spacing w:line="360" w:lineRule="auto"/>
              <w:jc w:val="center"/>
              <w:rPr>
                <w:color w:val="0070C0"/>
                <w:kern w:val="0"/>
                <w:sz w:val="13"/>
                <w:szCs w:val="18"/>
              </w:rPr>
            </w:pPr>
            <w:r>
              <w:rPr>
                <w:noProof/>
              </w:rPr>
              <w:drawing>
                <wp:inline distT="0" distB="0" distL="0" distR="0" wp14:anchorId="33B53AC6" wp14:editId="4A9C8855">
                  <wp:extent cx="706617" cy="576000"/>
                  <wp:effectExtent l="0" t="0" r="0" b="0"/>
                  <wp:docPr id="167"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706617" cy="576000"/>
                          </a:xfrm>
                          <a:prstGeom prst="rect">
                            <a:avLst/>
                          </a:prstGeom>
                        </pic:spPr>
                      </pic:pic>
                    </a:graphicData>
                  </a:graphic>
                </wp:inline>
              </w:drawing>
            </w:r>
          </w:p>
          <w:p w14:paraId="719D9F9C" w14:textId="77777777" w:rsidR="005F5489" w:rsidRPr="00381FB4" w:rsidRDefault="005F5489" w:rsidP="00DA10D4">
            <w:pPr>
              <w:spacing w:line="360" w:lineRule="auto"/>
              <w:jc w:val="center"/>
              <w:rPr>
                <w:color w:val="0070C0"/>
                <w:kern w:val="0"/>
                <w:sz w:val="13"/>
                <w:szCs w:val="18"/>
              </w:rPr>
            </w:pPr>
            <w:r w:rsidRPr="00381FB4">
              <w:rPr>
                <w:color w:val="0070C0"/>
                <w:kern w:val="0"/>
                <w:sz w:val="13"/>
                <w:szCs w:val="18"/>
              </w:rPr>
              <w:t>BENN</w:t>
            </w:r>
          </w:p>
        </w:tc>
        <w:tc>
          <w:tcPr>
            <w:tcW w:w="1018" w:type="pct"/>
          </w:tcPr>
          <w:p w14:paraId="47011A35" w14:textId="77777777" w:rsidR="005F5489" w:rsidRDefault="005F5489" w:rsidP="00DA10D4">
            <w:pPr>
              <w:spacing w:line="360" w:lineRule="auto"/>
              <w:jc w:val="center"/>
              <w:rPr>
                <w:color w:val="0070C0"/>
                <w:kern w:val="0"/>
                <w:sz w:val="13"/>
                <w:szCs w:val="18"/>
              </w:rPr>
            </w:pPr>
            <w:r w:rsidRPr="00381FB4">
              <w:rPr>
                <w:noProof/>
                <w:sz w:val="13"/>
              </w:rPr>
              <w:drawing>
                <wp:inline distT="0" distB="0" distL="0" distR="0" wp14:anchorId="72270CE0" wp14:editId="5F25F212">
                  <wp:extent cx="775385" cy="1440000"/>
                  <wp:effectExtent l="0" t="0" r="5715" b="8255"/>
                  <wp:docPr id="171" name="图片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775385" cy="1440000"/>
                          </a:xfrm>
                          <a:prstGeom prst="rect">
                            <a:avLst/>
                          </a:prstGeom>
                        </pic:spPr>
                      </pic:pic>
                    </a:graphicData>
                  </a:graphic>
                </wp:inline>
              </w:drawing>
            </w:r>
          </w:p>
          <w:p w14:paraId="10574AE2" w14:textId="77777777" w:rsidR="005F5489" w:rsidRPr="00381FB4" w:rsidRDefault="005F5489" w:rsidP="00DA10D4">
            <w:pPr>
              <w:spacing w:line="360" w:lineRule="auto"/>
              <w:jc w:val="center"/>
              <w:rPr>
                <w:color w:val="0070C0"/>
                <w:kern w:val="0"/>
                <w:sz w:val="13"/>
                <w:szCs w:val="18"/>
              </w:rPr>
            </w:pPr>
            <w:r>
              <w:rPr>
                <w:noProof/>
              </w:rPr>
              <w:drawing>
                <wp:inline distT="0" distB="0" distL="0" distR="0" wp14:anchorId="4DC490C1" wp14:editId="08F20B64">
                  <wp:extent cx="725414" cy="576000"/>
                  <wp:effectExtent l="0" t="0" r="0" b="0"/>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725414" cy="576000"/>
                          </a:xfrm>
                          <a:prstGeom prst="rect">
                            <a:avLst/>
                          </a:prstGeom>
                        </pic:spPr>
                      </pic:pic>
                    </a:graphicData>
                  </a:graphic>
                </wp:inline>
              </w:drawing>
            </w:r>
          </w:p>
          <w:p w14:paraId="7FE07B97" w14:textId="77777777" w:rsidR="005F5489" w:rsidRPr="00381FB4" w:rsidRDefault="005F5489" w:rsidP="00DA10D4">
            <w:pPr>
              <w:spacing w:line="360" w:lineRule="auto"/>
              <w:jc w:val="center"/>
              <w:rPr>
                <w:color w:val="0070C0"/>
                <w:kern w:val="0"/>
                <w:sz w:val="13"/>
                <w:szCs w:val="18"/>
              </w:rPr>
            </w:pPr>
            <w:r w:rsidRPr="00381FB4">
              <w:rPr>
                <w:color w:val="0070C0"/>
                <w:kern w:val="0"/>
                <w:sz w:val="13"/>
                <w:szCs w:val="18"/>
              </w:rPr>
              <w:t>BYRD</w:t>
            </w:r>
          </w:p>
        </w:tc>
        <w:tc>
          <w:tcPr>
            <w:tcW w:w="1055" w:type="pct"/>
          </w:tcPr>
          <w:p w14:paraId="61F25899" w14:textId="77777777" w:rsidR="005F5489" w:rsidRDefault="005F5489" w:rsidP="00DA10D4">
            <w:pPr>
              <w:spacing w:line="360" w:lineRule="auto"/>
              <w:jc w:val="center"/>
              <w:rPr>
                <w:color w:val="0070C0"/>
                <w:kern w:val="0"/>
                <w:sz w:val="13"/>
                <w:szCs w:val="18"/>
              </w:rPr>
            </w:pPr>
            <w:r w:rsidRPr="00381FB4">
              <w:rPr>
                <w:noProof/>
                <w:sz w:val="13"/>
              </w:rPr>
              <w:drawing>
                <wp:inline distT="0" distB="0" distL="0" distR="0" wp14:anchorId="48ABB58C" wp14:editId="7E609ADD">
                  <wp:extent cx="792840" cy="1440000"/>
                  <wp:effectExtent l="0" t="0" r="7620" b="8255"/>
                  <wp:docPr id="175"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792840" cy="1440000"/>
                          </a:xfrm>
                          <a:prstGeom prst="rect">
                            <a:avLst/>
                          </a:prstGeom>
                        </pic:spPr>
                      </pic:pic>
                    </a:graphicData>
                  </a:graphic>
                </wp:inline>
              </w:drawing>
            </w:r>
          </w:p>
          <w:p w14:paraId="293DD274" w14:textId="77777777" w:rsidR="005F5489" w:rsidRPr="00381FB4" w:rsidRDefault="005F5489" w:rsidP="00DA10D4">
            <w:pPr>
              <w:spacing w:line="360" w:lineRule="auto"/>
              <w:jc w:val="center"/>
              <w:rPr>
                <w:color w:val="0070C0"/>
                <w:kern w:val="0"/>
                <w:sz w:val="13"/>
                <w:szCs w:val="18"/>
              </w:rPr>
            </w:pPr>
            <w:r>
              <w:rPr>
                <w:noProof/>
              </w:rPr>
              <w:drawing>
                <wp:inline distT="0" distB="0" distL="0" distR="0" wp14:anchorId="5B221CC6" wp14:editId="46B6C7F3">
                  <wp:extent cx="710900" cy="576000"/>
                  <wp:effectExtent l="0" t="0" r="0" b="0"/>
                  <wp:docPr id="176"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710900" cy="576000"/>
                          </a:xfrm>
                          <a:prstGeom prst="rect">
                            <a:avLst/>
                          </a:prstGeom>
                        </pic:spPr>
                      </pic:pic>
                    </a:graphicData>
                  </a:graphic>
                </wp:inline>
              </w:drawing>
            </w:r>
          </w:p>
          <w:p w14:paraId="43BF830F" w14:textId="77777777" w:rsidR="005F5489" w:rsidRPr="00381FB4" w:rsidRDefault="005F5489" w:rsidP="00DA10D4">
            <w:pPr>
              <w:spacing w:line="360" w:lineRule="auto"/>
              <w:jc w:val="center"/>
              <w:rPr>
                <w:color w:val="0070C0"/>
                <w:kern w:val="0"/>
                <w:sz w:val="13"/>
                <w:szCs w:val="18"/>
              </w:rPr>
            </w:pPr>
            <w:r w:rsidRPr="00381FB4">
              <w:rPr>
                <w:color w:val="0070C0"/>
                <w:kern w:val="0"/>
                <w:sz w:val="13"/>
                <w:szCs w:val="18"/>
              </w:rPr>
              <w:t>ST01</w:t>
            </w:r>
          </w:p>
        </w:tc>
        <w:tc>
          <w:tcPr>
            <w:tcW w:w="948" w:type="pct"/>
          </w:tcPr>
          <w:p w14:paraId="2513A4E7" w14:textId="77777777" w:rsidR="005F5489" w:rsidRDefault="005F5489" w:rsidP="00DA10D4">
            <w:pPr>
              <w:spacing w:line="360" w:lineRule="auto"/>
              <w:jc w:val="center"/>
              <w:rPr>
                <w:color w:val="0070C0"/>
                <w:kern w:val="0"/>
                <w:sz w:val="13"/>
                <w:szCs w:val="18"/>
              </w:rPr>
            </w:pPr>
            <w:r w:rsidRPr="00381FB4">
              <w:rPr>
                <w:noProof/>
                <w:sz w:val="13"/>
              </w:rPr>
              <w:drawing>
                <wp:inline distT="0" distB="0" distL="0" distR="0" wp14:anchorId="6D217DF5" wp14:editId="38EA0130">
                  <wp:extent cx="790039" cy="1440000"/>
                  <wp:effectExtent l="0" t="0" r="0" b="8255"/>
                  <wp:docPr id="177" name="图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790039" cy="1440000"/>
                          </a:xfrm>
                          <a:prstGeom prst="rect">
                            <a:avLst/>
                          </a:prstGeom>
                        </pic:spPr>
                      </pic:pic>
                    </a:graphicData>
                  </a:graphic>
                </wp:inline>
              </w:drawing>
            </w:r>
          </w:p>
          <w:p w14:paraId="7DA9EC35" w14:textId="77777777" w:rsidR="005F5489" w:rsidRPr="00381FB4" w:rsidRDefault="005F5489" w:rsidP="00DA10D4">
            <w:pPr>
              <w:spacing w:line="360" w:lineRule="auto"/>
              <w:jc w:val="center"/>
              <w:rPr>
                <w:color w:val="0070C0"/>
                <w:kern w:val="0"/>
                <w:sz w:val="13"/>
                <w:szCs w:val="18"/>
              </w:rPr>
            </w:pPr>
            <w:r>
              <w:rPr>
                <w:noProof/>
              </w:rPr>
              <w:drawing>
                <wp:inline distT="0" distB="0" distL="0" distR="0" wp14:anchorId="043C588C" wp14:editId="1A1D98A0">
                  <wp:extent cx="704476" cy="576000"/>
                  <wp:effectExtent l="0" t="0" r="635" b="0"/>
                  <wp:docPr id="178"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704476" cy="576000"/>
                          </a:xfrm>
                          <a:prstGeom prst="rect">
                            <a:avLst/>
                          </a:prstGeom>
                        </pic:spPr>
                      </pic:pic>
                    </a:graphicData>
                  </a:graphic>
                </wp:inline>
              </w:drawing>
            </w:r>
          </w:p>
          <w:p w14:paraId="7AD7B997" w14:textId="77777777" w:rsidR="005F5489" w:rsidRPr="00381FB4" w:rsidRDefault="005F5489" w:rsidP="00DA10D4">
            <w:pPr>
              <w:spacing w:line="360" w:lineRule="auto"/>
              <w:jc w:val="center"/>
              <w:rPr>
                <w:color w:val="0070C0"/>
                <w:kern w:val="0"/>
                <w:sz w:val="13"/>
                <w:szCs w:val="18"/>
              </w:rPr>
            </w:pPr>
            <w:r w:rsidRPr="00381FB4">
              <w:rPr>
                <w:color w:val="0070C0"/>
                <w:kern w:val="0"/>
                <w:sz w:val="13"/>
                <w:szCs w:val="18"/>
              </w:rPr>
              <w:t>ST02</w:t>
            </w:r>
          </w:p>
        </w:tc>
        <w:tc>
          <w:tcPr>
            <w:tcW w:w="1022" w:type="pct"/>
          </w:tcPr>
          <w:p w14:paraId="40F7DE4D" w14:textId="3AE95FE8" w:rsidR="005F5489" w:rsidRDefault="005F5489" w:rsidP="00DA10D4">
            <w:pPr>
              <w:spacing w:line="360" w:lineRule="auto"/>
              <w:jc w:val="center"/>
              <w:rPr>
                <w:color w:val="0070C0"/>
                <w:kern w:val="0"/>
                <w:sz w:val="13"/>
                <w:szCs w:val="18"/>
              </w:rPr>
            </w:pPr>
            <w:r w:rsidRPr="00381FB4">
              <w:rPr>
                <w:noProof/>
                <w:sz w:val="13"/>
              </w:rPr>
              <w:drawing>
                <wp:inline distT="0" distB="0" distL="0" distR="0" wp14:anchorId="7C74FA94" wp14:editId="2EBDF268">
                  <wp:extent cx="788505" cy="1440000"/>
                  <wp:effectExtent l="0" t="0" r="0" b="8255"/>
                  <wp:docPr id="179"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788505" cy="1440000"/>
                          </a:xfrm>
                          <a:prstGeom prst="rect">
                            <a:avLst/>
                          </a:prstGeom>
                        </pic:spPr>
                      </pic:pic>
                    </a:graphicData>
                  </a:graphic>
                </wp:inline>
              </w:drawing>
            </w:r>
          </w:p>
          <w:p w14:paraId="001800F9" w14:textId="70D35F39" w:rsidR="005F5489" w:rsidRPr="00381FB4" w:rsidRDefault="005F5489" w:rsidP="00DA10D4">
            <w:pPr>
              <w:spacing w:line="360" w:lineRule="auto"/>
              <w:jc w:val="center"/>
              <w:rPr>
                <w:color w:val="0070C0"/>
                <w:kern w:val="0"/>
                <w:sz w:val="13"/>
                <w:szCs w:val="18"/>
              </w:rPr>
            </w:pPr>
            <w:r>
              <w:rPr>
                <w:noProof/>
              </w:rPr>
              <w:drawing>
                <wp:inline distT="0" distB="0" distL="0" distR="0" wp14:anchorId="48095653" wp14:editId="29418020">
                  <wp:extent cx="720000" cy="579036"/>
                  <wp:effectExtent l="0" t="0" r="4445" b="0"/>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720000" cy="579036"/>
                          </a:xfrm>
                          <a:prstGeom prst="rect">
                            <a:avLst/>
                          </a:prstGeom>
                        </pic:spPr>
                      </pic:pic>
                    </a:graphicData>
                  </a:graphic>
                </wp:inline>
              </w:drawing>
            </w:r>
          </w:p>
          <w:p w14:paraId="33EA117F" w14:textId="77777777" w:rsidR="005F5489" w:rsidRPr="00381FB4" w:rsidRDefault="005F5489" w:rsidP="00DA10D4">
            <w:pPr>
              <w:spacing w:line="360" w:lineRule="auto"/>
              <w:jc w:val="center"/>
              <w:rPr>
                <w:color w:val="0070C0"/>
                <w:kern w:val="0"/>
                <w:sz w:val="13"/>
                <w:szCs w:val="18"/>
              </w:rPr>
            </w:pPr>
            <w:r w:rsidRPr="00381FB4">
              <w:rPr>
                <w:color w:val="0070C0"/>
                <w:kern w:val="0"/>
                <w:sz w:val="13"/>
                <w:szCs w:val="18"/>
              </w:rPr>
              <w:t>ST03</w:t>
            </w:r>
          </w:p>
        </w:tc>
      </w:tr>
    </w:tbl>
    <w:p w14:paraId="0F7177C4" w14:textId="77777777" w:rsidR="005F5489" w:rsidRDefault="005F5489">
      <w:pPr>
        <w:rPr>
          <w:rFonts w:ascii="Times New Roman" w:hAnsi="Times New Roman"/>
          <w:sz w:val="24"/>
        </w:rPr>
      </w:pPr>
    </w:p>
    <w:p w14:paraId="10C88E69" w14:textId="4BE44680" w:rsidR="005F5489" w:rsidRDefault="005F5489">
      <w:pPr>
        <w:rPr>
          <w:rFonts w:ascii="Times New Roman" w:hAnsi="Times New Roman"/>
          <w:sz w:val="24"/>
        </w:rPr>
      </w:pPr>
      <w:r>
        <w:rPr>
          <w:rFonts w:ascii="Times New Roman" w:hAnsi="Times New Roman"/>
          <w:sz w:val="24"/>
        </w:rPr>
        <w:t>Fig. S4 continued.</w:t>
      </w:r>
    </w:p>
    <w:p w14:paraId="5FCCF913" w14:textId="67347CC3" w:rsidR="005F5489" w:rsidRDefault="005F5489">
      <w:pPr>
        <w:rPr>
          <w:rFonts w:ascii="Times New Roman" w:hAnsi="Times New Roman"/>
          <w:sz w:val="24"/>
        </w:rPr>
      </w:pPr>
      <w:r>
        <w:rPr>
          <w:rFonts w:ascii="Times New Roman" w:hAnsi="Times New Roman"/>
          <w:sz w:val="24"/>
        </w:rPr>
        <w:br w:type="page"/>
      </w:r>
    </w:p>
    <w:p w14:paraId="221F8DF7" w14:textId="30871CE7" w:rsidR="00110BCE" w:rsidRDefault="00110BCE" w:rsidP="006652A0">
      <w:pPr>
        <w:rPr>
          <w:rFonts w:ascii="Times New Roman" w:hAnsi="Times New Roman"/>
          <w:sz w:val="24"/>
        </w:rPr>
      </w:pPr>
    </w:p>
    <w:tbl>
      <w:tblPr>
        <w:tblStyle w:val="TableGrid"/>
        <w:tblW w:w="5000" w:type="pct"/>
        <w:jc w:val="center"/>
        <w:tblLook w:val="04A0" w:firstRow="1" w:lastRow="0" w:firstColumn="1" w:lastColumn="0" w:noHBand="0" w:noVBand="1"/>
      </w:tblPr>
      <w:tblGrid>
        <w:gridCol w:w="1566"/>
        <w:gridCol w:w="1720"/>
        <w:gridCol w:w="1743"/>
        <w:gridCol w:w="1532"/>
        <w:gridCol w:w="1735"/>
      </w:tblGrid>
      <w:tr w:rsidR="005F5489" w:rsidRPr="00381FB4" w14:paraId="2866562C" w14:textId="77777777" w:rsidTr="00DA10D4">
        <w:trPr>
          <w:trHeight w:val="3973"/>
          <w:jc w:val="center"/>
        </w:trPr>
        <w:tc>
          <w:tcPr>
            <w:tcW w:w="942" w:type="pct"/>
            <w:vAlign w:val="center"/>
          </w:tcPr>
          <w:p w14:paraId="182493D4" w14:textId="77777777" w:rsidR="005F5489" w:rsidRDefault="005F5489" w:rsidP="00DA10D4">
            <w:pPr>
              <w:spacing w:line="360" w:lineRule="auto"/>
              <w:jc w:val="center"/>
              <w:rPr>
                <w:color w:val="0070C0"/>
                <w:kern w:val="0"/>
                <w:sz w:val="13"/>
                <w:szCs w:val="18"/>
              </w:rPr>
            </w:pPr>
            <w:r w:rsidRPr="00381FB4">
              <w:rPr>
                <w:noProof/>
                <w:sz w:val="13"/>
              </w:rPr>
              <w:drawing>
                <wp:inline distT="0" distB="0" distL="0" distR="0" wp14:anchorId="0737E219" wp14:editId="05E988D1">
                  <wp:extent cx="792841" cy="1440000"/>
                  <wp:effectExtent l="0" t="0" r="7620" b="8255"/>
                  <wp:docPr id="181" name="图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792841" cy="1440000"/>
                          </a:xfrm>
                          <a:prstGeom prst="rect">
                            <a:avLst/>
                          </a:prstGeom>
                        </pic:spPr>
                      </pic:pic>
                    </a:graphicData>
                  </a:graphic>
                </wp:inline>
              </w:drawing>
            </w:r>
          </w:p>
          <w:p w14:paraId="4E47F8F7" w14:textId="77777777" w:rsidR="005F5489" w:rsidRPr="00381FB4" w:rsidRDefault="005F5489" w:rsidP="00DA10D4">
            <w:pPr>
              <w:spacing w:line="360" w:lineRule="auto"/>
              <w:jc w:val="center"/>
              <w:rPr>
                <w:color w:val="0070C0"/>
                <w:kern w:val="0"/>
                <w:sz w:val="13"/>
                <w:szCs w:val="18"/>
              </w:rPr>
            </w:pPr>
            <w:r>
              <w:rPr>
                <w:noProof/>
              </w:rPr>
              <w:drawing>
                <wp:inline distT="0" distB="0" distL="0" distR="0" wp14:anchorId="6B326216" wp14:editId="06E9CD9F">
                  <wp:extent cx="709753" cy="576000"/>
                  <wp:effectExtent l="0" t="0" r="0" b="0"/>
                  <wp:docPr id="182"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709753" cy="576000"/>
                          </a:xfrm>
                          <a:prstGeom prst="rect">
                            <a:avLst/>
                          </a:prstGeom>
                        </pic:spPr>
                      </pic:pic>
                    </a:graphicData>
                  </a:graphic>
                </wp:inline>
              </w:drawing>
            </w:r>
          </w:p>
          <w:p w14:paraId="3A270A7A" w14:textId="77777777" w:rsidR="005F5489" w:rsidRPr="00381FB4" w:rsidRDefault="005F5489" w:rsidP="00DA10D4">
            <w:pPr>
              <w:spacing w:line="360" w:lineRule="auto"/>
              <w:jc w:val="center"/>
              <w:rPr>
                <w:color w:val="0070C0"/>
                <w:kern w:val="0"/>
                <w:sz w:val="13"/>
                <w:szCs w:val="18"/>
              </w:rPr>
            </w:pPr>
            <w:r w:rsidRPr="00381FB4">
              <w:rPr>
                <w:color w:val="0070C0"/>
                <w:kern w:val="0"/>
                <w:sz w:val="13"/>
                <w:szCs w:val="18"/>
              </w:rPr>
              <w:t>ST04</w:t>
            </w:r>
          </w:p>
        </w:tc>
        <w:tc>
          <w:tcPr>
            <w:tcW w:w="1037" w:type="pct"/>
            <w:vAlign w:val="center"/>
          </w:tcPr>
          <w:p w14:paraId="06C9AFA2" w14:textId="77777777" w:rsidR="005F5489" w:rsidRDefault="005F5489" w:rsidP="00DA10D4">
            <w:pPr>
              <w:spacing w:line="360" w:lineRule="auto"/>
              <w:jc w:val="center"/>
              <w:rPr>
                <w:color w:val="0070C0"/>
                <w:kern w:val="0"/>
                <w:sz w:val="13"/>
                <w:szCs w:val="18"/>
              </w:rPr>
            </w:pPr>
            <w:r w:rsidRPr="00381FB4">
              <w:rPr>
                <w:noProof/>
                <w:sz w:val="13"/>
              </w:rPr>
              <w:drawing>
                <wp:inline distT="0" distB="0" distL="0" distR="0" wp14:anchorId="52820854" wp14:editId="618667DD">
                  <wp:extent cx="785966" cy="1440000"/>
                  <wp:effectExtent l="0" t="0" r="0" b="8255"/>
                  <wp:docPr id="183"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785966" cy="1440000"/>
                          </a:xfrm>
                          <a:prstGeom prst="rect">
                            <a:avLst/>
                          </a:prstGeom>
                        </pic:spPr>
                      </pic:pic>
                    </a:graphicData>
                  </a:graphic>
                </wp:inline>
              </w:drawing>
            </w:r>
          </w:p>
          <w:p w14:paraId="02638E01" w14:textId="77777777" w:rsidR="005F5489" w:rsidRPr="00381FB4" w:rsidRDefault="005F5489" w:rsidP="00DA10D4">
            <w:pPr>
              <w:spacing w:line="360" w:lineRule="auto"/>
              <w:jc w:val="center"/>
              <w:rPr>
                <w:color w:val="0070C0"/>
                <w:kern w:val="0"/>
                <w:sz w:val="13"/>
                <w:szCs w:val="18"/>
              </w:rPr>
            </w:pPr>
            <w:r>
              <w:rPr>
                <w:noProof/>
              </w:rPr>
              <w:drawing>
                <wp:inline distT="0" distB="0" distL="0" distR="0" wp14:anchorId="7C4B71F5" wp14:editId="755FBAB0">
                  <wp:extent cx="698823" cy="576000"/>
                  <wp:effectExtent l="0" t="0" r="6350" b="0"/>
                  <wp:docPr id="184"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698823" cy="576000"/>
                          </a:xfrm>
                          <a:prstGeom prst="rect">
                            <a:avLst/>
                          </a:prstGeom>
                        </pic:spPr>
                      </pic:pic>
                    </a:graphicData>
                  </a:graphic>
                </wp:inline>
              </w:drawing>
            </w:r>
          </w:p>
          <w:p w14:paraId="404B8006" w14:textId="77777777" w:rsidR="005F5489" w:rsidRPr="00381FB4" w:rsidRDefault="005F5489" w:rsidP="00DA10D4">
            <w:pPr>
              <w:spacing w:line="360" w:lineRule="auto"/>
              <w:jc w:val="center"/>
              <w:rPr>
                <w:color w:val="0070C0"/>
                <w:kern w:val="0"/>
                <w:sz w:val="13"/>
                <w:szCs w:val="18"/>
              </w:rPr>
            </w:pPr>
            <w:r w:rsidRPr="00381FB4">
              <w:rPr>
                <w:color w:val="0070C0"/>
                <w:kern w:val="0"/>
                <w:sz w:val="13"/>
                <w:szCs w:val="18"/>
              </w:rPr>
              <w:t>ST06</w:t>
            </w:r>
          </w:p>
        </w:tc>
        <w:tc>
          <w:tcPr>
            <w:tcW w:w="1051" w:type="pct"/>
            <w:vAlign w:val="center"/>
          </w:tcPr>
          <w:p w14:paraId="2B7B40D9" w14:textId="77777777" w:rsidR="005F5489" w:rsidRDefault="005F5489" w:rsidP="00DA10D4">
            <w:pPr>
              <w:spacing w:line="360" w:lineRule="auto"/>
              <w:jc w:val="center"/>
              <w:rPr>
                <w:color w:val="0070C0"/>
                <w:kern w:val="0"/>
                <w:sz w:val="13"/>
                <w:szCs w:val="18"/>
              </w:rPr>
            </w:pPr>
            <w:r w:rsidRPr="00381FB4">
              <w:rPr>
                <w:noProof/>
                <w:sz w:val="13"/>
              </w:rPr>
              <w:drawing>
                <wp:inline distT="0" distB="0" distL="0" distR="0" wp14:anchorId="7489E759" wp14:editId="697D3372">
                  <wp:extent cx="779883" cy="1440000"/>
                  <wp:effectExtent l="0" t="0" r="1270" b="8255"/>
                  <wp:docPr id="185" name="图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779883" cy="1440000"/>
                          </a:xfrm>
                          <a:prstGeom prst="rect">
                            <a:avLst/>
                          </a:prstGeom>
                        </pic:spPr>
                      </pic:pic>
                    </a:graphicData>
                  </a:graphic>
                </wp:inline>
              </w:drawing>
            </w:r>
          </w:p>
          <w:p w14:paraId="32738712" w14:textId="77777777" w:rsidR="005F5489" w:rsidRPr="00381FB4" w:rsidRDefault="005F5489" w:rsidP="00DA10D4">
            <w:pPr>
              <w:spacing w:line="360" w:lineRule="auto"/>
              <w:jc w:val="center"/>
              <w:rPr>
                <w:color w:val="0070C0"/>
                <w:kern w:val="0"/>
                <w:sz w:val="13"/>
                <w:szCs w:val="18"/>
              </w:rPr>
            </w:pPr>
            <w:r>
              <w:rPr>
                <w:noProof/>
              </w:rPr>
              <w:drawing>
                <wp:inline distT="0" distB="0" distL="0" distR="0" wp14:anchorId="032B8ED5" wp14:editId="391342DE">
                  <wp:extent cx="727011" cy="576000"/>
                  <wp:effectExtent l="0" t="0" r="0" b="0"/>
                  <wp:docPr id="186"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727011" cy="576000"/>
                          </a:xfrm>
                          <a:prstGeom prst="rect">
                            <a:avLst/>
                          </a:prstGeom>
                        </pic:spPr>
                      </pic:pic>
                    </a:graphicData>
                  </a:graphic>
                </wp:inline>
              </w:drawing>
            </w:r>
          </w:p>
          <w:p w14:paraId="151186E6" w14:textId="77777777" w:rsidR="005F5489" w:rsidRPr="00381FB4" w:rsidRDefault="005F5489" w:rsidP="00DA10D4">
            <w:pPr>
              <w:spacing w:line="360" w:lineRule="auto"/>
              <w:jc w:val="center"/>
              <w:rPr>
                <w:color w:val="0070C0"/>
                <w:kern w:val="0"/>
                <w:sz w:val="13"/>
                <w:szCs w:val="18"/>
              </w:rPr>
            </w:pPr>
            <w:r w:rsidRPr="00381FB4">
              <w:rPr>
                <w:color w:val="0070C0"/>
                <w:kern w:val="0"/>
                <w:sz w:val="13"/>
                <w:szCs w:val="18"/>
              </w:rPr>
              <w:t>ST07</w:t>
            </w:r>
          </w:p>
        </w:tc>
        <w:tc>
          <w:tcPr>
            <w:tcW w:w="924" w:type="pct"/>
            <w:vAlign w:val="center"/>
          </w:tcPr>
          <w:p w14:paraId="5C70D25C" w14:textId="77777777" w:rsidR="005F5489" w:rsidRDefault="005F5489" w:rsidP="00DA10D4">
            <w:pPr>
              <w:spacing w:line="360" w:lineRule="auto"/>
              <w:jc w:val="center"/>
              <w:rPr>
                <w:color w:val="0070C0"/>
                <w:kern w:val="0"/>
                <w:sz w:val="13"/>
                <w:szCs w:val="18"/>
              </w:rPr>
            </w:pPr>
            <w:r w:rsidRPr="00381FB4">
              <w:rPr>
                <w:noProof/>
                <w:sz w:val="13"/>
              </w:rPr>
              <w:drawing>
                <wp:inline distT="0" distB="0" distL="0" distR="0" wp14:anchorId="32F90F0D" wp14:editId="17C32C62">
                  <wp:extent cx="791578" cy="1440000"/>
                  <wp:effectExtent l="0" t="0" r="8890" b="8255"/>
                  <wp:docPr id="187" name="图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791578" cy="1440000"/>
                          </a:xfrm>
                          <a:prstGeom prst="rect">
                            <a:avLst/>
                          </a:prstGeom>
                        </pic:spPr>
                      </pic:pic>
                    </a:graphicData>
                  </a:graphic>
                </wp:inline>
              </w:drawing>
            </w:r>
          </w:p>
          <w:p w14:paraId="6F430516" w14:textId="77777777" w:rsidR="005F5489" w:rsidRPr="00381FB4" w:rsidRDefault="005F5489" w:rsidP="00DA10D4">
            <w:pPr>
              <w:spacing w:line="360" w:lineRule="auto"/>
              <w:jc w:val="center"/>
              <w:rPr>
                <w:color w:val="0070C0"/>
                <w:kern w:val="0"/>
                <w:sz w:val="13"/>
                <w:szCs w:val="18"/>
              </w:rPr>
            </w:pPr>
            <w:r>
              <w:rPr>
                <w:noProof/>
              </w:rPr>
              <w:drawing>
                <wp:inline distT="0" distB="0" distL="0" distR="0" wp14:anchorId="358A6A18" wp14:editId="1A14E0EE">
                  <wp:extent cx="711403" cy="576000"/>
                  <wp:effectExtent l="0" t="0" r="0" b="0"/>
                  <wp:docPr id="188" name="图片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711403" cy="576000"/>
                          </a:xfrm>
                          <a:prstGeom prst="rect">
                            <a:avLst/>
                          </a:prstGeom>
                        </pic:spPr>
                      </pic:pic>
                    </a:graphicData>
                  </a:graphic>
                </wp:inline>
              </w:drawing>
            </w:r>
          </w:p>
          <w:p w14:paraId="79270BE2" w14:textId="77777777" w:rsidR="005F5489" w:rsidRPr="00381FB4" w:rsidRDefault="005F5489" w:rsidP="00DA10D4">
            <w:pPr>
              <w:spacing w:line="360" w:lineRule="auto"/>
              <w:jc w:val="center"/>
              <w:rPr>
                <w:color w:val="0070C0"/>
                <w:kern w:val="0"/>
                <w:sz w:val="13"/>
                <w:szCs w:val="18"/>
              </w:rPr>
            </w:pPr>
            <w:r w:rsidRPr="00381FB4">
              <w:rPr>
                <w:color w:val="0070C0"/>
                <w:kern w:val="0"/>
                <w:sz w:val="13"/>
                <w:szCs w:val="18"/>
              </w:rPr>
              <w:t>ST08</w:t>
            </w:r>
          </w:p>
        </w:tc>
        <w:tc>
          <w:tcPr>
            <w:tcW w:w="1046" w:type="pct"/>
            <w:vAlign w:val="center"/>
          </w:tcPr>
          <w:p w14:paraId="69FFD6B5" w14:textId="77777777" w:rsidR="005F5489" w:rsidRDefault="005F5489" w:rsidP="00DA10D4">
            <w:pPr>
              <w:spacing w:line="360" w:lineRule="auto"/>
              <w:jc w:val="center"/>
              <w:rPr>
                <w:color w:val="0070C0"/>
                <w:kern w:val="0"/>
                <w:sz w:val="13"/>
                <w:szCs w:val="18"/>
              </w:rPr>
            </w:pPr>
            <w:r w:rsidRPr="00381FB4">
              <w:rPr>
                <w:noProof/>
                <w:sz w:val="13"/>
              </w:rPr>
              <w:drawing>
                <wp:inline distT="0" distB="0" distL="0" distR="0" wp14:anchorId="2E05C581" wp14:editId="2E76C4CC">
                  <wp:extent cx="869266" cy="1440000"/>
                  <wp:effectExtent l="0" t="0" r="7620" b="8255"/>
                  <wp:docPr id="189" name="图片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869266" cy="1440000"/>
                          </a:xfrm>
                          <a:prstGeom prst="rect">
                            <a:avLst/>
                          </a:prstGeom>
                        </pic:spPr>
                      </pic:pic>
                    </a:graphicData>
                  </a:graphic>
                </wp:inline>
              </w:drawing>
            </w:r>
          </w:p>
          <w:p w14:paraId="16DCD677" w14:textId="77777777" w:rsidR="005F5489" w:rsidRPr="00381FB4" w:rsidRDefault="005F5489" w:rsidP="00DA10D4">
            <w:pPr>
              <w:spacing w:line="360" w:lineRule="auto"/>
              <w:jc w:val="center"/>
              <w:rPr>
                <w:color w:val="0070C0"/>
                <w:kern w:val="0"/>
                <w:sz w:val="13"/>
                <w:szCs w:val="18"/>
              </w:rPr>
            </w:pPr>
            <w:r>
              <w:rPr>
                <w:noProof/>
              </w:rPr>
              <w:drawing>
                <wp:inline distT="0" distB="0" distL="0" distR="0" wp14:anchorId="1D68A545" wp14:editId="529915C4">
                  <wp:extent cx="699733" cy="576000"/>
                  <wp:effectExtent l="0" t="0" r="5715" b="0"/>
                  <wp:docPr id="190" name="图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699733" cy="576000"/>
                          </a:xfrm>
                          <a:prstGeom prst="rect">
                            <a:avLst/>
                          </a:prstGeom>
                        </pic:spPr>
                      </pic:pic>
                    </a:graphicData>
                  </a:graphic>
                </wp:inline>
              </w:drawing>
            </w:r>
          </w:p>
          <w:p w14:paraId="311C5E9C" w14:textId="77777777" w:rsidR="005F5489" w:rsidRPr="00381FB4" w:rsidRDefault="005F5489" w:rsidP="00DA10D4">
            <w:pPr>
              <w:spacing w:line="360" w:lineRule="auto"/>
              <w:jc w:val="center"/>
              <w:rPr>
                <w:color w:val="0070C0"/>
                <w:kern w:val="0"/>
                <w:sz w:val="13"/>
                <w:szCs w:val="18"/>
              </w:rPr>
            </w:pPr>
            <w:r w:rsidRPr="00381FB4">
              <w:rPr>
                <w:color w:val="0070C0"/>
                <w:kern w:val="0"/>
                <w:sz w:val="13"/>
                <w:szCs w:val="18"/>
              </w:rPr>
              <w:t>ST09</w:t>
            </w:r>
          </w:p>
        </w:tc>
      </w:tr>
      <w:tr w:rsidR="005F5489" w:rsidRPr="00381FB4" w14:paraId="1A1A8A49" w14:textId="77777777" w:rsidTr="00DA10D4">
        <w:trPr>
          <w:trHeight w:val="3965"/>
          <w:jc w:val="center"/>
        </w:trPr>
        <w:tc>
          <w:tcPr>
            <w:tcW w:w="942" w:type="pct"/>
            <w:vAlign w:val="center"/>
          </w:tcPr>
          <w:p w14:paraId="7904A51B" w14:textId="77777777" w:rsidR="005F5489" w:rsidRDefault="005F5489" w:rsidP="00DA10D4">
            <w:pPr>
              <w:spacing w:line="360" w:lineRule="auto"/>
              <w:jc w:val="center"/>
              <w:rPr>
                <w:color w:val="0070C0"/>
                <w:kern w:val="0"/>
                <w:sz w:val="13"/>
                <w:szCs w:val="18"/>
              </w:rPr>
            </w:pPr>
            <w:r w:rsidRPr="00381FB4">
              <w:rPr>
                <w:noProof/>
                <w:sz w:val="13"/>
              </w:rPr>
              <w:drawing>
                <wp:inline distT="0" distB="0" distL="0" distR="0" wp14:anchorId="55E4E7E7" wp14:editId="49A171BE">
                  <wp:extent cx="855258" cy="1440000"/>
                  <wp:effectExtent l="0" t="0" r="2540" b="8255"/>
                  <wp:docPr id="191" name="图片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855258" cy="1440000"/>
                          </a:xfrm>
                          <a:prstGeom prst="rect">
                            <a:avLst/>
                          </a:prstGeom>
                        </pic:spPr>
                      </pic:pic>
                    </a:graphicData>
                  </a:graphic>
                </wp:inline>
              </w:drawing>
            </w:r>
          </w:p>
          <w:p w14:paraId="423EF5D1" w14:textId="77777777" w:rsidR="005F5489" w:rsidRPr="00381FB4" w:rsidRDefault="005F5489" w:rsidP="00DA10D4">
            <w:pPr>
              <w:spacing w:line="360" w:lineRule="auto"/>
              <w:jc w:val="center"/>
              <w:rPr>
                <w:color w:val="0070C0"/>
                <w:kern w:val="0"/>
                <w:sz w:val="13"/>
                <w:szCs w:val="18"/>
              </w:rPr>
            </w:pPr>
            <w:r>
              <w:rPr>
                <w:noProof/>
              </w:rPr>
              <w:drawing>
                <wp:inline distT="0" distB="0" distL="0" distR="0" wp14:anchorId="51956448" wp14:editId="6B350B53">
                  <wp:extent cx="697151" cy="576000"/>
                  <wp:effectExtent l="0" t="0" r="8255" b="0"/>
                  <wp:docPr id="192" name="图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697151" cy="576000"/>
                          </a:xfrm>
                          <a:prstGeom prst="rect">
                            <a:avLst/>
                          </a:prstGeom>
                        </pic:spPr>
                      </pic:pic>
                    </a:graphicData>
                  </a:graphic>
                </wp:inline>
              </w:drawing>
            </w:r>
          </w:p>
          <w:p w14:paraId="04693A41" w14:textId="77777777" w:rsidR="005F5489" w:rsidRPr="00381FB4" w:rsidRDefault="005F5489" w:rsidP="00DA10D4">
            <w:pPr>
              <w:spacing w:line="360" w:lineRule="auto"/>
              <w:jc w:val="center"/>
              <w:rPr>
                <w:color w:val="0070C0"/>
                <w:kern w:val="0"/>
                <w:sz w:val="13"/>
                <w:szCs w:val="18"/>
              </w:rPr>
            </w:pPr>
            <w:r w:rsidRPr="00381FB4">
              <w:rPr>
                <w:color w:val="0070C0"/>
                <w:kern w:val="0"/>
                <w:sz w:val="13"/>
                <w:szCs w:val="18"/>
              </w:rPr>
              <w:t>ST10</w:t>
            </w:r>
          </w:p>
        </w:tc>
        <w:tc>
          <w:tcPr>
            <w:tcW w:w="1037" w:type="pct"/>
            <w:vAlign w:val="center"/>
          </w:tcPr>
          <w:p w14:paraId="53EC9598" w14:textId="77777777" w:rsidR="005F5489" w:rsidRDefault="005F5489" w:rsidP="00DA10D4">
            <w:pPr>
              <w:spacing w:line="360" w:lineRule="auto"/>
              <w:jc w:val="center"/>
              <w:rPr>
                <w:color w:val="0070C0"/>
                <w:kern w:val="0"/>
                <w:sz w:val="13"/>
                <w:szCs w:val="18"/>
              </w:rPr>
            </w:pPr>
            <w:r w:rsidRPr="00381FB4">
              <w:rPr>
                <w:noProof/>
                <w:sz w:val="13"/>
              </w:rPr>
              <w:drawing>
                <wp:inline distT="0" distB="0" distL="0" distR="0" wp14:anchorId="6D0061F1" wp14:editId="42BA3EE1">
                  <wp:extent cx="787237" cy="1440000"/>
                  <wp:effectExtent l="0" t="0" r="0" b="8255"/>
                  <wp:docPr id="193"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787237" cy="1440000"/>
                          </a:xfrm>
                          <a:prstGeom prst="rect">
                            <a:avLst/>
                          </a:prstGeom>
                        </pic:spPr>
                      </pic:pic>
                    </a:graphicData>
                  </a:graphic>
                </wp:inline>
              </w:drawing>
            </w:r>
          </w:p>
          <w:p w14:paraId="3633DB16" w14:textId="77777777" w:rsidR="005F5489" w:rsidRPr="00381FB4" w:rsidRDefault="005F5489" w:rsidP="00DA10D4">
            <w:pPr>
              <w:spacing w:line="360" w:lineRule="auto"/>
              <w:jc w:val="center"/>
              <w:rPr>
                <w:color w:val="0070C0"/>
                <w:kern w:val="0"/>
                <w:sz w:val="13"/>
                <w:szCs w:val="18"/>
              </w:rPr>
            </w:pPr>
            <w:r>
              <w:rPr>
                <w:noProof/>
              </w:rPr>
              <w:drawing>
                <wp:inline distT="0" distB="0" distL="0" distR="0" wp14:anchorId="7E0B1FF7" wp14:editId="0BD64BF5">
                  <wp:extent cx="705438" cy="576000"/>
                  <wp:effectExtent l="0" t="0" r="0" b="0"/>
                  <wp:docPr id="194" name="图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705438" cy="576000"/>
                          </a:xfrm>
                          <a:prstGeom prst="rect">
                            <a:avLst/>
                          </a:prstGeom>
                        </pic:spPr>
                      </pic:pic>
                    </a:graphicData>
                  </a:graphic>
                </wp:inline>
              </w:drawing>
            </w:r>
          </w:p>
          <w:p w14:paraId="7E689FEC" w14:textId="77777777" w:rsidR="005F5489" w:rsidRPr="00381FB4" w:rsidRDefault="005F5489" w:rsidP="00DA10D4">
            <w:pPr>
              <w:spacing w:line="360" w:lineRule="auto"/>
              <w:jc w:val="center"/>
              <w:rPr>
                <w:color w:val="0070C0"/>
                <w:kern w:val="0"/>
                <w:sz w:val="13"/>
                <w:szCs w:val="18"/>
              </w:rPr>
            </w:pPr>
            <w:r w:rsidRPr="00381FB4">
              <w:rPr>
                <w:color w:val="0070C0"/>
                <w:kern w:val="0"/>
                <w:sz w:val="13"/>
                <w:szCs w:val="18"/>
              </w:rPr>
              <w:t>ST1</w:t>
            </w:r>
            <w:r>
              <w:rPr>
                <w:color w:val="0070C0"/>
                <w:kern w:val="0"/>
                <w:sz w:val="13"/>
                <w:szCs w:val="18"/>
              </w:rPr>
              <w:t>2</w:t>
            </w:r>
          </w:p>
        </w:tc>
        <w:tc>
          <w:tcPr>
            <w:tcW w:w="1051" w:type="pct"/>
            <w:vAlign w:val="center"/>
          </w:tcPr>
          <w:p w14:paraId="0ECC2523" w14:textId="77777777" w:rsidR="005F5489" w:rsidRDefault="005F5489" w:rsidP="00DA10D4">
            <w:pPr>
              <w:spacing w:line="360" w:lineRule="auto"/>
              <w:jc w:val="center"/>
              <w:rPr>
                <w:color w:val="0070C0"/>
                <w:kern w:val="0"/>
                <w:sz w:val="13"/>
                <w:szCs w:val="18"/>
              </w:rPr>
            </w:pPr>
            <w:r w:rsidRPr="00381FB4">
              <w:rPr>
                <w:noProof/>
                <w:sz w:val="13"/>
              </w:rPr>
              <w:drawing>
                <wp:inline distT="0" distB="0" distL="0" distR="0" wp14:anchorId="372CA7FB" wp14:editId="473527F1">
                  <wp:extent cx="782913" cy="1440000"/>
                  <wp:effectExtent l="0" t="0" r="0" b="8255"/>
                  <wp:docPr id="195" name="图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782913" cy="1440000"/>
                          </a:xfrm>
                          <a:prstGeom prst="rect">
                            <a:avLst/>
                          </a:prstGeom>
                        </pic:spPr>
                      </pic:pic>
                    </a:graphicData>
                  </a:graphic>
                </wp:inline>
              </w:drawing>
            </w:r>
          </w:p>
          <w:p w14:paraId="48B961B1" w14:textId="77777777" w:rsidR="005F5489" w:rsidRPr="00381FB4" w:rsidRDefault="005F5489" w:rsidP="00DA10D4">
            <w:pPr>
              <w:spacing w:line="360" w:lineRule="auto"/>
              <w:jc w:val="center"/>
              <w:rPr>
                <w:color w:val="0070C0"/>
                <w:kern w:val="0"/>
                <w:sz w:val="13"/>
                <w:szCs w:val="18"/>
              </w:rPr>
            </w:pPr>
            <w:r>
              <w:rPr>
                <w:noProof/>
              </w:rPr>
              <w:drawing>
                <wp:inline distT="0" distB="0" distL="0" distR="0" wp14:anchorId="5D4A27A2" wp14:editId="00DF5EF4">
                  <wp:extent cx="707596" cy="576000"/>
                  <wp:effectExtent l="0" t="0" r="0" b="0"/>
                  <wp:docPr id="196" name="图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707596" cy="576000"/>
                          </a:xfrm>
                          <a:prstGeom prst="rect">
                            <a:avLst/>
                          </a:prstGeom>
                        </pic:spPr>
                      </pic:pic>
                    </a:graphicData>
                  </a:graphic>
                </wp:inline>
              </w:drawing>
            </w:r>
          </w:p>
          <w:p w14:paraId="0AE5A310" w14:textId="77777777" w:rsidR="005F5489" w:rsidRPr="00381FB4" w:rsidRDefault="005F5489" w:rsidP="00DA10D4">
            <w:pPr>
              <w:spacing w:line="360" w:lineRule="auto"/>
              <w:jc w:val="center"/>
              <w:rPr>
                <w:color w:val="0070C0"/>
                <w:kern w:val="0"/>
                <w:sz w:val="13"/>
                <w:szCs w:val="18"/>
              </w:rPr>
            </w:pPr>
            <w:r w:rsidRPr="00381FB4">
              <w:rPr>
                <w:color w:val="0070C0"/>
                <w:kern w:val="0"/>
                <w:sz w:val="13"/>
                <w:szCs w:val="18"/>
              </w:rPr>
              <w:t>ST1</w:t>
            </w:r>
            <w:r>
              <w:rPr>
                <w:color w:val="0070C0"/>
                <w:kern w:val="0"/>
                <w:sz w:val="13"/>
                <w:szCs w:val="18"/>
              </w:rPr>
              <w:t>3</w:t>
            </w:r>
          </w:p>
        </w:tc>
        <w:tc>
          <w:tcPr>
            <w:tcW w:w="924" w:type="pct"/>
            <w:vAlign w:val="center"/>
          </w:tcPr>
          <w:p w14:paraId="26AD5589" w14:textId="77777777" w:rsidR="005F5489" w:rsidRDefault="005F5489" w:rsidP="00DA10D4">
            <w:pPr>
              <w:spacing w:line="360" w:lineRule="auto"/>
              <w:jc w:val="center"/>
              <w:rPr>
                <w:color w:val="0070C0"/>
                <w:kern w:val="0"/>
                <w:sz w:val="13"/>
                <w:szCs w:val="18"/>
              </w:rPr>
            </w:pPr>
            <w:r w:rsidRPr="00381FB4">
              <w:rPr>
                <w:noProof/>
                <w:sz w:val="13"/>
              </w:rPr>
              <w:drawing>
                <wp:inline distT="0" distB="0" distL="0" distR="0" wp14:anchorId="144A55BD" wp14:editId="02C7F5C1">
                  <wp:extent cx="787236" cy="1440000"/>
                  <wp:effectExtent l="0" t="0" r="0" b="8255"/>
                  <wp:docPr id="199" name="图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787236" cy="1440000"/>
                          </a:xfrm>
                          <a:prstGeom prst="rect">
                            <a:avLst/>
                          </a:prstGeom>
                        </pic:spPr>
                      </pic:pic>
                    </a:graphicData>
                  </a:graphic>
                </wp:inline>
              </w:drawing>
            </w:r>
          </w:p>
          <w:p w14:paraId="62B72F80" w14:textId="77777777" w:rsidR="005F5489" w:rsidRPr="00381FB4" w:rsidRDefault="005F5489" w:rsidP="00DA10D4">
            <w:pPr>
              <w:spacing w:line="360" w:lineRule="auto"/>
              <w:jc w:val="center"/>
              <w:rPr>
                <w:color w:val="0070C0"/>
                <w:kern w:val="0"/>
                <w:sz w:val="13"/>
                <w:szCs w:val="18"/>
              </w:rPr>
            </w:pPr>
            <w:r>
              <w:rPr>
                <w:noProof/>
              </w:rPr>
              <w:drawing>
                <wp:inline distT="0" distB="0" distL="0" distR="0" wp14:anchorId="4C2B8DAB" wp14:editId="3DE6C32F">
                  <wp:extent cx="704955" cy="576000"/>
                  <wp:effectExtent l="0" t="0" r="0" b="0"/>
                  <wp:docPr id="200" name="图片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704955" cy="576000"/>
                          </a:xfrm>
                          <a:prstGeom prst="rect">
                            <a:avLst/>
                          </a:prstGeom>
                        </pic:spPr>
                      </pic:pic>
                    </a:graphicData>
                  </a:graphic>
                </wp:inline>
              </w:drawing>
            </w:r>
          </w:p>
          <w:p w14:paraId="28A62D53" w14:textId="77777777" w:rsidR="005F5489" w:rsidRPr="00381FB4" w:rsidRDefault="005F5489" w:rsidP="00DA10D4">
            <w:pPr>
              <w:spacing w:line="360" w:lineRule="auto"/>
              <w:jc w:val="center"/>
              <w:rPr>
                <w:color w:val="0070C0"/>
                <w:kern w:val="0"/>
                <w:sz w:val="13"/>
                <w:szCs w:val="18"/>
              </w:rPr>
            </w:pPr>
            <w:r w:rsidRPr="00381FB4">
              <w:rPr>
                <w:color w:val="0070C0"/>
                <w:kern w:val="0"/>
                <w:sz w:val="13"/>
                <w:szCs w:val="18"/>
              </w:rPr>
              <w:t>UPTW</w:t>
            </w:r>
          </w:p>
        </w:tc>
        <w:tc>
          <w:tcPr>
            <w:tcW w:w="1046" w:type="pct"/>
            <w:vAlign w:val="center"/>
          </w:tcPr>
          <w:p w14:paraId="0A258B3E" w14:textId="77777777" w:rsidR="005F5489" w:rsidRDefault="005F5489" w:rsidP="00DA10D4">
            <w:pPr>
              <w:spacing w:line="360" w:lineRule="auto"/>
              <w:jc w:val="center"/>
              <w:rPr>
                <w:color w:val="0070C0"/>
                <w:kern w:val="0"/>
                <w:sz w:val="13"/>
                <w:szCs w:val="18"/>
              </w:rPr>
            </w:pPr>
            <w:r w:rsidRPr="00381FB4">
              <w:rPr>
                <w:noProof/>
                <w:sz w:val="13"/>
              </w:rPr>
              <w:drawing>
                <wp:inline distT="0" distB="0" distL="0" distR="0" wp14:anchorId="58DAC401" wp14:editId="5B9E43B6">
                  <wp:extent cx="788505" cy="1440000"/>
                  <wp:effectExtent l="0" t="0" r="0" b="8255"/>
                  <wp:docPr id="201" name="图片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788505" cy="1440000"/>
                          </a:xfrm>
                          <a:prstGeom prst="rect">
                            <a:avLst/>
                          </a:prstGeom>
                        </pic:spPr>
                      </pic:pic>
                    </a:graphicData>
                  </a:graphic>
                </wp:inline>
              </w:drawing>
            </w:r>
          </w:p>
          <w:p w14:paraId="5D5B84F1" w14:textId="77777777" w:rsidR="005F5489" w:rsidRPr="00381FB4" w:rsidRDefault="005F5489" w:rsidP="00DA10D4">
            <w:pPr>
              <w:spacing w:line="360" w:lineRule="auto"/>
              <w:jc w:val="center"/>
              <w:rPr>
                <w:color w:val="0070C0"/>
                <w:kern w:val="0"/>
                <w:sz w:val="13"/>
                <w:szCs w:val="18"/>
              </w:rPr>
            </w:pPr>
            <w:r>
              <w:rPr>
                <w:noProof/>
              </w:rPr>
              <w:drawing>
                <wp:inline distT="0" distB="0" distL="0" distR="0" wp14:anchorId="619885CA" wp14:editId="33518D12">
                  <wp:extent cx="702334" cy="576000"/>
                  <wp:effectExtent l="0" t="0" r="2540" b="0"/>
                  <wp:docPr id="202" name="图片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702334" cy="576000"/>
                          </a:xfrm>
                          <a:prstGeom prst="rect">
                            <a:avLst/>
                          </a:prstGeom>
                        </pic:spPr>
                      </pic:pic>
                    </a:graphicData>
                  </a:graphic>
                </wp:inline>
              </w:drawing>
            </w:r>
          </w:p>
          <w:p w14:paraId="1B07ECF7" w14:textId="77777777" w:rsidR="005F5489" w:rsidRPr="00381FB4" w:rsidRDefault="005F5489" w:rsidP="00DA10D4">
            <w:pPr>
              <w:spacing w:line="360" w:lineRule="auto"/>
              <w:jc w:val="center"/>
              <w:rPr>
                <w:color w:val="0070C0"/>
                <w:kern w:val="0"/>
                <w:sz w:val="13"/>
                <w:szCs w:val="18"/>
              </w:rPr>
            </w:pPr>
            <w:r w:rsidRPr="00381FB4">
              <w:rPr>
                <w:color w:val="0070C0"/>
                <w:kern w:val="0"/>
                <w:sz w:val="13"/>
                <w:szCs w:val="18"/>
              </w:rPr>
              <w:t>WAIS</w:t>
            </w:r>
          </w:p>
        </w:tc>
      </w:tr>
    </w:tbl>
    <w:p w14:paraId="115A8E63" w14:textId="5A151E64" w:rsidR="00110BCE" w:rsidRDefault="00110BCE">
      <w:pPr>
        <w:rPr>
          <w:rFonts w:ascii="Times New Roman" w:hAnsi="Times New Roman"/>
          <w:sz w:val="24"/>
        </w:rPr>
      </w:pPr>
    </w:p>
    <w:p w14:paraId="2A7F1E73" w14:textId="47AA7A6D" w:rsidR="007E49EE" w:rsidRDefault="005F5489" w:rsidP="007E49EE">
      <w:pPr>
        <w:spacing w:afterLines="50" w:after="156"/>
        <w:jc w:val="both"/>
        <w:rPr>
          <w:rFonts w:ascii="Times New Roman" w:hAnsi="Times New Roman"/>
          <w:sz w:val="24"/>
          <w:szCs w:val="21"/>
        </w:rPr>
      </w:pPr>
      <w:r>
        <w:rPr>
          <w:rFonts w:ascii="Times New Roman" w:hAnsi="Times New Roman"/>
          <w:sz w:val="24"/>
        </w:rPr>
        <w:t>Fig. S4 continued.</w:t>
      </w:r>
      <w:r w:rsidR="00CB5286">
        <w:rPr>
          <w:rFonts w:ascii="Times New Roman" w:hAnsi="Times New Roman"/>
          <w:sz w:val="24"/>
        </w:rPr>
        <w:br w:type="page"/>
      </w:r>
      <w:r w:rsidR="00F61E69">
        <w:rPr>
          <w:rFonts w:ascii="Times New Roman" w:hAnsi="Times New Roman"/>
          <w:noProof/>
          <w:kern w:val="0"/>
          <w:sz w:val="24"/>
        </w:rPr>
        <w:lastRenderedPageBreak/>
        <w:drawing>
          <wp:inline distT="0" distB="0" distL="0" distR="0" wp14:anchorId="7DDE2B9B" wp14:editId="4F3BDF34">
            <wp:extent cx="5274310" cy="2680970"/>
            <wp:effectExtent l="0" t="0" r="2540" b="508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ureS5_syn_acc.emf"/>
                    <pic:cNvPicPr/>
                  </pic:nvPicPr>
                  <pic:blipFill>
                    <a:blip r:embed="rId94">
                      <a:extLst>
                        <a:ext uri="{28A0092B-C50C-407E-A947-70E740481C1C}">
                          <a14:useLocalDpi xmlns:a14="http://schemas.microsoft.com/office/drawing/2010/main" val="0"/>
                        </a:ext>
                      </a:extLst>
                    </a:blip>
                    <a:stretch>
                      <a:fillRect/>
                    </a:stretch>
                  </pic:blipFill>
                  <pic:spPr>
                    <a:xfrm>
                      <a:off x="0" y="0"/>
                      <a:ext cx="5274310" cy="2680970"/>
                    </a:xfrm>
                    <a:prstGeom prst="rect">
                      <a:avLst/>
                    </a:prstGeom>
                  </pic:spPr>
                </pic:pic>
              </a:graphicData>
            </a:graphic>
          </wp:inline>
        </w:drawing>
      </w:r>
      <w:r w:rsidR="00A97703">
        <w:rPr>
          <w:rFonts w:ascii="Times New Roman" w:hAnsi="Times New Roman"/>
          <w:kern w:val="0"/>
          <w:sz w:val="24"/>
        </w:rPr>
        <w:t xml:space="preserve">Fig. </w:t>
      </w:r>
      <w:r w:rsidR="007E49EE" w:rsidRPr="00AD67F2">
        <w:rPr>
          <w:rFonts w:ascii="Times New Roman" w:hAnsi="Times New Roman"/>
          <w:kern w:val="0"/>
          <w:sz w:val="24"/>
        </w:rPr>
        <w:t>S</w:t>
      </w:r>
      <w:r w:rsidR="002917EB">
        <w:rPr>
          <w:rFonts w:ascii="Times New Roman" w:hAnsi="Times New Roman"/>
          <w:kern w:val="0"/>
          <w:sz w:val="24"/>
        </w:rPr>
        <w:t>5</w:t>
      </w:r>
      <w:r w:rsidR="007E49EE" w:rsidRPr="00AD67F2">
        <w:rPr>
          <w:rFonts w:ascii="Times New Roman" w:hAnsi="Times New Roman"/>
          <w:kern w:val="0"/>
          <w:sz w:val="24"/>
        </w:rPr>
        <w:t xml:space="preserve">. Synthetic stacked radial and vertical </w:t>
      </w:r>
      <w:proofErr w:type="spellStart"/>
      <w:r w:rsidR="007E49EE" w:rsidRPr="00AD67F2">
        <w:rPr>
          <w:rFonts w:ascii="Times New Roman" w:hAnsi="Times New Roman"/>
          <w:kern w:val="0"/>
          <w:sz w:val="24"/>
        </w:rPr>
        <w:t>autocorrelograms</w:t>
      </w:r>
      <w:proofErr w:type="spellEnd"/>
      <w:r w:rsidR="007E49EE" w:rsidRPr="00AD67F2">
        <w:rPr>
          <w:rFonts w:ascii="Times New Roman" w:hAnsi="Times New Roman"/>
          <w:kern w:val="0"/>
          <w:sz w:val="24"/>
        </w:rPr>
        <w:t xml:space="preserve"> for each station (no gridding</w:t>
      </w:r>
      <w:r w:rsidR="007E49EE">
        <w:rPr>
          <w:rFonts w:ascii="Times New Roman" w:hAnsi="Times New Roman"/>
          <w:kern w:val="0"/>
          <w:sz w:val="24"/>
        </w:rPr>
        <w:t xml:space="preserve"> is applied to this figure compared with the Fig</w:t>
      </w:r>
      <w:r w:rsidR="00E96434">
        <w:rPr>
          <w:rFonts w:ascii="Times New Roman" w:hAnsi="Times New Roman"/>
          <w:kern w:val="0"/>
          <w:sz w:val="24"/>
        </w:rPr>
        <w:t>.</w:t>
      </w:r>
      <w:r w:rsidR="007E49EE">
        <w:rPr>
          <w:rFonts w:ascii="Times New Roman" w:hAnsi="Times New Roman"/>
          <w:kern w:val="0"/>
          <w:sz w:val="24"/>
        </w:rPr>
        <w:t xml:space="preserve"> </w:t>
      </w:r>
      <w:r w:rsidR="009D0D7E">
        <w:rPr>
          <w:rFonts w:ascii="Times New Roman" w:hAnsi="Times New Roman"/>
          <w:kern w:val="0"/>
          <w:sz w:val="24"/>
        </w:rPr>
        <w:t>5</w:t>
      </w:r>
      <w:r w:rsidR="007E49EE">
        <w:rPr>
          <w:rFonts w:ascii="Times New Roman" w:hAnsi="Times New Roman"/>
          <w:kern w:val="0"/>
          <w:sz w:val="24"/>
        </w:rPr>
        <w:t xml:space="preserve"> in the main text</w:t>
      </w:r>
      <w:r w:rsidR="007E49EE" w:rsidRPr="00AD67F2">
        <w:rPr>
          <w:rFonts w:ascii="Times New Roman" w:hAnsi="Times New Roman"/>
          <w:kern w:val="0"/>
          <w:sz w:val="24"/>
        </w:rPr>
        <w:t>). Panel (</w:t>
      </w:r>
      <w:r w:rsidR="007E49EE">
        <w:rPr>
          <w:rFonts w:ascii="Times New Roman" w:hAnsi="Times New Roman"/>
          <w:kern w:val="0"/>
          <w:sz w:val="24"/>
        </w:rPr>
        <w:t xml:space="preserve">a). </w:t>
      </w:r>
      <w:r w:rsidR="00F61E69">
        <w:rPr>
          <w:rFonts w:ascii="Times New Roman" w:hAnsi="Times New Roman"/>
          <w:kern w:val="0"/>
          <w:sz w:val="24"/>
        </w:rPr>
        <w:t xml:space="preserve">the </w:t>
      </w:r>
      <w:r w:rsidR="007E49EE">
        <w:rPr>
          <w:rFonts w:ascii="Times New Roman" w:hAnsi="Times New Roman"/>
          <w:kern w:val="0"/>
          <w:sz w:val="24"/>
        </w:rPr>
        <w:t xml:space="preserve">synthetic </w:t>
      </w:r>
      <w:r w:rsidR="00F61E69">
        <w:rPr>
          <w:rFonts w:ascii="Times New Roman" w:hAnsi="Times New Roman"/>
          <w:kern w:val="0"/>
          <w:sz w:val="24"/>
        </w:rPr>
        <w:t>vertical</w:t>
      </w:r>
      <w:r w:rsidR="007E49EE">
        <w:rPr>
          <w:rFonts w:ascii="Times New Roman" w:hAnsi="Times New Roman"/>
          <w:kern w:val="0"/>
          <w:sz w:val="24"/>
        </w:rPr>
        <w:t xml:space="preserve"> </w:t>
      </w:r>
      <w:proofErr w:type="spellStart"/>
      <w:r w:rsidR="007E49EE">
        <w:rPr>
          <w:rFonts w:ascii="Times New Roman" w:hAnsi="Times New Roman"/>
          <w:kern w:val="0"/>
          <w:sz w:val="24"/>
        </w:rPr>
        <w:t>autocorrelo</w:t>
      </w:r>
      <w:r w:rsidR="007E49EE" w:rsidRPr="00AD67F2">
        <w:rPr>
          <w:rFonts w:ascii="Times New Roman" w:hAnsi="Times New Roman"/>
          <w:kern w:val="0"/>
          <w:sz w:val="24"/>
        </w:rPr>
        <w:t>grams</w:t>
      </w:r>
      <w:proofErr w:type="spellEnd"/>
      <w:r w:rsidR="007E49EE" w:rsidRPr="00AD67F2">
        <w:rPr>
          <w:rFonts w:ascii="Times New Roman" w:hAnsi="Times New Roman"/>
          <w:kern w:val="0"/>
          <w:sz w:val="24"/>
        </w:rPr>
        <w:t xml:space="preserve">, the </w:t>
      </w:r>
      <w:r w:rsidR="007E49EE" w:rsidRPr="00AD67F2">
        <w:rPr>
          <w:rFonts w:ascii="Times New Roman" w:hAnsi="Times New Roman" w:hint="eastAsia"/>
          <w:kern w:val="0"/>
          <w:sz w:val="24"/>
        </w:rPr>
        <w:t>yellow</w:t>
      </w:r>
      <w:r w:rsidR="007E49EE" w:rsidRPr="00AD67F2">
        <w:rPr>
          <w:rFonts w:ascii="Times New Roman" w:hAnsi="Times New Roman"/>
          <w:kern w:val="0"/>
          <w:sz w:val="24"/>
        </w:rPr>
        <w:t xml:space="preserve"> and blue </w:t>
      </w:r>
      <w:r w:rsidR="007E49EE" w:rsidRPr="00AD67F2">
        <w:rPr>
          <w:rFonts w:ascii="Times New Roman" w:hAnsi="Times New Roman" w:hint="eastAsia"/>
          <w:kern w:val="0"/>
          <w:sz w:val="24"/>
        </w:rPr>
        <w:t>cross</w:t>
      </w:r>
      <w:r w:rsidR="007E49EE" w:rsidRPr="00AD67F2">
        <w:rPr>
          <w:rFonts w:ascii="Times New Roman" w:hAnsi="Times New Roman"/>
          <w:kern w:val="0"/>
          <w:sz w:val="24"/>
        </w:rPr>
        <w:t>es denote the arrivals of</w:t>
      </w:r>
      <w:r w:rsidR="00F61E69">
        <w:rPr>
          <w:rFonts w:ascii="Times New Roman" w:hAnsi="Times New Roman"/>
          <w:kern w:val="0"/>
          <w:sz w:val="24"/>
        </w:rPr>
        <w:t xml:space="preserve"> the observed first and second P</w:t>
      </w:r>
      <w:r w:rsidR="007E49EE" w:rsidRPr="00AD67F2">
        <w:rPr>
          <w:rFonts w:ascii="Times New Roman" w:hAnsi="Times New Roman"/>
          <w:kern w:val="0"/>
          <w:sz w:val="24"/>
        </w:rPr>
        <w:t xml:space="preserve"> wave reflection responses (corresponding to the yellow and blue circles shown in Fig. </w:t>
      </w:r>
      <w:r w:rsidR="009D0D7E">
        <w:rPr>
          <w:rFonts w:ascii="Times New Roman" w:hAnsi="Times New Roman"/>
          <w:kern w:val="0"/>
          <w:sz w:val="24"/>
        </w:rPr>
        <w:t>5</w:t>
      </w:r>
      <w:r w:rsidR="007E49EE" w:rsidRPr="00AD67F2">
        <w:rPr>
          <w:rFonts w:ascii="Times New Roman" w:hAnsi="Times New Roman"/>
          <w:kern w:val="0"/>
          <w:sz w:val="24"/>
        </w:rPr>
        <w:t>). Panel (b). the same with panel (a), bu</w:t>
      </w:r>
      <w:r w:rsidR="00F61E69">
        <w:rPr>
          <w:rFonts w:ascii="Times New Roman" w:hAnsi="Times New Roman"/>
          <w:kern w:val="0"/>
          <w:sz w:val="24"/>
        </w:rPr>
        <w:t>t for the radial</w:t>
      </w:r>
      <w:r w:rsidR="007E49EE">
        <w:rPr>
          <w:rFonts w:ascii="Times New Roman" w:hAnsi="Times New Roman"/>
          <w:kern w:val="0"/>
          <w:sz w:val="24"/>
        </w:rPr>
        <w:t xml:space="preserve"> </w:t>
      </w:r>
      <w:proofErr w:type="spellStart"/>
      <w:r w:rsidR="007E49EE">
        <w:rPr>
          <w:rFonts w:ascii="Times New Roman" w:hAnsi="Times New Roman"/>
          <w:kern w:val="0"/>
          <w:sz w:val="24"/>
        </w:rPr>
        <w:t>autocorrelo</w:t>
      </w:r>
      <w:r w:rsidR="007E49EE" w:rsidRPr="00AD67F2">
        <w:rPr>
          <w:rFonts w:ascii="Times New Roman" w:hAnsi="Times New Roman"/>
          <w:kern w:val="0"/>
          <w:sz w:val="24"/>
        </w:rPr>
        <w:t>grams</w:t>
      </w:r>
      <w:proofErr w:type="spellEnd"/>
      <w:r w:rsidR="007E49EE" w:rsidRPr="00AD67F2">
        <w:rPr>
          <w:rFonts w:ascii="Times New Roman" w:hAnsi="Times New Roman"/>
          <w:kern w:val="0"/>
          <w:sz w:val="24"/>
        </w:rPr>
        <w:t>.</w:t>
      </w:r>
    </w:p>
    <w:p w14:paraId="69BFE6DC" w14:textId="5DBC4C23" w:rsidR="00DB689D" w:rsidRDefault="00DB689D">
      <w:pPr>
        <w:rPr>
          <w:rFonts w:ascii="Times New Roman" w:hAnsi="Times New Roman"/>
          <w:sz w:val="24"/>
        </w:rPr>
      </w:pPr>
      <w:r>
        <w:rPr>
          <w:rFonts w:ascii="Times New Roman" w:hAnsi="Times New Roman"/>
          <w:sz w:val="24"/>
        </w:rPr>
        <w:br w:type="page"/>
      </w:r>
    </w:p>
    <w:p w14:paraId="2C0B1EB8" w14:textId="41A64246" w:rsidR="00DB689D" w:rsidRDefault="00DB689D" w:rsidP="006652A0">
      <w:pPr>
        <w:rPr>
          <w:rFonts w:ascii="Times New Roman" w:hAnsi="Times New Roman"/>
          <w:sz w:val="24"/>
        </w:rPr>
      </w:pPr>
    </w:p>
    <w:p w14:paraId="7B88A860" w14:textId="77777777" w:rsidR="00DB689D" w:rsidRPr="00D832F9" w:rsidRDefault="00DB689D" w:rsidP="00DB689D">
      <w:pPr>
        <w:jc w:val="both"/>
        <w:rPr>
          <w:rFonts w:ascii="Times New Roman" w:hAnsi="Times New Roman"/>
        </w:rPr>
      </w:pPr>
    </w:p>
    <w:p w14:paraId="44B05366" w14:textId="77777777" w:rsidR="00DB689D" w:rsidRPr="00D832F9" w:rsidRDefault="00DB689D" w:rsidP="00DB689D">
      <w:pPr>
        <w:jc w:val="both"/>
        <w:rPr>
          <w:rFonts w:ascii="Times New Roman" w:hAnsi="Times New Roman"/>
        </w:rPr>
      </w:pPr>
    </w:p>
    <w:p w14:paraId="3B7C58E1" w14:textId="77777777" w:rsidR="00DB689D" w:rsidRPr="00D832F9" w:rsidRDefault="00DB689D" w:rsidP="00DB689D">
      <w:pPr>
        <w:jc w:val="both"/>
        <w:rPr>
          <w:rFonts w:ascii="Times New Roman" w:hAnsi="Times New Roman"/>
        </w:rPr>
      </w:pPr>
    </w:p>
    <w:p w14:paraId="2C6A8E00" w14:textId="77777777" w:rsidR="00DB689D" w:rsidRPr="00D832F9" w:rsidRDefault="00DB689D" w:rsidP="00DB689D">
      <w:pPr>
        <w:jc w:val="both"/>
        <w:rPr>
          <w:rFonts w:ascii="Times New Roman" w:hAnsi="Times New Roman"/>
        </w:rPr>
      </w:pPr>
    </w:p>
    <w:p w14:paraId="3BA93CAE" w14:textId="77777777" w:rsidR="009B713D" w:rsidRPr="00D832F9" w:rsidRDefault="009B713D" w:rsidP="009B713D">
      <w:pPr>
        <w:spacing w:line="480" w:lineRule="auto"/>
        <w:jc w:val="both"/>
      </w:pPr>
      <w:r w:rsidRPr="00D832F9">
        <w:rPr>
          <w:noProof/>
        </w:rPr>
        <w:drawing>
          <wp:inline distT="0" distB="0" distL="0" distR="0" wp14:anchorId="4E44C59B" wp14:editId="23171297">
            <wp:extent cx="2546708" cy="2862326"/>
            <wp:effectExtent l="0" t="0" r="635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zseis_dip.tif"/>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602448" cy="2924974"/>
                    </a:xfrm>
                    <a:prstGeom prst="rect">
                      <a:avLst/>
                    </a:prstGeom>
                  </pic:spPr>
                </pic:pic>
              </a:graphicData>
            </a:graphic>
          </wp:inline>
        </w:drawing>
      </w:r>
      <w:r w:rsidRPr="00D832F9">
        <w:rPr>
          <w:noProof/>
        </w:rPr>
        <w:drawing>
          <wp:inline distT="0" distB="0" distL="0" distR="0" wp14:anchorId="09C2EFE2" wp14:editId="3D6E3EA7">
            <wp:extent cx="2560320" cy="2863675"/>
            <wp:effectExtent l="0" t="0" r="508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seis_dip.tif"/>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676507" cy="2993628"/>
                    </a:xfrm>
                    <a:prstGeom prst="rect">
                      <a:avLst/>
                    </a:prstGeom>
                  </pic:spPr>
                </pic:pic>
              </a:graphicData>
            </a:graphic>
          </wp:inline>
        </w:drawing>
      </w:r>
    </w:p>
    <w:p w14:paraId="6689C483" w14:textId="7227858E" w:rsidR="009B713D" w:rsidRPr="007272AB" w:rsidRDefault="009B713D" w:rsidP="009B713D">
      <w:pPr>
        <w:spacing w:line="480" w:lineRule="auto"/>
        <w:jc w:val="both"/>
        <w:rPr>
          <w:rFonts w:ascii="Times New Roman" w:hAnsi="Times New Roman"/>
          <w:kern w:val="0"/>
          <w:sz w:val="24"/>
        </w:rPr>
      </w:pPr>
      <w:r w:rsidRPr="007272AB">
        <w:rPr>
          <w:rFonts w:ascii="Times New Roman" w:hAnsi="Times New Roman"/>
          <w:kern w:val="0"/>
          <w:sz w:val="24"/>
        </w:rPr>
        <w:t>Fig. S</w:t>
      </w:r>
      <w:r w:rsidR="002917EB">
        <w:rPr>
          <w:rFonts w:ascii="Times New Roman" w:hAnsi="Times New Roman"/>
          <w:kern w:val="0"/>
          <w:sz w:val="24"/>
        </w:rPr>
        <w:t>6</w:t>
      </w:r>
      <w:r w:rsidR="00E96434">
        <w:rPr>
          <w:rFonts w:ascii="Times New Roman" w:hAnsi="Times New Roman"/>
          <w:kern w:val="0"/>
          <w:sz w:val="24"/>
        </w:rPr>
        <w:t>.</w:t>
      </w:r>
      <w:r w:rsidRPr="007272AB">
        <w:rPr>
          <w:rFonts w:ascii="Times New Roman" w:hAnsi="Times New Roman"/>
          <w:kern w:val="0"/>
          <w:sz w:val="24"/>
        </w:rPr>
        <w:t xml:space="preserve"> Theoretical </w:t>
      </w:r>
      <w:proofErr w:type="spellStart"/>
      <w:r w:rsidRPr="007272AB">
        <w:rPr>
          <w:rFonts w:ascii="Times New Roman" w:hAnsi="Times New Roman"/>
          <w:kern w:val="0"/>
          <w:sz w:val="24"/>
        </w:rPr>
        <w:t>teleseismic</w:t>
      </w:r>
      <w:proofErr w:type="spellEnd"/>
      <w:r w:rsidRPr="007272AB">
        <w:rPr>
          <w:rFonts w:ascii="Times New Roman" w:hAnsi="Times New Roman"/>
          <w:kern w:val="0"/>
          <w:sz w:val="24"/>
        </w:rPr>
        <w:t xml:space="preserve"> waveforms in the vertical component (ZSEIS, left panel) and the radial component (RSEIS, right panel) generated using models that assume inclined basal structures with different dips (i.e. 5°, 10°, 15°, 20°, 25°, 30°). The phases associated with different back azimuths show clear variations in the amplitude value and the arrival time in both the radial and vertical waveforms. The variations become more remarkable as the dip increases. </w:t>
      </w:r>
    </w:p>
    <w:p w14:paraId="0ED65CD0" w14:textId="77777777" w:rsidR="00DB689D" w:rsidRPr="00D832F9" w:rsidRDefault="00DB689D" w:rsidP="00DB689D">
      <w:pPr>
        <w:jc w:val="both"/>
        <w:rPr>
          <w:rFonts w:ascii="Times New Roman" w:hAnsi="Times New Roman"/>
        </w:rPr>
      </w:pPr>
    </w:p>
    <w:p w14:paraId="50B33DA0" w14:textId="77777777" w:rsidR="00DB689D" w:rsidRPr="00D832F9" w:rsidRDefault="00DB689D" w:rsidP="00DB689D">
      <w:pPr>
        <w:jc w:val="both"/>
        <w:rPr>
          <w:rFonts w:ascii="Times New Roman" w:hAnsi="Times New Roman"/>
        </w:rPr>
      </w:pPr>
      <w:r w:rsidRPr="00D832F9">
        <w:rPr>
          <w:rFonts w:ascii="Times New Roman" w:hAnsi="Times New Roman"/>
        </w:rPr>
        <w:br w:type="page"/>
      </w:r>
    </w:p>
    <w:p w14:paraId="07500775" w14:textId="77777777" w:rsidR="00DB689D" w:rsidRPr="00D832F9" w:rsidRDefault="00DB689D" w:rsidP="00DB689D">
      <w:pPr>
        <w:jc w:val="both"/>
        <w:rPr>
          <w:rFonts w:ascii="Times New Roman" w:hAnsi="Times New Roman"/>
        </w:rPr>
      </w:pPr>
    </w:p>
    <w:p w14:paraId="6CB56023" w14:textId="77777777" w:rsidR="009B713D" w:rsidRPr="00D832F9" w:rsidRDefault="009B713D" w:rsidP="009B713D">
      <w:pPr>
        <w:spacing w:line="480" w:lineRule="auto"/>
        <w:jc w:val="both"/>
      </w:pPr>
      <w:r w:rsidRPr="00D832F9">
        <w:rPr>
          <w:noProof/>
        </w:rPr>
        <w:drawing>
          <wp:inline distT="0" distB="0" distL="0" distR="0" wp14:anchorId="08A60B30" wp14:editId="35D8AA74">
            <wp:extent cx="2607283" cy="2774696"/>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raw_zac_baz.tif"/>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627444" cy="2796151"/>
                    </a:xfrm>
                    <a:prstGeom prst="rect">
                      <a:avLst/>
                    </a:prstGeom>
                  </pic:spPr>
                </pic:pic>
              </a:graphicData>
            </a:graphic>
          </wp:inline>
        </w:drawing>
      </w:r>
      <w:r w:rsidRPr="00D832F9">
        <w:rPr>
          <w:noProof/>
        </w:rPr>
        <w:drawing>
          <wp:inline distT="0" distB="0" distL="0" distR="0" wp14:anchorId="7ADEF841" wp14:editId="531654F8">
            <wp:extent cx="2596896" cy="2778068"/>
            <wp:effectExtent l="0" t="0" r="0" b="381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raw_rac_baz.tif"/>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619962" cy="2802743"/>
                    </a:xfrm>
                    <a:prstGeom prst="rect">
                      <a:avLst/>
                    </a:prstGeom>
                  </pic:spPr>
                </pic:pic>
              </a:graphicData>
            </a:graphic>
          </wp:inline>
        </w:drawing>
      </w:r>
    </w:p>
    <w:p w14:paraId="0536213E" w14:textId="713B903E" w:rsidR="009B713D" w:rsidRPr="007272AB" w:rsidRDefault="009B713D" w:rsidP="009B713D">
      <w:pPr>
        <w:spacing w:line="480" w:lineRule="auto"/>
        <w:jc w:val="both"/>
        <w:rPr>
          <w:rFonts w:ascii="Times New Roman" w:hAnsi="Times New Roman"/>
          <w:kern w:val="0"/>
          <w:sz w:val="24"/>
        </w:rPr>
      </w:pPr>
      <w:r w:rsidRPr="007272AB">
        <w:rPr>
          <w:rFonts w:ascii="Times New Roman" w:hAnsi="Times New Roman"/>
          <w:kern w:val="0"/>
          <w:sz w:val="24"/>
        </w:rPr>
        <w:t>Fig. S</w:t>
      </w:r>
      <w:r w:rsidR="002917EB">
        <w:rPr>
          <w:rFonts w:ascii="Times New Roman" w:hAnsi="Times New Roman"/>
          <w:kern w:val="0"/>
          <w:sz w:val="24"/>
        </w:rPr>
        <w:t>7</w:t>
      </w:r>
      <w:r w:rsidR="00E96434">
        <w:rPr>
          <w:rFonts w:ascii="Times New Roman" w:hAnsi="Times New Roman"/>
          <w:kern w:val="0"/>
          <w:sz w:val="24"/>
        </w:rPr>
        <w:t>.</w:t>
      </w:r>
      <w:r w:rsidRPr="007272AB">
        <w:rPr>
          <w:rFonts w:ascii="Times New Roman" w:hAnsi="Times New Roman"/>
          <w:kern w:val="0"/>
          <w:sz w:val="24"/>
        </w:rPr>
        <w:t xml:space="preserve"> Vertical (left panel) and radial (right panel) </w:t>
      </w:r>
      <w:proofErr w:type="spellStart"/>
      <w:r w:rsidRPr="007272AB">
        <w:rPr>
          <w:rFonts w:ascii="Times New Roman" w:hAnsi="Times New Roman"/>
          <w:kern w:val="0"/>
          <w:sz w:val="24"/>
        </w:rPr>
        <w:t>autocorrelograms</w:t>
      </w:r>
      <w:proofErr w:type="spellEnd"/>
      <w:r w:rsidRPr="007272AB">
        <w:rPr>
          <w:rFonts w:ascii="Times New Roman" w:hAnsi="Times New Roman"/>
          <w:kern w:val="0"/>
          <w:sz w:val="24"/>
        </w:rPr>
        <w:t xml:space="preserve"> arranged by back azimuths. The autocorrelation reflections come from different back azimuths show clear variations in the amplitude value and the arrival time. This feature becomes more remarkable as the dip increases.</w:t>
      </w:r>
      <w:r w:rsidRPr="007272AB" w:rsidDel="00D20C8A">
        <w:rPr>
          <w:rFonts w:ascii="Times New Roman" w:hAnsi="Times New Roman"/>
          <w:kern w:val="0"/>
          <w:sz w:val="24"/>
        </w:rPr>
        <w:t xml:space="preserve"> </w:t>
      </w:r>
    </w:p>
    <w:p w14:paraId="1EFD2094" w14:textId="77777777" w:rsidR="00DB689D" w:rsidRPr="00D832F9" w:rsidRDefault="00DB689D" w:rsidP="00DB689D">
      <w:pPr>
        <w:jc w:val="both"/>
        <w:rPr>
          <w:rFonts w:ascii="Times New Roman" w:hAnsi="Times New Roman"/>
        </w:rPr>
      </w:pPr>
    </w:p>
    <w:p w14:paraId="6FD781FD" w14:textId="77777777" w:rsidR="00DB689D" w:rsidRPr="00D832F9" w:rsidRDefault="00DB689D" w:rsidP="00DB689D">
      <w:pPr>
        <w:jc w:val="both"/>
        <w:rPr>
          <w:rFonts w:ascii="Times New Roman" w:hAnsi="Times New Roman"/>
        </w:rPr>
      </w:pPr>
    </w:p>
    <w:p w14:paraId="39A2B7E7" w14:textId="77777777" w:rsidR="00DB689D" w:rsidRPr="00D832F9" w:rsidRDefault="00DB689D" w:rsidP="00DB689D">
      <w:pPr>
        <w:jc w:val="both"/>
        <w:rPr>
          <w:rFonts w:ascii="Times New Roman" w:hAnsi="Times New Roman"/>
        </w:rPr>
      </w:pPr>
    </w:p>
    <w:p w14:paraId="3275EF76" w14:textId="77777777" w:rsidR="00DB689D" w:rsidRPr="00D832F9" w:rsidRDefault="00DB689D" w:rsidP="00DB689D">
      <w:pPr>
        <w:jc w:val="both"/>
        <w:rPr>
          <w:rFonts w:ascii="Times New Roman" w:hAnsi="Times New Roman"/>
        </w:rPr>
      </w:pPr>
    </w:p>
    <w:p w14:paraId="717053D6" w14:textId="77777777" w:rsidR="00DB689D" w:rsidRPr="00D832F9" w:rsidRDefault="00DB689D" w:rsidP="00DB689D">
      <w:pPr>
        <w:jc w:val="both"/>
        <w:rPr>
          <w:rFonts w:ascii="Times New Roman" w:hAnsi="Times New Roman"/>
        </w:rPr>
      </w:pPr>
    </w:p>
    <w:p w14:paraId="7D4D2E00" w14:textId="77777777" w:rsidR="00DB689D" w:rsidRPr="00D832F9" w:rsidRDefault="00DB689D" w:rsidP="00DB689D">
      <w:pPr>
        <w:jc w:val="both"/>
        <w:rPr>
          <w:rFonts w:ascii="Times New Roman" w:hAnsi="Times New Roman"/>
        </w:rPr>
      </w:pPr>
    </w:p>
    <w:p w14:paraId="14EAC08C" w14:textId="77777777" w:rsidR="00DB689D" w:rsidRPr="00D832F9" w:rsidRDefault="00DB689D" w:rsidP="00DB689D">
      <w:pPr>
        <w:jc w:val="both"/>
        <w:rPr>
          <w:rFonts w:ascii="Times New Roman" w:hAnsi="Times New Roman"/>
        </w:rPr>
      </w:pPr>
    </w:p>
    <w:p w14:paraId="0CE968CB" w14:textId="77777777" w:rsidR="00DB689D" w:rsidRPr="00D832F9" w:rsidRDefault="00DB689D" w:rsidP="00DB689D">
      <w:pPr>
        <w:jc w:val="both"/>
        <w:rPr>
          <w:rFonts w:ascii="Times New Roman" w:hAnsi="Times New Roman"/>
        </w:rPr>
      </w:pPr>
    </w:p>
    <w:p w14:paraId="7165F47B" w14:textId="77777777" w:rsidR="00DB689D" w:rsidRPr="00D832F9" w:rsidRDefault="00DB689D" w:rsidP="00DB689D">
      <w:pPr>
        <w:jc w:val="both"/>
        <w:rPr>
          <w:rFonts w:ascii="Times New Roman" w:hAnsi="Times New Roman"/>
        </w:rPr>
      </w:pPr>
    </w:p>
    <w:p w14:paraId="6F61107C" w14:textId="77777777" w:rsidR="00DB689D" w:rsidRPr="00D832F9" w:rsidRDefault="00DB689D" w:rsidP="00DB689D">
      <w:pPr>
        <w:jc w:val="both"/>
        <w:rPr>
          <w:rFonts w:ascii="Times New Roman" w:hAnsi="Times New Roman"/>
        </w:rPr>
      </w:pPr>
    </w:p>
    <w:p w14:paraId="79C26459" w14:textId="77777777" w:rsidR="00DB689D" w:rsidRPr="00D832F9" w:rsidRDefault="00DB689D" w:rsidP="00DB689D">
      <w:pPr>
        <w:jc w:val="both"/>
        <w:rPr>
          <w:rFonts w:ascii="Times New Roman" w:hAnsi="Times New Roman"/>
        </w:rPr>
      </w:pPr>
    </w:p>
    <w:p w14:paraId="31909B8D" w14:textId="77777777" w:rsidR="00DB689D" w:rsidRPr="00D832F9" w:rsidRDefault="00DB689D" w:rsidP="00DB689D">
      <w:pPr>
        <w:jc w:val="both"/>
        <w:rPr>
          <w:rFonts w:ascii="Times New Roman" w:hAnsi="Times New Roman"/>
        </w:rPr>
      </w:pPr>
    </w:p>
    <w:p w14:paraId="13AC3562" w14:textId="77777777" w:rsidR="00DB689D" w:rsidRPr="00D832F9" w:rsidRDefault="00DB689D" w:rsidP="00DB689D">
      <w:pPr>
        <w:jc w:val="both"/>
        <w:rPr>
          <w:rFonts w:ascii="Times New Roman" w:hAnsi="Times New Roman"/>
        </w:rPr>
      </w:pPr>
    </w:p>
    <w:p w14:paraId="5088BD2D" w14:textId="77777777" w:rsidR="00DB689D" w:rsidRPr="00D832F9" w:rsidRDefault="00DB689D" w:rsidP="00DB689D">
      <w:pPr>
        <w:jc w:val="both"/>
        <w:rPr>
          <w:rFonts w:ascii="Times New Roman" w:hAnsi="Times New Roman"/>
        </w:rPr>
      </w:pPr>
    </w:p>
    <w:p w14:paraId="28CE599D" w14:textId="77777777" w:rsidR="00DB689D" w:rsidRPr="00D832F9" w:rsidRDefault="00DB689D" w:rsidP="00DB689D">
      <w:pPr>
        <w:jc w:val="both"/>
        <w:rPr>
          <w:rFonts w:ascii="Times New Roman" w:hAnsi="Times New Roman"/>
        </w:rPr>
      </w:pPr>
    </w:p>
    <w:p w14:paraId="0F50B5F4" w14:textId="77777777" w:rsidR="00DB689D" w:rsidRPr="00D832F9" w:rsidRDefault="00DB689D" w:rsidP="00DB689D">
      <w:pPr>
        <w:jc w:val="both"/>
        <w:rPr>
          <w:rFonts w:ascii="Times New Roman" w:hAnsi="Times New Roman"/>
        </w:rPr>
      </w:pPr>
    </w:p>
    <w:p w14:paraId="266103EB" w14:textId="77777777" w:rsidR="00DB689D" w:rsidRPr="00D832F9" w:rsidRDefault="00DB689D" w:rsidP="00DB689D">
      <w:pPr>
        <w:jc w:val="both"/>
        <w:rPr>
          <w:rFonts w:ascii="Times New Roman" w:hAnsi="Times New Roman"/>
        </w:rPr>
      </w:pPr>
    </w:p>
    <w:p w14:paraId="72E023A3" w14:textId="77777777" w:rsidR="00DB689D" w:rsidRPr="00D832F9" w:rsidRDefault="00DB689D" w:rsidP="00DB689D">
      <w:pPr>
        <w:jc w:val="both"/>
        <w:rPr>
          <w:rFonts w:ascii="Times New Roman" w:hAnsi="Times New Roman"/>
        </w:rPr>
      </w:pPr>
    </w:p>
    <w:p w14:paraId="1BC4192E" w14:textId="77777777" w:rsidR="00DB689D" w:rsidRPr="00D832F9" w:rsidRDefault="00DB689D" w:rsidP="00DB689D">
      <w:pPr>
        <w:jc w:val="both"/>
        <w:rPr>
          <w:rFonts w:ascii="Times New Roman" w:hAnsi="Times New Roman"/>
        </w:rPr>
      </w:pPr>
    </w:p>
    <w:p w14:paraId="4D06C204" w14:textId="77777777" w:rsidR="00DB689D" w:rsidRPr="00D832F9" w:rsidRDefault="00DB689D" w:rsidP="00DB689D">
      <w:pPr>
        <w:jc w:val="both"/>
        <w:rPr>
          <w:rFonts w:ascii="Times New Roman" w:hAnsi="Times New Roman"/>
        </w:rPr>
      </w:pPr>
    </w:p>
    <w:p w14:paraId="220B35E9" w14:textId="77777777" w:rsidR="00DB689D" w:rsidRPr="00D832F9" w:rsidRDefault="00DB689D" w:rsidP="00DB689D">
      <w:pPr>
        <w:jc w:val="both"/>
        <w:rPr>
          <w:rFonts w:ascii="Times New Roman" w:hAnsi="Times New Roman"/>
        </w:rPr>
      </w:pPr>
    </w:p>
    <w:p w14:paraId="7AD65515" w14:textId="77777777" w:rsidR="009B713D" w:rsidRPr="00D832F9" w:rsidRDefault="009B713D" w:rsidP="009B713D">
      <w:pPr>
        <w:spacing w:line="480" w:lineRule="auto"/>
        <w:jc w:val="both"/>
      </w:pPr>
      <w:r w:rsidRPr="00D832F9">
        <w:rPr>
          <w:noProof/>
        </w:rPr>
        <w:drawing>
          <wp:inline distT="0" distB="0" distL="0" distR="0" wp14:anchorId="6ECB941F" wp14:editId="0E8164FC">
            <wp:extent cx="2621280" cy="362274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zac_bstrap_pws.tif"/>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687353" cy="3714061"/>
                    </a:xfrm>
                    <a:prstGeom prst="rect">
                      <a:avLst/>
                    </a:prstGeom>
                  </pic:spPr>
                </pic:pic>
              </a:graphicData>
            </a:graphic>
          </wp:inline>
        </w:drawing>
      </w:r>
      <w:r w:rsidRPr="00D832F9">
        <w:rPr>
          <w:noProof/>
        </w:rPr>
        <w:drawing>
          <wp:inline distT="0" distB="0" distL="0" distR="0" wp14:anchorId="43C4FBB3" wp14:editId="1139ADCD">
            <wp:extent cx="2619453" cy="3616579"/>
            <wp:effectExtent l="0" t="0" r="0" b="31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rac_bstrap_pws.tif"/>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639498" cy="3644254"/>
                    </a:xfrm>
                    <a:prstGeom prst="rect">
                      <a:avLst/>
                    </a:prstGeom>
                  </pic:spPr>
                </pic:pic>
              </a:graphicData>
            </a:graphic>
          </wp:inline>
        </w:drawing>
      </w:r>
    </w:p>
    <w:p w14:paraId="0B8B01AA" w14:textId="15199DE0" w:rsidR="009B713D" w:rsidRPr="007272AB" w:rsidRDefault="009B713D" w:rsidP="009B713D">
      <w:pPr>
        <w:spacing w:line="480" w:lineRule="auto"/>
        <w:jc w:val="both"/>
        <w:rPr>
          <w:rFonts w:ascii="Times New Roman" w:hAnsi="Times New Roman"/>
          <w:kern w:val="0"/>
          <w:sz w:val="24"/>
        </w:rPr>
      </w:pPr>
      <w:r w:rsidRPr="007272AB">
        <w:rPr>
          <w:rFonts w:ascii="Times New Roman" w:hAnsi="Times New Roman"/>
          <w:kern w:val="0"/>
          <w:sz w:val="24"/>
        </w:rPr>
        <w:t>Fig. S</w:t>
      </w:r>
      <w:r w:rsidR="002917EB">
        <w:rPr>
          <w:rFonts w:ascii="Times New Roman" w:hAnsi="Times New Roman"/>
          <w:kern w:val="0"/>
          <w:sz w:val="24"/>
        </w:rPr>
        <w:t>8</w:t>
      </w:r>
      <w:r w:rsidR="00E96434">
        <w:rPr>
          <w:rFonts w:ascii="Times New Roman" w:hAnsi="Times New Roman"/>
          <w:kern w:val="0"/>
          <w:sz w:val="24"/>
        </w:rPr>
        <w:t>.</w:t>
      </w:r>
      <w:r w:rsidRPr="007272AB">
        <w:rPr>
          <w:rFonts w:ascii="Times New Roman" w:hAnsi="Times New Roman"/>
          <w:kern w:val="0"/>
          <w:sz w:val="24"/>
        </w:rPr>
        <w:t xml:space="preserve"> 100 </w:t>
      </w:r>
      <w:proofErr w:type="spellStart"/>
      <w:r w:rsidRPr="007272AB">
        <w:rPr>
          <w:rFonts w:ascii="Times New Roman" w:hAnsi="Times New Roman"/>
          <w:kern w:val="0"/>
          <w:sz w:val="24"/>
        </w:rPr>
        <w:t>Autocorrelogram</w:t>
      </w:r>
      <w:proofErr w:type="spellEnd"/>
      <w:r w:rsidRPr="007272AB">
        <w:rPr>
          <w:rFonts w:ascii="Times New Roman" w:hAnsi="Times New Roman"/>
          <w:kern w:val="0"/>
          <w:sz w:val="24"/>
        </w:rPr>
        <w:t xml:space="preserve"> stacks obtained from the bootstrapping and the phase-weighted stacking techniques. the original 73 </w:t>
      </w:r>
      <w:proofErr w:type="spellStart"/>
      <w:r w:rsidRPr="007272AB">
        <w:rPr>
          <w:rFonts w:ascii="Times New Roman" w:hAnsi="Times New Roman"/>
          <w:kern w:val="0"/>
          <w:sz w:val="24"/>
        </w:rPr>
        <w:t>autocorrelograms</w:t>
      </w:r>
      <w:proofErr w:type="spellEnd"/>
      <w:r w:rsidRPr="007272AB">
        <w:rPr>
          <w:rFonts w:ascii="Times New Roman" w:hAnsi="Times New Roman"/>
          <w:kern w:val="0"/>
          <w:sz w:val="24"/>
        </w:rPr>
        <w:t xml:space="preserve"> from different back azimuths (from 5° to 360° with an increment of 5°), were randomly resampled in each of the 100 bootstrapping samplings. The PWS technique was then applied to the randomly selected 73 samples. In contrast to </w:t>
      </w:r>
      <w:r w:rsidR="001F11D7">
        <w:rPr>
          <w:rFonts w:ascii="Times New Roman" w:hAnsi="Times New Roman"/>
          <w:kern w:val="0"/>
          <w:sz w:val="24"/>
        </w:rPr>
        <w:t>F</w:t>
      </w:r>
      <w:r w:rsidRPr="007272AB">
        <w:rPr>
          <w:rFonts w:ascii="Times New Roman" w:hAnsi="Times New Roman"/>
          <w:kern w:val="0"/>
          <w:sz w:val="24"/>
        </w:rPr>
        <w:t xml:space="preserve">ig. </w:t>
      </w:r>
      <w:r w:rsidR="001F11D7">
        <w:rPr>
          <w:rFonts w:ascii="Times New Roman" w:hAnsi="Times New Roman"/>
          <w:kern w:val="0"/>
          <w:sz w:val="24"/>
        </w:rPr>
        <w:t>S</w:t>
      </w:r>
      <w:r w:rsidR="00327000">
        <w:rPr>
          <w:rFonts w:ascii="Times New Roman" w:hAnsi="Times New Roman"/>
          <w:kern w:val="0"/>
          <w:sz w:val="24"/>
        </w:rPr>
        <w:t>7</w:t>
      </w:r>
      <w:r w:rsidRPr="007272AB">
        <w:rPr>
          <w:rFonts w:ascii="Times New Roman" w:hAnsi="Times New Roman"/>
          <w:kern w:val="0"/>
          <w:sz w:val="24"/>
        </w:rPr>
        <w:t>, it’s clear that the PWS technique suppressed the azimuthal variations of the autocorrelation reflections in both the vertical and radial components with different dip basal structure, thus obtaining a consistent autocorrelation reflection.</w:t>
      </w:r>
    </w:p>
    <w:p w14:paraId="22495192" w14:textId="2E3681EC" w:rsidR="00DB689D" w:rsidRDefault="00DB689D">
      <w:pPr>
        <w:rPr>
          <w:rFonts w:ascii="Times New Roman" w:hAnsi="Times New Roman"/>
          <w:sz w:val="24"/>
        </w:rPr>
      </w:pPr>
      <w:r>
        <w:rPr>
          <w:rFonts w:ascii="Times New Roman" w:hAnsi="Times New Roman"/>
          <w:sz w:val="24"/>
        </w:rPr>
        <w:br w:type="page"/>
      </w:r>
    </w:p>
    <w:p w14:paraId="3A215998" w14:textId="77777777" w:rsidR="009B713D" w:rsidRPr="00D832F9" w:rsidRDefault="009B713D" w:rsidP="009B713D">
      <w:pPr>
        <w:spacing w:line="480" w:lineRule="auto"/>
        <w:jc w:val="both"/>
      </w:pPr>
      <w:r w:rsidRPr="00D832F9">
        <w:rPr>
          <w:noProof/>
        </w:rPr>
        <w:lastRenderedPageBreak/>
        <w:drawing>
          <wp:inline distT="0" distB="0" distL="0" distR="0" wp14:anchorId="6B010CA9" wp14:editId="00F0297C">
            <wp:extent cx="2487168" cy="3389299"/>
            <wp:effectExtent l="0" t="0" r="2540" b="190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tp_btstrap.tif"/>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524292" cy="3439888"/>
                    </a:xfrm>
                    <a:prstGeom prst="rect">
                      <a:avLst/>
                    </a:prstGeom>
                  </pic:spPr>
                </pic:pic>
              </a:graphicData>
            </a:graphic>
          </wp:inline>
        </w:drawing>
      </w:r>
      <w:r w:rsidRPr="00D832F9">
        <w:rPr>
          <w:noProof/>
        </w:rPr>
        <w:drawing>
          <wp:inline distT="0" distB="0" distL="0" distR="0" wp14:anchorId="65C2B5BE" wp14:editId="2601C3F5">
            <wp:extent cx="2476036" cy="3385503"/>
            <wp:effectExtent l="0" t="0" r="635" b="571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ts_btstrap.tif"/>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497920" cy="3415425"/>
                    </a:xfrm>
                    <a:prstGeom prst="rect">
                      <a:avLst/>
                    </a:prstGeom>
                  </pic:spPr>
                </pic:pic>
              </a:graphicData>
            </a:graphic>
          </wp:inline>
        </w:drawing>
      </w:r>
    </w:p>
    <w:p w14:paraId="2C76F77C" w14:textId="12CA5DE3" w:rsidR="009B713D" w:rsidRPr="007272AB" w:rsidRDefault="009B713D" w:rsidP="009B713D">
      <w:pPr>
        <w:spacing w:line="480" w:lineRule="auto"/>
        <w:jc w:val="both"/>
        <w:rPr>
          <w:rFonts w:ascii="Times New Roman" w:hAnsi="Times New Roman"/>
          <w:kern w:val="0"/>
          <w:sz w:val="24"/>
        </w:rPr>
      </w:pPr>
      <w:r w:rsidRPr="007272AB">
        <w:rPr>
          <w:rFonts w:ascii="Times New Roman" w:hAnsi="Times New Roman"/>
          <w:kern w:val="0"/>
          <w:sz w:val="24"/>
        </w:rPr>
        <w:t>Fig. S</w:t>
      </w:r>
      <w:r w:rsidR="002917EB">
        <w:rPr>
          <w:rFonts w:ascii="Times New Roman" w:hAnsi="Times New Roman"/>
          <w:kern w:val="0"/>
          <w:sz w:val="24"/>
        </w:rPr>
        <w:t>9</w:t>
      </w:r>
      <w:r w:rsidR="00E96434">
        <w:rPr>
          <w:rFonts w:ascii="Times New Roman" w:hAnsi="Times New Roman"/>
          <w:kern w:val="0"/>
          <w:sz w:val="24"/>
        </w:rPr>
        <w:t>.</w:t>
      </w:r>
      <w:r w:rsidRPr="007272AB">
        <w:rPr>
          <w:rFonts w:ascii="Times New Roman" w:hAnsi="Times New Roman"/>
          <w:kern w:val="0"/>
          <w:sz w:val="24"/>
        </w:rPr>
        <w:t xml:space="preserve"> Arrival times of the vertical (left panel) and radial (right panel) autocorrelation reflection responses obtained from bootstrapping samplings (Fig. </w:t>
      </w:r>
      <w:r w:rsidR="004E03AC">
        <w:rPr>
          <w:rFonts w:ascii="Times New Roman" w:hAnsi="Times New Roman"/>
          <w:kern w:val="0"/>
          <w:sz w:val="24"/>
        </w:rPr>
        <w:t>S</w:t>
      </w:r>
      <w:r w:rsidR="009C0ABA">
        <w:rPr>
          <w:rFonts w:ascii="Times New Roman" w:hAnsi="Times New Roman"/>
          <w:kern w:val="0"/>
          <w:sz w:val="24"/>
        </w:rPr>
        <w:t>8</w:t>
      </w:r>
      <w:r w:rsidRPr="007272AB">
        <w:rPr>
          <w:rFonts w:ascii="Times New Roman" w:hAnsi="Times New Roman"/>
          <w:kern w:val="0"/>
          <w:sz w:val="24"/>
        </w:rPr>
        <w:t>). The value of the autocorrelation reflections is (</w:t>
      </w:r>
      <w:proofErr w:type="spellStart"/>
      <w:r w:rsidRPr="007272AB">
        <w:rPr>
          <w:rFonts w:ascii="Times New Roman" w:hAnsi="Times New Roman"/>
          <w:kern w:val="0"/>
          <w:sz w:val="24"/>
        </w:rPr>
        <w:t>almostly</w:t>
      </w:r>
      <w:proofErr w:type="spellEnd"/>
      <w:r w:rsidRPr="007272AB">
        <w:rPr>
          <w:rFonts w:ascii="Times New Roman" w:hAnsi="Times New Roman"/>
          <w:kern w:val="0"/>
          <w:sz w:val="24"/>
        </w:rPr>
        <w:t>) uniquely determined as the dips are less than 15°, while multi-values distribution of the autocorrelation reflections can be found as the dips exceed 20°.</w:t>
      </w:r>
    </w:p>
    <w:p w14:paraId="024C4655" w14:textId="77777777" w:rsidR="00DB689D" w:rsidRPr="007E49EE" w:rsidRDefault="00DB689D" w:rsidP="006652A0">
      <w:pPr>
        <w:rPr>
          <w:rFonts w:ascii="Times New Roman" w:hAnsi="Times New Roman"/>
          <w:sz w:val="24"/>
        </w:rPr>
      </w:pPr>
    </w:p>
    <w:p w14:paraId="7A8987F6" w14:textId="35D21AEF" w:rsidR="007272AB" w:rsidRPr="00AE6AB0" w:rsidRDefault="00DB689D" w:rsidP="00AE6AB0">
      <w:pPr>
        <w:jc w:val="center"/>
        <w:rPr>
          <w:rFonts w:ascii="Times New Roman" w:eastAsia="Times New Roman" w:hAnsi="Times New Roman"/>
          <w:color w:val="0070C0"/>
        </w:rPr>
      </w:pPr>
      <w:r>
        <w:rPr>
          <w:rFonts w:ascii="Times New Roman" w:eastAsia="Times New Roman" w:hAnsi="Times New Roman"/>
          <w:color w:val="0070C0"/>
        </w:rPr>
        <w:br w:type="page"/>
      </w:r>
    </w:p>
    <w:p w14:paraId="0999A089" w14:textId="2113D4DC" w:rsidR="005037B1" w:rsidRDefault="00976E14" w:rsidP="00955691">
      <w:pPr>
        <w:spacing w:line="480" w:lineRule="auto"/>
        <w:jc w:val="center"/>
        <w:rPr>
          <w:rFonts w:ascii="Times New Roman" w:hAnsi="Times New Roman"/>
          <w:sz w:val="24"/>
          <w:szCs w:val="24"/>
        </w:rPr>
      </w:pPr>
      <w:r>
        <w:rPr>
          <w:rFonts w:ascii="Times New Roman" w:hAnsi="Times New Roman"/>
          <w:noProof/>
          <w:sz w:val="24"/>
          <w:szCs w:val="24"/>
        </w:rPr>
        <w:lastRenderedPageBreak/>
        <w:drawing>
          <wp:inline distT="0" distB="0" distL="0" distR="0" wp14:anchorId="10D9C3EE" wp14:editId="53CBB387">
            <wp:extent cx="3771900" cy="4350657"/>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models_final.pdf"/>
                    <pic:cNvPicPr/>
                  </pic:nvPicPr>
                  <pic:blipFill rotWithShape="1">
                    <a:blip r:embed="rId103">
                      <a:extLst>
                        <a:ext uri="{28A0092B-C50C-407E-A947-70E740481C1C}">
                          <a14:useLocalDpi xmlns:a14="http://schemas.microsoft.com/office/drawing/2010/main" val="0"/>
                        </a:ext>
                      </a:extLst>
                    </a:blip>
                    <a:srcRect t="18629"/>
                    <a:stretch/>
                  </pic:blipFill>
                  <pic:spPr bwMode="auto">
                    <a:xfrm>
                      <a:off x="0" y="0"/>
                      <a:ext cx="3771900" cy="4350657"/>
                    </a:xfrm>
                    <a:prstGeom prst="rect">
                      <a:avLst/>
                    </a:prstGeom>
                    <a:ln>
                      <a:noFill/>
                    </a:ln>
                    <a:extLst>
                      <a:ext uri="{53640926-AAD7-44D8-BBD7-CCE9431645EC}">
                        <a14:shadowObscured xmlns:a14="http://schemas.microsoft.com/office/drawing/2010/main"/>
                      </a:ext>
                    </a:extLst>
                  </pic:spPr>
                </pic:pic>
              </a:graphicData>
            </a:graphic>
          </wp:inline>
        </w:drawing>
      </w:r>
    </w:p>
    <w:p w14:paraId="0931E44D" w14:textId="72A861A3" w:rsidR="007272AB" w:rsidRPr="003C04B6" w:rsidRDefault="007272AB" w:rsidP="007272AB">
      <w:pPr>
        <w:spacing w:line="480" w:lineRule="auto"/>
        <w:jc w:val="both"/>
        <w:rPr>
          <w:rFonts w:ascii="Times New Roman" w:hAnsi="Times New Roman"/>
          <w:sz w:val="24"/>
          <w:szCs w:val="24"/>
        </w:rPr>
      </w:pPr>
      <w:r w:rsidRPr="00136254">
        <w:rPr>
          <w:rFonts w:ascii="Times New Roman" w:hAnsi="Times New Roman"/>
          <w:sz w:val="24"/>
          <w:szCs w:val="24"/>
        </w:rPr>
        <w:t xml:space="preserve">Fig. </w:t>
      </w:r>
      <w:r>
        <w:rPr>
          <w:rFonts w:ascii="Times New Roman" w:hAnsi="Times New Roman"/>
          <w:sz w:val="24"/>
          <w:szCs w:val="24"/>
        </w:rPr>
        <w:t>S</w:t>
      </w:r>
      <w:r w:rsidR="002917EB">
        <w:rPr>
          <w:rFonts w:ascii="Times New Roman" w:hAnsi="Times New Roman"/>
          <w:sz w:val="24"/>
          <w:szCs w:val="24"/>
        </w:rPr>
        <w:t>10</w:t>
      </w:r>
      <w:r>
        <w:rPr>
          <w:rFonts w:ascii="Times New Roman" w:hAnsi="Times New Roman"/>
          <w:sz w:val="24"/>
          <w:szCs w:val="24"/>
        </w:rPr>
        <w:t>.</w:t>
      </w:r>
      <w:r w:rsidRPr="00136254">
        <w:rPr>
          <w:rFonts w:ascii="Times New Roman" w:hAnsi="Times New Roman"/>
          <w:sz w:val="24"/>
          <w:szCs w:val="24"/>
        </w:rPr>
        <w:t xml:space="preserve"> </w:t>
      </w:r>
      <w:r w:rsidR="00456921">
        <w:rPr>
          <w:rFonts w:ascii="Times New Roman" w:hAnsi="Times New Roman"/>
          <w:sz w:val="24"/>
          <w:szCs w:val="24"/>
        </w:rPr>
        <w:t>Velocity models</w:t>
      </w:r>
      <w:r>
        <w:rPr>
          <w:rFonts w:ascii="Times New Roman" w:hAnsi="Times New Roman"/>
          <w:sz w:val="24"/>
          <w:szCs w:val="24"/>
        </w:rPr>
        <w:t xml:space="preserve"> </w:t>
      </w:r>
      <w:r w:rsidRPr="00136254">
        <w:rPr>
          <w:rFonts w:ascii="Times New Roman" w:hAnsi="Times New Roman"/>
          <w:sz w:val="24"/>
          <w:szCs w:val="24"/>
        </w:rPr>
        <w:t xml:space="preserve">used for calculating theoretical PRFs and </w:t>
      </w:r>
      <w:proofErr w:type="spellStart"/>
      <w:r w:rsidRPr="00136254">
        <w:rPr>
          <w:rFonts w:ascii="Times New Roman" w:hAnsi="Times New Roman"/>
          <w:sz w:val="24"/>
          <w:szCs w:val="24"/>
        </w:rPr>
        <w:t>autocorr</w:t>
      </w:r>
      <w:r>
        <w:rPr>
          <w:rFonts w:ascii="Times New Roman" w:hAnsi="Times New Roman"/>
          <w:sz w:val="24"/>
          <w:szCs w:val="24"/>
        </w:rPr>
        <w:t>e</w:t>
      </w:r>
      <w:r w:rsidRPr="00136254">
        <w:rPr>
          <w:rFonts w:ascii="Times New Roman" w:hAnsi="Times New Roman"/>
          <w:sz w:val="24"/>
          <w:szCs w:val="24"/>
        </w:rPr>
        <w:t>lograms</w:t>
      </w:r>
      <w:proofErr w:type="spellEnd"/>
      <w:r w:rsidR="00E906CE">
        <w:rPr>
          <w:rFonts w:ascii="Times New Roman" w:hAnsi="Times New Roman"/>
          <w:sz w:val="24"/>
          <w:szCs w:val="24"/>
        </w:rPr>
        <w:t xml:space="preserve"> </w:t>
      </w:r>
      <w:r w:rsidR="00E906CE" w:rsidRPr="00E906CE">
        <w:rPr>
          <w:rFonts w:ascii="Times New Roman" w:hAnsi="Times New Roman"/>
          <w:sz w:val="24"/>
          <w:szCs w:val="24"/>
        </w:rPr>
        <w:t>(Rooney and others, 1987a; 19</w:t>
      </w:r>
      <w:r w:rsidR="00E906CE">
        <w:rPr>
          <w:rFonts w:ascii="Times New Roman" w:hAnsi="Times New Roman"/>
          <w:sz w:val="24"/>
          <w:szCs w:val="24"/>
        </w:rPr>
        <w:t>87b; Munson and Clifford, 1991)</w:t>
      </w:r>
      <w:r>
        <w:rPr>
          <w:rFonts w:ascii="Times New Roman" w:hAnsi="Times New Roman"/>
          <w:sz w:val="24"/>
          <w:szCs w:val="24"/>
        </w:rPr>
        <w:t xml:space="preserve">. The six models can be grouped into different pairs to compare the capacity of the PRF and autocorrelation methods for retrieving ice properties under a variety of setups. Note that densities in two types of ice, two types of sediment, and half space are set 920 </w:t>
      </w:r>
      <w:r w:rsidR="00E96434">
        <w:rPr>
          <w:rFonts w:ascii="Times New Roman" w:hAnsi="Times New Roman"/>
          <w:sz w:val="24"/>
          <w:szCs w:val="24"/>
        </w:rPr>
        <w:t>kg m</w:t>
      </w:r>
      <w:r w:rsidR="00E96434">
        <w:rPr>
          <w:rFonts w:ascii="Times New Roman" w:hAnsi="Times New Roman"/>
          <w:sz w:val="24"/>
          <w:szCs w:val="24"/>
          <w:vertAlign w:val="superscript"/>
        </w:rPr>
        <w:t>-3</w:t>
      </w:r>
      <w:r>
        <w:rPr>
          <w:rFonts w:ascii="Times New Roman" w:hAnsi="Times New Roman"/>
          <w:sz w:val="24"/>
          <w:szCs w:val="24"/>
        </w:rPr>
        <w:t xml:space="preserve">, 2400 </w:t>
      </w:r>
      <w:r w:rsidR="00E96434">
        <w:rPr>
          <w:rFonts w:ascii="Times New Roman" w:hAnsi="Times New Roman"/>
          <w:sz w:val="24"/>
          <w:szCs w:val="24"/>
        </w:rPr>
        <w:t>kg m</w:t>
      </w:r>
      <w:r w:rsidR="00E96434">
        <w:rPr>
          <w:rFonts w:ascii="Times New Roman" w:hAnsi="Times New Roman"/>
          <w:sz w:val="24"/>
          <w:szCs w:val="24"/>
          <w:vertAlign w:val="superscript"/>
        </w:rPr>
        <w:t>-3</w:t>
      </w:r>
      <w:r>
        <w:rPr>
          <w:rFonts w:ascii="Times New Roman" w:hAnsi="Times New Roman"/>
          <w:sz w:val="24"/>
          <w:szCs w:val="24"/>
        </w:rPr>
        <w:t>, and 2770 kg</w:t>
      </w:r>
      <w:r w:rsidR="00E96434">
        <w:rPr>
          <w:rFonts w:ascii="Times New Roman" w:hAnsi="Times New Roman"/>
          <w:sz w:val="24"/>
          <w:szCs w:val="24"/>
        </w:rPr>
        <w:t xml:space="preserve"> </w:t>
      </w:r>
      <w:r>
        <w:rPr>
          <w:rFonts w:ascii="Times New Roman" w:hAnsi="Times New Roman"/>
          <w:sz w:val="24"/>
          <w:szCs w:val="24"/>
        </w:rPr>
        <w:t>m</w:t>
      </w:r>
      <w:r w:rsidR="00E96434">
        <w:rPr>
          <w:rFonts w:ascii="Times New Roman" w:hAnsi="Times New Roman"/>
          <w:sz w:val="24"/>
          <w:szCs w:val="24"/>
          <w:vertAlign w:val="superscript"/>
        </w:rPr>
        <w:t>-3</w:t>
      </w:r>
      <w:r>
        <w:rPr>
          <w:rFonts w:ascii="Times New Roman" w:hAnsi="Times New Roman"/>
          <w:sz w:val="24"/>
          <w:szCs w:val="24"/>
        </w:rPr>
        <w:t>, respectively.</w:t>
      </w:r>
    </w:p>
    <w:p w14:paraId="634D6369" w14:textId="6657881D" w:rsidR="00DB689D" w:rsidRPr="00AE6AB0" w:rsidRDefault="007272AB">
      <w:r>
        <w:br w:type="page"/>
      </w:r>
    </w:p>
    <w:p w14:paraId="723DB26A" w14:textId="70F404FC" w:rsidR="009B713D" w:rsidRDefault="00F947D2" w:rsidP="009B713D">
      <w:pPr>
        <w:spacing w:before="100" w:beforeAutospacing="1" w:after="100" w:afterAutospacing="1" w:line="480" w:lineRule="auto"/>
        <w:jc w:val="center"/>
        <w:rPr>
          <w:color w:val="0070C0"/>
        </w:rPr>
      </w:pPr>
      <w:r>
        <w:rPr>
          <w:noProof/>
          <w:color w:val="0070C0"/>
        </w:rPr>
        <w:lastRenderedPageBreak/>
        <w:drawing>
          <wp:inline distT="0" distB="0" distL="0" distR="0" wp14:anchorId="2EF93D0C" wp14:editId="7FAE2CC3">
            <wp:extent cx="3771900" cy="53467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RF_AC_m2_5.pdf"/>
                    <pic:cNvPicPr/>
                  </pic:nvPicPr>
                  <pic:blipFill>
                    <a:blip r:embed="rId104">
                      <a:extLst>
                        <a:ext uri="{28A0092B-C50C-407E-A947-70E740481C1C}">
                          <a14:useLocalDpi xmlns:a14="http://schemas.microsoft.com/office/drawing/2010/main" val="0"/>
                        </a:ext>
                      </a:extLst>
                    </a:blip>
                    <a:stretch>
                      <a:fillRect/>
                    </a:stretch>
                  </pic:blipFill>
                  <pic:spPr>
                    <a:xfrm>
                      <a:off x="0" y="0"/>
                      <a:ext cx="3771900" cy="5346700"/>
                    </a:xfrm>
                    <a:prstGeom prst="rect">
                      <a:avLst/>
                    </a:prstGeom>
                  </pic:spPr>
                </pic:pic>
              </a:graphicData>
            </a:graphic>
          </wp:inline>
        </w:drawing>
      </w:r>
    </w:p>
    <w:p w14:paraId="5033A577" w14:textId="20D632B6" w:rsidR="003A3468" w:rsidRDefault="009B713D" w:rsidP="00352C3D">
      <w:pPr>
        <w:spacing w:line="480" w:lineRule="auto"/>
        <w:jc w:val="both"/>
        <w:rPr>
          <w:rFonts w:ascii="Times New Roman" w:hAnsi="Times New Roman"/>
          <w:sz w:val="24"/>
          <w:szCs w:val="24"/>
        </w:rPr>
      </w:pPr>
      <w:r w:rsidRPr="007272AB">
        <w:rPr>
          <w:rFonts w:ascii="Times New Roman" w:hAnsi="Times New Roman"/>
          <w:kern w:val="0"/>
          <w:sz w:val="24"/>
        </w:rPr>
        <w:t>Fig. S</w:t>
      </w:r>
      <w:r w:rsidR="007272AB">
        <w:rPr>
          <w:rFonts w:ascii="Times New Roman" w:hAnsi="Times New Roman"/>
          <w:kern w:val="0"/>
          <w:sz w:val="24"/>
        </w:rPr>
        <w:t>1</w:t>
      </w:r>
      <w:r w:rsidR="002917EB">
        <w:rPr>
          <w:rFonts w:ascii="Times New Roman" w:hAnsi="Times New Roman"/>
          <w:kern w:val="0"/>
          <w:sz w:val="24"/>
        </w:rPr>
        <w:t>1</w:t>
      </w:r>
      <w:r w:rsidR="00E96434">
        <w:rPr>
          <w:rFonts w:ascii="Times New Roman" w:hAnsi="Times New Roman"/>
          <w:kern w:val="0"/>
          <w:sz w:val="24"/>
        </w:rPr>
        <w:t>.</w:t>
      </w:r>
      <w:r w:rsidR="007272AB">
        <w:rPr>
          <w:rFonts w:ascii="Times New Roman" w:hAnsi="Times New Roman"/>
          <w:kern w:val="0"/>
          <w:sz w:val="24"/>
        </w:rPr>
        <w:t xml:space="preserve"> </w:t>
      </w:r>
      <w:r w:rsidRPr="007272AB">
        <w:rPr>
          <w:rFonts w:ascii="Times New Roman" w:hAnsi="Times New Roman"/>
          <w:kern w:val="0"/>
          <w:sz w:val="24"/>
        </w:rPr>
        <w:t>Effect of a sediment layer (</w:t>
      </w:r>
      <w:r w:rsidR="00012B77">
        <w:rPr>
          <w:rFonts w:ascii="Times New Roman" w:hAnsi="Times New Roman"/>
          <w:kern w:val="0"/>
          <w:sz w:val="24"/>
        </w:rPr>
        <w:t>model</w:t>
      </w:r>
      <w:r w:rsidRPr="007272AB">
        <w:rPr>
          <w:rFonts w:ascii="Times New Roman" w:hAnsi="Times New Roman"/>
          <w:kern w:val="0"/>
          <w:sz w:val="24"/>
        </w:rPr>
        <w:t xml:space="preserve"> </w:t>
      </w:r>
      <w:r w:rsidR="001F11D7">
        <w:rPr>
          <w:rFonts w:ascii="Times New Roman" w:hAnsi="Times New Roman"/>
          <w:kern w:val="0"/>
          <w:sz w:val="24"/>
        </w:rPr>
        <w:t>5</w:t>
      </w:r>
      <w:r w:rsidRPr="007272AB">
        <w:rPr>
          <w:rFonts w:ascii="Times New Roman" w:hAnsi="Times New Roman"/>
          <w:kern w:val="0"/>
          <w:sz w:val="24"/>
        </w:rPr>
        <w:t xml:space="preserve">) on </w:t>
      </w:r>
      <w:proofErr w:type="spellStart"/>
      <w:r w:rsidRPr="007272AB">
        <w:rPr>
          <w:rFonts w:ascii="Times New Roman" w:hAnsi="Times New Roman"/>
          <w:kern w:val="0"/>
          <w:sz w:val="24"/>
        </w:rPr>
        <w:t>Vp</w:t>
      </w:r>
      <w:proofErr w:type="spellEnd"/>
      <w:r w:rsidRPr="007272AB">
        <w:rPr>
          <w:rFonts w:ascii="Times New Roman" w:hAnsi="Times New Roman"/>
          <w:kern w:val="0"/>
          <w:sz w:val="24"/>
        </w:rPr>
        <w:t xml:space="preserve">/Vs estimates obtained from PRF and autocorrelation methods. Panel (b), (c) and (d) are the stacked </w:t>
      </w:r>
      <w:proofErr w:type="spellStart"/>
      <w:r w:rsidRPr="007272AB">
        <w:rPr>
          <w:rFonts w:ascii="Times New Roman" w:hAnsi="Times New Roman"/>
          <w:kern w:val="0"/>
          <w:sz w:val="24"/>
        </w:rPr>
        <w:t>autocorrelograms</w:t>
      </w:r>
      <w:proofErr w:type="spellEnd"/>
      <w:r w:rsidRPr="007272AB">
        <w:rPr>
          <w:rFonts w:ascii="Times New Roman" w:hAnsi="Times New Roman"/>
          <w:kern w:val="0"/>
          <w:sz w:val="24"/>
        </w:rPr>
        <w:t xml:space="preserve">, PRF waveforms and the H-Kappa results for </w:t>
      </w:r>
      <w:r w:rsidR="00012B77">
        <w:rPr>
          <w:rFonts w:ascii="Times New Roman" w:hAnsi="Times New Roman"/>
          <w:kern w:val="0"/>
          <w:sz w:val="24"/>
        </w:rPr>
        <w:t>model</w:t>
      </w:r>
      <w:r w:rsidRPr="007272AB">
        <w:rPr>
          <w:rFonts w:ascii="Times New Roman" w:hAnsi="Times New Roman"/>
          <w:kern w:val="0"/>
          <w:sz w:val="24"/>
        </w:rPr>
        <w:t xml:space="preserve"> 2, while the right panels are for </w:t>
      </w:r>
      <w:r w:rsidR="00012B77">
        <w:rPr>
          <w:rFonts w:ascii="Times New Roman" w:hAnsi="Times New Roman"/>
          <w:kern w:val="0"/>
          <w:sz w:val="24"/>
        </w:rPr>
        <w:t>model</w:t>
      </w:r>
      <w:r w:rsidRPr="007272AB">
        <w:rPr>
          <w:rFonts w:ascii="Times New Roman" w:hAnsi="Times New Roman"/>
          <w:kern w:val="0"/>
          <w:sz w:val="24"/>
        </w:rPr>
        <w:t xml:space="preserve"> 5. </w:t>
      </w:r>
      <w:r w:rsidR="003A3468" w:rsidRPr="00136254">
        <w:rPr>
          <w:rFonts w:ascii="Times New Roman" w:hAnsi="Times New Roman"/>
          <w:sz w:val="24"/>
          <w:szCs w:val="24"/>
        </w:rPr>
        <w:t xml:space="preserve">This comparison illustrates </w:t>
      </w:r>
      <w:r w:rsidR="003A3468">
        <w:rPr>
          <w:rFonts w:ascii="Times New Roman" w:hAnsi="Times New Roman"/>
          <w:sz w:val="24"/>
          <w:szCs w:val="24"/>
        </w:rPr>
        <w:t xml:space="preserve">the </w:t>
      </w:r>
      <w:r w:rsidR="003A3468" w:rsidRPr="00136254">
        <w:rPr>
          <w:rFonts w:ascii="Times New Roman" w:hAnsi="Times New Roman"/>
          <w:sz w:val="24"/>
          <w:szCs w:val="24"/>
        </w:rPr>
        <w:t>PRF method</w:t>
      </w:r>
      <w:r w:rsidR="003A3468">
        <w:rPr>
          <w:rFonts w:ascii="Times New Roman" w:hAnsi="Times New Roman"/>
          <w:sz w:val="24"/>
          <w:szCs w:val="24"/>
        </w:rPr>
        <w:t xml:space="preserve"> </w:t>
      </w:r>
      <w:r w:rsidR="003A3468" w:rsidRPr="00136254">
        <w:rPr>
          <w:rFonts w:ascii="Times New Roman" w:hAnsi="Times New Roman"/>
          <w:sz w:val="24"/>
          <w:szCs w:val="24"/>
        </w:rPr>
        <w:t>cannot</w:t>
      </w:r>
      <w:r w:rsidR="003A3468">
        <w:rPr>
          <w:rFonts w:ascii="Times New Roman" w:hAnsi="Times New Roman"/>
          <w:sz w:val="24"/>
          <w:szCs w:val="24"/>
        </w:rPr>
        <w:t xml:space="preserve"> clearly</w:t>
      </w:r>
      <w:r w:rsidR="003A3468" w:rsidRPr="00136254">
        <w:rPr>
          <w:rFonts w:ascii="Times New Roman" w:hAnsi="Times New Roman"/>
          <w:sz w:val="24"/>
          <w:szCs w:val="24"/>
        </w:rPr>
        <w:t xml:space="preserve"> identify the ice-sediment </w:t>
      </w:r>
      <w:r w:rsidR="003A3468">
        <w:rPr>
          <w:rFonts w:ascii="Times New Roman" w:hAnsi="Times New Roman"/>
          <w:sz w:val="24"/>
          <w:szCs w:val="24"/>
        </w:rPr>
        <w:t>interface</w:t>
      </w:r>
      <w:r w:rsidR="003A3468" w:rsidRPr="00136254">
        <w:rPr>
          <w:rFonts w:ascii="Times New Roman" w:hAnsi="Times New Roman"/>
          <w:sz w:val="24"/>
          <w:szCs w:val="24"/>
        </w:rPr>
        <w:t>.</w:t>
      </w:r>
      <w:r w:rsidR="003A3468">
        <w:rPr>
          <w:rFonts w:ascii="Times New Roman" w:hAnsi="Times New Roman"/>
          <w:sz w:val="24"/>
          <w:szCs w:val="24"/>
        </w:rPr>
        <w:t xml:space="preserve"> Note that H-Kappa result is obtained for </w:t>
      </w:r>
      <w:r w:rsidR="00012B77">
        <w:rPr>
          <w:rFonts w:ascii="Times New Roman" w:hAnsi="Times New Roman"/>
          <w:sz w:val="24"/>
          <w:szCs w:val="24"/>
        </w:rPr>
        <w:t>model</w:t>
      </w:r>
      <w:r w:rsidR="003A3468">
        <w:rPr>
          <w:rFonts w:ascii="Times New Roman" w:hAnsi="Times New Roman"/>
          <w:sz w:val="24"/>
          <w:szCs w:val="24"/>
        </w:rPr>
        <w:t xml:space="preserve"> 5 as the H-Kappa method failed to obtain optimum estimates of ice thickness and </w:t>
      </w:r>
      <m:oMath>
        <m:sSub>
          <m:sSubPr>
            <m:ctrlPr>
              <w:rPr>
                <w:rFonts w:ascii="Cambria Math" w:hAnsi="Cambria Math"/>
                <w:i/>
                <w:sz w:val="24"/>
                <w:szCs w:val="24"/>
              </w:rPr>
            </m:ctrlPr>
          </m:sSubPr>
          <m:e>
            <m:r>
              <w:rPr>
                <w:rFonts w:ascii="Cambria Math" w:hAnsi="Cambria Math"/>
                <w:sz w:val="24"/>
                <w:szCs w:val="24"/>
              </w:rPr>
              <m:t>v</m:t>
            </m:r>
          </m:e>
          <m:sub>
            <m:r>
              <w:rPr>
                <w:rFonts w:ascii="Cambria Math" w:hAnsi="Cambria Math"/>
                <w:sz w:val="24"/>
                <w:szCs w:val="24"/>
              </w:rPr>
              <m:t>p</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v</m:t>
            </m:r>
          </m:e>
          <m:sub>
            <m:r>
              <w:rPr>
                <w:rFonts w:ascii="Cambria Math" w:hAnsi="Cambria Math"/>
                <w:sz w:val="24"/>
                <w:szCs w:val="24"/>
              </w:rPr>
              <m:t>s</m:t>
            </m:r>
          </m:sub>
        </m:sSub>
      </m:oMath>
      <w:r w:rsidR="003A3468">
        <w:rPr>
          <w:rFonts w:ascii="Times New Roman" w:hAnsi="Times New Roman"/>
          <w:sz w:val="24"/>
          <w:szCs w:val="24"/>
        </w:rPr>
        <w:t xml:space="preserve"> ratios using PRFs due to the interference of phases from the sediment-bedrock to those from the ice-sediment interface.</w:t>
      </w:r>
    </w:p>
    <w:p w14:paraId="3756B1A9" w14:textId="5633EFFF" w:rsidR="009B713D" w:rsidRDefault="00F947D2" w:rsidP="00AE6AB0">
      <w:pPr>
        <w:spacing w:before="100" w:beforeAutospacing="1" w:after="100" w:afterAutospacing="1" w:line="480" w:lineRule="auto"/>
        <w:jc w:val="center"/>
      </w:pPr>
      <w:r>
        <w:rPr>
          <w:noProof/>
        </w:rPr>
        <w:lastRenderedPageBreak/>
        <w:drawing>
          <wp:inline distT="0" distB="0" distL="0" distR="0" wp14:anchorId="00835925" wp14:editId="6A312EB1">
            <wp:extent cx="3771900" cy="53467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RF_AC_m3_4.pdf"/>
                    <pic:cNvPicPr/>
                  </pic:nvPicPr>
                  <pic:blipFill>
                    <a:blip r:embed="rId105">
                      <a:extLst>
                        <a:ext uri="{28A0092B-C50C-407E-A947-70E740481C1C}">
                          <a14:useLocalDpi xmlns:a14="http://schemas.microsoft.com/office/drawing/2010/main" val="0"/>
                        </a:ext>
                      </a:extLst>
                    </a:blip>
                    <a:stretch>
                      <a:fillRect/>
                    </a:stretch>
                  </pic:blipFill>
                  <pic:spPr>
                    <a:xfrm>
                      <a:off x="0" y="0"/>
                      <a:ext cx="3771900" cy="5346700"/>
                    </a:xfrm>
                    <a:prstGeom prst="rect">
                      <a:avLst/>
                    </a:prstGeom>
                  </pic:spPr>
                </pic:pic>
              </a:graphicData>
            </a:graphic>
          </wp:inline>
        </w:drawing>
      </w:r>
    </w:p>
    <w:p w14:paraId="13EA658E" w14:textId="4736EAB0" w:rsidR="009B713D" w:rsidRPr="007272AB" w:rsidRDefault="009B713D" w:rsidP="00352C3D">
      <w:pPr>
        <w:spacing w:before="100" w:beforeAutospacing="1" w:after="100" w:afterAutospacing="1" w:line="480" w:lineRule="auto"/>
        <w:jc w:val="both"/>
        <w:rPr>
          <w:rFonts w:ascii="Times New Roman" w:hAnsi="Times New Roman"/>
          <w:kern w:val="0"/>
          <w:sz w:val="24"/>
        </w:rPr>
      </w:pPr>
      <w:r w:rsidRPr="007272AB">
        <w:rPr>
          <w:rFonts w:ascii="Times New Roman" w:hAnsi="Times New Roman"/>
          <w:kern w:val="0"/>
          <w:sz w:val="24"/>
        </w:rPr>
        <w:t xml:space="preserve">Fig. </w:t>
      </w:r>
      <w:r w:rsidR="007272AB">
        <w:rPr>
          <w:rFonts w:ascii="Times New Roman" w:hAnsi="Times New Roman"/>
          <w:kern w:val="0"/>
          <w:sz w:val="24"/>
        </w:rPr>
        <w:t>S1</w:t>
      </w:r>
      <w:r w:rsidR="002917EB">
        <w:rPr>
          <w:rFonts w:ascii="Times New Roman" w:hAnsi="Times New Roman"/>
          <w:kern w:val="0"/>
          <w:sz w:val="24"/>
        </w:rPr>
        <w:t>2</w:t>
      </w:r>
      <w:r w:rsidR="00E96434">
        <w:rPr>
          <w:rFonts w:ascii="Times New Roman" w:hAnsi="Times New Roman"/>
          <w:kern w:val="0"/>
          <w:sz w:val="24"/>
        </w:rPr>
        <w:t>.</w:t>
      </w:r>
      <w:r w:rsidR="007272AB">
        <w:rPr>
          <w:rFonts w:ascii="Times New Roman" w:hAnsi="Times New Roman"/>
          <w:kern w:val="0"/>
          <w:sz w:val="24"/>
        </w:rPr>
        <w:t xml:space="preserve"> </w:t>
      </w:r>
      <w:r w:rsidRPr="007272AB">
        <w:rPr>
          <w:rFonts w:ascii="Times New Roman" w:hAnsi="Times New Roman"/>
          <w:kern w:val="0"/>
          <w:sz w:val="24"/>
        </w:rPr>
        <w:t>Effect of different sediment layers (</w:t>
      </w:r>
      <w:r w:rsidR="00012B77">
        <w:rPr>
          <w:rFonts w:ascii="Times New Roman" w:hAnsi="Times New Roman"/>
          <w:kern w:val="0"/>
          <w:sz w:val="24"/>
        </w:rPr>
        <w:t>model</w:t>
      </w:r>
      <w:r w:rsidR="003A3468">
        <w:rPr>
          <w:rFonts w:ascii="Times New Roman" w:hAnsi="Times New Roman"/>
          <w:kern w:val="0"/>
          <w:sz w:val="24"/>
        </w:rPr>
        <w:t>s</w:t>
      </w:r>
      <w:r w:rsidRPr="007272AB">
        <w:rPr>
          <w:rFonts w:ascii="Times New Roman" w:hAnsi="Times New Roman"/>
          <w:kern w:val="0"/>
          <w:sz w:val="24"/>
        </w:rPr>
        <w:t xml:space="preserve"> 3 and 4) on </w:t>
      </w:r>
      <m:oMath>
        <m:sSub>
          <m:sSubPr>
            <m:ctrlPr>
              <w:rPr>
                <w:rFonts w:ascii="Cambria Math" w:hAnsi="Cambria Math"/>
                <w:i/>
                <w:sz w:val="24"/>
                <w:szCs w:val="24"/>
              </w:rPr>
            </m:ctrlPr>
          </m:sSubPr>
          <m:e>
            <m:r>
              <w:rPr>
                <w:rFonts w:ascii="Cambria Math" w:hAnsi="Cambria Math"/>
                <w:sz w:val="24"/>
                <w:szCs w:val="24"/>
              </w:rPr>
              <m:t>v</m:t>
            </m:r>
          </m:e>
          <m:sub>
            <m:r>
              <w:rPr>
                <w:rFonts w:ascii="Cambria Math" w:hAnsi="Cambria Math"/>
                <w:sz w:val="24"/>
                <w:szCs w:val="24"/>
              </w:rPr>
              <m:t>p</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v</m:t>
            </m:r>
          </m:e>
          <m:sub>
            <m:r>
              <w:rPr>
                <w:rFonts w:ascii="Cambria Math" w:hAnsi="Cambria Math"/>
                <w:sz w:val="24"/>
                <w:szCs w:val="24"/>
              </w:rPr>
              <m:t>s</m:t>
            </m:r>
          </m:sub>
        </m:sSub>
      </m:oMath>
      <w:r w:rsidR="003A3468" w:rsidRPr="00F45F6A">
        <w:rPr>
          <w:rFonts w:ascii="Times New Roman" w:hAnsi="Times New Roman"/>
          <w:sz w:val="24"/>
          <w:szCs w:val="24"/>
        </w:rPr>
        <w:t xml:space="preserve"> </w:t>
      </w:r>
      <w:r w:rsidRPr="007272AB">
        <w:rPr>
          <w:rFonts w:ascii="Times New Roman" w:hAnsi="Times New Roman"/>
          <w:kern w:val="0"/>
          <w:sz w:val="24"/>
        </w:rPr>
        <w:t xml:space="preserve">estimates obtained from PRF and autocorrelation methods. Panel (b), (c) and (d) are the stacked </w:t>
      </w:r>
      <w:proofErr w:type="spellStart"/>
      <w:r w:rsidRPr="007272AB">
        <w:rPr>
          <w:rFonts w:ascii="Times New Roman" w:hAnsi="Times New Roman"/>
          <w:kern w:val="0"/>
          <w:sz w:val="24"/>
        </w:rPr>
        <w:t>autocorrelograms</w:t>
      </w:r>
      <w:proofErr w:type="spellEnd"/>
      <w:r w:rsidRPr="007272AB">
        <w:rPr>
          <w:rFonts w:ascii="Times New Roman" w:hAnsi="Times New Roman"/>
          <w:kern w:val="0"/>
          <w:sz w:val="24"/>
        </w:rPr>
        <w:t xml:space="preserve">, PRF waveforms and the H-Kappa results for </w:t>
      </w:r>
      <w:r w:rsidR="009C0ABA">
        <w:rPr>
          <w:rFonts w:ascii="Times New Roman" w:hAnsi="Times New Roman"/>
          <w:kern w:val="0"/>
          <w:sz w:val="24"/>
        </w:rPr>
        <w:t>m</w:t>
      </w:r>
      <w:r w:rsidRPr="007272AB">
        <w:rPr>
          <w:rFonts w:ascii="Times New Roman" w:hAnsi="Times New Roman"/>
          <w:kern w:val="0"/>
          <w:sz w:val="24"/>
        </w:rPr>
        <w:t xml:space="preserve">odel 3, while the right panels are for </w:t>
      </w:r>
      <w:r w:rsidR="009C0ABA">
        <w:rPr>
          <w:rFonts w:ascii="Times New Roman" w:hAnsi="Times New Roman"/>
          <w:kern w:val="0"/>
          <w:sz w:val="24"/>
        </w:rPr>
        <w:t>m</w:t>
      </w:r>
      <w:r w:rsidRPr="007272AB">
        <w:rPr>
          <w:rFonts w:ascii="Times New Roman" w:hAnsi="Times New Roman"/>
          <w:kern w:val="0"/>
          <w:sz w:val="24"/>
        </w:rPr>
        <w:t xml:space="preserve">odel 4. Note that no convergent estimates of </w:t>
      </w:r>
      <m:oMath>
        <m:sSub>
          <m:sSubPr>
            <m:ctrlPr>
              <w:rPr>
                <w:rFonts w:ascii="Cambria Math" w:hAnsi="Cambria Math"/>
                <w:i/>
                <w:sz w:val="24"/>
                <w:szCs w:val="24"/>
              </w:rPr>
            </m:ctrlPr>
          </m:sSubPr>
          <m:e>
            <m:r>
              <w:rPr>
                <w:rFonts w:ascii="Cambria Math" w:hAnsi="Cambria Math"/>
                <w:sz w:val="24"/>
                <w:szCs w:val="24"/>
              </w:rPr>
              <m:t>v</m:t>
            </m:r>
          </m:e>
          <m:sub>
            <m:r>
              <w:rPr>
                <w:rFonts w:ascii="Cambria Math" w:hAnsi="Cambria Math"/>
                <w:sz w:val="24"/>
                <w:szCs w:val="24"/>
              </w:rPr>
              <m:t>p</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v</m:t>
            </m:r>
          </m:e>
          <m:sub>
            <m:r>
              <w:rPr>
                <w:rFonts w:ascii="Cambria Math" w:hAnsi="Cambria Math"/>
                <w:sz w:val="24"/>
                <w:szCs w:val="24"/>
              </w:rPr>
              <m:t>s</m:t>
            </m:r>
          </m:sub>
        </m:sSub>
      </m:oMath>
      <w:r w:rsidR="003A3468" w:rsidRPr="00F45F6A">
        <w:rPr>
          <w:rFonts w:ascii="Times New Roman" w:hAnsi="Times New Roman"/>
          <w:sz w:val="24"/>
          <w:szCs w:val="24"/>
        </w:rPr>
        <w:t xml:space="preserve"> </w:t>
      </w:r>
      <w:r w:rsidRPr="007272AB">
        <w:rPr>
          <w:rFonts w:ascii="Times New Roman" w:hAnsi="Times New Roman"/>
          <w:kern w:val="0"/>
          <w:sz w:val="24"/>
        </w:rPr>
        <w:t xml:space="preserve">ratios and thicknesses are obtained using the H-Kappa stacking technique for </w:t>
      </w:r>
      <w:r w:rsidR="009C0ABA">
        <w:rPr>
          <w:rFonts w:ascii="Times New Roman" w:hAnsi="Times New Roman"/>
          <w:kern w:val="0"/>
          <w:sz w:val="24"/>
        </w:rPr>
        <w:t>m</w:t>
      </w:r>
      <w:r w:rsidRPr="007272AB">
        <w:rPr>
          <w:rFonts w:ascii="Times New Roman" w:hAnsi="Times New Roman"/>
          <w:kern w:val="0"/>
          <w:sz w:val="24"/>
        </w:rPr>
        <w:t xml:space="preserve">odel </w:t>
      </w:r>
      <w:r w:rsidR="003A3468">
        <w:rPr>
          <w:rFonts w:ascii="Times New Roman" w:hAnsi="Times New Roman"/>
          <w:kern w:val="0"/>
          <w:sz w:val="24"/>
        </w:rPr>
        <w:t>4</w:t>
      </w:r>
      <w:r w:rsidRPr="007272AB">
        <w:rPr>
          <w:rFonts w:ascii="Times New Roman" w:hAnsi="Times New Roman"/>
          <w:kern w:val="0"/>
          <w:sz w:val="24"/>
        </w:rPr>
        <w:t xml:space="preserve"> because the sediment-associated phases obscure the converted and multiple phases of ice. </w:t>
      </w:r>
    </w:p>
    <w:p w14:paraId="64BCC573" w14:textId="3DD291F4" w:rsidR="00352C3D" w:rsidRDefault="00DA10D4" w:rsidP="009B713D">
      <w:pPr>
        <w:pStyle w:val="NormalWeb"/>
        <w:spacing w:line="480" w:lineRule="auto"/>
        <w:jc w:val="center"/>
      </w:pPr>
      <w:r>
        <w:rPr>
          <w:noProof/>
        </w:rPr>
        <w:lastRenderedPageBreak/>
        <w:drawing>
          <wp:inline distT="0" distB="0" distL="0" distR="0" wp14:anchorId="0BD32B46" wp14:editId="2E3A3459">
            <wp:extent cx="3392504" cy="4803246"/>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RF_AC_m5_6.pdf"/>
                    <pic:cNvPicPr/>
                  </pic:nvPicPr>
                  <pic:blipFill rotWithShape="1">
                    <a:blip r:embed="rId106">
                      <a:extLst>
                        <a:ext uri="{28A0092B-C50C-407E-A947-70E740481C1C}">
                          <a14:useLocalDpi xmlns:a14="http://schemas.microsoft.com/office/drawing/2010/main" val="0"/>
                        </a:ext>
                      </a:extLst>
                    </a:blip>
                    <a:srcRect l="3185" t="3301" r="7026" b="6838"/>
                    <a:stretch/>
                  </pic:blipFill>
                  <pic:spPr bwMode="auto">
                    <a:xfrm>
                      <a:off x="0" y="0"/>
                      <a:ext cx="3393463" cy="4804604"/>
                    </a:xfrm>
                    <a:prstGeom prst="rect">
                      <a:avLst/>
                    </a:prstGeom>
                    <a:ln>
                      <a:noFill/>
                    </a:ln>
                    <a:extLst>
                      <a:ext uri="{53640926-AAD7-44D8-BBD7-CCE9431645EC}">
                        <a14:shadowObscured xmlns:a14="http://schemas.microsoft.com/office/drawing/2010/main"/>
                      </a:ext>
                    </a:extLst>
                  </pic:spPr>
                </pic:pic>
              </a:graphicData>
            </a:graphic>
          </wp:inline>
        </w:drawing>
      </w:r>
    </w:p>
    <w:p w14:paraId="4A5883F5" w14:textId="188F297A" w:rsidR="009B713D" w:rsidRPr="007272AB" w:rsidRDefault="009B713D" w:rsidP="00AE6AB0">
      <w:pPr>
        <w:pStyle w:val="NormalWeb"/>
        <w:spacing w:line="480" w:lineRule="auto"/>
        <w:jc w:val="both"/>
      </w:pPr>
      <w:r w:rsidRPr="007272AB">
        <w:t>Fig. S1</w:t>
      </w:r>
      <w:r w:rsidR="002917EB">
        <w:t>3</w:t>
      </w:r>
      <w:r w:rsidR="00E96434">
        <w:t>.</w:t>
      </w:r>
      <w:r w:rsidRPr="007272AB">
        <w:t xml:space="preserve"> Effect of different sediment layers (</w:t>
      </w:r>
      <w:r w:rsidR="009C0ABA">
        <w:t>m</w:t>
      </w:r>
      <w:r w:rsidRPr="007272AB">
        <w:t>odel</w:t>
      </w:r>
      <w:r w:rsidR="003A3468">
        <w:t>s</w:t>
      </w:r>
      <w:r w:rsidRPr="007272AB">
        <w:t xml:space="preserve"> 5 and 6) on </w:t>
      </w:r>
      <m:oMath>
        <m:sSub>
          <m:sSubPr>
            <m:ctrlPr>
              <w:rPr>
                <w:rFonts w:ascii="Cambria Math" w:hAnsi="Cambria Math"/>
                <w:i/>
              </w:rPr>
            </m:ctrlPr>
          </m:sSubPr>
          <m:e>
            <m:r>
              <w:rPr>
                <w:rFonts w:ascii="Cambria Math" w:hAnsi="Cambria Math"/>
              </w:rPr>
              <m:t>v</m:t>
            </m:r>
          </m:e>
          <m:sub>
            <m:r>
              <w:rPr>
                <w:rFonts w:ascii="Cambria Math" w:hAnsi="Cambria Math"/>
              </w:rPr>
              <m:t>p</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s</m:t>
            </m:r>
          </m:sub>
        </m:sSub>
      </m:oMath>
      <w:r w:rsidR="003A3468" w:rsidRPr="00F45F6A">
        <w:t xml:space="preserve"> </w:t>
      </w:r>
      <w:r w:rsidRPr="007272AB">
        <w:t xml:space="preserve">estimates obtained from PRF and autocorrelation methods. Panel (b), (c) and (d) are the stacked </w:t>
      </w:r>
      <w:proofErr w:type="spellStart"/>
      <w:r w:rsidRPr="007272AB">
        <w:t>autocorrelograms</w:t>
      </w:r>
      <w:proofErr w:type="spellEnd"/>
      <w:r w:rsidRPr="007272AB">
        <w:t xml:space="preserve">, PRF waveforms for </w:t>
      </w:r>
      <w:r w:rsidR="009C0ABA">
        <w:t>m</w:t>
      </w:r>
      <w:r w:rsidRPr="007272AB">
        <w:t xml:space="preserve">odel 5, while the right panels are for </w:t>
      </w:r>
      <w:r w:rsidR="009C0ABA">
        <w:t>m</w:t>
      </w:r>
      <w:r w:rsidRPr="007272AB">
        <w:t xml:space="preserve">odel 6. Note that no convergent estimates of </w:t>
      </w:r>
      <m:oMath>
        <m:sSub>
          <m:sSubPr>
            <m:ctrlPr>
              <w:rPr>
                <w:rFonts w:ascii="Cambria Math" w:hAnsi="Cambria Math"/>
                <w:i/>
              </w:rPr>
            </m:ctrlPr>
          </m:sSubPr>
          <m:e>
            <m:r>
              <w:rPr>
                <w:rFonts w:ascii="Cambria Math" w:hAnsi="Cambria Math"/>
              </w:rPr>
              <m:t>v</m:t>
            </m:r>
          </m:e>
          <m:sub>
            <m:r>
              <w:rPr>
                <w:rFonts w:ascii="Cambria Math" w:hAnsi="Cambria Math"/>
              </w:rPr>
              <m:t>p</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s</m:t>
            </m:r>
          </m:sub>
        </m:sSub>
      </m:oMath>
      <w:r w:rsidR="003A3468" w:rsidRPr="00F45F6A">
        <w:t xml:space="preserve"> </w:t>
      </w:r>
      <w:r w:rsidRPr="007272AB">
        <w:t>ratios and thicknesses are obtained using the H-Kappa stacking technique because the sediment-associated phases obscure the converted and multiple phases of ice.</w:t>
      </w:r>
    </w:p>
    <w:p w14:paraId="4F7DB3B5" w14:textId="5AFA4F19" w:rsidR="009B713D" w:rsidRDefault="009B713D">
      <w:pPr>
        <w:rPr>
          <w:rFonts w:ascii="Times New Roman" w:eastAsia="Times New Roman" w:hAnsi="Times New Roman"/>
          <w:color w:val="0070C0"/>
        </w:rPr>
      </w:pPr>
      <w:r>
        <w:rPr>
          <w:rFonts w:ascii="Times New Roman" w:eastAsia="Times New Roman" w:hAnsi="Times New Roman"/>
          <w:color w:val="0070C0"/>
        </w:rPr>
        <w:br w:type="page"/>
      </w:r>
    </w:p>
    <w:p w14:paraId="1687E188" w14:textId="619E34EC" w:rsidR="009B713D" w:rsidRDefault="009B713D" w:rsidP="009B713D">
      <w:pPr>
        <w:spacing w:before="100" w:beforeAutospacing="1" w:after="100" w:afterAutospacing="1" w:line="480" w:lineRule="auto"/>
        <w:jc w:val="center"/>
        <w:rPr>
          <w:color w:val="0070C0"/>
        </w:rPr>
      </w:pPr>
      <w:r>
        <w:rPr>
          <w:noProof/>
          <w:color w:val="0070C0"/>
        </w:rPr>
        <w:lastRenderedPageBreak/>
        <w:drawing>
          <wp:inline distT="0" distB="0" distL="0" distR="0" wp14:anchorId="4410CD92" wp14:editId="4B1859EE">
            <wp:extent cx="2412124" cy="3332061"/>
            <wp:effectExtent l="0" t="0" r="127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6models_tp_btstrap.emf"/>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449580" cy="3383802"/>
                    </a:xfrm>
                    <a:prstGeom prst="rect">
                      <a:avLst/>
                    </a:prstGeom>
                  </pic:spPr>
                </pic:pic>
              </a:graphicData>
            </a:graphic>
          </wp:inline>
        </w:drawing>
      </w:r>
      <w:r w:rsidR="000146A6">
        <w:rPr>
          <w:noProof/>
          <w:color w:val="0070C0"/>
        </w:rPr>
        <w:drawing>
          <wp:inline distT="0" distB="0" distL="0" distR="0" wp14:anchorId="770358C6" wp14:editId="67CB8C25">
            <wp:extent cx="2440305" cy="3338220"/>
            <wp:effectExtent l="0" t="0" r="0" b="190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6models_ts_btstrap.emf"/>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450898" cy="3352710"/>
                    </a:xfrm>
                    <a:prstGeom prst="rect">
                      <a:avLst/>
                    </a:prstGeom>
                  </pic:spPr>
                </pic:pic>
              </a:graphicData>
            </a:graphic>
          </wp:inline>
        </w:drawing>
      </w:r>
    </w:p>
    <w:p w14:paraId="75E3ED3A" w14:textId="3A52E104" w:rsidR="009B713D" w:rsidRPr="007272AB" w:rsidRDefault="009B713D" w:rsidP="007272AB">
      <w:pPr>
        <w:spacing w:before="100" w:beforeAutospacing="1" w:after="100" w:afterAutospacing="1" w:line="480" w:lineRule="auto"/>
        <w:jc w:val="both"/>
        <w:rPr>
          <w:rFonts w:ascii="Times New Roman" w:hAnsi="Times New Roman"/>
          <w:kern w:val="0"/>
          <w:sz w:val="24"/>
        </w:rPr>
      </w:pPr>
      <w:r w:rsidRPr="007272AB">
        <w:rPr>
          <w:rFonts w:ascii="Times New Roman" w:hAnsi="Times New Roman"/>
          <w:kern w:val="0"/>
          <w:sz w:val="24"/>
        </w:rPr>
        <w:t>Fig. S1</w:t>
      </w:r>
      <w:r w:rsidR="002917EB">
        <w:rPr>
          <w:rFonts w:ascii="Times New Roman" w:hAnsi="Times New Roman"/>
          <w:kern w:val="0"/>
          <w:sz w:val="24"/>
        </w:rPr>
        <w:t>4</w:t>
      </w:r>
      <w:r w:rsidR="00E96434">
        <w:rPr>
          <w:rFonts w:ascii="Times New Roman" w:hAnsi="Times New Roman"/>
          <w:kern w:val="0"/>
          <w:sz w:val="24"/>
        </w:rPr>
        <w:t>.</w:t>
      </w:r>
      <w:r w:rsidR="00784BFF">
        <w:rPr>
          <w:rFonts w:ascii="Times New Roman" w:hAnsi="Times New Roman"/>
          <w:kern w:val="0"/>
          <w:sz w:val="24"/>
        </w:rPr>
        <w:t xml:space="preserve"> </w:t>
      </w:r>
      <w:r w:rsidRPr="007272AB">
        <w:rPr>
          <w:rFonts w:ascii="Times New Roman" w:hAnsi="Times New Roman"/>
          <w:kern w:val="0"/>
          <w:sz w:val="24"/>
        </w:rPr>
        <w:t xml:space="preserve">Arrival times of the vertical (left panel) and radial (right panel) autocorrelation reflection responses obtained from bootstrapping samplings (100 </w:t>
      </w:r>
      <w:proofErr w:type="spellStart"/>
      <w:r w:rsidRPr="007272AB">
        <w:rPr>
          <w:rFonts w:ascii="Times New Roman" w:hAnsi="Times New Roman"/>
          <w:kern w:val="0"/>
          <w:sz w:val="24"/>
        </w:rPr>
        <w:t>autocorrelograms</w:t>
      </w:r>
      <w:proofErr w:type="spellEnd"/>
      <w:r w:rsidRPr="007272AB">
        <w:rPr>
          <w:rFonts w:ascii="Times New Roman" w:hAnsi="Times New Roman"/>
          <w:kern w:val="0"/>
          <w:sz w:val="24"/>
        </w:rPr>
        <w:t xml:space="preserve"> (samples) generated using 100 </w:t>
      </w:r>
      <w:proofErr w:type="spellStart"/>
      <w:r w:rsidRPr="007272AB">
        <w:rPr>
          <w:rFonts w:ascii="Times New Roman" w:hAnsi="Times New Roman"/>
          <w:kern w:val="0"/>
          <w:sz w:val="24"/>
        </w:rPr>
        <w:t>teleseismic</w:t>
      </w:r>
      <w:proofErr w:type="spellEnd"/>
      <w:r w:rsidRPr="007272AB">
        <w:rPr>
          <w:rFonts w:ascii="Times New Roman" w:hAnsi="Times New Roman"/>
          <w:kern w:val="0"/>
          <w:sz w:val="24"/>
        </w:rPr>
        <w:t xml:space="preserve"> wavef</w:t>
      </w:r>
      <w:r w:rsidR="00042A35">
        <w:rPr>
          <w:rFonts w:ascii="Times New Roman" w:hAnsi="Times New Roman"/>
          <w:kern w:val="0"/>
          <w:sz w:val="24"/>
        </w:rPr>
        <w:t>or</w:t>
      </w:r>
      <w:r w:rsidRPr="007272AB">
        <w:rPr>
          <w:rFonts w:ascii="Times New Roman" w:hAnsi="Times New Roman"/>
          <w:kern w:val="0"/>
          <w:sz w:val="24"/>
        </w:rPr>
        <w:t>ms obtained from each model).  The value of the autocorrelation reflections is (</w:t>
      </w:r>
      <w:proofErr w:type="spellStart"/>
      <w:r w:rsidRPr="007272AB">
        <w:rPr>
          <w:rFonts w:ascii="Times New Roman" w:hAnsi="Times New Roman"/>
          <w:kern w:val="0"/>
          <w:sz w:val="24"/>
        </w:rPr>
        <w:t>almostly</w:t>
      </w:r>
      <w:proofErr w:type="spellEnd"/>
      <w:r w:rsidRPr="007272AB">
        <w:rPr>
          <w:rFonts w:ascii="Times New Roman" w:hAnsi="Times New Roman"/>
          <w:kern w:val="0"/>
          <w:sz w:val="24"/>
        </w:rPr>
        <w:t xml:space="preserve">) uniquely determined except the radial component of </w:t>
      </w:r>
      <w:r w:rsidR="00012B77">
        <w:rPr>
          <w:rFonts w:ascii="Times New Roman" w:hAnsi="Times New Roman"/>
          <w:kern w:val="0"/>
          <w:sz w:val="24"/>
        </w:rPr>
        <w:t>model</w:t>
      </w:r>
      <w:r w:rsidRPr="007272AB">
        <w:rPr>
          <w:rFonts w:ascii="Times New Roman" w:hAnsi="Times New Roman"/>
          <w:kern w:val="0"/>
          <w:sz w:val="24"/>
        </w:rPr>
        <w:t xml:space="preserve"> 5.</w:t>
      </w:r>
    </w:p>
    <w:p w14:paraId="4FB965EC" w14:textId="77777777" w:rsidR="00DB689D" w:rsidRDefault="00DB689D" w:rsidP="00DB689D">
      <w:pPr>
        <w:spacing w:before="100" w:beforeAutospacing="1" w:after="100" w:afterAutospacing="1"/>
        <w:jc w:val="both"/>
        <w:rPr>
          <w:rFonts w:ascii="Times New Roman" w:eastAsia="Times New Roman" w:hAnsi="Times New Roman"/>
          <w:color w:val="0070C0"/>
        </w:rPr>
      </w:pPr>
    </w:p>
    <w:p w14:paraId="5D375691" w14:textId="77777777" w:rsidR="00DB689D" w:rsidRDefault="00DB689D" w:rsidP="00DB689D">
      <w:pPr>
        <w:spacing w:before="100" w:beforeAutospacing="1" w:after="100" w:afterAutospacing="1"/>
        <w:jc w:val="both"/>
        <w:rPr>
          <w:rFonts w:ascii="Times New Roman" w:eastAsia="Times New Roman" w:hAnsi="Times New Roman"/>
          <w:color w:val="0070C0"/>
        </w:rPr>
      </w:pPr>
    </w:p>
    <w:p w14:paraId="5FFFD75E" w14:textId="77777777" w:rsidR="00263759" w:rsidRDefault="003A5321">
      <w:pPr>
        <w:rPr>
          <w:rFonts w:ascii="Times New Roman" w:hAnsi="Times New Roman"/>
          <w:sz w:val="24"/>
        </w:rPr>
      </w:pPr>
      <w:r>
        <w:rPr>
          <w:rFonts w:ascii="Times New Roman" w:hAnsi="Times New Roman"/>
          <w:sz w:val="24"/>
        </w:rPr>
        <w:br w:type="page"/>
      </w:r>
    </w:p>
    <w:p w14:paraId="5E04726A" w14:textId="5CFABBBE" w:rsidR="00263759" w:rsidRDefault="00263759">
      <w:pPr>
        <w:rPr>
          <w:rFonts w:ascii="Times New Roman" w:hAnsi="Times New Roman"/>
          <w:sz w:val="24"/>
        </w:rPr>
      </w:pPr>
      <w:r>
        <w:rPr>
          <w:rFonts w:ascii="Times New Roman" w:hAnsi="Times New Roman"/>
          <w:sz w:val="24"/>
        </w:rPr>
        <w:lastRenderedPageBreak/>
        <w:t xml:space="preserve">Table S1 Comparison of </w:t>
      </w:r>
      <w:r w:rsidR="00C618DC">
        <w:rPr>
          <w:rFonts w:ascii="Times New Roman" w:hAnsi="Times New Roman"/>
          <w:sz w:val="24"/>
        </w:rPr>
        <w:t xml:space="preserve">the </w:t>
      </w:r>
      <w:r>
        <w:rPr>
          <w:rFonts w:ascii="Times New Roman" w:hAnsi="Times New Roman"/>
          <w:sz w:val="24"/>
        </w:rPr>
        <w:t xml:space="preserve">theoretical and </w:t>
      </w:r>
      <w:r w:rsidR="00C618DC">
        <w:rPr>
          <w:rFonts w:ascii="Times New Roman" w:hAnsi="Times New Roman"/>
          <w:sz w:val="24"/>
        </w:rPr>
        <w:t xml:space="preserve">the </w:t>
      </w:r>
      <w:r w:rsidR="0080133D">
        <w:rPr>
          <w:rFonts w:ascii="Times New Roman" w:hAnsi="Times New Roman"/>
          <w:sz w:val="24"/>
        </w:rPr>
        <w:t>observ</w:t>
      </w:r>
      <w:r>
        <w:rPr>
          <w:rFonts w:ascii="Times New Roman" w:hAnsi="Times New Roman"/>
          <w:sz w:val="24"/>
        </w:rPr>
        <w:t xml:space="preserve">ed arrival times obtained from models shown in Fig. </w:t>
      </w:r>
      <w:r w:rsidR="00C618DC">
        <w:rPr>
          <w:rFonts w:ascii="Times New Roman" w:hAnsi="Times New Roman"/>
          <w:sz w:val="24"/>
        </w:rPr>
        <w:t>S10</w:t>
      </w:r>
    </w:p>
    <w:tbl>
      <w:tblPr>
        <w:tblStyle w:val="TableGrid"/>
        <w:tblW w:w="8820" w:type="dxa"/>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40"/>
        <w:gridCol w:w="1115"/>
        <w:gridCol w:w="1123"/>
        <w:gridCol w:w="1082"/>
        <w:gridCol w:w="1034"/>
        <w:gridCol w:w="1056"/>
        <w:gridCol w:w="1070"/>
      </w:tblGrid>
      <w:tr w:rsidR="00B33765" w:rsidRPr="00252E21" w14:paraId="3E929937" w14:textId="77777777" w:rsidTr="007272AB">
        <w:trPr>
          <w:trHeight w:val="320"/>
          <w:jc w:val="center"/>
        </w:trPr>
        <w:tc>
          <w:tcPr>
            <w:tcW w:w="2340" w:type="dxa"/>
            <w:tcBorders>
              <w:top w:val="single" w:sz="4" w:space="0" w:color="auto"/>
              <w:bottom w:val="single" w:sz="4" w:space="0" w:color="auto"/>
            </w:tcBorders>
            <w:noWrap/>
            <w:hideMark/>
          </w:tcPr>
          <w:p w14:paraId="11B814B6" w14:textId="77777777" w:rsidR="00252E21" w:rsidRPr="00CF1942" w:rsidRDefault="00252E21">
            <w:pPr>
              <w:rPr>
                <w:rFonts w:ascii="Times New Roman" w:hAnsi="Times New Roman"/>
                <w:sz w:val="24"/>
                <w:szCs w:val="24"/>
              </w:rPr>
            </w:pPr>
          </w:p>
        </w:tc>
        <w:tc>
          <w:tcPr>
            <w:tcW w:w="1115" w:type="dxa"/>
            <w:tcBorders>
              <w:top w:val="single" w:sz="4" w:space="0" w:color="auto"/>
              <w:bottom w:val="single" w:sz="4" w:space="0" w:color="auto"/>
            </w:tcBorders>
            <w:noWrap/>
            <w:hideMark/>
          </w:tcPr>
          <w:p w14:paraId="5DFF43E3" w14:textId="2B2E6CDE" w:rsidR="00252E21" w:rsidRPr="00B33765" w:rsidRDefault="00305219" w:rsidP="007272AB">
            <w:pPr>
              <w:jc w:val="center"/>
              <w:rPr>
                <w:rFonts w:ascii="Times New Roman" w:hAnsi="Times New Roman"/>
                <w:sz w:val="24"/>
                <w:szCs w:val="24"/>
              </w:rPr>
            </w:pPr>
            <w:r w:rsidRPr="00CF1942">
              <w:rPr>
                <w:rFonts w:ascii="Times New Roman" w:hAnsi="Times New Roman"/>
                <w:sz w:val="24"/>
                <w:szCs w:val="24"/>
              </w:rPr>
              <w:t>M</w:t>
            </w:r>
            <w:r w:rsidR="00252E21" w:rsidRPr="00CF1942">
              <w:rPr>
                <w:rFonts w:ascii="Times New Roman" w:hAnsi="Times New Roman"/>
                <w:sz w:val="24"/>
                <w:szCs w:val="24"/>
              </w:rPr>
              <w:t>odel1</w:t>
            </w:r>
          </w:p>
        </w:tc>
        <w:tc>
          <w:tcPr>
            <w:tcW w:w="1123" w:type="dxa"/>
            <w:tcBorders>
              <w:top w:val="single" w:sz="4" w:space="0" w:color="auto"/>
              <w:bottom w:val="single" w:sz="4" w:space="0" w:color="auto"/>
            </w:tcBorders>
            <w:noWrap/>
            <w:hideMark/>
          </w:tcPr>
          <w:p w14:paraId="24DC3707" w14:textId="6D4161CA" w:rsidR="00252E21" w:rsidRPr="00B33765" w:rsidRDefault="00305219" w:rsidP="007272AB">
            <w:pPr>
              <w:jc w:val="center"/>
              <w:rPr>
                <w:rFonts w:ascii="Times New Roman" w:hAnsi="Times New Roman"/>
                <w:sz w:val="24"/>
                <w:szCs w:val="24"/>
              </w:rPr>
            </w:pPr>
            <w:r w:rsidRPr="00B33765">
              <w:rPr>
                <w:rFonts w:ascii="Times New Roman" w:hAnsi="Times New Roman"/>
                <w:sz w:val="24"/>
                <w:szCs w:val="24"/>
              </w:rPr>
              <w:t>M</w:t>
            </w:r>
            <w:r w:rsidR="00252E21" w:rsidRPr="00B33765">
              <w:rPr>
                <w:rFonts w:ascii="Times New Roman" w:hAnsi="Times New Roman"/>
                <w:sz w:val="24"/>
                <w:szCs w:val="24"/>
              </w:rPr>
              <w:t>odel2</w:t>
            </w:r>
          </w:p>
        </w:tc>
        <w:tc>
          <w:tcPr>
            <w:tcW w:w="1082" w:type="dxa"/>
            <w:tcBorders>
              <w:top w:val="single" w:sz="4" w:space="0" w:color="auto"/>
              <w:bottom w:val="single" w:sz="4" w:space="0" w:color="auto"/>
            </w:tcBorders>
            <w:noWrap/>
            <w:hideMark/>
          </w:tcPr>
          <w:p w14:paraId="2F37E009" w14:textId="6DDC1738" w:rsidR="00252E21" w:rsidRPr="00B33765" w:rsidRDefault="00305219" w:rsidP="007272AB">
            <w:pPr>
              <w:jc w:val="center"/>
              <w:rPr>
                <w:rFonts w:ascii="Times New Roman" w:hAnsi="Times New Roman"/>
                <w:sz w:val="24"/>
                <w:szCs w:val="24"/>
              </w:rPr>
            </w:pPr>
            <w:r w:rsidRPr="00B33765">
              <w:rPr>
                <w:rFonts w:ascii="Times New Roman" w:hAnsi="Times New Roman"/>
                <w:sz w:val="24"/>
                <w:szCs w:val="24"/>
              </w:rPr>
              <w:t>M</w:t>
            </w:r>
            <w:r w:rsidR="00252E21" w:rsidRPr="00B33765">
              <w:rPr>
                <w:rFonts w:ascii="Times New Roman" w:hAnsi="Times New Roman"/>
                <w:sz w:val="24"/>
                <w:szCs w:val="24"/>
              </w:rPr>
              <w:t>odel3</w:t>
            </w:r>
          </w:p>
        </w:tc>
        <w:tc>
          <w:tcPr>
            <w:tcW w:w="1034" w:type="dxa"/>
            <w:tcBorders>
              <w:top w:val="single" w:sz="4" w:space="0" w:color="auto"/>
              <w:bottom w:val="single" w:sz="4" w:space="0" w:color="auto"/>
            </w:tcBorders>
            <w:noWrap/>
            <w:hideMark/>
          </w:tcPr>
          <w:p w14:paraId="0D9A809B" w14:textId="7A31112B" w:rsidR="00252E21" w:rsidRPr="00B33765" w:rsidRDefault="00305219" w:rsidP="007272AB">
            <w:pPr>
              <w:jc w:val="center"/>
              <w:rPr>
                <w:rFonts w:ascii="Times New Roman" w:hAnsi="Times New Roman"/>
                <w:sz w:val="24"/>
                <w:szCs w:val="24"/>
              </w:rPr>
            </w:pPr>
            <w:r w:rsidRPr="00B33765">
              <w:rPr>
                <w:rFonts w:ascii="Times New Roman" w:hAnsi="Times New Roman"/>
                <w:sz w:val="24"/>
                <w:szCs w:val="24"/>
              </w:rPr>
              <w:t>M</w:t>
            </w:r>
            <w:r w:rsidR="00252E21" w:rsidRPr="00B33765">
              <w:rPr>
                <w:rFonts w:ascii="Times New Roman" w:hAnsi="Times New Roman"/>
                <w:sz w:val="24"/>
                <w:szCs w:val="24"/>
              </w:rPr>
              <w:t>odel4</w:t>
            </w:r>
          </w:p>
        </w:tc>
        <w:tc>
          <w:tcPr>
            <w:tcW w:w="1056" w:type="dxa"/>
            <w:tcBorders>
              <w:top w:val="single" w:sz="4" w:space="0" w:color="auto"/>
              <w:bottom w:val="single" w:sz="4" w:space="0" w:color="auto"/>
            </w:tcBorders>
            <w:noWrap/>
            <w:hideMark/>
          </w:tcPr>
          <w:p w14:paraId="7B446AC9" w14:textId="1B654CBF" w:rsidR="00252E21" w:rsidRPr="00B33765" w:rsidRDefault="00305219" w:rsidP="007272AB">
            <w:pPr>
              <w:jc w:val="center"/>
              <w:rPr>
                <w:rFonts w:ascii="Times New Roman" w:hAnsi="Times New Roman"/>
                <w:sz w:val="24"/>
                <w:szCs w:val="24"/>
              </w:rPr>
            </w:pPr>
            <w:r w:rsidRPr="00B33765">
              <w:rPr>
                <w:rFonts w:ascii="Times New Roman" w:hAnsi="Times New Roman"/>
                <w:sz w:val="24"/>
                <w:szCs w:val="24"/>
              </w:rPr>
              <w:t>M</w:t>
            </w:r>
            <w:r w:rsidR="00252E21" w:rsidRPr="00B33765">
              <w:rPr>
                <w:rFonts w:ascii="Times New Roman" w:hAnsi="Times New Roman"/>
                <w:sz w:val="24"/>
                <w:szCs w:val="24"/>
              </w:rPr>
              <w:t>odel5</w:t>
            </w:r>
          </w:p>
        </w:tc>
        <w:tc>
          <w:tcPr>
            <w:tcW w:w="1070" w:type="dxa"/>
            <w:tcBorders>
              <w:top w:val="single" w:sz="4" w:space="0" w:color="auto"/>
              <w:bottom w:val="single" w:sz="4" w:space="0" w:color="auto"/>
            </w:tcBorders>
            <w:noWrap/>
            <w:hideMark/>
          </w:tcPr>
          <w:p w14:paraId="0AC18EDE" w14:textId="17CD3EB4" w:rsidR="00252E21" w:rsidRPr="00E75C1D" w:rsidRDefault="00305219" w:rsidP="007272AB">
            <w:pPr>
              <w:jc w:val="center"/>
              <w:rPr>
                <w:rFonts w:ascii="Times New Roman" w:hAnsi="Times New Roman"/>
                <w:sz w:val="24"/>
                <w:szCs w:val="24"/>
              </w:rPr>
            </w:pPr>
            <w:r w:rsidRPr="00E75C1D">
              <w:rPr>
                <w:rFonts w:ascii="Times New Roman" w:hAnsi="Times New Roman"/>
                <w:sz w:val="24"/>
                <w:szCs w:val="24"/>
              </w:rPr>
              <w:t>M</w:t>
            </w:r>
            <w:r w:rsidR="00252E21" w:rsidRPr="00E75C1D">
              <w:rPr>
                <w:rFonts w:ascii="Times New Roman" w:hAnsi="Times New Roman"/>
                <w:sz w:val="24"/>
                <w:szCs w:val="24"/>
              </w:rPr>
              <w:t>odel6</w:t>
            </w:r>
          </w:p>
        </w:tc>
      </w:tr>
      <w:tr w:rsidR="00B33765" w:rsidRPr="00252E21" w14:paraId="4EF60F03" w14:textId="77777777" w:rsidTr="007272AB">
        <w:trPr>
          <w:trHeight w:val="476"/>
          <w:jc w:val="center"/>
        </w:trPr>
        <w:tc>
          <w:tcPr>
            <w:tcW w:w="2340" w:type="dxa"/>
            <w:tcBorders>
              <w:top w:val="single" w:sz="4" w:space="0" w:color="auto"/>
            </w:tcBorders>
            <w:noWrap/>
            <w:vAlign w:val="center"/>
            <w:hideMark/>
          </w:tcPr>
          <w:p w14:paraId="190CA029" w14:textId="5B47DB77" w:rsidR="00252E21" w:rsidRPr="00CF1942" w:rsidRDefault="00E75C1D" w:rsidP="00B33765">
            <w:pPr>
              <w:rPr>
                <w:rFonts w:ascii="Times New Roman" w:hAnsi="Times New Roman"/>
                <w:sz w:val="24"/>
                <w:szCs w:val="24"/>
              </w:rPr>
            </w:pPr>
            <w:proofErr w:type="spellStart"/>
            <w:r>
              <w:rPr>
                <w:rFonts w:ascii="Times New Roman" w:hAnsi="Times New Roman"/>
                <w:sz w:val="24"/>
                <w:szCs w:val="24"/>
                <w:vertAlign w:val="superscript"/>
              </w:rPr>
              <w:t>a</w:t>
            </w:r>
            <w:r w:rsidR="00B33765">
              <w:rPr>
                <w:rFonts w:ascii="Times New Roman" w:hAnsi="Times New Roman" w:hint="eastAsia"/>
                <w:sz w:val="24"/>
                <w:szCs w:val="24"/>
              </w:rPr>
              <w:t>T</w:t>
            </w:r>
            <w:r w:rsidR="00252E21" w:rsidRPr="00CF1942">
              <w:rPr>
                <w:rFonts w:ascii="Times New Roman" w:hAnsi="Times New Roman"/>
                <w:sz w:val="24"/>
                <w:szCs w:val="24"/>
              </w:rPr>
              <w:t>heoretical</w:t>
            </w:r>
            <w:proofErr w:type="spellEnd"/>
            <w:r w:rsidR="00252E21" w:rsidRPr="00CF1942">
              <w:rPr>
                <w:rFonts w:ascii="Times New Roman" w:hAnsi="Times New Roman"/>
                <w:sz w:val="24"/>
                <w:szCs w:val="24"/>
              </w:rPr>
              <w:t xml:space="preserve"> </w:t>
            </w:r>
            <m:oMath>
              <m:sSubSup>
                <m:sSubSupPr>
                  <m:ctrlPr>
                    <w:rPr>
                      <w:rFonts w:ascii="Cambria Math" w:hAnsi="Cambria Math"/>
                      <w:sz w:val="24"/>
                      <w:szCs w:val="24"/>
                    </w:rPr>
                  </m:ctrlPr>
                </m:sSubSupPr>
                <m:e>
                  <m:r>
                    <w:rPr>
                      <w:rFonts w:ascii="Cambria Math" w:hAnsi="Cambria Math"/>
                      <w:sz w:val="24"/>
                      <w:szCs w:val="24"/>
                    </w:rPr>
                    <m:t>t</m:t>
                  </m:r>
                </m:e>
                <m:sub>
                  <m:r>
                    <w:rPr>
                      <w:rFonts w:ascii="Cambria Math" w:hAnsi="Cambria Math"/>
                      <w:sz w:val="24"/>
                      <w:szCs w:val="24"/>
                    </w:rPr>
                    <m:t>p</m:t>
                  </m:r>
                </m:sub>
                <m:sup>
                  <m:r>
                    <w:rPr>
                      <w:rFonts w:ascii="Cambria Math" w:hAnsi="Cambria Math"/>
                      <w:sz w:val="24"/>
                      <w:szCs w:val="24"/>
                    </w:rPr>
                    <m:t>ice</m:t>
                  </m:r>
                </m:sup>
              </m:sSubSup>
            </m:oMath>
          </w:p>
        </w:tc>
        <w:tc>
          <w:tcPr>
            <w:tcW w:w="1115" w:type="dxa"/>
            <w:tcBorders>
              <w:top w:val="single" w:sz="4" w:space="0" w:color="auto"/>
            </w:tcBorders>
            <w:noWrap/>
            <w:vAlign w:val="center"/>
            <w:hideMark/>
          </w:tcPr>
          <w:p w14:paraId="1468FBD2" w14:textId="77777777" w:rsidR="00252E21" w:rsidRPr="007272AB" w:rsidRDefault="00252E21" w:rsidP="007272AB">
            <w:pPr>
              <w:jc w:val="center"/>
              <w:rPr>
                <w:rFonts w:ascii="Times New Roman" w:hAnsi="Times New Roman"/>
              </w:rPr>
            </w:pPr>
            <w:r w:rsidRPr="007272AB">
              <w:rPr>
                <w:rFonts w:ascii="Times New Roman" w:hAnsi="Times New Roman"/>
              </w:rPr>
              <w:t>1.55</w:t>
            </w:r>
          </w:p>
        </w:tc>
        <w:tc>
          <w:tcPr>
            <w:tcW w:w="1123" w:type="dxa"/>
            <w:tcBorders>
              <w:top w:val="single" w:sz="4" w:space="0" w:color="auto"/>
            </w:tcBorders>
            <w:noWrap/>
            <w:vAlign w:val="center"/>
            <w:hideMark/>
          </w:tcPr>
          <w:p w14:paraId="1A91603D" w14:textId="77777777" w:rsidR="00252E21" w:rsidRPr="007272AB" w:rsidRDefault="00252E21" w:rsidP="007272AB">
            <w:pPr>
              <w:jc w:val="center"/>
              <w:rPr>
                <w:rFonts w:ascii="Times New Roman" w:hAnsi="Times New Roman"/>
              </w:rPr>
            </w:pPr>
            <w:r w:rsidRPr="007272AB">
              <w:rPr>
                <w:rFonts w:ascii="Times New Roman" w:hAnsi="Times New Roman"/>
              </w:rPr>
              <w:t>1.55</w:t>
            </w:r>
          </w:p>
        </w:tc>
        <w:tc>
          <w:tcPr>
            <w:tcW w:w="1082" w:type="dxa"/>
            <w:tcBorders>
              <w:top w:val="single" w:sz="4" w:space="0" w:color="auto"/>
            </w:tcBorders>
            <w:noWrap/>
            <w:vAlign w:val="center"/>
            <w:hideMark/>
          </w:tcPr>
          <w:p w14:paraId="5625B96F" w14:textId="77777777" w:rsidR="00252E21" w:rsidRPr="007272AB" w:rsidRDefault="00252E21" w:rsidP="007272AB">
            <w:pPr>
              <w:jc w:val="center"/>
              <w:rPr>
                <w:rFonts w:ascii="Times New Roman" w:hAnsi="Times New Roman"/>
              </w:rPr>
            </w:pPr>
            <w:r w:rsidRPr="007272AB">
              <w:rPr>
                <w:rFonts w:ascii="Times New Roman" w:hAnsi="Times New Roman"/>
              </w:rPr>
              <w:t>1.55</w:t>
            </w:r>
          </w:p>
        </w:tc>
        <w:tc>
          <w:tcPr>
            <w:tcW w:w="1034" w:type="dxa"/>
            <w:tcBorders>
              <w:top w:val="single" w:sz="4" w:space="0" w:color="auto"/>
            </w:tcBorders>
            <w:noWrap/>
            <w:vAlign w:val="center"/>
            <w:hideMark/>
          </w:tcPr>
          <w:p w14:paraId="0047B6C9" w14:textId="77777777" w:rsidR="00252E21" w:rsidRPr="007272AB" w:rsidRDefault="00252E21" w:rsidP="007272AB">
            <w:pPr>
              <w:jc w:val="center"/>
              <w:rPr>
                <w:rFonts w:ascii="Times New Roman" w:hAnsi="Times New Roman"/>
              </w:rPr>
            </w:pPr>
            <w:r w:rsidRPr="007272AB">
              <w:rPr>
                <w:rFonts w:ascii="Times New Roman" w:hAnsi="Times New Roman"/>
              </w:rPr>
              <w:t>1.55</w:t>
            </w:r>
          </w:p>
        </w:tc>
        <w:tc>
          <w:tcPr>
            <w:tcW w:w="1056" w:type="dxa"/>
            <w:tcBorders>
              <w:top w:val="single" w:sz="4" w:space="0" w:color="auto"/>
            </w:tcBorders>
            <w:noWrap/>
            <w:vAlign w:val="center"/>
            <w:hideMark/>
          </w:tcPr>
          <w:p w14:paraId="5A3C003B" w14:textId="77777777" w:rsidR="00252E21" w:rsidRPr="007272AB" w:rsidRDefault="00252E21" w:rsidP="007272AB">
            <w:pPr>
              <w:jc w:val="center"/>
              <w:rPr>
                <w:rFonts w:ascii="Times New Roman" w:hAnsi="Times New Roman"/>
              </w:rPr>
            </w:pPr>
            <w:r w:rsidRPr="007272AB">
              <w:rPr>
                <w:rFonts w:ascii="Times New Roman" w:hAnsi="Times New Roman"/>
              </w:rPr>
              <w:t>1.55</w:t>
            </w:r>
          </w:p>
        </w:tc>
        <w:tc>
          <w:tcPr>
            <w:tcW w:w="1070" w:type="dxa"/>
            <w:tcBorders>
              <w:top w:val="single" w:sz="4" w:space="0" w:color="auto"/>
            </w:tcBorders>
            <w:noWrap/>
            <w:vAlign w:val="center"/>
            <w:hideMark/>
          </w:tcPr>
          <w:p w14:paraId="4AE1AEA7" w14:textId="77777777" w:rsidR="00252E21" w:rsidRPr="007272AB" w:rsidRDefault="00252E21" w:rsidP="007272AB">
            <w:pPr>
              <w:jc w:val="center"/>
              <w:rPr>
                <w:rFonts w:ascii="Times New Roman" w:hAnsi="Times New Roman"/>
              </w:rPr>
            </w:pPr>
            <w:r w:rsidRPr="007272AB">
              <w:rPr>
                <w:rFonts w:ascii="Times New Roman" w:hAnsi="Times New Roman"/>
              </w:rPr>
              <w:t>1.55</w:t>
            </w:r>
          </w:p>
        </w:tc>
      </w:tr>
      <w:tr w:rsidR="00B33765" w:rsidRPr="00252E21" w14:paraId="4A01289A" w14:textId="77777777" w:rsidTr="007272AB">
        <w:trPr>
          <w:trHeight w:val="387"/>
          <w:jc w:val="center"/>
        </w:trPr>
        <w:tc>
          <w:tcPr>
            <w:tcW w:w="2340" w:type="dxa"/>
            <w:noWrap/>
            <w:vAlign w:val="center"/>
            <w:hideMark/>
          </w:tcPr>
          <w:p w14:paraId="50AAD7D5" w14:textId="0E4B4A1F" w:rsidR="00252E21" w:rsidRPr="00CF1942" w:rsidRDefault="00E75C1D" w:rsidP="00B33765">
            <w:pPr>
              <w:rPr>
                <w:rFonts w:ascii="Times New Roman" w:hAnsi="Times New Roman"/>
                <w:sz w:val="24"/>
                <w:szCs w:val="24"/>
              </w:rPr>
            </w:pPr>
            <w:proofErr w:type="spellStart"/>
            <w:r>
              <w:rPr>
                <w:rFonts w:ascii="Times New Roman" w:hAnsi="Times New Roman"/>
                <w:sz w:val="24"/>
                <w:szCs w:val="24"/>
                <w:vertAlign w:val="superscript"/>
              </w:rPr>
              <w:t>b</w:t>
            </w:r>
            <w:r w:rsidR="00B33765">
              <w:rPr>
                <w:rFonts w:ascii="Times New Roman" w:hAnsi="Times New Roman"/>
                <w:sz w:val="24"/>
                <w:szCs w:val="24"/>
              </w:rPr>
              <w:t>T</w:t>
            </w:r>
            <w:r w:rsidR="00B33765" w:rsidRPr="00CF1942">
              <w:rPr>
                <w:rFonts w:ascii="Times New Roman" w:hAnsi="Times New Roman"/>
                <w:sz w:val="24"/>
                <w:szCs w:val="24"/>
              </w:rPr>
              <w:t>heoretical</w:t>
            </w:r>
            <w:proofErr w:type="spellEnd"/>
            <w:r w:rsidR="00B33765" w:rsidRPr="00CF1942">
              <w:rPr>
                <w:rFonts w:ascii="Times New Roman" w:hAnsi="Times New Roman"/>
                <w:sz w:val="24"/>
                <w:szCs w:val="24"/>
              </w:rPr>
              <w:t xml:space="preserve"> </w:t>
            </w:r>
            <m:oMath>
              <m:sSubSup>
                <m:sSubSupPr>
                  <m:ctrlPr>
                    <w:rPr>
                      <w:rFonts w:ascii="Cambria Math" w:hAnsi="Cambria Math"/>
                      <w:sz w:val="24"/>
                      <w:szCs w:val="24"/>
                    </w:rPr>
                  </m:ctrlPr>
                </m:sSubSupPr>
                <m:e>
                  <m:r>
                    <w:rPr>
                      <w:rFonts w:ascii="Cambria Math" w:hAnsi="Cambria Math"/>
                      <w:sz w:val="24"/>
                      <w:szCs w:val="24"/>
                    </w:rPr>
                    <m:t>t</m:t>
                  </m:r>
                </m:e>
                <m:sub>
                  <m:r>
                    <w:rPr>
                      <w:rFonts w:ascii="Cambria Math" w:hAnsi="Cambria Math"/>
                      <w:sz w:val="24"/>
                      <w:szCs w:val="24"/>
                    </w:rPr>
                    <m:t>p</m:t>
                  </m:r>
                </m:sub>
                <m:sup>
                  <m:r>
                    <w:rPr>
                      <w:rFonts w:ascii="Cambria Math" w:hAnsi="Cambria Math"/>
                      <w:sz w:val="24"/>
                      <w:szCs w:val="24"/>
                    </w:rPr>
                    <m:t>ice+sed</m:t>
                  </m:r>
                </m:sup>
              </m:sSubSup>
            </m:oMath>
          </w:p>
        </w:tc>
        <w:tc>
          <w:tcPr>
            <w:tcW w:w="1115" w:type="dxa"/>
            <w:noWrap/>
            <w:vAlign w:val="center"/>
            <w:hideMark/>
          </w:tcPr>
          <w:p w14:paraId="4526D5E1" w14:textId="77777777" w:rsidR="00252E21" w:rsidRPr="007272AB" w:rsidRDefault="00252E21" w:rsidP="007272AB">
            <w:pPr>
              <w:jc w:val="center"/>
              <w:rPr>
                <w:rFonts w:ascii="Times New Roman" w:hAnsi="Times New Roman"/>
              </w:rPr>
            </w:pPr>
            <w:r w:rsidRPr="007272AB">
              <w:rPr>
                <w:rFonts w:ascii="Times New Roman" w:hAnsi="Times New Roman"/>
              </w:rPr>
              <w:t>/</w:t>
            </w:r>
          </w:p>
        </w:tc>
        <w:tc>
          <w:tcPr>
            <w:tcW w:w="1123" w:type="dxa"/>
            <w:noWrap/>
            <w:vAlign w:val="center"/>
            <w:hideMark/>
          </w:tcPr>
          <w:p w14:paraId="7DE7E7DC" w14:textId="77777777" w:rsidR="00252E21" w:rsidRPr="007272AB" w:rsidRDefault="00252E21" w:rsidP="007272AB">
            <w:pPr>
              <w:jc w:val="center"/>
              <w:rPr>
                <w:rFonts w:ascii="Times New Roman" w:hAnsi="Times New Roman"/>
              </w:rPr>
            </w:pPr>
            <w:r w:rsidRPr="007272AB">
              <w:rPr>
                <w:rFonts w:ascii="Times New Roman" w:hAnsi="Times New Roman"/>
              </w:rPr>
              <w:t>/</w:t>
            </w:r>
          </w:p>
        </w:tc>
        <w:tc>
          <w:tcPr>
            <w:tcW w:w="1082" w:type="dxa"/>
            <w:noWrap/>
            <w:vAlign w:val="center"/>
            <w:hideMark/>
          </w:tcPr>
          <w:p w14:paraId="44B6DBEE" w14:textId="77777777" w:rsidR="00252E21" w:rsidRPr="007272AB" w:rsidRDefault="00252E21" w:rsidP="007272AB">
            <w:pPr>
              <w:jc w:val="center"/>
              <w:rPr>
                <w:rFonts w:ascii="Times New Roman" w:hAnsi="Times New Roman"/>
              </w:rPr>
            </w:pPr>
            <w:r w:rsidRPr="007272AB">
              <w:rPr>
                <w:rFonts w:ascii="Times New Roman" w:hAnsi="Times New Roman"/>
              </w:rPr>
              <w:t>2.35</w:t>
            </w:r>
          </w:p>
        </w:tc>
        <w:tc>
          <w:tcPr>
            <w:tcW w:w="1034" w:type="dxa"/>
            <w:noWrap/>
            <w:vAlign w:val="center"/>
            <w:hideMark/>
          </w:tcPr>
          <w:p w14:paraId="362020CA" w14:textId="77777777" w:rsidR="00252E21" w:rsidRPr="007272AB" w:rsidRDefault="00252E21" w:rsidP="007272AB">
            <w:pPr>
              <w:jc w:val="center"/>
              <w:rPr>
                <w:rFonts w:ascii="Times New Roman" w:hAnsi="Times New Roman"/>
              </w:rPr>
            </w:pPr>
            <w:r w:rsidRPr="007272AB">
              <w:rPr>
                <w:rFonts w:ascii="Times New Roman" w:hAnsi="Times New Roman"/>
              </w:rPr>
              <w:t>2.19</w:t>
            </w:r>
          </w:p>
        </w:tc>
        <w:tc>
          <w:tcPr>
            <w:tcW w:w="1056" w:type="dxa"/>
            <w:noWrap/>
            <w:vAlign w:val="center"/>
            <w:hideMark/>
          </w:tcPr>
          <w:p w14:paraId="0996AB5F" w14:textId="77777777" w:rsidR="00252E21" w:rsidRPr="007272AB" w:rsidRDefault="00252E21" w:rsidP="007272AB">
            <w:pPr>
              <w:jc w:val="center"/>
              <w:rPr>
                <w:rFonts w:ascii="Times New Roman" w:hAnsi="Times New Roman"/>
              </w:rPr>
            </w:pPr>
            <w:r w:rsidRPr="007272AB">
              <w:rPr>
                <w:rFonts w:ascii="Times New Roman" w:hAnsi="Times New Roman"/>
              </w:rPr>
              <w:t>2.35</w:t>
            </w:r>
          </w:p>
        </w:tc>
        <w:tc>
          <w:tcPr>
            <w:tcW w:w="1070" w:type="dxa"/>
            <w:noWrap/>
            <w:vAlign w:val="center"/>
            <w:hideMark/>
          </w:tcPr>
          <w:p w14:paraId="743901A6" w14:textId="77777777" w:rsidR="00252E21" w:rsidRPr="007272AB" w:rsidRDefault="00252E21" w:rsidP="007272AB">
            <w:pPr>
              <w:jc w:val="center"/>
              <w:rPr>
                <w:rFonts w:ascii="Times New Roman" w:hAnsi="Times New Roman"/>
              </w:rPr>
            </w:pPr>
            <w:r w:rsidRPr="007272AB">
              <w:rPr>
                <w:rFonts w:ascii="Times New Roman" w:hAnsi="Times New Roman"/>
              </w:rPr>
              <w:t>2.19</w:t>
            </w:r>
          </w:p>
        </w:tc>
      </w:tr>
      <w:tr w:rsidR="00B33765" w:rsidRPr="00252E21" w14:paraId="05F21B7C" w14:textId="77777777" w:rsidTr="007272AB">
        <w:trPr>
          <w:trHeight w:val="320"/>
          <w:jc w:val="center"/>
        </w:trPr>
        <w:tc>
          <w:tcPr>
            <w:tcW w:w="2340" w:type="dxa"/>
            <w:noWrap/>
            <w:vAlign w:val="center"/>
            <w:hideMark/>
          </w:tcPr>
          <w:p w14:paraId="297F79FB" w14:textId="1A014892" w:rsidR="00252E21" w:rsidRPr="00CF1942" w:rsidRDefault="00E75C1D" w:rsidP="00B33765">
            <w:pPr>
              <w:rPr>
                <w:rFonts w:ascii="Times New Roman" w:hAnsi="Times New Roman"/>
                <w:sz w:val="24"/>
                <w:szCs w:val="24"/>
              </w:rPr>
            </w:pPr>
            <w:proofErr w:type="spellStart"/>
            <w:r>
              <w:rPr>
                <w:rFonts w:ascii="Times New Roman" w:hAnsi="Times New Roman"/>
                <w:sz w:val="24"/>
                <w:szCs w:val="24"/>
                <w:vertAlign w:val="superscript"/>
              </w:rPr>
              <w:t>c</w:t>
            </w:r>
            <w:r w:rsidR="00B33765">
              <w:rPr>
                <w:rFonts w:ascii="Times New Roman" w:hAnsi="Times New Roman"/>
                <w:sz w:val="24"/>
                <w:szCs w:val="24"/>
              </w:rPr>
              <w:t>O</w:t>
            </w:r>
            <w:r w:rsidR="00252E21" w:rsidRPr="00CF1942">
              <w:rPr>
                <w:rFonts w:ascii="Times New Roman" w:hAnsi="Times New Roman"/>
                <w:sz w:val="24"/>
                <w:szCs w:val="24"/>
              </w:rPr>
              <w:t>bserved</w:t>
            </w:r>
            <w:proofErr w:type="spellEnd"/>
            <w:r w:rsidR="00B33765">
              <w:rPr>
                <w:rFonts w:ascii="Times New Roman" w:hAnsi="Times New Roman"/>
                <w:sz w:val="24"/>
                <w:szCs w:val="24"/>
              </w:rPr>
              <w:t xml:space="preserve"> </w:t>
            </w:r>
            <w:r w:rsidR="00252E21" w:rsidRPr="00CF1942">
              <w:rPr>
                <w:rFonts w:ascii="Times New Roman" w:hAnsi="Times New Roman"/>
                <w:sz w:val="24"/>
                <w:szCs w:val="24"/>
              </w:rPr>
              <w:t xml:space="preserve"> </w:t>
            </w:r>
            <m:oMath>
              <m:sSub>
                <m:sSubPr>
                  <m:ctrlPr>
                    <w:rPr>
                      <w:rFonts w:ascii="Cambria Math" w:hAnsi="Cambria Math"/>
                      <w:sz w:val="24"/>
                      <w:szCs w:val="24"/>
                    </w:rPr>
                  </m:ctrlPr>
                </m:sSubPr>
                <m:e>
                  <m:r>
                    <w:rPr>
                      <w:rFonts w:ascii="Cambria Math" w:hAnsi="Cambria Math"/>
                      <w:sz w:val="24"/>
                      <w:szCs w:val="24"/>
                    </w:rPr>
                    <m:t>t</m:t>
                  </m:r>
                </m:e>
                <m:sub>
                  <m:r>
                    <w:rPr>
                      <w:rFonts w:ascii="Cambria Math" w:hAnsi="Cambria Math"/>
                      <w:sz w:val="24"/>
                      <w:szCs w:val="24"/>
                    </w:rPr>
                    <m:t>p</m:t>
                  </m:r>
                </m:sub>
              </m:sSub>
            </m:oMath>
          </w:p>
        </w:tc>
        <w:tc>
          <w:tcPr>
            <w:tcW w:w="1115" w:type="dxa"/>
            <w:noWrap/>
            <w:vAlign w:val="center"/>
            <w:hideMark/>
          </w:tcPr>
          <w:p w14:paraId="1A776A74" w14:textId="77777777" w:rsidR="00252E21" w:rsidRPr="007272AB" w:rsidRDefault="00252E21" w:rsidP="007272AB">
            <w:pPr>
              <w:jc w:val="center"/>
              <w:rPr>
                <w:rFonts w:ascii="Times New Roman" w:hAnsi="Times New Roman"/>
              </w:rPr>
            </w:pPr>
            <w:r w:rsidRPr="007272AB">
              <w:rPr>
                <w:rFonts w:ascii="Times New Roman" w:hAnsi="Times New Roman"/>
              </w:rPr>
              <w:t>1.40</w:t>
            </w:r>
          </w:p>
        </w:tc>
        <w:tc>
          <w:tcPr>
            <w:tcW w:w="1123" w:type="dxa"/>
            <w:noWrap/>
            <w:vAlign w:val="center"/>
            <w:hideMark/>
          </w:tcPr>
          <w:p w14:paraId="723B9691" w14:textId="77777777" w:rsidR="00252E21" w:rsidRPr="007272AB" w:rsidRDefault="00252E21" w:rsidP="007272AB">
            <w:pPr>
              <w:jc w:val="center"/>
              <w:rPr>
                <w:rFonts w:ascii="Times New Roman" w:hAnsi="Times New Roman"/>
              </w:rPr>
            </w:pPr>
            <w:r w:rsidRPr="007272AB">
              <w:rPr>
                <w:rFonts w:ascii="Times New Roman" w:hAnsi="Times New Roman"/>
              </w:rPr>
              <w:t>1.40</w:t>
            </w:r>
          </w:p>
        </w:tc>
        <w:tc>
          <w:tcPr>
            <w:tcW w:w="1082" w:type="dxa"/>
            <w:noWrap/>
            <w:vAlign w:val="center"/>
            <w:hideMark/>
          </w:tcPr>
          <w:p w14:paraId="730C1BE1" w14:textId="77777777" w:rsidR="00252E21" w:rsidRPr="007272AB" w:rsidRDefault="00252E21" w:rsidP="007272AB">
            <w:pPr>
              <w:jc w:val="center"/>
              <w:rPr>
                <w:rFonts w:ascii="Times New Roman" w:hAnsi="Times New Roman"/>
              </w:rPr>
            </w:pPr>
            <w:r w:rsidRPr="007272AB">
              <w:rPr>
                <w:rFonts w:ascii="Times New Roman" w:hAnsi="Times New Roman"/>
              </w:rPr>
              <w:t>2.32</w:t>
            </w:r>
          </w:p>
        </w:tc>
        <w:tc>
          <w:tcPr>
            <w:tcW w:w="1034" w:type="dxa"/>
            <w:noWrap/>
            <w:vAlign w:val="center"/>
            <w:hideMark/>
          </w:tcPr>
          <w:p w14:paraId="32967376" w14:textId="77777777" w:rsidR="00252E21" w:rsidRPr="007272AB" w:rsidRDefault="00252E21" w:rsidP="007272AB">
            <w:pPr>
              <w:jc w:val="center"/>
              <w:rPr>
                <w:rFonts w:ascii="Times New Roman" w:hAnsi="Times New Roman"/>
              </w:rPr>
            </w:pPr>
            <w:r w:rsidRPr="007272AB">
              <w:rPr>
                <w:rFonts w:ascii="Times New Roman" w:hAnsi="Times New Roman"/>
              </w:rPr>
              <w:t>1.46</w:t>
            </w:r>
          </w:p>
        </w:tc>
        <w:tc>
          <w:tcPr>
            <w:tcW w:w="1056" w:type="dxa"/>
            <w:noWrap/>
            <w:vAlign w:val="center"/>
            <w:hideMark/>
          </w:tcPr>
          <w:p w14:paraId="50D83EEC" w14:textId="77777777" w:rsidR="00252E21" w:rsidRPr="007272AB" w:rsidRDefault="00252E21" w:rsidP="007272AB">
            <w:pPr>
              <w:jc w:val="center"/>
              <w:rPr>
                <w:rFonts w:ascii="Times New Roman" w:hAnsi="Times New Roman"/>
              </w:rPr>
            </w:pPr>
            <w:r w:rsidRPr="007272AB">
              <w:rPr>
                <w:rFonts w:ascii="Times New Roman" w:hAnsi="Times New Roman"/>
              </w:rPr>
              <w:t>2.35</w:t>
            </w:r>
          </w:p>
        </w:tc>
        <w:tc>
          <w:tcPr>
            <w:tcW w:w="1070" w:type="dxa"/>
            <w:noWrap/>
            <w:vAlign w:val="center"/>
            <w:hideMark/>
          </w:tcPr>
          <w:p w14:paraId="12F2C166" w14:textId="77777777" w:rsidR="00252E21" w:rsidRPr="007272AB" w:rsidRDefault="00252E21" w:rsidP="007272AB">
            <w:pPr>
              <w:jc w:val="center"/>
              <w:rPr>
                <w:rFonts w:ascii="Times New Roman" w:hAnsi="Times New Roman"/>
              </w:rPr>
            </w:pPr>
            <w:r w:rsidRPr="007272AB">
              <w:rPr>
                <w:rFonts w:ascii="Times New Roman" w:hAnsi="Times New Roman"/>
              </w:rPr>
              <w:t>1.50</w:t>
            </w:r>
          </w:p>
        </w:tc>
      </w:tr>
      <w:tr w:rsidR="00B33765" w:rsidRPr="00252E21" w14:paraId="5A6F5F01" w14:textId="77777777" w:rsidTr="007272AB">
        <w:trPr>
          <w:trHeight w:val="320"/>
          <w:jc w:val="center"/>
        </w:trPr>
        <w:tc>
          <w:tcPr>
            <w:tcW w:w="2340" w:type="dxa"/>
            <w:noWrap/>
            <w:vAlign w:val="center"/>
            <w:hideMark/>
          </w:tcPr>
          <w:p w14:paraId="7FA85070" w14:textId="05CB589A" w:rsidR="00252E21" w:rsidRPr="00CF1942" w:rsidRDefault="00E75C1D" w:rsidP="00B33765">
            <w:pPr>
              <w:rPr>
                <w:rFonts w:ascii="Times New Roman" w:hAnsi="Times New Roman"/>
                <w:sz w:val="24"/>
                <w:szCs w:val="24"/>
              </w:rPr>
            </w:pPr>
            <w:proofErr w:type="spellStart"/>
            <w:r>
              <w:rPr>
                <w:rFonts w:ascii="Times New Roman" w:hAnsi="Times New Roman"/>
                <w:sz w:val="24"/>
                <w:szCs w:val="24"/>
                <w:vertAlign w:val="superscript"/>
              </w:rPr>
              <w:t>d</w:t>
            </w:r>
            <w:r w:rsidR="00B33765">
              <w:rPr>
                <w:rFonts w:ascii="Times New Roman" w:hAnsi="Times New Roman"/>
                <w:sz w:val="24"/>
                <w:szCs w:val="24"/>
              </w:rPr>
              <w:t>T</w:t>
            </w:r>
            <w:r w:rsidR="00252E21" w:rsidRPr="00CF1942">
              <w:rPr>
                <w:rFonts w:ascii="Times New Roman" w:hAnsi="Times New Roman"/>
                <w:sz w:val="24"/>
                <w:szCs w:val="24"/>
              </w:rPr>
              <w:t>heoreti</w:t>
            </w:r>
            <w:r w:rsidR="00305219" w:rsidRPr="00CF1942">
              <w:rPr>
                <w:rFonts w:ascii="Times New Roman" w:hAnsi="Times New Roman"/>
                <w:sz w:val="24"/>
                <w:szCs w:val="24"/>
              </w:rPr>
              <w:t>c</w:t>
            </w:r>
            <w:r w:rsidR="00252E21" w:rsidRPr="00CF1942">
              <w:rPr>
                <w:rFonts w:ascii="Times New Roman" w:hAnsi="Times New Roman"/>
                <w:sz w:val="24"/>
                <w:szCs w:val="24"/>
              </w:rPr>
              <w:t>al</w:t>
            </w:r>
            <w:proofErr w:type="spellEnd"/>
            <w:r w:rsidR="00252E21" w:rsidRPr="00CF1942">
              <w:rPr>
                <w:rFonts w:ascii="Times New Roman" w:hAnsi="Times New Roman"/>
                <w:sz w:val="24"/>
                <w:szCs w:val="24"/>
              </w:rPr>
              <w:t xml:space="preserve"> </w:t>
            </w:r>
            <m:oMath>
              <m:sSubSup>
                <m:sSubSupPr>
                  <m:ctrlPr>
                    <w:rPr>
                      <w:rFonts w:ascii="Cambria Math" w:hAnsi="Cambria Math"/>
                      <w:sz w:val="24"/>
                      <w:szCs w:val="24"/>
                    </w:rPr>
                  </m:ctrlPr>
                </m:sSubSupPr>
                <m:e>
                  <m:r>
                    <w:rPr>
                      <w:rFonts w:ascii="Cambria Math" w:hAnsi="Cambria Math"/>
                      <w:sz w:val="24"/>
                      <w:szCs w:val="24"/>
                    </w:rPr>
                    <m:t>t</m:t>
                  </m:r>
                </m:e>
                <m:sub>
                  <m:r>
                    <w:rPr>
                      <w:rFonts w:ascii="Cambria Math" w:hAnsi="Cambria Math"/>
                      <w:sz w:val="24"/>
                      <w:szCs w:val="24"/>
                    </w:rPr>
                    <m:t>s</m:t>
                  </m:r>
                </m:sub>
                <m:sup>
                  <m:r>
                    <w:rPr>
                      <w:rFonts w:ascii="Cambria Math" w:hAnsi="Cambria Math"/>
                      <w:sz w:val="24"/>
                      <w:szCs w:val="24"/>
                    </w:rPr>
                    <m:t>ice</m:t>
                  </m:r>
                </m:sup>
              </m:sSubSup>
            </m:oMath>
          </w:p>
        </w:tc>
        <w:tc>
          <w:tcPr>
            <w:tcW w:w="1115" w:type="dxa"/>
            <w:noWrap/>
            <w:vAlign w:val="center"/>
            <w:hideMark/>
          </w:tcPr>
          <w:p w14:paraId="7722E5C6" w14:textId="77777777" w:rsidR="00252E21" w:rsidRPr="007272AB" w:rsidRDefault="00252E21" w:rsidP="007272AB">
            <w:pPr>
              <w:jc w:val="center"/>
              <w:rPr>
                <w:rFonts w:ascii="Times New Roman" w:hAnsi="Times New Roman"/>
              </w:rPr>
            </w:pPr>
            <w:r w:rsidRPr="007272AB">
              <w:rPr>
                <w:rFonts w:ascii="Times New Roman" w:hAnsi="Times New Roman"/>
              </w:rPr>
              <w:t>2.94</w:t>
            </w:r>
          </w:p>
        </w:tc>
        <w:tc>
          <w:tcPr>
            <w:tcW w:w="1123" w:type="dxa"/>
            <w:noWrap/>
            <w:vAlign w:val="center"/>
            <w:hideMark/>
          </w:tcPr>
          <w:p w14:paraId="10D5DE56" w14:textId="77777777" w:rsidR="00252E21" w:rsidRPr="007272AB" w:rsidRDefault="00252E21" w:rsidP="007272AB">
            <w:pPr>
              <w:jc w:val="center"/>
              <w:rPr>
                <w:rFonts w:ascii="Times New Roman" w:hAnsi="Times New Roman"/>
              </w:rPr>
            </w:pPr>
            <w:r w:rsidRPr="007272AB">
              <w:rPr>
                <w:rFonts w:ascii="Times New Roman" w:hAnsi="Times New Roman"/>
              </w:rPr>
              <w:t>3.45</w:t>
            </w:r>
          </w:p>
        </w:tc>
        <w:tc>
          <w:tcPr>
            <w:tcW w:w="1082" w:type="dxa"/>
            <w:noWrap/>
            <w:vAlign w:val="center"/>
            <w:hideMark/>
          </w:tcPr>
          <w:p w14:paraId="77BF3107" w14:textId="77777777" w:rsidR="00252E21" w:rsidRPr="007272AB" w:rsidRDefault="00252E21" w:rsidP="007272AB">
            <w:pPr>
              <w:jc w:val="center"/>
              <w:rPr>
                <w:rFonts w:ascii="Times New Roman" w:hAnsi="Times New Roman"/>
              </w:rPr>
            </w:pPr>
            <w:r w:rsidRPr="007272AB">
              <w:rPr>
                <w:rFonts w:ascii="Times New Roman" w:hAnsi="Times New Roman"/>
              </w:rPr>
              <w:t>2.94</w:t>
            </w:r>
          </w:p>
        </w:tc>
        <w:tc>
          <w:tcPr>
            <w:tcW w:w="1034" w:type="dxa"/>
            <w:noWrap/>
            <w:vAlign w:val="center"/>
            <w:hideMark/>
          </w:tcPr>
          <w:p w14:paraId="7CC8C4B0" w14:textId="77777777" w:rsidR="00252E21" w:rsidRPr="007272AB" w:rsidRDefault="00252E21" w:rsidP="007272AB">
            <w:pPr>
              <w:jc w:val="center"/>
              <w:rPr>
                <w:rFonts w:ascii="Times New Roman" w:hAnsi="Times New Roman"/>
              </w:rPr>
            </w:pPr>
            <w:r w:rsidRPr="007272AB">
              <w:rPr>
                <w:rFonts w:ascii="Times New Roman" w:hAnsi="Times New Roman"/>
              </w:rPr>
              <w:t>2.94</w:t>
            </w:r>
          </w:p>
        </w:tc>
        <w:tc>
          <w:tcPr>
            <w:tcW w:w="1056" w:type="dxa"/>
            <w:noWrap/>
            <w:vAlign w:val="center"/>
            <w:hideMark/>
          </w:tcPr>
          <w:p w14:paraId="3D2E8A8D" w14:textId="77777777" w:rsidR="00252E21" w:rsidRPr="007272AB" w:rsidRDefault="00252E21" w:rsidP="007272AB">
            <w:pPr>
              <w:jc w:val="center"/>
              <w:rPr>
                <w:rFonts w:ascii="Times New Roman" w:hAnsi="Times New Roman"/>
              </w:rPr>
            </w:pPr>
            <w:r w:rsidRPr="007272AB">
              <w:rPr>
                <w:rFonts w:ascii="Times New Roman" w:hAnsi="Times New Roman"/>
              </w:rPr>
              <w:t>3.45</w:t>
            </w:r>
          </w:p>
        </w:tc>
        <w:tc>
          <w:tcPr>
            <w:tcW w:w="1070" w:type="dxa"/>
            <w:noWrap/>
            <w:vAlign w:val="center"/>
            <w:hideMark/>
          </w:tcPr>
          <w:p w14:paraId="19F523EF" w14:textId="77777777" w:rsidR="00252E21" w:rsidRPr="007272AB" w:rsidRDefault="00252E21" w:rsidP="00B33765">
            <w:pPr>
              <w:jc w:val="center"/>
              <w:rPr>
                <w:rFonts w:ascii="Times New Roman" w:hAnsi="Times New Roman"/>
              </w:rPr>
            </w:pPr>
            <w:r w:rsidRPr="007272AB">
              <w:rPr>
                <w:rFonts w:ascii="Times New Roman" w:hAnsi="Times New Roman"/>
              </w:rPr>
              <w:t>3.45</w:t>
            </w:r>
          </w:p>
          <w:p w14:paraId="3D860B61" w14:textId="75B7744A" w:rsidR="00B33765" w:rsidRPr="007272AB" w:rsidRDefault="00B33765" w:rsidP="007272AB">
            <w:pPr>
              <w:jc w:val="center"/>
              <w:rPr>
                <w:rFonts w:ascii="Times New Roman" w:hAnsi="Times New Roman"/>
              </w:rPr>
            </w:pPr>
          </w:p>
        </w:tc>
      </w:tr>
      <w:tr w:rsidR="00B33765" w:rsidRPr="00252E21" w14:paraId="6D8C5CA8" w14:textId="77777777" w:rsidTr="007272AB">
        <w:trPr>
          <w:trHeight w:val="65"/>
          <w:jc w:val="center"/>
        </w:trPr>
        <w:tc>
          <w:tcPr>
            <w:tcW w:w="2340" w:type="dxa"/>
            <w:noWrap/>
            <w:vAlign w:val="center"/>
            <w:hideMark/>
          </w:tcPr>
          <w:p w14:paraId="7D9C903D" w14:textId="343D1491" w:rsidR="00252E21" w:rsidRPr="00CF1942" w:rsidRDefault="00E75C1D" w:rsidP="00B33765">
            <w:pPr>
              <w:rPr>
                <w:rFonts w:ascii="Times New Roman" w:hAnsi="Times New Roman"/>
                <w:sz w:val="24"/>
                <w:szCs w:val="24"/>
              </w:rPr>
            </w:pPr>
            <w:proofErr w:type="spellStart"/>
            <w:r>
              <w:rPr>
                <w:rFonts w:ascii="Times New Roman" w:hAnsi="Times New Roman"/>
                <w:sz w:val="24"/>
                <w:szCs w:val="24"/>
                <w:vertAlign w:val="superscript"/>
              </w:rPr>
              <w:t>e</w:t>
            </w:r>
            <w:r w:rsidR="00B33765">
              <w:rPr>
                <w:rFonts w:ascii="Times New Roman" w:hAnsi="Times New Roman"/>
                <w:sz w:val="24"/>
                <w:szCs w:val="24"/>
              </w:rPr>
              <w:t>T</w:t>
            </w:r>
            <w:r w:rsidR="00305219" w:rsidRPr="00CF1942">
              <w:rPr>
                <w:rFonts w:ascii="Times New Roman" w:hAnsi="Times New Roman"/>
                <w:sz w:val="24"/>
                <w:szCs w:val="24"/>
              </w:rPr>
              <w:t>heoretical</w:t>
            </w:r>
            <w:proofErr w:type="spellEnd"/>
            <w:r w:rsidR="00305219" w:rsidRPr="00CF1942">
              <w:rPr>
                <w:rFonts w:ascii="Times New Roman" w:hAnsi="Times New Roman"/>
                <w:sz w:val="24"/>
                <w:szCs w:val="24"/>
              </w:rPr>
              <w:t xml:space="preserve"> </w:t>
            </w:r>
            <m:oMath>
              <m:sSubSup>
                <m:sSubSupPr>
                  <m:ctrlPr>
                    <w:rPr>
                      <w:rFonts w:ascii="Cambria Math" w:hAnsi="Cambria Math"/>
                      <w:sz w:val="24"/>
                      <w:szCs w:val="24"/>
                    </w:rPr>
                  </m:ctrlPr>
                </m:sSubSupPr>
                <m:e>
                  <m:r>
                    <w:rPr>
                      <w:rFonts w:ascii="Cambria Math" w:hAnsi="Cambria Math"/>
                      <w:sz w:val="24"/>
                      <w:szCs w:val="24"/>
                    </w:rPr>
                    <m:t>t</m:t>
                  </m:r>
                </m:e>
                <m:sub>
                  <m:r>
                    <w:rPr>
                      <w:rFonts w:ascii="Cambria Math" w:hAnsi="Cambria Math"/>
                      <w:sz w:val="24"/>
                      <w:szCs w:val="24"/>
                    </w:rPr>
                    <m:t>s</m:t>
                  </m:r>
                </m:sub>
                <m:sup>
                  <m:r>
                    <w:rPr>
                      <w:rFonts w:ascii="Cambria Math" w:hAnsi="Cambria Math"/>
                      <w:sz w:val="24"/>
                      <w:szCs w:val="24"/>
                    </w:rPr>
                    <m:t>ice+sed</m:t>
                  </m:r>
                </m:sup>
              </m:sSubSup>
            </m:oMath>
          </w:p>
        </w:tc>
        <w:tc>
          <w:tcPr>
            <w:tcW w:w="1115" w:type="dxa"/>
            <w:noWrap/>
            <w:vAlign w:val="center"/>
            <w:hideMark/>
          </w:tcPr>
          <w:p w14:paraId="7A565D0E" w14:textId="77777777" w:rsidR="00252E21" w:rsidRPr="007272AB" w:rsidRDefault="00252E21" w:rsidP="007272AB">
            <w:pPr>
              <w:jc w:val="center"/>
              <w:rPr>
                <w:rFonts w:ascii="Times New Roman" w:hAnsi="Times New Roman"/>
              </w:rPr>
            </w:pPr>
            <w:r w:rsidRPr="007272AB">
              <w:rPr>
                <w:rFonts w:ascii="Times New Roman" w:hAnsi="Times New Roman"/>
              </w:rPr>
              <w:t>/</w:t>
            </w:r>
          </w:p>
        </w:tc>
        <w:tc>
          <w:tcPr>
            <w:tcW w:w="1123" w:type="dxa"/>
            <w:noWrap/>
            <w:vAlign w:val="center"/>
            <w:hideMark/>
          </w:tcPr>
          <w:p w14:paraId="5E3CEDAD" w14:textId="77777777" w:rsidR="00252E21" w:rsidRPr="007272AB" w:rsidRDefault="00252E21" w:rsidP="007272AB">
            <w:pPr>
              <w:jc w:val="center"/>
              <w:rPr>
                <w:rFonts w:ascii="Times New Roman" w:hAnsi="Times New Roman"/>
              </w:rPr>
            </w:pPr>
            <w:r w:rsidRPr="007272AB">
              <w:rPr>
                <w:rFonts w:ascii="Times New Roman" w:hAnsi="Times New Roman"/>
              </w:rPr>
              <w:t>/</w:t>
            </w:r>
          </w:p>
        </w:tc>
        <w:tc>
          <w:tcPr>
            <w:tcW w:w="1082" w:type="dxa"/>
            <w:noWrap/>
            <w:vAlign w:val="center"/>
            <w:hideMark/>
          </w:tcPr>
          <w:p w14:paraId="6276EEF8" w14:textId="77777777" w:rsidR="00252E21" w:rsidRPr="007272AB" w:rsidRDefault="00252E21" w:rsidP="007272AB">
            <w:pPr>
              <w:jc w:val="center"/>
              <w:rPr>
                <w:rFonts w:ascii="Times New Roman" w:hAnsi="Times New Roman"/>
              </w:rPr>
            </w:pPr>
            <w:r w:rsidRPr="007272AB">
              <w:rPr>
                <w:rFonts w:ascii="Times New Roman" w:hAnsi="Times New Roman"/>
              </w:rPr>
              <w:t>4.46</w:t>
            </w:r>
          </w:p>
        </w:tc>
        <w:tc>
          <w:tcPr>
            <w:tcW w:w="1034" w:type="dxa"/>
            <w:noWrap/>
            <w:vAlign w:val="center"/>
            <w:hideMark/>
          </w:tcPr>
          <w:p w14:paraId="07BA9A3B" w14:textId="77777777" w:rsidR="00252E21" w:rsidRPr="007272AB" w:rsidRDefault="00252E21" w:rsidP="007272AB">
            <w:pPr>
              <w:jc w:val="center"/>
              <w:rPr>
                <w:rFonts w:ascii="Times New Roman" w:hAnsi="Times New Roman"/>
              </w:rPr>
            </w:pPr>
            <w:r w:rsidRPr="007272AB">
              <w:rPr>
                <w:rFonts w:ascii="Times New Roman" w:hAnsi="Times New Roman"/>
              </w:rPr>
              <w:t>4.16</w:t>
            </w:r>
          </w:p>
        </w:tc>
        <w:tc>
          <w:tcPr>
            <w:tcW w:w="1056" w:type="dxa"/>
            <w:noWrap/>
            <w:vAlign w:val="center"/>
            <w:hideMark/>
          </w:tcPr>
          <w:p w14:paraId="1CBB7FC2" w14:textId="77777777" w:rsidR="00252E21" w:rsidRPr="007272AB" w:rsidRDefault="00252E21" w:rsidP="007272AB">
            <w:pPr>
              <w:jc w:val="center"/>
              <w:rPr>
                <w:rFonts w:ascii="Times New Roman" w:hAnsi="Times New Roman"/>
              </w:rPr>
            </w:pPr>
            <w:r w:rsidRPr="007272AB">
              <w:rPr>
                <w:rFonts w:ascii="Times New Roman" w:hAnsi="Times New Roman"/>
              </w:rPr>
              <w:t>5.10</w:t>
            </w:r>
          </w:p>
        </w:tc>
        <w:tc>
          <w:tcPr>
            <w:tcW w:w="1070" w:type="dxa"/>
            <w:noWrap/>
            <w:vAlign w:val="center"/>
            <w:hideMark/>
          </w:tcPr>
          <w:p w14:paraId="60210366" w14:textId="77777777" w:rsidR="00252E21" w:rsidRPr="007272AB" w:rsidRDefault="00252E21" w:rsidP="007272AB">
            <w:pPr>
              <w:jc w:val="center"/>
              <w:rPr>
                <w:rFonts w:ascii="Times New Roman" w:hAnsi="Times New Roman"/>
              </w:rPr>
            </w:pPr>
            <w:r w:rsidRPr="007272AB">
              <w:rPr>
                <w:rFonts w:ascii="Times New Roman" w:hAnsi="Times New Roman"/>
              </w:rPr>
              <w:t>4.71</w:t>
            </w:r>
          </w:p>
        </w:tc>
      </w:tr>
      <w:tr w:rsidR="00B33765" w:rsidRPr="00252E21" w14:paraId="24F9F6F5" w14:textId="77777777" w:rsidTr="007272AB">
        <w:trPr>
          <w:trHeight w:val="320"/>
          <w:jc w:val="center"/>
        </w:trPr>
        <w:tc>
          <w:tcPr>
            <w:tcW w:w="2340" w:type="dxa"/>
            <w:noWrap/>
            <w:vAlign w:val="center"/>
            <w:hideMark/>
          </w:tcPr>
          <w:p w14:paraId="3CCB9BDB" w14:textId="17206C03" w:rsidR="00252E21" w:rsidRPr="00CF1942" w:rsidRDefault="00E75C1D" w:rsidP="00B33765">
            <w:pPr>
              <w:rPr>
                <w:rFonts w:ascii="Times New Roman" w:hAnsi="Times New Roman"/>
                <w:sz w:val="24"/>
                <w:szCs w:val="24"/>
              </w:rPr>
            </w:pPr>
            <w:proofErr w:type="spellStart"/>
            <w:r>
              <w:rPr>
                <w:rFonts w:ascii="Times New Roman" w:hAnsi="Times New Roman"/>
                <w:sz w:val="24"/>
                <w:szCs w:val="24"/>
                <w:vertAlign w:val="superscript"/>
              </w:rPr>
              <w:t>f</w:t>
            </w:r>
            <w:r w:rsidR="00B33765">
              <w:rPr>
                <w:rFonts w:ascii="Times New Roman" w:hAnsi="Times New Roman"/>
                <w:sz w:val="24"/>
                <w:szCs w:val="24"/>
              </w:rPr>
              <w:t>O</w:t>
            </w:r>
            <w:r w:rsidR="00252E21" w:rsidRPr="00CF1942">
              <w:rPr>
                <w:rFonts w:ascii="Times New Roman" w:hAnsi="Times New Roman"/>
                <w:sz w:val="24"/>
                <w:szCs w:val="24"/>
              </w:rPr>
              <w:t>bserved</w:t>
            </w:r>
            <w:proofErr w:type="spellEnd"/>
            <w:r w:rsidR="00252E21" w:rsidRPr="00CF1942">
              <w:rPr>
                <w:rFonts w:ascii="Times New Roman" w:hAnsi="Times New Roman"/>
                <w:sz w:val="24"/>
                <w:szCs w:val="24"/>
              </w:rPr>
              <w:t xml:space="preserve"> </w:t>
            </w:r>
            <w:r w:rsidR="00B33765">
              <w:rPr>
                <w:rFonts w:ascii="Times New Roman" w:hAnsi="Times New Roman"/>
                <w:sz w:val="24"/>
                <w:szCs w:val="24"/>
              </w:rPr>
              <w:t xml:space="preserve"> </w:t>
            </w:r>
            <m:oMath>
              <m:sSub>
                <m:sSubPr>
                  <m:ctrlPr>
                    <w:rPr>
                      <w:rFonts w:ascii="Cambria Math" w:hAnsi="Cambria Math"/>
                      <w:sz w:val="24"/>
                      <w:szCs w:val="24"/>
                    </w:rPr>
                  </m:ctrlPr>
                </m:sSubPr>
                <m:e>
                  <m:r>
                    <w:rPr>
                      <w:rFonts w:ascii="Cambria Math" w:hAnsi="Cambria Math"/>
                      <w:sz w:val="24"/>
                      <w:szCs w:val="24"/>
                    </w:rPr>
                    <m:t>t</m:t>
                  </m:r>
                </m:e>
                <m:sub>
                  <m:r>
                    <w:rPr>
                      <w:rFonts w:ascii="Cambria Math" w:hAnsi="Cambria Math"/>
                      <w:sz w:val="24"/>
                      <w:szCs w:val="24"/>
                    </w:rPr>
                    <m:t>s</m:t>
                  </m:r>
                </m:sub>
              </m:sSub>
            </m:oMath>
          </w:p>
        </w:tc>
        <w:tc>
          <w:tcPr>
            <w:tcW w:w="1115" w:type="dxa"/>
            <w:noWrap/>
            <w:vAlign w:val="center"/>
            <w:hideMark/>
          </w:tcPr>
          <w:p w14:paraId="6A270017" w14:textId="77777777" w:rsidR="00252E21" w:rsidRPr="007272AB" w:rsidRDefault="00252E21" w:rsidP="007272AB">
            <w:pPr>
              <w:jc w:val="center"/>
              <w:rPr>
                <w:rFonts w:ascii="Times New Roman" w:hAnsi="Times New Roman"/>
              </w:rPr>
            </w:pPr>
            <w:r w:rsidRPr="007272AB">
              <w:rPr>
                <w:rFonts w:ascii="Times New Roman" w:hAnsi="Times New Roman"/>
              </w:rPr>
              <w:t>2.83</w:t>
            </w:r>
          </w:p>
        </w:tc>
        <w:tc>
          <w:tcPr>
            <w:tcW w:w="1123" w:type="dxa"/>
            <w:noWrap/>
            <w:vAlign w:val="center"/>
            <w:hideMark/>
          </w:tcPr>
          <w:p w14:paraId="753B62E5" w14:textId="77777777" w:rsidR="00252E21" w:rsidRPr="007272AB" w:rsidRDefault="00252E21" w:rsidP="007272AB">
            <w:pPr>
              <w:jc w:val="center"/>
              <w:rPr>
                <w:rFonts w:ascii="Times New Roman" w:hAnsi="Times New Roman"/>
              </w:rPr>
            </w:pPr>
            <w:r w:rsidRPr="007272AB">
              <w:rPr>
                <w:rFonts w:ascii="Times New Roman" w:hAnsi="Times New Roman"/>
              </w:rPr>
              <w:t>3.40</w:t>
            </w:r>
          </w:p>
        </w:tc>
        <w:tc>
          <w:tcPr>
            <w:tcW w:w="1082" w:type="dxa"/>
            <w:noWrap/>
            <w:vAlign w:val="center"/>
            <w:hideMark/>
          </w:tcPr>
          <w:p w14:paraId="024DE4A7" w14:textId="77777777" w:rsidR="00252E21" w:rsidRPr="007272AB" w:rsidRDefault="00252E21" w:rsidP="007272AB">
            <w:pPr>
              <w:jc w:val="center"/>
              <w:rPr>
                <w:rFonts w:ascii="Times New Roman" w:hAnsi="Times New Roman"/>
              </w:rPr>
            </w:pPr>
            <w:r w:rsidRPr="007272AB">
              <w:rPr>
                <w:rFonts w:ascii="Times New Roman" w:hAnsi="Times New Roman"/>
              </w:rPr>
              <w:t>4.73</w:t>
            </w:r>
          </w:p>
        </w:tc>
        <w:tc>
          <w:tcPr>
            <w:tcW w:w="1034" w:type="dxa"/>
            <w:noWrap/>
            <w:vAlign w:val="center"/>
            <w:hideMark/>
          </w:tcPr>
          <w:p w14:paraId="01499F15" w14:textId="77777777" w:rsidR="00252E21" w:rsidRPr="007272AB" w:rsidRDefault="00252E21" w:rsidP="007272AB">
            <w:pPr>
              <w:jc w:val="center"/>
              <w:rPr>
                <w:rFonts w:ascii="Times New Roman" w:hAnsi="Times New Roman"/>
              </w:rPr>
            </w:pPr>
            <w:r w:rsidRPr="007272AB">
              <w:rPr>
                <w:rFonts w:ascii="Times New Roman" w:hAnsi="Times New Roman"/>
              </w:rPr>
              <w:t>2.77</w:t>
            </w:r>
          </w:p>
        </w:tc>
        <w:tc>
          <w:tcPr>
            <w:tcW w:w="1056" w:type="dxa"/>
            <w:noWrap/>
            <w:vAlign w:val="center"/>
            <w:hideMark/>
          </w:tcPr>
          <w:p w14:paraId="006895E4" w14:textId="51DC72C0" w:rsidR="00252E21" w:rsidRPr="007272AB" w:rsidRDefault="00E23E4C" w:rsidP="007272AB">
            <w:pPr>
              <w:jc w:val="center"/>
              <w:rPr>
                <w:rFonts w:ascii="Times New Roman" w:hAnsi="Times New Roman"/>
              </w:rPr>
            </w:pPr>
            <w:r>
              <w:rPr>
                <w:rFonts w:ascii="Times New Roman" w:hAnsi="Times New Roman"/>
              </w:rPr>
              <w:t>5.26</w:t>
            </w:r>
          </w:p>
        </w:tc>
        <w:tc>
          <w:tcPr>
            <w:tcW w:w="1070" w:type="dxa"/>
            <w:noWrap/>
            <w:vAlign w:val="center"/>
            <w:hideMark/>
          </w:tcPr>
          <w:p w14:paraId="474B0B36" w14:textId="77777777" w:rsidR="00252E21" w:rsidRPr="007272AB" w:rsidRDefault="00252E21" w:rsidP="007272AB">
            <w:pPr>
              <w:jc w:val="center"/>
              <w:rPr>
                <w:rFonts w:ascii="Times New Roman" w:hAnsi="Times New Roman"/>
              </w:rPr>
            </w:pPr>
            <w:r w:rsidRPr="007272AB">
              <w:rPr>
                <w:rFonts w:ascii="Times New Roman" w:hAnsi="Times New Roman"/>
              </w:rPr>
              <w:t>3.38</w:t>
            </w:r>
          </w:p>
        </w:tc>
      </w:tr>
    </w:tbl>
    <w:p w14:paraId="4B694057" w14:textId="554879B7" w:rsidR="003A5321" w:rsidRPr="003109E6" w:rsidRDefault="00263759" w:rsidP="00AE6AB0">
      <w:pPr>
        <w:jc w:val="both"/>
        <w:rPr>
          <w:rFonts w:ascii="Times New Roman" w:hAnsi="Times New Roman"/>
          <w:sz w:val="24"/>
          <w:szCs w:val="24"/>
        </w:rPr>
      </w:pPr>
      <w:proofErr w:type="spellStart"/>
      <w:r>
        <w:rPr>
          <w:rFonts w:ascii="Times New Roman" w:hAnsi="Times New Roman"/>
          <w:sz w:val="24"/>
          <w:vertAlign w:val="superscript"/>
        </w:rPr>
        <w:t>a</w:t>
      </w:r>
      <w:r w:rsidR="00E75C1D">
        <w:rPr>
          <w:rFonts w:ascii="Times New Roman" w:hAnsi="Times New Roman"/>
          <w:sz w:val="24"/>
          <w:vertAlign w:val="superscript"/>
        </w:rPr>
        <w:t>,d</w:t>
      </w:r>
      <w:proofErr w:type="spellEnd"/>
      <m:oMath>
        <m:sSubSup>
          <m:sSubSupPr>
            <m:ctrlPr>
              <w:rPr>
                <w:rFonts w:ascii="Cambria Math" w:hAnsi="Cambria Math"/>
                <w:sz w:val="24"/>
              </w:rPr>
            </m:ctrlPr>
          </m:sSubSupPr>
          <m:e>
            <m:r>
              <w:rPr>
                <w:rFonts w:ascii="Cambria Math" w:hAnsi="Cambria Math"/>
                <w:sz w:val="24"/>
              </w:rPr>
              <m:t>t</m:t>
            </m:r>
          </m:e>
          <m:sub>
            <m:r>
              <w:rPr>
                <w:rFonts w:ascii="Cambria Math" w:hAnsi="Cambria Math"/>
                <w:sz w:val="24"/>
              </w:rPr>
              <m:t>p(s)</m:t>
            </m:r>
          </m:sub>
          <m:sup>
            <m:r>
              <w:rPr>
                <w:rFonts w:ascii="Cambria Math" w:hAnsi="Cambria Math"/>
                <w:sz w:val="24"/>
              </w:rPr>
              <m:t>ice</m:t>
            </m:r>
          </m:sup>
        </m:sSubSup>
        <m:r>
          <w:rPr>
            <w:rFonts w:ascii="Cambria Math" w:hAnsi="Cambria Math"/>
            <w:sz w:val="24"/>
            <w:vertAlign w:val="superscript"/>
          </w:rPr>
          <m:t>=</m:t>
        </m:r>
        <m:f>
          <m:fPr>
            <m:ctrlPr>
              <w:rPr>
                <w:rFonts w:ascii="Cambria Math" w:hAnsi="Cambria Math"/>
                <w:i/>
                <w:sz w:val="24"/>
                <w:vertAlign w:val="superscript"/>
              </w:rPr>
            </m:ctrlPr>
          </m:fPr>
          <m:num>
            <m:sSub>
              <m:sSubPr>
                <m:ctrlPr>
                  <w:rPr>
                    <w:rFonts w:ascii="Cambria Math" w:hAnsi="Cambria Math"/>
                    <w:i/>
                    <w:sz w:val="24"/>
                    <w:vertAlign w:val="superscript"/>
                  </w:rPr>
                </m:ctrlPr>
              </m:sSubPr>
              <m:e>
                <m:r>
                  <w:rPr>
                    <w:rFonts w:ascii="Cambria Math" w:hAnsi="Cambria Math"/>
                    <w:sz w:val="24"/>
                    <w:vertAlign w:val="superscript"/>
                  </w:rPr>
                  <m:t>2H</m:t>
                </m:r>
              </m:e>
              <m:sub>
                <m:r>
                  <w:rPr>
                    <w:rFonts w:ascii="Cambria Math" w:hAnsi="Cambria Math"/>
                    <w:sz w:val="24"/>
                    <w:vertAlign w:val="superscript"/>
                  </w:rPr>
                  <m:t>ice</m:t>
                </m:r>
              </m:sub>
            </m:sSub>
          </m:num>
          <m:den>
            <m:sSub>
              <m:sSubPr>
                <m:ctrlPr>
                  <w:rPr>
                    <w:rFonts w:ascii="Cambria Math" w:hAnsi="Cambria Math"/>
                    <w:i/>
                    <w:sz w:val="24"/>
                    <w:vertAlign w:val="superscript"/>
                  </w:rPr>
                </m:ctrlPr>
              </m:sSubPr>
              <m:e>
                <m:r>
                  <w:rPr>
                    <w:rFonts w:ascii="Cambria Math" w:hAnsi="Cambria Math"/>
                    <w:sz w:val="24"/>
                    <w:vertAlign w:val="superscript"/>
                  </w:rPr>
                  <m:t>v</m:t>
                </m:r>
              </m:e>
              <m:sub>
                <m:r>
                  <w:rPr>
                    <w:rFonts w:ascii="Cambria Math" w:hAnsi="Cambria Math"/>
                    <w:sz w:val="24"/>
                    <w:vertAlign w:val="superscript"/>
                  </w:rPr>
                  <m:t>p(s)</m:t>
                </m:r>
              </m:sub>
            </m:sSub>
          </m:den>
        </m:f>
      </m:oMath>
      <w:r w:rsidR="00E23A3C">
        <w:rPr>
          <w:rFonts w:ascii="Times New Roman" w:hAnsi="Times New Roman"/>
          <w:sz w:val="24"/>
        </w:rPr>
        <w:t>,</w:t>
      </w:r>
      <w:r w:rsidR="00E75C1D">
        <w:rPr>
          <w:rFonts w:ascii="Times New Roman" w:hAnsi="Times New Roman"/>
          <w:sz w:val="24"/>
        </w:rPr>
        <w:t xml:space="preserve"> </w:t>
      </w:r>
      <w:proofErr w:type="spellStart"/>
      <w:r w:rsidR="00E75C1D">
        <w:rPr>
          <w:rFonts w:ascii="Times New Roman" w:hAnsi="Times New Roman"/>
          <w:sz w:val="24"/>
          <w:vertAlign w:val="superscript"/>
        </w:rPr>
        <w:t>b,e</w:t>
      </w:r>
      <w:proofErr w:type="spellEnd"/>
      <m:oMath>
        <m:sSubSup>
          <m:sSubSupPr>
            <m:ctrlPr>
              <w:rPr>
                <w:rFonts w:ascii="Cambria Math" w:hAnsi="Cambria Math"/>
                <w:sz w:val="24"/>
                <w:szCs w:val="24"/>
              </w:rPr>
            </m:ctrlPr>
          </m:sSubSupPr>
          <m:e>
            <m:r>
              <w:rPr>
                <w:rFonts w:ascii="Cambria Math" w:hAnsi="Cambria Math"/>
                <w:sz w:val="24"/>
                <w:szCs w:val="24"/>
              </w:rPr>
              <m:t>t</m:t>
            </m:r>
          </m:e>
          <m:sub>
            <m:r>
              <w:rPr>
                <w:rFonts w:ascii="Cambria Math" w:hAnsi="Cambria Math"/>
                <w:sz w:val="24"/>
                <w:szCs w:val="24"/>
              </w:rPr>
              <m:t>p(s)</m:t>
            </m:r>
          </m:sub>
          <m:sup>
            <m:r>
              <w:rPr>
                <w:rFonts w:ascii="Cambria Math" w:hAnsi="Cambria Math"/>
                <w:sz w:val="24"/>
                <w:szCs w:val="24"/>
              </w:rPr>
              <m:t>ice+sed</m:t>
            </m:r>
          </m:sup>
        </m:sSubSup>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2(</m:t>
            </m:r>
            <m:sSub>
              <m:sSubPr>
                <m:ctrlPr>
                  <w:rPr>
                    <w:rFonts w:ascii="Cambria Math" w:hAnsi="Cambria Math"/>
                    <w:i/>
                    <w:sz w:val="24"/>
                    <w:vertAlign w:val="superscript"/>
                  </w:rPr>
                </m:ctrlPr>
              </m:sSubPr>
              <m:e>
                <m:r>
                  <w:rPr>
                    <w:rFonts w:ascii="Cambria Math" w:hAnsi="Cambria Math"/>
                    <w:sz w:val="24"/>
                    <w:vertAlign w:val="superscript"/>
                  </w:rPr>
                  <m:t>H</m:t>
                </m:r>
              </m:e>
              <m:sub>
                <m:r>
                  <w:rPr>
                    <w:rFonts w:ascii="Cambria Math" w:hAnsi="Cambria Math"/>
                    <w:sz w:val="24"/>
                    <w:vertAlign w:val="superscript"/>
                  </w:rPr>
                  <m:t>ice</m:t>
                </m:r>
              </m:sub>
            </m:sSub>
            <m:r>
              <w:rPr>
                <w:rFonts w:ascii="Cambria Math" w:hAnsi="Cambria Math"/>
                <w:sz w:val="24"/>
                <w:szCs w:val="24"/>
              </w:rPr>
              <m:t>+</m:t>
            </m:r>
            <m:sSub>
              <m:sSubPr>
                <m:ctrlPr>
                  <w:rPr>
                    <w:rFonts w:ascii="Cambria Math" w:hAnsi="Cambria Math"/>
                    <w:i/>
                    <w:sz w:val="24"/>
                    <w:vertAlign w:val="superscript"/>
                  </w:rPr>
                </m:ctrlPr>
              </m:sSubPr>
              <m:e>
                <m:r>
                  <w:rPr>
                    <w:rFonts w:ascii="Cambria Math" w:hAnsi="Cambria Math"/>
                    <w:sz w:val="24"/>
                    <w:vertAlign w:val="superscript"/>
                  </w:rPr>
                  <m:t>H</m:t>
                </m:r>
              </m:e>
              <m:sub>
                <m:r>
                  <w:rPr>
                    <w:rFonts w:ascii="Cambria Math" w:hAnsi="Cambria Math"/>
                    <w:sz w:val="24"/>
                    <w:vertAlign w:val="superscript"/>
                  </w:rPr>
                  <m:t>sed</m:t>
                </m:r>
              </m:sub>
            </m:sSub>
            <m:r>
              <w:rPr>
                <w:rFonts w:ascii="Cambria Math" w:hAnsi="Cambria Math"/>
                <w:sz w:val="24"/>
                <w:szCs w:val="24"/>
              </w:rPr>
              <m:t>)</m:t>
            </m:r>
          </m:num>
          <m:den>
            <m:sSub>
              <m:sSubPr>
                <m:ctrlPr>
                  <w:rPr>
                    <w:rFonts w:ascii="Cambria Math" w:hAnsi="Cambria Math"/>
                    <w:i/>
                    <w:sz w:val="24"/>
                    <w:szCs w:val="24"/>
                  </w:rPr>
                </m:ctrlPr>
              </m:sSubPr>
              <m:e>
                <m:acc>
                  <m:accPr>
                    <m:chr m:val="̅"/>
                    <m:ctrlPr>
                      <w:rPr>
                        <w:rFonts w:ascii="Cambria Math" w:hAnsi="Cambria Math"/>
                        <w:i/>
                        <w:sz w:val="24"/>
                        <w:szCs w:val="24"/>
                      </w:rPr>
                    </m:ctrlPr>
                  </m:accPr>
                  <m:e>
                    <m:r>
                      <w:rPr>
                        <w:rFonts w:ascii="Cambria Math" w:hAnsi="Cambria Math" w:hint="eastAsia"/>
                        <w:sz w:val="24"/>
                        <w:szCs w:val="24"/>
                      </w:rPr>
                      <m:t>v</m:t>
                    </m:r>
                  </m:e>
                </m:acc>
              </m:e>
              <m:sub>
                <m:r>
                  <w:rPr>
                    <w:rFonts w:ascii="Cambria Math" w:hAnsi="Cambria Math"/>
                    <w:sz w:val="24"/>
                    <w:szCs w:val="24"/>
                  </w:rPr>
                  <m:t>p(s)</m:t>
                </m:r>
              </m:sub>
            </m:sSub>
          </m:den>
        </m:f>
      </m:oMath>
      <w:r w:rsidR="00E75C1D">
        <w:rPr>
          <w:rFonts w:ascii="Times New Roman" w:hAnsi="Times New Roman"/>
          <w:sz w:val="24"/>
          <w:szCs w:val="24"/>
        </w:rPr>
        <w:t xml:space="preserve">, here </w:t>
      </w:r>
      <m:oMath>
        <m:acc>
          <m:accPr>
            <m:chr m:val="̅"/>
            <m:ctrlPr>
              <w:rPr>
                <w:rFonts w:ascii="Cambria Math" w:hAnsi="Cambria Math"/>
                <w:i/>
                <w:sz w:val="24"/>
                <w:szCs w:val="24"/>
              </w:rPr>
            </m:ctrlPr>
          </m:accPr>
          <m:e>
            <m:r>
              <w:rPr>
                <w:rFonts w:ascii="Cambria Math" w:hAnsi="Cambria Math"/>
                <w:sz w:val="24"/>
                <w:szCs w:val="24"/>
              </w:rPr>
              <m:t>v</m:t>
            </m:r>
          </m:e>
        </m:acc>
      </m:oMath>
      <w:r w:rsidR="00E75C1D">
        <w:rPr>
          <w:rFonts w:ascii="Times New Roman" w:hAnsi="Times New Roman"/>
          <w:sz w:val="24"/>
          <w:szCs w:val="24"/>
        </w:rPr>
        <w:t xml:space="preserve"> is defined as </w:t>
      </w:r>
      <m:oMath>
        <m:sSub>
          <m:sSubPr>
            <m:ctrlPr>
              <w:rPr>
                <w:rFonts w:ascii="Cambria Math" w:hAnsi="Cambria Math"/>
                <w:i/>
                <w:sz w:val="24"/>
                <w:szCs w:val="24"/>
              </w:rPr>
            </m:ctrlPr>
          </m:sSubPr>
          <m:e>
            <m:acc>
              <m:accPr>
                <m:chr m:val="̅"/>
                <m:ctrlPr>
                  <w:rPr>
                    <w:rFonts w:ascii="Cambria Math" w:hAnsi="Cambria Math"/>
                    <w:i/>
                    <w:sz w:val="24"/>
                    <w:szCs w:val="24"/>
                  </w:rPr>
                </m:ctrlPr>
              </m:accPr>
              <m:e>
                <m:r>
                  <w:rPr>
                    <w:rFonts w:ascii="Cambria Math" w:hAnsi="Cambria Math" w:hint="eastAsia"/>
                    <w:sz w:val="24"/>
                    <w:szCs w:val="24"/>
                  </w:rPr>
                  <m:t>v</m:t>
                </m:r>
              </m:e>
            </m:acc>
          </m:e>
          <m:sub>
            <m:r>
              <w:rPr>
                <w:rFonts w:ascii="Cambria Math" w:hAnsi="Cambria Math"/>
                <w:sz w:val="24"/>
                <w:szCs w:val="24"/>
              </w:rPr>
              <m:t>p(s)</m:t>
            </m:r>
          </m:sub>
        </m:sSub>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m:t>
            </m:r>
            <m:sSubSup>
              <m:sSubSupPr>
                <m:ctrlPr>
                  <w:rPr>
                    <w:rFonts w:ascii="Cambria Math" w:hAnsi="Cambria Math"/>
                    <w:sz w:val="24"/>
                  </w:rPr>
                </m:ctrlPr>
              </m:sSubSupPr>
              <m:e>
                <m:sSub>
                  <m:sSubPr>
                    <m:ctrlPr>
                      <w:rPr>
                        <w:rFonts w:ascii="Cambria Math" w:hAnsi="Cambria Math"/>
                        <w:i/>
                        <w:sz w:val="24"/>
                        <w:vertAlign w:val="superscript"/>
                      </w:rPr>
                    </m:ctrlPr>
                  </m:sSubPr>
                  <m:e>
                    <m:r>
                      <w:rPr>
                        <w:rFonts w:ascii="Cambria Math" w:hAnsi="Cambria Math"/>
                        <w:sz w:val="24"/>
                        <w:vertAlign w:val="superscript"/>
                      </w:rPr>
                      <m:t>H</m:t>
                    </m:r>
                  </m:e>
                  <m:sub>
                    <m:r>
                      <w:rPr>
                        <w:rFonts w:ascii="Cambria Math" w:hAnsi="Cambria Math"/>
                        <w:sz w:val="24"/>
                        <w:vertAlign w:val="superscript"/>
                      </w:rPr>
                      <m:t>ice</m:t>
                    </m:r>
                  </m:sub>
                </m:sSub>
                <m:r>
                  <w:rPr>
                    <w:rFonts w:ascii="Cambria Math" w:hAnsi="Cambria Math"/>
                    <w:sz w:val="24"/>
                  </w:rPr>
                  <m:t>+</m:t>
                </m:r>
                <m:sSub>
                  <m:sSubPr>
                    <m:ctrlPr>
                      <w:rPr>
                        <w:rFonts w:ascii="Cambria Math" w:hAnsi="Cambria Math"/>
                        <w:i/>
                        <w:sz w:val="24"/>
                        <w:vertAlign w:val="superscript"/>
                      </w:rPr>
                    </m:ctrlPr>
                  </m:sSubPr>
                  <m:e>
                    <m:r>
                      <w:rPr>
                        <w:rFonts w:ascii="Cambria Math" w:hAnsi="Cambria Math"/>
                        <w:sz w:val="24"/>
                        <w:vertAlign w:val="superscript"/>
                      </w:rPr>
                      <m:t>H</m:t>
                    </m:r>
                  </m:e>
                  <m:sub>
                    <m:r>
                      <w:rPr>
                        <w:rFonts w:ascii="Cambria Math" w:hAnsi="Cambria Math"/>
                        <w:sz w:val="24"/>
                        <w:vertAlign w:val="superscript"/>
                      </w:rPr>
                      <m:t>sed</m:t>
                    </m:r>
                  </m:sub>
                </m:sSub>
                <m:r>
                  <w:rPr>
                    <w:rFonts w:ascii="Cambria Math" w:hAnsi="Cambria Math"/>
                    <w:sz w:val="24"/>
                  </w:rPr>
                  <m:t>)v</m:t>
                </m:r>
              </m:e>
              <m:sub>
                <m:r>
                  <w:rPr>
                    <w:rFonts w:ascii="Cambria Math" w:hAnsi="Cambria Math"/>
                    <w:sz w:val="24"/>
                  </w:rPr>
                  <m:t>p(s)</m:t>
                </m:r>
              </m:sub>
              <m:sup>
                <m:r>
                  <w:rPr>
                    <w:rFonts w:ascii="Cambria Math" w:hAnsi="Cambria Math"/>
                    <w:sz w:val="24"/>
                  </w:rPr>
                  <m:t>ice</m:t>
                </m:r>
              </m:sup>
            </m:sSubSup>
            <m:sSubSup>
              <m:sSubSupPr>
                <m:ctrlPr>
                  <w:rPr>
                    <w:rFonts w:ascii="Cambria Math" w:hAnsi="Cambria Math"/>
                    <w:sz w:val="24"/>
                  </w:rPr>
                </m:ctrlPr>
              </m:sSubSupPr>
              <m:e>
                <m:r>
                  <w:rPr>
                    <w:rFonts w:ascii="Cambria Math" w:hAnsi="Cambria Math"/>
                    <w:sz w:val="24"/>
                  </w:rPr>
                  <m:t>v</m:t>
                </m:r>
              </m:e>
              <m:sub>
                <m:r>
                  <w:rPr>
                    <w:rFonts w:ascii="Cambria Math" w:hAnsi="Cambria Math"/>
                    <w:sz w:val="24"/>
                  </w:rPr>
                  <m:t>p(s)</m:t>
                </m:r>
              </m:sub>
              <m:sup>
                <m:r>
                  <w:rPr>
                    <w:rFonts w:ascii="Cambria Math" w:hAnsi="Cambria Math"/>
                    <w:sz w:val="24"/>
                  </w:rPr>
                  <m:t>sed</m:t>
                </m:r>
              </m:sup>
            </m:sSubSup>
          </m:num>
          <m:den>
            <m:sSub>
              <m:sSubPr>
                <m:ctrlPr>
                  <w:rPr>
                    <w:rFonts w:ascii="Cambria Math" w:hAnsi="Cambria Math"/>
                    <w:i/>
                    <w:sz w:val="24"/>
                    <w:vertAlign w:val="superscript"/>
                  </w:rPr>
                </m:ctrlPr>
              </m:sSubPr>
              <m:e>
                <m:r>
                  <w:rPr>
                    <w:rFonts w:ascii="Cambria Math" w:hAnsi="Cambria Math"/>
                    <w:sz w:val="24"/>
                    <w:vertAlign w:val="superscript"/>
                  </w:rPr>
                  <m:t>H</m:t>
                </m:r>
              </m:e>
              <m:sub>
                <m:r>
                  <w:rPr>
                    <w:rFonts w:ascii="Cambria Math" w:hAnsi="Cambria Math"/>
                    <w:sz w:val="24"/>
                    <w:vertAlign w:val="superscript"/>
                  </w:rPr>
                  <m:t>ice</m:t>
                </m:r>
              </m:sub>
            </m:sSub>
            <m:sSubSup>
              <m:sSubSupPr>
                <m:ctrlPr>
                  <w:rPr>
                    <w:rFonts w:ascii="Cambria Math" w:hAnsi="Cambria Math"/>
                    <w:sz w:val="24"/>
                  </w:rPr>
                </m:ctrlPr>
              </m:sSubSupPr>
              <m:e>
                <m:r>
                  <w:rPr>
                    <w:rFonts w:ascii="Cambria Math" w:hAnsi="Cambria Math"/>
                    <w:sz w:val="24"/>
                  </w:rPr>
                  <m:t>v</m:t>
                </m:r>
              </m:e>
              <m:sub>
                <m:r>
                  <w:rPr>
                    <w:rFonts w:ascii="Cambria Math" w:hAnsi="Cambria Math"/>
                    <w:sz w:val="24"/>
                  </w:rPr>
                  <m:t>p(s)</m:t>
                </m:r>
              </m:sub>
              <m:sup>
                <m:r>
                  <w:rPr>
                    <w:rFonts w:ascii="Cambria Math" w:hAnsi="Cambria Math"/>
                    <w:sz w:val="24"/>
                  </w:rPr>
                  <m:t>sed</m:t>
                </m:r>
              </m:sup>
            </m:sSubSup>
            <m:r>
              <w:rPr>
                <w:rFonts w:ascii="Cambria Math" w:hAnsi="Cambria Math"/>
                <w:sz w:val="24"/>
                <w:szCs w:val="24"/>
              </w:rPr>
              <m:t>+</m:t>
            </m:r>
            <m:sSub>
              <m:sSubPr>
                <m:ctrlPr>
                  <w:rPr>
                    <w:rFonts w:ascii="Cambria Math" w:hAnsi="Cambria Math"/>
                    <w:i/>
                    <w:sz w:val="24"/>
                    <w:vertAlign w:val="superscript"/>
                  </w:rPr>
                </m:ctrlPr>
              </m:sSubPr>
              <m:e>
                <m:r>
                  <w:rPr>
                    <w:rFonts w:ascii="Cambria Math" w:hAnsi="Cambria Math"/>
                    <w:sz w:val="24"/>
                    <w:vertAlign w:val="superscript"/>
                  </w:rPr>
                  <m:t>H</m:t>
                </m:r>
              </m:e>
              <m:sub>
                <m:r>
                  <w:rPr>
                    <w:rFonts w:ascii="Cambria Math" w:hAnsi="Cambria Math"/>
                    <w:sz w:val="24"/>
                    <w:vertAlign w:val="superscript"/>
                  </w:rPr>
                  <m:t>sed</m:t>
                </m:r>
              </m:sub>
            </m:sSub>
            <m:sSubSup>
              <m:sSubSupPr>
                <m:ctrlPr>
                  <w:rPr>
                    <w:rFonts w:ascii="Cambria Math" w:hAnsi="Cambria Math"/>
                    <w:sz w:val="24"/>
                  </w:rPr>
                </m:ctrlPr>
              </m:sSubSupPr>
              <m:e>
                <m:r>
                  <w:rPr>
                    <w:rFonts w:ascii="Cambria Math" w:hAnsi="Cambria Math"/>
                    <w:sz w:val="24"/>
                  </w:rPr>
                  <m:t>v</m:t>
                </m:r>
              </m:e>
              <m:sub>
                <m:r>
                  <w:rPr>
                    <w:rFonts w:ascii="Cambria Math" w:hAnsi="Cambria Math"/>
                    <w:sz w:val="24"/>
                  </w:rPr>
                  <m:t>p(s)</m:t>
                </m:r>
              </m:sub>
              <m:sup>
                <m:r>
                  <w:rPr>
                    <w:rFonts w:ascii="Cambria Math" w:hAnsi="Cambria Math"/>
                    <w:sz w:val="24"/>
                  </w:rPr>
                  <m:t>ice</m:t>
                </m:r>
              </m:sup>
            </m:sSubSup>
          </m:den>
        </m:f>
      </m:oMath>
      <w:r w:rsidR="00E23A3C">
        <w:rPr>
          <w:rFonts w:ascii="Times New Roman" w:hAnsi="Times New Roman"/>
          <w:sz w:val="24"/>
        </w:rPr>
        <w:t xml:space="preserve">, </w:t>
      </w:r>
      <w:proofErr w:type="spellStart"/>
      <w:r w:rsidR="00E75C1D">
        <w:rPr>
          <w:rFonts w:ascii="Times New Roman" w:hAnsi="Times New Roman"/>
          <w:sz w:val="24"/>
          <w:vertAlign w:val="superscript"/>
        </w:rPr>
        <w:t>c</w:t>
      </w:r>
      <w:r w:rsidR="00E23A3C">
        <w:rPr>
          <w:rFonts w:ascii="Times New Roman" w:hAnsi="Times New Roman"/>
          <w:sz w:val="24"/>
          <w:vertAlign w:val="superscript"/>
        </w:rPr>
        <w:t>,</w:t>
      </w:r>
      <w:r w:rsidR="00E75C1D">
        <w:rPr>
          <w:rFonts w:ascii="Times New Roman" w:hAnsi="Times New Roman"/>
          <w:sz w:val="24"/>
          <w:vertAlign w:val="superscript"/>
        </w:rPr>
        <w:t>f</w:t>
      </w:r>
      <w:r w:rsidR="00E23A3C">
        <w:rPr>
          <w:rFonts w:ascii="Times New Roman" w:hAnsi="Times New Roman"/>
          <w:sz w:val="24"/>
        </w:rPr>
        <w:t>values</w:t>
      </w:r>
      <w:proofErr w:type="spellEnd"/>
      <w:r w:rsidR="00E23A3C">
        <w:rPr>
          <w:rFonts w:ascii="Times New Roman" w:hAnsi="Times New Roman"/>
          <w:sz w:val="24"/>
        </w:rPr>
        <w:t xml:space="preserve"> are obtained using bootstrapping technique shown in Fig. S1</w:t>
      </w:r>
      <w:r w:rsidR="00327000">
        <w:rPr>
          <w:rFonts w:ascii="Times New Roman" w:hAnsi="Times New Roman"/>
          <w:sz w:val="24"/>
        </w:rPr>
        <w:t>4</w:t>
      </w:r>
      <w:r>
        <w:rPr>
          <w:rFonts w:ascii="Times New Roman" w:hAnsi="Times New Roman"/>
          <w:sz w:val="24"/>
        </w:rPr>
        <w:br w:type="page"/>
      </w:r>
    </w:p>
    <w:p w14:paraId="19062E38" w14:textId="692BAD57" w:rsidR="003A5321" w:rsidRPr="00C404A6" w:rsidRDefault="003B2450" w:rsidP="007A5246">
      <w:pPr>
        <w:ind w:rightChars="-383" w:right="-766"/>
        <w:jc w:val="both"/>
        <w:rPr>
          <w:rFonts w:ascii="Times New Roman" w:hAnsi="Times New Roman"/>
          <w:sz w:val="24"/>
          <w:szCs w:val="21"/>
        </w:rPr>
      </w:pPr>
      <w:r w:rsidRPr="00C404A6">
        <w:rPr>
          <w:rFonts w:ascii="Times New Roman" w:hAnsi="Times New Roman"/>
          <w:sz w:val="24"/>
          <w:szCs w:val="21"/>
        </w:rPr>
        <w:lastRenderedPageBreak/>
        <w:t>Table S</w:t>
      </w:r>
      <w:r w:rsidR="00263759">
        <w:rPr>
          <w:rFonts w:ascii="Times New Roman" w:hAnsi="Times New Roman"/>
          <w:sz w:val="24"/>
          <w:szCs w:val="21"/>
        </w:rPr>
        <w:t>2</w:t>
      </w:r>
      <w:r>
        <w:rPr>
          <w:rFonts w:ascii="Times New Roman" w:hAnsi="Times New Roman"/>
          <w:sz w:val="24"/>
          <w:szCs w:val="21"/>
        </w:rPr>
        <w:t xml:space="preserve">. </w:t>
      </w:r>
      <w:r w:rsidR="003A5321" w:rsidRPr="00C404A6">
        <w:rPr>
          <w:rFonts w:ascii="Times New Roman" w:hAnsi="Times New Roman"/>
          <w:sz w:val="24"/>
          <w:szCs w:val="21"/>
        </w:rPr>
        <w:t xml:space="preserve">Ice thickness </w:t>
      </w:r>
      <w:r w:rsidR="003A5321">
        <w:rPr>
          <w:rFonts w:ascii="Times New Roman" w:hAnsi="Times New Roman"/>
          <w:sz w:val="24"/>
          <w:szCs w:val="21"/>
        </w:rPr>
        <w:t xml:space="preserve">estimates </w:t>
      </w:r>
      <w:r w:rsidR="003A5321" w:rsidRPr="00C404A6">
        <w:rPr>
          <w:rFonts w:ascii="Times New Roman" w:hAnsi="Times New Roman"/>
          <w:sz w:val="24"/>
          <w:szCs w:val="21"/>
        </w:rPr>
        <w:t xml:space="preserve">obtained from </w:t>
      </w:r>
      <w:r w:rsidR="009D4927">
        <w:rPr>
          <w:rFonts w:ascii="Times New Roman" w:hAnsi="Times New Roman"/>
          <w:sz w:val="24"/>
          <w:szCs w:val="21"/>
        </w:rPr>
        <w:t xml:space="preserve">the three </w:t>
      </w:r>
      <w:r w:rsidR="003A5321" w:rsidRPr="00C404A6">
        <w:rPr>
          <w:rFonts w:ascii="Times New Roman" w:hAnsi="Times New Roman"/>
          <w:sz w:val="24"/>
          <w:szCs w:val="21"/>
        </w:rPr>
        <w:t>different methods</w:t>
      </w:r>
      <w:r w:rsidR="00783224">
        <w:rPr>
          <w:rFonts w:ascii="Times New Roman" w:hAnsi="Times New Roman"/>
          <w:sz w:val="24"/>
          <w:szCs w:val="21"/>
        </w:rPr>
        <w:t xml:space="preserve"> and the associated relative error (RE) to the Bedmap2 ice thickness</w:t>
      </w:r>
    </w:p>
    <w:tbl>
      <w:tblPr>
        <w:tblStyle w:val="2"/>
        <w:tblW w:w="850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93"/>
        <w:gridCol w:w="992"/>
        <w:gridCol w:w="1134"/>
        <w:gridCol w:w="709"/>
        <w:gridCol w:w="1134"/>
        <w:gridCol w:w="992"/>
        <w:gridCol w:w="709"/>
        <w:gridCol w:w="992"/>
        <w:gridCol w:w="851"/>
      </w:tblGrid>
      <w:tr w:rsidR="009D4927" w:rsidRPr="000E7272" w14:paraId="08F1642B" w14:textId="77777777" w:rsidTr="009D4927">
        <w:trPr>
          <w:trHeight w:val="568"/>
          <w:jc w:val="center"/>
        </w:trPr>
        <w:tc>
          <w:tcPr>
            <w:tcW w:w="993" w:type="dxa"/>
            <w:tcBorders>
              <w:top w:val="single" w:sz="4" w:space="0" w:color="auto"/>
            </w:tcBorders>
            <w:vAlign w:val="center"/>
          </w:tcPr>
          <w:p w14:paraId="1D27CD86" w14:textId="77777777" w:rsidR="009D4927" w:rsidRPr="00091039" w:rsidRDefault="009D4927" w:rsidP="003B2450">
            <w:pPr>
              <w:jc w:val="center"/>
              <w:rPr>
                <w:rFonts w:ascii="Times New Roman" w:hAnsi="Times New Roman"/>
                <w:b w:val="0"/>
                <w:color w:val="000000"/>
                <w:sz w:val="18"/>
                <w:szCs w:val="18"/>
              </w:rPr>
            </w:pPr>
            <w:r w:rsidRPr="000E7272">
              <w:rPr>
                <w:rFonts w:ascii="Times New Roman" w:hAnsi="Times New Roman"/>
                <w:color w:val="000000"/>
                <w:sz w:val="18"/>
                <w:szCs w:val="18"/>
              </w:rPr>
              <w:t>Station</w:t>
            </w:r>
          </w:p>
        </w:tc>
        <w:tc>
          <w:tcPr>
            <w:tcW w:w="992" w:type="dxa"/>
            <w:tcBorders>
              <w:top w:val="single" w:sz="4" w:space="0" w:color="auto"/>
            </w:tcBorders>
            <w:vAlign w:val="center"/>
          </w:tcPr>
          <w:p w14:paraId="1B045A7C" w14:textId="77777777" w:rsidR="009D4927" w:rsidRPr="00091039" w:rsidRDefault="009D4927" w:rsidP="003B2450">
            <w:pPr>
              <w:jc w:val="center"/>
              <w:rPr>
                <w:rFonts w:ascii="Times New Roman" w:hAnsi="Times New Roman"/>
                <w:b w:val="0"/>
                <w:color w:val="000000"/>
                <w:sz w:val="18"/>
                <w:szCs w:val="18"/>
              </w:rPr>
            </w:pPr>
            <w:r w:rsidRPr="000E7272">
              <w:rPr>
                <w:rFonts w:ascii="Times New Roman" w:hAnsi="Times New Roman"/>
                <w:color w:val="000000"/>
                <w:sz w:val="18"/>
                <w:szCs w:val="18"/>
              </w:rPr>
              <w:t>Bedmap2</w:t>
            </w:r>
          </w:p>
          <w:p w14:paraId="1110017E" w14:textId="77777777" w:rsidR="009D4927" w:rsidRPr="00091039" w:rsidRDefault="009D4927" w:rsidP="003B2450">
            <w:pPr>
              <w:jc w:val="center"/>
              <w:rPr>
                <w:rFonts w:ascii="Times New Roman" w:hAnsi="Times New Roman"/>
                <w:b w:val="0"/>
                <w:color w:val="000000"/>
                <w:sz w:val="18"/>
                <w:szCs w:val="18"/>
              </w:rPr>
            </w:pPr>
            <w:r w:rsidRPr="000E7272">
              <w:rPr>
                <w:rFonts w:ascii="Times New Roman" w:hAnsi="Times New Roman"/>
                <w:color w:val="000000"/>
                <w:sz w:val="18"/>
                <w:szCs w:val="18"/>
              </w:rPr>
              <w:t>(km)</w:t>
            </w:r>
          </w:p>
        </w:tc>
        <w:tc>
          <w:tcPr>
            <w:tcW w:w="1134" w:type="dxa"/>
            <w:tcBorders>
              <w:top w:val="single" w:sz="4" w:space="0" w:color="auto"/>
            </w:tcBorders>
            <w:vAlign w:val="center"/>
          </w:tcPr>
          <w:p w14:paraId="2E160C53" w14:textId="77777777" w:rsidR="009D4927" w:rsidRPr="00091039" w:rsidRDefault="009D4927" w:rsidP="003B2450">
            <w:pPr>
              <w:jc w:val="center"/>
              <w:rPr>
                <w:rFonts w:ascii="Times New Roman" w:hAnsi="Times New Roman"/>
                <w:b w:val="0"/>
                <w:color w:val="000000"/>
                <w:sz w:val="18"/>
                <w:szCs w:val="18"/>
                <w:vertAlign w:val="superscript"/>
              </w:rPr>
            </w:pPr>
            <w:proofErr w:type="spellStart"/>
            <w:r w:rsidRPr="000E7272">
              <w:rPr>
                <w:rFonts w:ascii="Times New Roman" w:hAnsi="Times New Roman"/>
                <w:color w:val="000000"/>
                <w:sz w:val="18"/>
                <w:szCs w:val="18"/>
              </w:rPr>
              <w:t>RE</w:t>
            </w:r>
            <w:r w:rsidRPr="000E7272">
              <w:rPr>
                <w:rFonts w:ascii="Times New Roman" w:hAnsi="Times New Roman"/>
                <w:color w:val="000000"/>
                <w:sz w:val="18"/>
                <w:szCs w:val="18"/>
                <w:vertAlign w:val="superscript"/>
              </w:rPr>
              <w:t>a</w:t>
            </w:r>
            <w:proofErr w:type="spellEnd"/>
          </w:p>
        </w:tc>
        <w:tc>
          <w:tcPr>
            <w:tcW w:w="709" w:type="dxa"/>
            <w:tcBorders>
              <w:top w:val="single" w:sz="4" w:space="0" w:color="auto"/>
            </w:tcBorders>
            <w:vAlign w:val="center"/>
          </w:tcPr>
          <w:p w14:paraId="1EE3A5EB" w14:textId="47F7F342" w:rsidR="009D4927" w:rsidRPr="00091039" w:rsidRDefault="009D4927" w:rsidP="003B2450">
            <w:pPr>
              <w:jc w:val="center"/>
              <w:rPr>
                <w:rFonts w:ascii="Times New Roman" w:hAnsi="Times New Roman"/>
                <w:b w:val="0"/>
                <w:color w:val="000000"/>
                <w:sz w:val="18"/>
                <w:szCs w:val="18"/>
                <w:vertAlign w:val="superscript"/>
              </w:rPr>
            </w:pPr>
            <w:proofErr w:type="spellStart"/>
            <w:r w:rsidRPr="000E7272">
              <w:rPr>
                <w:rFonts w:ascii="Times New Roman" w:hAnsi="Times New Roman"/>
                <w:color w:val="000000"/>
                <w:sz w:val="18"/>
                <w:szCs w:val="18"/>
              </w:rPr>
              <w:t>PRF</w:t>
            </w:r>
            <w:r w:rsidR="0041119A" w:rsidRPr="000E7272">
              <w:rPr>
                <w:rFonts w:ascii="Times New Roman" w:hAnsi="Times New Roman"/>
                <w:color w:val="000000"/>
                <w:sz w:val="18"/>
                <w:szCs w:val="18"/>
                <w:vertAlign w:val="superscript"/>
              </w:rPr>
              <w:t>b</w:t>
            </w:r>
            <w:proofErr w:type="spellEnd"/>
          </w:p>
          <w:p w14:paraId="1E60F314" w14:textId="77777777" w:rsidR="009D4927" w:rsidRPr="00091039" w:rsidRDefault="009D4927" w:rsidP="003B2450">
            <w:pPr>
              <w:jc w:val="center"/>
              <w:rPr>
                <w:rFonts w:ascii="Times New Roman" w:hAnsi="Times New Roman"/>
                <w:b w:val="0"/>
                <w:color w:val="000000"/>
                <w:sz w:val="18"/>
                <w:szCs w:val="18"/>
              </w:rPr>
            </w:pPr>
            <w:r w:rsidRPr="000E7272">
              <w:rPr>
                <w:rFonts w:ascii="Times New Roman" w:hAnsi="Times New Roman"/>
                <w:color w:val="000000"/>
                <w:sz w:val="18"/>
                <w:szCs w:val="18"/>
              </w:rPr>
              <w:t>(km)</w:t>
            </w:r>
          </w:p>
        </w:tc>
        <w:tc>
          <w:tcPr>
            <w:tcW w:w="1134" w:type="dxa"/>
            <w:tcBorders>
              <w:top w:val="single" w:sz="4" w:space="0" w:color="auto"/>
            </w:tcBorders>
            <w:vAlign w:val="center"/>
          </w:tcPr>
          <w:p w14:paraId="0859FD6B" w14:textId="77777777" w:rsidR="009D4927" w:rsidRPr="00091039" w:rsidRDefault="009D4927" w:rsidP="003B2450">
            <w:pPr>
              <w:jc w:val="center"/>
              <w:rPr>
                <w:rFonts w:ascii="Times New Roman" w:hAnsi="Times New Roman"/>
                <w:b w:val="0"/>
                <w:color w:val="000000"/>
                <w:sz w:val="18"/>
                <w:szCs w:val="18"/>
              </w:rPr>
            </w:pPr>
            <w:r w:rsidRPr="000E7272">
              <w:rPr>
                <w:rFonts w:ascii="Times New Roman" w:hAnsi="Times New Roman"/>
                <w:color w:val="000000"/>
                <w:sz w:val="18"/>
                <w:szCs w:val="18"/>
              </w:rPr>
              <w:t>RE</w:t>
            </w:r>
          </w:p>
        </w:tc>
        <w:tc>
          <w:tcPr>
            <w:tcW w:w="992" w:type="dxa"/>
            <w:tcBorders>
              <w:top w:val="single" w:sz="4" w:space="0" w:color="auto"/>
            </w:tcBorders>
            <w:vAlign w:val="center"/>
          </w:tcPr>
          <w:p w14:paraId="7F5B995B" w14:textId="0E3BF6BC" w:rsidR="009D4927" w:rsidRPr="00091039" w:rsidRDefault="009D4927" w:rsidP="003B2450">
            <w:pPr>
              <w:jc w:val="center"/>
              <w:rPr>
                <w:rFonts w:ascii="Times New Roman" w:hAnsi="Times New Roman"/>
                <w:b w:val="0"/>
                <w:color w:val="000000"/>
                <w:sz w:val="18"/>
                <w:szCs w:val="18"/>
                <w:vertAlign w:val="superscript"/>
              </w:rPr>
            </w:pPr>
            <w:proofErr w:type="spellStart"/>
            <w:r w:rsidRPr="000E7272">
              <w:rPr>
                <w:rFonts w:ascii="Times New Roman" w:hAnsi="Times New Roman"/>
                <w:color w:val="000000"/>
                <w:sz w:val="18"/>
                <w:szCs w:val="18"/>
              </w:rPr>
              <w:t>HVSR</w:t>
            </w:r>
            <w:r w:rsidR="0041119A" w:rsidRPr="000E7272">
              <w:rPr>
                <w:rFonts w:ascii="Times New Roman" w:hAnsi="Times New Roman"/>
                <w:color w:val="000000"/>
                <w:sz w:val="18"/>
                <w:szCs w:val="18"/>
                <w:vertAlign w:val="superscript"/>
              </w:rPr>
              <w:t>c</w:t>
            </w:r>
            <w:proofErr w:type="spellEnd"/>
          </w:p>
          <w:p w14:paraId="78172DB1" w14:textId="77777777" w:rsidR="009D4927" w:rsidRPr="00091039" w:rsidRDefault="009D4927" w:rsidP="003B2450">
            <w:pPr>
              <w:jc w:val="center"/>
              <w:rPr>
                <w:rFonts w:ascii="Times New Roman" w:hAnsi="Times New Roman"/>
                <w:b w:val="0"/>
                <w:color w:val="000000"/>
                <w:sz w:val="18"/>
                <w:szCs w:val="18"/>
              </w:rPr>
            </w:pPr>
            <w:r w:rsidRPr="000E7272">
              <w:rPr>
                <w:rFonts w:ascii="Times New Roman" w:hAnsi="Times New Roman"/>
                <w:color w:val="000000"/>
                <w:sz w:val="18"/>
                <w:szCs w:val="18"/>
              </w:rPr>
              <w:t>(km)</w:t>
            </w:r>
          </w:p>
        </w:tc>
        <w:tc>
          <w:tcPr>
            <w:tcW w:w="709" w:type="dxa"/>
            <w:tcBorders>
              <w:top w:val="single" w:sz="4" w:space="0" w:color="auto"/>
            </w:tcBorders>
            <w:vAlign w:val="center"/>
          </w:tcPr>
          <w:p w14:paraId="2C40E666" w14:textId="77777777" w:rsidR="009D4927" w:rsidRPr="00091039" w:rsidRDefault="009D4927" w:rsidP="003B2450">
            <w:pPr>
              <w:jc w:val="center"/>
              <w:rPr>
                <w:rFonts w:ascii="Times New Roman" w:hAnsi="Times New Roman"/>
                <w:b w:val="0"/>
                <w:color w:val="000000"/>
                <w:sz w:val="18"/>
                <w:szCs w:val="18"/>
              </w:rPr>
            </w:pPr>
            <w:r w:rsidRPr="000E7272">
              <w:rPr>
                <w:rFonts w:ascii="Times New Roman" w:hAnsi="Times New Roman"/>
                <w:color w:val="000000"/>
                <w:sz w:val="18"/>
                <w:szCs w:val="18"/>
              </w:rPr>
              <w:t>RE</w:t>
            </w:r>
          </w:p>
        </w:tc>
        <w:tc>
          <w:tcPr>
            <w:tcW w:w="992" w:type="dxa"/>
            <w:tcBorders>
              <w:top w:val="single" w:sz="4" w:space="0" w:color="auto"/>
            </w:tcBorders>
            <w:vAlign w:val="center"/>
          </w:tcPr>
          <w:p w14:paraId="50D39DB6" w14:textId="77777777" w:rsidR="009D4927" w:rsidRPr="00091039" w:rsidRDefault="009D4927" w:rsidP="003B2450">
            <w:pPr>
              <w:jc w:val="center"/>
              <w:rPr>
                <w:rFonts w:ascii="Times New Roman" w:hAnsi="Times New Roman"/>
                <w:b w:val="0"/>
                <w:color w:val="000000"/>
                <w:sz w:val="18"/>
                <w:szCs w:val="18"/>
              </w:rPr>
            </w:pPr>
            <w:r w:rsidRPr="000E7272">
              <w:rPr>
                <w:rFonts w:ascii="Times New Roman" w:hAnsi="Times New Roman"/>
                <w:color w:val="000000"/>
                <w:sz w:val="18"/>
                <w:szCs w:val="18"/>
              </w:rPr>
              <w:t>ZAC</w:t>
            </w:r>
          </w:p>
          <w:p w14:paraId="615633F8" w14:textId="77777777" w:rsidR="009D4927" w:rsidRPr="00091039" w:rsidRDefault="009D4927" w:rsidP="003B2450">
            <w:pPr>
              <w:jc w:val="center"/>
              <w:rPr>
                <w:rFonts w:ascii="Times New Roman" w:hAnsi="Times New Roman"/>
                <w:b w:val="0"/>
                <w:color w:val="000000"/>
                <w:sz w:val="18"/>
                <w:szCs w:val="18"/>
              </w:rPr>
            </w:pPr>
            <w:r w:rsidRPr="000E7272">
              <w:rPr>
                <w:rFonts w:ascii="Times New Roman" w:hAnsi="Times New Roman"/>
                <w:color w:val="000000"/>
                <w:sz w:val="18"/>
                <w:szCs w:val="18"/>
              </w:rPr>
              <w:t>(km)</w:t>
            </w:r>
          </w:p>
        </w:tc>
        <w:tc>
          <w:tcPr>
            <w:tcW w:w="851" w:type="dxa"/>
            <w:tcBorders>
              <w:top w:val="single" w:sz="4" w:space="0" w:color="auto"/>
            </w:tcBorders>
            <w:vAlign w:val="center"/>
          </w:tcPr>
          <w:p w14:paraId="43149DAA" w14:textId="77777777" w:rsidR="009D4927" w:rsidRPr="00091039" w:rsidRDefault="009D4927" w:rsidP="003B2450">
            <w:pPr>
              <w:jc w:val="center"/>
              <w:rPr>
                <w:rFonts w:ascii="Times New Roman" w:hAnsi="Times New Roman"/>
                <w:b w:val="0"/>
                <w:color w:val="000000"/>
                <w:sz w:val="18"/>
                <w:szCs w:val="18"/>
              </w:rPr>
            </w:pPr>
            <w:r w:rsidRPr="000E7272">
              <w:rPr>
                <w:rFonts w:ascii="Times New Roman" w:hAnsi="Times New Roman"/>
                <w:color w:val="000000"/>
                <w:sz w:val="18"/>
                <w:szCs w:val="18"/>
              </w:rPr>
              <w:t>RE</w:t>
            </w:r>
          </w:p>
        </w:tc>
      </w:tr>
      <w:tr w:rsidR="009D4927" w:rsidRPr="000E7272" w14:paraId="73A19E35" w14:textId="77777777" w:rsidTr="009D4927">
        <w:trPr>
          <w:trHeight w:hRule="exact" w:val="284"/>
          <w:jc w:val="center"/>
        </w:trPr>
        <w:tc>
          <w:tcPr>
            <w:tcW w:w="993" w:type="dxa"/>
            <w:tcBorders>
              <w:top w:val="single" w:sz="4" w:space="0" w:color="auto"/>
            </w:tcBorders>
            <w:vAlign w:val="center"/>
          </w:tcPr>
          <w:p w14:paraId="2F9C7E31" w14:textId="77777777" w:rsidR="009D4927" w:rsidRPr="00E55BAA" w:rsidRDefault="009D4927" w:rsidP="003B2450">
            <w:pPr>
              <w:jc w:val="center"/>
              <w:rPr>
                <w:rFonts w:ascii="Times New Roman" w:hAnsi="Times New Roman"/>
                <w:b w:val="0"/>
                <w:bCs/>
                <w:color w:val="000000"/>
                <w:sz w:val="18"/>
                <w:szCs w:val="21"/>
              </w:rPr>
            </w:pPr>
            <w:r w:rsidRPr="00E55BAA">
              <w:rPr>
                <w:rFonts w:ascii="Times New Roman" w:hAnsi="Times New Roman"/>
                <w:b w:val="0"/>
                <w:bCs/>
                <w:color w:val="000000"/>
                <w:sz w:val="18"/>
                <w:szCs w:val="21"/>
              </w:rPr>
              <w:t>N124</w:t>
            </w:r>
          </w:p>
        </w:tc>
        <w:tc>
          <w:tcPr>
            <w:tcW w:w="992" w:type="dxa"/>
            <w:tcBorders>
              <w:top w:val="single" w:sz="4" w:space="0" w:color="auto"/>
            </w:tcBorders>
            <w:vAlign w:val="center"/>
          </w:tcPr>
          <w:p w14:paraId="21A1FCF6"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2.42</w:t>
            </w:r>
          </w:p>
        </w:tc>
        <w:tc>
          <w:tcPr>
            <w:tcW w:w="1134" w:type="dxa"/>
            <w:tcBorders>
              <w:top w:val="single" w:sz="4" w:space="0" w:color="auto"/>
            </w:tcBorders>
            <w:vAlign w:val="center"/>
          </w:tcPr>
          <w:p w14:paraId="5E723711"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3.43%</w:t>
            </w:r>
          </w:p>
        </w:tc>
        <w:tc>
          <w:tcPr>
            <w:tcW w:w="709" w:type="dxa"/>
            <w:tcBorders>
              <w:top w:val="single" w:sz="4" w:space="0" w:color="auto"/>
            </w:tcBorders>
            <w:vAlign w:val="center"/>
          </w:tcPr>
          <w:p w14:paraId="5EB76EE0"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2.16</w:t>
            </w:r>
          </w:p>
        </w:tc>
        <w:tc>
          <w:tcPr>
            <w:tcW w:w="1134" w:type="dxa"/>
            <w:tcBorders>
              <w:top w:val="single" w:sz="4" w:space="0" w:color="auto"/>
            </w:tcBorders>
            <w:vAlign w:val="center"/>
          </w:tcPr>
          <w:p w14:paraId="3E257033"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10.78%</w:t>
            </w:r>
          </w:p>
        </w:tc>
        <w:tc>
          <w:tcPr>
            <w:tcW w:w="992" w:type="dxa"/>
            <w:tcBorders>
              <w:top w:val="single" w:sz="4" w:space="0" w:color="auto"/>
            </w:tcBorders>
            <w:vAlign w:val="center"/>
          </w:tcPr>
          <w:p w14:paraId="3D4E32CA"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2.57</w:t>
            </w:r>
          </w:p>
        </w:tc>
        <w:tc>
          <w:tcPr>
            <w:tcW w:w="709" w:type="dxa"/>
            <w:tcBorders>
              <w:top w:val="single" w:sz="4" w:space="0" w:color="auto"/>
            </w:tcBorders>
            <w:vAlign w:val="center"/>
          </w:tcPr>
          <w:p w14:paraId="7BFF3630"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6.07%</w:t>
            </w:r>
          </w:p>
        </w:tc>
        <w:tc>
          <w:tcPr>
            <w:tcW w:w="992" w:type="dxa"/>
            <w:tcBorders>
              <w:top w:val="single" w:sz="4" w:space="0" w:color="auto"/>
            </w:tcBorders>
            <w:vAlign w:val="center"/>
          </w:tcPr>
          <w:p w14:paraId="08CEC23B" w14:textId="6837224D"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2.33</w:t>
            </w:r>
            <w:r w:rsidR="008423D5" w:rsidRPr="00E55BAA">
              <w:rPr>
                <w:rFonts w:ascii="Times New Roman" w:hAnsi="Times New Roman"/>
                <w:b w:val="0"/>
                <w:bCs/>
                <w:sz w:val="18"/>
              </w:rPr>
              <w:t>±0.16</w:t>
            </w:r>
          </w:p>
        </w:tc>
        <w:tc>
          <w:tcPr>
            <w:tcW w:w="851" w:type="dxa"/>
            <w:tcBorders>
              <w:top w:val="single" w:sz="4" w:space="0" w:color="auto"/>
            </w:tcBorders>
            <w:vAlign w:val="center"/>
          </w:tcPr>
          <w:p w14:paraId="7EFE0F65"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3.84%</w:t>
            </w:r>
          </w:p>
        </w:tc>
      </w:tr>
      <w:tr w:rsidR="009D4927" w:rsidRPr="000E7272" w14:paraId="3D823B31" w14:textId="77777777" w:rsidTr="009D4927">
        <w:trPr>
          <w:trHeight w:hRule="exact" w:val="284"/>
          <w:jc w:val="center"/>
        </w:trPr>
        <w:tc>
          <w:tcPr>
            <w:tcW w:w="993" w:type="dxa"/>
            <w:vAlign w:val="center"/>
          </w:tcPr>
          <w:p w14:paraId="1A3F55A9" w14:textId="77777777" w:rsidR="009D4927" w:rsidRPr="00E55BAA" w:rsidRDefault="009D4927" w:rsidP="003B2450">
            <w:pPr>
              <w:jc w:val="center"/>
              <w:rPr>
                <w:rFonts w:ascii="Times New Roman" w:hAnsi="Times New Roman"/>
                <w:b w:val="0"/>
                <w:bCs/>
                <w:color w:val="000000"/>
                <w:sz w:val="18"/>
                <w:szCs w:val="21"/>
              </w:rPr>
            </w:pPr>
            <w:r w:rsidRPr="00E55BAA">
              <w:rPr>
                <w:rFonts w:ascii="Times New Roman" w:hAnsi="Times New Roman"/>
                <w:b w:val="0"/>
                <w:bCs/>
                <w:color w:val="000000"/>
                <w:sz w:val="18"/>
                <w:szCs w:val="21"/>
              </w:rPr>
              <w:t>N132</w:t>
            </w:r>
          </w:p>
        </w:tc>
        <w:tc>
          <w:tcPr>
            <w:tcW w:w="992" w:type="dxa"/>
            <w:vAlign w:val="center"/>
          </w:tcPr>
          <w:p w14:paraId="0AC5F85C"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3.24</w:t>
            </w:r>
          </w:p>
        </w:tc>
        <w:tc>
          <w:tcPr>
            <w:tcW w:w="1134" w:type="dxa"/>
            <w:vAlign w:val="center"/>
          </w:tcPr>
          <w:p w14:paraId="67D58B3B"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6.18%</w:t>
            </w:r>
          </w:p>
        </w:tc>
        <w:tc>
          <w:tcPr>
            <w:tcW w:w="709" w:type="dxa"/>
            <w:vAlign w:val="center"/>
          </w:tcPr>
          <w:p w14:paraId="064B3DEA"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3.09</w:t>
            </w:r>
          </w:p>
        </w:tc>
        <w:tc>
          <w:tcPr>
            <w:tcW w:w="1134" w:type="dxa"/>
            <w:vAlign w:val="center"/>
          </w:tcPr>
          <w:p w14:paraId="0F92E791"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4.48%</w:t>
            </w:r>
          </w:p>
        </w:tc>
        <w:tc>
          <w:tcPr>
            <w:tcW w:w="992" w:type="dxa"/>
            <w:vAlign w:val="center"/>
          </w:tcPr>
          <w:p w14:paraId="11CA69F0"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3.07</w:t>
            </w:r>
          </w:p>
        </w:tc>
        <w:tc>
          <w:tcPr>
            <w:tcW w:w="709" w:type="dxa"/>
            <w:vAlign w:val="center"/>
          </w:tcPr>
          <w:p w14:paraId="1D4EE1E0"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5.19%</w:t>
            </w:r>
          </w:p>
        </w:tc>
        <w:tc>
          <w:tcPr>
            <w:tcW w:w="992" w:type="dxa"/>
            <w:vAlign w:val="center"/>
          </w:tcPr>
          <w:p w14:paraId="763BFF00" w14:textId="258221DC"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3.18</w:t>
            </w:r>
            <w:r w:rsidR="008423D5" w:rsidRPr="00E55BAA">
              <w:rPr>
                <w:rFonts w:ascii="Times New Roman" w:hAnsi="Times New Roman"/>
                <w:b w:val="0"/>
                <w:bCs/>
                <w:sz w:val="18"/>
              </w:rPr>
              <w:t>±0.17</w:t>
            </w:r>
          </w:p>
        </w:tc>
        <w:tc>
          <w:tcPr>
            <w:tcW w:w="851" w:type="dxa"/>
            <w:vAlign w:val="center"/>
          </w:tcPr>
          <w:p w14:paraId="76B29EC7"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1.61%</w:t>
            </w:r>
          </w:p>
        </w:tc>
      </w:tr>
      <w:tr w:rsidR="009D4927" w:rsidRPr="000E7272" w14:paraId="2E2954A0" w14:textId="77777777" w:rsidTr="009D4927">
        <w:trPr>
          <w:trHeight w:hRule="exact" w:val="284"/>
          <w:jc w:val="center"/>
        </w:trPr>
        <w:tc>
          <w:tcPr>
            <w:tcW w:w="993" w:type="dxa"/>
            <w:vAlign w:val="center"/>
          </w:tcPr>
          <w:p w14:paraId="4825AD3A" w14:textId="77777777" w:rsidR="009D4927" w:rsidRPr="00E55BAA" w:rsidRDefault="009D4927" w:rsidP="003B2450">
            <w:pPr>
              <w:jc w:val="center"/>
              <w:rPr>
                <w:rFonts w:ascii="Times New Roman" w:hAnsi="Times New Roman"/>
                <w:b w:val="0"/>
                <w:bCs/>
                <w:color w:val="000000"/>
                <w:sz w:val="18"/>
                <w:szCs w:val="21"/>
              </w:rPr>
            </w:pPr>
            <w:r w:rsidRPr="00E55BAA">
              <w:rPr>
                <w:rFonts w:ascii="Times New Roman" w:hAnsi="Times New Roman"/>
                <w:b w:val="0"/>
                <w:bCs/>
                <w:color w:val="000000"/>
                <w:sz w:val="18"/>
                <w:szCs w:val="21"/>
              </w:rPr>
              <w:t>N140</w:t>
            </w:r>
          </w:p>
        </w:tc>
        <w:tc>
          <w:tcPr>
            <w:tcW w:w="992" w:type="dxa"/>
            <w:vAlign w:val="center"/>
          </w:tcPr>
          <w:p w14:paraId="68736F85"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2.79</w:t>
            </w:r>
          </w:p>
        </w:tc>
        <w:tc>
          <w:tcPr>
            <w:tcW w:w="1134" w:type="dxa"/>
            <w:vAlign w:val="center"/>
          </w:tcPr>
          <w:p w14:paraId="2F8A3F46"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2.97%</w:t>
            </w:r>
          </w:p>
        </w:tc>
        <w:tc>
          <w:tcPr>
            <w:tcW w:w="709" w:type="dxa"/>
            <w:vAlign w:val="center"/>
          </w:tcPr>
          <w:p w14:paraId="65AA20DE"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2.17</w:t>
            </w:r>
          </w:p>
        </w:tc>
        <w:tc>
          <w:tcPr>
            <w:tcW w:w="1134" w:type="dxa"/>
            <w:vAlign w:val="center"/>
          </w:tcPr>
          <w:p w14:paraId="4ABBC694"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22.22%</w:t>
            </w:r>
          </w:p>
        </w:tc>
        <w:tc>
          <w:tcPr>
            <w:tcW w:w="992" w:type="dxa"/>
            <w:vAlign w:val="center"/>
          </w:tcPr>
          <w:p w14:paraId="20BE051E"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2.69</w:t>
            </w:r>
          </w:p>
        </w:tc>
        <w:tc>
          <w:tcPr>
            <w:tcW w:w="709" w:type="dxa"/>
            <w:vAlign w:val="center"/>
          </w:tcPr>
          <w:p w14:paraId="34D71236"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3.62%</w:t>
            </w:r>
          </w:p>
        </w:tc>
        <w:tc>
          <w:tcPr>
            <w:tcW w:w="992" w:type="dxa"/>
            <w:vAlign w:val="center"/>
          </w:tcPr>
          <w:p w14:paraId="39E271F1" w14:textId="7365B7EE"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2.23</w:t>
            </w:r>
            <w:r w:rsidR="008423D5" w:rsidRPr="00E55BAA">
              <w:rPr>
                <w:rFonts w:ascii="Times New Roman" w:hAnsi="Times New Roman"/>
                <w:b w:val="0"/>
                <w:bCs/>
                <w:sz w:val="18"/>
              </w:rPr>
              <w:t>±0.11</w:t>
            </w:r>
          </w:p>
        </w:tc>
        <w:tc>
          <w:tcPr>
            <w:tcW w:w="851" w:type="dxa"/>
            <w:vAlign w:val="center"/>
          </w:tcPr>
          <w:p w14:paraId="3F39F99A"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19.96%</w:t>
            </w:r>
          </w:p>
        </w:tc>
      </w:tr>
      <w:tr w:rsidR="009D4927" w:rsidRPr="000E7272" w14:paraId="5C1F562F" w14:textId="77777777" w:rsidTr="009D4927">
        <w:trPr>
          <w:trHeight w:hRule="exact" w:val="284"/>
          <w:jc w:val="center"/>
        </w:trPr>
        <w:tc>
          <w:tcPr>
            <w:tcW w:w="993" w:type="dxa"/>
            <w:vAlign w:val="center"/>
          </w:tcPr>
          <w:p w14:paraId="02A04323" w14:textId="77777777" w:rsidR="009D4927" w:rsidRPr="00E55BAA" w:rsidRDefault="009D4927" w:rsidP="003B2450">
            <w:pPr>
              <w:jc w:val="center"/>
              <w:rPr>
                <w:rFonts w:ascii="Times New Roman" w:hAnsi="Times New Roman"/>
                <w:b w:val="0"/>
                <w:bCs/>
                <w:color w:val="000000"/>
                <w:sz w:val="18"/>
                <w:szCs w:val="21"/>
              </w:rPr>
            </w:pPr>
            <w:r w:rsidRPr="00E55BAA">
              <w:rPr>
                <w:rFonts w:ascii="Times New Roman" w:hAnsi="Times New Roman"/>
                <w:b w:val="0"/>
                <w:bCs/>
                <w:color w:val="000000"/>
                <w:sz w:val="18"/>
                <w:szCs w:val="21"/>
              </w:rPr>
              <w:t>N148</w:t>
            </w:r>
          </w:p>
        </w:tc>
        <w:tc>
          <w:tcPr>
            <w:tcW w:w="992" w:type="dxa"/>
            <w:vAlign w:val="center"/>
          </w:tcPr>
          <w:p w14:paraId="593C545B"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2.90</w:t>
            </w:r>
          </w:p>
        </w:tc>
        <w:tc>
          <w:tcPr>
            <w:tcW w:w="1134" w:type="dxa"/>
            <w:vAlign w:val="center"/>
          </w:tcPr>
          <w:p w14:paraId="7A7CFB34"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6.89%</w:t>
            </w:r>
          </w:p>
        </w:tc>
        <w:tc>
          <w:tcPr>
            <w:tcW w:w="709" w:type="dxa"/>
            <w:vAlign w:val="center"/>
          </w:tcPr>
          <w:p w14:paraId="27BDEA0F"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3.00</w:t>
            </w:r>
          </w:p>
        </w:tc>
        <w:tc>
          <w:tcPr>
            <w:tcW w:w="1134" w:type="dxa"/>
            <w:vAlign w:val="center"/>
          </w:tcPr>
          <w:p w14:paraId="3BC91824"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3.31%</w:t>
            </w:r>
          </w:p>
        </w:tc>
        <w:tc>
          <w:tcPr>
            <w:tcW w:w="992" w:type="dxa"/>
            <w:vAlign w:val="center"/>
          </w:tcPr>
          <w:p w14:paraId="2CAFFCFD"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3.20</w:t>
            </w:r>
          </w:p>
        </w:tc>
        <w:tc>
          <w:tcPr>
            <w:tcW w:w="709" w:type="dxa"/>
            <w:vAlign w:val="center"/>
          </w:tcPr>
          <w:p w14:paraId="76893C91"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10.19%</w:t>
            </w:r>
          </w:p>
        </w:tc>
        <w:tc>
          <w:tcPr>
            <w:tcW w:w="992" w:type="dxa"/>
            <w:vAlign w:val="center"/>
          </w:tcPr>
          <w:p w14:paraId="09E56B88" w14:textId="470F8C3D"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3.04</w:t>
            </w:r>
            <w:r w:rsidR="008423D5" w:rsidRPr="00E55BAA">
              <w:rPr>
                <w:rFonts w:ascii="Times New Roman" w:hAnsi="Times New Roman"/>
                <w:b w:val="0"/>
                <w:bCs/>
                <w:sz w:val="18"/>
              </w:rPr>
              <w:t>±0.16</w:t>
            </w:r>
          </w:p>
        </w:tc>
        <w:tc>
          <w:tcPr>
            <w:tcW w:w="851" w:type="dxa"/>
            <w:vAlign w:val="center"/>
          </w:tcPr>
          <w:p w14:paraId="415B06C4"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4.68%</w:t>
            </w:r>
          </w:p>
        </w:tc>
      </w:tr>
      <w:tr w:rsidR="009D4927" w:rsidRPr="000E7272" w14:paraId="0BBAC4F8" w14:textId="77777777" w:rsidTr="009D4927">
        <w:trPr>
          <w:trHeight w:hRule="exact" w:val="284"/>
          <w:jc w:val="center"/>
        </w:trPr>
        <w:tc>
          <w:tcPr>
            <w:tcW w:w="993" w:type="dxa"/>
            <w:vAlign w:val="center"/>
          </w:tcPr>
          <w:p w14:paraId="393A1FC4" w14:textId="77777777" w:rsidR="009D4927" w:rsidRPr="00E55BAA" w:rsidRDefault="009D4927" w:rsidP="003B2450">
            <w:pPr>
              <w:jc w:val="center"/>
              <w:rPr>
                <w:rFonts w:ascii="Times New Roman" w:hAnsi="Times New Roman"/>
                <w:b w:val="0"/>
                <w:bCs/>
                <w:color w:val="000000"/>
                <w:sz w:val="18"/>
                <w:szCs w:val="21"/>
              </w:rPr>
            </w:pPr>
            <w:r w:rsidRPr="00E55BAA">
              <w:rPr>
                <w:rFonts w:ascii="Times New Roman" w:hAnsi="Times New Roman"/>
                <w:b w:val="0"/>
                <w:bCs/>
                <w:color w:val="000000"/>
                <w:sz w:val="18"/>
                <w:szCs w:val="21"/>
              </w:rPr>
              <w:t>N156</w:t>
            </w:r>
          </w:p>
        </w:tc>
        <w:tc>
          <w:tcPr>
            <w:tcW w:w="992" w:type="dxa"/>
            <w:vAlign w:val="center"/>
          </w:tcPr>
          <w:p w14:paraId="05E1821D"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2.55</w:t>
            </w:r>
          </w:p>
        </w:tc>
        <w:tc>
          <w:tcPr>
            <w:tcW w:w="1134" w:type="dxa"/>
            <w:vAlign w:val="center"/>
          </w:tcPr>
          <w:p w14:paraId="37495932"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7.83%</w:t>
            </w:r>
          </w:p>
        </w:tc>
        <w:tc>
          <w:tcPr>
            <w:tcW w:w="709" w:type="dxa"/>
            <w:vAlign w:val="center"/>
          </w:tcPr>
          <w:p w14:paraId="13EF91A8"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2.28</w:t>
            </w:r>
          </w:p>
        </w:tc>
        <w:tc>
          <w:tcPr>
            <w:tcW w:w="1134" w:type="dxa"/>
            <w:vAlign w:val="center"/>
          </w:tcPr>
          <w:p w14:paraId="68B3A03D"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10.69%</w:t>
            </w:r>
          </w:p>
        </w:tc>
        <w:tc>
          <w:tcPr>
            <w:tcW w:w="992" w:type="dxa"/>
            <w:vAlign w:val="center"/>
          </w:tcPr>
          <w:p w14:paraId="4E172591"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2.48</w:t>
            </w:r>
          </w:p>
        </w:tc>
        <w:tc>
          <w:tcPr>
            <w:tcW w:w="709" w:type="dxa"/>
            <w:vAlign w:val="center"/>
          </w:tcPr>
          <w:p w14:paraId="69090A9C"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2.90%</w:t>
            </w:r>
          </w:p>
        </w:tc>
        <w:tc>
          <w:tcPr>
            <w:tcW w:w="992" w:type="dxa"/>
            <w:vAlign w:val="center"/>
          </w:tcPr>
          <w:p w14:paraId="1AE8E1D5" w14:textId="46D06EB9"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2.33</w:t>
            </w:r>
            <w:r w:rsidR="008423D5" w:rsidRPr="00E55BAA">
              <w:rPr>
                <w:rFonts w:ascii="Times New Roman" w:hAnsi="Times New Roman"/>
                <w:b w:val="0"/>
                <w:bCs/>
                <w:sz w:val="18"/>
              </w:rPr>
              <w:t>±0.20</w:t>
            </w:r>
          </w:p>
        </w:tc>
        <w:tc>
          <w:tcPr>
            <w:tcW w:w="851" w:type="dxa"/>
            <w:vAlign w:val="center"/>
          </w:tcPr>
          <w:p w14:paraId="732C7614"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8.81%</w:t>
            </w:r>
          </w:p>
        </w:tc>
      </w:tr>
      <w:tr w:rsidR="009D4927" w:rsidRPr="000E7272" w14:paraId="7C41A349" w14:textId="77777777" w:rsidTr="009D4927">
        <w:trPr>
          <w:trHeight w:hRule="exact" w:val="284"/>
          <w:jc w:val="center"/>
        </w:trPr>
        <w:tc>
          <w:tcPr>
            <w:tcW w:w="993" w:type="dxa"/>
            <w:vAlign w:val="center"/>
          </w:tcPr>
          <w:p w14:paraId="1723208F" w14:textId="77777777" w:rsidR="009D4927" w:rsidRPr="00E55BAA" w:rsidRDefault="009D4927" w:rsidP="003B2450">
            <w:pPr>
              <w:jc w:val="center"/>
              <w:rPr>
                <w:rFonts w:ascii="Times New Roman" w:hAnsi="Times New Roman"/>
                <w:b w:val="0"/>
                <w:bCs/>
                <w:color w:val="000000"/>
                <w:sz w:val="18"/>
                <w:szCs w:val="21"/>
              </w:rPr>
            </w:pPr>
            <w:r w:rsidRPr="00E55BAA">
              <w:rPr>
                <w:rFonts w:ascii="Times New Roman" w:hAnsi="Times New Roman"/>
                <w:b w:val="0"/>
                <w:bCs/>
                <w:color w:val="000000"/>
                <w:sz w:val="18"/>
                <w:szCs w:val="21"/>
              </w:rPr>
              <w:t>N165</w:t>
            </w:r>
          </w:p>
        </w:tc>
        <w:tc>
          <w:tcPr>
            <w:tcW w:w="992" w:type="dxa"/>
            <w:vAlign w:val="center"/>
          </w:tcPr>
          <w:p w14:paraId="39A4C5D9"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2.81</w:t>
            </w:r>
          </w:p>
        </w:tc>
        <w:tc>
          <w:tcPr>
            <w:tcW w:w="1134" w:type="dxa"/>
            <w:vAlign w:val="center"/>
          </w:tcPr>
          <w:p w14:paraId="0146DCA5"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5.30%</w:t>
            </w:r>
          </w:p>
        </w:tc>
        <w:tc>
          <w:tcPr>
            <w:tcW w:w="709" w:type="dxa"/>
            <w:vAlign w:val="center"/>
          </w:tcPr>
          <w:p w14:paraId="168B4C02"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2.52</w:t>
            </w:r>
          </w:p>
        </w:tc>
        <w:tc>
          <w:tcPr>
            <w:tcW w:w="1134" w:type="dxa"/>
            <w:vAlign w:val="center"/>
          </w:tcPr>
          <w:p w14:paraId="78EFA6B1"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10.38%</w:t>
            </w:r>
          </w:p>
        </w:tc>
        <w:tc>
          <w:tcPr>
            <w:tcW w:w="992" w:type="dxa"/>
            <w:vAlign w:val="center"/>
          </w:tcPr>
          <w:p w14:paraId="1CDAC1F6"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2.95</w:t>
            </w:r>
          </w:p>
        </w:tc>
        <w:tc>
          <w:tcPr>
            <w:tcW w:w="709" w:type="dxa"/>
            <w:vAlign w:val="center"/>
          </w:tcPr>
          <w:p w14:paraId="0F4FBA96"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4.80%</w:t>
            </w:r>
          </w:p>
        </w:tc>
        <w:tc>
          <w:tcPr>
            <w:tcW w:w="992" w:type="dxa"/>
            <w:vAlign w:val="center"/>
          </w:tcPr>
          <w:p w14:paraId="00B5B329" w14:textId="3C9645B6"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2.52</w:t>
            </w:r>
            <w:r w:rsidR="008423D5" w:rsidRPr="00E55BAA">
              <w:rPr>
                <w:rFonts w:ascii="Times New Roman" w:hAnsi="Times New Roman"/>
                <w:b w:val="0"/>
                <w:bCs/>
                <w:sz w:val="18"/>
              </w:rPr>
              <w:t>±0.16</w:t>
            </w:r>
          </w:p>
        </w:tc>
        <w:tc>
          <w:tcPr>
            <w:tcW w:w="851" w:type="dxa"/>
            <w:vAlign w:val="center"/>
          </w:tcPr>
          <w:p w14:paraId="55A6D4E1"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10.46%</w:t>
            </w:r>
          </w:p>
        </w:tc>
      </w:tr>
      <w:tr w:rsidR="009D4927" w:rsidRPr="000E7272" w14:paraId="37AB53E1" w14:textId="77777777" w:rsidTr="009D4927">
        <w:trPr>
          <w:trHeight w:hRule="exact" w:val="284"/>
          <w:jc w:val="center"/>
        </w:trPr>
        <w:tc>
          <w:tcPr>
            <w:tcW w:w="993" w:type="dxa"/>
            <w:vAlign w:val="center"/>
          </w:tcPr>
          <w:p w14:paraId="7D22343B" w14:textId="77777777" w:rsidR="009D4927" w:rsidRPr="00E55BAA" w:rsidRDefault="009D4927" w:rsidP="003B2450">
            <w:pPr>
              <w:jc w:val="center"/>
              <w:rPr>
                <w:rFonts w:ascii="Times New Roman" w:hAnsi="Times New Roman"/>
                <w:b w:val="0"/>
                <w:bCs/>
                <w:color w:val="000000"/>
                <w:sz w:val="18"/>
                <w:szCs w:val="21"/>
              </w:rPr>
            </w:pPr>
            <w:r w:rsidRPr="00E55BAA">
              <w:rPr>
                <w:rFonts w:ascii="Times New Roman" w:hAnsi="Times New Roman"/>
                <w:b w:val="0"/>
                <w:bCs/>
                <w:color w:val="000000"/>
                <w:sz w:val="18"/>
                <w:szCs w:val="21"/>
              </w:rPr>
              <w:t>N173</w:t>
            </w:r>
          </w:p>
        </w:tc>
        <w:tc>
          <w:tcPr>
            <w:tcW w:w="992" w:type="dxa"/>
            <w:vAlign w:val="center"/>
          </w:tcPr>
          <w:p w14:paraId="243AC06F"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2.38</w:t>
            </w:r>
          </w:p>
        </w:tc>
        <w:tc>
          <w:tcPr>
            <w:tcW w:w="1134" w:type="dxa"/>
            <w:vAlign w:val="center"/>
          </w:tcPr>
          <w:p w14:paraId="7CF525AE"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6.27%</w:t>
            </w:r>
          </w:p>
        </w:tc>
        <w:tc>
          <w:tcPr>
            <w:tcW w:w="709" w:type="dxa"/>
            <w:vAlign w:val="center"/>
          </w:tcPr>
          <w:p w14:paraId="63B38FBA"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2.55</w:t>
            </w:r>
          </w:p>
        </w:tc>
        <w:tc>
          <w:tcPr>
            <w:tcW w:w="1134" w:type="dxa"/>
            <w:vAlign w:val="center"/>
          </w:tcPr>
          <w:p w14:paraId="7A9DB4CC"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7.37%</w:t>
            </w:r>
          </w:p>
        </w:tc>
        <w:tc>
          <w:tcPr>
            <w:tcW w:w="992" w:type="dxa"/>
            <w:vAlign w:val="center"/>
          </w:tcPr>
          <w:p w14:paraId="0F2DFB56"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2.54</w:t>
            </w:r>
          </w:p>
        </w:tc>
        <w:tc>
          <w:tcPr>
            <w:tcW w:w="709" w:type="dxa"/>
            <w:vAlign w:val="center"/>
          </w:tcPr>
          <w:p w14:paraId="720FC437"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7.07%</w:t>
            </w:r>
          </w:p>
        </w:tc>
        <w:tc>
          <w:tcPr>
            <w:tcW w:w="992" w:type="dxa"/>
            <w:vAlign w:val="center"/>
          </w:tcPr>
          <w:p w14:paraId="61E7781A" w14:textId="0A850DD1"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2.42</w:t>
            </w:r>
            <w:r w:rsidR="008423D5" w:rsidRPr="00E55BAA">
              <w:rPr>
                <w:rFonts w:ascii="Times New Roman" w:hAnsi="Times New Roman"/>
                <w:b w:val="0"/>
                <w:bCs/>
                <w:sz w:val="18"/>
              </w:rPr>
              <w:t>±0.16</w:t>
            </w:r>
          </w:p>
        </w:tc>
        <w:tc>
          <w:tcPr>
            <w:tcW w:w="851" w:type="dxa"/>
            <w:vAlign w:val="center"/>
          </w:tcPr>
          <w:p w14:paraId="07F75CAF"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2.02%</w:t>
            </w:r>
          </w:p>
        </w:tc>
      </w:tr>
      <w:tr w:rsidR="009D4927" w:rsidRPr="000E7272" w14:paraId="71532AD1" w14:textId="77777777" w:rsidTr="009D4927">
        <w:trPr>
          <w:trHeight w:hRule="exact" w:val="284"/>
          <w:jc w:val="center"/>
        </w:trPr>
        <w:tc>
          <w:tcPr>
            <w:tcW w:w="993" w:type="dxa"/>
            <w:vAlign w:val="center"/>
          </w:tcPr>
          <w:p w14:paraId="42BDC251" w14:textId="77777777" w:rsidR="009D4927" w:rsidRPr="00E55BAA" w:rsidRDefault="009D4927" w:rsidP="003B2450">
            <w:pPr>
              <w:jc w:val="center"/>
              <w:rPr>
                <w:rFonts w:ascii="Times New Roman" w:hAnsi="Times New Roman"/>
                <w:b w:val="0"/>
                <w:bCs/>
                <w:color w:val="000000"/>
                <w:sz w:val="18"/>
                <w:szCs w:val="21"/>
              </w:rPr>
            </w:pPr>
            <w:r w:rsidRPr="00E55BAA">
              <w:rPr>
                <w:rFonts w:ascii="Times New Roman" w:hAnsi="Times New Roman"/>
                <w:b w:val="0"/>
                <w:bCs/>
                <w:color w:val="000000"/>
                <w:sz w:val="18"/>
                <w:szCs w:val="21"/>
              </w:rPr>
              <w:t>N182</w:t>
            </w:r>
          </w:p>
        </w:tc>
        <w:tc>
          <w:tcPr>
            <w:tcW w:w="992" w:type="dxa"/>
            <w:vAlign w:val="center"/>
          </w:tcPr>
          <w:p w14:paraId="04D486A1"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2.42</w:t>
            </w:r>
          </w:p>
        </w:tc>
        <w:tc>
          <w:tcPr>
            <w:tcW w:w="1134" w:type="dxa"/>
            <w:vAlign w:val="center"/>
          </w:tcPr>
          <w:p w14:paraId="683D82DC"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6.17%</w:t>
            </w:r>
          </w:p>
        </w:tc>
        <w:tc>
          <w:tcPr>
            <w:tcW w:w="709" w:type="dxa"/>
            <w:vAlign w:val="center"/>
          </w:tcPr>
          <w:p w14:paraId="1AD230DA"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2.52</w:t>
            </w:r>
          </w:p>
        </w:tc>
        <w:tc>
          <w:tcPr>
            <w:tcW w:w="1134" w:type="dxa"/>
            <w:vAlign w:val="center"/>
          </w:tcPr>
          <w:p w14:paraId="0CA8E980"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4.35%</w:t>
            </w:r>
          </w:p>
        </w:tc>
        <w:tc>
          <w:tcPr>
            <w:tcW w:w="992" w:type="dxa"/>
            <w:vAlign w:val="center"/>
          </w:tcPr>
          <w:p w14:paraId="47127FDC"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2.54</w:t>
            </w:r>
          </w:p>
        </w:tc>
        <w:tc>
          <w:tcPr>
            <w:tcW w:w="709" w:type="dxa"/>
            <w:vAlign w:val="center"/>
          </w:tcPr>
          <w:p w14:paraId="2BBFE2C8"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5.05%</w:t>
            </w:r>
          </w:p>
        </w:tc>
        <w:tc>
          <w:tcPr>
            <w:tcW w:w="992" w:type="dxa"/>
            <w:vAlign w:val="center"/>
          </w:tcPr>
          <w:p w14:paraId="7B6BCD8C" w14:textId="55FCBC8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2.57</w:t>
            </w:r>
            <w:r w:rsidR="008423D5" w:rsidRPr="00E55BAA">
              <w:rPr>
                <w:rFonts w:ascii="Times New Roman" w:hAnsi="Times New Roman"/>
                <w:b w:val="0"/>
                <w:bCs/>
                <w:sz w:val="18"/>
              </w:rPr>
              <w:t>±0.20</w:t>
            </w:r>
          </w:p>
        </w:tc>
        <w:tc>
          <w:tcPr>
            <w:tcW w:w="851" w:type="dxa"/>
            <w:vAlign w:val="center"/>
          </w:tcPr>
          <w:p w14:paraId="71B96B38"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6.21%</w:t>
            </w:r>
          </w:p>
        </w:tc>
      </w:tr>
      <w:tr w:rsidR="009D4927" w:rsidRPr="000E7272" w14:paraId="440FD981" w14:textId="77777777" w:rsidTr="009D4927">
        <w:trPr>
          <w:trHeight w:hRule="exact" w:val="284"/>
          <w:jc w:val="center"/>
        </w:trPr>
        <w:tc>
          <w:tcPr>
            <w:tcW w:w="993" w:type="dxa"/>
            <w:vAlign w:val="center"/>
          </w:tcPr>
          <w:p w14:paraId="1E9E8E49" w14:textId="77777777" w:rsidR="009D4927" w:rsidRPr="00E55BAA" w:rsidRDefault="009D4927" w:rsidP="003B2450">
            <w:pPr>
              <w:jc w:val="center"/>
              <w:rPr>
                <w:rFonts w:ascii="Times New Roman" w:hAnsi="Times New Roman"/>
                <w:b w:val="0"/>
                <w:bCs/>
                <w:color w:val="000000"/>
                <w:sz w:val="18"/>
                <w:szCs w:val="21"/>
              </w:rPr>
            </w:pPr>
            <w:r w:rsidRPr="00E55BAA">
              <w:rPr>
                <w:rFonts w:ascii="Times New Roman" w:hAnsi="Times New Roman"/>
                <w:b w:val="0"/>
                <w:bCs/>
                <w:color w:val="000000"/>
                <w:sz w:val="18"/>
                <w:szCs w:val="21"/>
              </w:rPr>
              <w:t>N190</w:t>
            </w:r>
          </w:p>
        </w:tc>
        <w:tc>
          <w:tcPr>
            <w:tcW w:w="992" w:type="dxa"/>
            <w:vAlign w:val="center"/>
          </w:tcPr>
          <w:p w14:paraId="43C551D3"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3.01</w:t>
            </w:r>
          </w:p>
        </w:tc>
        <w:tc>
          <w:tcPr>
            <w:tcW w:w="1134" w:type="dxa"/>
            <w:vAlign w:val="center"/>
          </w:tcPr>
          <w:p w14:paraId="03E0D430"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4.99%</w:t>
            </w:r>
          </w:p>
        </w:tc>
        <w:tc>
          <w:tcPr>
            <w:tcW w:w="709" w:type="dxa"/>
            <w:vAlign w:val="center"/>
          </w:tcPr>
          <w:p w14:paraId="6338E251"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3.14</w:t>
            </w:r>
          </w:p>
        </w:tc>
        <w:tc>
          <w:tcPr>
            <w:tcW w:w="1134" w:type="dxa"/>
            <w:vAlign w:val="center"/>
          </w:tcPr>
          <w:p w14:paraId="184F3610"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4.49%</w:t>
            </w:r>
          </w:p>
        </w:tc>
        <w:tc>
          <w:tcPr>
            <w:tcW w:w="992" w:type="dxa"/>
            <w:vAlign w:val="center"/>
          </w:tcPr>
          <w:p w14:paraId="31D9C839"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3.15</w:t>
            </w:r>
          </w:p>
        </w:tc>
        <w:tc>
          <w:tcPr>
            <w:tcW w:w="709" w:type="dxa"/>
            <w:vAlign w:val="center"/>
          </w:tcPr>
          <w:p w14:paraId="0AE30655"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4.79%</w:t>
            </w:r>
          </w:p>
        </w:tc>
        <w:tc>
          <w:tcPr>
            <w:tcW w:w="992" w:type="dxa"/>
            <w:vAlign w:val="center"/>
          </w:tcPr>
          <w:p w14:paraId="3B08170D"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3.14</w:t>
            </w:r>
            <w:r w:rsidR="008423D5" w:rsidRPr="00E55BAA">
              <w:rPr>
                <w:rFonts w:ascii="Times New Roman" w:hAnsi="Times New Roman"/>
                <w:b w:val="0"/>
                <w:bCs/>
                <w:sz w:val="18"/>
              </w:rPr>
              <w:t>±0.21</w:t>
            </w:r>
          </w:p>
          <w:p w14:paraId="42769344" w14:textId="4C7B8E1F" w:rsidR="008423D5" w:rsidRPr="00E55BAA" w:rsidRDefault="008423D5" w:rsidP="003B2450">
            <w:pPr>
              <w:jc w:val="center"/>
              <w:rPr>
                <w:rFonts w:ascii="Times New Roman" w:hAnsi="Times New Roman"/>
                <w:b w:val="0"/>
                <w:bCs/>
                <w:sz w:val="18"/>
              </w:rPr>
            </w:pPr>
          </w:p>
        </w:tc>
        <w:tc>
          <w:tcPr>
            <w:tcW w:w="851" w:type="dxa"/>
            <w:vAlign w:val="center"/>
          </w:tcPr>
          <w:p w14:paraId="59FC6DDF"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4.33%</w:t>
            </w:r>
          </w:p>
        </w:tc>
      </w:tr>
      <w:tr w:rsidR="009D4927" w:rsidRPr="000E7272" w14:paraId="04890CE6" w14:textId="77777777" w:rsidTr="009D4927">
        <w:trPr>
          <w:trHeight w:hRule="exact" w:val="284"/>
          <w:jc w:val="center"/>
        </w:trPr>
        <w:tc>
          <w:tcPr>
            <w:tcW w:w="993" w:type="dxa"/>
            <w:vAlign w:val="center"/>
          </w:tcPr>
          <w:p w14:paraId="2F180D5F" w14:textId="77777777" w:rsidR="009D4927" w:rsidRPr="00E55BAA" w:rsidRDefault="009D4927" w:rsidP="003B2450">
            <w:pPr>
              <w:jc w:val="center"/>
              <w:rPr>
                <w:rFonts w:ascii="Times New Roman" w:hAnsi="Times New Roman"/>
                <w:b w:val="0"/>
                <w:bCs/>
                <w:color w:val="000000"/>
                <w:sz w:val="18"/>
                <w:szCs w:val="21"/>
              </w:rPr>
            </w:pPr>
            <w:r w:rsidRPr="00E55BAA">
              <w:rPr>
                <w:rFonts w:ascii="Times New Roman" w:hAnsi="Times New Roman"/>
                <w:b w:val="0"/>
                <w:bCs/>
                <w:color w:val="000000"/>
                <w:sz w:val="18"/>
                <w:szCs w:val="21"/>
              </w:rPr>
              <w:t>N198</w:t>
            </w:r>
          </w:p>
        </w:tc>
        <w:tc>
          <w:tcPr>
            <w:tcW w:w="992" w:type="dxa"/>
            <w:vAlign w:val="center"/>
          </w:tcPr>
          <w:p w14:paraId="48C5B161"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3.32</w:t>
            </w:r>
          </w:p>
        </w:tc>
        <w:tc>
          <w:tcPr>
            <w:tcW w:w="1134" w:type="dxa"/>
            <w:vAlign w:val="center"/>
          </w:tcPr>
          <w:p w14:paraId="6332B518"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4.52%</w:t>
            </w:r>
          </w:p>
        </w:tc>
        <w:tc>
          <w:tcPr>
            <w:tcW w:w="709" w:type="dxa"/>
            <w:vAlign w:val="center"/>
          </w:tcPr>
          <w:p w14:paraId="2B5A5846"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2.67</w:t>
            </w:r>
          </w:p>
        </w:tc>
        <w:tc>
          <w:tcPr>
            <w:tcW w:w="1134" w:type="dxa"/>
            <w:vAlign w:val="center"/>
          </w:tcPr>
          <w:p w14:paraId="43F94740"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19.60%</w:t>
            </w:r>
          </w:p>
        </w:tc>
        <w:tc>
          <w:tcPr>
            <w:tcW w:w="992" w:type="dxa"/>
            <w:vAlign w:val="center"/>
          </w:tcPr>
          <w:p w14:paraId="4D2F4993"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3.30</w:t>
            </w:r>
          </w:p>
        </w:tc>
        <w:tc>
          <w:tcPr>
            <w:tcW w:w="709" w:type="dxa"/>
            <w:vAlign w:val="center"/>
          </w:tcPr>
          <w:p w14:paraId="2A2678C0"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0.57%</w:t>
            </w:r>
          </w:p>
        </w:tc>
        <w:tc>
          <w:tcPr>
            <w:tcW w:w="992" w:type="dxa"/>
            <w:vAlign w:val="center"/>
          </w:tcPr>
          <w:p w14:paraId="20F32A41" w14:textId="655CC8EE"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2.66</w:t>
            </w:r>
            <w:r w:rsidR="008423D5" w:rsidRPr="00E55BAA">
              <w:rPr>
                <w:rFonts w:ascii="Times New Roman" w:hAnsi="Times New Roman"/>
                <w:b w:val="0"/>
                <w:bCs/>
                <w:sz w:val="18"/>
              </w:rPr>
              <w:t>±0.16</w:t>
            </w:r>
          </w:p>
        </w:tc>
        <w:tc>
          <w:tcPr>
            <w:tcW w:w="851" w:type="dxa"/>
            <w:vAlign w:val="center"/>
          </w:tcPr>
          <w:p w14:paraId="2BA8C48D"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19.90%</w:t>
            </w:r>
          </w:p>
        </w:tc>
      </w:tr>
      <w:tr w:rsidR="009D4927" w:rsidRPr="000E7272" w14:paraId="7EA01D8A" w14:textId="77777777" w:rsidTr="009D4927">
        <w:trPr>
          <w:trHeight w:hRule="exact" w:val="284"/>
          <w:jc w:val="center"/>
        </w:trPr>
        <w:tc>
          <w:tcPr>
            <w:tcW w:w="993" w:type="dxa"/>
            <w:vAlign w:val="center"/>
          </w:tcPr>
          <w:p w14:paraId="18C08576" w14:textId="77777777" w:rsidR="009D4927" w:rsidRPr="00E55BAA" w:rsidRDefault="009D4927" w:rsidP="003B2450">
            <w:pPr>
              <w:jc w:val="center"/>
              <w:rPr>
                <w:rFonts w:ascii="Times New Roman" w:hAnsi="Times New Roman"/>
                <w:b w:val="0"/>
                <w:bCs/>
                <w:color w:val="000000"/>
                <w:sz w:val="18"/>
                <w:szCs w:val="21"/>
              </w:rPr>
            </w:pPr>
            <w:r w:rsidRPr="00E55BAA">
              <w:rPr>
                <w:rFonts w:ascii="Times New Roman" w:hAnsi="Times New Roman"/>
                <w:b w:val="0"/>
                <w:bCs/>
                <w:color w:val="000000"/>
                <w:sz w:val="18"/>
                <w:szCs w:val="21"/>
              </w:rPr>
              <w:t>N206</w:t>
            </w:r>
          </w:p>
        </w:tc>
        <w:tc>
          <w:tcPr>
            <w:tcW w:w="992" w:type="dxa"/>
            <w:vAlign w:val="center"/>
          </w:tcPr>
          <w:p w14:paraId="2CCCB24C"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2.96</w:t>
            </w:r>
          </w:p>
        </w:tc>
        <w:tc>
          <w:tcPr>
            <w:tcW w:w="1134" w:type="dxa"/>
            <w:vAlign w:val="center"/>
          </w:tcPr>
          <w:p w14:paraId="43E0CA74"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6.77%</w:t>
            </w:r>
          </w:p>
        </w:tc>
        <w:tc>
          <w:tcPr>
            <w:tcW w:w="709" w:type="dxa"/>
            <w:vAlign w:val="center"/>
          </w:tcPr>
          <w:p w14:paraId="21C38A80"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2.25</w:t>
            </w:r>
          </w:p>
        </w:tc>
        <w:tc>
          <w:tcPr>
            <w:tcW w:w="1134" w:type="dxa"/>
            <w:vAlign w:val="center"/>
          </w:tcPr>
          <w:p w14:paraId="65A5197A"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23.86%</w:t>
            </w:r>
          </w:p>
        </w:tc>
        <w:tc>
          <w:tcPr>
            <w:tcW w:w="992" w:type="dxa"/>
            <w:vAlign w:val="center"/>
          </w:tcPr>
          <w:p w14:paraId="09CF5A61"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2.61</w:t>
            </w:r>
          </w:p>
        </w:tc>
        <w:tc>
          <w:tcPr>
            <w:tcW w:w="709" w:type="dxa"/>
            <w:vAlign w:val="center"/>
          </w:tcPr>
          <w:p w14:paraId="72CAF4C8"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11.68%</w:t>
            </w:r>
          </w:p>
        </w:tc>
        <w:tc>
          <w:tcPr>
            <w:tcW w:w="992" w:type="dxa"/>
            <w:vAlign w:val="center"/>
          </w:tcPr>
          <w:p w14:paraId="6F1D89AD" w14:textId="5737F825"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2.33</w:t>
            </w:r>
            <w:r w:rsidR="008423D5" w:rsidRPr="00E55BAA">
              <w:rPr>
                <w:rFonts w:ascii="Times New Roman" w:hAnsi="Times New Roman"/>
                <w:b w:val="0"/>
                <w:bCs/>
                <w:sz w:val="18"/>
              </w:rPr>
              <w:t>±0.16</w:t>
            </w:r>
          </w:p>
        </w:tc>
        <w:tc>
          <w:tcPr>
            <w:tcW w:w="851" w:type="dxa"/>
            <w:vAlign w:val="center"/>
          </w:tcPr>
          <w:p w14:paraId="5B3796C6"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21.22%</w:t>
            </w:r>
          </w:p>
        </w:tc>
      </w:tr>
      <w:tr w:rsidR="009D4927" w:rsidRPr="000E7272" w14:paraId="0F1FD563" w14:textId="77777777" w:rsidTr="009D4927">
        <w:trPr>
          <w:trHeight w:hRule="exact" w:val="284"/>
          <w:jc w:val="center"/>
        </w:trPr>
        <w:tc>
          <w:tcPr>
            <w:tcW w:w="993" w:type="dxa"/>
            <w:vAlign w:val="center"/>
          </w:tcPr>
          <w:p w14:paraId="5F9A41C0" w14:textId="77777777" w:rsidR="009D4927" w:rsidRPr="00E55BAA" w:rsidRDefault="009D4927" w:rsidP="003B2450">
            <w:pPr>
              <w:jc w:val="center"/>
              <w:rPr>
                <w:rFonts w:ascii="Times New Roman" w:hAnsi="Times New Roman"/>
                <w:b w:val="0"/>
                <w:bCs/>
                <w:color w:val="000000"/>
                <w:sz w:val="18"/>
                <w:szCs w:val="21"/>
              </w:rPr>
            </w:pPr>
            <w:r w:rsidRPr="00E55BAA">
              <w:rPr>
                <w:rFonts w:ascii="Times New Roman" w:hAnsi="Times New Roman"/>
                <w:b w:val="0"/>
                <w:bCs/>
                <w:color w:val="000000"/>
                <w:sz w:val="18"/>
                <w:szCs w:val="21"/>
              </w:rPr>
              <w:t>N215</w:t>
            </w:r>
          </w:p>
        </w:tc>
        <w:tc>
          <w:tcPr>
            <w:tcW w:w="992" w:type="dxa"/>
            <w:vAlign w:val="center"/>
          </w:tcPr>
          <w:p w14:paraId="3BD93E17"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3.48</w:t>
            </w:r>
          </w:p>
        </w:tc>
        <w:tc>
          <w:tcPr>
            <w:tcW w:w="1134" w:type="dxa"/>
            <w:vAlign w:val="center"/>
          </w:tcPr>
          <w:p w14:paraId="182FBBF2"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5.75%</w:t>
            </w:r>
          </w:p>
        </w:tc>
        <w:tc>
          <w:tcPr>
            <w:tcW w:w="709" w:type="dxa"/>
            <w:vAlign w:val="center"/>
          </w:tcPr>
          <w:p w14:paraId="7A49E03E"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2.79</w:t>
            </w:r>
          </w:p>
        </w:tc>
        <w:tc>
          <w:tcPr>
            <w:tcW w:w="1134" w:type="dxa"/>
            <w:vAlign w:val="center"/>
          </w:tcPr>
          <w:p w14:paraId="7F2CA69A"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19.76%</w:t>
            </w:r>
          </w:p>
        </w:tc>
        <w:tc>
          <w:tcPr>
            <w:tcW w:w="992" w:type="dxa"/>
            <w:vAlign w:val="center"/>
          </w:tcPr>
          <w:p w14:paraId="6F005A5A"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3.12</w:t>
            </w:r>
          </w:p>
        </w:tc>
        <w:tc>
          <w:tcPr>
            <w:tcW w:w="709" w:type="dxa"/>
            <w:vAlign w:val="center"/>
          </w:tcPr>
          <w:p w14:paraId="7B972AFF"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10.21%</w:t>
            </w:r>
          </w:p>
        </w:tc>
        <w:tc>
          <w:tcPr>
            <w:tcW w:w="992" w:type="dxa"/>
            <w:vAlign w:val="center"/>
          </w:tcPr>
          <w:p w14:paraId="064407AA"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2.80</w:t>
            </w:r>
            <w:r w:rsidR="008423D5" w:rsidRPr="00E55BAA">
              <w:rPr>
                <w:rFonts w:ascii="Times New Roman" w:hAnsi="Times New Roman"/>
                <w:b w:val="0"/>
                <w:bCs/>
                <w:sz w:val="18"/>
              </w:rPr>
              <w:t>±0.16</w:t>
            </w:r>
          </w:p>
          <w:p w14:paraId="71598606" w14:textId="38AAA9E2" w:rsidR="008423D5" w:rsidRPr="00E55BAA" w:rsidRDefault="008423D5" w:rsidP="003B2450">
            <w:pPr>
              <w:jc w:val="center"/>
              <w:rPr>
                <w:rFonts w:ascii="Times New Roman" w:hAnsi="Times New Roman"/>
                <w:b w:val="0"/>
                <w:bCs/>
                <w:sz w:val="18"/>
              </w:rPr>
            </w:pPr>
          </w:p>
        </w:tc>
        <w:tc>
          <w:tcPr>
            <w:tcW w:w="851" w:type="dxa"/>
            <w:vAlign w:val="center"/>
          </w:tcPr>
          <w:p w14:paraId="12778B18"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19.38%</w:t>
            </w:r>
          </w:p>
        </w:tc>
      </w:tr>
      <w:tr w:rsidR="009D4927" w:rsidRPr="000E7272" w14:paraId="06136020" w14:textId="77777777" w:rsidTr="009D4927">
        <w:trPr>
          <w:trHeight w:hRule="exact" w:val="284"/>
          <w:jc w:val="center"/>
        </w:trPr>
        <w:tc>
          <w:tcPr>
            <w:tcW w:w="993" w:type="dxa"/>
            <w:vAlign w:val="center"/>
          </w:tcPr>
          <w:p w14:paraId="5349FD3F" w14:textId="77777777" w:rsidR="009D4927" w:rsidRPr="00E55BAA" w:rsidRDefault="009D4927" w:rsidP="003B2450">
            <w:pPr>
              <w:jc w:val="center"/>
              <w:rPr>
                <w:rFonts w:ascii="Times New Roman" w:hAnsi="Times New Roman"/>
                <w:b w:val="0"/>
                <w:bCs/>
                <w:color w:val="000000"/>
                <w:sz w:val="18"/>
                <w:szCs w:val="21"/>
              </w:rPr>
            </w:pPr>
            <w:r w:rsidRPr="00E55BAA">
              <w:rPr>
                <w:rFonts w:ascii="Times New Roman" w:hAnsi="Times New Roman"/>
                <w:b w:val="0"/>
                <w:bCs/>
                <w:color w:val="000000"/>
                <w:sz w:val="18"/>
                <w:szCs w:val="21"/>
              </w:rPr>
              <w:t>GM01</w:t>
            </w:r>
          </w:p>
        </w:tc>
        <w:tc>
          <w:tcPr>
            <w:tcW w:w="992" w:type="dxa"/>
            <w:vAlign w:val="center"/>
          </w:tcPr>
          <w:p w14:paraId="58854243"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3.10</w:t>
            </w:r>
          </w:p>
        </w:tc>
        <w:tc>
          <w:tcPr>
            <w:tcW w:w="1134" w:type="dxa"/>
            <w:vAlign w:val="center"/>
          </w:tcPr>
          <w:p w14:paraId="0B4BDF28"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4.84%</w:t>
            </w:r>
          </w:p>
        </w:tc>
        <w:tc>
          <w:tcPr>
            <w:tcW w:w="709" w:type="dxa"/>
            <w:vAlign w:val="center"/>
          </w:tcPr>
          <w:p w14:paraId="78BCBAB3"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2.95</w:t>
            </w:r>
          </w:p>
        </w:tc>
        <w:tc>
          <w:tcPr>
            <w:tcW w:w="1134" w:type="dxa"/>
            <w:vAlign w:val="center"/>
          </w:tcPr>
          <w:p w14:paraId="7B535591"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4.78%</w:t>
            </w:r>
          </w:p>
        </w:tc>
        <w:tc>
          <w:tcPr>
            <w:tcW w:w="992" w:type="dxa"/>
            <w:vAlign w:val="center"/>
          </w:tcPr>
          <w:p w14:paraId="47069549"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3.12</w:t>
            </w:r>
          </w:p>
        </w:tc>
        <w:tc>
          <w:tcPr>
            <w:tcW w:w="709" w:type="dxa"/>
            <w:vAlign w:val="center"/>
          </w:tcPr>
          <w:p w14:paraId="6299E3DD"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0.55%</w:t>
            </w:r>
          </w:p>
        </w:tc>
        <w:tc>
          <w:tcPr>
            <w:tcW w:w="992" w:type="dxa"/>
            <w:vAlign w:val="center"/>
          </w:tcPr>
          <w:p w14:paraId="5FF3A07C"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2.95</w:t>
            </w:r>
            <w:r w:rsidR="008423D5" w:rsidRPr="00E55BAA">
              <w:rPr>
                <w:rFonts w:ascii="Times New Roman" w:hAnsi="Times New Roman"/>
                <w:b w:val="0"/>
                <w:bCs/>
                <w:sz w:val="18"/>
              </w:rPr>
              <w:t>±0.16</w:t>
            </w:r>
          </w:p>
          <w:p w14:paraId="44C78707" w14:textId="637022CB" w:rsidR="008423D5" w:rsidRPr="00E55BAA" w:rsidRDefault="008423D5" w:rsidP="003B2450">
            <w:pPr>
              <w:jc w:val="center"/>
              <w:rPr>
                <w:rFonts w:ascii="Times New Roman" w:hAnsi="Times New Roman"/>
                <w:b w:val="0"/>
                <w:bCs/>
                <w:sz w:val="18"/>
              </w:rPr>
            </w:pPr>
          </w:p>
        </w:tc>
        <w:tc>
          <w:tcPr>
            <w:tcW w:w="851" w:type="dxa"/>
            <w:vAlign w:val="center"/>
          </w:tcPr>
          <w:p w14:paraId="3593E70B"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4.94%</w:t>
            </w:r>
          </w:p>
        </w:tc>
      </w:tr>
      <w:tr w:rsidR="009D4927" w:rsidRPr="000E7272" w14:paraId="4C6486BB" w14:textId="77777777" w:rsidTr="009D4927">
        <w:trPr>
          <w:trHeight w:hRule="exact" w:val="284"/>
          <w:jc w:val="center"/>
        </w:trPr>
        <w:tc>
          <w:tcPr>
            <w:tcW w:w="993" w:type="dxa"/>
            <w:vAlign w:val="center"/>
          </w:tcPr>
          <w:p w14:paraId="305B57E9" w14:textId="77777777" w:rsidR="009D4927" w:rsidRPr="00E55BAA" w:rsidRDefault="009D4927" w:rsidP="003B2450">
            <w:pPr>
              <w:jc w:val="center"/>
              <w:rPr>
                <w:rFonts w:ascii="Times New Roman" w:hAnsi="Times New Roman"/>
                <w:b w:val="0"/>
                <w:bCs/>
                <w:color w:val="000000"/>
                <w:sz w:val="18"/>
                <w:szCs w:val="21"/>
              </w:rPr>
            </w:pPr>
            <w:r w:rsidRPr="00E55BAA">
              <w:rPr>
                <w:rFonts w:ascii="Times New Roman" w:hAnsi="Times New Roman"/>
                <w:b w:val="0"/>
                <w:bCs/>
                <w:color w:val="000000"/>
                <w:sz w:val="18"/>
                <w:szCs w:val="21"/>
              </w:rPr>
              <w:t>GM02</w:t>
            </w:r>
          </w:p>
        </w:tc>
        <w:tc>
          <w:tcPr>
            <w:tcW w:w="992" w:type="dxa"/>
            <w:vAlign w:val="center"/>
          </w:tcPr>
          <w:p w14:paraId="3B484688"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2.81</w:t>
            </w:r>
          </w:p>
        </w:tc>
        <w:tc>
          <w:tcPr>
            <w:tcW w:w="1134" w:type="dxa"/>
            <w:vAlign w:val="center"/>
          </w:tcPr>
          <w:p w14:paraId="5EC6B4C8"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2.96%</w:t>
            </w:r>
          </w:p>
        </w:tc>
        <w:tc>
          <w:tcPr>
            <w:tcW w:w="709" w:type="dxa"/>
            <w:vAlign w:val="center"/>
          </w:tcPr>
          <w:p w14:paraId="081253A5"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2.90</w:t>
            </w:r>
          </w:p>
        </w:tc>
        <w:tc>
          <w:tcPr>
            <w:tcW w:w="1134" w:type="dxa"/>
            <w:vAlign w:val="center"/>
          </w:tcPr>
          <w:p w14:paraId="421FA580"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3.35%</w:t>
            </w:r>
          </w:p>
        </w:tc>
        <w:tc>
          <w:tcPr>
            <w:tcW w:w="992" w:type="dxa"/>
            <w:vAlign w:val="center"/>
          </w:tcPr>
          <w:p w14:paraId="531D010E"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2.94</w:t>
            </w:r>
          </w:p>
        </w:tc>
        <w:tc>
          <w:tcPr>
            <w:tcW w:w="709" w:type="dxa"/>
            <w:vAlign w:val="center"/>
          </w:tcPr>
          <w:p w14:paraId="1ABE62F6"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4.78%</w:t>
            </w:r>
          </w:p>
        </w:tc>
        <w:tc>
          <w:tcPr>
            <w:tcW w:w="992" w:type="dxa"/>
            <w:vAlign w:val="center"/>
          </w:tcPr>
          <w:p w14:paraId="6CDC8E1A"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2.90</w:t>
            </w:r>
            <w:r w:rsidR="008423D5" w:rsidRPr="00E55BAA">
              <w:rPr>
                <w:rFonts w:ascii="Times New Roman" w:hAnsi="Times New Roman"/>
                <w:b w:val="0"/>
                <w:bCs/>
                <w:sz w:val="18"/>
              </w:rPr>
              <w:t>±0.16</w:t>
            </w:r>
          </w:p>
          <w:p w14:paraId="14E727EC" w14:textId="576130EA" w:rsidR="008423D5" w:rsidRPr="00E55BAA" w:rsidRDefault="008423D5" w:rsidP="003B2450">
            <w:pPr>
              <w:jc w:val="center"/>
              <w:rPr>
                <w:rFonts w:ascii="Times New Roman" w:hAnsi="Times New Roman"/>
                <w:b w:val="0"/>
                <w:bCs/>
                <w:sz w:val="18"/>
              </w:rPr>
            </w:pPr>
            <w:r w:rsidRPr="00E55BAA">
              <w:rPr>
                <w:rFonts w:ascii="Times New Roman" w:hAnsi="Times New Roman"/>
                <w:b w:val="0"/>
                <w:bCs/>
                <w:sz w:val="18"/>
              </w:rPr>
              <w:t>0.</w:t>
            </w:r>
          </w:p>
        </w:tc>
        <w:tc>
          <w:tcPr>
            <w:tcW w:w="851" w:type="dxa"/>
            <w:vAlign w:val="center"/>
          </w:tcPr>
          <w:p w14:paraId="02F35730"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3.28%</w:t>
            </w:r>
          </w:p>
        </w:tc>
      </w:tr>
      <w:tr w:rsidR="009D4927" w:rsidRPr="000E7272" w14:paraId="3F456899" w14:textId="77777777" w:rsidTr="009D4927">
        <w:trPr>
          <w:trHeight w:hRule="exact" w:val="284"/>
          <w:jc w:val="center"/>
        </w:trPr>
        <w:tc>
          <w:tcPr>
            <w:tcW w:w="993" w:type="dxa"/>
            <w:vAlign w:val="center"/>
          </w:tcPr>
          <w:p w14:paraId="479199EA" w14:textId="77777777" w:rsidR="009D4927" w:rsidRPr="00E55BAA" w:rsidRDefault="009D4927" w:rsidP="003B2450">
            <w:pPr>
              <w:jc w:val="center"/>
              <w:rPr>
                <w:rFonts w:ascii="Times New Roman" w:hAnsi="Times New Roman"/>
                <w:b w:val="0"/>
                <w:bCs/>
                <w:color w:val="000000"/>
                <w:sz w:val="18"/>
                <w:szCs w:val="21"/>
              </w:rPr>
            </w:pPr>
            <w:r w:rsidRPr="00E55BAA">
              <w:rPr>
                <w:rFonts w:ascii="Times New Roman" w:hAnsi="Times New Roman"/>
                <w:b w:val="0"/>
                <w:bCs/>
                <w:color w:val="000000"/>
                <w:sz w:val="18"/>
                <w:szCs w:val="21"/>
              </w:rPr>
              <w:t>GM03</w:t>
            </w:r>
          </w:p>
        </w:tc>
        <w:tc>
          <w:tcPr>
            <w:tcW w:w="992" w:type="dxa"/>
            <w:vAlign w:val="center"/>
          </w:tcPr>
          <w:p w14:paraId="37CA78A8"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2.52</w:t>
            </w:r>
          </w:p>
        </w:tc>
        <w:tc>
          <w:tcPr>
            <w:tcW w:w="1134" w:type="dxa"/>
            <w:vAlign w:val="center"/>
          </w:tcPr>
          <w:p w14:paraId="6D8385EB"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5.95%</w:t>
            </w:r>
          </w:p>
        </w:tc>
        <w:tc>
          <w:tcPr>
            <w:tcW w:w="709" w:type="dxa"/>
            <w:vAlign w:val="center"/>
          </w:tcPr>
          <w:p w14:paraId="69B56DBF"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3.08</w:t>
            </w:r>
          </w:p>
        </w:tc>
        <w:tc>
          <w:tcPr>
            <w:tcW w:w="1134" w:type="dxa"/>
            <w:vAlign w:val="center"/>
          </w:tcPr>
          <w:p w14:paraId="70402F72"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22.17%</w:t>
            </w:r>
          </w:p>
        </w:tc>
        <w:tc>
          <w:tcPr>
            <w:tcW w:w="992" w:type="dxa"/>
            <w:vAlign w:val="center"/>
          </w:tcPr>
          <w:p w14:paraId="69691A4E"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2.88</w:t>
            </w:r>
          </w:p>
        </w:tc>
        <w:tc>
          <w:tcPr>
            <w:tcW w:w="709" w:type="dxa"/>
            <w:vAlign w:val="center"/>
          </w:tcPr>
          <w:p w14:paraId="0022FFC7"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14.08%</w:t>
            </w:r>
          </w:p>
        </w:tc>
        <w:tc>
          <w:tcPr>
            <w:tcW w:w="992" w:type="dxa"/>
            <w:vAlign w:val="center"/>
          </w:tcPr>
          <w:p w14:paraId="2A421697"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2.90</w:t>
            </w:r>
            <w:r w:rsidR="008423D5" w:rsidRPr="00E55BAA">
              <w:rPr>
                <w:rFonts w:ascii="Times New Roman" w:hAnsi="Times New Roman"/>
                <w:b w:val="0"/>
                <w:bCs/>
                <w:sz w:val="18"/>
              </w:rPr>
              <w:t>±0.20</w:t>
            </w:r>
          </w:p>
          <w:p w14:paraId="59BB15D0" w14:textId="7F779954" w:rsidR="008423D5" w:rsidRPr="00E55BAA" w:rsidRDefault="008423D5" w:rsidP="003B2450">
            <w:pPr>
              <w:jc w:val="center"/>
              <w:rPr>
                <w:rFonts w:ascii="Times New Roman" w:hAnsi="Times New Roman"/>
                <w:b w:val="0"/>
                <w:bCs/>
                <w:sz w:val="18"/>
              </w:rPr>
            </w:pPr>
          </w:p>
        </w:tc>
        <w:tc>
          <w:tcPr>
            <w:tcW w:w="851" w:type="dxa"/>
            <w:vAlign w:val="center"/>
          </w:tcPr>
          <w:p w14:paraId="79409FF5"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14.95%</w:t>
            </w:r>
          </w:p>
        </w:tc>
      </w:tr>
      <w:tr w:rsidR="009D4927" w:rsidRPr="000E7272" w14:paraId="4018DC80" w14:textId="77777777" w:rsidTr="009D4927">
        <w:trPr>
          <w:trHeight w:hRule="exact" w:val="284"/>
          <w:jc w:val="center"/>
        </w:trPr>
        <w:tc>
          <w:tcPr>
            <w:tcW w:w="993" w:type="dxa"/>
            <w:vAlign w:val="center"/>
          </w:tcPr>
          <w:p w14:paraId="64CA9351" w14:textId="77777777" w:rsidR="009D4927" w:rsidRPr="00E55BAA" w:rsidRDefault="009D4927" w:rsidP="003B2450">
            <w:pPr>
              <w:jc w:val="center"/>
              <w:rPr>
                <w:rFonts w:ascii="Times New Roman" w:hAnsi="Times New Roman"/>
                <w:b w:val="0"/>
                <w:bCs/>
                <w:color w:val="000000"/>
                <w:sz w:val="18"/>
                <w:szCs w:val="21"/>
              </w:rPr>
            </w:pPr>
            <w:r w:rsidRPr="00E55BAA">
              <w:rPr>
                <w:rFonts w:ascii="Times New Roman" w:hAnsi="Times New Roman"/>
                <w:b w:val="0"/>
                <w:bCs/>
                <w:color w:val="000000"/>
                <w:sz w:val="18"/>
                <w:szCs w:val="21"/>
              </w:rPr>
              <w:t>GM04</w:t>
            </w:r>
          </w:p>
        </w:tc>
        <w:tc>
          <w:tcPr>
            <w:tcW w:w="992" w:type="dxa"/>
            <w:vAlign w:val="center"/>
          </w:tcPr>
          <w:p w14:paraId="4A826D2E"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2.80</w:t>
            </w:r>
          </w:p>
        </w:tc>
        <w:tc>
          <w:tcPr>
            <w:tcW w:w="1134" w:type="dxa"/>
            <w:vAlign w:val="center"/>
          </w:tcPr>
          <w:p w14:paraId="08A366FD"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7.14%</w:t>
            </w:r>
          </w:p>
        </w:tc>
        <w:tc>
          <w:tcPr>
            <w:tcW w:w="709" w:type="dxa"/>
            <w:vAlign w:val="center"/>
          </w:tcPr>
          <w:p w14:paraId="7FB2B340"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2.96</w:t>
            </w:r>
          </w:p>
        </w:tc>
        <w:tc>
          <w:tcPr>
            <w:tcW w:w="1134" w:type="dxa"/>
            <w:vAlign w:val="center"/>
          </w:tcPr>
          <w:p w14:paraId="05939910"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5.64%</w:t>
            </w:r>
          </w:p>
        </w:tc>
        <w:tc>
          <w:tcPr>
            <w:tcW w:w="992" w:type="dxa"/>
            <w:vAlign w:val="center"/>
          </w:tcPr>
          <w:p w14:paraId="0A63A334"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3.08</w:t>
            </w:r>
          </w:p>
        </w:tc>
        <w:tc>
          <w:tcPr>
            <w:tcW w:w="709" w:type="dxa"/>
            <w:vAlign w:val="center"/>
          </w:tcPr>
          <w:p w14:paraId="2B78B1B2"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9.81%</w:t>
            </w:r>
          </w:p>
        </w:tc>
        <w:tc>
          <w:tcPr>
            <w:tcW w:w="992" w:type="dxa"/>
            <w:vAlign w:val="center"/>
          </w:tcPr>
          <w:p w14:paraId="5045CF28" w14:textId="13EC7B09"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3.14</w:t>
            </w:r>
            <w:r w:rsidR="008423D5" w:rsidRPr="00E55BAA">
              <w:rPr>
                <w:rFonts w:ascii="Times New Roman" w:hAnsi="Times New Roman"/>
                <w:b w:val="0"/>
                <w:bCs/>
                <w:sz w:val="18"/>
              </w:rPr>
              <w:t>±0.16</w:t>
            </w:r>
          </w:p>
        </w:tc>
        <w:tc>
          <w:tcPr>
            <w:tcW w:w="851" w:type="dxa"/>
            <w:vAlign w:val="center"/>
          </w:tcPr>
          <w:p w14:paraId="2129150A"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11.88%</w:t>
            </w:r>
          </w:p>
        </w:tc>
      </w:tr>
      <w:tr w:rsidR="009D4927" w:rsidRPr="000E7272" w14:paraId="533FCF28" w14:textId="77777777" w:rsidTr="009D4927">
        <w:trPr>
          <w:trHeight w:hRule="exact" w:val="284"/>
          <w:jc w:val="center"/>
        </w:trPr>
        <w:tc>
          <w:tcPr>
            <w:tcW w:w="993" w:type="dxa"/>
            <w:vAlign w:val="center"/>
          </w:tcPr>
          <w:p w14:paraId="14CFF95D" w14:textId="77777777" w:rsidR="009D4927" w:rsidRPr="00E55BAA" w:rsidRDefault="009D4927" w:rsidP="003B2450">
            <w:pPr>
              <w:jc w:val="center"/>
              <w:rPr>
                <w:rFonts w:ascii="Times New Roman" w:hAnsi="Times New Roman"/>
                <w:b w:val="0"/>
                <w:bCs/>
                <w:color w:val="000000"/>
                <w:sz w:val="18"/>
                <w:szCs w:val="21"/>
              </w:rPr>
            </w:pPr>
            <w:r w:rsidRPr="00E55BAA">
              <w:rPr>
                <w:rFonts w:ascii="Times New Roman" w:hAnsi="Times New Roman"/>
                <w:b w:val="0"/>
                <w:bCs/>
                <w:color w:val="000000"/>
                <w:sz w:val="18"/>
                <w:szCs w:val="21"/>
              </w:rPr>
              <w:t>GM05</w:t>
            </w:r>
          </w:p>
        </w:tc>
        <w:tc>
          <w:tcPr>
            <w:tcW w:w="992" w:type="dxa"/>
            <w:vAlign w:val="center"/>
          </w:tcPr>
          <w:p w14:paraId="099E169E"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3.47</w:t>
            </w:r>
          </w:p>
        </w:tc>
        <w:tc>
          <w:tcPr>
            <w:tcW w:w="1134" w:type="dxa"/>
            <w:vAlign w:val="center"/>
          </w:tcPr>
          <w:p w14:paraId="10D656DC"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5.77%</w:t>
            </w:r>
          </w:p>
        </w:tc>
        <w:tc>
          <w:tcPr>
            <w:tcW w:w="709" w:type="dxa"/>
            <w:vAlign w:val="center"/>
          </w:tcPr>
          <w:p w14:paraId="09CEF6E3"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2.57</w:t>
            </w:r>
          </w:p>
        </w:tc>
        <w:tc>
          <w:tcPr>
            <w:tcW w:w="1134" w:type="dxa"/>
            <w:vAlign w:val="center"/>
          </w:tcPr>
          <w:p w14:paraId="63E22872"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25.83%</w:t>
            </w:r>
          </w:p>
        </w:tc>
        <w:tc>
          <w:tcPr>
            <w:tcW w:w="992" w:type="dxa"/>
            <w:vAlign w:val="center"/>
          </w:tcPr>
          <w:p w14:paraId="76369047"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3.17</w:t>
            </w:r>
          </w:p>
        </w:tc>
        <w:tc>
          <w:tcPr>
            <w:tcW w:w="709" w:type="dxa"/>
            <w:vAlign w:val="center"/>
          </w:tcPr>
          <w:p w14:paraId="2649DF18"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8.51%</w:t>
            </w:r>
          </w:p>
        </w:tc>
        <w:tc>
          <w:tcPr>
            <w:tcW w:w="992" w:type="dxa"/>
            <w:vAlign w:val="center"/>
          </w:tcPr>
          <w:p w14:paraId="7B005363" w14:textId="6905491C"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2.71</w:t>
            </w:r>
            <w:r w:rsidR="008423D5" w:rsidRPr="00E55BAA">
              <w:rPr>
                <w:rFonts w:ascii="Times New Roman" w:hAnsi="Times New Roman"/>
                <w:b w:val="0"/>
                <w:bCs/>
                <w:sz w:val="18"/>
              </w:rPr>
              <w:t>±0.16</w:t>
            </w:r>
          </w:p>
        </w:tc>
        <w:tc>
          <w:tcPr>
            <w:tcW w:w="851" w:type="dxa"/>
            <w:vAlign w:val="center"/>
          </w:tcPr>
          <w:p w14:paraId="568BFB98"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21.85%</w:t>
            </w:r>
          </w:p>
        </w:tc>
      </w:tr>
      <w:tr w:rsidR="009D4927" w:rsidRPr="000E7272" w14:paraId="7FCDB1E9" w14:textId="77777777" w:rsidTr="009D4927">
        <w:trPr>
          <w:trHeight w:hRule="exact" w:val="284"/>
          <w:jc w:val="center"/>
        </w:trPr>
        <w:tc>
          <w:tcPr>
            <w:tcW w:w="993" w:type="dxa"/>
            <w:vAlign w:val="center"/>
          </w:tcPr>
          <w:p w14:paraId="51FB22AC" w14:textId="77777777" w:rsidR="009D4927" w:rsidRPr="00E55BAA" w:rsidRDefault="009D4927" w:rsidP="003B2450">
            <w:pPr>
              <w:jc w:val="center"/>
              <w:rPr>
                <w:rFonts w:ascii="Times New Roman" w:hAnsi="Times New Roman"/>
                <w:b w:val="0"/>
                <w:bCs/>
                <w:color w:val="000000"/>
                <w:sz w:val="18"/>
                <w:szCs w:val="21"/>
              </w:rPr>
            </w:pPr>
            <w:r w:rsidRPr="00E55BAA">
              <w:rPr>
                <w:rFonts w:ascii="Times New Roman" w:hAnsi="Times New Roman"/>
                <w:b w:val="0"/>
                <w:bCs/>
                <w:color w:val="000000"/>
                <w:sz w:val="18"/>
                <w:szCs w:val="21"/>
              </w:rPr>
              <w:t>GM06</w:t>
            </w:r>
          </w:p>
        </w:tc>
        <w:tc>
          <w:tcPr>
            <w:tcW w:w="992" w:type="dxa"/>
            <w:vAlign w:val="center"/>
          </w:tcPr>
          <w:p w14:paraId="2A6E04F7"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3.47</w:t>
            </w:r>
          </w:p>
        </w:tc>
        <w:tc>
          <w:tcPr>
            <w:tcW w:w="1134" w:type="dxa"/>
            <w:vAlign w:val="center"/>
          </w:tcPr>
          <w:p w14:paraId="59C14175"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5.76%</w:t>
            </w:r>
          </w:p>
        </w:tc>
        <w:tc>
          <w:tcPr>
            <w:tcW w:w="709" w:type="dxa"/>
            <w:vAlign w:val="center"/>
          </w:tcPr>
          <w:p w14:paraId="65F91B84"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2.88</w:t>
            </w:r>
          </w:p>
        </w:tc>
        <w:tc>
          <w:tcPr>
            <w:tcW w:w="1134" w:type="dxa"/>
            <w:vAlign w:val="center"/>
          </w:tcPr>
          <w:p w14:paraId="20A17404"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17.10%</w:t>
            </w:r>
          </w:p>
        </w:tc>
        <w:tc>
          <w:tcPr>
            <w:tcW w:w="992" w:type="dxa"/>
            <w:vAlign w:val="center"/>
          </w:tcPr>
          <w:p w14:paraId="6CEC87DB"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3.10</w:t>
            </w:r>
          </w:p>
        </w:tc>
        <w:tc>
          <w:tcPr>
            <w:tcW w:w="709" w:type="dxa"/>
            <w:vAlign w:val="center"/>
          </w:tcPr>
          <w:p w14:paraId="4924C48F"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10.91%</w:t>
            </w:r>
          </w:p>
        </w:tc>
        <w:tc>
          <w:tcPr>
            <w:tcW w:w="992" w:type="dxa"/>
            <w:vAlign w:val="center"/>
          </w:tcPr>
          <w:p w14:paraId="22958049" w14:textId="272B8784"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2.95</w:t>
            </w:r>
            <w:r w:rsidR="008423D5" w:rsidRPr="00E55BAA">
              <w:rPr>
                <w:rFonts w:ascii="Times New Roman" w:hAnsi="Times New Roman"/>
                <w:b w:val="0"/>
                <w:bCs/>
                <w:sz w:val="18"/>
              </w:rPr>
              <w:t>±0.16</w:t>
            </w:r>
          </w:p>
        </w:tc>
        <w:tc>
          <w:tcPr>
            <w:tcW w:w="851" w:type="dxa"/>
            <w:vAlign w:val="center"/>
          </w:tcPr>
          <w:p w14:paraId="5C673E4B"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15.23%</w:t>
            </w:r>
          </w:p>
        </w:tc>
      </w:tr>
      <w:tr w:rsidR="009D4927" w:rsidRPr="000E7272" w14:paraId="04E74292" w14:textId="77777777" w:rsidTr="009D4927">
        <w:trPr>
          <w:trHeight w:hRule="exact" w:val="284"/>
          <w:jc w:val="center"/>
        </w:trPr>
        <w:tc>
          <w:tcPr>
            <w:tcW w:w="993" w:type="dxa"/>
            <w:vAlign w:val="center"/>
          </w:tcPr>
          <w:p w14:paraId="112F42B7" w14:textId="77777777" w:rsidR="009D4927" w:rsidRPr="00E55BAA" w:rsidRDefault="009D4927" w:rsidP="003B2450">
            <w:pPr>
              <w:jc w:val="center"/>
              <w:rPr>
                <w:rFonts w:ascii="Times New Roman" w:hAnsi="Times New Roman"/>
                <w:b w:val="0"/>
                <w:bCs/>
                <w:color w:val="000000"/>
                <w:sz w:val="18"/>
                <w:szCs w:val="21"/>
              </w:rPr>
            </w:pPr>
            <w:r w:rsidRPr="00E55BAA">
              <w:rPr>
                <w:rFonts w:ascii="Times New Roman" w:hAnsi="Times New Roman"/>
                <w:b w:val="0"/>
                <w:bCs/>
                <w:color w:val="000000"/>
                <w:sz w:val="18"/>
                <w:szCs w:val="21"/>
              </w:rPr>
              <w:t>GM07</w:t>
            </w:r>
          </w:p>
        </w:tc>
        <w:tc>
          <w:tcPr>
            <w:tcW w:w="992" w:type="dxa"/>
            <w:vAlign w:val="center"/>
          </w:tcPr>
          <w:p w14:paraId="5D1F1EC0"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3.03</w:t>
            </w:r>
          </w:p>
        </w:tc>
        <w:tc>
          <w:tcPr>
            <w:tcW w:w="1134" w:type="dxa"/>
            <w:vAlign w:val="center"/>
          </w:tcPr>
          <w:p w14:paraId="0DEB9567"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2.74%</w:t>
            </w:r>
          </w:p>
        </w:tc>
        <w:tc>
          <w:tcPr>
            <w:tcW w:w="709" w:type="dxa"/>
            <w:vAlign w:val="center"/>
          </w:tcPr>
          <w:p w14:paraId="21CF483E"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3.08</w:t>
            </w:r>
          </w:p>
        </w:tc>
        <w:tc>
          <w:tcPr>
            <w:tcW w:w="1134" w:type="dxa"/>
            <w:vAlign w:val="center"/>
          </w:tcPr>
          <w:p w14:paraId="2813325D"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1.55%</w:t>
            </w:r>
          </w:p>
        </w:tc>
        <w:tc>
          <w:tcPr>
            <w:tcW w:w="992" w:type="dxa"/>
            <w:vAlign w:val="center"/>
          </w:tcPr>
          <w:p w14:paraId="037FEA56"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3.08</w:t>
            </w:r>
          </w:p>
        </w:tc>
        <w:tc>
          <w:tcPr>
            <w:tcW w:w="709" w:type="dxa"/>
            <w:vAlign w:val="center"/>
          </w:tcPr>
          <w:p w14:paraId="5D4DA2D5"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1.45%</w:t>
            </w:r>
          </w:p>
        </w:tc>
        <w:tc>
          <w:tcPr>
            <w:tcW w:w="992" w:type="dxa"/>
            <w:vAlign w:val="center"/>
          </w:tcPr>
          <w:p w14:paraId="066CAB0F" w14:textId="239C8CE1"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2.85</w:t>
            </w:r>
            <w:r w:rsidR="008423D5" w:rsidRPr="00E55BAA">
              <w:rPr>
                <w:rFonts w:ascii="Times New Roman" w:hAnsi="Times New Roman"/>
                <w:b w:val="0"/>
                <w:bCs/>
                <w:sz w:val="18"/>
              </w:rPr>
              <w:t>±0.16</w:t>
            </w:r>
          </w:p>
        </w:tc>
        <w:tc>
          <w:tcPr>
            <w:tcW w:w="851" w:type="dxa"/>
            <w:vAlign w:val="center"/>
          </w:tcPr>
          <w:p w14:paraId="11EB2496"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6.03%</w:t>
            </w:r>
          </w:p>
        </w:tc>
      </w:tr>
      <w:tr w:rsidR="009D4927" w:rsidRPr="000E7272" w14:paraId="0FF6899C" w14:textId="77777777" w:rsidTr="009D4927">
        <w:trPr>
          <w:trHeight w:hRule="exact" w:val="284"/>
          <w:jc w:val="center"/>
        </w:trPr>
        <w:tc>
          <w:tcPr>
            <w:tcW w:w="993" w:type="dxa"/>
            <w:vAlign w:val="center"/>
          </w:tcPr>
          <w:p w14:paraId="36F197BB" w14:textId="77777777" w:rsidR="009D4927" w:rsidRPr="00E55BAA" w:rsidRDefault="009D4927" w:rsidP="003B2450">
            <w:pPr>
              <w:jc w:val="center"/>
              <w:rPr>
                <w:rFonts w:ascii="Times New Roman" w:hAnsi="Times New Roman"/>
                <w:b w:val="0"/>
                <w:bCs/>
                <w:color w:val="000000"/>
                <w:sz w:val="18"/>
                <w:szCs w:val="21"/>
              </w:rPr>
            </w:pPr>
            <w:r w:rsidRPr="00E55BAA">
              <w:rPr>
                <w:rFonts w:ascii="Times New Roman" w:hAnsi="Times New Roman"/>
                <w:b w:val="0"/>
                <w:bCs/>
                <w:color w:val="000000"/>
                <w:sz w:val="18"/>
                <w:szCs w:val="21"/>
              </w:rPr>
              <w:t>P061</w:t>
            </w:r>
          </w:p>
        </w:tc>
        <w:tc>
          <w:tcPr>
            <w:tcW w:w="992" w:type="dxa"/>
            <w:vAlign w:val="center"/>
          </w:tcPr>
          <w:p w14:paraId="6D56BFB7"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3.16</w:t>
            </w:r>
          </w:p>
        </w:tc>
        <w:tc>
          <w:tcPr>
            <w:tcW w:w="1134" w:type="dxa"/>
            <w:vAlign w:val="center"/>
          </w:tcPr>
          <w:p w14:paraId="3405C711"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6.34%</w:t>
            </w:r>
          </w:p>
        </w:tc>
        <w:tc>
          <w:tcPr>
            <w:tcW w:w="709" w:type="dxa"/>
            <w:vAlign w:val="center"/>
          </w:tcPr>
          <w:p w14:paraId="5CB2AD1E"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2.92</w:t>
            </w:r>
          </w:p>
        </w:tc>
        <w:tc>
          <w:tcPr>
            <w:tcW w:w="1134" w:type="dxa"/>
            <w:vAlign w:val="center"/>
          </w:tcPr>
          <w:p w14:paraId="4DA83ED9"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7.51%</w:t>
            </w:r>
          </w:p>
        </w:tc>
        <w:tc>
          <w:tcPr>
            <w:tcW w:w="992" w:type="dxa"/>
            <w:vAlign w:val="center"/>
          </w:tcPr>
          <w:p w14:paraId="4A7FFAB3"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3.18</w:t>
            </w:r>
          </w:p>
        </w:tc>
        <w:tc>
          <w:tcPr>
            <w:tcW w:w="709" w:type="dxa"/>
            <w:vAlign w:val="center"/>
          </w:tcPr>
          <w:p w14:paraId="2AC18623"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0.57%</w:t>
            </w:r>
          </w:p>
        </w:tc>
        <w:tc>
          <w:tcPr>
            <w:tcW w:w="992" w:type="dxa"/>
            <w:vAlign w:val="center"/>
          </w:tcPr>
          <w:p w14:paraId="5D43AFC6" w14:textId="4D48159A"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2.85</w:t>
            </w:r>
            <w:r w:rsidR="008423D5" w:rsidRPr="00E55BAA">
              <w:rPr>
                <w:rFonts w:ascii="Times New Roman" w:hAnsi="Times New Roman"/>
                <w:b w:val="0"/>
                <w:bCs/>
                <w:sz w:val="18"/>
              </w:rPr>
              <w:t>±0.16</w:t>
            </w:r>
          </w:p>
        </w:tc>
        <w:tc>
          <w:tcPr>
            <w:tcW w:w="851" w:type="dxa"/>
            <w:vAlign w:val="center"/>
          </w:tcPr>
          <w:p w14:paraId="08BB2E94"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9.72%</w:t>
            </w:r>
          </w:p>
        </w:tc>
      </w:tr>
      <w:tr w:rsidR="009D4927" w:rsidRPr="000E7272" w14:paraId="25C80B11" w14:textId="77777777" w:rsidTr="009D4927">
        <w:trPr>
          <w:trHeight w:hRule="exact" w:val="284"/>
          <w:jc w:val="center"/>
        </w:trPr>
        <w:tc>
          <w:tcPr>
            <w:tcW w:w="993" w:type="dxa"/>
            <w:vAlign w:val="center"/>
          </w:tcPr>
          <w:p w14:paraId="0009CEBD" w14:textId="77777777" w:rsidR="009D4927" w:rsidRPr="00E55BAA" w:rsidRDefault="009D4927" w:rsidP="003B2450">
            <w:pPr>
              <w:jc w:val="center"/>
              <w:rPr>
                <w:rFonts w:ascii="Times New Roman" w:hAnsi="Times New Roman"/>
                <w:b w:val="0"/>
                <w:bCs/>
                <w:color w:val="000000"/>
                <w:sz w:val="18"/>
                <w:szCs w:val="21"/>
              </w:rPr>
            </w:pPr>
            <w:r w:rsidRPr="00E55BAA">
              <w:rPr>
                <w:rFonts w:ascii="Times New Roman" w:hAnsi="Times New Roman"/>
                <w:b w:val="0"/>
                <w:bCs/>
                <w:color w:val="000000"/>
                <w:sz w:val="18"/>
                <w:szCs w:val="21"/>
              </w:rPr>
              <w:t>P071</w:t>
            </w:r>
          </w:p>
        </w:tc>
        <w:tc>
          <w:tcPr>
            <w:tcW w:w="992" w:type="dxa"/>
            <w:vAlign w:val="center"/>
          </w:tcPr>
          <w:p w14:paraId="134CCA75"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2.30</w:t>
            </w:r>
          </w:p>
        </w:tc>
        <w:tc>
          <w:tcPr>
            <w:tcW w:w="1134" w:type="dxa"/>
            <w:vAlign w:val="center"/>
          </w:tcPr>
          <w:p w14:paraId="03FF9AEA"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6.49%</w:t>
            </w:r>
          </w:p>
        </w:tc>
        <w:tc>
          <w:tcPr>
            <w:tcW w:w="709" w:type="dxa"/>
            <w:vAlign w:val="center"/>
          </w:tcPr>
          <w:p w14:paraId="7FE6AACF"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2.14</w:t>
            </w:r>
          </w:p>
        </w:tc>
        <w:tc>
          <w:tcPr>
            <w:tcW w:w="1134" w:type="dxa"/>
            <w:vAlign w:val="center"/>
          </w:tcPr>
          <w:p w14:paraId="4F33D0DC"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6.79%</w:t>
            </w:r>
          </w:p>
        </w:tc>
        <w:tc>
          <w:tcPr>
            <w:tcW w:w="992" w:type="dxa"/>
            <w:vAlign w:val="center"/>
          </w:tcPr>
          <w:p w14:paraId="11E073E6"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2.18</w:t>
            </w:r>
          </w:p>
        </w:tc>
        <w:tc>
          <w:tcPr>
            <w:tcW w:w="709" w:type="dxa"/>
            <w:vAlign w:val="center"/>
          </w:tcPr>
          <w:p w14:paraId="6ACAE836"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5.10%</w:t>
            </w:r>
          </w:p>
        </w:tc>
        <w:tc>
          <w:tcPr>
            <w:tcW w:w="992" w:type="dxa"/>
            <w:vAlign w:val="center"/>
          </w:tcPr>
          <w:p w14:paraId="053B5F86" w14:textId="712F2804"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2.09</w:t>
            </w:r>
            <w:r w:rsidR="008423D5" w:rsidRPr="00E55BAA">
              <w:rPr>
                <w:rFonts w:ascii="Times New Roman" w:hAnsi="Times New Roman"/>
                <w:b w:val="0"/>
                <w:bCs/>
                <w:sz w:val="18"/>
              </w:rPr>
              <w:t>±0.15</w:t>
            </w:r>
          </w:p>
        </w:tc>
        <w:tc>
          <w:tcPr>
            <w:tcW w:w="851" w:type="dxa"/>
            <w:vAlign w:val="center"/>
          </w:tcPr>
          <w:p w14:paraId="51CC4D8D"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8.97%</w:t>
            </w:r>
          </w:p>
        </w:tc>
      </w:tr>
      <w:tr w:rsidR="009D4927" w:rsidRPr="000E7272" w14:paraId="72ABBC2C" w14:textId="77777777" w:rsidTr="009D4927">
        <w:trPr>
          <w:trHeight w:hRule="exact" w:val="284"/>
          <w:jc w:val="center"/>
        </w:trPr>
        <w:tc>
          <w:tcPr>
            <w:tcW w:w="993" w:type="dxa"/>
            <w:vAlign w:val="center"/>
          </w:tcPr>
          <w:p w14:paraId="065D53C9" w14:textId="77777777" w:rsidR="009D4927" w:rsidRPr="00E55BAA" w:rsidRDefault="009D4927" w:rsidP="003B2450">
            <w:pPr>
              <w:jc w:val="center"/>
              <w:rPr>
                <w:rFonts w:ascii="Times New Roman" w:hAnsi="Times New Roman"/>
                <w:b w:val="0"/>
                <w:bCs/>
                <w:color w:val="000000"/>
                <w:sz w:val="18"/>
                <w:szCs w:val="21"/>
              </w:rPr>
            </w:pPr>
            <w:r w:rsidRPr="00E55BAA">
              <w:rPr>
                <w:rFonts w:ascii="Times New Roman" w:hAnsi="Times New Roman"/>
                <w:b w:val="0"/>
                <w:bCs/>
                <w:color w:val="000000"/>
                <w:sz w:val="18"/>
                <w:szCs w:val="21"/>
              </w:rPr>
              <w:t>P080</w:t>
            </w:r>
          </w:p>
        </w:tc>
        <w:tc>
          <w:tcPr>
            <w:tcW w:w="992" w:type="dxa"/>
            <w:vAlign w:val="center"/>
          </w:tcPr>
          <w:p w14:paraId="4563F9DF"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2.47</w:t>
            </w:r>
          </w:p>
        </w:tc>
        <w:tc>
          <w:tcPr>
            <w:tcW w:w="1134" w:type="dxa"/>
            <w:vAlign w:val="center"/>
          </w:tcPr>
          <w:p w14:paraId="2775AE2A"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6.04%</w:t>
            </w:r>
          </w:p>
        </w:tc>
        <w:tc>
          <w:tcPr>
            <w:tcW w:w="709" w:type="dxa"/>
            <w:vAlign w:val="center"/>
          </w:tcPr>
          <w:p w14:paraId="68A7460A"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2.36</w:t>
            </w:r>
          </w:p>
        </w:tc>
        <w:tc>
          <w:tcPr>
            <w:tcW w:w="1134" w:type="dxa"/>
            <w:vAlign w:val="center"/>
          </w:tcPr>
          <w:p w14:paraId="7436E417"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4.30%</w:t>
            </w:r>
          </w:p>
        </w:tc>
        <w:tc>
          <w:tcPr>
            <w:tcW w:w="992" w:type="dxa"/>
            <w:vAlign w:val="center"/>
          </w:tcPr>
          <w:p w14:paraId="78D94D39"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2.52</w:t>
            </w:r>
          </w:p>
        </w:tc>
        <w:tc>
          <w:tcPr>
            <w:tcW w:w="709" w:type="dxa"/>
            <w:vAlign w:val="center"/>
          </w:tcPr>
          <w:p w14:paraId="4374821C"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2.03%</w:t>
            </w:r>
          </w:p>
        </w:tc>
        <w:tc>
          <w:tcPr>
            <w:tcW w:w="992" w:type="dxa"/>
            <w:vAlign w:val="center"/>
          </w:tcPr>
          <w:p w14:paraId="67B0567E" w14:textId="53D76E0F"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2.42</w:t>
            </w:r>
            <w:r w:rsidR="008423D5" w:rsidRPr="00E55BAA">
              <w:rPr>
                <w:rFonts w:ascii="Times New Roman" w:hAnsi="Times New Roman"/>
                <w:b w:val="0"/>
                <w:bCs/>
                <w:sz w:val="18"/>
              </w:rPr>
              <w:t>±0.16</w:t>
            </w:r>
          </w:p>
        </w:tc>
        <w:tc>
          <w:tcPr>
            <w:tcW w:w="851" w:type="dxa"/>
            <w:vAlign w:val="center"/>
          </w:tcPr>
          <w:p w14:paraId="72F3164F"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1.74%</w:t>
            </w:r>
          </w:p>
        </w:tc>
      </w:tr>
      <w:tr w:rsidR="009D4927" w:rsidRPr="000E7272" w14:paraId="4BA68791" w14:textId="77777777" w:rsidTr="009D4927">
        <w:trPr>
          <w:trHeight w:hRule="exact" w:val="284"/>
          <w:jc w:val="center"/>
        </w:trPr>
        <w:tc>
          <w:tcPr>
            <w:tcW w:w="993" w:type="dxa"/>
            <w:vAlign w:val="center"/>
          </w:tcPr>
          <w:p w14:paraId="415EDE58" w14:textId="77777777" w:rsidR="009D4927" w:rsidRPr="00E55BAA" w:rsidRDefault="009D4927" w:rsidP="003B2450">
            <w:pPr>
              <w:jc w:val="center"/>
              <w:rPr>
                <w:rFonts w:ascii="Times New Roman" w:hAnsi="Times New Roman"/>
                <w:b w:val="0"/>
                <w:bCs/>
                <w:color w:val="000000"/>
                <w:sz w:val="18"/>
                <w:szCs w:val="21"/>
              </w:rPr>
            </w:pPr>
            <w:r w:rsidRPr="00E55BAA">
              <w:rPr>
                <w:rFonts w:ascii="Times New Roman" w:hAnsi="Times New Roman"/>
                <w:b w:val="0"/>
                <w:bCs/>
                <w:color w:val="000000"/>
                <w:sz w:val="18"/>
                <w:szCs w:val="21"/>
              </w:rPr>
              <w:t>P090</w:t>
            </w:r>
          </w:p>
        </w:tc>
        <w:tc>
          <w:tcPr>
            <w:tcW w:w="992" w:type="dxa"/>
            <w:vAlign w:val="center"/>
          </w:tcPr>
          <w:p w14:paraId="6F84A145"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2.34</w:t>
            </w:r>
          </w:p>
        </w:tc>
        <w:tc>
          <w:tcPr>
            <w:tcW w:w="1134" w:type="dxa"/>
            <w:vAlign w:val="center"/>
          </w:tcPr>
          <w:p w14:paraId="4E2BC2F6"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6.36%</w:t>
            </w:r>
          </w:p>
        </w:tc>
        <w:tc>
          <w:tcPr>
            <w:tcW w:w="709" w:type="dxa"/>
            <w:vAlign w:val="center"/>
          </w:tcPr>
          <w:p w14:paraId="7FE32A9C"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w:t>
            </w:r>
          </w:p>
        </w:tc>
        <w:tc>
          <w:tcPr>
            <w:tcW w:w="1134" w:type="dxa"/>
            <w:vAlign w:val="center"/>
          </w:tcPr>
          <w:p w14:paraId="48E69B4E"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w:t>
            </w:r>
          </w:p>
        </w:tc>
        <w:tc>
          <w:tcPr>
            <w:tcW w:w="992" w:type="dxa"/>
            <w:vAlign w:val="center"/>
          </w:tcPr>
          <w:p w14:paraId="51E0EA42"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2.09</w:t>
            </w:r>
          </w:p>
        </w:tc>
        <w:tc>
          <w:tcPr>
            <w:tcW w:w="709" w:type="dxa"/>
            <w:vAlign w:val="center"/>
          </w:tcPr>
          <w:p w14:paraId="3C87C789"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10.59%</w:t>
            </w:r>
          </w:p>
        </w:tc>
        <w:tc>
          <w:tcPr>
            <w:tcW w:w="992" w:type="dxa"/>
            <w:vAlign w:val="center"/>
          </w:tcPr>
          <w:p w14:paraId="3FFE9947" w14:textId="2A050B4B"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2.42</w:t>
            </w:r>
            <w:r w:rsidR="008423D5" w:rsidRPr="00E55BAA">
              <w:rPr>
                <w:rFonts w:ascii="Times New Roman" w:hAnsi="Times New Roman"/>
                <w:b w:val="0"/>
                <w:bCs/>
                <w:sz w:val="18"/>
              </w:rPr>
              <w:t>±0.16</w:t>
            </w:r>
          </w:p>
        </w:tc>
        <w:tc>
          <w:tcPr>
            <w:tcW w:w="851" w:type="dxa"/>
            <w:vAlign w:val="center"/>
          </w:tcPr>
          <w:p w14:paraId="254B0FB6"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3.46%</w:t>
            </w:r>
          </w:p>
        </w:tc>
      </w:tr>
      <w:tr w:rsidR="009D4927" w:rsidRPr="000E7272" w14:paraId="1F6F4765" w14:textId="77777777" w:rsidTr="009D4927">
        <w:trPr>
          <w:trHeight w:hRule="exact" w:val="284"/>
          <w:jc w:val="center"/>
        </w:trPr>
        <w:tc>
          <w:tcPr>
            <w:tcW w:w="993" w:type="dxa"/>
            <w:vAlign w:val="center"/>
          </w:tcPr>
          <w:p w14:paraId="4EABA655" w14:textId="77777777" w:rsidR="009D4927" w:rsidRPr="00E55BAA" w:rsidRDefault="009D4927" w:rsidP="003B2450">
            <w:pPr>
              <w:jc w:val="center"/>
              <w:rPr>
                <w:rFonts w:ascii="Times New Roman" w:hAnsi="Times New Roman"/>
                <w:b w:val="0"/>
                <w:bCs/>
                <w:color w:val="000000"/>
                <w:sz w:val="18"/>
                <w:szCs w:val="21"/>
              </w:rPr>
            </w:pPr>
            <w:r w:rsidRPr="00E55BAA">
              <w:rPr>
                <w:rFonts w:ascii="Times New Roman" w:hAnsi="Times New Roman"/>
                <w:b w:val="0"/>
                <w:bCs/>
                <w:color w:val="000000"/>
                <w:sz w:val="18"/>
                <w:szCs w:val="21"/>
              </w:rPr>
              <w:t>P116</w:t>
            </w:r>
          </w:p>
        </w:tc>
        <w:tc>
          <w:tcPr>
            <w:tcW w:w="992" w:type="dxa"/>
            <w:vAlign w:val="center"/>
          </w:tcPr>
          <w:p w14:paraId="2A18F0DC"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2.00</w:t>
            </w:r>
          </w:p>
        </w:tc>
        <w:tc>
          <w:tcPr>
            <w:tcW w:w="1134" w:type="dxa"/>
            <w:vAlign w:val="center"/>
          </w:tcPr>
          <w:p w14:paraId="19DCE391"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7.45%</w:t>
            </w:r>
          </w:p>
        </w:tc>
        <w:tc>
          <w:tcPr>
            <w:tcW w:w="709" w:type="dxa"/>
            <w:vAlign w:val="center"/>
          </w:tcPr>
          <w:p w14:paraId="4A12FBA1"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1.78</w:t>
            </w:r>
          </w:p>
        </w:tc>
        <w:tc>
          <w:tcPr>
            <w:tcW w:w="1134" w:type="dxa"/>
            <w:vAlign w:val="center"/>
          </w:tcPr>
          <w:p w14:paraId="554C340B"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11.00%</w:t>
            </w:r>
          </w:p>
        </w:tc>
        <w:tc>
          <w:tcPr>
            <w:tcW w:w="992" w:type="dxa"/>
            <w:vAlign w:val="center"/>
          </w:tcPr>
          <w:p w14:paraId="67755AB1"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1.93</w:t>
            </w:r>
          </w:p>
        </w:tc>
        <w:tc>
          <w:tcPr>
            <w:tcW w:w="709" w:type="dxa"/>
            <w:vAlign w:val="center"/>
          </w:tcPr>
          <w:p w14:paraId="1C252A32"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3.55%</w:t>
            </w:r>
          </w:p>
        </w:tc>
        <w:tc>
          <w:tcPr>
            <w:tcW w:w="992" w:type="dxa"/>
            <w:vAlign w:val="center"/>
          </w:tcPr>
          <w:p w14:paraId="58D0773C" w14:textId="621E2FF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2.00</w:t>
            </w:r>
            <w:r w:rsidR="008423D5" w:rsidRPr="00E55BAA">
              <w:rPr>
                <w:rFonts w:ascii="Times New Roman" w:hAnsi="Times New Roman"/>
                <w:b w:val="0"/>
                <w:bCs/>
                <w:sz w:val="18"/>
              </w:rPr>
              <w:t>±0.15</w:t>
            </w:r>
          </w:p>
        </w:tc>
        <w:tc>
          <w:tcPr>
            <w:tcW w:w="851" w:type="dxa"/>
            <w:vAlign w:val="center"/>
          </w:tcPr>
          <w:p w14:paraId="507B260B"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0.25%</w:t>
            </w:r>
          </w:p>
        </w:tc>
      </w:tr>
      <w:tr w:rsidR="009D4927" w:rsidRPr="000E7272" w14:paraId="3662B5FD" w14:textId="77777777" w:rsidTr="009D4927">
        <w:trPr>
          <w:trHeight w:hRule="exact" w:val="284"/>
          <w:jc w:val="center"/>
        </w:trPr>
        <w:tc>
          <w:tcPr>
            <w:tcW w:w="993" w:type="dxa"/>
            <w:vAlign w:val="center"/>
          </w:tcPr>
          <w:p w14:paraId="0B12A78A" w14:textId="77777777" w:rsidR="009D4927" w:rsidRPr="00E55BAA" w:rsidRDefault="009D4927" w:rsidP="003B2450">
            <w:pPr>
              <w:jc w:val="center"/>
              <w:rPr>
                <w:rFonts w:ascii="Times New Roman" w:hAnsi="Times New Roman"/>
                <w:b w:val="0"/>
                <w:bCs/>
                <w:color w:val="000000"/>
                <w:sz w:val="18"/>
                <w:szCs w:val="21"/>
              </w:rPr>
            </w:pPr>
            <w:r w:rsidRPr="00E55BAA">
              <w:rPr>
                <w:rFonts w:ascii="Times New Roman" w:hAnsi="Times New Roman"/>
                <w:b w:val="0"/>
                <w:bCs/>
                <w:color w:val="000000"/>
                <w:sz w:val="18"/>
                <w:szCs w:val="21"/>
              </w:rPr>
              <w:t>P124</w:t>
            </w:r>
          </w:p>
        </w:tc>
        <w:tc>
          <w:tcPr>
            <w:tcW w:w="992" w:type="dxa"/>
            <w:vAlign w:val="center"/>
          </w:tcPr>
          <w:p w14:paraId="65B2154C"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1.54</w:t>
            </w:r>
          </w:p>
        </w:tc>
        <w:tc>
          <w:tcPr>
            <w:tcW w:w="1134" w:type="dxa"/>
            <w:vAlign w:val="center"/>
          </w:tcPr>
          <w:p w14:paraId="7BE7FF57"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9.66%</w:t>
            </w:r>
          </w:p>
        </w:tc>
        <w:tc>
          <w:tcPr>
            <w:tcW w:w="709" w:type="dxa"/>
            <w:vAlign w:val="center"/>
          </w:tcPr>
          <w:p w14:paraId="0E3B9AAE"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1.53</w:t>
            </w:r>
          </w:p>
        </w:tc>
        <w:tc>
          <w:tcPr>
            <w:tcW w:w="1134" w:type="dxa"/>
            <w:vAlign w:val="center"/>
          </w:tcPr>
          <w:p w14:paraId="1FA9B23F"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0.78%</w:t>
            </w:r>
          </w:p>
        </w:tc>
        <w:tc>
          <w:tcPr>
            <w:tcW w:w="992" w:type="dxa"/>
            <w:vAlign w:val="center"/>
          </w:tcPr>
          <w:p w14:paraId="4C27D4BB"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1.47</w:t>
            </w:r>
          </w:p>
        </w:tc>
        <w:tc>
          <w:tcPr>
            <w:tcW w:w="709" w:type="dxa"/>
            <w:vAlign w:val="center"/>
          </w:tcPr>
          <w:p w14:paraId="2F18EC77"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4.93%</w:t>
            </w:r>
          </w:p>
        </w:tc>
        <w:tc>
          <w:tcPr>
            <w:tcW w:w="992" w:type="dxa"/>
            <w:vAlign w:val="center"/>
          </w:tcPr>
          <w:p w14:paraId="6A346599" w14:textId="50B6D19D"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1.52</w:t>
            </w:r>
            <w:r w:rsidR="008423D5" w:rsidRPr="00E55BAA">
              <w:rPr>
                <w:rFonts w:ascii="Times New Roman" w:hAnsi="Times New Roman"/>
                <w:b w:val="0"/>
                <w:bCs/>
                <w:sz w:val="18"/>
              </w:rPr>
              <w:t>±0.15</w:t>
            </w:r>
          </w:p>
        </w:tc>
        <w:tc>
          <w:tcPr>
            <w:tcW w:w="851" w:type="dxa"/>
            <w:vAlign w:val="center"/>
          </w:tcPr>
          <w:p w14:paraId="772A8CA6"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1.43%</w:t>
            </w:r>
          </w:p>
        </w:tc>
      </w:tr>
      <w:tr w:rsidR="009D4927" w:rsidRPr="000E7272" w14:paraId="656AB1A5" w14:textId="77777777" w:rsidTr="009D4927">
        <w:trPr>
          <w:trHeight w:hRule="exact" w:val="284"/>
          <w:jc w:val="center"/>
        </w:trPr>
        <w:tc>
          <w:tcPr>
            <w:tcW w:w="993" w:type="dxa"/>
            <w:vAlign w:val="center"/>
          </w:tcPr>
          <w:p w14:paraId="03EC8427" w14:textId="77777777" w:rsidR="009D4927" w:rsidRPr="00E55BAA" w:rsidRDefault="009D4927" w:rsidP="003B2450">
            <w:pPr>
              <w:jc w:val="center"/>
              <w:rPr>
                <w:rFonts w:ascii="Times New Roman" w:hAnsi="Times New Roman"/>
                <w:b w:val="0"/>
                <w:bCs/>
                <w:color w:val="000000"/>
                <w:sz w:val="18"/>
                <w:szCs w:val="21"/>
              </w:rPr>
            </w:pPr>
            <w:r w:rsidRPr="00E55BAA">
              <w:rPr>
                <w:rFonts w:ascii="Times New Roman" w:hAnsi="Times New Roman"/>
                <w:b w:val="0"/>
                <w:bCs/>
                <w:color w:val="000000"/>
                <w:sz w:val="18"/>
                <w:szCs w:val="21"/>
              </w:rPr>
              <w:t>BENN</w:t>
            </w:r>
          </w:p>
        </w:tc>
        <w:tc>
          <w:tcPr>
            <w:tcW w:w="992" w:type="dxa"/>
            <w:vAlign w:val="center"/>
          </w:tcPr>
          <w:p w14:paraId="23968C75"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1.56</w:t>
            </w:r>
          </w:p>
        </w:tc>
        <w:tc>
          <w:tcPr>
            <w:tcW w:w="1134" w:type="dxa"/>
            <w:vAlign w:val="center"/>
          </w:tcPr>
          <w:p w14:paraId="6197387F"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12.82%</w:t>
            </w:r>
          </w:p>
        </w:tc>
        <w:tc>
          <w:tcPr>
            <w:tcW w:w="709" w:type="dxa"/>
            <w:vAlign w:val="center"/>
          </w:tcPr>
          <w:p w14:paraId="015F51BB"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1.30</w:t>
            </w:r>
          </w:p>
        </w:tc>
        <w:tc>
          <w:tcPr>
            <w:tcW w:w="1134" w:type="dxa"/>
            <w:vAlign w:val="center"/>
          </w:tcPr>
          <w:p w14:paraId="40CF347F"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16.67%</w:t>
            </w:r>
          </w:p>
        </w:tc>
        <w:tc>
          <w:tcPr>
            <w:tcW w:w="992" w:type="dxa"/>
            <w:vAlign w:val="center"/>
          </w:tcPr>
          <w:p w14:paraId="681DC381"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1.73</w:t>
            </w:r>
          </w:p>
        </w:tc>
        <w:tc>
          <w:tcPr>
            <w:tcW w:w="709" w:type="dxa"/>
            <w:vAlign w:val="center"/>
          </w:tcPr>
          <w:p w14:paraId="58E20939"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10.96%</w:t>
            </w:r>
          </w:p>
        </w:tc>
        <w:tc>
          <w:tcPr>
            <w:tcW w:w="992" w:type="dxa"/>
            <w:vAlign w:val="center"/>
          </w:tcPr>
          <w:p w14:paraId="7288B5FB" w14:textId="69C30B4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1.52</w:t>
            </w:r>
            <w:r w:rsidR="008423D5" w:rsidRPr="00E55BAA">
              <w:rPr>
                <w:rFonts w:ascii="Times New Roman" w:hAnsi="Times New Roman"/>
                <w:b w:val="0"/>
                <w:bCs/>
                <w:sz w:val="18"/>
              </w:rPr>
              <w:t>±0.15</w:t>
            </w:r>
          </w:p>
        </w:tc>
        <w:tc>
          <w:tcPr>
            <w:tcW w:w="851" w:type="dxa"/>
            <w:vAlign w:val="center"/>
          </w:tcPr>
          <w:p w14:paraId="01BA5C11"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2.56%</w:t>
            </w:r>
          </w:p>
        </w:tc>
      </w:tr>
      <w:tr w:rsidR="009D4927" w:rsidRPr="000E7272" w14:paraId="4FD67239" w14:textId="77777777" w:rsidTr="009D4927">
        <w:trPr>
          <w:trHeight w:hRule="exact" w:val="284"/>
          <w:jc w:val="center"/>
        </w:trPr>
        <w:tc>
          <w:tcPr>
            <w:tcW w:w="993" w:type="dxa"/>
            <w:vAlign w:val="center"/>
          </w:tcPr>
          <w:p w14:paraId="492DECFF" w14:textId="77777777" w:rsidR="009D4927" w:rsidRPr="00E55BAA" w:rsidRDefault="009D4927" w:rsidP="003B2450">
            <w:pPr>
              <w:jc w:val="center"/>
              <w:rPr>
                <w:rFonts w:ascii="Times New Roman" w:hAnsi="Times New Roman"/>
                <w:b w:val="0"/>
                <w:bCs/>
                <w:color w:val="000000"/>
                <w:sz w:val="18"/>
                <w:szCs w:val="21"/>
              </w:rPr>
            </w:pPr>
            <w:r w:rsidRPr="00E55BAA">
              <w:rPr>
                <w:rFonts w:ascii="Times New Roman" w:hAnsi="Times New Roman"/>
                <w:b w:val="0"/>
                <w:bCs/>
                <w:color w:val="000000"/>
                <w:sz w:val="18"/>
                <w:szCs w:val="21"/>
              </w:rPr>
              <w:t>BYRD</w:t>
            </w:r>
          </w:p>
        </w:tc>
        <w:tc>
          <w:tcPr>
            <w:tcW w:w="992" w:type="dxa"/>
            <w:vAlign w:val="center"/>
          </w:tcPr>
          <w:p w14:paraId="01E9CC41"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2.16</w:t>
            </w:r>
          </w:p>
        </w:tc>
        <w:tc>
          <w:tcPr>
            <w:tcW w:w="1134" w:type="dxa"/>
            <w:vAlign w:val="center"/>
          </w:tcPr>
          <w:p w14:paraId="014D9662"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3.84%</w:t>
            </w:r>
          </w:p>
        </w:tc>
        <w:tc>
          <w:tcPr>
            <w:tcW w:w="709" w:type="dxa"/>
            <w:vAlign w:val="center"/>
          </w:tcPr>
          <w:p w14:paraId="188EECFF"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2.05</w:t>
            </w:r>
          </w:p>
        </w:tc>
        <w:tc>
          <w:tcPr>
            <w:tcW w:w="1134" w:type="dxa"/>
            <w:vAlign w:val="center"/>
          </w:tcPr>
          <w:p w14:paraId="3E26B05F"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5.09%</w:t>
            </w:r>
          </w:p>
        </w:tc>
        <w:tc>
          <w:tcPr>
            <w:tcW w:w="992" w:type="dxa"/>
            <w:vAlign w:val="center"/>
          </w:tcPr>
          <w:p w14:paraId="6D490D00"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2.33</w:t>
            </w:r>
          </w:p>
        </w:tc>
        <w:tc>
          <w:tcPr>
            <w:tcW w:w="709" w:type="dxa"/>
            <w:vAlign w:val="center"/>
          </w:tcPr>
          <w:p w14:paraId="268498E9"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7.87%</w:t>
            </w:r>
          </w:p>
        </w:tc>
        <w:tc>
          <w:tcPr>
            <w:tcW w:w="992" w:type="dxa"/>
            <w:vAlign w:val="center"/>
          </w:tcPr>
          <w:p w14:paraId="47EAE94D" w14:textId="455A58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2.09</w:t>
            </w:r>
            <w:r w:rsidR="008423D5" w:rsidRPr="00E55BAA">
              <w:rPr>
                <w:rFonts w:ascii="Times New Roman" w:hAnsi="Times New Roman"/>
                <w:b w:val="0"/>
                <w:bCs/>
                <w:sz w:val="18"/>
              </w:rPr>
              <w:t>±0.15</w:t>
            </w:r>
          </w:p>
        </w:tc>
        <w:tc>
          <w:tcPr>
            <w:tcW w:w="851" w:type="dxa"/>
            <w:vAlign w:val="center"/>
          </w:tcPr>
          <w:p w14:paraId="1A0513D4"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3.24%</w:t>
            </w:r>
          </w:p>
        </w:tc>
      </w:tr>
      <w:tr w:rsidR="009D4927" w:rsidRPr="000E7272" w14:paraId="7039A7F9" w14:textId="77777777" w:rsidTr="009D4927">
        <w:trPr>
          <w:trHeight w:hRule="exact" w:val="284"/>
          <w:jc w:val="center"/>
        </w:trPr>
        <w:tc>
          <w:tcPr>
            <w:tcW w:w="993" w:type="dxa"/>
            <w:vAlign w:val="center"/>
          </w:tcPr>
          <w:p w14:paraId="70E8D61C" w14:textId="77777777" w:rsidR="009D4927" w:rsidRPr="00E55BAA" w:rsidRDefault="009D4927" w:rsidP="003B2450">
            <w:pPr>
              <w:jc w:val="center"/>
              <w:rPr>
                <w:rFonts w:ascii="Times New Roman" w:hAnsi="Times New Roman"/>
                <w:b w:val="0"/>
                <w:bCs/>
                <w:color w:val="000000"/>
                <w:sz w:val="18"/>
                <w:szCs w:val="21"/>
              </w:rPr>
            </w:pPr>
            <w:r w:rsidRPr="00E55BAA">
              <w:rPr>
                <w:rFonts w:ascii="Times New Roman" w:hAnsi="Times New Roman"/>
                <w:b w:val="0"/>
                <w:bCs/>
                <w:color w:val="000000"/>
                <w:sz w:val="18"/>
                <w:szCs w:val="21"/>
              </w:rPr>
              <w:t>ST01</w:t>
            </w:r>
          </w:p>
        </w:tc>
        <w:tc>
          <w:tcPr>
            <w:tcW w:w="992" w:type="dxa"/>
            <w:vAlign w:val="center"/>
          </w:tcPr>
          <w:p w14:paraId="2F6AF578"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3.02</w:t>
            </w:r>
          </w:p>
        </w:tc>
        <w:tc>
          <w:tcPr>
            <w:tcW w:w="1134" w:type="dxa"/>
            <w:vAlign w:val="center"/>
          </w:tcPr>
          <w:p w14:paraId="3557DBD4"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9.78%</w:t>
            </w:r>
          </w:p>
        </w:tc>
        <w:tc>
          <w:tcPr>
            <w:tcW w:w="709" w:type="dxa"/>
            <w:vAlign w:val="center"/>
          </w:tcPr>
          <w:p w14:paraId="069928B0"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2.75</w:t>
            </w:r>
          </w:p>
        </w:tc>
        <w:tc>
          <w:tcPr>
            <w:tcW w:w="1134" w:type="dxa"/>
            <w:vAlign w:val="center"/>
          </w:tcPr>
          <w:p w14:paraId="3CBAA528"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8.82%</w:t>
            </w:r>
          </w:p>
        </w:tc>
        <w:tc>
          <w:tcPr>
            <w:tcW w:w="992" w:type="dxa"/>
            <w:vAlign w:val="center"/>
          </w:tcPr>
          <w:p w14:paraId="5F5EB25E"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2.95</w:t>
            </w:r>
          </w:p>
        </w:tc>
        <w:tc>
          <w:tcPr>
            <w:tcW w:w="709" w:type="dxa"/>
            <w:vAlign w:val="center"/>
          </w:tcPr>
          <w:p w14:paraId="4EED9AE3"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2.09%</w:t>
            </w:r>
          </w:p>
        </w:tc>
        <w:tc>
          <w:tcPr>
            <w:tcW w:w="992" w:type="dxa"/>
            <w:vAlign w:val="center"/>
          </w:tcPr>
          <w:p w14:paraId="0C5BCF09" w14:textId="7F966D28"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2.80</w:t>
            </w:r>
            <w:r w:rsidR="008423D5" w:rsidRPr="00E55BAA">
              <w:rPr>
                <w:rFonts w:ascii="Times New Roman" w:hAnsi="Times New Roman"/>
                <w:b w:val="0"/>
                <w:bCs/>
                <w:sz w:val="18"/>
              </w:rPr>
              <w:t>±0.16</w:t>
            </w:r>
          </w:p>
        </w:tc>
        <w:tc>
          <w:tcPr>
            <w:tcW w:w="851" w:type="dxa"/>
            <w:vAlign w:val="center"/>
          </w:tcPr>
          <w:p w14:paraId="39223435"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7.06%</w:t>
            </w:r>
          </w:p>
        </w:tc>
      </w:tr>
      <w:tr w:rsidR="009D4927" w:rsidRPr="000E7272" w14:paraId="0964D8B6" w14:textId="77777777" w:rsidTr="009D4927">
        <w:trPr>
          <w:trHeight w:hRule="exact" w:val="284"/>
          <w:jc w:val="center"/>
        </w:trPr>
        <w:tc>
          <w:tcPr>
            <w:tcW w:w="993" w:type="dxa"/>
            <w:vAlign w:val="center"/>
          </w:tcPr>
          <w:p w14:paraId="6EEDE9AD" w14:textId="77777777" w:rsidR="009D4927" w:rsidRPr="00E55BAA" w:rsidRDefault="009D4927" w:rsidP="003B2450">
            <w:pPr>
              <w:jc w:val="center"/>
              <w:rPr>
                <w:rFonts w:ascii="Times New Roman" w:hAnsi="Times New Roman"/>
                <w:b w:val="0"/>
                <w:bCs/>
                <w:color w:val="000000"/>
                <w:sz w:val="18"/>
                <w:szCs w:val="21"/>
              </w:rPr>
            </w:pPr>
            <w:r w:rsidRPr="00E55BAA">
              <w:rPr>
                <w:rFonts w:ascii="Times New Roman" w:hAnsi="Times New Roman"/>
                <w:b w:val="0"/>
                <w:bCs/>
                <w:color w:val="000000"/>
                <w:sz w:val="18"/>
                <w:szCs w:val="21"/>
              </w:rPr>
              <w:t>ST02</w:t>
            </w:r>
          </w:p>
        </w:tc>
        <w:tc>
          <w:tcPr>
            <w:tcW w:w="992" w:type="dxa"/>
            <w:vAlign w:val="center"/>
          </w:tcPr>
          <w:p w14:paraId="382A732E"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2.12</w:t>
            </w:r>
          </w:p>
        </w:tc>
        <w:tc>
          <w:tcPr>
            <w:tcW w:w="1134" w:type="dxa"/>
            <w:vAlign w:val="center"/>
          </w:tcPr>
          <w:p w14:paraId="4F9183C0"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9.42%</w:t>
            </w:r>
          </w:p>
        </w:tc>
        <w:tc>
          <w:tcPr>
            <w:tcW w:w="709" w:type="dxa"/>
            <w:vAlign w:val="center"/>
          </w:tcPr>
          <w:p w14:paraId="1C784700"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2.18</w:t>
            </w:r>
          </w:p>
        </w:tc>
        <w:tc>
          <w:tcPr>
            <w:tcW w:w="1134" w:type="dxa"/>
            <w:vAlign w:val="center"/>
          </w:tcPr>
          <w:p w14:paraId="4D489434"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2.68%</w:t>
            </w:r>
          </w:p>
        </w:tc>
        <w:tc>
          <w:tcPr>
            <w:tcW w:w="992" w:type="dxa"/>
            <w:vAlign w:val="center"/>
          </w:tcPr>
          <w:p w14:paraId="746A7A7C"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2.43</w:t>
            </w:r>
          </w:p>
        </w:tc>
        <w:tc>
          <w:tcPr>
            <w:tcW w:w="709" w:type="dxa"/>
            <w:vAlign w:val="center"/>
          </w:tcPr>
          <w:p w14:paraId="33E9E0F5"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14.46%</w:t>
            </w:r>
          </w:p>
        </w:tc>
        <w:tc>
          <w:tcPr>
            <w:tcW w:w="992" w:type="dxa"/>
            <w:vAlign w:val="center"/>
          </w:tcPr>
          <w:p w14:paraId="2E67DEDD" w14:textId="09092B7C"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2.38</w:t>
            </w:r>
            <w:r w:rsidR="008423D5" w:rsidRPr="00E55BAA">
              <w:rPr>
                <w:rFonts w:ascii="Times New Roman" w:hAnsi="Times New Roman"/>
                <w:b w:val="0"/>
                <w:bCs/>
                <w:sz w:val="18"/>
              </w:rPr>
              <w:t>±0.20</w:t>
            </w:r>
          </w:p>
        </w:tc>
        <w:tc>
          <w:tcPr>
            <w:tcW w:w="851" w:type="dxa"/>
            <w:vAlign w:val="center"/>
          </w:tcPr>
          <w:p w14:paraId="61DD7F2D"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11.87%</w:t>
            </w:r>
          </w:p>
        </w:tc>
      </w:tr>
      <w:tr w:rsidR="009D4927" w:rsidRPr="000E7272" w14:paraId="69394AF1" w14:textId="77777777" w:rsidTr="009D4927">
        <w:trPr>
          <w:trHeight w:hRule="exact" w:val="284"/>
          <w:jc w:val="center"/>
        </w:trPr>
        <w:tc>
          <w:tcPr>
            <w:tcW w:w="993" w:type="dxa"/>
            <w:vAlign w:val="center"/>
          </w:tcPr>
          <w:p w14:paraId="7CDA7F27" w14:textId="77777777" w:rsidR="009D4927" w:rsidRPr="00E55BAA" w:rsidRDefault="009D4927" w:rsidP="003B2450">
            <w:pPr>
              <w:jc w:val="center"/>
              <w:rPr>
                <w:rFonts w:ascii="Times New Roman" w:hAnsi="Times New Roman"/>
                <w:b w:val="0"/>
                <w:bCs/>
                <w:color w:val="000000"/>
                <w:sz w:val="18"/>
                <w:szCs w:val="21"/>
              </w:rPr>
            </w:pPr>
            <w:r w:rsidRPr="00E55BAA">
              <w:rPr>
                <w:rFonts w:ascii="Times New Roman" w:hAnsi="Times New Roman"/>
                <w:b w:val="0"/>
                <w:bCs/>
                <w:color w:val="000000"/>
                <w:sz w:val="18"/>
                <w:szCs w:val="21"/>
              </w:rPr>
              <w:t>ST03</w:t>
            </w:r>
          </w:p>
        </w:tc>
        <w:tc>
          <w:tcPr>
            <w:tcW w:w="992" w:type="dxa"/>
            <w:vAlign w:val="center"/>
          </w:tcPr>
          <w:p w14:paraId="654CEE7B"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1.93</w:t>
            </w:r>
          </w:p>
        </w:tc>
        <w:tc>
          <w:tcPr>
            <w:tcW w:w="1134" w:type="dxa"/>
            <w:vAlign w:val="center"/>
          </w:tcPr>
          <w:p w14:paraId="5365D380"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4.30%</w:t>
            </w:r>
          </w:p>
        </w:tc>
        <w:tc>
          <w:tcPr>
            <w:tcW w:w="709" w:type="dxa"/>
            <w:vAlign w:val="center"/>
          </w:tcPr>
          <w:p w14:paraId="046FC825"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1.82</w:t>
            </w:r>
          </w:p>
        </w:tc>
        <w:tc>
          <w:tcPr>
            <w:tcW w:w="1134" w:type="dxa"/>
            <w:vAlign w:val="center"/>
          </w:tcPr>
          <w:p w14:paraId="4F5DE378"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5.70%</w:t>
            </w:r>
          </w:p>
        </w:tc>
        <w:tc>
          <w:tcPr>
            <w:tcW w:w="992" w:type="dxa"/>
            <w:vAlign w:val="center"/>
          </w:tcPr>
          <w:p w14:paraId="5FEC5CFE"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1.96</w:t>
            </w:r>
          </w:p>
        </w:tc>
        <w:tc>
          <w:tcPr>
            <w:tcW w:w="709" w:type="dxa"/>
            <w:vAlign w:val="center"/>
          </w:tcPr>
          <w:p w14:paraId="09B8536B"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1.35%</w:t>
            </w:r>
          </w:p>
        </w:tc>
        <w:tc>
          <w:tcPr>
            <w:tcW w:w="992" w:type="dxa"/>
            <w:vAlign w:val="center"/>
          </w:tcPr>
          <w:p w14:paraId="7F64ECDC" w14:textId="273C8F18"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1.85</w:t>
            </w:r>
            <w:r w:rsidR="008423D5" w:rsidRPr="00E55BAA">
              <w:rPr>
                <w:rFonts w:ascii="Times New Roman" w:hAnsi="Times New Roman"/>
                <w:b w:val="0"/>
                <w:bCs/>
                <w:sz w:val="18"/>
              </w:rPr>
              <w:t>±0.15</w:t>
            </w:r>
          </w:p>
        </w:tc>
        <w:tc>
          <w:tcPr>
            <w:tcW w:w="851" w:type="dxa"/>
            <w:vAlign w:val="center"/>
          </w:tcPr>
          <w:p w14:paraId="5DDFAE94"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3.99%</w:t>
            </w:r>
          </w:p>
        </w:tc>
      </w:tr>
      <w:tr w:rsidR="009D4927" w:rsidRPr="000E7272" w14:paraId="45B9D669" w14:textId="77777777" w:rsidTr="009D4927">
        <w:trPr>
          <w:trHeight w:hRule="exact" w:val="284"/>
          <w:jc w:val="center"/>
        </w:trPr>
        <w:tc>
          <w:tcPr>
            <w:tcW w:w="993" w:type="dxa"/>
            <w:vAlign w:val="center"/>
          </w:tcPr>
          <w:p w14:paraId="55FCDDF6" w14:textId="77777777" w:rsidR="009D4927" w:rsidRPr="00E55BAA" w:rsidRDefault="009D4927" w:rsidP="003B2450">
            <w:pPr>
              <w:jc w:val="center"/>
              <w:rPr>
                <w:rFonts w:ascii="Times New Roman" w:hAnsi="Times New Roman"/>
                <w:b w:val="0"/>
                <w:bCs/>
                <w:color w:val="000000"/>
                <w:sz w:val="18"/>
                <w:szCs w:val="21"/>
              </w:rPr>
            </w:pPr>
            <w:r w:rsidRPr="00E55BAA">
              <w:rPr>
                <w:rFonts w:ascii="Times New Roman" w:hAnsi="Times New Roman"/>
                <w:b w:val="0"/>
                <w:bCs/>
                <w:color w:val="000000"/>
                <w:sz w:val="18"/>
                <w:szCs w:val="21"/>
              </w:rPr>
              <w:t>ST04</w:t>
            </w:r>
          </w:p>
        </w:tc>
        <w:tc>
          <w:tcPr>
            <w:tcW w:w="992" w:type="dxa"/>
            <w:vAlign w:val="center"/>
          </w:tcPr>
          <w:p w14:paraId="60DBFB1C"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3.14</w:t>
            </w:r>
          </w:p>
        </w:tc>
        <w:tc>
          <w:tcPr>
            <w:tcW w:w="1134" w:type="dxa"/>
            <w:vAlign w:val="center"/>
          </w:tcPr>
          <w:p w14:paraId="723D4BB8"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6.37%</w:t>
            </w:r>
          </w:p>
        </w:tc>
        <w:tc>
          <w:tcPr>
            <w:tcW w:w="709" w:type="dxa"/>
            <w:vAlign w:val="center"/>
          </w:tcPr>
          <w:p w14:paraId="348EB6EC"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3.58</w:t>
            </w:r>
          </w:p>
        </w:tc>
        <w:tc>
          <w:tcPr>
            <w:tcW w:w="1134" w:type="dxa"/>
            <w:vAlign w:val="center"/>
          </w:tcPr>
          <w:p w14:paraId="620C56EC"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14.09%</w:t>
            </w:r>
          </w:p>
        </w:tc>
        <w:tc>
          <w:tcPr>
            <w:tcW w:w="992" w:type="dxa"/>
            <w:vAlign w:val="center"/>
          </w:tcPr>
          <w:p w14:paraId="0E6F77C0"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w:t>
            </w:r>
          </w:p>
        </w:tc>
        <w:tc>
          <w:tcPr>
            <w:tcW w:w="709" w:type="dxa"/>
            <w:vAlign w:val="center"/>
          </w:tcPr>
          <w:p w14:paraId="6551B652"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w:t>
            </w:r>
          </w:p>
        </w:tc>
        <w:tc>
          <w:tcPr>
            <w:tcW w:w="992" w:type="dxa"/>
            <w:vAlign w:val="center"/>
          </w:tcPr>
          <w:p w14:paraId="0ACC6320" w14:textId="4AB3AB56"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3.33</w:t>
            </w:r>
            <w:r w:rsidR="008423D5" w:rsidRPr="00E55BAA">
              <w:rPr>
                <w:rFonts w:ascii="Times New Roman" w:hAnsi="Times New Roman"/>
                <w:b w:val="0"/>
                <w:bCs/>
                <w:sz w:val="18"/>
              </w:rPr>
              <w:t>±0.18</w:t>
            </w:r>
          </w:p>
        </w:tc>
        <w:tc>
          <w:tcPr>
            <w:tcW w:w="851" w:type="dxa"/>
            <w:vAlign w:val="center"/>
          </w:tcPr>
          <w:p w14:paraId="5E03755A"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5.96%</w:t>
            </w:r>
          </w:p>
        </w:tc>
      </w:tr>
      <w:tr w:rsidR="009D4927" w:rsidRPr="000E7272" w14:paraId="03B6AD83" w14:textId="77777777" w:rsidTr="009D4927">
        <w:trPr>
          <w:trHeight w:hRule="exact" w:val="284"/>
          <w:jc w:val="center"/>
        </w:trPr>
        <w:tc>
          <w:tcPr>
            <w:tcW w:w="993" w:type="dxa"/>
            <w:vAlign w:val="center"/>
          </w:tcPr>
          <w:p w14:paraId="05635663" w14:textId="77777777" w:rsidR="009D4927" w:rsidRPr="00E55BAA" w:rsidRDefault="009D4927" w:rsidP="003B2450">
            <w:pPr>
              <w:jc w:val="center"/>
              <w:rPr>
                <w:rFonts w:ascii="Times New Roman" w:hAnsi="Times New Roman"/>
                <w:b w:val="0"/>
                <w:bCs/>
                <w:color w:val="000000"/>
                <w:sz w:val="18"/>
                <w:szCs w:val="21"/>
              </w:rPr>
            </w:pPr>
            <w:r w:rsidRPr="00E55BAA">
              <w:rPr>
                <w:rFonts w:ascii="Times New Roman" w:hAnsi="Times New Roman"/>
                <w:b w:val="0"/>
                <w:bCs/>
                <w:color w:val="000000"/>
                <w:sz w:val="18"/>
                <w:szCs w:val="21"/>
              </w:rPr>
              <w:t>ST06</w:t>
            </w:r>
          </w:p>
        </w:tc>
        <w:tc>
          <w:tcPr>
            <w:tcW w:w="992" w:type="dxa"/>
            <w:vAlign w:val="center"/>
          </w:tcPr>
          <w:p w14:paraId="4EF5B814"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2.66</w:t>
            </w:r>
          </w:p>
        </w:tc>
        <w:tc>
          <w:tcPr>
            <w:tcW w:w="1134" w:type="dxa"/>
            <w:vAlign w:val="center"/>
          </w:tcPr>
          <w:p w14:paraId="43A3C63C"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3.12%</w:t>
            </w:r>
          </w:p>
        </w:tc>
        <w:tc>
          <w:tcPr>
            <w:tcW w:w="709" w:type="dxa"/>
            <w:vAlign w:val="center"/>
          </w:tcPr>
          <w:p w14:paraId="7CF8C602"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3.04</w:t>
            </w:r>
          </w:p>
        </w:tc>
        <w:tc>
          <w:tcPr>
            <w:tcW w:w="1134" w:type="dxa"/>
            <w:vAlign w:val="center"/>
          </w:tcPr>
          <w:p w14:paraId="6ED12F3D"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14.33%</w:t>
            </w:r>
          </w:p>
        </w:tc>
        <w:tc>
          <w:tcPr>
            <w:tcW w:w="992" w:type="dxa"/>
            <w:vAlign w:val="center"/>
          </w:tcPr>
          <w:p w14:paraId="6A0E2261"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w:t>
            </w:r>
          </w:p>
        </w:tc>
        <w:tc>
          <w:tcPr>
            <w:tcW w:w="709" w:type="dxa"/>
            <w:vAlign w:val="center"/>
          </w:tcPr>
          <w:p w14:paraId="3B49E0BE"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w:t>
            </w:r>
          </w:p>
        </w:tc>
        <w:tc>
          <w:tcPr>
            <w:tcW w:w="992" w:type="dxa"/>
            <w:vAlign w:val="center"/>
          </w:tcPr>
          <w:p w14:paraId="1C3FBC62" w14:textId="10A1C0FA"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2.76</w:t>
            </w:r>
            <w:r w:rsidR="008423D5" w:rsidRPr="00E55BAA">
              <w:rPr>
                <w:rFonts w:ascii="Times New Roman" w:hAnsi="Times New Roman"/>
                <w:b w:val="0"/>
                <w:bCs/>
                <w:sz w:val="18"/>
              </w:rPr>
              <w:t>±0.20</w:t>
            </w:r>
          </w:p>
        </w:tc>
        <w:tc>
          <w:tcPr>
            <w:tcW w:w="851" w:type="dxa"/>
            <w:vAlign w:val="center"/>
          </w:tcPr>
          <w:p w14:paraId="542AA988"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3.61%</w:t>
            </w:r>
          </w:p>
        </w:tc>
      </w:tr>
      <w:tr w:rsidR="009D4927" w:rsidRPr="000E7272" w14:paraId="73D5C5A7" w14:textId="77777777" w:rsidTr="009D4927">
        <w:trPr>
          <w:trHeight w:hRule="exact" w:val="284"/>
          <w:jc w:val="center"/>
        </w:trPr>
        <w:tc>
          <w:tcPr>
            <w:tcW w:w="993" w:type="dxa"/>
            <w:vAlign w:val="center"/>
          </w:tcPr>
          <w:p w14:paraId="122B2BAC" w14:textId="77777777" w:rsidR="009D4927" w:rsidRPr="00E55BAA" w:rsidRDefault="009D4927" w:rsidP="003B2450">
            <w:pPr>
              <w:jc w:val="center"/>
              <w:rPr>
                <w:rFonts w:ascii="Times New Roman" w:hAnsi="Times New Roman"/>
                <w:b w:val="0"/>
                <w:bCs/>
                <w:color w:val="000000"/>
                <w:sz w:val="18"/>
                <w:szCs w:val="21"/>
              </w:rPr>
            </w:pPr>
            <w:r w:rsidRPr="00E55BAA">
              <w:rPr>
                <w:rFonts w:ascii="Times New Roman" w:hAnsi="Times New Roman"/>
                <w:b w:val="0"/>
                <w:bCs/>
                <w:color w:val="000000"/>
                <w:sz w:val="18"/>
                <w:szCs w:val="21"/>
              </w:rPr>
              <w:t>ST07</w:t>
            </w:r>
          </w:p>
        </w:tc>
        <w:tc>
          <w:tcPr>
            <w:tcW w:w="992" w:type="dxa"/>
            <w:vAlign w:val="center"/>
          </w:tcPr>
          <w:p w14:paraId="1D3717FD"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2.49</w:t>
            </w:r>
          </w:p>
        </w:tc>
        <w:tc>
          <w:tcPr>
            <w:tcW w:w="1134" w:type="dxa"/>
            <w:vAlign w:val="center"/>
          </w:tcPr>
          <w:p w14:paraId="65A008B8"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6.03%</w:t>
            </w:r>
          </w:p>
        </w:tc>
        <w:tc>
          <w:tcPr>
            <w:tcW w:w="709" w:type="dxa"/>
            <w:vAlign w:val="center"/>
          </w:tcPr>
          <w:p w14:paraId="477B6372"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w:t>
            </w:r>
          </w:p>
        </w:tc>
        <w:tc>
          <w:tcPr>
            <w:tcW w:w="1134" w:type="dxa"/>
            <w:vAlign w:val="center"/>
          </w:tcPr>
          <w:p w14:paraId="63A2D5C4"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w:t>
            </w:r>
          </w:p>
        </w:tc>
        <w:tc>
          <w:tcPr>
            <w:tcW w:w="992" w:type="dxa"/>
            <w:vAlign w:val="center"/>
          </w:tcPr>
          <w:p w14:paraId="78EFB9BC"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w:t>
            </w:r>
            <w:bookmarkStart w:id="2" w:name="_GoBack"/>
            <w:bookmarkEnd w:id="2"/>
          </w:p>
        </w:tc>
        <w:tc>
          <w:tcPr>
            <w:tcW w:w="709" w:type="dxa"/>
            <w:vAlign w:val="center"/>
          </w:tcPr>
          <w:p w14:paraId="1FB552F7"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w:t>
            </w:r>
          </w:p>
        </w:tc>
        <w:tc>
          <w:tcPr>
            <w:tcW w:w="992" w:type="dxa"/>
            <w:vAlign w:val="center"/>
          </w:tcPr>
          <w:p w14:paraId="0A3C9657" w14:textId="7F769EE1"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2.38</w:t>
            </w:r>
            <w:r w:rsidR="008423D5" w:rsidRPr="00E55BAA">
              <w:rPr>
                <w:rFonts w:ascii="Times New Roman" w:hAnsi="Times New Roman"/>
                <w:b w:val="0"/>
                <w:bCs/>
                <w:sz w:val="18"/>
              </w:rPr>
              <w:t>±0.16</w:t>
            </w:r>
          </w:p>
        </w:tc>
        <w:tc>
          <w:tcPr>
            <w:tcW w:w="851" w:type="dxa"/>
            <w:vAlign w:val="center"/>
          </w:tcPr>
          <w:p w14:paraId="51603B75"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4.58%</w:t>
            </w:r>
          </w:p>
        </w:tc>
      </w:tr>
      <w:tr w:rsidR="009D4927" w:rsidRPr="000E7272" w14:paraId="21D1AB3C" w14:textId="77777777" w:rsidTr="009D4927">
        <w:trPr>
          <w:trHeight w:hRule="exact" w:val="284"/>
          <w:jc w:val="center"/>
        </w:trPr>
        <w:tc>
          <w:tcPr>
            <w:tcW w:w="993" w:type="dxa"/>
            <w:vAlign w:val="center"/>
          </w:tcPr>
          <w:p w14:paraId="6B0C82D0" w14:textId="77777777" w:rsidR="009D4927" w:rsidRPr="00E55BAA" w:rsidRDefault="009D4927" w:rsidP="003B2450">
            <w:pPr>
              <w:jc w:val="center"/>
              <w:rPr>
                <w:rFonts w:ascii="Times New Roman" w:hAnsi="Times New Roman"/>
                <w:b w:val="0"/>
                <w:bCs/>
                <w:color w:val="000000"/>
                <w:sz w:val="18"/>
                <w:szCs w:val="21"/>
              </w:rPr>
            </w:pPr>
            <w:r w:rsidRPr="00E55BAA">
              <w:rPr>
                <w:rFonts w:ascii="Times New Roman" w:hAnsi="Times New Roman"/>
                <w:b w:val="0"/>
                <w:bCs/>
                <w:color w:val="000000"/>
                <w:sz w:val="18"/>
                <w:szCs w:val="21"/>
              </w:rPr>
              <w:t>ST08</w:t>
            </w:r>
          </w:p>
        </w:tc>
        <w:tc>
          <w:tcPr>
            <w:tcW w:w="992" w:type="dxa"/>
            <w:vAlign w:val="center"/>
          </w:tcPr>
          <w:p w14:paraId="5A035C2C"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2.18</w:t>
            </w:r>
          </w:p>
        </w:tc>
        <w:tc>
          <w:tcPr>
            <w:tcW w:w="1134" w:type="dxa"/>
            <w:vAlign w:val="center"/>
          </w:tcPr>
          <w:p w14:paraId="4DF3F281"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9.18%</w:t>
            </w:r>
          </w:p>
        </w:tc>
        <w:tc>
          <w:tcPr>
            <w:tcW w:w="709" w:type="dxa"/>
            <w:vAlign w:val="center"/>
          </w:tcPr>
          <w:p w14:paraId="22AB15A2"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2.26</w:t>
            </w:r>
          </w:p>
        </w:tc>
        <w:tc>
          <w:tcPr>
            <w:tcW w:w="1134" w:type="dxa"/>
            <w:vAlign w:val="center"/>
          </w:tcPr>
          <w:p w14:paraId="1869A85E"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3.76%</w:t>
            </w:r>
          </w:p>
        </w:tc>
        <w:tc>
          <w:tcPr>
            <w:tcW w:w="992" w:type="dxa"/>
            <w:vAlign w:val="center"/>
          </w:tcPr>
          <w:p w14:paraId="286CE0B0"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2.50</w:t>
            </w:r>
          </w:p>
        </w:tc>
        <w:tc>
          <w:tcPr>
            <w:tcW w:w="709" w:type="dxa"/>
            <w:vAlign w:val="center"/>
          </w:tcPr>
          <w:p w14:paraId="73F47ECD"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14.60%</w:t>
            </w:r>
          </w:p>
        </w:tc>
        <w:tc>
          <w:tcPr>
            <w:tcW w:w="992" w:type="dxa"/>
            <w:vAlign w:val="center"/>
          </w:tcPr>
          <w:p w14:paraId="05B16787" w14:textId="54943908"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2.38</w:t>
            </w:r>
            <w:r w:rsidR="008423D5" w:rsidRPr="00E55BAA">
              <w:rPr>
                <w:rFonts w:ascii="Times New Roman" w:hAnsi="Times New Roman"/>
                <w:b w:val="0"/>
                <w:bCs/>
                <w:sz w:val="18"/>
              </w:rPr>
              <w:t>±0.16</w:t>
            </w:r>
          </w:p>
        </w:tc>
        <w:tc>
          <w:tcPr>
            <w:tcW w:w="851" w:type="dxa"/>
            <w:vAlign w:val="center"/>
          </w:tcPr>
          <w:p w14:paraId="01DD4CA3"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9.04%</w:t>
            </w:r>
          </w:p>
        </w:tc>
      </w:tr>
      <w:tr w:rsidR="009D4927" w:rsidRPr="000E7272" w14:paraId="6ED59423" w14:textId="77777777" w:rsidTr="009D4927">
        <w:trPr>
          <w:trHeight w:hRule="exact" w:val="284"/>
          <w:jc w:val="center"/>
        </w:trPr>
        <w:tc>
          <w:tcPr>
            <w:tcW w:w="993" w:type="dxa"/>
            <w:vAlign w:val="center"/>
          </w:tcPr>
          <w:p w14:paraId="03A2E21D" w14:textId="77777777" w:rsidR="009D4927" w:rsidRPr="00E55BAA" w:rsidRDefault="009D4927" w:rsidP="003B2450">
            <w:pPr>
              <w:jc w:val="center"/>
              <w:rPr>
                <w:rFonts w:ascii="Times New Roman" w:hAnsi="Times New Roman"/>
                <w:b w:val="0"/>
                <w:bCs/>
                <w:color w:val="000000"/>
                <w:sz w:val="18"/>
                <w:szCs w:val="21"/>
              </w:rPr>
            </w:pPr>
            <w:r w:rsidRPr="00E55BAA">
              <w:rPr>
                <w:rFonts w:ascii="Times New Roman" w:hAnsi="Times New Roman"/>
                <w:b w:val="0"/>
                <w:bCs/>
                <w:color w:val="000000"/>
                <w:sz w:val="18"/>
                <w:szCs w:val="21"/>
              </w:rPr>
              <w:t>ST09</w:t>
            </w:r>
          </w:p>
        </w:tc>
        <w:tc>
          <w:tcPr>
            <w:tcW w:w="992" w:type="dxa"/>
            <w:vAlign w:val="center"/>
          </w:tcPr>
          <w:p w14:paraId="1AC91754"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2.32</w:t>
            </w:r>
          </w:p>
        </w:tc>
        <w:tc>
          <w:tcPr>
            <w:tcW w:w="1134" w:type="dxa"/>
            <w:vAlign w:val="center"/>
          </w:tcPr>
          <w:p w14:paraId="2F90AC1C"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43.16%</w:t>
            </w:r>
          </w:p>
        </w:tc>
        <w:tc>
          <w:tcPr>
            <w:tcW w:w="709" w:type="dxa"/>
            <w:vAlign w:val="center"/>
          </w:tcPr>
          <w:p w14:paraId="5C2789A8"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2.91</w:t>
            </w:r>
          </w:p>
        </w:tc>
        <w:tc>
          <w:tcPr>
            <w:tcW w:w="1134" w:type="dxa"/>
            <w:vAlign w:val="center"/>
          </w:tcPr>
          <w:p w14:paraId="73D8E9EA"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25.59%</w:t>
            </w:r>
          </w:p>
        </w:tc>
        <w:tc>
          <w:tcPr>
            <w:tcW w:w="992" w:type="dxa"/>
            <w:vAlign w:val="center"/>
          </w:tcPr>
          <w:p w14:paraId="6392A7D2"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2.66</w:t>
            </w:r>
          </w:p>
        </w:tc>
        <w:tc>
          <w:tcPr>
            <w:tcW w:w="709" w:type="dxa"/>
            <w:vAlign w:val="center"/>
          </w:tcPr>
          <w:p w14:paraId="0C3D2033"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14.76%</w:t>
            </w:r>
          </w:p>
        </w:tc>
        <w:tc>
          <w:tcPr>
            <w:tcW w:w="992" w:type="dxa"/>
            <w:vAlign w:val="center"/>
          </w:tcPr>
          <w:p w14:paraId="2008F023" w14:textId="0FAE3378"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2.90</w:t>
            </w:r>
            <w:r w:rsidR="008423D5" w:rsidRPr="00E55BAA">
              <w:rPr>
                <w:rFonts w:ascii="Times New Roman" w:hAnsi="Times New Roman"/>
                <w:b w:val="0"/>
                <w:bCs/>
                <w:sz w:val="18"/>
              </w:rPr>
              <w:t>±0.20</w:t>
            </w:r>
          </w:p>
        </w:tc>
        <w:tc>
          <w:tcPr>
            <w:tcW w:w="851" w:type="dxa"/>
            <w:vAlign w:val="center"/>
          </w:tcPr>
          <w:p w14:paraId="11F13D9E"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25.08%</w:t>
            </w:r>
          </w:p>
        </w:tc>
      </w:tr>
      <w:tr w:rsidR="009D4927" w:rsidRPr="000E7272" w14:paraId="13EFFF5B" w14:textId="77777777" w:rsidTr="009D4927">
        <w:trPr>
          <w:trHeight w:hRule="exact" w:val="284"/>
          <w:jc w:val="center"/>
        </w:trPr>
        <w:tc>
          <w:tcPr>
            <w:tcW w:w="993" w:type="dxa"/>
            <w:vAlign w:val="center"/>
          </w:tcPr>
          <w:p w14:paraId="12A0F655" w14:textId="77777777" w:rsidR="009D4927" w:rsidRPr="00E55BAA" w:rsidRDefault="009D4927" w:rsidP="003B2450">
            <w:pPr>
              <w:jc w:val="center"/>
              <w:rPr>
                <w:rFonts w:ascii="Times New Roman" w:hAnsi="Times New Roman"/>
                <w:b w:val="0"/>
                <w:bCs/>
                <w:color w:val="000000"/>
                <w:sz w:val="18"/>
                <w:szCs w:val="21"/>
              </w:rPr>
            </w:pPr>
            <w:r w:rsidRPr="00E55BAA">
              <w:rPr>
                <w:rFonts w:ascii="Times New Roman" w:hAnsi="Times New Roman"/>
                <w:b w:val="0"/>
                <w:bCs/>
                <w:color w:val="000000"/>
                <w:sz w:val="18"/>
                <w:szCs w:val="21"/>
              </w:rPr>
              <w:t>ST10</w:t>
            </w:r>
          </w:p>
        </w:tc>
        <w:tc>
          <w:tcPr>
            <w:tcW w:w="992" w:type="dxa"/>
            <w:vAlign w:val="center"/>
          </w:tcPr>
          <w:p w14:paraId="4416D8D8"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1.23</w:t>
            </w:r>
          </w:p>
        </w:tc>
        <w:tc>
          <w:tcPr>
            <w:tcW w:w="1134" w:type="dxa"/>
            <w:vAlign w:val="center"/>
          </w:tcPr>
          <w:p w14:paraId="3B89B8A0"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23.93%</w:t>
            </w:r>
          </w:p>
        </w:tc>
        <w:tc>
          <w:tcPr>
            <w:tcW w:w="709" w:type="dxa"/>
            <w:vAlign w:val="center"/>
          </w:tcPr>
          <w:p w14:paraId="2D7CAA04"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1.81</w:t>
            </w:r>
          </w:p>
        </w:tc>
        <w:tc>
          <w:tcPr>
            <w:tcW w:w="1134" w:type="dxa"/>
            <w:vAlign w:val="center"/>
          </w:tcPr>
          <w:p w14:paraId="229337C4"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46.80%</w:t>
            </w:r>
          </w:p>
        </w:tc>
        <w:tc>
          <w:tcPr>
            <w:tcW w:w="992" w:type="dxa"/>
            <w:vAlign w:val="center"/>
          </w:tcPr>
          <w:p w14:paraId="04CF2BA7"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1.51</w:t>
            </w:r>
          </w:p>
        </w:tc>
        <w:tc>
          <w:tcPr>
            <w:tcW w:w="709" w:type="dxa"/>
            <w:vAlign w:val="center"/>
          </w:tcPr>
          <w:p w14:paraId="1ACA6A28"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22.55%</w:t>
            </w:r>
          </w:p>
        </w:tc>
        <w:tc>
          <w:tcPr>
            <w:tcW w:w="992" w:type="dxa"/>
            <w:vAlign w:val="center"/>
          </w:tcPr>
          <w:p w14:paraId="625734C1" w14:textId="431D3DFD"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1.66</w:t>
            </w:r>
            <w:r w:rsidR="008423D5" w:rsidRPr="00E55BAA">
              <w:rPr>
                <w:rFonts w:ascii="Times New Roman" w:hAnsi="Times New Roman"/>
                <w:b w:val="0"/>
                <w:bCs/>
                <w:sz w:val="18"/>
              </w:rPr>
              <w:t>±0.15</w:t>
            </w:r>
          </w:p>
        </w:tc>
        <w:tc>
          <w:tcPr>
            <w:tcW w:w="851" w:type="dxa"/>
            <w:vAlign w:val="center"/>
          </w:tcPr>
          <w:p w14:paraId="468FC11B"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34.87%</w:t>
            </w:r>
          </w:p>
        </w:tc>
      </w:tr>
      <w:tr w:rsidR="009D4927" w:rsidRPr="000E7272" w14:paraId="227913BB" w14:textId="77777777" w:rsidTr="009D4927">
        <w:trPr>
          <w:trHeight w:hRule="exact" w:val="284"/>
          <w:jc w:val="center"/>
        </w:trPr>
        <w:tc>
          <w:tcPr>
            <w:tcW w:w="993" w:type="dxa"/>
            <w:vAlign w:val="center"/>
          </w:tcPr>
          <w:p w14:paraId="7923F1AA" w14:textId="77777777" w:rsidR="009D4927" w:rsidRPr="00E55BAA" w:rsidRDefault="009D4927" w:rsidP="003B2450">
            <w:pPr>
              <w:jc w:val="center"/>
              <w:rPr>
                <w:rFonts w:ascii="Times New Roman" w:hAnsi="Times New Roman"/>
                <w:b w:val="0"/>
                <w:bCs/>
                <w:color w:val="000000"/>
                <w:sz w:val="18"/>
                <w:szCs w:val="21"/>
              </w:rPr>
            </w:pPr>
            <w:r w:rsidRPr="00E55BAA">
              <w:rPr>
                <w:rFonts w:ascii="Times New Roman" w:hAnsi="Times New Roman"/>
                <w:b w:val="0"/>
                <w:bCs/>
                <w:color w:val="000000"/>
                <w:sz w:val="18"/>
                <w:szCs w:val="21"/>
              </w:rPr>
              <w:t>ST12</w:t>
            </w:r>
          </w:p>
        </w:tc>
        <w:tc>
          <w:tcPr>
            <w:tcW w:w="992" w:type="dxa"/>
            <w:vAlign w:val="center"/>
          </w:tcPr>
          <w:p w14:paraId="72FAFC05"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1.89</w:t>
            </w:r>
          </w:p>
        </w:tc>
        <w:tc>
          <w:tcPr>
            <w:tcW w:w="1134" w:type="dxa"/>
            <w:vAlign w:val="center"/>
          </w:tcPr>
          <w:p w14:paraId="21A32FFF"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15.60%</w:t>
            </w:r>
          </w:p>
        </w:tc>
        <w:tc>
          <w:tcPr>
            <w:tcW w:w="709" w:type="dxa"/>
            <w:vAlign w:val="center"/>
          </w:tcPr>
          <w:p w14:paraId="0C751DEF"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w:t>
            </w:r>
          </w:p>
        </w:tc>
        <w:tc>
          <w:tcPr>
            <w:tcW w:w="1134" w:type="dxa"/>
            <w:vAlign w:val="center"/>
          </w:tcPr>
          <w:p w14:paraId="040A1A91"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w:t>
            </w:r>
          </w:p>
        </w:tc>
        <w:tc>
          <w:tcPr>
            <w:tcW w:w="992" w:type="dxa"/>
            <w:vAlign w:val="center"/>
          </w:tcPr>
          <w:p w14:paraId="12A9DDC2"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2.15</w:t>
            </w:r>
          </w:p>
        </w:tc>
        <w:tc>
          <w:tcPr>
            <w:tcW w:w="709" w:type="dxa"/>
            <w:vAlign w:val="center"/>
          </w:tcPr>
          <w:p w14:paraId="19AD0DFB"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13.86%</w:t>
            </w:r>
          </w:p>
        </w:tc>
        <w:tc>
          <w:tcPr>
            <w:tcW w:w="992" w:type="dxa"/>
            <w:vAlign w:val="center"/>
          </w:tcPr>
          <w:p w14:paraId="1EFE19FF" w14:textId="02FEBDFE"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1.85</w:t>
            </w:r>
            <w:r w:rsidR="008423D5" w:rsidRPr="00E55BAA">
              <w:rPr>
                <w:rFonts w:ascii="Times New Roman" w:hAnsi="Times New Roman"/>
                <w:b w:val="0"/>
                <w:bCs/>
                <w:sz w:val="18"/>
              </w:rPr>
              <w:t>±0.24</w:t>
            </w:r>
          </w:p>
        </w:tc>
        <w:tc>
          <w:tcPr>
            <w:tcW w:w="851" w:type="dxa"/>
            <w:vAlign w:val="center"/>
          </w:tcPr>
          <w:p w14:paraId="15380DE0"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2.01%</w:t>
            </w:r>
          </w:p>
        </w:tc>
      </w:tr>
      <w:tr w:rsidR="009D4927" w:rsidRPr="000E7272" w14:paraId="1F3DBCEB" w14:textId="77777777" w:rsidTr="009D4927">
        <w:trPr>
          <w:trHeight w:hRule="exact" w:val="284"/>
          <w:jc w:val="center"/>
        </w:trPr>
        <w:tc>
          <w:tcPr>
            <w:tcW w:w="993" w:type="dxa"/>
            <w:vAlign w:val="center"/>
          </w:tcPr>
          <w:p w14:paraId="19F6C01B" w14:textId="77777777" w:rsidR="009D4927" w:rsidRPr="00E55BAA" w:rsidRDefault="009D4927" w:rsidP="003B2450">
            <w:pPr>
              <w:jc w:val="center"/>
              <w:rPr>
                <w:rFonts w:ascii="Times New Roman" w:hAnsi="Times New Roman"/>
                <w:b w:val="0"/>
                <w:bCs/>
                <w:color w:val="000000"/>
                <w:sz w:val="18"/>
                <w:szCs w:val="21"/>
              </w:rPr>
            </w:pPr>
            <w:r w:rsidRPr="00E55BAA">
              <w:rPr>
                <w:rFonts w:ascii="Times New Roman" w:hAnsi="Times New Roman"/>
                <w:b w:val="0"/>
                <w:bCs/>
                <w:color w:val="000000"/>
                <w:sz w:val="18"/>
                <w:szCs w:val="21"/>
              </w:rPr>
              <w:t>ST13</w:t>
            </w:r>
          </w:p>
        </w:tc>
        <w:tc>
          <w:tcPr>
            <w:tcW w:w="992" w:type="dxa"/>
            <w:vAlign w:val="center"/>
          </w:tcPr>
          <w:p w14:paraId="2A34971D"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1.94</w:t>
            </w:r>
          </w:p>
        </w:tc>
        <w:tc>
          <w:tcPr>
            <w:tcW w:w="1134" w:type="dxa"/>
            <w:vAlign w:val="center"/>
          </w:tcPr>
          <w:p w14:paraId="3E95FC11"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51.52%</w:t>
            </w:r>
          </w:p>
        </w:tc>
        <w:tc>
          <w:tcPr>
            <w:tcW w:w="709" w:type="dxa"/>
            <w:vAlign w:val="center"/>
          </w:tcPr>
          <w:p w14:paraId="1AF3EB6C"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2.15</w:t>
            </w:r>
          </w:p>
        </w:tc>
        <w:tc>
          <w:tcPr>
            <w:tcW w:w="1134" w:type="dxa"/>
            <w:vAlign w:val="center"/>
          </w:tcPr>
          <w:p w14:paraId="1A9B6082"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10.77%</w:t>
            </w:r>
          </w:p>
        </w:tc>
        <w:tc>
          <w:tcPr>
            <w:tcW w:w="992" w:type="dxa"/>
            <w:vAlign w:val="center"/>
          </w:tcPr>
          <w:p w14:paraId="55D21FA3"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2.23</w:t>
            </w:r>
          </w:p>
        </w:tc>
        <w:tc>
          <w:tcPr>
            <w:tcW w:w="709" w:type="dxa"/>
            <w:vAlign w:val="center"/>
          </w:tcPr>
          <w:p w14:paraId="791483D5"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14.63%</w:t>
            </w:r>
          </w:p>
        </w:tc>
        <w:tc>
          <w:tcPr>
            <w:tcW w:w="992" w:type="dxa"/>
            <w:vAlign w:val="center"/>
          </w:tcPr>
          <w:p w14:paraId="2312777E" w14:textId="675D063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2.28</w:t>
            </w:r>
            <w:r w:rsidR="008423D5" w:rsidRPr="00E55BAA">
              <w:rPr>
                <w:rFonts w:ascii="Times New Roman" w:hAnsi="Times New Roman"/>
                <w:b w:val="0"/>
                <w:bCs/>
                <w:sz w:val="18"/>
              </w:rPr>
              <w:t>±0.15</w:t>
            </w:r>
          </w:p>
        </w:tc>
        <w:tc>
          <w:tcPr>
            <w:tcW w:w="851" w:type="dxa"/>
            <w:vAlign w:val="center"/>
          </w:tcPr>
          <w:p w14:paraId="167EF305"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17.47%</w:t>
            </w:r>
          </w:p>
        </w:tc>
      </w:tr>
      <w:tr w:rsidR="009D4927" w:rsidRPr="000E7272" w14:paraId="556BCFF7" w14:textId="77777777" w:rsidTr="009D4927">
        <w:trPr>
          <w:trHeight w:hRule="exact" w:val="284"/>
          <w:jc w:val="center"/>
        </w:trPr>
        <w:tc>
          <w:tcPr>
            <w:tcW w:w="993" w:type="dxa"/>
            <w:vAlign w:val="center"/>
          </w:tcPr>
          <w:p w14:paraId="1E853C65" w14:textId="77777777" w:rsidR="009D4927" w:rsidRPr="00E55BAA" w:rsidRDefault="009D4927" w:rsidP="003B2450">
            <w:pPr>
              <w:jc w:val="center"/>
              <w:rPr>
                <w:rFonts w:ascii="Times New Roman" w:hAnsi="Times New Roman"/>
                <w:b w:val="0"/>
                <w:bCs/>
                <w:color w:val="000000"/>
                <w:sz w:val="18"/>
                <w:szCs w:val="21"/>
              </w:rPr>
            </w:pPr>
            <w:r w:rsidRPr="00E55BAA">
              <w:rPr>
                <w:rFonts w:ascii="Times New Roman" w:hAnsi="Times New Roman"/>
                <w:b w:val="0"/>
                <w:bCs/>
                <w:color w:val="000000"/>
                <w:sz w:val="18"/>
                <w:szCs w:val="21"/>
              </w:rPr>
              <w:t>ST14</w:t>
            </w:r>
          </w:p>
        </w:tc>
        <w:tc>
          <w:tcPr>
            <w:tcW w:w="992" w:type="dxa"/>
            <w:vAlign w:val="center"/>
          </w:tcPr>
          <w:p w14:paraId="786AAAEE"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1.54</w:t>
            </w:r>
          </w:p>
        </w:tc>
        <w:tc>
          <w:tcPr>
            <w:tcW w:w="1134" w:type="dxa"/>
            <w:vAlign w:val="center"/>
          </w:tcPr>
          <w:p w14:paraId="2F2C6E2A"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64.85%</w:t>
            </w:r>
          </w:p>
        </w:tc>
        <w:tc>
          <w:tcPr>
            <w:tcW w:w="709" w:type="dxa"/>
            <w:vAlign w:val="center"/>
          </w:tcPr>
          <w:p w14:paraId="568B04EB"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1.28</w:t>
            </w:r>
          </w:p>
        </w:tc>
        <w:tc>
          <w:tcPr>
            <w:tcW w:w="1134" w:type="dxa"/>
            <w:vAlign w:val="center"/>
          </w:tcPr>
          <w:p w14:paraId="2E488609"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16.99%</w:t>
            </w:r>
          </w:p>
        </w:tc>
        <w:tc>
          <w:tcPr>
            <w:tcW w:w="992" w:type="dxa"/>
            <w:vAlign w:val="center"/>
          </w:tcPr>
          <w:p w14:paraId="2F4AD8DE"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1.44</w:t>
            </w:r>
          </w:p>
        </w:tc>
        <w:tc>
          <w:tcPr>
            <w:tcW w:w="709" w:type="dxa"/>
            <w:vAlign w:val="center"/>
          </w:tcPr>
          <w:p w14:paraId="656E8F11"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6.55%</w:t>
            </w:r>
          </w:p>
        </w:tc>
        <w:tc>
          <w:tcPr>
            <w:tcW w:w="992" w:type="dxa"/>
            <w:vAlign w:val="center"/>
          </w:tcPr>
          <w:p w14:paraId="5D7377E2" w14:textId="763AB33E"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1.52</w:t>
            </w:r>
            <w:r w:rsidR="008423D5" w:rsidRPr="00E55BAA">
              <w:rPr>
                <w:rFonts w:ascii="Times New Roman" w:hAnsi="Times New Roman"/>
                <w:b w:val="0"/>
                <w:bCs/>
                <w:sz w:val="18"/>
              </w:rPr>
              <w:t>±0.190</w:t>
            </w:r>
          </w:p>
        </w:tc>
        <w:tc>
          <w:tcPr>
            <w:tcW w:w="851" w:type="dxa"/>
            <w:vAlign w:val="center"/>
          </w:tcPr>
          <w:p w14:paraId="31CB0AD8"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1.43%</w:t>
            </w:r>
          </w:p>
        </w:tc>
      </w:tr>
      <w:tr w:rsidR="009D4927" w:rsidRPr="000E7272" w14:paraId="0EF513BF" w14:textId="77777777" w:rsidTr="009D4927">
        <w:trPr>
          <w:trHeight w:hRule="exact" w:val="284"/>
          <w:jc w:val="center"/>
        </w:trPr>
        <w:tc>
          <w:tcPr>
            <w:tcW w:w="993" w:type="dxa"/>
            <w:vAlign w:val="center"/>
          </w:tcPr>
          <w:p w14:paraId="24162C38" w14:textId="77777777" w:rsidR="009D4927" w:rsidRPr="00E55BAA" w:rsidRDefault="009D4927" w:rsidP="003B2450">
            <w:pPr>
              <w:jc w:val="center"/>
              <w:rPr>
                <w:rFonts w:ascii="Times New Roman" w:hAnsi="Times New Roman"/>
                <w:b w:val="0"/>
                <w:bCs/>
                <w:color w:val="000000"/>
                <w:sz w:val="18"/>
                <w:szCs w:val="21"/>
              </w:rPr>
            </w:pPr>
            <w:r w:rsidRPr="00E55BAA">
              <w:rPr>
                <w:rFonts w:ascii="Times New Roman" w:hAnsi="Times New Roman"/>
                <w:b w:val="0"/>
                <w:bCs/>
                <w:color w:val="000000"/>
                <w:sz w:val="18"/>
                <w:szCs w:val="21"/>
              </w:rPr>
              <w:t>UPTW</w:t>
            </w:r>
          </w:p>
        </w:tc>
        <w:tc>
          <w:tcPr>
            <w:tcW w:w="992" w:type="dxa"/>
            <w:vAlign w:val="center"/>
          </w:tcPr>
          <w:p w14:paraId="01AB32FE"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2.67</w:t>
            </w:r>
          </w:p>
        </w:tc>
        <w:tc>
          <w:tcPr>
            <w:tcW w:w="1134" w:type="dxa"/>
            <w:vAlign w:val="center"/>
          </w:tcPr>
          <w:p w14:paraId="1FCFFB2A"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3.11%</w:t>
            </w:r>
          </w:p>
        </w:tc>
        <w:tc>
          <w:tcPr>
            <w:tcW w:w="709" w:type="dxa"/>
            <w:vAlign w:val="center"/>
          </w:tcPr>
          <w:p w14:paraId="08E33947"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3.21</w:t>
            </w:r>
          </w:p>
        </w:tc>
        <w:tc>
          <w:tcPr>
            <w:tcW w:w="1134" w:type="dxa"/>
            <w:vAlign w:val="center"/>
          </w:tcPr>
          <w:p w14:paraId="10191A0F"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20.22%</w:t>
            </w:r>
          </w:p>
        </w:tc>
        <w:tc>
          <w:tcPr>
            <w:tcW w:w="992" w:type="dxa"/>
            <w:vAlign w:val="center"/>
          </w:tcPr>
          <w:p w14:paraId="2E096CF2"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w:t>
            </w:r>
          </w:p>
        </w:tc>
        <w:tc>
          <w:tcPr>
            <w:tcW w:w="709" w:type="dxa"/>
            <w:vAlign w:val="center"/>
          </w:tcPr>
          <w:p w14:paraId="3AA53BEF"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w:t>
            </w:r>
          </w:p>
        </w:tc>
        <w:tc>
          <w:tcPr>
            <w:tcW w:w="992" w:type="dxa"/>
            <w:vAlign w:val="center"/>
          </w:tcPr>
          <w:p w14:paraId="6FF90641" w14:textId="7D30A3AF"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2.71</w:t>
            </w:r>
            <w:r w:rsidR="008423D5" w:rsidRPr="00E55BAA">
              <w:rPr>
                <w:rFonts w:ascii="Times New Roman" w:hAnsi="Times New Roman"/>
                <w:b w:val="0"/>
                <w:bCs/>
                <w:sz w:val="18"/>
              </w:rPr>
              <w:t>±0.16</w:t>
            </w:r>
          </w:p>
        </w:tc>
        <w:tc>
          <w:tcPr>
            <w:tcW w:w="851" w:type="dxa"/>
            <w:vAlign w:val="center"/>
          </w:tcPr>
          <w:p w14:paraId="3F71E1ED"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1.42%</w:t>
            </w:r>
          </w:p>
        </w:tc>
      </w:tr>
      <w:tr w:rsidR="009D4927" w:rsidRPr="000E7272" w14:paraId="492033C3" w14:textId="77777777" w:rsidTr="009D4927">
        <w:trPr>
          <w:trHeight w:hRule="exact" w:val="284"/>
          <w:jc w:val="center"/>
        </w:trPr>
        <w:tc>
          <w:tcPr>
            <w:tcW w:w="993" w:type="dxa"/>
            <w:tcBorders>
              <w:bottom w:val="single" w:sz="4" w:space="0" w:color="auto"/>
            </w:tcBorders>
            <w:vAlign w:val="center"/>
          </w:tcPr>
          <w:p w14:paraId="6B034746" w14:textId="77777777" w:rsidR="009D4927" w:rsidRPr="00E55BAA" w:rsidRDefault="009D4927" w:rsidP="003B2450">
            <w:pPr>
              <w:jc w:val="center"/>
              <w:rPr>
                <w:rFonts w:ascii="Times New Roman" w:hAnsi="Times New Roman"/>
                <w:b w:val="0"/>
                <w:bCs/>
                <w:color w:val="000000"/>
                <w:sz w:val="18"/>
                <w:szCs w:val="21"/>
              </w:rPr>
            </w:pPr>
            <w:r w:rsidRPr="00E55BAA">
              <w:rPr>
                <w:rFonts w:ascii="Times New Roman" w:hAnsi="Times New Roman"/>
                <w:b w:val="0"/>
                <w:bCs/>
                <w:color w:val="000000"/>
                <w:sz w:val="18"/>
                <w:szCs w:val="21"/>
              </w:rPr>
              <w:t>WAIS</w:t>
            </w:r>
          </w:p>
        </w:tc>
        <w:tc>
          <w:tcPr>
            <w:tcW w:w="992" w:type="dxa"/>
            <w:tcBorders>
              <w:bottom w:val="single" w:sz="4" w:space="0" w:color="auto"/>
            </w:tcBorders>
            <w:vAlign w:val="center"/>
          </w:tcPr>
          <w:p w14:paraId="77D22DCE"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3.37</w:t>
            </w:r>
          </w:p>
        </w:tc>
        <w:tc>
          <w:tcPr>
            <w:tcW w:w="1134" w:type="dxa"/>
            <w:tcBorders>
              <w:bottom w:val="single" w:sz="4" w:space="0" w:color="auto"/>
            </w:tcBorders>
            <w:vAlign w:val="center"/>
          </w:tcPr>
          <w:p w14:paraId="55342EE5"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2.46%</w:t>
            </w:r>
          </w:p>
        </w:tc>
        <w:tc>
          <w:tcPr>
            <w:tcW w:w="709" w:type="dxa"/>
            <w:tcBorders>
              <w:bottom w:val="single" w:sz="4" w:space="0" w:color="auto"/>
            </w:tcBorders>
            <w:vAlign w:val="center"/>
          </w:tcPr>
          <w:p w14:paraId="4DF7F928"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3.05</w:t>
            </w:r>
          </w:p>
        </w:tc>
        <w:tc>
          <w:tcPr>
            <w:tcW w:w="1134" w:type="dxa"/>
            <w:tcBorders>
              <w:bottom w:val="single" w:sz="4" w:space="0" w:color="auto"/>
            </w:tcBorders>
            <w:vAlign w:val="center"/>
          </w:tcPr>
          <w:p w14:paraId="3D1E57F0"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9.44%</w:t>
            </w:r>
          </w:p>
        </w:tc>
        <w:tc>
          <w:tcPr>
            <w:tcW w:w="992" w:type="dxa"/>
            <w:tcBorders>
              <w:bottom w:val="single" w:sz="4" w:space="0" w:color="auto"/>
            </w:tcBorders>
            <w:vAlign w:val="center"/>
          </w:tcPr>
          <w:p w14:paraId="502054F3"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3.71</w:t>
            </w:r>
          </w:p>
        </w:tc>
        <w:tc>
          <w:tcPr>
            <w:tcW w:w="709" w:type="dxa"/>
            <w:tcBorders>
              <w:bottom w:val="single" w:sz="4" w:space="0" w:color="auto"/>
            </w:tcBorders>
            <w:vAlign w:val="center"/>
          </w:tcPr>
          <w:p w14:paraId="0367C20D"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10.04%</w:t>
            </w:r>
          </w:p>
        </w:tc>
        <w:tc>
          <w:tcPr>
            <w:tcW w:w="992" w:type="dxa"/>
            <w:tcBorders>
              <w:bottom w:val="single" w:sz="4" w:space="0" w:color="auto"/>
            </w:tcBorders>
            <w:vAlign w:val="center"/>
          </w:tcPr>
          <w:p w14:paraId="3E8C230C" w14:textId="1EDBFBB0"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3.18</w:t>
            </w:r>
            <w:r w:rsidR="008423D5" w:rsidRPr="00E55BAA">
              <w:rPr>
                <w:rFonts w:ascii="Times New Roman" w:hAnsi="Times New Roman"/>
                <w:b w:val="0"/>
                <w:bCs/>
                <w:sz w:val="18"/>
              </w:rPr>
              <w:t>±0.21</w:t>
            </w:r>
          </w:p>
        </w:tc>
        <w:tc>
          <w:tcPr>
            <w:tcW w:w="851" w:type="dxa"/>
            <w:tcBorders>
              <w:bottom w:val="single" w:sz="4" w:space="0" w:color="auto"/>
            </w:tcBorders>
            <w:vAlign w:val="center"/>
          </w:tcPr>
          <w:p w14:paraId="21295149" w14:textId="77777777" w:rsidR="009D4927" w:rsidRPr="00E55BAA" w:rsidRDefault="009D4927" w:rsidP="003B2450">
            <w:pPr>
              <w:jc w:val="center"/>
              <w:rPr>
                <w:rFonts w:ascii="Times New Roman" w:hAnsi="Times New Roman"/>
                <w:b w:val="0"/>
                <w:bCs/>
                <w:sz w:val="18"/>
              </w:rPr>
            </w:pPr>
            <w:r w:rsidRPr="00E55BAA">
              <w:rPr>
                <w:rFonts w:ascii="Times New Roman" w:hAnsi="Times New Roman"/>
                <w:b w:val="0"/>
                <w:bCs/>
                <w:sz w:val="18"/>
              </w:rPr>
              <w:t>5.49%</w:t>
            </w:r>
          </w:p>
        </w:tc>
      </w:tr>
    </w:tbl>
    <w:p w14:paraId="736E9C4C" w14:textId="4BA5C98E" w:rsidR="00AB1386" w:rsidRPr="007272AB" w:rsidRDefault="00A92FD6" w:rsidP="00D36987">
      <w:pPr>
        <w:ind w:leftChars="-142" w:left="-284"/>
        <w:jc w:val="both"/>
        <w:rPr>
          <w:rFonts w:ascii="Times New Roman" w:hAnsi="Times New Roman"/>
        </w:rPr>
      </w:pPr>
      <w:proofErr w:type="spellStart"/>
      <w:r w:rsidRPr="007272AB">
        <w:rPr>
          <w:rFonts w:ascii="Times New Roman" w:hAnsi="Times New Roman"/>
          <w:vertAlign w:val="superscript"/>
        </w:rPr>
        <w:t>a</w:t>
      </w:r>
      <w:r w:rsidR="00600F86" w:rsidRPr="007272AB">
        <w:rPr>
          <w:rFonts w:ascii="Times New Roman" w:hAnsi="Times New Roman"/>
        </w:rPr>
        <w:t>R</w:t>
      </w:r>
      <w:r w:rsidR="00783224" w:rsidRPr="007272AB">
        <w:rPr>
          <w:rFonts w:ascii="Times New Roman" w:hAnsi="Times New Roman"/>
        </w:rPr>
        <w:t>elative</w:t>
      </w:r>
      <w:proofErr w:type="spellEnd"/>
      <w:r w:rsidR="00783224" w:rsidRPr="007272AB">
        <w:rPr>
          <w:rFonts w:ascii="Times New Roman" w:hAnsi="Times New Roman"/>
        </w:rPr>
        <w:t xml:space="preserve"> error</w:t>
      </w:r>
      <w:r w:rsidR="00600F86" w:rsidRPr="007272AB">
        <w:rPr>
          <w:rFonts w:ascii="Times New Roman" w:hAnsi="Times New Roman"/>
        </w:rPr>
        <w:t>s</w:t>
      </w:r>
      <w:r w:rsidR="00783224" w:rsidRPr="007272AB">
        <w:rPr>
          <w:rFonts w:ascii="Times New Roman" w:hAnsi="Times New Roman"/>
        </w:rPr>
        <w:t xml:space="preserve"> of the uncertainty of the Bedmap2 dataset </w:t>
      </w:r>
      <w:r w:rsidR="00D36987" w:rsidRPr="007272AB">
        <w:rPr>
          <w:rFonts w:ascii="Times New Roman" w:hAnsi="Times New Roman"/>
        </w:rPr>
        <w:t>to the</w:t>
      </w:r>
      <w:r w:rsidR="00783224" w:rsidRPr="007272AB">
        <w:rPr>
          <w:rFonts w:ascii="Times New Roman" w:hAnsi="Times New Roman"/>
        </w:rPr>
        <w:t xml:space="preserve"> </w:t>
      </w:r>
      <w:r w:rsidR="00D36987" w:rsidRPr="007272AB">
        <w:rPr>
          <w:rFonts w:ascii="Times New Roman" w:hAnsi="Times New Roman"/>
        </w:rPr>
        <w:t xml:space="preserve">ice </w:t>
      </w:r>
      <w:r w:rsidR="00783224" w:rsidRPr="007272AB">
        <w:rPr>
          <w:rFonts w:ascii="Times New Roman" w:hAnsi="Times New Roman"/>
        </w:rPr>
        <w:t>thickness</w:t>
      </w:r>
      <w:r w:rsidR="000F5DF0" w:rsidRPr="007272AB">
        <w:rPr>
          <w:rFonts w:ascii="Times New Roman" w:hAnsi="Times New Roman"/>
        </w:rPr>
        <w:t xml:space="preserve"> it</w:t>
      </w:r>
      <w:r w:rsidR="00600F86" w:rsidRPr="007272AB">
        <w:rPr>
          <w:rFonts w:ascii="Times New Roman" w:hAnsi="Times New Roman"/>
        </w:rPr>
        <w:t>self</w:t>
      </w:r>
      <w:r w:rsidR="00783224" w:rsidRPr="007272AB">
        <w:rPr>
          <w:rFonts w:ascii="Times New Roman" w:hAnsi="Times New Roman"/>
        </w:rPr>
        <w:t xml:space="preserve"> (</w:t>
      </w:r>
      <w:proofErr w:type="spellStart"/>
      <w:r w:rsidR="00783224" w:rsidRPr="007272AB">
        <w:rPr>
          <w:rFonts w:ascii="Times New Roman" w:hAnsi="Times New Roman"/>
        </w:rPr>
        <w:t>Fretwell</w:t>
      </w:r>
      <w:proofErr w:type="spellEnd"/>
      <w:r w:rsidR="00783224" w:rsidRPr="007272AB">
        <w:rPr>
          <w:rFonts w:ascii="Times New Roman" w:hAnsi="Times New Roman"/>
        </w:rPr>
        <w:t xml:space="preserve"> </w:t>
      </w:r>
      <w:r w:rsidR="00E06C7B" w:rsidRPr="007272AB">
        <w:rPr>
          <w:rFonts w:ascii="Times New Roman" w:hAnsi="Times New Roman"/>
        </w:rPr>
        <w:t>and others,</w:t>
      </w:r>
      <w:r w:rsidR="00783224" w:rsidRPr="007272AB">
        <w:rPr>
          <w:rFonts w:ascii="Times New Roman" w:hAnsi="Times New Roman"/>
        </w:rPr>
        <w:t xml:space="preserve"> 2013</w:t>
      </w:r>
      <w:r w:rsidR="00600F86" w:rsidRPr="007272AB">
        <w:rPr>
          <w:rFonts w:ascii="Times New Roman" w:hAnsi="Times New Roman"/>
        </w:rPr>
        <w:t>)</w:t>
      </w:r>
      <w:r w:rsidR="0041119A" w:rsidRPr="007272AB">
        <w:rPr>
          <w:rFonts w:ascii="Times New Roman" w:hAnsi="Times New Roman"/>
        </w:rPr>
        <w:t>. The PRF estimates refer to Yan and others (2017), and the HVSR estimates refer to Yan and others (2018).</w:t>
      </w:r>
    </w:p>
    <w:p w14:paraId="3DB35798" w14:textId="7A85039E" w:rsidR="0041119A" w:rsidRDefault="0041119A" w:rsidP="00D36987">
      <w:pPr>
        <w:ind w:leftChars="-142" w:left="-284"/>
        <w:jc w:val="both"/>
        <w:rPr>
          <w:rFonts w:ascii="Times New Roman" w:hAnsi="Times New Roman"/>
        </w:rPr>
      </w:pPr>
      <w:r w:rsidRPr="007272AB">
        <w:rPr>
          <w:rFonts w:ascii="Times New Roman" w:hAnsi="Times New Roman"/>
        </w:rPr>
        <w:lastRenderedPageBreak/>
        <w:t>References:</w:t>
      </w:r>
    </w:p>
    <w:p w14:paraId="1B78E198" w14:textId="6E9EC61F" w:rsidR="00C53EC4" w:rsidRPr="007272AB" w:rsidRDefault="00C53EC4" w:rsidP="00AE6AB0">
      <w:pPr>
        <w:ind w:leftChars="-142" w:left="134" w:hanging="418"/>
        <w:jc w:val="both"/>
        <w:rPr>
          <w:rFonts w:ascii="Times New Roman" w:hAnsi="Times New Roman"/>
        </w:rPr>
      </w:pPr>
      <w:proofErr w:type="spellStart"/>
      <w:r w:rsidRPr="00E96434">
        <w:rPr>
          <w:rFonts w:ascii="Times New Roman" w:hAnsi="Times New Roman"/>
          <w:b/>
        </w:rPr>
        <w:t>Chaput</w:t>
      </w:r>
      <w:proofErr w:type="spellEnd"/>
      <w:r w:rsidRPr="00E96434">
        <w:rPr>
          <w:rFonts w:ascii="Times New Roman" w:hAnsi="Times New Roman"/>
          <w:b/>
        </w:rPr>
        <w:t xml:space="preserve"> J and 5 others</w:t>
      </w:r>
      <w:r w:rsidRPr="005464B8">
        <w:rPr>
          <w:rFonts w:ascii="Times New Roman" w:hAnsi="Times New Roman"/>
        </w:rPr>
        <w:t xml:space="preserve"> (2014) The crustal thickness of West Antarctica. </w:t>
      </w:r>
      <w:r w:rsidRPr="005464B8">
        <w:rPr>
          <w:rFonts w:ascii="Times New Roman" w:hAnsi="Times New Roman"/>
          <w:i/>
        </w:rPr>
        <w:t xml:space="preserve">J. </w:t>
      </w:r>
      <w:proofErr w:type="spellStart"/>
      <w:r w:rsidRPr="005464B8">
        <w:rPr>
          <w:rFonts w:ascii="Times New Roman" w:hAnsi="Times New Roman"/>
          <w:i/>
        </w:rPr>
        <w:t>Geophys</w:t>
      </w:r>
      <w:proofErr w:type="spellEnd"/>
      <w:r w:rsidRPr="005464B8">
        <w:rPr>
          <w:rFonts w:ascii="Times New Roman" w:hAnsi="Times New Roman"/>
          <w:i/>
        </w:rPr>
        <w:t>. Res.: Solid Earth</w:t>
      </w:r>
      <w:r w:rsidRPr="005464B8">
        <w:rPr>
          <w:rFonts w:ascii="Times New Roman" w:hAnsi="Times New Roman"/>
        </w:rPr>
        <w:t>, 119(1), 378–395.</w:t>
      </w:r>
    </w:p>
    <w:p w14:paraId="5BE8C859" w14:textId="700CC208" w:rsidR="0041119A" w:rsidRPr="007272AB" w:rsidRDefault="0041119A" w:rsidP="007272AB">
      <w:pPr>
        <w:ind w:leftChars="-142" w:left="134" w:hanging="418"/>
        <w:jc w:val="both"/>
        <w:rPr>
          <w:rFonts w:ascii="Times New Roman" w:hAnsi="Times New Roman"/>
        </w:rPr>
      </w:pPr>
      <w:proofErr w:type="spellStart"/>
      <w:r w:rsidRPr="00E96434">
        <w:rPr>
          <w:rFonts w:ascii="Times New Roman" w:hAnsi="Times New Roman"/>
          <w:b/>
        </w:rPr>
        <w:t>Fretwell</w:t>
      </w:r>
      <w:proofErr w:type="spellEnd"/>
      <w:r w:rsidRPr="00E96434">
        <w:rPr>
          <w:rFonts w:ascii="Times New Roman" w:hAnsi="Times New Roman"/>
          <w:b/>
        </w:rPr>
        <w:t xml:space="preserve"> P and 59 others</w:t>
      </w:r>
      <w:r w:rsidRPr="007272AB">
        <w:rPr>
          <w:rFonts w:ascii="Times New Roman" w:hAnsi="Times New Roman"/>
        </w:rPr>
        <w:t xml:space="preserve"> (2013) Bedmap2: improved ice bed, surface and thickness datasets for Antarctica. </w:t>
      </w:r>
      <w:r w:rsidRPr="007272AB">
        <w:rPr>
          <w:rFonts w:ascii="Times New Roman" w:hAnsi="Times New Roman"/>
          <w:i/>
        </w:rPr>
        <w:t>Cryosphere</w:t>
      </w:r>
      <w:r w:rsidRPr="007272AB">
        <w:rPr>
          <w:rFonts w:ascii="Times New Roman" w:hAnsi="Times New Roman"/>
        </w:rPr>
        <w:t xml:space="preserve">, </w:t>
      </w:r>
      <w:r w:rsidRPr="007272AB">
        <w:rPr>
          <w:rFonts w:ascii="Times New Roman" w:hAnsi="Times New Roman"/>
          <w:b/>
        </w:rPr>
        <w:t>7</w:t>
      </w:r>
      <w:r w:rsidRPr="007272AB">
        <w:rPr>
          <w:rFonts w:ascii="Times New Roman" w:hAnsi="Times New Roman"/>
        </w:rPr>
        <w:t>(1), 375-393. doi:10.5194/tc-7-375-2013</w:t>
      </w:r>
    </w:p>
    <w:p w14:paraId="365E3EC8" w14:textId="5AFACDAB" w:rsidR="00C53EC4" w:rsidRPr="00AE6AB0" w:rsidRDefault="00C53EC4" w:rsidP="00AE6AB0">
      <w:pPr>
        <w:ind w:leftChars="-142" w:left="134" w:hanging="418"/>
        <w:jc w:val="both"/>
        <w:rPr>
          <w:rFonts w:ascii="Times New Roman" w:hAnsi="Times New Roman"/>
        </w:rPr>
      </w:pPr>
      <w:r w:rsidRPr="00E96434">
        <w:rPr>
          <w:rFonts w:ascii="Times New Roman" w:hAnsi="Times New Roman"/>
          <w:b/>
        </w:rPr>
        <w:t>Munson and Clifford G</w:t>
      </w:r>
      <w:r w:rsidRPr="005464B8">
        <w:rPr>
          <w:rFonts w:ascii="Times New Roman" w:hAnsi="Times New Roman"/>
        </w:rPr>
        <w:t xml:space="preserve"> (1991) The crustal structure beneath ice stream C and Ridge BC, West Antarctica from seismic refraction and gravity measur</w:t>
      </w:r>
      <w:r w:rsidRPr="00E906CE">
        <w:rPr>
          <w:rFonts w:ascii="Times New Roman" w:hAnsi="Times New Roman"/>
        </w:rPr>
        <w:t>ements. University of Wisconsin</w:t>
      </w:r>
      <w:r w:rsidRPr="005464B8">
        <w:rPr>
          <w:rFonts w:ascii="Times New Roman" w:hAnsi="Times New Roman"/>
        </w:rPr>
        <w:t>-Madison.</w:t>
      </w:r>
    </w:p>
    <w:p w14:paraId="266574BD" w14:textId="582BEF07" w:rsidR="00E906CE" w:rsidRPr="00AE6AB0" w:rsidRDefault="00E906CE" w:rsidP="00AE6AB0">
      <w:pPr>
        <w:ind w:leftChars="-142" w:left="134" w:hanging="418"/>
        <w:jc w:val="both"/>
        <w:rPr>
          <w:rFonts w:ascii="Times New Roman" w:hAnsi="Times New Roman"/>
        </w:rPr>
      </w:pPr>
      <w:r w:rsidRPr="00E96434">
        <w:rPr>
          <w:rFonts w:ascii="Times New Roman" w:hAnsi="Times New Roman"/>
          <w:b/>
        </w:rPr>
        <w:t>Rooney ST and 3 others</w:t>
      </w:r>
      <w:r w:rsidRPr="00AE6AB0">
        <w:rPr>
          <w:rFonts w:ascii="Times New Roman" w:hAnsi="Times New Roman"/>
        </w:rPr>
        <w:t xml:space="preserve"> (1987</w:t>
      </w:r>
      <w:r w:rsidR="00324A05">
        <w:rPr>
          <w:rFonts w:ascii="Times New Roman" w:hAnsi="Times New Roman"/>
        </w:rPr>
        <w:t>a</w:t>
      </w:r>
      <w:r w:rsidRPr="00AE6AB0">
        <w:rPr>
          <w:rFonts w:ascii="Times New Roman" w:hAnsi="Times New Roman"/>
        </w:rPr>
        <w:t xml:space="preserve">) Till beneath ice stream B: 2. Structure and continuity. </w:t>
      </w:r>
      <w:r w:rsidRPr="00AE6AB0">
        <w:rPr>
          <w:rFonts w:ascii="Times New Roman" w:hAnsi="Times New Roman"/>
          <w:i/>
        </w:rPr>
        <w:t xml:space="preserve">J. </w:t>
      </w:r>
      <w:proofErr w:type="spellStart"/>
      <w:r w:rsidRPr="00AE6AB0">
        <w:rPr>
          <w:rFonts w:ascii="Times New Roman" w:hAnsi="Times New Roman"/>
          <w:i/>
        </w:rPr>
        <w:t>Geophy</w:t>
      </w:r>
      <w:proofErr w:type="spellEnd"/>
      <w:r w:rsidRPr="00AE6AB0">
        <w:rPr>
          <w:rFonts w:ascii="Times New Roman" w:hAnsi="Times New Roman"/>
          <w:i/>
        </w:rPr>
        <w:t>. Res.: Solid Earth</w:t>
      </w:r>
      <w:r w:rsidRPr="00AE6AB0">
        <w:rPr>
          <w:rFonts w:ascii="Times New Roman" w:hAnsi="Times New Roman"/>
        </w:rPr>
        <w:t>, 92(B9), 8913–8920.</w:t>
      </w:r>
    </w:p>
    <w:p w14:paraId="1D3C2B6A" w14:textId="58EB5BC1" w:rsidR="00E906CE" w:rsidRPr="00AE6AB0" w:rsidRDefault="00E906CE" w:rsidP="00AE6AB0">
      <w:pPr>
        <w:ind w:leftChars="-142" w:left="134" w:hanging="418"/>
        <w:jc w:val="both"/>
        <w:rPr>
          <w:rFonts w:ascii="Times New Roman" w:hAnsi="Times New Roman"/>
        </w:rPr>
      </w:pPr>
      <w:r w:rsidRPr="00E96434">
        <w:rPr>
          <w:rFonts w:ascii="Times New Roman" w:hAnsi="Times New Roman"/>
          <w:b/>
        </w:rPr>
        <w:t>Rooney ST, Blankenship DD, and Bentley CR</w:t>
      </w:r>
      <w:r w:rsidRPr="00AE6AB0">
        <w:rPr>
          <w:rFonts w:ascii="Times New Roman" w:hAnsi="Times New Roman"/>
        </w:rPr>
        <w:t xml:space="preserve"> (1987</w:t>
      </w:r>
      <w:r w:rsidR="00324A05">
        <w:rPr>
          <w:rFonts w:ascii="Times New Roman" w:hAnsi="Times New Roman"/>
        </w:rPr>
        <w:t>b</w:t>
      </w:r>
      <w:r w:rsidRPr="00AE6AB0">
        <w:rPr>
          <w:rFonts w:ascii="Times New Roman" w:hAnsi="Times New Roman"/>
        </w:rPr>
        <w:t xml:space="preserve">) Seismic refraction measurements of crustal structure in West Antarctica. </w:t>
      </w:r>
      <w:r w:rsidRPr="00AE6AB0">
        <w:rPr>
          <w:rFonts w:ascii="Times New Roman" w:hAnsi="Times New Roman"/>
          <w:i/>
        </w:rPr>
        <w:t>Gondwana six: structure, tectonics, and geophysics</w:t>
      </w:r>
      <w:r w:rsidRPr="00AE6AB0">
        <w:rPr>
          <w:rFonts w:ascii="Times New Roman" w:hAnsi="Times New Roman"/>
        </w:rPr>
        <w:t>, 40, 1–7.</w:t>
      </w:r>
    </w:p>
    <w:p w14:paraId="58B0BD3D" w14:textId="77777777" w:rsidR="00C53EC4" w:rsidRPr="007272AB" w:rsidRDefault="00C53EC4" w:rsidP="00C53EC4">
      <w:pPr>
        <w:ind w:leftChars="-142" w:left="134" w:hanging="418"/>
        <w:jc w:val="both"/>
        <w:rPr>
          <w:rFonts w:ascii="Times New Roman" w:hAnsi="Times New Roman"/>
        </w:rPr>
      </w:pPr>
      <w:r w:rsidRPr="00E96434">
        <w:rPr>
          <w:rFonts w:ascii="Times New Roman" w:hAnsi="Times New Roman"/>
          <w:b/>
        </w:rPr>
        <w:t>Yan P and 5 others</w:t>
      </w:r>
      <w:r w:rsidRPr="007272AB">
        <w:rPr>
          <w:rFonts w:ascii="Times New Roman" w:hAnsi="Times New Roman"/>
        </w:rPr>
        <w:t xml:space="preserve"> (2017) Antarctic ice sheet thickness derived from </w:t>
      </w:r>
      <w:proofErr w:type="spellStart"/>
      <w:r w:rsidRPr="007272AB">
        <w:rPr>
          <w:rFonts w:ascii="Times New Roman" w:hAnsi="Times New Roman"/>
        </w:rPr>
        <w:t>teleseismic</w:t>
      </w:r>
      <w:proofErr w:type="spellEnd"/>
      <w:r w:rsidRPr="007272AB">
        <w:rPr>
          <w:rFonts w:ascii="Times New Roman" w:hAnsi="Times New Roman"/>
        </w:rPr>
        <w:t xml:space="preserve"> receiver functions. Chinese </w:t>
      </w:r>
      <w:r w:rsidRPr="007272AB">
        <w:rPr>
          <w:rFonts w:ascii="Times New Roman" w:hAnsi="Times New Roman"/>
          <w:i/>
        </w:rPr>
        <w:t xml:space="preserve">J. </w:t>
      </w:r>
      <w:proofErr w:type="spellStart"/>
      <w:r w:rsidRPr="007272AB">
        <w:rPr>
          <w:rFonts w:ascii="Times New Roman" w:hAnsi="Times New Roman"/>
          <w:i/>
        </w:rPr>
        <w:t>Geophys</w:t>
      </w:r>
      <w:proofErr w:type="spellEnd"/>
      <w:r w:rsidRPr="007272AB">
        <w:rPr>
          <w:rFonts w:ascii="Times New Roman" w:hAnsi="Times New Roman"/>
          <w:i/>
        </w:rPr>
        <w:t>. Ch</w:t>
      </w:r>
      <w:r w:rsidRPr="007272AB">
        <w:rPr>
          <w:rFonts w:ascii="Times New Roman" w:hAnsi="Times New Roman"/>
        </w:rPr>
        <w:t xml:space="preserve">, </w:t>
      </w:r>
      <w:r w:rsidRPr="007272AB">
        <w:rPr>
          <w:rFonts w:ascii="Times New Roman" w:hAnsi="Times New Roman"/>
          <w:b/>
        </w:rPr>
        <w:t>60</w:t>
      </w:r>
      <w:r w:rsidRPr="007272AB">
        <w:rPr>
          <w:rFonts w:ascii="Times New Roman" w:hAnsi="Times New Roman"/>
        </w:rPr>
        <w:t>(10), 3780-3792.</w:t>
      </w:r>
    </w:p>
    <w:p w14:paraId="0F58C127" w14:textId="77777777" w:rsidR="00C53EC4" w:rsidRPr="007272AB" w:rsidRDefault="00C53EC4" w:rsidP="00C53EC4">
      <w:pPr>
        <w:ind w:leftChars="-142" w:left="134" w:hanging="418"/>
        <w:jc w:val="both"/>
        <w:rPr>
          <w:rFonts w:ascii="Times New Roman" w:hAnsi="Times New Roman"/>
        </w:rPr>
      </w:pPr>
      <w:r w:rsidRPr="00E96434">
        <w:rPr>
          <w:rFonts w:ascii="Times New Roman" w:hAnsi="Times New Roman"/>
          <w:b/>
        </w:rPr>
        <w:t>Yan P and 5 others</w:t>
      </w:r>
      <w:r w:rsidRPr="007272AB">
        <w:rPr>
          <w:rFonts w:ascii="Times New Roman" w:hAnsi="Times New Roman"/>
        </w:rPr>
        <w:t xml:space="preserve"> (2018) Antarctic ice sheet thickness estimation using the horizontal-to-vertical spectral ratio method with single-station seismic ambient noise.</w:t>
      </w:r>
      <w:r w:rsidRPr="007272AB">
        <w:rPr>
          <w:rFonts w:ascii="Times New Roman" w:hAnsi="Times New Roman"/>
          <w:i/>
        </w:rPr>
        <w:t xml:space="preserve"> Cryosphere</w:t>
      </w:r>
      <w:r w:rsidRPr="007272AB">
        <w:rPr>
          <w:rFonts w:ascii="Times New Roman" w:hAnsi="Times New Roman"/>
        </w:rPr>
        <w:t xml:space="preserve">, </w:t>
      </w:r>
      <w:r w:rsidRPr="007272AB">
        <w:rPr>
          <w:rFonts w:ascii="Times New Roman" w:hAnsi="Times New Roman"/>
          <w:b/>
        </w:rPr>
        <w:t>12</w:t>
      </w:r>
      <w:r w:rsidRPr="007272AB">
        <w:rPr>
          <w:rFonts w:ascii="Times New Roman" w:hAnsi="Times New Roman"/>
        </w:rPr>
        <w:t>(2), 795.</w:t>
      </w:r>
    </w:p>
    <w:p w14:paraId="2B8682BA" w14:textId="21F45B46" w:rsidR="0041119A" w:rsidRPr="00AE6AB0" w:rsidRDefault="0041119A" w:rsidP="00AE6AB0">
      <w:pPr>
        <w:ind w:leftChars="-142" w:left="134" w:hanging="418"/>
        <w:jc w:val="both"/>
        <w:rPr>
          <w:rFonts w:ascii="Times New Roman" w:hAnsi="Times New Roman"/>
        </w:rPr>
      </w:pPr>
    </w:p>
    <w:sectPr w:rsidR="0041119A" w:rsidRPr="00AE6AB0">
      <w:footerReference w:type="default" r:id="rId109"/>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829FE56" w14:textId="77777777" w:rsidR="003937FC" w:rsidRDefault="003937FC" w:rsidP="00A1728E">
      <w:r>
        <w:separator/>
      </w:r>
    </w:p>
  </w:endnote>
  <w:endnote w:type="continuationSeparator" w:id="0">
    <w:p w14:paraId="23E16CC1" w14:textId="77777777" w:rsidR="003937FC" w:rsidRDefault="003937FC" w:rsidP="00A1728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decorative"/>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AdvTNR">
    <w:altName w:val="Cambria"/>
    <w:panose1 w:val="020B0604020202020204"/>
    <w:charset w:val="00"/>
    <w:family w:val="roman"/>
    <w:notTrueType/>
    <w:pitch w:val="default"/>
  </w:font>
  <w:font w:name="Cambria Math">
    <w:panose1 w:val="02040503050406030204"/>
    <w:charset w:val="00"/>
    <w:family w:val="roman"/>
    <w:pitch w:val="variable"/>
    <w:sig w:usb0="E00002FF" w:usb1="420024FF"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38014443"/>
      <w:docPartObj>
        <w:docPartGallery w:val="Page Numbers (Bottom of Page)"/>
        <w:docPartUnique/>
      </w:docPartObj>
    </w:sdtPr>
    <w:sdtEndPr/>
    <w:sdtContent>
      <w:p w14:paraId="4AFBEB92" w14:textId="77777777" w:rsidR="009D0D7E" w:rsidRDefault="009D0D7E">
        <w:pPr>
          <w:pStyle w:val="Footer"/>
          <w:jc w:val="center"/>
        </w:pPr>
        <w:r>
          <w:fldChar w:fldCharType="begin"/>
        </w:r>
        <w:r>
          <w:instrText>PAGE   \* MERGEFORMAT</w:instrText>
        </w:r>
        <w:r>
          <w:fldChar w:fldCharType="separate"/>
        </w:r>
        <w:r w:rsidRPr="005C0321">
          <w:rPr>
            <w:noProof/>
            <w:lang w:val="zh-CN"/>
          </w:rPr>
          <w:t>2</w:t>
        </w:r>
        <w:r>
          <w:fldChar w:fldCharType="end"/>
        </w:r>
      </w:p>
    </w:sdtContent>
  </w:sdt>
  <w:p w14:paraId="3D891382" w14:textId="77777777" w:rsidR="009D0D7E" w:rsidRDefault="009D0D7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E3614DE" w14:textId="77777777" w:rsidR="003937FC" w:rsidRDefault="003937FC" w:rsidP="00A1728E">
      <w:r>
        <w:separator/>
      </w:r>
    </w:p>
  </w:footnote>
  <w:footnote w:type="continuationSeparator" w:id="0">
    <w:p w14:paraId="4859BB72" w14:textId="77777777" w:rsidR="003937FC" w:rsidRDefault="003937FC" w:rsidP="00A1728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988231C"/>
    <w:multiLevelType w:val="hybridMultilevel"/>
    <w:tmpl w:val="2244026E"/>
    <w:lvl w:ilvl="0" w:tplc="8A428830">
      <w:start w:val="4"/>
      <w:numFmt w:val="bullet"/>
      <w:lvlText w:val=""/>
      <w:lvlJc w:val="left"/>
      <w:pPr>
        <w:ind w:left="360" w:hanging="360"/>
      </w:pPr>
      <w:rPr>
        <w:rFonts w:ascii="Wingdings" w:eastAsia="SimSun" w:hAnsi="Wingdings" w:cs="Times New Roman"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 w15:restartNumberingAfterBreak="0">
    <w:nsid w:val="45895B42"/>
    <w:multiLevelType w:val="hybridMultilevel"/>
    <w:tmpl w:val="1CE4C248"/>
    <w:lvl w:ilvl="0" w:tplc="7AC200B2">
      <w:start w:val="4"/>
      <w:numFmt w:val="bullet"/>
      <w:lvlText w:val=""/>
      <w:lvlJc w:val="left"/>
      <w:pPr>
        <w:ind w:left="360" w:hanging="360"/>
      </w:pPr>
      <w:rPr>
        <w:rFonts w:ascii="Wingdings" w:eastAsia="SimSun" w:hAnsi="Wingdings" w:cs="Times New Roman"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3"/>
  <w:bordersDoNotSurroundHeader/>
  <w:bordersDoNotSurroundFooter/>
  <w:proofState w:spelling="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C6694"/>
    <w:rsid w:val="0000163D"/>
    <w:rsid w:val="00011EA0"/>
    <w:rsid w:val="00012B77"/>
    <w:rsid w:val="000146A6"/>
    <w:rsid w:val="00017BBA"/>
    <w:rsid w:val="00026256"/>
    <w:rsid w:val="00042A35"/>
    <w:rsid w:val="00042EAF"/>
    <w:rsid w:val="00044D4E"/>
    <w:rsid w:val="00045C84"/>
    <w:rsid w:val="00045C8E"/>
    <w:rsid w:val="0004757A"/>
    <w:rsid w:val="00091039"/>
    <w:rsid w:val="00093DA2"/>
    <w:rsid w:val="000B2FA6"/>
    <w:rsid w:val="000B6F64"/>
    <w:rsid w:val="000E7272"/>
    <w:rsid w:val="000F5DF0"/>
    <w:rsid w:val="00103676"/>
    <w:rsid w:val="00110BCE"/>
    <w:rsid w:val="0011147F"/>
    <w:rsid w:val="0011770C"/>
    <w:rsid w:val="00161681"/>
    <w:rsid w:val="001871B4"/>
    <w:rsid w:val="001955D6"/>
    <w:rsid w:val="001C6694"/>
    <w:rsid w:val="001C7D3C"/>
    <w:rsid w:val="001F0FFF"/>
    <w:rsid w:val="001F11D7"/>
    <w:rsid w:val="00206A20"/>
    <w:rsid w:val="00222060"/>
    <w:rsid w:val="00234D88"/>
    <w:rsid w:val="00252E21"/>
    <w:rsid w:val="00263759"/>
    <w:rsid w:val="002848A1"/>
    <w:rsid w:val="002917EB"/>
    <w:rsid w:val="002B6EBA"/>
    <w:rsid w:val="002C39B3"/>
    <w:rsid w:val="002D4644"/>
    <w:rsid w:val="002D768C"/>
    <w:rsid w:val="002E6D93"/>
    <w:rsid w:val="00300449"/>
    <w:rsid w:val="00305219"/>
    <w:rsid w:val="003109E6"/>
    <w:rsid w:val="00324A05"/>
    <w:rsid w:val="00326ACF"/>
    <w:rsid w:val="00327000"/>
    <w:rsid w:val="00343F84"/>
    <w:rsid w:val="00352C3D"/>
    <w:rsid w:val="00362847"/>
    <w:rsid w:val="00376509"/>
    <w:rsid w:val="003937FC"/>
    <w:rsid w:val="003A3468"/>
    <w:rsid w:val="003A3669"/>
    <w:rsid w:val="003A5321"/>
    <w:rsid w:val="003A7A81"/>
    <w:rsid w:val="003B2450"/>
    <w:rsid w:val="003B54F3"/>
    <w:rsid w:val="003C20CB"/>
    <w:rsid w:val="003D49E8"/>
    <w:rsid w:val="003F5493"/>
    <w:rsid w:val="0041119A"/>
    <w:rsid w:val="004249D9"/>
    <w:rsid w:val="00426C78"/>
    <w:rsid w:val="00441157"/>
    <w:rsid w:val="00447CE7"/>
    <w:rsid w:val="00456921"/>
    <w:rsid w:val="00456A9B"/>
    <w:rsid w:val="004821B1"/>
    <w:rsid w:val="0048414A"/>
    <w:rsid w:val="004B02C8"/>
    <w:rsid w:val="004B5267"/>
    <w:rsid w:val="004E03AC"/>
    <w:rsid w:val="004F57DC"/>
    <w:rsid w:val="004F6613"/>
    <w:rsid w:val="005011FB"/>
    <w:rsid w:val="0050240D"/>
    <w:rsid w:val="005037B1"/>
    <w:rsid w:val="00521350"/>
    <w:rsid w:val="005246DA"/>
    <w:rsid w:val="005707D5"/>
    <w:rsid w:val="0057642F"/>
    <w:rsid w:val="00585954"/>
    <w:rsid w:val="005A3F18"/>
    <w:rsid w:val="005B0704"/>
    <w:rsid w:val="005B7093"/>
    <w:rsid w:val="005C0321"/>
    <w:rsid w:val="005E62AA"/>
    <w:rsid w:val="005F5489"/>
    <w:rsid w:val="00600F86"/>
    <w:rsid w:val="006052E3"/>
    <w:rsid w:val="0062267D"/>
    <w:rsid w:val="00623A84"/>
    <w:rsid w:val="00623F14"/>
    <w:rsid w:val="006330D6"/>
    <w:rsid w:val="0064782D"/>
    <w:rsid w:val="00657D07"/>
    <w:rsid w:val="006652A0"/>
    <w:rsid w:val="006746A3"/>
    <w:rsid w:val="00674FCE"/>
    <w:rsid w:val="006C29AF"/>
    <w:rsid w:val="0071059C"/>
    <w:rsid w:val="00714F4F"/>
    <w:rsid w:val="007272AB"/>
    <w:rsid w:val="00743F8E"/>
    <w:rsid w:val="0075575E"/>
    <w:rsid w:val="00771AA9"/>
    <w:rsid w:val="00783224"/>
    <w:rsid w:val="00784BFF"/>
    <w:rsid w:val="007A2817"/>
    <w:rsid w:val="007A5246"/>
    <w:rsid w:val="007C3FA3"/>
    <w:rsid w:val="007C679D"/>
    <w:rsid w:val="007E49EE"/>
    <w:rsid w:val="0080133D"/>
    <w:rsid w:val="00802858"/>
    <w:rsid w:val="00812D2D"/>
    <w:rsid w:val="0081349A"/>
    <w:rsid w:val="008135ED"/>
    <w:rsid w:val="00820123"/>
    <w:rsid w:val="0082652C"/>
    <w:rsid w:val="008423D5"/>
    <w:rsid w:val="00853848"/>
    <w:rsid w:val="008B7E98"/>
    <w:rsid w:val="008E1451"/>
    <w:rsid w:val="008F0840"/>
    <w:rsid w:val="008F08ED"/>
    <w:rsid w:val="00901237"/>
    <w:rsid w:val="00923E5B"/>
    <w:rsid w:val="00934C11"/>
    <w:rsid w:val="009540AD"/>
    <w:rsid w:val="00955691"/>
    <w:rsid w:val="00960358"/>
    <w:rsid w:val="00976E14"/>
    <w:rsid w:val="00995BF4"/>
    <w:rsid w:val="009B713D"/>
    <w:rsid w:val="009C0ABA"/>
    <w:rsid w:val="009D0D7E"/>
    <w:rsid w:val="009D2400"/>
    <w:rsid w:val="009D4927"/>
    <w:rsid w:val="00A00FDF"/>
    <w:rsid w:val="00A07AC2"/>
    <w:rsid w:val="00A1728E"/>
    <w:rsid w:val="00A23C09"/>
    <w:rsid w:val="00A27C46"/>
    <w:rsid w:val="00A50235"/>
    <w:rsid w:val="00A5602D"/>
    <w:rsid w:val="00A66359"/>
    <w:rsid w:val="00A92FD6"/>
    <w:rsid w:val="00A97703"/>
    <w:rsid w:val="00AB1386"/>
    <w:rsid w:val="00AD31B3"/>
    <w:rsid w:val="00AD5C4D"/>
    <w:rsid w:val="00AD67F2"/>
    <w:rsid w:val="00AE38E8"/>
    <w:rsid w:val="00AE6AB0"/>
    <w:rsid w:val="00AF4F92"/>
    <w:rsid w:val="00B13E07"/>
    <w:rsid w:val="00B22E21"/>
    <w:rsid w:val="00B327C9"/>
    <w:rsid w:val="00B33765"/>
    <w:rsid w:val="00B4729E"/>
    <w:rsid w:val="00B55EFC"/>
    <w:rsid w:val="00B573BE"/>
    <w:rsid w:val="00B76215"/>
    <w:rsid w:val="00BC6E1E"/>
    <w:rsid w:val="00C12B48"/>
    <w:rsid w:val="00C404A6"/>
    <w:rsid w:val="00C51276"/>
    <w:rsid w:val="00C53EC4"/>
    <w:rsid w:val="00C618DC"/>
    <w:rsid w:val="00CB5190"/>
    <w:rsid w:val="00CB5286"/>
    <w:rsid w:val="00CE12B8"/>
    <w:rsid w:val="00CE238B"/>
    <w:rsid w:val="00CF1942"/>
    <w:rsid w:val="00D17797"/>
    <w:rsid w:val="00D36987"/>
    <w:rsid w:val="00DA0D9C"/>
    <w:rsid w:val="00DA10D4"/>
    <w:rsid w:val="00DB689D"/>
    <w:rsid w:val="00DC0766"/>
    <w:rsid w:val="00DC0D38"/>
    <w:rsid w:val="00E06C7B"/>
    <w:rsid w:val="00E1582D"/>
    <w:rsid w:val="00E22360"/>
    <w:rsid w:val="00E22A50"/>
    <w:rsid w:val="00E23A3C"/>
    <w:rsid w:val="00E23E4C"/>
    <w:rsid w:val="00E27222"/>
    <w:rsid w:val="00E309A9"/>
    <w:rsid w:val="00E40D4C"/>
    <w:rsid w:val="00E46FFA"/>
    <w:rsid w:val="00E55BAA"/>
    <w:rsid w:val="00E57977"/>
    <w:rsid w:val="00E75C1D"/>
    <w:rsid w:val="00E84F63"/>
    <w:rsid w:val="00E906CE"/>
    <w:rsid w:val="00E96434"/>
    <w:rsid w:val="00E97365"/>
    <w:rsid w:val="00EA20F8"/>
    <w:rsid w:val="00EA49A0"/>
    <w:rsid w:val="00EC2281"/>
    <w:rsid w:val="00F00692"/>
    <w:rsid w:val="00F50E3F"/>
    <w:rsid w:val="00F61E69"/>
    <w:rsid w:val="00F62F0F"/>
    <w:rsid w:val="00F64E29"/>
    <w:rsid w:val="00F70C9B"/>
    <w:rsid w:val="00F73F50"/>
    <w:rsid w:val="00F76DD6"/>
    <w:rsid w:val="00F91EC7"/>
    <w:rsid w:val="00F947D2"/>
    <w:rsid w:val="00FE37EE"/>
    <w:rsid w:val="00FF07B7"/>
    <w:rsid w:val="00FF3D6B"/>
    <w:rsid w:val="00FF75D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7E4741A"/>
  <w15:chartTrackingRefBased/>
  <w15:docId w15:val="{A3AEC459-4CE2-4C53-9E75-51917473D9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SimSun" w:hAnsi="Calibri" w:cs="Times New Roman"/>
        <w:kern w:val="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66359"/>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A1728E"/>
    <w:pPr>
      <w:pBdr>
        <w:bottom w:val="single" w:sz="6" w:space="1" w:color="auto"/>
      </w:pBdr>
      <w:tabs>
        <w:tab w:val="center" w:pos="4153"/>
        <w:tab w:val="right" w:pos="8306"/>
      </w:tabs>
      <w:snapToGrid w:val="0"/>
      <w:jc w:val="center"/>
    </w:pPr>
    <w:rPr>
      <w:sz w:val="18"/>
      <w:szCs w:val="18"/>
    </w:rPr>
  </w:style>
  <w:style w:type="character" w:customStyle="1" w:styleId="HeaderChar">
    <w:name w:val="Header Char"/>
    <w:basedOn w:val="DefaultParagraphFont"/>
    <w:link w:val="Header"/>
    <w:uiPriority w:val="99"/>
    <w:rsid w:val="00A1728E"/>
    <w:rPr>
      <w:sz w:val="18"/>
      <w:szCs w:val="18"/>
    </w:rPr>
  </w:style>
  <w:style w:type="paragraph" w:styleId="Footer">
    <w:name w:val="footer"/>
    <w:basedOn w:val="Normal"/>
    <w:link w:val="FooterChar"/>
    <w:uiPriority w:val="99"/>
    <w:unhideWhenUsed/>
    <w:rsid w:val="00A1728E"/>
    <w:pPr>
      <w:tabs>
        <w:tab w:val="center" w:pos="4153"/>
        <w:tab w:val="right" w:pos="8306"/>
      </w:tabs>
      <w:snapToGrid w:val="0"/>
    </w:pPr>
    <w:rPr>
      <w:sz w:val="18"/>
      <w:szCs w:val="18"/>
    </w:rPr>
  </w:style>
  <w:style w:type="character" w:customStyle="1" w:styleId="FooterChar">
    <w:name w:val="Footer Char"/>
    <w:basedOn w:val="DefaultParagraphFont"/>
    <w:link w:val="Footer"/>
    <w:uiPriority w:val="99"/>
    <w:rsid w:val="00A1728E"/>
    <w:rPr>
      <w:sz w:val="18"/>
      <w:szCs w:val="18"/>
    </w:rPr>
  </w:style>
  <w:style w:type="table" w:customStyle="1" w:styleId="2">
    <w:name w:val="网格型2"/>
    <w:basedOn w:val="TableNormal"/>
    <w:next w:val="TableGrid"/>
    <w:uiPriority w:val="39"/>
    <w:rsid w:val="00AB1386"/>
    <w:rPr>
      <w: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AB138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783224"/>
    <w:pPr>
      <w:ind w:firstLineChars="200" w:firstLine="420"/>
    </w:pPr>
  </w:style>
  <w:style w:type="paragraph" w:customStyle="1" w:styleId="Authors">
    <w:name w:val="Authors"/>
    <w:basedOn w:val="Normal"/>
    <w:link w:val="AuthorsChar"/>
    <w:uiPriority w:val="99"/>
    <w:rsid w:val="00EC2281"/>
    <w:pPr>
      <w:spacing w:before="180"/>
      <w:contextualSpacing/>
      <w:jc w:val="both"/>
    </w:pPr>
    <w:rPr>
      <w:rFonts w:ascii="AdvTNR" w:hAnsi="AdvTNR"/>
      <w:kern w:val="0"/>
      <w:sz w:val="24"/>
      <w:lang w:val="en-GB" w:eastAsia="de-DE"/>
    </w:rPr>
  </w:style>
  <w:style w:type="character" w:customStyle="1" w:styleId="AuthorsChar">
    <w:name w:val="Authors Char"/>
    <w:link w:val="Authors"/>
    <w:uiPriority w:val="99"/>
    <w:locked/>
    <w:rsid w:val="00EC2281"/>
    <w:rPr>
      <w:rFonts w:ascii="AdvTNR" w:hAnsi="AdvTNR"/>
      <w:kern w:val="0"/>
      <w:sz w:val="24"/>
      <w:lang w:val="en-GB" w:eastAsia="de-DE"/>
    </w:rPr>
  </w:style>
  <w:style w:type="paragraph" w:customStyle="1" w:styleId="Affiliation">
    <w:name w:val="Affiliation"/>
    <w:basedOn w:val="Normal"/>
    <w:link w:val="AffiliationChar"/>
    <w:uiPriority w:val="99"/>
    <w:rsid w:val="00EC2281"/>
    <w:pPr>
      <w:spacing w:before="120"/>
      <w:contextualSpacing/>
      <w:jc w:val="both"/>
    </w:pPr>
    <w:rPr>
      <w:rFonts w:ascii="AdvTNR" w:hAnsi="AdvTNR"/>
      <w:kern w:val="0"/>
      <w:sz w:val="24"/>
      <w:lang w:val="en-GB" w:eastAsia="de-DE"/>
    </w:rPr>
  </w:style>
  <w:style w:type="character" w:customStyle="1" w:styleId="AffiliationChar">
    <w:name w:val="Affiliation Char"/>
    <w:link w:val="Affiliation"/>
    <w:uiPriority w:val="99"/>
    <w:locked/>
    <w:rsid w:val="00EC2281"/>
    <w:rPr>
      <w:rFonts w:ascii="AdvTNR" w:hAnsi="AdvTNR"/>
      <w:kern w:val="0"/>
      <w:sz w:val="24"/>
      <w:lang w:val="en-GB" w:eastAsia="de-DE"/>
    </w:rPr>
  </w:style>
  <w:style w:type="paragraph" w:styleId="Revision">
    <w:name w:val="Revision"/>
    <w:hidden/>
    <w:uiPriority w:val="99"/>
    <w:semiHidden/>
    <w:rsid w:val="008423D5"/>
  </w:style>
  <w:style w:type="paragraph" w:styleId="BalloonText">
    <w:name w:val="Balloon Text"/>
    <w:basedOn w:val="Normal"/>
    <w:link w:val="BalloonTextChar"/>
    <w:uiPriority w:val="99"/>
    <w:semiHidden/>
    <w:unhideWhenUsed/>
    <w:rsid w:val="008423D5"/>
    <w:rPr>
      <w:rFonts w:ascii="Times New Roman" w:hAnsi="Times New Roman"/>
      <w:sz w:val="18"/>
      <w:szCs w:val="18"/>
    </w:rPr>
  </w:style>
  <w:style w:type="character" w:customStyle="1" w:styleId="BalloonTextChar">
    <w:name w:val="Balloon Text Char"/>
    <w:basedOn w:val="DefaultParagraphFont"/>
    <w:link w:val="BalloonText"/>
    <w:uiPriority w:val="99"/>
    <w:semiHidden/>
    <w:rsid w:val="008423D5"/>
    <w:rPr>
      <w:rFonts w:ascii="Times New Roman" w:hAnsi="Times New Roman"/>
      <w:sz w:val="18"/>
      <w:szCs w:val="18"/>
    </w:rPr>
  </w:style>
  <w:style w:type="paragraph" w:styleId="NormalWeb">
    <w:name w:val="Normal (Web)"/>
    <w:basedOn w:val="Normal"/>
    <w:uiPriority w:val="99"/>
    <w:unhideWhenUsed/>
    <w:rsid w:val="00DB689D"/>
    <w:pPr>
      <w:spacing w:before="100" w:beforeAutospacing="1" w:after="100" w:afterAutospacing="1"/>
    </w:pPr>
    <w:rPr>
      <w:rFonts w:ascii="Times New Roman" w:eastAsia="Times New Roman" w:hAnsi="Times New Roman"/>
      <w:kern w:val="0"/>
      <w:sz w:val="24"/>
      <w:szCs w:val="24"/>
    </w:rPr>
  </w:style>
  <w:style w:type="character" w:styleId="PlaceholderText">
    <w:name w:val="Placeholder Text"/>
    <w:basedOn w:val="DefaultParagraphFont"/>
    <w:uiPriority w:val="99"/>
    <w:semiHidden/>
    <w:rsid w:val="00263759"/>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22228303">
      <w:bodyDiv w:val="1"/>
      <w:marLeft w:val="0"/>
      <w:marRight w:val="0"/>
      <w:marTop w:val="0"/>
      <w:marBottom w:val="0"/>
      <w:divBdr>
        <w:top w:val="none" w:sz="0" w:space="0" w:color="auto"/>
        <w:left w:val="none" w:sz="0" w:space="0" w:color="auto"/>
        <w:bottom w:val="none" w:sz="0" w:space="0" w:color="auto"/>
        <w:right w:val="none" w:sz="0" w:space="0" w:color="auto"/>
      </w:divBdr>
    </w:div>
    <w:div w:id="1191916215">
      <w:bodyDiv w:val="1"/>
      <w:marLeft w:val="0"/>
      <w:marRight w:val="0"/>
      <w:marTop w:val="0"/>
      <w:marBottom w:val="0"/>
      <w:divBdr>
        <w:top w:val="none" w:sz="0" w:space="0" w:color="auto"/>
        <w:left w:val="none" w:sz="0" w:space="0" w:color="auto"/>
        <w:bottom w:val="none" w:sz="0" w:space="0" w:color="auto"/>
        <w:right w:val="none" w:sz="0" w:space="0" w:color="auto"/>
      </w:divBdr>
    </w:div>
    <w:div w:id="1353803839">
      <w:bodyDiv w:val="1"/>
      <w:marLeft w:val="0"/>
      <w:marRight w:val="0"/>
      <w:marTop w:val="0"/>
      <w:marBottom w:val="0"/>
      <w:divBdr>
        <w:top w:val="none" w:sz="0" w:space="0" w:color="auto"/>
        <w:left w:val="none" w:sz="0" w:space="0" w:color="auto"/>
        <w:bottom w:val="none" w:sz="0" w:space="0" w:color="auto"/>
        <w:right w:val="none" w:sz="0" w:space="0" w:color="auto"/>
      </w:divBdr>
    </w:div>
    <w:div w:id="1650746420">
      <w:bodyDiv w:val="1"/>
      <w:marLeft w:val="0"/>
      <w:marRight w:val="0"/>
      <w:marTop w:val="0"/>
      <w:marBottom w:val="0"/>
      <w:divBdr>
        <w:top w:val="none" w:sz="0" w:space="0" w:color="auto"/>
        <w:left w:val="none" w:sz="0" w:space="0" w:color="auto"/>
        <w:bottom w:val="none" w:sz="0" w:space="0" w:color="auto"/>
        <w:right w:val="none" w:sz="0" w:space="0" w:color="auto"/>
      </w:divBdr>
    </w:div>
    <w:div w:id="16608889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image" Target="media/image57.png"/><Relationship Id="rId68" Type="http://schemas.openxmlformats.org/officeDocument/2006/relationships/image" Target="media/image62.png"/><Relationship Id="rId84" Type="http://schemas.openxmlformats.org/officeDocument/2006/relationships/image" Target="media/image78.png"/><Relationship Id="rId89" Type="http://schemas.openxmlformats.org/officeDocument/2006/relationships/image" Target="media/image83.png"/><Relationship Id="rId16" Type="http://schemas.openxmlformats.org/officeDocument/2006/relationships/image" Target="media/image10.png"/><Relationship Id="rId107" Type="http://schemas.openxmlformats.org/officeDocument/2006/relationships/image" Target="media/image101.emf"/><Relationship Id="rId11" Type="http://schemas.openxmlformats.org/officeDocument/2006/relationships/image" Target="media/image5.emf"/><Relationship Id="rId32" Type="http://schemas.openxmlformats.org/officeDocument/2006/relationships/image" Target="media/image26.png"/><Relationship Id="rId37" Type="http://schemas.openxmlformats.org/officeDocument/2006/relationships/image" Target="media/image31.png"/><Relationship Id="rId53" Type="http://schemas.openxmlformats.org/officeDocument/2006/relationships/image" Target="media/image47.png"/><Relationship Id="rId58" Type="http://schemas.openxmlformats.org/officeDocument/2006/relationships/image" Target="media/image52.png"/><Relationship Id="rId74" Type="http://schemas.openxmlformats.org/officeDocument/2006/relationships/image" Target="media/image68.png"/><Relationship Id="rId79" Type="http://schemas.openxmlformats.org/officeDocument/2006/relationships/image" Target="media/image73.png"/><Relationship Id="rId102" Type="http://schemas.openxmlformats.org/officeDocument/2006/relationships/image" Target="media/image96.tiff"/><Relationship Id="rId5" Type="http://schemas.openxmlformats.org/officeDocument/2006/relationships/footnotes" Target="footnotes.xml"/><Relationship Id="rId90" Type="http://schemas.openxmlformats.org/officeDocument/2006/relationships/image" Target="media/image84.png"/><Relationship Id="rId95" Type="http://schemas.openxmlformats.org/officeDocument/2006/relationships/image" Target="media/image89.jpeg"/><Relationship Id="rId22" Type="http://schemas.openxmlformats.org/officeDocument/2006/relationships/image" Target="media/image16.png"/><Relationship Id="rId27" Type="http://schemas.openxmlformats.org/officeDocument/2006/relationships/image" Target="media/image21.png"/><Relationship Id="rId43" Type="http://schemas.openxmlformats.org/officeDocument/2006/relationships/image" Target="media/image37.png"/><Relationship Id="rId48" Type="http://schemas.openxmlformats.org/officeDocument/2006/relationships/image" Target="media/image42.png"/><Relationship Id="rId64" Type="http://schemas.openxmlformats.org/officeDocument/2006/relationships/image" Target="media/image58.png"/><Relationship Id="rId69" Type="http://schemas.openxmlformats.org/officeDocument/2006/relationships/image" Target="media/image63.png"/><Relationship Id="rId80" Type="http://schemas.openxmlformats.org/officeDocument/2006/relationships/image" Target="media/image74.png"/><Relationship Id="rId85" Type="http://schemas.openxmlformats.org/officeDocument/2006/relationships/image" Target="media/image79.png"/><Relationship Id="rId12" Type="http://schemas.openxmlformats.org/officeDocument/2006/relationships/image" Target="media/image6.emf"/><Relationship Id="rId17" Type="http://schemas.openxmlformats.org/officeDocument/2006/relationships/image" Target="media/image11.png"/><Relationship Id="rId33" Type="http://schemas.openxmlformats.org/officeDocument/2006/relationships/image" Target="media/image27.png"/><Relationship Id="rId38" Type="http://schemas.openxmlformats.org/officeDocument/2006/relationships/image" Target="media/image32.png"/><Relationship Id="rId59" Type="http://schemas.openxmlformats.org/officeDocument/2006/relationships/image" Target="media/image53.png"/><Relationship Id="rId103" Type="http://schemas.openxmlformats.org/officeDocument/2006/relationships/image" Target="media/image97.emf"/><Relationship Id="rId108" Type="http://schemas.openxmlformats.org/officeDocument/2006/relationships/image" Target="media/image102.emf"/><Relationship Id="rId54" Type="http://schemas.openxmlformats.org/officeDocument/2006/relationships/image" Target="media/image48.png"/><Relationship Id="rId70" Type="http://schemas.openxmlformats.org/officeDocument/2006/relationships/image" Target="media/image64.png"/><Relationship Id="rId75" Type="http://schemas.openxmlformats.org/officeDocument/2006/relationships/image" Target="media/image69.png"/><Relationship Id="rId91" Type="http://schemas.openxmlformats.org/officeDocument/2006/relationships/image" Target="media/image85.png"/><Relationship Id="rId96" Type="http://schemas.openxmlformats.org/officeDocument/2006/relationships/image" Target="media/image90.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106" Type="http://schemas.openxmlformats.org/officeDocument/2006/relationships/image" Target="media/image100.emf"/><Relationship Id="rId10" Type="http://schemas.openxmlformats.org/officeDocument/2006/relationships/image" Target="media/image4.emf"/><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png"/><Relationship Id="rId73" Type="http://schemas.openxmlformats.org/officeDocument/2006/relationships/image" Target="media/image67.png"/><Relationship Id="rId78" Type="http://schemas.openxmlformats.org/officeDocument/2006/relationships/image" Target="media/image72.png"/><Relationship Id="rId81" Type="http://schemas.openxmlformats.org/officeDocument/2006/relationships/image" Target="media/image75.png"/><Relationship Id="rId86" Type="http://schemas.openxmlformats.org/officeDocument/2006/relationships/image" Target="media/image80.png"/><Relationship Id="rId94" Type="http://schemas.openxmlformats.org/officeDocument/2006/relationships/image" Target="media/image88.emf"/><Relationship Id="rId99" Type="http://schemas.openxmlformats.org/officeDocument/2006/relationships/image" Target="media/image93.tiff"/><Relationship Id="rId101" Type="http://schemas.openxmlformats.org/officeDocument/2006/relationships/image" Target="media/image95.tiff"/><Relationship Id="rId4" Type="http://schemas.openxmlformats.org/officeDocument/2006/relationships/webSettings" Target="webSettings.xml"/><Relationship Id="rId9" Type="http://schemas.openxmlformats.org/officeDocument/2006/relationships/image" Target="media/image3.emf"/><Relationship Id="rId13" Type="http://schemas.openxmlformats.org/officeDocument/2006/relationships/image" Target="media/image7.emf"/><Relationship Id="rId18" Type="http://schemas.openxmlformats.org/officeDocument/2006/relationships/image" Target="media/image12.png"/><Relationship Id="rId39" Type="http://schemas.openxmlformats.org/officeDocument/2006/relationships/image" Target="media/image33.png"/><Relationship Id="rId109" Type="http://schemas.openxmlformats.org/officeDocument/2006/relationships/footer" Target="footer1.xml"/><Relationship Id="rId34" Type="http://schemas.openxmlformats.org/officeDocument/2006/relationships/image" Target="media/image28.png"/><Relationship Id="rId50" Type="http://schemas.openxmlformats.org/officeDocument/2006/relationships/image" Target="media/image44.png"/><Relationship Id="rId55" Type="http://schemas.openxmlformats.org/officeDocument/2006/relationships/image" Target="media/image49.png"/><Relationship Id="rId76" Type="http://schemas.openxmlformats.org/officeDocument/2006/relationships/image" Target="media/image70.png"/><Relationship Id="rId97" Type="http://schemas.openxmlformats.org/officeDocument/2006/relationships/image" Target="media/image91.tiff"/><Relationship Id="rId104" Type="http://schemas.openxmlformats.org/officeDocument/2006/relationships/image" Target="media/image98.emf"/><Relationship Id="rId7" Type="http://schemas.openxmlformats.org/officeDocument/2006/relationships/image" Target="media/image1.emf"/><Relationship Id="rId71" Type="http://schemas.openxmlformats.org/officeDocument/2006/relationships/image" Target="media/image65.png"/><Relationship Id="rId92" Type="http://schemas.openxmlformats.org/officeDocument/2006/relationships/image" Target="media/image86.png"/><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4.png"/><Relationship Id="rId45" Type="http://schemas.openxmlformats.org/officeDocument/2006/relationships/image" Target="media/image39.png"/><Relationship Id="rId66" Type="http://schemas.openxmlformats.org/officeDocument/2006/relationships/image" Target="media/image60.png"/><Relationship Id="rId87" Type="http://schemas.openxmlformats.org/officeDocument/2006/relationships/image" Target="media/image81.png"/><Relationship Id="rId110" Type="http://schemas.openxmlformats.org/officeDocument/2006/relationships/fontTable" Target="fontTable.xml"/><Relationship Id="rId61" Type="http://schemas.openxmlformats.org/officeDocument/2006/relationships/image" Target="media/image55.png"/><Relationship Id="rId82" Type="http://schemas.openxmlformats.org/officeDocument/2006/relationships/image" Target="media/image76.png"/><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image" Target="media/image24.png"/><Relationship Id="rId35" Type="http://schemas.openxmlformats.org/officeDocument/2006/relationships/image" Target="media/image29.png"/><Relationship Id="rId56" Type="http://schemas.openxmlformats.org/officeDocument/2006/relationships/image" Target="media/image50.png"/><Relationship Id="rId77" Type="http://schemas.openxmlformats.org/officeDocument/2006/relationships/image" Target="media/image71.png"/><Relationship Id="rId100" Type="http://schemas.openxmlformats.org/officeDocument/2006/relationships/image" Target="media/image94.tiff"/><Relationship Id="rId105" Type="http://schemas.openxmlformats.org/officeDocument/2006/relationships/image" Target="media/image99.emf"/><Relationship Id="rId8" Type="http://schemas.openxmlformats.org/officeDocument/2006/relationships/image" Target="media/image2.emf"/><Relationship Id="rId51" Type="http://schemas.openxmlformats.org/officeDocument/2006/relationships/image" Target="media/image45.png"/><Relationship Id="rId72" Type="http://schemas.openxmlformats.org/officeDocument/2006/relationships/image" Target="media/image66.png"/><Relationship Id="rId93" Type="http://schemas.openxmlformats.org/officeDocument/2006/relationships/image" Target="media/image87.png"/><Relationship Id="rId98" Type="http://schemas.openxmlformats.org/officeDocument/2006/relationships/image" Target="media/image92.tiff"/><Relationship Id="rId3" Type="http://schemas.openxmlformats.org/officeDocument/2006/relationships/settings" Target="settings.xml"/><Relationship Id="rId25" Type="http://schemas.openxmlformats.org/officeDocument/2006/relationships/image" Target="media/image19.png"/><Relationship Id="rId46" Type="http://schemas.openxmlformats.org/officeDocument/2006/relationships/image" Target="media/image40.png"/><Relationship Id="rId67" Type="http://schemas.openxmlformats.org/officeDocument/2006/relationships/image" Target="media/image61.png"/><Relationship Id="rId20" Type="http://schemas.openxmlformats.org/officeDocument/2006/relationships/image" Target="media/image14.png"/><Relationship Id="rId41" Type="http://schemas.openxmlformats.org/officeDocument/2006/relationships/image" Target="media/image35.png"/><Relationship Id="rId62" Type="http://schemas.openxmlformats.org/officeDocument/2006/relationships/image" Target="media/image56.png"/><Relationship Id="rId83" Type="http://schemas.openxmlformats.org/officeDocument/2006/relationships/image" Target="media/image77.png"/><Relationship Id="rId88" Type="http://schemas.openxmlformats.org/officeDocument/2006/relationships/image" Target="media/image82.png"/><Relationship Id="rId111" Type="http://schemas.openxmlformats.org/officeDocument/2006/relationships/theme" Target="theme/theme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10</TotalTime>
  <Pages>24</Pages>
  <Words>1928</Words>
  <Characters>10991</Characters>
  <Application>Microsoft Office Word</Application>
  <DocSecurity>0</DocSecurity>
  <Lines>91</Lines>
  <Paragraphs>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12894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yp-whu</dc:creator>
  <cp:keywords/>
  <dc:description/>
  <cp:lastModifiedBy>pyan</cp:lastModifiedBy>
  <cp:revision>9</cp:revision>
  <cp:lastPrinted>2019-09-13T14:17:00Z</cp:lastPrinted>
  <dcterms:created xsi:type="dcterms:W3CDTF">2019-09-13T14:17:00Z</dcterms:created>
  <dcterms:modified xsi:type="dcterms:W3CDTF">2019-11-21T00:29:00Z</dcterms:modified>
</cp:coreProperties>
</file>