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FFA8A" w14:textId="00E2233D" w:rsidR="00D71390" w:rsidRPr="00AD0804" w:rsidRDefault="00750C24" w:rsidP="00750C24">
      <w:pPr>
        <w:jc w:val="center"/>
        <w:rPr>
          <w:rFonts w:ascii="Times New Roman" w:eastAsia="宋体" w:hAnsi="Times New Roman" w:cs="Times New Roman"/>
          <w:sz w:val="28"/>
          <w:szCs w:val="28"/>
        </w:rPr>
      </w:pPr>
      <w:r w:rsidRPr="00AD0804">
        <w:rPr>
          <w:rFonts w:ascii="Times New Roman" w:eastAsia="宋体" w:hAnsi="Times New Roman" w:cs="Times New Roman" w:hint="eastAsia"/>
          <w:sz w:val="28"/>
          <w:szCs w:val="28"/>
        </w:rPr>
        <w:t>Supplementary Material</w:t>
      </w:r>
    </w:p>
    <w:p w14:paraId="39AB5387" w14:textId="5E04ABC2" w:rsidR="00FC0578" w:rsidRPr="003C6F29" w:rsidRDefault="00A1409E" w:rsidP="00FC0578">
      <w:pPr>
        <w:widowControl/>
        <w:jc w:val="center"/>
        <w:rPr>
          <w:rFonts w:ascii="Times New Roman" w:hAnsi="Times New Roman" w:cs="Times New Roman"/>
          <w:kern w:val="0"/>
        </w:rPr>
      </w:pPr>
      <w:r w:rsidRPr="003C6F29">
        <w:rPr>
          <w:rFonts w:ascii="Times New Roman" w:hAnsi="Times New Roman" w:cs="Times New Roman"/>
          <w:b/>
          <w:sz w:val="32"/>
          <w:szCs w:val="32"/>
        </w:rPr>
        <w:t xml:space="preserve">A </w:t>
      </w:r>
      <w:r>
        <w:rPr>
          <w:rFonts w:ascii="Times New Roman" w:hAnsi="Times New Roman" w:cs="Times New Roman"/>
          <w:b/>
          <w:sz w:val="32"/>
          <w:szCs w:val="32"/>
        </w:rPr>
        <w:t>c</w:t>
      </w:r>
      <w:r w:rsidRPr="003C6F29">
        <w:rPr>
          <w:rFonts w:ascii="Times New Roman" w:hAnsi="Times New Roman" w:cs="Times New Roman"/>
          <w:b/>
          <w:sz w:val="32"/>
          <w:szCs w:val="32"/>
        </w:rPr>
        <w:t xml:space="preserve">omparative </w:t>
      </w:r>
      <w:r>
        <w:rPr>
          <w:rFonts w:ascii="Times New Roman" w:hAnsi="Times New Roman" w:cs="Times New Roman"/>
          <w:b/>
          <w:sz w:val="32"/>
          <w:szCs w:val="32"/>
        </w:rPr>
        <w:t>st</w:t>
      </w:r>
      <w:r w:rsidRPr="003C6F29">
        <w:rPr>
          <w:rFonts w:ascii="Times New Roman" w:hAnsi="Times New Roman" w:cs="Times New Roman"/>
          <w:b/>
          <w:sz w:val="32"/>
          <w:szCs w:val="32"/>
        </w:rPr>
        <w:t>udy of</w:t>
      </w:r>
      <w:r>
        <w:rPr>
          <w:rFonts w:ascii="Times New Roman" w:hAnsi="Times New Roman" w:cs="Times New Roman"/>
          <w:b/>
          <w:sz w:val="32"/>
          <w:szCs w:val="32"/>
        </w:rPr>
        <w:t xml:space="preserve"> c</w:t>
      </w:r>
      <w:r w:rsidRPr="003C6F29">
        <w:rPr>
          <w:rFonts w:ascii="Times New Roman" w:hAnsi="Times New Roman" w:cs="Times New Roman"/>
          <w:b/>
          <w:sz w:val="32"/>
          <w:szCs w:val="32"/>
        </w:rPr>
        <w:t xml:space="preserve">hanges in the </w:t>
      </w:r>
      <w:r w:rsidRPr="008640AB">
        <w:rPr>
          <w:rFonts w:ascii="Times New Roman" w:hAnsi="Times New Roman" w:cs="Times New Roman"/>
          <w:b/>
          <w:sz w:val="32"/>
          <w:szCs w:val="32"/>
        </w:rPr>
        <w:t>Lambert Glacier-Amery Ice Shelf System</w:t>
      </w:r>
      <w:r w:rsidRPr="003C6F29">
        <w:rPr>
          <w:rFonts w:ascii="Times New Roman" w:hAnsi="Times New Roman" w:cs="Times New Roman"/>
          <w:b/>
          <w:sz w:val="32"/>
          <w:szCs w:val="32"/>
        </w:rPr>
        <w:t>, East Antarctica, during 2004-2008</w:t>
      </w:r>
      <w:r w:rsidRPr="003C6F29">
        <w:rPr>
          <w:rFonts w:ascii="Times New Roman" w:hAnsi="Times New Roman" w:cs="Times New Roman" w:hint="eastAsia"/>
          <w:b/>
          <w:sz w:val="32"/>
          <w:szCs w:val="32"/>
        </w:rPr>
        <w:t xml:space="preserve"> </w:t>
      </w:r>
      <w:r w:rsidRPr="003C6F29">
        <w:rPr>
          <w:rFonts w:ascii="Times New Roman" w:hAnsi="Times New Roman" w:cs="Times New Roman"/>
          <w:b/>
          <w:sz w:val="32"/>
          <w:szCs w:val="32"/>
        </w:rPr>
        <w:t xml:space="preserve">using </w:t>
      </w:r>
      <w:r>
        <w:rPr>
          <w:rFonts w:ascii="Times New Roman" w:hAnsi="Times New Roman" w:cs="Times New Roman"/>
          <w:b/>
          <w:sz w:val="32"/>
          <w:szCs w:val="32"/>
        </w:rPr>
        <w:t>g</w:t>
      </w:r>
      <w:r w:rsidRPr="003C6F29">
        <w:rPr>
          <w:rFonts w:ascii="Times New Roman" w:hAnsi="Times New Roman" w:cs="Times New Roman"/>
          <w:b/>
          <w:sz w:val="32"/>
          <w:szCs w:val="32"/>
        </w:rPr>
        <w:t xml:space="preserve">ravity and </w:t>
      </w:r>
      <w:r>
        <w:rPr>
          <w:rFonts w:ascii="Times New Roman" w:hAnsi="Times New Roman" w:cs="Times New Roman"/>
          <w:b/>
          <w:sz w:val="32"/>
          <w:szCs w:val="32"/>
        </w:rPr>
        <w:t>s</w:t>
      </w:r>
      <w:r w:rsidRPr="003C6F29">
        <w:rPr>
          <w:rFonts w:ascii="Times New Roman" w:hAnsi="Times New Roman" w:cs="Times New Roman"/>
          <w:b/>
          <w:sz w:val="32"/>
          <w:szCs w:val="32"/>
        </w:rPr>
        <w:t xml:space="preserve">urface </w:t>
      </w:r>
      <w:r>
        <w:rPr>
          <w:rFonts w:ascii="Times New Roman" w:hAnsi="Times New Roman" w:cs="Times New Roman"/>
          <w:b/>
          <w:sz w:val="32"/>
          <w:szCs w:val="32"/>
        </w:rPr>
        <w:t>e</w:t>
      </w:r>
      <w:r w:rsidRPr="003C6F29">
        <w:rPr>
          <w:rFonts w:ascii="Times New Roman" w:hAnsi="Times New Roman" w:cs="Times New Roman"/>
          <w:b/>
          <w:sz w:val="32"/>
          <w:szCs w:val="32"/>
        </w:rPr>
        <w:t xml:space="preserve">levation </w:t>
      </w:r>
      <w:r>
        <w:rPr>
          <w:rFonts w:ascii="Times New Roman" w:hAnsi="Times New Roman" w:cs="Times New Roman"/>
          <w:b/>
          <w:sz w:val="32"/>
          <w:szCs w:val="32"/>
        </w:rPr>
        <w:t>o</w:t>
      </w:r>
      <w:r w:rsidRPr="003C6F29">
        <w:rPr>
          <w:rFonts w:ascii="Times New Roman" w:hAnsi="Times New Roman" w:cs="Times New Roman"/>
          <w:b/>
          <w:sz w:val="32"/>
          <w:szCs w:val="32"/>
        </w:rPr>
        <w:t>bservations</w:t>
      </w:r>
    </w:p>
    <w:p w14:paraId="7CB0423F" w14:textId="77777777" w:rsidR="00FC0578" w:rsidRPr="00D56B77" w:rsidRDefault="00FC0578" w:rsidP="00FC0578">
      <w:pPr>
        <w:jc w:val="center"/>
        <w:rPr>
          <w:rFonts w:ascii="Times New Roman" w:hAnsi="Times New Roman" w:cs="Times New Roman"/>
          <w:b/>
          <w:sz w:val="32"/>
          <w:szCs w:val="32"/>
        </w:rPr>
      </w:pPr>
    </w:p>
    <w:p w14:paraId="10EA73C9" w14:textId="77777777" w:rsidR="00FC0578" w:rsidRDefault="00FC0578" w:rsidP="00FC0578">
      <w:pPr>
        <w:jc w:val="center"/>
        <w:rPr>
          <w:rFonts w:ascii="Times New Roman" w:hAnsi="Times New Roman" w:cs="Times New Roman"/>
          <w:sz w:val="24"/>
          <w:szCs w:val="28"/>
        </w:rPr>
      </w:pPr>
      <w:r w:rsidRPr="00AF541F">
        <w:rPr>
          <w:rFonts w:ascii="Times New Roman" w:hAnsi="Times New Roman" w:cs="Times New Roman" w:hint="eastAsia"/>
          <w:sz w:val="24"/>
          <w:szCs w:val="28"/>
        </w:rPr>
        <w:t>Huan Xie</w:t>
      </w:r>
      <w:r w:rsidRPr="00AF541F">
        <w:rPr>
          <w:rFonts w:ascii="Times New Roman" w:hAnsi="Times New Roman" w:cs="Times New Roman"/>
          <w:kern w:val="0"/>
          <w:szCs w:val="21"/>
          <w:vertAlign w:val="superscript"/>
        </w:rPr>
        <w:t>1, 2</w:t>
      </w:r>
      <w:r w:rsidRPr="00AF541F">
        <w:rPr>
          <w:rFonts w:ascii="Times New Roman" w:hAnsi="Times New Roman" w:cs="Times New Roman"/>
          <w:sz w:val="24"/>
          <w:szCs w:val="28"/>
        </w:rPr>
        <w:t xml:space="preserve">, </w:t>
      </w:r>
      <w:r>
        <w:rPr>
          <w:rFonts w:ascii="Times New Roman" w:hAnsi="Times New Roman" w:cs="Times New Roman"/>
          <w:kern w:val="0"/>
          <w:szCs w:val="21"/>
          <w:vertAlign w:val="superscript"/>
        </w:rPr>
        <w:t>*</w:t>
      </w:r>
      <w:r w:rsidRPr="00AF541F">
        <w:rPr>
          <w:rFonts w:ascii="Times New Roman" w:hAnsi="Times New Roman" w:cs="Times New Roman"/>
          <w:sz w:val="24"/>
          <w:szCs w:val="28"/>
        </w:rPr>
        <w:t>Rongxing Li</w:t>
      </w:r>
      <w:r w:rsidRPr="00AF541F">
        <w:rPr>
          <w:rFonts w:ascii="Times New Roman" w:hAnsi="Times New Roman" w:cs="Times New Roman"/>
          <w:kern w:val="0"/>
          <w:szCs w:val="21"/>
          <w:vertAlign w:val="superscript"/>
        </w:rPr>
        <w:t>1, 2</w:t>
      </w:r>
      <w:r>
        <w:rPr>
          <w:rFonts w:ascii="Times New Roman" w:hAnsi="Times New Roman" w:cs="Times New Roman"/>
          <w:sz w:val="24"/>
          <w:szCs w:val="28"/>
        </w:rPr>
        <w:t>,</w:t>
      </w:r>
      <w:r>
        <w:rPr>
          <w:rFonts w:ascii="Times New Roman" w:hAnsi="Times New Roman" w:cs="Times New Roman" w:hint="eastAsia"/>
          <w:sz w:val="24"/>
          <w:szCs w:val="28"/>
        </w:rPr>
        <w:t xml:space="preserve"> </w:t>
      </w:r>
      <w:r w:rsidRPr="00AF541F">
        <w:rPr>
          <w:rFonts w:ascii="Times New Roman" w:hAnsi="Times New Roman" w:cs="Times New Roman"/>
          <w:sz w:val="24"/>
          <w:szCs w:val="28"/>
        </w:rPr>
        <w:t>Xiaohua Tong</w:t>
      </w:r>
      <w:r w:rsidRPr="00AF541F">
        <w:rPr>
          <w:rFonts w:ascii="Times New Roman" w:hAnsi="Times New Roman" w:cs="Times New Roman"/>
          <w:kern w:val="0"/>
          <w:szCs w:val="21"/>
          <w:vertAlign w:val="superscript"/>
        </w:rPr>
        <w:t>1, 2</w:t>
      </w:r>
      <w:r w:rsidRPr="00AF541F">
        <w:rPr>
          <w:rFonts w:ascii="Times New Roman" w:hAnsi="Times New Roman" w:cs="Times New Roman"/>
          <w:sz w:val="24"/>
          <w:szCs w:val="28"/>
        </w:rPr>
        <w:t>, Xiaolei Ju</w:t>
      </w:r>
      <w:r w:rsidRPr="00AF541F">
        <w:rPr>
          <w:rFonts w:ascii="Times New Roman" w:hAnsi="Times New Roman" w:cs="Times New Roman"/>
          <w:kern w:val="0"/>
          <w:szCs w:val="21"/>
          <w:vertAlign w:val="superscript"/>
        </w:rPr>
        <w:t>1, 2</w:t>
      </w:r>
      <w:r w:rsidRPr="00AF541F">
        <w:rPr>
          <w:rFonts w:ascii="Times New Roman" w:hAnsi="Times New Roman" w:cs="Times New Roman"/>
          <w:sz w:val="24"/>
          <w:szCs w:val="28"/>
        </w:rPr>
        <w:t>, Jun Liu</w:t>
      </w:r>
      <w:r w:rsidRPr="00AF541F">
        <w:rPr>
          <w:rFonts w:ascii="Times New Roman" w:hAnsi="Times New Roman" w:cs="Times New Roman"/>
          <w:kern w:val="0"/>
          <w:szCs w:val="21"/>
          <w:vertAlign w:val="superscript"/>
        </w:rPr>
        <w:t>1, 2</w:t>
      </w:r>
      <w:r w:rsidRPr="00AF541F">
        <w:rPr>
          <w:rFonts w:ascii="Times New Roman" w:hAnsi="Times New Roman" w:cs="Times New Roman"/>
          <w:sz w:val="24"/>
          <w:szCs w:val="28"/>
        </w:rPr>
        <w:t>,</w:t>
      </w:r>
      <w:r>
        <w:rPr>
          <w:rFonts w:ascii="Times New Roman" w:hAnsi="Times New Roman" w:cs="Times New Roman"/>
          <w:sz w:val="24"/>
          <w:szCs w:val="28"/>
        </w:rPr>
        <w:t xml:space="preserve"> </w:t>
      </w:r>
      <w:r w:rsidRPr="00AF541F">
        <w:rPr>
          <w:rFonts w:ascii="Times New Roman" w:hAnsi="Times New Roman" w:cs="Times New Roman"/>
          <w:sz w:val="24"/>
          <w:szCs w:val="28"/>
        </w:rPr>
        <w:t>Yunzhong Shen</w:t>
      </w:r>
      <w:r w:rsidRPr="00AF541F">
        <w:rPr>
          <w:rFonts w:ascii="Times New Roman" w:hAnsi="Times New Roman" w:cs="Times New Roman"/>
          <w:kern w:val="0"/>
          <w:szCs w:val="21"/>
          <w:vertAlign w:val="superscript"/>
        </w:rPr>
        <w:t>1, 2</w:t>
      </w:r>
      <w:r w:rsidRPr="00AF541F">
        <w:rPr>
          <w:rFonts w:ascii="Times New Roman" w:hAnsi="Times New Roman" w:cs="Times New Roman"/>
          <w:sz w:val="24"/>
          <w:szCs w:val="28"/>
        </w:rPr>
        <w:t xml:space="preserve">, </w:t>
      </w:r>
      <w:r>
        <w:rPr>
          <w:rFonts w:ascii="Times New Roman" w:hAnsi="Times New Roman" w:cs="Times New Roman"/>
          <w:sz w:val="24"/>
          <w:szCs w:val="28"/>
        </w:rPr>
        <w:t>Lei Chen</w:t>
      </w:r>
      <w:r>
        <w:rPr>
          <w:rFonts w:ascii="Times New Roman" w:hAnsi="Times New Roman" w:cs="Times New Roman"/>
          <w:sz w:val="24"/>
          <w:szCs w:val="28"/>
          <w:vertAlign w:val="superscript"/>
        </w:rPr>
        <w:t>1, 2</w:t>
      </w:r>
      <w:r>
        <w:rPr>
          <w:rFonts w:ascii="Times New Roman" w:hAnsi="Times New Roman" w:cs="Times New Roman" w:hint="eastAsia"/>
          <w:sz w:val="24"/>
          <w:szCs w:val="28"/>
        </w:rPr>
        <w:t>，</w:t>
      </w:r>
      <w:r>
        <w:rPr>
          <w:rFonts w:ascii="Times New Roman" w:hAnsi="Times New Roman" w:cs="Times New Roman"/>
          <w:sz w:val="24"/>
          <w:szCs w:val="28"/>
        </w:rPr>
        <w:t>Shijie Liu</w:t>
      </w:r>
      <w:r>
        <w:rPr>
          <w:rFonts w:ascii="Times New Roman" w:hAnsi="Times New Roman" w:cs="Times New Roman"/>
          <w:sz w:val="24"/>
          <w:szCs w:val="28"/>
          <w:vertAlign w:val="superscript"/>
        </w:rPr>
        <w:t>1, 2</w:t>
      </w:r>
      <w:r w:rsidRPr="002D34ED">
        <w:rPr>
          <w:rFonts w:ascii="Times New Roman" w:hAnsi="Times New Roman" w:cs="Times New Roman"/>
          <w:sz w:val="24"/>
          <w:szCs w:val="28"/>
          <w:vertAlign w:val="subscript"/>
        </w:rPr>
        <w:t>,</w:t>
      </w:r>
      <w:r>
        <w:rPr>
          <w:rFonts w:ascii="Times New Roman" w:hAnsi="Times New Roman" w:cs="Times New Roman"/>
          <w:sz w:val="24"/>
          <w:szCs w:val="28"/>
          <w:vertAlign w:val="superscript"/>
        </w:rPr>
        <w:t xml:space="preserve"> </w:t>
      </w:r>
      <w:r>
        <w:rPr>
          <w:rFonts w:ascii="Times New Roman" w:hAnsi="Times New Roman" w:cs="Times New Roman"/>
          <w:sz w:val="24"/>
          <w:szCs w:val="28"/>
        </w:rPr>
        <w:t>Bo Sun</w:t>
      </w:r>
      <w:r>
        <w:rPr>
          <w:rFonts w:ascii="Times New Roman" w:hAnsi="Times New Roman" w:cs="Times New Roman"/>
          <w:sz w:val="24"/>
          <w:szCs w:val="28"/>
          <w:vertAlign w:val="superscript"/>
        </w:rPr>
        <w:t>3</w:t>
      </w:r>
      <w:r>
        <w:rPr>
          <w:rFonts w:ascii="Times New Roman" w:hAnsi="Times New Roman" w:cs="Times New Roman"/>
          <w:sz w:val="24"/>
          <w:szCs w:val="28"/>
        </w:rPr>
        <w:t>,</w:t>
      </w:r>
      <w:r w:rsidRPr="00AF541F">
        <w:rPr>
          <w:rFonts w:ascii="Times New Roman" w:hAnsi="Times New Roman" w:cs="Times New Roman"/>
          <w:sz w:val="24"/>
          <w:szCs w:val="28"/>
        </w:rPr>
        <w:t xml:space="preserve"> </w:t>
      </w:r>
      <w:r w:rsidRPr="00AA1A46">
        <w:rPr>
          <w:rFonts w:ascii="Times New Roman" w:hAnsi="Times New Roman" w:cs="Times New Roman"/>
          <w:sz w:val="24"/>
          <w:szCs w:val="28"/>
        </w:rPr>
        <w:t>Xiangbin Cui</w:t>
      </w:r>
      <w:r>
        <w:rPr>
          <w:rFonts w:ascii="Times New Roman" w:hAnsi="Times New Roman" w:cs="Times New Roman"/>
          <w:sz w:val="24"/>
          <w:szCs w:val="28"/>
          <w:vertAlign w:val="superscript"/>
        </w:rPr>
        <w:t>3</w:t>
      </w:r>
      <w:r w:rsidRPr="00AA1A46">
        <w:rPr>
          <w:rFonts w:ascii="Times New Roman" w:hAnsi="Times New Roman" w:cs="Times New Roman" w:hint="eastAsia"/>
          <w:sz w:val="24"/>
          <w:szCs w:val="28"/>
        </w:rPr>
        <w:t>,</w:t>
      </w:r>
      <w:r w:rsidRPr="00AA1A46">
        <w:rPr>
          <w:rFonts w:ascii="Times New Roman" w:hAnsi="Times New Roman" w:cs="Times New Roman"/>
          <w:sz w:val="24"/>
          <w:szCs w:val="28"/>
        </w:rPr>
        <w:t xml:space="preserve"> </w:t>
      </w:r>
      <w:r>
        <w:rPr>
          <w:rFonts w:ascii="Times New Roman" w:hAnsi="Times New Roman" w:cs="Times New Roman"/>
          <w:sz w:val="24"/>
          <w:szCs w:val="28"/>
        </w:rPr>
        <w:t>Yixiang Tian</w:t>
      </w:r>
      <w:r>
        <w:rPr>
          <w:rFonts w:ascii="Times New Roman" w:hAnsi="Times New Roman" w:cs="Times New Roman"/>
          <w:sz w:val="24"/>
          <w:szCs w:val="28"/>
          <w:vertAlign w:val="superscript"/>
        </w:rPr>
        <w:t>1, 2</w:t>
      </w:r>
      <w:r>
        <w:rPr>
          <w:rFonts w:ascii="Times New Roman" w:hAnsi="Times New Roman" w:cs="Times New Roman"/>
          <w:sz w:val="24"/>
          <w:szCs w:val="28"/>
        </w:rPr>
        <w:t>, Wenkai Ye</w:t>
      </w:r>
      <w:r>
        <w:rPr>
          <w:rFonts w:ascii="Times New Roman" w:hAnsi="Times New Roman" w:cs="Times New Roman"/>
          <w:sz w:val="24"/>
          <w:szCs w:val="28"/>
          <w:vertAlign w:val="superscript"/>
        </w:rPr>
        <w:t>1, 2</w:t>
      </w:r>
    </w:p>
    <w:p w14:paraId="0D68941B" w14:textId="77777777" w:rsidR="00FC0578" w:rsidRDefault="00FC0578" w:rsidP="00FC0578">
      <w:pPr>
        <w:widowControl/>
        <w:jc w:val="left"/>
        <w:rPr>
          <w:rFonts w:ascii="Times New Roman" w:hAnsi="Times New Roman" w:cs="Times New Roman"/>
          <w:kern w:val="0"/>
        </w:rPr>
      </w:pPr>
    </w:p>
    <w:p w14:paraId="00067820" w14:textId="77777777" w:rsidR="00FC0578" w:rsidRDefault="00FC0578" w:rsidP="00FC0578">
      <w:pPr>
        <w:widowControl/>
        <w:jc w:val="center"/>
        <w:rPr>
          <w:rFonts w:ascii="Times New Roman" w:hAnsi="Times New Roman" w:cs="Times New Roman"/>
        </w:rPr>
      </w:pPr>
      <w:r>
        <w:rPr>
          <w:rFonts w:ascii="Times New Roman" w:hAnsi="Times New Roman" w:cs="Times New Roman"/>
          <w:szCs w:val="21"/>
          <w:vertAlign w:val="superscript"/>
        </w:rPr>
        <w:t>1</w:t>
      </w:r>
      <w:r>
        <w:rPr>
          <w:rFonts w:ascii="Times New Roman" w:hAnsi="Times New Roman" w:cs="Times New Roman"/>
        </w:rPr>
        <w:t xml:space="preserve"> Center for Spatial Information Science and Sustainable Development, Tongji University, 1239 Siping Road, Shanghai, China, 200092</w:t>
      </w:r>
    </w:p>
    <w:p w14:paraId="133B0C77" w14:textId="77777777" w:rsidR="00FC0578" w:rsidRDefault="00FC0578" w:rsidP="00FC0578">
      <w:pPr>
        <w:jc w:val="center"/>
        <w:rPr>
          <w:rFonts w:ascii="Times New Roman" w:hAnsi="Times New Roman" w:cs="Times New Roman"/>
        </w:rPr>
      </w:pPr>
      <w:r>
        <w:rPr>
          <w:rFonts w:ascii="Times New Roman" w:hAnsi="Times New Roman" w:cs="Times New Roman"/>
          <w:szCs w:val="21"/>
          <w:vertAlign w:val="superscript"/>
        </w:rPr>
        <w:t xml:space="preserve">2 </w:t>
      </w:r>
      <w:r>
        <w:rPr>
          <w:rFonts w:ascii="Times New Roman" w:hAnsi="Times New Roman" w:cs="Times New Roman"/>
        </w:rPr>
        <w:t>College of Surveying and Geo-Informatics, Tongji University,</w:t>
      </w:r>
      <w:r w:rsidRPr="00942BB8">
        <w:rPr>
          <w:rFonts w:ascii="Times New Roman" w:hAnsi="Times New Roman" w:cs="Times New Roman"/>
        </w:rPr>
        <w:t xml:space="preserve"> </w:t>
      </w:r>
      <w:r>
        <w:rPr>
          <w:rFonts w:ascii="Times New Roman" w:hAnsi="Times New Roman" w:cs="Times New Roman"/>
        </w:rPr>
        <w:t>1239 Siping Road, Shanghai, China, 200092</w:t>
      </w:r>
    </w:p>
    <w:p w14:paraId="5B59E47B" w14:textId="77777777" w:rsidR="00FC0578" w:rsidRDefault="00FC0578" w:rsidP="00FC0578">
      <w:pPr>
        <w:jc w:val="center"/>
        <w:rPr>
          <w:rFonts w:ascii="Times New Roman" w:hAnsi="Times New Roman" w:cs="Times New Roman"/>
        </w:rPr>
      </w:pPr>
      <w:r w:rsidRPr="00D34436">
        <w:rPr>
          <w:rFonts w:ascii="Times New Roman" w:hAnsi="Times New Roman" w:cs="Times New Roman"/>
          <w:vertAlign w:val="superscript"/>
        </w:rPr>
        <w:t>3</w:t>
      </w:r>
      <w:r>
        <w:rPr>
          <w:rFonts w:ascii="Times New Roman" w:hAnsi="Times New Roman" w:cs="Times New Roman"/>
        </w:rPr>
        <w:t xml:space="preserve"> </w:t>
      </w:r>
      <w:r w:rsidRPr="00942BB8">
        <w:rPr>
          <w:rFonts w:ascii="Times New Roman" w:hAnsi="Times New Roman" w:cs="Times New Roman"/>
        </w:rPr>
        <w:t xml:space="preserve">Polar </w:t>
      </w:r>
      <w:r>
        <w:rPr>
          <w:rFonts w:ascii="Times New Roman" w:hAnsi="Times New Roman" w:cs="Times New Roman"/>
        </w:rPr>
        <w:t>R</w:t>
      </w:r>
      <w:r w:rsidRPr="00942BB8">
        <w:rPr>
          <w:rFonts w:ascii="Times New Roman" w:hAnsi="Times New Roman" w:cs="Times New Roman"/>
        </w:rPr>
        <w:t xml:space="preserve">esearch </w:t>
      </w:r>
      <w:r>
        <w:rPr>
          <w:rFonts w:ascii="Times New Roman" w:hAnsi="Times New Roman" w:cs="Times New Roman"/>
        </w:rPr>
        <w:t>I</w:t>
      </w:r>
      <w:r w:rsidRPr="00942BB8">
        <w:rPr>
          <w:rFonts w:ascii="Times New Roman" w:hAnsi="Times New Roman" w:cs="Times New Roman"/>
        </w:rPr>
        <w:t>nstitute of China</w:t>
      </w:r>
      <w:r>
        <w:rPr>
          <w:rFonts w:ascii="Times New Roman" w:hAnsi="Times New Roman" w:cs="Times New Roman" w:hint="eastAsia"/>
        </w:rPr>
        <w:t>,</w:t>
      </w:r>
      <w:r w:rsidRPr="00942BB8">
        <w:t xml:space="preserve"> </w:t>
      </w:r>
      <w:r w:rsidRPr="00942BB8">
        <w:rPr>
          <w:rFonts w:ascii="Times New Roman" w:hAnsi="Times New Roman" w:cs="Times New Roman"/>
        </w:rPr>
        <w:t xml:space="preserve">451 Jinqiao Road, </w:t>
      </w:r>
      <w:r>
        <w:rPr>
          <w:rFonts w:ascii="Times New Roman" w:hAnsi="Times New Roman" w:cs="Times New Roman" w:hint="eastAsia"/>
        </w:rPr>
        <w:t>Shanghai</w:t>
      </w:r>
      <w:r>
        <w:rPr>
          <w:rFonts w:ascii="Times New Roman" w:hAnsi="Times New Roman" w:cs="Times New Roman"/>
        </w:rPr>
        <w:t>, China, 200136</w:t>
      </w:r>
    </w:p>
    <w:p w14:paraId="229F3379" w14:textId="77777777" w:rsidR="00FC0578" w:rsidRDefault="00FC0578" w:rsidP="00FC0578">
      <w:pPr>
        <w:widowControl/>
        <w:jc w:val="center"/>
        <w:rPr>
          <w:rFonts w:ascii="Times New Roman" w:hAnsi="Times New Roman" w:cs="Times New Roman"/>
          <w:b/>
          <w:sz w:val="32"/>
          <w:szCs w:val="32"/>
        </w:rPr>
      </w:pPr>
    </w:p>
    <w:p w14:paraId="508662BA" w14:textId="77777777" w:rsidR="00FC0578" w:rsidRDefault="00FC0578" w:rsidP="00FC0578">
      <w:pPr>
        <w:widowControl/>
        <w:jc w:val="left"/>
        <w:rPr>
          <w:rFonts w:ascii="Times New Roman" w:hAnsi="Times New Roman" w:cs="Times New Roman"/>
          <w:b/>
          <w:sz w:val="32"/>
          <w:szCs w:val="32"/>
        </w:rPr>
      </w:pPr>
      <w:r>
        <w:rPr>
          <w:rFonts w:ascii="Times New Roman" w:hAnsi="Times New Roman" w:cs="Times New Roman"/>
          <w:kern w:val="0"/>
          <w:szCs w:val="21"/>
          <w:vertAlign w:val="superscript"/>
        </w:rPr>
        <w:t>*</w:t>
      </w:r>
      <w:r w:rsidRPr="00AF541F">
        <w:rPr>
          <w:rFonts w:ascii="Times New Roman" w:hAnsi="Times New Roman" w:cs="Times New Roman"/>
          <w:sz w:val="24"/>
          <w:szCs w:val="28"/>
        </w:rPr>
        <w:t>Rongxing Li</w:t>
      </w:r>
      <w:r>
        <w:rPr>
          <w:rFonts w:ascii="Times New Roman" w:hAnsi="Times New Roman" w:cs="Times New Roman"/>
          <w:sz w:val="24"/>
          <w:szCs w:val="28"/>
        </w:rPr>
        <w:t>, corresponding author, email: RonLi_282@hotmail.com</w:t>
      </w:r>
    </w:p>
    <w:p w14:paraId="4E865522" w14:textId="77777777" w:rsidR="00750C24" w:rsidRPr="00FC0578" w:rsidRDefault="00750C24">
      <w:pPr>
        <w:rPr>
          <w:rFonts w:ascii="Times New Roman" w:hAnsi="Times New Roman" w:cs="Times New Roman"/>
          <w:sz w:val="24"/>
        </w:rPr>
      </w:pPr>
    </w:p>
    <w:p w14:paraId="127CD1D8" w14:textId="77777777" w:rsidR="00BD7642" w:rsidRDefault="00BD7642">
      <w:pPr>
        <w:rPr>
          <w:rFonts w:ascii="Times New Roman" w:hAnsi="Times New Roman" w:cs="Times New Roman"/>
          <w:sz w:val="24"/>
        </w:rPr>
      </w:pPr>
    </w:p>
    <w:p w14:paraId="598B12CD" w14:textId="77777777" w:rsidR="00BD7642" w:rsidRPr="00BD7642" w:rsidRDefault="00BD7642" w:rsidP="00BD7642">
      <w:pPr>
        <w:rPr>
          <w:rFonts w:ascii="Times New Roman" w:hAnsi="Times New Roman" w:cs="Times New Roman"/>
          <w:b/>
          <w:sz w:val="24"/>
        </w:rPr>
      </w:pPr>
      <w:r>
        <w:rPr>
          <w:rFonts w:ascii="Times New Roman" w:hAnsi="Times New Roman" w:cs="Times New Roman"/>
          <w:b/>
          <w:sz w:val="24"/>
        </w:rPr>
        <w:t>S1. Recent Mass Balance Studies in the LAS</w:t>
      </w:r>
      <w:r w:rsidRPr="00BD7642">
        <w:rPr>
          <w:rFonts w:ascii="Times New Roman" w:hAnsi="Times New Roman" w:cs="Times New Roman" w:hint="eastAsia"/>
          <w:b/>
          <w:sz w:val="24"/>
        </w:rPr>
        <w:t xml:space="preserve"> </w:t>
      </w:r>
    </w:p>
    <w:p w14:paraId="475D1950" w14:textId="77777777" w:rsidR="00BD7642" w:rsidRDefault="00BD7642">
      <w:pPr>
        <w:rPr>
          <w:rFonts w:ascii="Times New Roman" w:hAnsi="Times New Roman" w:cs="Times New Roman"/>
          <w:sz w:val="24"/>
        </w:rPr>
      </w:pPr>
    </w:p>
    <w:p w14:paraId="59A0FFE8" w14:textId="77777777" w:rsidR="00750C24" w:rsidRDefault="00750C24">
      <w:pPr>
        <w:rPr>
          <w:rFonts w:ascii="Times New Roman" w:hAnsi="Times New Roman" w:cs="Times New Roman"/>
          <w:sz w:val="24"/>
        </w:rPr>
      </w:pPr>
      <w:r w:rsidRPr="00750C24">
        <w:rPr>
          <w:rFonts w:ascii="Times New Roman" w:hAnsi="Times New Roman" w:cs="Times New Roman"/>
          <w:sz w:val="24"/>
        </w:rPr>
        <w:t>This</w:t>
      </w:r>
      <w:r>
        <w:rPr>
          <w:rFonts w:ascii="Times New Roman" w:hAnsi="Times New Roman" w:cs="Times New Roman" w:hint="eastAsia"/>
          <w:sz w:val="24"/>
        </w:rPr>
        <w:t xml:space="preserve"> </w:t>
      </w:r>
      <w:r w:rsidR="00BD7642">
        <w:rPr>
          <w:rFonts w:ascii="Times New Roman" w:hAnsi="Times New Roman" w:cs="Times New Roman"/>
          <w:sz w:val="24"/>
        </w:rPr>
        <w:t xml:space="preserve">is the </w:t>
      </w:r>
      <w:r>
        <w:rPr>
          <w:rFonts w:ascii="Times New Roman" w:hAnsi="Times New Roman" w:cs="Times New Roman" w:hint="eastAsia"/>
          <w:sz w:val="24"/>
        </w:rPr>
        <w:t>s</w:t>
      </w:r>
      <w:r>
        <w:rPr>
          <w:rFonts w:ascii="Times New Roman" w:hAnsi="Times New Roman" w:cs="Times New Roman"/>
          <w:sz w:val="24"/>
        </w:rPr>
        <w:t xml:space="preserve">upplementary </w:t>
      </w:r>
      <w:r>
        <w:rPr>
          <w:rFonts w:ascii="Times New Roman" w:hAnsi="Times New Roman" w:cs="Times New Roman" w:hint="eastAsia"/>
          <w:sz w:val="24"/>
        </w:rPr>
        <w:t>m</w:t>
      </w:r>
      <w:r w:rsidRPr="00750C24">
        <w:rPr>
          <w:rFonts w:ascii="Times New Roman" w:hAnsi="Times New Roman" w:cs="Times New Roman"/>
          <w:sz w:val="24"/>
        </w:rPr>
        <w:t>aterial</w:t>
      </w:r>
      <w:r>
        <w:rPr>
          <w:rFonts w:ascii="Times New Roman" w:hAnsi="Times New Roman" w:cs="Times New Roman" w:hint="eastAsia"/>
          <w:sz w:val="24"/>
        </w:rPr>
        <w:t xml:space="preserve"> for </w:t>
      </w:r>
      <w:r w:rsidR="00BD7642">
        <w:rPr>
          <w:rFonts w:ascii="Times New Roman" w:hAnsi="Times New Roman" w:cs="Times New Roman"/>
          <w:sz w:val="24"/>
        </w:rPr>
        <w:t xml:space="preserve">review and analysis of the recent mass balance in the Lambert </w:t>
      </w:r>
      <w:r w:rsidR="00AD0804">
        <w:rPr>
          <w:rFonts w:ascii="Times New Roman" w:hAnsi="Times New Roman" w:cs="Times New Roman"/>
          <w:sz w:val="24"/>
        </w:rPr>
        <w:t xml:space="preserve">Glacier and </w:t>
      </w:r>
      <w:r w:rsidR="00BD7642">
        <w:rPr>
          <w:rFonts w:ascii="Times New Roman" w:hAnsi="Times New Roman" w:cs="Times New Roman"/>
          <w:sz w:val="24"/>
        </w:rPr>
        <w:t xml:space="preserve">Amery-Ice Shelf system presented in </w:t>
      </w:r>
      <w:r>
        <w:rPr>
          <w:rFonts w:ascii="Times New Roman" w:hAnsi="Times New Roman" w:cs="Times New Roman" w:hint="eastAsia"/>
          <w:sz w:val="24"/>
        </w:rPr>
        <w:t>Tab</w:t>
      </w:r>
      <w:r w:rsidR="00BD7642">
        <w:rPr>
          <w:rFonts w:ascii="Times New Roman" w:hAnsi="Times New Roman" w:cs="Times New Roman"/>
          <w:sz w:val="24"/>
        </w:rPr>
        <w:t>le</w:t>
      </w:r>
      <w:r>
        <w:rPr>
          <w:rFonts w:ascii="Times New Roman" w:hAnsi="Times New Roman" w:cs="Times New Roman" w:hint="eastAsia"/>
          <w:sz w:val="24"/>
        </w:rPr>
        <w:t xml:space="preserve"> 1. </w:t>
      </w:r>
    </w:p>
    <w:p w14:paraId="10864C10" w14:textId="77777777" w:rsidR="00FC0578" w:rsidRDefault="00FC0578" w:rsidP="00AE5F64">
      <w:pPr>
        <w:spacing w:before="120"/>
        <w:ind w:firstLineChars="150" w:firstLine="360"/>
        <w:rPr>
          <w:rFonts w:ascii="Times New Roman" w:eastAsia="宋体" w:hAnsi="Times New Roman" w:cs="Times New Roman"/>
          <w:kern w:val="0"/>
          <w:sz w:val="24"/>
          <w:szCs w:val="26"/>
        </w:rPr>
      </w:pPr>
      <w:r>
        <w:rPr>
          <w:rFonts w:ascii="Times New Roman" w:eastAsia="宋体" w:hAnsi="Times New Roman" w:cs="Times New Roman"/>
          <w:kern w:val="0"/>
          <w:sz w:val="24"/>
          <w:szCs w:val="26"/>
        </w:rPr>
        <w:t>All r</w:t>
      </w:r>
      <w:r w:rsidRPr="00750C24">
        <w:rPr>
          <w:rFonts w:ascii="Times New Roman" w:eastAsia="宋体" w:hAnsi="Times New Roman" w:cs="Times New Roman" w:hint="eastAsia"/>
          <w:kern w:val="0"/>
          <w:sz w:val="24"/>
          <w:szCs w:val="26"/>
        </w:rPr>
        <w:t>esearch</w:t>
      </w:r>
      <w:r>
        <w:rPr>
          <w:rFonts w:ascii="Times New Roman" w:eastAsia="宋体" w:hAnsi="Times New Roman" w:cs="Times New Roman"/>
          <w:kern w:val="0"/>
          <w:sz w:val="24"/>
          <w:szCs w:val="26"/>
        </w:rPr>
        <w:t xml:space="preserve"> results </w:t>
      </w:r>
      <w:r>
        <w:rPr>
          <w:rFonts w:ascii="Times New Roman" w:eastAsia="宋体" w:hAnsi="Times New Roman" w:cs="Times New Roman" w:hint="eastAsia"/>
          <w:kern w:val="0"/>
          <w:sz w:val="24"/>
          <w:szCs w:val="26"/>
        </w:rPr>
        <w:t>listed in Tab</w:t>
      </w:r>
      <w:r>
        <w:rPr>
          <w:rFonts w:ascii="Times New Roman" w:eastAsia="宋体" w:hAnsi="Times New Roman" w:cs="Times New Roman"/>
          <w:kern w:val="0"/>
          <w:sz w:val="24"/>
          <w:szCs w:val="26"/>
        </w:rPr>
        <w:t>le</w:t>
      </w:r>
      <w:r>
        <w:rPr>
          <w:rFonts w:ascii="Times New Roman" w:eastAsia="宋体" w:hAnsi="Times New Roman" w:cs="Times New Roman" w:hint="eastAsia"/>
          <w:kern w:val="0"/>
          <w:sz w:val="24"/>
          <w:szCs w:val="26"/>
        </w:rPr>
        <w:t xml:space="preserve"> </w:t>
      </w:r>
      <w:r>
        <w:rPr>
          <w:rFonts w:ascii="Times New Roman" w:eastAsia="宋体" w:hAnsi="Times New Roman" w:cs="Times New Roman"/>
          <w:kern w:val="0"/>
          <w:sz w:val="24"/>
          <w:szCs w:val="26"/>
        </w:rPr>
        <w:t>1 are based on the mass balance of the entire AIS</w:t>
      </w:r>
      <w:r w:rsidRPr="00750C24">
        <w:rPr>
          <w:rFonts w:ascii="Times New Roman" w:eastAsia="宋体" w:hAnsi="Times New Roman" w:cs="Times New Roman" w:hint="eastAsia"/>
          <w:kern w:val="0"/>
          <w:sz w:val="24"/>
          <w:szCs w:val="26"/>
        </w:rPr>
        <w:t xml:space="preserve">, except </w:t>
      </w:r>
      <w:r>
        <w:rPr>
          <w:rFonts w:ascii="Times New Roman" w:eastAsia="宋体" w:hAnsi="Times New Roman" w:cs="Times New Roman" w:hint="eastAsia"/>
          <w:kern w:val="0"/>
          <w:sz w:val="24"/>
          <w:szCs w:val="26"/>
        </w:rPr>
        <w:t xml:space="preserve">Ren </w:t>
      </w:r>
      <w:r>
        <w:rPr>
          <w:rFonts w:ascii="Times New Roman" w:eastAsia="宋体" w:hAnsi="Times New Roman" w:cs="Times New Roman"/>
          <w:kern w:val="0"/>
          <w:sz w:val="24"/>
          <w:szCs w:val="26"/>
        </w:rPr>
        <w:t xml:space="preserve">and others </w:t>
      </w:r>
      <w:r>
        <w:rPr>
          <w:rFonts w:ascii="Times New Roman" w:eastAsia="宋体" w:hAnsi="Times New Roman" w:cs="Times New Roman" w:hint="eastAsia"/>
          <w:kern w:val="0"/>
          <w:sz w:val="24"/>
          <w:szCs w:val="26"/>
        </w:rPr>
        <w:t xml:space="preserve">(2002) and </w:t>
      </w:r>
      <w:r w:rsidRPr="00750C24">
        <w:rPr>
          <w:rFonts w:ascii="Times New Roman" w:eastAsia="宋体" w:hAnsi="Times New Roman" w:cs="Times New Roman" w:hint="eastAsia"/>
          <w:kern w:val="0"/>
          <w:sz w:val="24"/>
          <w:szCs w:val="26"/>
        </w:rPr>
        <w:t xml:space="preserve">Yu </w:t>
      </w:r>
      <w:r>
        <w:rPr>
          <w:rFonts w:ascii="Times New Roman" w:eastAsia="宋体" w:hAnsi="Times New Roman" w:cs="Times New Roman"/>
          <w:kern w:val="0"/>
          <w:sz w:val="24"/>
          <w:szCs w:val="26"/>
        </w:rPr>
        <w:t>and others</w:t>
      </w:r>
      <w:r w:rsidRPr="00750C24">
        <w:rPr>
          <w:rFonts w:ascii="Times New Roman" w:eastAsia="宋体" w:hAnsi="Times New Roman" w:cs="Times New Roman" w:hint="eastAsia"/>
          <w:kern w:val="0"/>
          <w:sz w:val="24"/>
          <w:szCs w:val="26"/>
        </w:rPr>
        <w:t xml:space="preserve"> (2010)</w:t>
      </w:r>
      <w:r>
        <w:rPr>
          <w:rFonts w:ascii="Times New Roman" w:eastAsia="宋体" w:hAnsi="Times New Roman" w:cs="Times New Roman"/>
          <w:kern w:val="0"/>
          <w:sz w:val="24"/>
          <w:szCs w:val="26"/>
        </w:rPr>
        <w:t xml:space="preserve"> which were performed specifically for the LAS. The basin boundaries are defined in </w:t>
      </w:r>
      <w:r w:rsidRPr="00BD7642">
        <w:rPr>
          <w:rFonts w:ascii="Times New Roman" w:hAnsi="Times New Roman" w:cs="Times New Roman"/>
          <w:sz w:val="24"/>
          <w:szCs w:val="24"/>
        </w:rPr>
        <w:t xml:space="preserve">Zwally </w:t>
      </w:r>
      <w:r>
        <w:rPr>
          <w:rFonts w:ascii="Times New Roman" w:hAnsi="Times New Roman" w:cs="Times New Roman"/>
          <w:sz w:val="24"/>
          <w:szCs w:val="24"/>
        </w:rPr>
        <w:t>and others (</w:t>
      </w:r>
      <w:r w:rsidRPr="00BD7642">
        <w:rPr>
          <w:rFonts w:ascii="Times New Roman" w:hAnsi="Times New Roman" w:cs="Times New Roman"/>
          <w:sz w:val="24"/>
          <w:szCs w:val="24"/>
        </w:rPr>
        <w:t>2012)</w:t>
      </w:r>
      <w:r>
        <w:rPr>
          <w:rFonts w:ascii="Times New Roman" w:hAnsi="Times New Roman" w:cs="Times New Roman"/>
          <w:sz w:val="24"/>
          <w:szCs w:val="24"/>
        </w:rPr>
        <w:t xml:space="preserve">. </w:t>
      </w:r>
      <w:r>
        <w:rPr>
          <w:rFonts w:ascii="Times New Roman" w:eastAsia="宋体" w:hAnsi="Times New Roman" w:cs="Times New Roman"/>
          <w:kern w:val="0"/>
          <w:sz w:val="24"/>
          <w:szCs w:val="26"/>
        </w:rPr>
        <w:t xml:space="preserve">In </w:t>
      </w:r>
      <w:r>
        <w:rPr>
          <w:rFonts w:ascii="Times New Roman" w:eastAsia="宋体" w:hAnsi="Times New Roman" w:cs="Times New Roman" w:hint="eastAsia"/>
          <w:kern w:val="0"/>
          <w:sz w:val="24"/>
          <w:szCs w:val="26"/>
        </w:rPr>
        <w:t>Fig. S1</w:t>
      </w:r>
      <w:r>
        <w:rPr>
          <w:rFonts w:ascii="Times New Roman" w:eastAsia="宋体" w:hAnsi="Times New Roman" w:cs="Times New Roman"/>
          <w:kern w:val="0"/>
          <w:sz w:val="24"/>
          <w:szCs w:val="26"/>
        </w:rPr>
        <w:t xml:space="preserve"> t</w:t>
      </w:r>
      <w:r>
        <w:rPr>
          <w:rFonts w:ascii="Times New Roman" w:hAnsi="Times New Roman" w:cs="Times New Roman"/>
          <w:sz w:val="24"/>
          <w:szCs w:val="24"/>
        </w:rPr>
        <w:t xml:space="preserve">he basins that are completely or partially inside the study area (red wedge) are drawn in blue lines and numbered </w:t>
      </w:r>
      <w:r>
        <w:rPr>
          <w:rFonts w:ascii="Times New Roman" w:eastAsia="宋体" w:hAnsi="Times New Roman" w:cs="Times New Roman"/>
          <w:kern w:val="0"/>
          <w:sz w:val="24"/>
          <w:szCs w:val="26"/>
        </w:rPr>
        <w:t>B</w:t>
      </w:r>
      <w:r w:rsidRPr="00750C24">
        <w:rPr>
          <w:rFonts w:ascii="Times New Roman" w:eastAsia="宋体" w:hAnsi="Times New Roman" w:cs="Times New Roman" w:hint="eastAsia"/>
          <w:kern w:val="0"/>
          <w:sz w:val="24"/>
          <w:szCs w:val="26"/>
        </w:rPr>
        <w:t>asin</w:t>
      </w:r>
      <w:r>
        <w:rPr>
          <w:rFonts w:ascii="Times New Roman" w:eastAsia="宋体" w:hAnsi="Times New Roman" w:cs="Times New Roman"/>
          <w:kern w:val="0"/>
          <w:sz w:val="24"/>
          <w:szCs w:val="26"/>
        </w:rPr>
        <w:t>s</w:t>
      </w:r>
      <w:r>
        <w:rPr>
          <w:rFonts w:ascii="Times New Roman" w:eastAsia="宋体" w:hAnsi="Times New Roman" w:cs="Times New Roman" w:hint="eastAsia"/>
          <w:kern w:val="0"/>
          <w:sz w:val="24"/>
          <w:szCs w:val="26"/>
        </w:rPr>
        <w:t xml:space="preserve"> 7</w:t>
      </w:r>
      <w:r>
        <w:rPr>
          <w:rFonts w:ascii="Times New Roman" w:eastAsia="宋体" w:hAnsi="Times New Roman" w:cs="Times New Roman"/>
          <w:kern w:val="0"/>
          <w:sz w:val="24"/>
          <w:szCs w:val="26"/>
        </w:rPr>
        <w:t xml:space="preserve"> -</w:t>
      </w:r>
      <w:r w:rsidRPr="00750C24">
        <w:rPr>
          <w:rFonts w:ascii="Times New Roman" w:eastAsia="宋体" w:hAnsi="Times New Roman" w:cs="Times New Roman" w:hint="eastAsia"/>
          <w:kern w:val="0"/>
          <w:sz w:val="24"/>
          <w:szCs w:val="26"/>
        </w:rPr>
        <w:t xml:space="preserve"> 12 </w:t>
      </w:r>
      <w:r>
        <w:rPr>
          <w:rFonts w:ascii="Times New Roman" w:eastAsia="宋体" w:hAnsi="Times New Roman" w:cs="Times New Roman"/>
          <w:kern w:val="0"/>
          <w:sz w:val="24"/>
          <w:szCs w:val="26"/>
        </w:rPr>
        <w:t xml:space="preserve">(white) as in </w:t>
      </w:r>
      <w:r w:rsidRPr="00BD7642">
        <w:rPr>
          <w:rFonts w:ascii="Times New Roman" w:hAnsi="Times New Roman" w:cs="Times New Roman"/>
          <w:sz w:val="24"/>
          <w:szCs w:val="24"/>
        </w:rPr>
        <w:t xml:space="preserve">Zwally </w:t>
      </w:r>
      <w:r>
        <w:rPr>
          <w:rFonts w:ascii="Times New Roman" w:hAnsi="Times New Roman" w:cs="Times New Roman"/>
          <w:sz w:val="24"/>
          <w:szCs w:val="24"/>
        </w:rPr>
        <w:t>and others (</w:t>
      </w:r>
      <w:r w:rsidRPr="00BD7642">
        <w:rPr>
          <w:rFonts w:ascii="Times New Roman" w:hAnsi="Times New Roman" w:cs="Times New Roman"/>
          <w:sz w:val="24"/>
          <w:szCs w:val="24"/>
        </w:rPr>
        <w:t>2012)</w:t>
      </w:r>
      <w:r>
        <w:rPr>
          <w:rFonts w:ascii="Times New Roman" w:eastAsia="宋体" w:hAnsi="Times New Roman" w:cs="Times New Roman"/>
          <w:kern w:val="0"/>
          <w:sz w:val="24"/>
          <w:szCs w:val="26"/>
        </w:rPr>
        <w:t xml:space="preserve">. </w:t>
      </w:r>
      <w:r>
        <w:rPr>
          <w:rFonts w:ascii="Times New Roman" w:hAnsi="Times New Roman" w:cs="Times New Roman"/>
          <w:sz w:val="24"/>
          <w:szCs w:val="24"/>
        </w:rPr>
        <w:t>The same complete or partial basins (purple lines) inside the study area are named Basins 1 – 6 (black) in this paper</w:t>
      </w:r>
      <w:r w:rsidRPr="00750C24">
        <w:rPr>
          <w:rFonts w:ascii="Times New Roman" w:eastAsia="宋体" w:hAnsi="Times New Roman" w:cs="Times New Roman" w:hint="eastAsia"/>
          <w:kern w:val="0"/>
          <w:sz w:val="24"/>
          <w:szCs w:val="26"/>
        </w:rPr>
        <w:t xml:space="preserve">. </w:t>
      </w:r>
    </w:p>
    <w:p w14:paraId="0B20C10E" w14:textId="77777777" w:rsidR="00FC0578" w:rsidRDefault="00FC0578" w:rsidP="009667F4">
      <w:pPr>
        <w:spacing w:before="120"/>
        <w:ind w:firstLineChars="150" w:firstLine="360"/>
        <w:rPr>
          <w:rFonts w:ascii="Times New Roman" w:eastAsia="宋体" w:hAnsi="Times New Roman" w:cs="Times New Roman"/>
          <w:kern w:val="0"/>
          <w:sz w:val="24"/>
          <w:szCs w:val="26"/>
        </w:rPr>
      </w:pPr>
      <w:r>
        <w:rPr>
          <w:rFonts w:ascii="Times New Roman" w:eastAsia="宋体" w:hAnsi="Times New Roman" w:cs="Times New Roman"/>
          <w:kern w:val="0"/>
          <w:sz w:val="24"/>
          <w:szCs w:val="26"/>
        </w:rPr>
        <w:t>T</w:t>
      </w:r>
      <w:r w:rsidRPr="00750C24">
        <w:rPr>
          <w:rFonts w:ascii="Times New Roman" w:eastAsia="宋体" w:hAnsi="Times New Roman" w:cs="Times New Roman" w:hint="eastAsia"/>
          <w:kern w:val="0"/>
          <w:sz w:val="24"/>
          <w:szCs w:val="26"/>
        </w:rPr>
        <w:t xml:space="preserve">he </w:t>
      </w:r>
      <w:r w:rsidRPr="00750C24">
        <w:rPr>
          <w:rFonts w:ascii="Times New Roman" w:eastAsia="宋体" w:hAnsi="Times New Roman" w:cs="Times New Roman"/>
          <w:kern w:val="0"/>
          <w:sz w:val="24"/>
          <w:szCs w:val="26"/>
        </w:rPr>
        <w:t>“</w:t>
      </w:r>
      <w:r>
        <w:rPr>
          <w:rFonts w:ascii="Times New Roman" w:eastAsia="宋体" w:hAnsi="Times New Roman" w:cs="Times New Roman"/>
          <w:kern w:val="0"/>
          <w:sz w:val="24"/>
          <w:szCs w:val="26"/>
        </w:rPr>
        <w:t>Trend/</w:t>
      </w:r>
      <w:r w:rsidRPr="00750C24">
        <w:rPr>
          <w:rFonts w:ascii="Times New Roman" w:eastAsia="宋体" w:hAnsi="Times New Roman" w:cs="Times New Roman" w:hint="eastAsia"/>
          <w:kern w:val="0"/>
          <w:sz w:val="24"/>
          <w:szCs w:val="26"/>
        </w:rPr>
        <w:t>Mass I</w:t>
      </w:r>
      <w:r w:rsidRPr="00750C24">
        <w:rPr>
          <w:rFonts w:ascii="Times New Roman" w:eastAsia="宋体" w:hAnsi="Times New Roman" w:cs="Times New Roman"/>
          <w:kern w:val="0"/>
          <w:sz w:val="24"/>
          <w:szCs w:val="26"/>
        </w:rPr>
        <w:t>”</w:t>
      </w:r>
      <w:r w:rsidRPr="00750C24">
        <w:rPr>
          <w:rFonts w:ascii="Times New Roman" w:eastAsia="宋体" w:hAnsi="Times New Roman" w:cs="Times New Roman" w:hint="eastAsia"/>
          <w:kern w:val="0"/>
          <w:sz w:val="24"/>
          <w:szCs w:val="26"/>
        </w:rPr>
        <w:t xml:space="preserve"> column of in Tab</w:t>
      </w:r>
      <w:r>
        <w:rPr>
          <w:rFonts w:ascii="Times New Roman" w:eastAsia="宋体" w:hAnsi="Times New Roman" w:cs="Times New Roman"/>
          <w:kern w:val="0"/>
          <w:sz w:val="24"/>
          <w:szCs w:val="26"/>
        </w:rPr>
        <w:t>le</w:t>
      </w:r>
      <w:r w:rsidRPr="00750C24">
        <w:rPr>
          <w:rFonts w:ascii="Times New Roman" w:eastAsia="宋体" w:hAnsi="Times New Roman" w:cs="Times New Roman" w:hint="eastAsia"/>
          <w:kern w:val="0"/>
          <w:sz w:val="24"/>
          <w:szCs w:val="26"/>
        </w:rPr>
        <w:t xml:space="preserve"> S1</w:t>
      </w:r>
      <w:r>
        <w:rPr>
          <w:rFonts w:ascii="Times New Roman" w:eastAsia="宋体" w:hAnsi="Times New Roman" w:cs="Times New Roman"/>
          <w:kern w:val="0"/>
          <w:sz w:val="24"/>
          <w:szCs w:val="26"/>
        </w:rPr>
        <w:t xml:space="preserve"> presents the original trend values of the greater LAS basins, which were summed from all basins in blue lines </w:t>
      </w:r>
      <w:r w:rsidR="009667F4">
        <w:rPr>
          <w:rFonts w:ascii="Times New Roman" w:eastAsia="宋体" w:hAnsi="Times New Roman" w:cs="Times New Roman"/>
          <w:kern w:val="0"/>
          <w:sz w:val="24"/>
          <w:szCs w:val="26"/>
        </w:rPr>
        <w:t xml:space="preserve">(Fig. S1) </w:t>
      </w:r>
      <w:r>
        <w:rPr>
          <w:rFonts w:ascii="Times New Roman" w:eastAsia="宋体" w:hAnsi="Times New Roman" w:cs="Times New Roman"/>
          <w:kern w:val="0"/>
          <w:sz w:val="24"/>
          <w:szCs w:val="26"/>
        </w:rPr>
        <w:t xml:space="preserve">for all AIS based results. The uncertainties were estimated as </w:t>
      </w:r>
      <w:r w:rsidRPr="00750C24">
        <w:rPr>
          <w:rFonts w:ascii="Times New Roman" w:eastAsia="宋体" w:hAnsi="Times New Roman" w:cs="Times New Roman" w:hint="eastAsia"/>
          <w:kern w:val="0"/>
          <w:sz w:val="24"/>
          <w:szCs w:val="26"/>
        </w:rPr>
        <w:t xml:space="preserve">the root mean square of </w:t>
      </w:r>
      <w:r>
        <w:rPr>
          <w:rFonts w:ascii="Times New Roman" w:eastAsia="宋体" w:hAnsi="Times New Roman" w:cs="Times New Roman"/>
          <w:kern w:val="0"/>
          <w:sz w:val="24"/>
          <w:szCs w:val="26"/>
        </w:rPr>
        <w:t xml:space="preserve">the uncertainties of the basins involved. The boundaries of the LAS study areas of </w:t>
      </w:r>
      <w:r>
        <w:rPr>
          <w:rFonts w:ascii="Times New Roman" w:eastAsia="宋体" w:hAnsi="Times New Roman" w:cs="Times New Roman" w:hint="eastAsia"/>
          <w:kern w:val="0"/>
          <w:sz w:val="24"/>
          <w:szCs w:val="26"/>
        </w:rPr>
        <w:t xml:space="preserve">Ren </w:t>
      </w:r>
      <w:r>
        <w:rPr>
          <w:rFonts w:ascii="Times New Roman" w:eastAsia="宋体" w:hAnsi="Times New Roman" w:cs="Times New Roman"/>
          <w:kern w:val="0"/>
          <w:sz w:val="24"/>
          <w:szCs w:val="26"/>
        </w:rPr>
        <w:t xml:space="preserve">and others </w:t>
      </w:r>
      <w:r>
        <w:rPr>
          <w:rFonts w:ascii="Times New Roman" w:eastAsia="宋体" w:hAnsi="Times New Roman" w:cs="Times New Roman" w:hint="eastAsia"/>
          <w:kern w:val="0"/>
          <w:sz w:val="24"/>
          <w:szCs w:val="26"/>
        </w:rPr>
        <w:t xml:space="preserve">(2002) and </w:t>
      </w:r>
      <w:r w:rsidRPr="00750C24">
        <w:rPr>
          <w:rFonts w:ascii="Times New Roman" w:eastAsia="宋体" w:hAnsi="Times New Roman" w:cs="Times New Roman" w:hint="eastAsia"/>
          <w:kern w:val="0"/>
          <w:sz w:val="24"/>
          <w:szCs w:val="26"/>
        </w:rPr>
        <w:t xml:space="preserve">Yu </w:t>
      </w:r>
      <w:r>
        <w:rPr>
          <w:rFonts w:ascii="Times New Roman" w:eastAsia="宋体" w:hAnsi="Times New Roman" w:cs="Times New Roman"/>
          <w:kern w:val="0"/>
          <w:sz w:val="24"/>
          <w:szCs w:val="26"/>
        </w:rPr>
        <w:t>and others</w:t>
      </w:r>
      <w:r w:rsidRPr="00750C24">
        <w:rPr>
          <w:rFonts w:ascii="Times New Roman" w:eastAsia="宋体" w:hAnsi="Times New Roman" w:cs="Times New Roman" w:hint="eastAsia"/>
          <w:kern w:val="0"/>
          <w:sz w:val="24"/>
          <w:szCs w:val="26"/>
        </w:rPr>
        <w:t xml:space="preserve"> (2010)</w:t>
      </w:r>
      <w:r>
        <w:rPr>
          <w:rFonts w:ascii="Times New Roman" w:eastAsia="宋体" w:hAnsi="Times New Roman" w:cs="Times New Roman"/>
          <w:kern w:val="0"/>
          <w:sz w:val="24"/>
          <w:szCs w:val="26"/>
        </w:rPr>
        <w:t xml:space="preserve"> are different. Both trends and the uncertainty of </w:t>
      </w:r>
      <w:r w:rsidRPr="00750C24">
        <w:rPr>
          <w:rFonts w:ascii="Times New Roman" w:eastAsia="宋体" w:hAnsi="Times New Roman" w:cs="Times New Roman" w:hint="eastAsia"/>
          <w:kern w:val="0"/>
          <w:sz w:val="24"/>
          <w:szCs w:val="26"/>
        </w:rPr>
        <w:t xml:space="preserve">Yu </w:t>
      </w:r>
      <w:r>
        <w:rPr>
          <w:rFonts w:ascii="Times New Roman" w:eastAsia="宋体" w:hAnsi="Times New Roman" w:cs="Times New Roman"/>
          <w:kern w:val="0"/>
          <w:sz w:val="24"/>
          <w:szCs w:val="26"/>
        </w:rPr>
        <w:t>and others</w:t>
      </w:r>
      <w:r w:rsidRPr="00750C24">
        <w:rPr>
          <w:rFonts w:ascii="Times New Roman" w:eastAsia="宋体" w:hAnsi="Times New Roman" w:cs="Times New Roman" w:hint="eastAsia"/>
          <w:kern w:val="0"/>
          <w:sz w:val="24"/>
          <w:szCs w:val="26"/>
        </w:rPr>
        <w:t xml:space="preserve"> (2010)</w:t>
      </w:r>
      <w:r>
        <w:rPr>
          <w:rFonts w:ascii="Times New Roman" w:eastAsia="宋体" w:hAnsi="Times New Roman" w:cs="Times New Roman"/>
          <w:kern w:val="0"/>
          <w:sz w:val="24"/>
          <w:szCs w:val="26"/>
        </w:rPr>
        <w:t xml:space="preserve"> were estimated directly. The uncertainty of the trend in </w:t>
      </w:r>
      <w:r>
        <w:rPr>
          <w:rFonts w:ascii="Times New Roman" w:eastAsia="宋体" w:hAnsi="Times New Roman" w:cs="Times New Roman" w:hint="eastAsia"/>
          <w:kern w:val="0"/>
          <w:sz w:val="24"/>
          <w:szCs w:val="26"/>
        </w:rPr>
        <w:t xml:space="preserve">Ren </w:t>
      </w:r>
      <w:r>
        <w:rPr>
          <w:rFonts w:ascii="Times New Roman" w:eastAsia="宋体" w:hAnsi="Times New Roman" w:cs="Times New Roman"/>
          <w:kern w:val="0"/>
          <w:sz w:val="24"/>
          <w:szCs w:val="26"/>
        </w:rPr>
        <w:t xml:space="preserve">and others </w:t>
      </w:r>
      <w:r>
        <w:rPr>
          <w:rFonts w:ascii="Times New Roman" w:eastAsia="宋体" w:hAnsi="Times New Roman" w:cs="Times New Roman" w:hint="eastAsia"/>
          <w:kern w:val="0"/>
          <w:sz w:val="24"/>
          <w:szCs w:val="26"/>
        </w:rPr>
        <w:t>(2002)</w:t>
      </w:r>
      <w:r>
        <w:rPr>
          <w:rFonts w:ascii="Times New Roman" w:eastAsia="宋体" w:hAnsi="Times New Roman" w:cs="Times New Roman"/>
          <w:kern w:val="0"/>
          <w:sz w:val="24"/>
          <w:szCs w:val="26"/>
        </w:rPr>
        <w:t xml:space="preserve"> is not given.</w:t>
      </w:r>
    </w:p>
    <w:p w14:paraId="029AF541" w14:textId="77777777" w:rsidR="00FC0578" w:rsidRPr="00FC0578" w:rsidRDefault="00FC0578">
      <w:pPr>
        <w:rPr>
          <w:rFonts w:ascii="Times New Roman" w:hAnsi="Times New Roman" w:cs="Times New Roman"/>
          <w:sz w:val="24"/>
        </w:rPr>
      </w:pPr>
    </w:p>
    <w:p w14:paraId="0DBF76D0" w14:textId="7DDC40E4" w:rsidR="00374D25" w:rsidRDefault="0017082A" w:rsidP="00374D25">
      <w:pPr>
        <w:jc w:val="center"/>
      </w:pPr>
      <w:r>
        <w:rPr>
          <w:noProof/>
        </w:rPr>
        <w:lastRenderedPageBreak/>
        <w:drawing>
          <wp:inline distT="0" distB="0" distL="0" distR="0" wp14:anchorId="5AB4D70D" wp14:editId="7FD89799">
            <wp:extent cx="3316605" cy="41027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6605" cy="4102735"/>
                    </a:xfrm>
                    <a:prstGeom prst="rect">
                      <a:avLst/>
                    </a:prstGeom>
                    <a:noFill/>
                  </pic:spPr>
                </pic:pic>
              </a:graphicData>
            </a:graphic>
          </wp:inline>
        </w:drawing>
      </w:r>
    </w:p>
    <w:p w14:paraId="2DDD420C" w14:textId="13B045C5" w:rsidR="00374D25" w:rsidRPr="00374D25" w:rsidRDefault="00374D25">
      <w:pPr>
        <w:rPr>
          <w:rFonts w:ascii="Times New Roman" w:hAnsi="Times New Roman" w:cs="Times New Roman"/>
          <w:sz w:val="24"/>
        </w:rPr>
      </w:pPr>
      <w:r w:rsidRPr="00BD7642">
        <w:rPr>
          <w:rFonts w:ascii="Times New Roman" w:hAnsi="Times New Roman" w:cs="Times New Roman"/>
          <w:b/>
          <w:sz w:val="24"/>
          <w:szCs w:val="24"/>
        </w:rPr>
        <w:t>Fig</w:t>
      </w:r>
      <w:r w:rsidR="00BD7642" w:rsidRPr="00BD7642">
        <w:rPr>
          <w:rFonts w:ascii="Times New Roman" w:hAnsi="Times New Roman" w:cs="Times New Roman"/>
          <w:b/>
          <w:sz w:val="24"/>
          <w:szCs w:val="24"/>
        </w:rPr>
        <w:t>.</w:t>
      </w:r>
      <w:r w:rsidRPr="00BD7642">
        <w:rPr>
          <w:rFonts w:ascii="Times New Roman" w:hAnsi="Times New Roman" w:cs="Times New Roman"/>
          <w:b/>
          <w:sz w:val="24"/>
          <w:szCs w:val="24"/>
        </w:rPr>
        <w:t xml:space="preserve"> S1</w:t>
      </w:r>
      <w:r w:rsidR="00BD7642">
        <w:rPr>
          <w:rFonts w:ascii="Times New Roman" w:hAnsi="Times New Roman" w:cs="Times New Roman"/>
          <w:sz w:val="24"/>
          <w:szCs w:val="24"/>
        </w:rPr>
        <w:t>.</w:t>
      </w:r>
      <w:r w:rsidRPr="00BD7642">
        <w:rPr>
          <w:rFonts w:ascii="Times New Roman" w:hAnsi="Times New Roman" w:cs="Times New Roman"/>
          <w:sz w:val="24"/>
          <w:szCs w:val="24"/>
        </w:rPr>
        <w:t xml:space="preserve"> </w:t>
      </w:r>
      <w:r w:rsidR="00BD7642">
        <w:rPr>
          <w:rFonts w:ascii="Times New Roman" w:hAnsi="Times New Roman" w:cs="Times New Roman"/>
          <w:sz w:val="24"/>
          <w:szCs w:val="24"/>
        </w:rPr>
        <w:t>The LAS basin boundaries (purple) in o</w:t>
      </w:r>
      <w:r w:rsidRPr="00BD7642">
        <w:rPr>
          <w:rFonts w:ascii="Times New Roman" w:hAnsi="Times New Roman" w:cs="Times New Roman"/>
          <w:sz w:val="24"/>
          <w:szCs w:val="24"/>
        </w:rPr>
        <w:t xml:space="preserve">ur study area (red) and drainage basin </w:t>
      </w:r>
      <w:r w:rsidR="00BD7642">
        <w:rPr>
          <w:rFonts w:ascii="Times New Roman" w:hAnsi="Times New Roman" w:cs="Times New Roman"/>
          <w:sz w:val="24"/>
          <w:szCs w:val="24"/>
        </w:rPr>
        <w:t>boundaries</w:t>
      </w:r>
      <w:r w:rsidRPr="00BD7642">
        <w:rPr>
          <w:rFonts w:ascii="Times New Roman" w:hAnsi="Times New Roman" w:cs="Times New Roman"/>
          <w:sz w:val="24"/>
          <w:szCs w:val="24"/>
        </w:rPr>
        <w:t xml:space="preserve"> (blue</w:t>
      </w:r>
      <w:r w:rsidR="00BD7642">
        <w:rPr>
          <w:rFonts w:ascii="Times New Roman" w:hAnsi="Times New Roman" w:cs="Times New Roman"/>
          <w:sz w:val="24"/>
          <w:szCs w:val="24"/>
        </w:rPr>
        <w:t xml:space="preserve">) defined by </w:t>
      </w:r>
      <w:r w:rsidRPr="00BD7642">
        <w:rPr>
          <w:rFonts w:ascii="Times New Roman" w:hAnsi="Times New Roman" w:cs="Times New Roman"/>
          <w:sz w:val="24"/>
          <w:szCs w:val="24"/>
        </w:rPr>
        <w:t xml:space="preserve">Zwally </w:t>
      </w:r>
      <w:r w:rsidR="00BD7642">
        <w:rPr>
          <w:rFonts w:ascii="Times New Roman" w:hAnsi="Times New Roman" w:cs="Times New Roman"/>
          <w:sz w:val="24"/>
          <w:szCs w:val="24"/>
        </w:rPr>
        <w:t>and others (</w:t>
      </w:r>
      <w:r w:rsidRPr="00BD7642">
        <w:rPr>
          <w:rFonts w:ascii="Times New Roman" w:hAnsi="Times New Roman" w:cs="Times New Roman"/>
          <w:sz w:val="24"/>
          <w:szCs w:val="24"/>
        </w:rPr>
        <w:t>2012).</w:t>
      </w:r>
      <w:bookmarkStart w:id="0" w:name="_GoBack"/>
      <w:bookmarkEnd w:id="0"/>
      <w:r w:rsidR="008E5BA2" w:rsidRPr="00374D25">
        <w:rPr>
          <w:rFonts w:ascii="Times New Roman" w:hAnsi="Times New Roman" w:cs="Times New Roman"/>
          <w:sz w:val="24"/>
        </w:rPr>
        <w:t xml:space="preserve"> </w:t>
      </w:r>
    </w:p>
    <w:tbl>
      <w:tblPr>
        <w:tblStyle w:val="1"/>
        <w:tblpPr w:leftFromText="180" w:rightFromText="180" w:vertAnchor="text" w:horzAnchor="page" w:tblpX="1810" w:tblpY="702"/>
        <w:tblW w:w="8505" w:type="dxa"/>
        <w:tblBorders>
          <w:top w:val="none" w:sz="0" w:space="0" w:color="auto"/>
          <w:bottom w:val="none" w:sz="0" w:space="0" w:color="auto"/>
        </w:tblBorders>
        <w:tblLayout w:type="fixed"/>
        <w:tblLook w:val="04A0" w:firstRow="1" w:lastRow="0" w:firstColumn="1" w:lastColumn="0" w:noHBand="0" w:noVBand="1"/>
      </w:tblPr>
      <w:tblGrid>
        <w:gridCol w:w="2268"/>
        <w:gridCol w:w="1985"/>
        <w:gridCol w:w="1984"/>
        <w:gridCol w:w="1134"/>
        <w:gridCol w:w="1134"/>
      </w:tblGrid>
      <w:tr w:rsidR="008E5BA2" w:rsidRPr="00C01F6B" w14:paraId="549B9D0E" w14:textId="77777777" w:rsidTr="001F5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tcBorders>
            <w:shd w:val="clear" w:color="auto" w:fill="auto"/>
            <w:vAlign w:val="center"/>
          </w:tcPr>
          <w:p w14:paraId="136AA1BF" w14:textId="77777777" w:rsidR="008E5BA2" w:rsidRPr="00C01F6B" w:rsidRDefault="008E5BA2" w:rsidP="001F5839">
            <w:pPr>
              <w:widowControl/>
              <w:jc w:val="center"/>
              <w:rPr>
                <w:rFonts w:ascii="Times New Roman" w:eastAsia="宋体" w:hAnsi="Times New Roman" w:cs="Times New Roman"/>
                <w:b w:val="0"/>
              </w:rPr>
            </w:pPr>
            <w:r w:rsidRPr="00C01F6B">
              <w:rPr>
                <w:rFonts w:ascii="Times New Roman" w:eastAsia="宋体" w:hAnsi="Times New Roman" w:cs="Times New Roman"/>
                <w:b w:val="0"/>
              </w:rPr>
              <w:t>Author</w:t>
            </w:r>
          </w:p>
        </w:tc>
        <w:tc>
          <w:tcPr>
            <w:tcW w:w="1985" w:type="dxa"/>
            <w:vMerge w:val="restart"/>
            <w:tcBorders>
              <w:top w:val="single" w:sz="4" w:space="0" w:color="auto"/>
            </w:tcBorders>
            <w:shd w:val="clear" w:color="auto" w:fill="auto"/>
            <w:vAlign w:val="center"/>
          </w:tcPr>
          <w:p w14:paraId="7CCBD39B" w14:textId="77777777" w:rsidR="008E5BA2" w:rsidRPr="00C01F6B" w:rsidRDefault="008E5BA2" w:rsidP="001F5839">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rPr>
            </w:pPr>
            <w:r w:rsidRPr="00C01F6B">
              <w:rPr>
                <w:rFonts w:ascii="Times New Roman" w:eastAsia="宋体" w:hAnsi="Times New Roman" w:cs="Times New Roman"/>
                <w:b w:val="0"/>
              </w:rPr>
              <w:t>Method/sensor</w:t>
            </w:r>
          </w:p>
        </w:tc>
        <w:tc>
          <w:tcPr>
            <w:tcW w:w="1984" w:type="dxa"/>
            <w:vMerge w:val="restart"/>
            <w:tcBorders>
              <w:top w:val="single" w:sz="4" w:space="0" w:color="auto"/>
            </w:tcBorders>
            <w:shd w:val="clear" w:color="auto" w:fill="auto"/>
            <w:vAlign w:val="center"/>
          </w:tcPr>
          <w:p w14:paraId="3281DC7E" w14:textId="77777777" w:rsidR="008E5BA2" w:rsidRPr="00C01F6B" w:rsidRDefault="008E5BA2" w:rsidP="001F5839">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rPr>
            </w:pPr>
            <w:r w:rsidRPr="00C01F6B">
              <w:rPr>
                <w:rFonts w:ascii="Times New Roman" w:eastAsia="宋体" w:hAnsi="Times New Roman" w:cs="Times New Roman"/>
                <w:b w:val="0"/>
              </w:rPr>
              <w:t>Period</w:t>
            </w:r>
          </w:p>
        </w:tc>
        <w:tc>
          <w:tcPr>
            <w:tcW w:w="2268" w:type="dxa"/>
            <w:gridSpan w:val="2"/>
            <w:tcBorders>
              <w:top w:val="single" w:sz="4" w:space="0" w:color="auto"/>
              <w:bottom w:val="single" w:sz="4" w:space="0" w:color="auto"/>
            </w:tcBorders>
            <w:shd w:val="clear" w:color="auto" w:fill="auto"/>
            <w:vAlign w:val="center"/>
          </w:tcPr>
          <w:p w14:paraId="3AF498ED" w14:textId="77777777" w:rsidR="008E5BA2" w:rsidRPr="00C01F6B" w:rsidRDefault="008E5BA2" w:rsidP="001F5839">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rPr>
            </w:pPr>
            <w:r w:rsidRPr="00C01F6B">
              <w:rPr>
                <w:rFonts w:ascii="Times New Roman" w:eastAsia="宋体" w:hAnsi="Times New Roman" w:cs="Times New Roman"/>
                <w:b w:val="0"/>
              </w:rPr>
              <w:t>Trend</w:t>
            </w:r>
          </w:p>
        </w:tc>
      </w:tr>
      <w:tr w:rsidR="008E5BA2" w:rsidRPr="00C01F6B" w14:paraId="1396410D" w14:textId="77777777" w:rsidTr="001F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none" w:sz="0" w:space="0" w:color="auto"/>
              <w:bottom w:val="single" w:sz="4" w:space="0" w:color="auto"/>
              <w:right w:val="none" w:sz="0" w:space="0" w:color="auto"/>
            </w:tcBorders>
            <w:shd w:val="clear" w:color="auto" w:fill="auto"/>
            <w:vAlign w:val="center"/>
          </w:tcPr>
          <w:p w14:paraId="70E4FD92" w14:textId="77777777" w:rsidR="008E5BA2" w:rsidRPr="00C01F6B" w:rsidRDefault="008E5BA2" w:rsidP="001F5839">
            <w:pPr>
              <w:widowControl/>
              <w:jc w:val="center"/>
              <w:rPr>
                <w:rFonts w:ascii="Times New Roman" w:eastAsia="宋体" w:hAnsi="Times New Roman" w:cs="Times New Roman"/>
                <w:b w:val="0"/>
              </w:rPr>
            </w:pPr>
          </w:p>
        </w:tc>
        <w:tc>
          <w:tcPr>
            <w:tcW w:w="1985" w:type="dxa"/>
            <w:vMerge/>
            <w:tcBorders>
              <w:left w:val="none" w:sz="0" w:space="0" w:color="auto"/>
              <w:bottom w:val="single" w:sz="4" w:space="0" w:color="auto"/>
              <w:right w:val="none" w:sz="0" w:space="0" w:color="auto"/>
            </w:tcBorders>
            <w:shd w:val="clear" w:color="auto" w:fill="auto"/>
            <w:vAlign w:val="center"/>
          </w:tcPr>
          <w:p w14:paraId="1BE0C1ED"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p>
        </w:tc>
        <w:tc>
          <w:tcPr>
            <w:tcW w:w="1984" w:type="dxa"/>
            <w:vMerge/>
            <w:tcBorders>
              <w:left w:val="none" w:sz="0" w:space="0" w:color="auto"/>
              <w:bottom w:val="single" w:sz="4" w:space="0" w:color="auto"/>
              <w:right w:val="none" w:sz="0" w:space="0" w:color="auto"/>
            </w:tcBorders>
            <w:shd w:val="clear" w:color="auto" w:fill="auto"/>
            <w:vAlign w:val="center"/>
          </w:tcPr>
          <w:p w14:paraId="187C6C8E"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p>
        </w:tc>
        <w:tc>
          <w:tcPr>
            <w:tcW w:w="1134" w:type="dxa"/>
            <w:tcBorders>
              <w:top w:val="single" w:sz="4" w:space="0" w:color="auto"/>
              <w:left w:val="none" w:sz="0" w:space="0" w:color="auto"/>
              <w:bottom w:val="single" w:sz="4" w:space="0" w:color="auto"/>
              <w:right w:val="none" w:sz="0" w:space="0" w:color="auto"/>
            </w:tcBorders>
            <w:shd w:val="clear" w:color="auto" w:fill="auto"/>
            <w:vAlign w:val="center"/>
          </w:tcPr>
          <w:p w14:paraId="785D33B0" w14:textId="77777777" w:rsidR="008E5BA2"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Mass I</w:t>
            </w:r>
          </w:p>
          <w:p w14:paraId="2A94D84E"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Gt a</w:t>
            </w:r>
            <w:r w:rsidRPr="00C01F6B">
              <w:rPr>
                <w:rFonts w:ascii="Times New Roman" w:eastAsia="宋体" w:hAnsi="Times New Roman" w:cs="Times New Roman"/>
                <w:vertAlign w:val="superscript"/>
              </w:rPr>
              <w:t>-1</w:t>
            </w:r>
          </w:p>
        </w:tc>
        <w:tc>
          <w:tcPr>
            <w:tcW w:w="1134" w:type="dxa"/>
            <w:tcBorders>
              <w:top w:val="single" w:sz="4" w:space="0" w:color="auto"/>
              <w:left w:val="none" w:sz="0" w:space="0" w:color="auto"/>
              <w:bottom w:val="single" w:sz="4" w:space="0" w:color="auto"/>
              <w:right w:val="none" w:sz="0" w:space="0" w:color="auto"/>
            </w:tcBorders>
            <w:shd w:val="clear" w:color="auto" w:fill="auto"/>
            <w:vAlign w:val="center"/>
          </w:tcPr>
          <w:p w14:paraId="2B3AFB6F" w14:textId="77777777" w:rsidR="008E5BA2"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Mass II</w:t>
            </w:r>
          </w:p>
          <w:p w14:paraId="10CC95A9"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Gt a</w:t>
            </w:r>
            <w:r w:rsidRPr="00C01F6B">
              <w:rPr>
                <w:rFonts w:ascii="Times New Roman" w:eastAsia="宋体" w:hAnsi="Times New Roman" w:cs="Times New Roman"/>
                <w:vertAlign w:val="superscript"/>
              </w:rPr>
              <w:t>-1</w:t>
            </w:r>
          </w:p>
        </w:tc>
      </w:tr>
      <w:tr w:rsidR="008E5BA2" w:rsidRPr="00404D54" w14:paraId="0BF950ED" w14:textId="77777777" w:rsidTr="001F5839">
        <w:trPr>
          <w:trHeigh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vAlign w:val="center"/>
          </w:tcPr>
          <w:p w14:paraId="064A3C3C"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Zwally and others (2005)</w:t>
            </w:r>
          </w:p>
        </w:tc>
        <w:tc>
          <w:tcPr>
            <w:tcW w:w="1985" w:type="dxa"/>
            <w:tcBorders>
              <w:top w:val="single" w:sz="4" w:space="0" w:color="auto"/>
            </w:tcBorders>
            <w:shd w:val="clear" w:color="auto" w:fill="auto"/>
            <w:vAlign w:val="center"/>
          </w:tcPr>
          <w:p w14:paraId="68F57939" w14:textId="77777777" w:rsidR="008E5BA2" w:rsidRPr="00404D54"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ERS-1&amp;-2</w:t>
            </w:r>
          </w:p>
        </w:tc>
        <w:tc>
          <w:tcPr>
            <w:tcW w:w="1984" w:type="dxa"/>
            <w:tcBorders>
              <w:top w:val="single" w:sz="4" w:space="0" w:color="auto"/>
            </w:tcBorders>
            <w:shd w:val="clear" w:color="auto" w:fill="auto"/>
            <w:vAlign w:val="center"/>
          </w:tcPr>
          <w:p w14:paraId="2C387F16" w14:textId="77777777" w:rsidR="008E5BA2" w:rsidRPr="00C01F6B"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Apr 1992- Apr 2001</w:t>
            </w:r>
          </w:p>
        </w:tc>
        <w:tc>
          <w:tcPr>
            <w:tcW w:w="1134" w:type="dxa"/>
            <w:tcBorders>
              <w:top w:val="single" w:sz="4" w:space="0" w:color="auto"/>
            </w:tcBorders>
            <w:shd w:val="clear" w:color="auto" w:fill="auto"/>
            <w:vAlign w:val="center"/>
          </w:tcPr>
          <w:p w14:paraId="0E7040BE" w14:textId="77777777" w:rsidR="008E5BA2" w:rsidRPr="00C01F6B"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-14±8</w:t>
            </w:r>
          </w:p>
        </w:tc>
        <w:tc>
          <w:tcPr>
            <w:tcW w:w="1134" w:type="dxa"/>
            <w:tcBorders>
              <w:top w:val="single" w:sz="4" w:space="0" w:color="auto"/>
            </w:tcBorders>
            <w:shd w:val="clear" w:color="auto" w:fill="auto"/>
            <w:vAlign w:val="center"/>
          </w:tcPr>
          <w:p w14:paraId="03707306" w14:textId="77777777" w:rsidR="008E5BA2" w:rsidRPr="00C01F6B"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-13±7</w:t>
            </w:r>
          </w:p>
        </w:tc>
      </w:tr>
      <w:tr w:rsidR="008E5BA2" w:rsidRPr="00404D54" w14:paraId="1944A87F" w14:textId="77777777" w:rsidTr="001F583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76A239DC"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Wingham and others (2006b)</w:t>
            </w:r>
          </w:p>
        </w:tc>
        <w:tc>
          <w:tcPr>
            <w:tcW w:w="1985" w:type="dxa"/>
            <w:shd w:val="clear" w:color="auto" w:fill="auto"/>
            <w:vAlign w:val="center"/>
          </w:tcPr>
          <w:p w14:paraId="48929BBE" w14:textId="77777777" w:rsidR="008E5BA2" w:rsidRPr="00404D54"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ERS-1&amp;-2</w:t>
            </w:r>
          </w:p>
        </w:tc>
        <w:tc>
          <w:tcPr>
            <w:tcW w:w="1984" w:type="dxa"/>
            <w:shd w:val="clear" w:color="auto" w:fill="auto"/>
            <w:vAlign w:val="center"/>
          </w:tcPr>
          <w:p w14:paraId="3B6D9460" w14:textId="77777777" w:rsidR="008E5BA2" w:rsidRPr="00C01F6B"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Oct 1992-Feb 2003</w:t>
            </w:r>
          </w:p>
        </w:tc>
        <w:tc>
          <w:tcPr>
            <w:tcW w:w="1134" w:type="dxa"/>
            <w:shd w:val="clear" w:color="auto" w:fill="auto"/>
            <w:vAlign w:val="center"/>
          </w:tcPr>
          <w:p w14:paraId="75E2043C"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14±1</w:t>
            </w:r>
          </w:p>
        </w:tc>
        <w:tc>
          <w:tcPr>
            <w:tcW w:w="1134" w:type="dxa"/>
            <w:shd w:val="clear" w:color="auto" w:fill="auto"/>
            <w:vAlign w:val="center"/>
          </w:tcPr>
          <w:p w14:paraId="7AC95812"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14±1</w:t>
            </w:r>
          </w:p>
        </w:tc>
      </w:tr>
      <w:tr w:rsidR="008E5BA2" w:rsidRPr="00404D54" w14:paraId="66EFD312" w14:textId="77777777" w:rsidTr="001F5839">
        <w:trPr>
          <w:trHeight w:val="68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7A00D0A6"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Ren and others (2002)</w:t>
            </w:r>
          </w:p>
        </w:tc>
        <w:tc>
          <w:tcPr>
            <w:tcW w:w="1985" w:type="dxa"/>
            <w:shd w:val="clear" w:color="auto" w:fill="auto"/>
            <w:vAlign w:val="center"/>
          </w:tcPr>
          <w:p w14:paraId="0C515935" w14:textId="77777777" w:rsidR="008E5BA2" w:rsidRPr="00404D54"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In-situ measurements</w:t>
            </w:r>
          </w:p>
        </w:tc>
        <w:tc>
          <w:tcPr>
            <w:tcW w:w="1984" w:type="dxa"/>
            <w:shd w:val="clear" w:color="auto" w:fill="auto"/>
            <w:vAlign w:val="center"/>
          </w:tcPr>
          <w:p w14:paraId="27D8051F" w14:textId="77777777" w:rsidR="008E5BA2" w:rsidRPr="00C01F6B"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1994-1999</w:t>
            </w:r>
          </w:p>
        </w:tc>
        <w:tc>
          <w:tcPr>
            <w:tcW w:w="1134" w:type="dxa"/>
            <w:shd w:val="clear" w:color="auto" w:fill="auto"/>
            <w:vAlign w:val="center"/>
          </w:tcPr>
          <w:p w14:paraId="254938F3" w14:textId="77777777" w:rsidR="008E5BA2" w:rsidRPr="00C01F6B"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5.7</w:t>
            </w:r>
          </w:p>
        </w:tc>
        <w:tc>
          <w:tcPr>
            <w:tcW w:w="1134" w:type="dxa"/>
            <w:shd w:val="clear" w:color="auto" w:fill="auto"/>
            <w:vAlign w:val="center"/>
          </w:tcPr>
          <w:p w14:paraId="051A8F15" w14:textId="77777777" w:rsidR="008E5BA2" w:rsidRPr="00C01F6B"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17</w:t>
            </w:r>
          </w:p>
        </w:tc>
      </w:tr>
      <w:tr w:rsidR="008E5BA2" w:rsidRPr="00404D54" w14:paraId="53A4B53F" w14:textId="77777777" w:rsidTr="001F583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19814D75"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Rignot and others (2008)</w:t>
            </w:r>
          </w:p>
        </w:tc>
        <w:tc>
          <w:tcPr>
            <w:tcW w:w="1985" w:type="dxa"/>
            <w:shd w:val="clear" w:color="auto" w:fill="auto"/>
            <w:vAlign w:val="center"/>
          </w:tcPr>
          <w:p w14:paraId="108534E8" w14:textId="77777777" w:rsidR="008E5BA2" w:rsidRPr="00404D54"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InSAR, Snow accumulation data</w:t>
            </w:r>
          </w:p>
        </w:tc>
        <w:tc>
          <w:tcPr>
            <w:tcW w:w="1984" w:type="dxa"/>
            <w:shd w:val="clear" w:color="auto" w:fill="auto"/>
            <w:vAlign w:val="center"/>
          </w:tcPr>
          <w:p w14:paraId="614B72FC" w14:textId="77777777" w:rsidR="008E5BA2" w:rsidRPr="00C01F6B"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2000</w:t>
            </w:r>
          </w:p>
        </w:tc>
        <w:tc>
          <w:tcPr>
            <w:tcW w:w="1134" w:type="dxa"/>
            <w:shd w:val="clear" w:color="auto" w:fill="auto"/>
            <w:vAlign w:val="center"/>
          </w:tcPr>
          <w:p w14:paraId="26870B0F"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-16±28</w:t>
            </w:r>
          </w:p>
        </w:tc>
        <w:tc>
          <w:tcPr>
            <w:tcW w:w="1134" w:type="dxa"/>
            <w:shd w:val="clear" w:color="auto" w:fill="auto"/>
            <w:vAlign w:val="center"/>
          </w:tcPr>
          <w:p w14:paraId="25C00C4D" w14:textId="77777777" w:rsidR="008E5BA2" w:rsidRPr="00C01F6B"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-14±25</w:t>
            </w:r>
          </w:p>
        </w:tc>
      </w:tr>
      <w:tr w:rsidR="008E5BA2" w:rsidRPr="00404D54" w14:paraId="4F64EDDB" w14:textId="77777777" w:rsidTr="001F5839">
        <w:trPr>
          <w:trHeight w:val="68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70CA1277"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Yu and others (2010)</w:t>
            </w:r>
          </w:p>
        </w:tc>
        <w:tc>
          <w:tcPr>
            <w:tcW w:w="1985" w:type="dxa"/>
            <w:shd w:val="clear" w:color="auto" w:fill="auto"/>
            <w:vAlign w:val="center"/>
          </w:tcPr>
          <w:p w14:paraId="1333649B" w14:textId="77777777" w:rsidR="008E5BA2" w:rsidRPr="00C01F6B"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hint="eastAsia"/>
              </w:rPr>
              <w:t>InSAR, Snow accumulation data</w:t>
            </w:r>
          </w:p>
        </w:tc>
        <w:tc>
          <w:tcPr>
            <w:tcW w:w="1984" w:type="dxa"/>
            <w:shd w:val="clear" w:color="auto" w:fill="auto"/>
            <w:vAlign w:val="center"/>
          </w:tcPr>
          <w:p w14:paraId="35A74E13" w14:textId="77777777" w:rsidR="008E5BA2" w:rsidRPr="00C01F6B"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2000</w:t>
            </w:r>
          </w:p>
        </w:tc>
        <w:tc>
          <w:tcPr>
            <w:tcW w:w="1134" w:type="dxa"/>
            <w:shd w:val="clear" w:color="auto" w:fill="auto"/>
            <w:vAlign w:val="center"/>
          </w:tcPr>
          <w:p w14:paraId="6E6AF87B" w14:textId="77777777" w:rsidR="008E5BA2" w:rsidRPr="00404D54"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22.9±4.4</w:t>
            </w:r>
          </w:p>
        </w:tc>
        <w:tc>
          <w:tcPr>
            <w:tcW w:w="1134" w:type="dxa"/>
            <w:shd w:val="clear" w:color="auto" w:fill="auto"/>
            <w:vAlign w:val="center"/>
          </w:tcPr>
          <w:p w14:paraId="18CB6EC3" w14:textId="77777777" w:rsidR="008E5BA2" w:rsidRPr="00404D54"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42±8</w:t>
            </w:r>
          </w:p>
        </w:tc>
      </w:tr>
      <w:tr w:rsidR="008E5BA2" w:rsidRPr="00404D54" w14:paraId="00B2440A" w14:textId="77777777" w:rsidTr="001F583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6E05BB2E"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King and others (2012)</w:t>
            </w:r>
          </w:p>
        </w:tc>
        <w:tc>
          <w:tcPr>
            <w:tcW w:w="1985" w:type="dxa"/>
            <w:shd w:val="clear" w:color="auto" w:fill="auto"/>
            <w:vAlign w:val="center"/>
          </w:tcPr>
          <w:p w14:paraId="6CEABEA2" w14:textId="77777777" w:rsidR="008E5BA2" w:rsidRPr="00404D54"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hint="eastAsia"/>
              </w:rPr>
              <w:t>GRACE RL04 GIA(W12a)</w:t>
            </w:r>
          </w:p>
        </w:tc>
        <w:tc>
          <w:tcPr>
            <w:tcW w:w="1984" w:type="dxa"/>
            <w:shd w:val="clear" w:color="auto" w:fill="auto"/>
            <w:vAlign w:val="center"/>
          </w:tcPr>
          <w:p w14:paraId="04A02E7D" w14:textId="77777777" w:rsidR="008E5BA2" w:rsidRPr="00C01F6B"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C01F6B">
              <w:rPr>
                <w:rFonts w:ascii="Times New Roman" w:eastAsia="宋体" w:hAnsi="Times New Roman" w:cs="Times New Roman"/>
              </w:rPr>
              <w:t>Aug 2002-Dec 2010</w:t>
            </w:r>
          </w:p>
        </w:tc>
        <w:tc>
          <w:tcPr>
            <w:tcW w:w="1134" w:type="dxa"/>
            <w:shd w:val="clear" w:color="auto" w:fill="auto"/>
            <w:vAlign w:val="center"/>
          </w:tcPr>
          <w:p w14:paraId="1024189A" w14:textId="77777777" w:rsidR="008E5BA2" w:rsidRPr="00404D54"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40±12</w:t>
            </w:r>
          </w:p>
        </w:tc>
        <w:tc>
          <w:tcPr>
            <w:tcW w:w="1134" w:type="dxa"/>
            <w:shd w:val="clear" w:color="auto" w:fill="auto"/>
            <w:vAlign w:val="center"/>
          </w:tcPr>
          <w:p w14:paraId="53D07F58" w14:textId="77777777" w:rsidR="008E5BA2" w:rsidRPr="00404D54"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36±11</w:t>
            </w:r>
          </w:p>
        </w:tc>
      </w:tr>
      <w:tr w:rsidR="008E5BA2" w:rsidRPr="00404D54" w14:paraId="2F2FA142" w14:textId="77777777" w:rsidTr="001F5839">
        <w:trPr>
          <w:trHeight w:val="68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51E8EAC7"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t>Sasgen and others (2012)</w:t>
            </w:r>
          </w:p>
        </w:tc>
        <w:tc>
          <w:tcPr>
            <w:tcW w:w="1985" w:type="dxa"/>
            <w:shd w:val="clear" w:color="auto" w:fill="auto"/>
            <w:vAlign w:val="center"/>
          </w:tcPr>
          <w:p w14:paraId="6F83C881" w14:textId="77777777" w:rsidR="008E5BA2" w:rsidRPr="00404D54"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GRACE( GFZ RL05 &amp; CSR RL05) GIA(AGE1)</w:t>
            </w:r>
          </w:p>
        </w:tc>
        <w:tc>
          <w:tcPr>
            <w:tcW w:w="1984" w:type="dxa"/>
            <w:shd w:val="clear" w:color="auto" w:fill="auto"/>
            <w:vAlign w:val="center"/>
          </w:tcPr>
          <w:p w14:paraId="2DAFFDF7" w14:textId="77777777" w:rsidR="008E5BA2" w:rsidRPr="00404D54" w:rsidRDefault="008E5BA2" w:rsidP="001F5839">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Jan 2003-Sep 2012</w:t>
            </w:r>
          </w:p>
        </w:tc>
        <w:tc>
          <w:tcPr>
            <w:tcW w:w="1134" w:type="dxa"/>
            <w:shd w:val="clear" w:color="auto" w:fill="auto"/>
            <w:vAlign w:val="center"/>
          </w:tcPr>
          <w:p w14:paraId="53AEC55F" w14:textId="77777777" w:rsidR="008E5BA2" w:rsidRPr="00404D54"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38±9</w:t>
            </w:r>
          </w:p>
        </w:tc>
        <w:tc>
          <w:tcPr>
            <w:tcW w:w="1134" w:type="dxa"/>
            <w:shd w:val="clear" w:color="auto" w:fill="auto"/>
            <w:vAlign w:val="center"/>
          </w:tcPr>
          <w:p w14:paraId="72D6A2C7" w14:textId="77777777" w:rsidR="008E5BA2" w:rsidRPr="00404D54" w:rsidRDefault="008E5BA2" w:rsidP="001F5839">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35±8</w:t>
            </w:r>
          </w:p>
        </w:tc>
      </w:tr>
      <w:tr w:rsidR="008E5BA2" w:rsidRPr="00404D54" w14:paraId="7FDABC62" w14:textId="77777777" w:rsidTr="001F583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single" w:sz="4" w:space="0" w:color="auto"/>
              <w:right w:val="none" w:sz="0" w:space="0" w:color="auto"/>
            </w:tcBorders>
            <w:shd w:val="clear" w:color="auto" w:fill="auto"/>
            <w:vAlign w:val="center"/>
          </w:tcPr>
          <w:p w14:paraId="514A2948" w14:textId="77777777" w:rsidR="008E5BA2" w:rsidRPr="00404D54" w:rsidRDefault="008E5BA2" w:rsidP="001F5839">
            <w:pPr>
              <w:widowControl/>
              <w:jc w:val="left"/>
              <w:rPr>
                <w:rFonts w:ascii="Times New Roman" w:eastAsia="宋体" w:hAnsi="Times New Roman" w:cs="Times New Roman"/>
              </w:rPr>
            </w:pPr>
            <w:r w:rsidRPr="00404D54">
              <w:rPr>
                <w:rFonts w:ascii="Times New Roman" w:eastAsia="宋体" w:hAnsi="Times New Roman" w:cs="Times New Roman"/>
                <w:b w:val="0"/>
              </w:rPr>
              <w:lastRenderedPageBreak/>
              <w:t>McMillan and others (2014)</w:t>
            </w:r>
          </w:p>
        </w:tc>
        <w:tc>
          <w:tcPr>
            <w:tcW w:w="1985" w:type="dxa"/>
            <w:tcBorders>
              <w:left w:val="none" w:sz="0" w:space="0" w:color="auto"/>
              <w:bottom w:val="single" w:sz="4" w:space="0" w:color="auto"/>
              <w:right w:val="none" w:sz="0" w:space="0" w:color="auto"/>
            </w:tcBorders>
            <w:shd w:val="clear" w:color="auto" w:fill="auto"/>
            <w:vAlign w:val="center"/>
          </w:tcPr>
          <w:p w14:paraId="251E93DD" w14:textId="77777777" w:rsidR="008E5BA2" w:rsidRPr="00404D54"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hint="eastAsia"/>
              </w:rPr>
              <w:t>CryoSat-2</w:t>
            </w:r>
          </w:p>
        </w:tc>
        <w:tc>
          <w:tcPr>
            <w:tcW w:w="1984" w:type="dxa"/>
            <w:tcBorders>
              <w:left w:val="none" w:sz="0" w:space="0" w:color="auto"/>
              <w:bottom w:val="single" w:sz="4" w:space="0" w:color="auto"/>
              <w:right w:val="none" w:sz="0" w:space="0" w:color="auto"/>
            </w:tcBorders>
            <w:shd w:val="clear" w:color="auto" w:fill="auto"/>
            <w:vAlign w:val="center"/>
          </w:tcPr>
          <w:p w14:paraId="211B3D8F" w14:textId="77777777" w:rsidR="008E5BA2" w:rsidRPr="00404D54" w:rsidRDefault="008E5BA2" w:rsidP="001F5839">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Oct 2010-Sep 2013</w:t>
            </w:r>
          </w:p>
        </w:tc>
        <w:tc>
          <w:tcPr>
            <w:tcW w:w="1134" w:type="dxa"/>
            <w:tcBorders>
              <w:left w:val="none" w:sz="0" w:space="0" w:color="auto"/>
              <w:bottom w:val="single" w:sz="4" w:space="0" w:color="auto"/>
              <w:right w:val="none" w:sz="0" w:space="0" w:color="auto"/>
            </w:tcBorders>
            <w:shd w:val="clear" w:color="auto" w:fill="auto"/>
            <w:vAlign w:val="center"/>
          </w:tcPr>
          <w:p w14:paraId="2D155A3C" w14:textId="77777777" w:rsidR="008E5BA2" w:rsidRPr="00404D54"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2±20</w:t>
            </w:r>
          </w:p>
        </w:tc>
        <w:tc>
          <w:tcPr>
            <w:tcW w:w="1134" w:type="dxa"/>
            <w:tcBorders>
              <w:left w:val="none" w:sz="0" w:space="0" w:color="auto"/>
              <w:bottom w:val="single" w:sz="4" w:space="0" w:color="auto"/>
              <w:right w:val="none" w:sz="0" w:space="0" w:color="auto"/>
            </w:tcBorders>
            <w:shd w:val="clear" w:color="auto" w:fill="auto"/>
            <w:vAlign w:val="center"/>
          </w:tcPr>
          <w:p w14:paraId="27338DFC" w14:textId="77777777" w:rsidR="008E5BA2" w:rsidRPr="00404D54" w:rsidRDefault="008E5BA2" w:rsidP="001F5839">
            <w:pPr>
              <w:widowControl/>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rPr>
            </w:pPr>
            <w:r w:rsidRPr="00404D54">
              <w:rPr>
                <w:rFonts w:ascii="Times New Roman" w:eastAsia="宋体" w:hAnsi="Times New Roman" w:cs="Times New Roman"/>
              </w:rPr>
              <w:t>2±18</w:t>
            </w:r>
          </w:p>
        </w:tc>
      </w:tr>
    </w:tbl>
    <w:p w14:paraId="283EB8AB" w14:textId="77777777" w:rsidR="008E5BA2" w:rsidRDefault="008E5BA2" w:rsidP="009667F4">
      <w:pPr>
        <w:spacing w:before="120"/>
        <w:ind w:firstLineChars="150" w:firstLine="360"/>
        <w:rPr>
          <w:rFonts w:ascii="Times New Roman" w:eastAsia="宋体" w:hAnsi="Times New Roman" w:cs="Times New Roman"/>
          <w:kern w:val="0"/>
          <w:sz w:val="24"/>
          <w:szCs w:val="26"/>
        </w:rPr>
      </w:pPr>
    </w:p>
    <w:p w14:paraId="1C3BA320" w14:textId="3012E08D" w:rsidR="00374D25" w:rsidRPr="00750C24" w:rsidRDefault="00760643" w:rsidP="009667F4">
      <w:pPr>
        <w:spacing w:before="120"/>
        <w:ind w:firstLineChars="150" w:firstLine="360"/>
        <w:rPr>
          <w:rFonts w:ascii="Times New Roman" w:eastAsia="宋体" w:hAnsi="Times New Roman" w:cs="Times New Roman"/>
          <w:kern w:val="0"/>
          <w:sz w:val="24"/>
          <w:szCs w:val="26"/>
        </w:rPr>
      </w:pPr>
      <w:r>
        <w:rPr>
          <w:rFonts w:ascii="Times New Roman" w:eastAsia="宋体" w:hAnsi="Times New Roman" w:cs="Times New Roman"/>
          <w:kern w:val="0"/>
          <w:sz w:val="24"/>
          <w:szCs w:val="26"/>
        </w:rPr>
        <w:t>T</w:t>
      </w:r>
      <w:r w:rsidRPr="00750C24">
        <w:rPr>
          <w:rFonts w:ascii="Times New Roman" w:eastAsia="宋体" w:hAnsi="Times New Roman" w:cs="Times New Roman" w:hint="eastAsia"/>
          <w:kern w:val="0"/>
          <w:sz w:val="24"/>
          <w:szCs w:val="26"/>
        </w:rPr>
        <w:t xml:space="preserve">he </w:t>
      </w:r>
      <w:r w:rsidRPr="00750C24">
        <w:rPr>
          <w:rFonts w:ascii="Times New Roman" w:eastAsia="宋体" w:hAnsi="Times New Roman" w:cs="Times New Roman"/>
          <w:kern w:val="0"/>
          <w:sz w:val="24"/>
          <w:szCs w:val="26"/>
        </w:rPr>
        <w:t>“</w:t>
      </w:r>
      <w:r>
        <w:rPr>
          <w:rFonts w:ascii="Times New Roman" w:eastAsia="宋体" w:hAnsi="Times New Roman" w:cs="Times New Roman"/>
          <w:kern w:val="0"/>
          <w:sz w:val="24"/>
          <w:szCs w:val="26"/>
        </w:rPr>
        <w:t>Trend/</w:t>
      </w:r>
      <w:r w:rsidRPr="00750C24">
        <w:rPr>
          <w:rFonts w:ascii="Times New Roman" w:eastAsia="宋体" w:hAnsi="Times New Roman" w:cs="Times New Roman" w:hint="eastAsia"/>
          <w:kern w:val="0"/>
          <w:sz w:val="24"/>
          <w:szCs w:val="26"/>
        </w:rPr>
        <w:t xml:space="preserve">Mass </w:t>
      </w:r>
      <w:r>
        <w:rPr>
          <w:rFonts w:ascii="Times New Roman" w:eastAsia="宋体" w:hAnsi="Times New Roman" w:cs="Times New Roman"/>
          <w:kern w:val="0"/>
          <w:sz w:val="24"/>
          <w:szCs w:val="26"/>
        </w:rPr>
        <w:t>I</w:t>
      </w:r>
      <w:r w:rsidRPr="00750C24">
        <w:rPr>
          <w:rFonts w:ascii="Times New Roman" w:eastAsia="宋体" w:hAnsi="Times New Roman" w:cs="Times New Roman" w:hint="eastAsia"/>
          <w:kern w:val="0"/>
          <w:sz w:val="24"/>
          <w:szCs w:val="26"/>
        </w:rPr>
        <w:t>I</w:t>
      </w:r>
      <w:r w:rsidRPr="00750C24">
        <w:rPr>
          <w:rFonts w:ascii="Times New Roman" w:eastAsia="宋体" w:hAnsi="Times New Roman" w:cs="Times New Roman"/>
          <w:kern w:val="0"/>
          <w:sz w:val="24"/>
          <w:szCs w:val="26"/>
        </w:rPr>
        <w:t>”</w:t>
      </w:r>
      <w:r w:rsidRPr="00750C24">
        <w:rPr>
          <w:rFonts w:ascii="Times New Roman" w:eastAsia="宋体" w:hAnsi="Times New Roman" w:cs="Times New Roman" w:hint="eastAsia"/>
          <w:kern w:val="0"/>
          <w:sz w:val="24"/>
          <w:szCs w:val="26"/>
        </w:rPr>
        <w:t xml:space="preserve"> column of in Tab</w:t>
      </w:r>
      <w:r>
        <w:rPr>
          <w:rFonts w:ascii="Times New Roman" w:eastAsia="宋体" w:hAnsi="Times New Roman" w:cs="Times New Roman"/>
          <w:kern w:val="0"/>
          <w:sz w:val="24"/>
          <w:szCs w:val="26"/>
        </w:rPr>
        <w:t>le</w:t>
      </w:r>
      <w:r w:rsidRPr="00750C24">
        <w:rPr>
          <w:rFonts w:ascii="Times New Roman" w:eastAsia="宋体" w:hAnsi="Times New Roman" w:cs="Times New Roman" w:hint="eastAsia"/>
          <w:kern w:val="0"/>
          <w:sz w:val="24"/>
          <w:szCs w:val="26"/>
        </w:rPr>
        <w:t xml:space="preserve"> S1</w:t>
      </w:r>
      <w:r>
        <w:rPr>
          <w:rFonts w:ascii="Times New Roman" w:eastAsia="宋体" w:hAnsi="Times New Roman" w:cs="Times New Roman"/>
          <w:kern w:val="0"/>
          <w:sz w:val="24"/>
          <w:szCs w:val="26"/>
        </w:rPr>
        <w:t xml:space="preserve"> </w:t>
      </w:r>
      <w:r w:rsidR="008E71BE">
        <w:rPr>
          <w:rFonts w:ascii="Times New Roman" w:eastAsia="宋体" w:hAnsi="Times New Roman" w:cs="Times New Roman"/>
          <w:kern w:val="0"/>
          <w:sz w:val="24"/>
          <w:szCs w:val="26"/>
        </w:rPr>
        <w:t>lists the adjusted trend of the study area inside in the red wedge. The adjustment is based on the present study area and the areas covered by each result. Thus the values in t</w:t>
      </w:r>
      <w:r w:rsidR="008E71BE" w:rsidRPr="00750C24">
        <w:rPr>
          <w:rFonts w:ascii="Times New Roman" w:eastAsia="宋体" w:hAnsi="Times New Roman" w:cs="Times New Roman" w:hint="eastAsia"/>
          <w:kern w:val="0"/>
          <w:sz w:val="24"/>
          <w:szCs w:val="26"/>
        </w:rPr>
        <w:t xml:space="preserve">he </w:t>
      </w:r>
      <w:r w:rsidR="008E71BE" w:rsidRPr="00750C24">
        <w:rPr>
          <w:rFonts w:ascii="Times New Roman" w:eastAsia="宋体" w:hAnsi="Times New Roman" w:cs="Times New Roman"/>
          <w:kern w:val="0"/>
          <w:sz w:val="24"/>
          <w:szCs w:val="26"/>
        </w:rPr>
        <w:t>“</w:t>
      </w:r>
      <w:r w:rsidR="008E71BE">
        <w:rPr>
          <w:rFonts w:ascii="Times New Roman" w:eastAsia="宋体" w:hAnsi="Times New Roman" w:cs="Times New Roman"/>
          <w:kern w:val="0"/>
          <w:sz w:val="24"/>
          <w:szCs w:val="26"/>
        </w:rPr>
        <w:t>Trend/</w:t>
      </w:r>
      <w:r w:rsidR="008E71BE" w:rsidRPr="00750C24">
        <w:rPr>
          <w:rFonts w:ascii="Times New Roman" w:eastAsia="宋体" w:hAnsi="Times New Roman" w:cs="Times New Roman" w:hint="eastAsia"/>
          <w:kern w:val="0"/>
          <w:sz w:val="24"/>
          <w:szCs w:val="26"/>
        </w:rPr>
        <w:t>Mass I</w:t>
      </w:r>
      <w:r w:rsidR="008E71BE" w:rsidRPr="00750C24">
        <w:rPr>
          <w:rFonts w:ascii="Times New Roman" w:eastAsia="宋体" w:hAnsi="Times New Roman" w:cs="Times New Roman"/>
          <w:kern w:val="0"/>
          <w:sz w:val="24"/>
          <w:szCs w:val="26"/>
        </w:rPr>
        <w:t>”</w:t>
      </w:r>
      <w:r w:rsidR="008E71BE" w:rsidRPr="00750C24">
        <w:rPr>
          <w:rFonts w:ascii="Times New Roman" w:eastAsia="宋体" w:hAnsi="Times New Roman" w:cs="Times New Roman" w:hint="eastAsia"/>
          <w:kern w:val="0"/>
          <w:sz w:val="24"/>
          <w:szCs w:val="26"/>
        </w:rPr>
        <w:t xml:space="preserve"> column</w:t>
      </w:r>
      <w:r w:rsidR="008E71BE">
        <w:rPr>
          <w:rFonts w:ascii="Times New Roman" w:eastAsia="宋体" w:hAnsi="Times New Roman" w:cs="Times New Roman"/>
          <w:kern w:val="0"/>
          <w:sz w:val="24"/>
          <w:szCs w:val="26"/>
        </w:rPr>
        <w:t xml:space="preserve"> were scaled down or up to those in T</w:t>
      </w:r>
      <w:r w:rsidR="008E71BE" w:rsidRPr="00750C24">
        <w:rPr>
          <w:rFonts w:ascii="Times New Roman" w:eastAsia="宋体" w:hAnsi="Times New Roman" w:cs="Times New Roman" w:hint="eastAsia"/>
          <w:kern w:val="0"/>
          <w:sz w:val="24"/>
          <w:szCs w:val="26"/>
        </w:rPr>
        <w:t xml:space="preserve">he </w:t>
      </w:r>
      <w:r w:rsidR="008E71BE" w:rsidRPr="00750C24">
        <w:rPr>
          <w:rFonts w:ascii="Times New Roman" w:eastAsia="宋体" w:hAnsi="Times New Roman" w:cs="Times New Roman"/>
          <w:kern w:val="0"/>
          <w:sz w:val="24"/>
          <w:szCs w:val="26"/>
        </w:rPr>
        <w:t>“</w:t>
      </w:r>
      <w:r w:rsidR="008E71BE">
        <w:rPr>
          <w:rFonts w:ascii="Times New Roman" w:eastAsia="宋体" w:hAnsi="Times New Roman" w:cs="Times New Roman"/>
          <w:kern w:val="0"/>
          <w:sz w:val="24"/>
          <w:szCs w:val="26"/>
        </w:rPr>
        <w:t>Trend/</w:t>
      </w:r>
      <w:r w:rsidR="008E71BE" w:rsidRPr="00750C24">
        <w:rPr>
          <w:rFonts w:ascii="Times New Roman" w:eastAsia="宋体" w:hAnsi="Times New Roman" w:cs="Times New Roman" w:hint="eastAsia"/>
          <w:kern w:val="0"/>
          <w:sz w:val="24"/>
          <w:szCs w:val="26"/>
        </w:rPr>
        <w:t xml:space="preserve">Mass </w:t>
      </w:r>
      <w:r w:rsidR="008E71BE">
        <w:rPr>
          <w:rFonts w:ascii="Times New Roman" w:eastAsia="宋体" w:hAnsi="Times New Roman" w:cs="Times New Roman"/>
          <w:kern w:val="0"/>
          <w:sz w:val="24"/>
          <w:szCs w:val="26"/>
        </w:rPr>
        <w:t>I</w:t>
      </w:r>
      <w:r w:rsidR="008E71BE" w:rsidRPr="00750C24">
        <w:rPr>
          <w:rFonts w:ascii="Times New Roman" w:eastAsia="宋体" w:hAnsi="Times New Roman" w:cs="Times New Roman" w:hint="eastAsia"/>
          <w:kern w:val="0"/>
          <w:sz w:val="24"/>
          <w:szCs w:val="26"/>
        </w:rPr>
        <w:t>I</w:t>
      </w:r>
      <w:r w:rsidR="008E71BE" w:rsidRPr="00750C24">
        <w:rPr>
          <w:rFonts w:ascii="Times New Roman" w:eastAsia="宋体" w:hAnsi="Times New Roman" w:cs="Times New Roman"/>
          <w:kern w:val="0"/>
          <w:sz w:val="24"/>
          <w:szCs w:val="26"/>
        </w:rPr>
        <w:t>”</w:t>
      </w:r>
      <w:r w:rsidR="008E71BE" w:rsidRPr="00750C24">
        <w:rPr>
          <w:rFonts w:ascii="Times New Roman" w:eastAsia="宋体" w:hAnsi="Times New Roman" w:cs="Times New Roman" w:hint="eastAsia"/>
          <w:kern w:val="0"/>
          <w:sz w:val="24"/>
          <w:szCs w:val="26"/>
        </w:rPr>
        <w:t xml:space="preserve"> column</w:t>
      </w:r>
      <w:r w:rsidR="008E71BE">
        <w:rPr>
          <w:rFonts w:ascii="Times New Roman" w:eastAsia="宋体" w:hAnsi="Times New Roman" w:cs="Times New Roman"/>
          <w:kern w:val="0"/>
          <w:sz w:val="24"/>
          <w:szCs w:val="26"/>
        </w:rPr>
        <w:t xml:space="preserve"> according to the areal ratio</w:t>
      </w:r>
      <w:r w:rsidR="00374D25" w:rsidRPr="00750C24">
        <w:rPr>
          <w:rFonts w:ascii="Times New Roman" w:eastAsia="宋体" w:hAnsi="Times New Roman" w:cs="Times New Roman" w:hint="eastAsia"/>
          <w:kern w:val="0"/>
          <w:sz w:val="24"/>
          <w:szCs w:val="26"/>
        </w:rPr>
        <w:t xml:space="preserve">. </w:t>
      </w:r>
      <w:r w:rsidR="00F31367">
        <w:rPr>
          <w:rFonts w:ascii="Times New Roman" w:eastAsia="宋体" w:hAnsi="Times New Roman" w:cs="Times New Roman"/>
          <w:kern w:val="0"/>
          <w:sz w:val="24"/>
          <w:szCs w:val="26"/>
        </w:rPr>
        <w:t>For example, t</w:t>
      </w:r>
      <w:r w:rsidR="00374D25" w:rsidRPr="00750C24">
        <w:rPr>
          <w:rFonts w:ascii="Times New Roman" w:eastAsia="宋体" w:hAnsi="Times New Roman" w:cs="Times New Roman" w:hint="eastAsia"/>
          <w:kern w:val="0"/>
          <w:sz w:val="24"/>
          <w:szCs w:val="26"/>
        </w:rPr>
        <w:t xml:space="preserve">he LAS </w:t>
      </w:r>
      <w:r w:rsidR="00F31367">
        <w:rPr>
          <w:rFonts w:ascii="Times New Roman" w:eastAsia="宋体" w:hAnsi="Times New Roman" w:cs="Times New Roman"/>
          <w:kern w:val="0"/>
          <w:sz w:val="24"/>
          <w:szCs w:val="26"/>
        </w:rPr>
        <w:t xml:space="preserve">study area in </w:t>
      </w:r>
      <w:r w:rsidR="00374D25" w:rsidRPr="00750C24">
        <w:rPr>
          <w:rFonts w:ascii="Times New Roman" w:eastAsia="宋体" w:hAnsi="Times New Roman" w:cs="Times New Roman" w:hint="eastAsia"/>
          <w:kern w:val="0"/>
          <w:sz w:val="24"/>
          <w:szCs w:val="26"/>
        </w:rPr>
        <w:t xml:space="preserve">Yu </w:t>
      </w:r>
      <w:r w:rsidR="00F31367">
        <w:rPr>
          <w:rFonts w:ascii="Times New Roman" w:eastAsia="宋体" w:hAnsi="Times New Roman" w:cs="Times New Roman"/>
          <w:kern w:val="0"/>
          <w:sz w:val="24"/>
          <w:szCs w:val="26"/>
        </w:rPr>
        <w:t>and others</w:t>
      </w:r>
      <w:r w:rsidR="00374D25" w:rsidRPr="00750C24">
        <w:rPr>
          <w:rFonts w:ascii="Times New Roman" w:eastAsia="宋体" w:hAnsi="Times New Roman" w:cs="Times New Roman" w:hint="eastAsia"/>
          <w:kern w:val="0"/>
          <w:sz w:val="24"/>
          <w:szCs w:val="26"/>
        </w:rPr>
        <w:t xml:space="preserve"> (2010) </w:t>
      </w:r>
      <w:r w:rsidR="00F31367">
        <w:rPr>
          <w:rFonts w:ascii="Times New Roman" w:eastAsia="宋体" w:hAnsi="Times New Roman" w:cs="Times New Roman"/>
          <w:kern w:val="0"/>
          <w:sz w:val="24"/>
          <w:szCs w:val="26"/>
        </w:rPr>
        <w:t xml:space="preserve">has an area of </w:t>
      </w:r>
      <w:r w:rsidR="00F31367" w:rsidRPr="00750C24">
        <w:rPr>
          <w:rFonts w:ascii="Times New Roman" w:eastAsia="宋体" w:hAnsi="Times New Roman" w:cs="Times New Roman" w:hint="eastAsia"/>
          <w:sz w:val="24"/>
        </w:rPr>
        <w:t>1318.915</w:t>
      </w:r>
      <w:r w:rsidR="00F31367" w:rsidRPr="00750C24">
        <w:rPr>
          <w:rFonts w:ascii="Times New Roman" w:eastAsia="宋体" w:hAnsi="Times New Roman" w:cs="Times New Roman"/>
          <w:sz w:val="24"/>
        </w:rPr>
        <w:t>×</w:t>
      </w:r>
      <w:r w:rsidR="00F31367" w:rsidRPr="00750C24">
        <w:rPr>
          <w:rFonts w:ascii="Times New Roman" w:eastAsia="宋体" w:hAnsi="Times New Roman" w:cs="Times New Roman" w:hint="eastAsia"/>
          <w:sz w:val="24"/>
        </w:rPr>
        <w:t>10</w:t>
      </w:r>
      <w:r w:rsidR="00F31367" w:rsidRPr="00750C24">
        <w:rPr>
          <w:rFonts w:ascii="Times New Roman" w:eastAsia="宋体" w:hAnsi="Times New Roman" w:cs="Times New Roman" w:hint="eastAsia"/>
          <w:sz w:val="24"/>
          <w:vertAlign w:val="superscript"/>
        </w:rPr>
        <w:t>3</w:t>
      </w:r>
      <w:r w:rsidR="00F31367" w:rsidRPr="00750C24">
        <w:rPr>
          <w:rFonts w:ascii="Times New Roman" w:eastAsia="宋体" w:hAnsi="Times New Roman" w:cs="Times New Roman" w:hint="eastAsia"/>
          <w:sz w:val="24"/>
        </w:rPr>
        <w:t xml:space="preserve"> km</w:t>
      </w:r>
      <w:r w:rsidR="00F31367" w:rsidRPr="00750C24">
        <w:rPr>
          <w:rFonts w:ascii="Times New Roman" w:eastAsia="宋体" w:hAnsi="Times New Roman" w:cs="Times New Roman" w:hint="eastAsia"/>
          <w:sz w:val="24"/>
          <w:vertAlign w:val="superscript"/>
        </w:rPr>
        <w:t>2</w:t>
      </w:r>
      <w:r w:rsidR="00F31367">
        <w:rPr>
          <w:rFonts w:ascii="Times New Roman" w:eastAsia="宋体" w:hAnsi="Times New Roman" w:cs="Times New Roman"/>
          <w:sz w:val="24"/>
        </w:rPr>
        <w:t xml:space="preserve"> which smaller than the area of </w:t>
      </w:r>
      <w:r w:rsidR="0029294C">
        <w:rPr>
          <w:rFonts w:ascii="Times New Roman" w:eastAsia="宋体" w:hAnsi="Times New Roman" w:cs="Times New Roman"/>
          <w:sz w:val="24"/>
        </w:rPr>
        <w:t xml:space="preserve">the </w:t>
      </w:r>
      <w:r w:rsidR="00F31367">
        <w:rPr>
          <w:rFonts w:ascii="Times New Roman" w:eastAsia="宋体" w:hAnsi="Times New Roman" w:cs="Times New Roman"/>
          <w:sz w:val="24"/>
        </w:rPr>
        <w:t>present study</w:t>
      </w:r>
      <w:r w:rsidR="0029294C">
        <w:rPr>
          <w:rFonts w:ascii="Times New Roman" w:eastAsia="宋体" w:hAnsi="Times New Roman" w:cs="Times New Roman"/>
          <w:sz w:val="24"/>
        </w:rPr>
        <w:t>,</w:t>
      </w:r>
      <w:r w:rsidR="00F31367" w:rsidRPr="00F31367">
        <w:rPr>
          <w:rFonts w:ascii="Times New Roman" w:eastAsia="宋体" w:hAnsi="Times New Roman" w:cs="Times New Roman" w:hint="eastAsia"/>
          <w:sz w:val="24"/>
          <w:szCs w:val="24"/>
        </w:rPr>
        <w:t xml:space="preserve"> 2427.82</w:t>
      </w:r>
      <w:r w:rsidR="00F31367" w:rsidRPr="00F31367">
        <w:rPr>
          <w:rFonts w:ascii="Times New Roman" w:eastAsia="宋体" w:hAnsi="Times New Roman" w:cs="Times New Roman"/>
          <w:sz w:val="24"/>
          <w:szCs w:val="24"/>
        </w:rPr>
        <w:t>×</w:t>
      </w:r>
      <w:r w:rsidR="00F31367" w:rsidRPr="00F31367">
        <w:rPr>
          <w:rFonts w:ascii="Times New Roman" w:eastAsia="宋体" w:hAnsi="Times New Roman" w:cs="Times New Roman" w:hint="eastAsia"/>
          <w:sz w:val="24"/>
          <w:szCs w:val="24"/>
        </w:rPr>
        <w:t>10</w:t>
      </w:r>
      <w:r w:rsidR="00F31367" w:rsidRPr="00F31367">
        <w:rPr>
          <w:rFonts w:ascii="Times New Roman" w:eastAsia="宋体" w:hAnsi="Times New Roman" w:cs="Times New Roman" w:hint="eastAsia"/>
          <w:sz w:val="24"/>
          <w:szCs w:val="24"/>
          <w:vertAlign w:val="superscript"/>
        </w:rPr>
        <w:t>3</w:t>
      </w:r>
      <w:r w:rsidR="00F31367" w:rsidRPr="00F31367">
        <w:rPr>
          <w:rFonts w:ascii="Times New Roman" w:eastAsia="宋体" w:hAnsi="Times New Roman" w:cs="Times New Roman" w:hint="eastAsia"/>
          <w:sz w:val="24"/>
          <w:szCs w:val="24"/>
        </w:rPr>
        <w:t xml:space="preserve"> km</w:t>
      </w:r>
      <w:r w:rsidR="00F31367" w:rsidRPr="00F31367">
        <w:rPr>
          <w:rFonts w:ascii="Times New Roman" w:eastAsia="宋体" w:hAnsi="Times New Roman" w:cs="Times New Roman" w:hint="eastAsia"/>
          <w:sz w:val="24"/>
          <w:szCs w:val="24"/>
          <w:vertAlign w:val="superscript"/>
        </w:rPr>
        <w:t>2</w:t>
      </w:r>
      <w:r w:rsidR="00374D25" w:rsidRPr="00750C24">
        <w:rPr>
          <w:rFonts w:ascii="Times New Roman" w:eastAsia="宋体" w:hAnsi="Times New Roman" w:cs="Times New Roman" w:hint="eastAsia"/>
          <w:kern w:val="0"/>
          <w:sz w:val="24"/>
          <w:szCs w:val="26"/>
        </w:rPr>
        <w:t xml:space="preserve">. </w:t>
      </w:r>
      <w:r w:rsidR="0029294C">
        <w:rPr>
          <w:rFonts w:ascii="Times New Roman" w:eastAsia="宋体" w:hAnsi="Times New Roman" w:cs="Times New Roman"/>
          <w:kern w:val="0"/>
          <w:sz w:val="24"/>
          <w:szCs w:val="26"/>
        </w:rPr>
        <w:t>Thus, t</w:t>
      </w:r>
      <w:r w:rsidR="00374D25" w:rsidRPr="00750C24">
        <w:rPr>
          <w:rFonts w:ascii="Times New Roman" w:eastAsia="宋体" w:hAnsi="Times New Roman" w:cs="Times New Roman" w:hint="eastAsia"/>
          <w:kern w:val="0"/>
          <w:sz w:val="24"/>
          <w:szCs w:val="26"/>
        </w:rPr>
        <w:t xml:space="preserve">he </w:t>
      </w:r>
      <w:r w:rsidR="00F31367">
        <w:rPr>
          <w:rFonts w:ascii="Times New Roman" w:eastAsia="宋体" w:hAnsi="Times New Roman" w:cs="Times New Roman"/>
          <w:kern w:val="0"/>
          <w:sz w:val="24"/>
          <w:szCs w:val="26"/>
        </w:rPr>
        <w:t xml:space="preserve">original trend of </w:t>
      </w:r>
      <w:r w:rsidR="00374D25" w:rsidRPr="00750C24">
        <w:rPr>
          <w:rFonts w:ascii="Times New Roman" w:eastAsia="宋体" w:hAnsi="Times New Roman" w:cs="Times New Roman" w:hint="eastAsia"/>
          <w:color w:val="000000"/>
          <w:sz w:val="24"/>
          <w:szCs w:val="21"/>
        </w:rPr>
        <w:t>22.9</w:t>
      </w:r>
      <w:r w:rsidR="00374D25" w:rsidRPr="00750C24">
        <w:rPr>
          <w:rFonts w:ascii="Times New Roman" w:eastAsia="宋体" w:hAnsi="Times New Roman" w:cs="Times New Roman"/>
          <w:color w:val="000000"/>
          <w:sz w:val="24"/>
          <w:szCs w:val="21"/>
        </w:rPr>
        <w:t>±</w:t>
      </w:r>
      <w:r w:rsidR="00374D25" w:rsidRPr="00750C24">
        <w:rPr>
          <w:rFonts w:ascii="Times New Roman" w:eastAsia="宋体" w:hAnsi="Times New Roman" w:cs="Times New Roman" w:hint="eastAsia"/>
          <w:color w:val="000000"/>
          <w:sz w:val="24"/>
          <w:szCs w:val="21"/>
        </w:rPr>
        <w:t xml:space="preserve">4.4 </w:t>
      </w:r>
      <w:r w:rsidR="00374D25" w:rsidRPr="00750C24">
        <w:rPr>
          <w:rFonts w:ascii="Times New Roman" w:eastAsia="宋体" w:hAnsi="Times New Roman" w:cs="Times New Roman"/>
          <w:color w:val="000000"/>
          <w:sz w:val="24"/>
        </w:rPr>
        <w:t>Gt yr</w:t>
      </w:r>
      <w:r w:rsidR="00374D25" w:rsidRPr="00750C24">
        <w:rPr>
          <w:rFonts w:ascii="Times New Roman" w:eastAsia="宋体" w:hAnsi="Times New Roman" w:cs="Times New Roman"/>
          <w:color w:val="000000"/>
          <w:sz w:val="24"/>
          <w:vertAlign w:val="superscript"/>
        </w:rPr>
        <w:t>-1</w:t>
      </w:r>
      <w:r w:rsidR="00374D25" w:rsidRPr="00750C24">
        <w:rPr>
          <w:rFonts w:ascii="Times New Roman" w:eastAsia="宋体" w:hAnsi="Times New Roman" w:cs="Times New Roman" w:hint="eastAsia"/>
          <w:color w:val="000000"/>
          <w:sz w:val="24"/>
          <w:vertAlign w:val="superscript"/>
        </w:rPr>
        <w:t xml:space="preserve"> </w:t>
      </w:r>
      <w:r w:rsidR="00374D25" w:rsidRPr="00750C24">
        <w:rPr>
          <w:rFonts w:ascii="Times New Roman" w:eastAsia="宋体" w:hAnsi="Times New Roman" w:cs="Times New Roman" w:hint="eastAsia"/>
          <w:color w:val="000000"/>
          <w:sz w:val="24"/>
        </w:rPr>
        <w:t xml:space="preserve">in their paper </w:t>
      </w:r>
      <w:r w:rsidR="00F31367">
        <w:rPr>
          <w:rFonts w:ascii="Times New Roman" w:eastAsia="宋体" w:hAnsi="Times New Roman" w:cs="Times New Roman"/>
          <w:color w:val="000000"/>
          <w:sz w:val="24"/>
        </w:rPr>
        <w:t xml:space="preserve">was </w:t>
      </w:r>
      <w:r w:rsidR="00F31367" w:rsidRPr="00F31367">
        <w:rPr>
          <w:rFonts w:ascii="Times New Roman" w:eastAsia="宋体" w:hAnsi="Times New Roman" w:cs="Times New Roman"/>
          <w:color w:val="000000"/>
          <w:sz w:val="24"/>
          <w:szCs w:val="24"/>
        </w:rPr>
        <w:t>adjusted</w:t>
      </w:r>
      <w:r w:rsidR="0029294C">
        <w:rPr>
          <w:rFonts w:ascii="Times New Roman" w:eastAsia="宋体" w:hAnsi="Times New Roman" w:cs="Times New Roman"/>
          <w:color w:val="000000"/>
          <w:sz w:val="24"/>
          <w:szCs w:val="24"/>
        </w:rPr>
        <w:t xml:space="preserve"> up</w:t>
      </w:r>
      <w:r w:rsidR="00F31367" w:rsidRPr="00F31367">
        <w:rPr>
          <w:rFonts w:ascii="Times New Roman" w:eastAsia="宋体" w:hAnsi="Times New Roman" w:cs="Times New Roman"/>
          <w:color w:val="000000"/>
          <w:sz w:val="24"/>
          <w:szCs w:val="24"/>
        </w:rPr>
        <w:t xml:space="preserve"> to </w:t>
      </w:r>
      <w:r w:rsidR="00F31367" w:rsidRPr="00F31367">
        <w:rPr>
          <w:rFonts w:ascii="Times New Roman" w:eastAsia="宋体" w:hAnsi="Times New Roman" w:cs="Times New Roman" w:hint="eastAsia"/>
          <w:sz w:val="24"/>
          <w:szCs w:val="24"/>
        </w:rPr>
        <w:t>42</w:t>
      </w:r>
      <w:r w:rsidR="00F31367" w:rsidRPr="00F31367">
        <w:rPr>
          <w:rFonts w:ascii="Times New Roman" w:eastAsia="宋体" w:hAnsi="Times New Roman" w:cs="Times New Roman"/>
          <w:sz w:val="24"/>
          <w:szCs w:val="24"/>
        </w:rPr>
        <w:t>±</w:t>
      </w:r>
      <w:r w:rsidR="00F31367" w:rsidRPr="00F31367">
        <w:rPr>
          <w:rFonts w:ascii="Times New Roman" w:eastAsia="宋体" w:hAnsi="Times New Roman" w:cs="Times New Roman" w:hint="eastAsia"/>
          <w:sz w:val="24"/>
          <w:szCs w:val="24"/>
        </w:rPr>
        <w:t>8</w:t>
      </w:r>
      <w:r w:rsidR="00374D25" w:rsidRPr="00750C24">
        <w:rPr>
          <w:rFonts w:ascii="Times New Roman" w:eastAsia="宋体" w:hAnsi="Times New Roman" w:cs="Times New Roman" w:hint="eastAsia"/>
          <w:color w:val="000000"/>
          <w:sz w:val="24"/>
        </w:rPr>
        <w:t xml:space="preserve"> </w:t>
      </w:r>
      <w:r w:rsidR="0029294C" w:rsidRPr="00750C24">
        <w:rPr>
          <w:rFonts w:ascii="Times New Roman" w:eastAsia="宋体" w:hAnsi="Times New Roman" w:cs="Times New Roman"/>
          <w:color w:val="000000"/>
          <w:sz w:val="24"/>
        </w:rPr>
        <w:t xml:space="preserve">Gt </w:t>
      </w:r>
      <w:r w:rsidR="00BA5ACF">
        <w:rPr>
          <w:rFonts w:ascii="Times New Roman" w:eastAsia="宋体" w:hAnsi="Times New Roman" w:cs="Times New Roman"/>
          <w:color w:val="000000"/>
          <w:sz w:val="24"/>
        </w:rPr>
        <w:t>a</w:t>
      </w:r>
      <w:r w:rsidR="0029294C" w:rsidRPr="00750C24">
        <w:rPr>
          <w:rFonts w:ascii="Times New Roman" w:eastAsia="宋体" w:hAnsi="Times New Roman" w:cs="Times New Roman"/>
          <w:color w:val="000000"/>
          <w:sz w:val="24"/>
          <w:vertAlign w:val="superscript"/>
        </w:rPr>
        <w:t>-1</w:t>
      </w:r>
      <w:r w:rsidR="00374D25" w:rsidRPr="00750C24">
        <w:rPr>
          <w:rFonts w:ascii="Times New Roman" w:eastAsia="宋体" w:hAnsi="Times New Roman" w:cs="Times New Roman" w:hint="eastAsia"/>
          <w:sz w:val="24"/>
        </w:rPr>
        <w:t>.</w:t>
      </w:r>
      <w:r w:rsidR="0029294C">
        <w:rPr>
          <w:rFonts w:ascii="Times New Roman" w:eastAsia="宋体" w:hAnsi="Times New Roman" w:cs="Times New Roman"/>
          <w:sz w:val="24"/>
        </w:rPr>
        <w:t xml:space="preserve"> The uncertainty was also adjusted up accordingly.</w:t>
      </w:r>
    </w:p>
    <w:p w14:paraId="36EDB128" w14:textId="77777777" w:rsidR="00750C24" w:rsidRDefault="00750C24" w:rsidP="00750C24">
      <w:pPr>
        <w:spacing w:before="19" w:line="260" w:lineRule="exact"/>
        <w:ind w:firstLine="720"/>
        <w:jc w:val="left"/>
        <w:rPr>
          <w:rFonts w:ascii="Times New Roman" w:eastAsia="宋体" w:hAnsi="Times New Roman" w:cs="Times New Roman"/>
          <w:kern w:val="0"/>
          <w:sz w:val="26"/>
          <w:szCs w:val="26"/>
        </w:rPr>
      </w:pPr>
    </w:p>
    <w:p w14:paraId="57B21DA7" w14:textId="77777777" w:rsidR="00750C24" w:rsidRPr="00750C24" w:rsidRDefault="00750C24" w:rsidP="00750C24">
      <w:pPr>
        <w:rPr>
          <w:rFonts w:ascii="Times New Roman" w:eastAsia="宋体" w:hAnsi="Times New Roman" w:cs="Times New Roman"/>
          <w:sz w:val="24"/>
          <w:szCs w:val="24"/>
        </w:rPr>
      </w:pPr>
      <w:r w:rsidRPr="00750C24">
        <w:rPr>
          <w:rFonts w:ascii="Times New Roman" w:eastAsia="宋体" w:hAnsi="Times New Roman" w:cs="Times New Roman" w:hint="eastAsia"/>
          <w:sz w:val="24"/>
          <w:szCs w:val="24"/>
        </w:rPr>
        <w:t xml:space="preserve">Table S1. Trend </w:t>
      </w:r>
      <w:r w:rsidR="00AD0804" w:rsidRPr="00750C24">
        <w:rPr>
          <w:rFonts w:ascii="Times New Roman" w:eastAsia="宋体" w:hAnsi="Times New Roman" w:cs="Times New Roman"/>
          <w:sz w:val="24"/>
          <w:szCs w:val="24"/>
        </w:rPr>
        <w:t xml:space="preserve">estimates </w:t>
      </w:r>
      <w:r w:rsidRPr="00750C24">
        <w:rPr>
          <w:rFonts w:ascii="Times New Roman" w:eastAsia="宋体" w:hAnsi="Times New Roman" w:cs="Times New Roman"/>
          <w:sz w:val="24"/>
          <w:szCs w:val="24"/>
        </w:rPr>
        <w:t>of m</w:t>
      </w:r>
      <w:r w:rsidRPr="00750C24">
        <w:rPr>
          <w:rFonts w:ascii="Times New Roman" w:eastAsia="宋体" w:hAnsi="Times New Roman" w:cs="Times New Roman" w:hint="eastAsia"/>
          <w:sz w:val="24"/>
          <w:szCs w:val="24"/>
        </w:rPr>
        <w:t>ass</w:t>
      </w:r>
      <w:r w:rsidRPr="00750C24">
        <w:rPr>
          <w:rFonts w:ascii="Times New Roman" w:eastAsia="宋体" w:hAnsi="Times New Roman" w:cs="Times New Roman"/>
          <w:sz w:val="24"/>
          <w:szCs w:val="24"/>
        </w:rPr>
        <w:t xml:space="preserve"> change</w:t>
      </w:r>
      <w:r w:rsidR="00AD0804">
        <w:rPr>
          <w:rFonts w:ascii="Times New Roman" w:eastAsia="宋体" w:hAnsi="Times New Roman" w:cs="Times New Roman"/>
          <w:sz w:val="24"/>
          <w:szCs w:val="24"/>
        </w:rPr>
        <w:t>s</w:t>
      </w:r>
      <w:r w:rsidRPr="00750C24">
        <w:rPr>
          <w:rFonts w:ascii="Times New Roman" w:eastAsia="宋体" w:hAnsi="Times New Roman" w:cs="Times New Roman"/>
          <w:sz w:val="24"/>
          <w:szCs w:val="24"/>
        </w:rPr>
        <w:t xml:space="preserve"> in </w:t>
      </w:r>
      <w:r w:rsidR="00AD0804">
        <w:rPr>
          <w:rFonts w:ascii="Times New Roman" w:eastAsia="宋体" w:hAnsi="Times New Roman" w:cs="Times New Roman"/>
          <w:sz w:val="24"/>
          <w:szCs w:val="24"/>
        </w:rPr>
        <w:t xml:space="preserve">the </w:t>
      </w:r>
      <w:r w:rsidRPr="00750C24">
        <w:rPr>
          <w:rFonts w:ascii="Times New Roman" w:eastAsia="宋体" w:hAnsi="Times New Roman" w:cs="Times New Roman"/>
          <w:sz w:val="24"/>
          <w:szCs w:val="24"/>
        </w:rPr>
        <w:t xml:space="preserve">LAS from 1992 to 2013 </w:t>
      </w:r>
      <w:r w:rsidR="0029294C">
        <w:rPr>
          <w:rFonts w:ascii="Times New Roman" w:eastAsia="宋体" w:hAnsi="Times New Roman" w:cs="Times New Roman"/>
          <w:sz w:val="24"/>
          <w:szCs w:val="24"/>
        </w:rPr>
        <w:t xml:space="preserve">from the results published </w:t>
      </w:r>
      <w:r w:rsidRPr="00750C24">
        <w:rPr>
          <w:rFonts w:ascii="Times New Roman" w:eastAsia="宋体" w:hAnsi="Times New Roman" w:cs="Times New Roman"/>
          <w:sz w:val="24"/>
          <w:szCs w:val="24"/>
        </w:rPr>
        <w:t xml:space="preserve">by different authors </w:t>
      </w:r>
    </w:p>
    <w:p w14:paraId="07E6E8B4" w14:textId="77777777" w:rsidR="00750C24" w:rsidRDefault="00750C24" w:rsidP="00750C24">
      <w:pPr>
        <w:rPr>
          <w:rFonts w:ascii="Times New Roman" w:eastAsia="宋体" w:hAnsi="Times New Roman" w:cs="Times New Roman"/>
          <w:sz w:val="24"/>
          <w:szCs w:val="24"/>
        </w:rPr>
      </w:pPr>
    </w:p>
    <w:p w14:paraId="4079F338" w14:textId="77777777" w:rsidR="0029294C" w:rsidRDefault="0029294C" w:rsidP="00750C24">
      <w:pPr>
        <w:rPr>
          <w:rFonts w:ascii="Times New Roman" w:eastAsia="宋体" w:hAnsi="Times New Roman" w:cs="Times New Roman"/>
          <w:sz w:val="24"/>
          <w:szCs w:val="24"/>
        </w:rPr>
      </w:pPr>
      <w:r>
        <w:rPr>
          <w:rFonts w:ascii="Times New Roman" w:eastAsia="宋体" w:hAnsi="Times New Roman" w:cs="Times New Roman"/>
          <w:sz w:val="24"/>
          <w:szCs w:val="24"/>
        </w:rPr>
        <w:t xml:space="preserve">The </w:t>
      </w:r>
      <w:r w:rsidR="008A4697">
        <w:rPr>
          <w:rFonts w:ascii="Times New Roman" w:eastAsia="宋体" w:hAnsi="Times New Roman" w:cs="Times New Roman"/>
          <w:sz w:val="24"/>
          <w:szCs w:val="24"/>
        </w:rPr>
        <w:t xml:space="preserve">following </w:t>
      </w:r>
      <w:r>
        <w:rPr>
          <w:rFonts w:ascii="Times New Roman" w:eastAsia="宋体" w:hAnsi="Times New Roman" w:cs="Times New Roman"/>
          <w:sz w:val="24"/>
          <w:szCs w:val="24"/>
        </w:rPr>
        <w:t xml:space="preserve">areas were adopted from the corresponding publications. If not, we calculated the area using the boundaries from </w:t>
      </w:r>
      <w:r w:rsidRPr="0029294C">
        <w:rPr>
          <w:rFonts w:ascii="Times New Roman" w:eastAsia="宋体" w:hAnsi="Times New Roman" w:cs="Times New Roman" w:hint="eastAsia"/>
          <w:sz w:val="24"/>
          <w:szCs w:val="24"/>
        </w:rPr>
        <w:t xml:space="preserve">Zwally </w:t>
      </w:r>
      <w:r>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(2005)</w:t>
      </w:r>
      <w:r>
        <w:rPr>
          <w:rFonts w:ascii="Times New Roman" w:eastAsia="宋体" w:hAnsi="Times New Roman" w:cs="Times New Roman"/>
          <w:sz w:val="24"/>
          <w:szCs w:val="24"/>
        </w:rPr>
        <w:t>.</w:t>
      </w:r>
    </w:p>
    <w:p w14:paraId="21747D2B" w14:textId="77777777" w:rsidR="0029294C" w:rsidRPr="0029294C" w:rsidRDefault="0029294C" w:rsidP="00750C24">
      <w:pPr>
        <w:rPr>
          <w:rFonts w:ascii="Times New Roman" w:eastAsia="宋体" w:hAnsi="Times New Roman" w:cs="Times New Roman"/>
          <w:b/>
          <w:sz w:val="24"/>
          <w:szCs w:val="24"/>
        </w:rPr>
      </w:pPr>
    </w:p>
    <w:p w14:paraId="0CF29B96" w14:textId="59CE661A" w:rsidR="00750C24" w:rsidRPr="0029294C" w:rsidRDefault="00750C24" w:rsidP="00750C24">
      <w:pPr>
        <w:rPr>
          <w:rFonts w:ascii="Times New Roman" w:eastAsia="宋体" w:hAnsi="Times New Roman" w:cs="Times New Roman"/>
          <w:sz w:val="24"/>
          <w:szCs w:val="24"/>
          <w:vertAlign w:val="superscript"/>
        </w:rPr>
      </w:pPr>
      <w:r w:rsidRPr="0029294C">
        <w:rPr>
          <w:rFonts w:ascii="Times New Roman" w:eastAsia="宋体" w:hAnsi="Times New Roman" w:cs="Times New Roman" w:hint="eastAsia"/>
          <w:sz w:val="24"/>
          <w:szCs w:val="24"/>
        </w:rPr>
        <w:t>Present study</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2</w:t>
      </w:r>
      <w:r w:rsidR="00937E91" w:rsidRPr="0029294C">
        <w:rPr>
          <w:rFonts w:ascii="Times New Roman" w:eastAsia="宋体" w:hAnsi="Times New Roman" w:cs="Times New Roman" w:hint="eastAsia"/>
          <w:sz w:val="24"/>
          <w:szCs w:val="24"/>
        </w:rPr>
        <w:t>427</w:t>
      </w:r>
      <w:r w:rsidRPr="0029294C">
        <w:rPr>
          <w:rFonts w:ascii="Times New Roman" w:eastAsia="宋体" w:hAnsi="Times New Roman" w:cs="Times New Roman" w:hint="eastAsia"/>
          <w:sz w:val="24"/>
          <w:szCs w:val="24"/>
        </w:rPr>
        <w:t>.82</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52478F79" w14:textId="3B32F3DA" w:rsidR="00750C24" w:rsidRPr="0029294C" w:rsidRDefault="00750C24" w:rsidP="00750C24">
      <w:pPr>
        <w:rPr>
          <w:rFonts w:ascii="Times New Roman" w:eastAsia="宋体" w:hAnsi="Times New Roman" w:cs="Times New Roman"/>
          <w:sz w:val="24"/>
          <w:szCs w:val="24"/>
        </w:rPr>
      </w:pPr>
      <w:r w:rsidRPr="0029294C">
        <w:rPr>
          <w:rFonts w:ascii="Times New Roman" w:eastAsia="宋体" w:hAnsi="Times New Roman" w:cs="Times New Roman" w:hint="eastAsia"/>
          <w:sz w:val="24"/>
          <w:szCs w:val="24"/>
        </w:rPr>
        <w:t xml:space="preserve">Zwally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(2005)</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2666.2</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1E5807D3" w14:textId="3DBA0B5F" w:rsidR="00750C24" w:rsidRPr="0029294C" w:rsidRDefault="00750C24" w:rsidP="00750C24">
      <w:pPr>
        <w:rPr>
          <w:rFonts w:ascii="Times New Roman" w:eastAsia="宋体" w:hAnsi="Times New Roman" w:cs="Times New Roman"/>
          <w:sz w:val="24"/>
          <w:szCs w:val="24"/>
          <w:vertAlign w:val="superscript"/>
        </w:rPr>
      </w:pPr>
      <w:r w:rsidRPr="0029294C">
        <w:rPr>
          <w:rFonts w:ascii="Times New Roman" w:eastAsia="宋体" w:hAnsi="Times New Roman" w:cs="Times New Roman" w:hint="eastAsia"/>
          <w:sz w:val="24"/>
          <w:szCs w:val="24"/>
        </w:rPr>
        <w:t xml:space="preserve">Wingham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(2006)</w:t>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2410</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3230EE96" w14:textId="72ACAA27" w:rsidR="00750C24" w:rsidRPr="0029294C" w:rsidRDefault="00750C24" w:rsidP="00750C24">
      <w:pPr>
        <w:rPr>
          <w:rFonts w:ascii="Times New Roman" w:eastAsia="宋体" w:hAnsi="Times New Roman" w:cs="Times New Roman"/>
          <w:sz w:val="24"/>
          <w:szCs w:val="24"/>
          <w:vertAlign w:val="superscript"/>
        </w:rPr>
      </w:pPr>
      <w:r w:rsidRPr="0029294C">
        <w:rPr>
          <w:rFonts w:ascii="Times New Roman" w:eastAsia="宋体" w:hAnsi="Times New Roman" w:cs="Times New Roman" w:hint="eastAsia"/>
          <w:sz w:val="24"/>
          <w:szCs w:val="24"/>
        </w:rPr>
        <w:t xml:space="preserve">Rignot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(2008)</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2679</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1A3DCE88" w14:textId="17AE9465" w:rsidR="00451913" w:rsidRPr="0029294C" w:rsidRDefault="00451913" w:rsidP="00750C24">
      <w:pPr>
        <w:rPr>
          <w:rFonts w:ascii="Times New Roman" w:eastAsia="宋体" w:hAnsi="Times New Roman" w:cs="Times New Roman"/>
          <w:sz w:val="24"/>
          <w:szCs w:val="24"/>
          <w:vertAlign w:val="superscript"/>
        </w:rPr>
      </w:pPr>
      <w:r w:rsidRPr="0029294C">
        <w:rPr>
          <w:rFonts w:ascii="Times New Roman" w:eastAsia="宋体" w:hAnsi="Times New Roman" w:cs="Times New Roman" w:hint="eastAsia"/>
          <w:sz w:val="24"/>
          <w:szCs w:val="24"/>
        </w:rPr>
        <w:t xml:space="preserve">Ren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(2002)</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 xml:space="preserve">Area: </w:t>
      </w:r>
      <w:r w:rsidR="00D90673" w:rsidRPr="0029294C">
        <w:rPr>
          <w:rFonts w:ascii="Times New Roman" w:eastAsia="宋体" w:hAnsi="Times New Roman" w:cs="Times New Roman" w:hint="eastAsia"/>
          <w:sz w:val="24"/>
          <w:szCs w:val="24"/>
        </w:rPr>
        <w:t>804</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5028E94F" w14:textId="1953F7F5" w:rsidR="00750C24" w:rsidRPr="0029294C" w:rsidRDefault="00750C24" w:rsidP="00750C24">
      <w:pPr>
        <w:rPr>
          <w:rFonts w:ascii="Times New Roman" w:eastAsia="宋体" w:hAnsi="Times New Roman" w:cs="Times New Roman"/>
          <w:sz w:val="24"/>
          <w:szCs w:val="24"/>
          <w:vertAlign w:val="superscript"/>
        </w:rPr>
      </w:pPr>
      <w:r w:rsidRPr="0029294C">
        <w:rPr>
          <w:rFonts w:ascii="Times New Roman" w:eastAsia="宋体" w:hAnsi="Times New Roman" w:cs="Times New Roman" w:hint="eastAsia"/>
          <w:sz w:val="24"/>
          <w:szCs w:val="24"/>
        </w:rPr>
        <w:t xml:space="preserve">Yu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(2010)</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1318.915</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4C8B547D" w14:textId="04C0A87E" w:rsidR="00750C24" w:rsidRPr="0029294C" w:rsidRDefault="00750C24" w:rsidP="00750C24">
      <w:pPr>
        <w:rPr>
          <w:rFonts w:ascii="Times New Roman" w:eastAsia="宋体" w:hAnsi="Times New Roman" w:cs="Times New Roman"/>
          <w:sz w:val="24"/>
          <w:szCs w:val="24"/>
          <w:vertAlign w:val="superscript"/>
        </w:rPr>
      </w:pPr>
      <w:r w:rsidRPr="0029294C">
        <w:rPr>
          <w:rFonts w:ascii="Times New Roman" w:eastAsia="宋体" w:hAnsi="Times New Roman" w:cs="Times New Roman" w:hint="eastAsia"/>
          <w:sz w:val="24"/>
          <w:szCs w:val="24"/>
        </w:rPr>
        <w:t xml:space="preserve">King </w:t>
      </w:r>
      <w:r w:rsidR="00BA5ACF" w:rsidRPr="00BA5ACF">
        <w:rPr>
          <w:rFonts w:ascii="Times New Roman" w:eastAsia="宋体" w:hAnsi="Times New Roman" w:cs="Times New Roman"/>
          <w:sz w:val="24"/>
          <w:szCs w:val="24"/>
        </w:rPr>
        <w:t>and others</w:t>
      </w:r>
      <w:r w:rsidR="00BA5ACF" w:rsidRPr="0029294C" w:rsidDel="00BA5ACF">
        <w:rPr>
          <w:rFonts w:ascii="Times New Roman" w:eastAsia="宋体" w:hAnsi="Times New Roman" w:cs="Times New Roman" w:hint="eastAsia"/>
          <w:sz w:val="24"/>
          <w:szCs w:val="24"/>
        </w:rPr>
        <w:t xml:space="preserve"> </w:t>
      </w:r>
      <w:r w:rsidRPr="0029294C">
        <w:rPr>
          <w:rFonts w:ascii="Times New Roman" w:eastAsia="宋体" w:hAnsi="Times New Roman" w:cs="Times New Roman" w:hint="eastAsia"/>
          <w:sz w:val="24"/>
          <w:szCs w:val="24"/>
        </w:rPr>
        <w:t>(2012)</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the same as Zwally et al. (2005)</w:t>
      </w:r>
    </w:p>
    <w:p w14:paraId="1835229E" w14:textId="77C84548" w:rsidR="00750C24" w:rsidRPr="0029294C" w:rsidRDefault="00750C24" w:rsidP="00750C24">
      <w:pPr>
        <w:rPr>
          <w:rFonts w:ascii="Times New Roman" w:eastAsia="宋体" w:hAnsi="Times New Roman" w:cs="Times New Roman"/>
          <w:sz w:val="24"/>
          <w:szCs w:val="24"/>
        </w:rPr>
      </w:pPr>
      <w:r w:rsidRPr="0029294C">
        <w:rPr>
          <w:rFonts w:ascii="Times New Roman" w:eastAsia="宋体" w:hAnsi="Times New Roman" w:cs="Times New Roman"/>
          <w:sz w:val="24"/>
          <w:szCs w:val="24"/>
        </w:rPr>
        <w:t>Sasgen</w:t>
      </w:r>
      <w:r w:rsidRPr="0029294C">
        <w:rPr>
          <w:rFonts w:ascii="Times New Roman" w:eastAsia="宋体" w:hAnsi="Times New Roman" w:cs="Times New Roman" w:hint="eastAsia"/>
          <w:sz w:val="24"/>
          <w:szCs w:val="24"/>
        </w:rPr>
        <w:t xml:space="preserve">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(2012)</w:t>
      </w:r>
      <w:r w:rsidR="00C01F6B">
        <w:rPr>
          <w:rFonts w:ascii="Times New Roman" w:eastAsia="宋体" w:hAnsi="Times New Roman" w:cs="Times New Roman"/>
          <w:sz w:val="24"/>
          <w:szCs w:val="24"/>
        </w:rPr>
        <w:tab/>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2643</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r w:rsidRPr="0029294C">
        <w:rPr>
          <w:rFonts w:ascii="Times New Roman" w:eastAsia="宋体" w:hAnsi="Times New Roman" w:cs="Times New Roman" w:hint="eastAsia"/>
          <w:sz w:val="24"/>
          <w:szCs w:val="24"/>
        </w:rPr>
        <w:t xml:space="preserve"> </w:t>
      </w:r>
    </w:p>
    <w:p w14:paraId="497DCDC1" w14:textId="46CA74FC" w:rsidR="00750C24" w:rsidRPr="0029294C" w:rsidRDefault="00750C24" w:rsidP="00750C24">
      <w:pPr>
        <w:rPr>
          <w:rFonts w:ascii="Times New Roman" w:eastAsia="宋体" w:hAnsi="Times New Roman" w:cs="Times New Roman"/>
          <w:sz w:val="24"/>
          <w:szCs w:val="24"/>
        </w:rPr>
      </w:pPr>
      <w:r w:rsidRPr="0029294C">
        <w:rPr>
          <w:rFonts w:ascii="Times New Roman" w:eastAsia="宋体" w:hAnsi="Times New Roman" w:cs="Times New Roman" w:hint="eastAsia"/>
          <w:sz w:val="24"/>
          <w:szCs w:val="24"/>
        </w:rPr>
        <w:t xml:space="preserve">McMillan </w:t>
      </w:r>
      <w:r w:rsidR="00BA5ACF" w:rsidRPr="00BA5ACF">
        <w:rPr>
          <w:rFonts w:ascii="Times New Roman" w:eastAsia="宋体" w:hAnsi="Times New Roman" w:cs="Times New Roman"/>
          <w:sz w:val="24"/>
          <w:szCs w:val="24"/>
        </w:rPr>
        <w:t>and others</w:t>
      </w:r>
      <w:r w:rsidRPr="0029294C">
        <w:rPr>
          <w:rFonts w:ascii="Times New Roman" w:eastAsia="宋体" w:hAnsi="Times New Roman" w:cs="Times New Roman" w:hint="eastAsia"/>
          <w:sz w:val="24"/>
          <w:szCs w:val="24"/>
        </w:rPr>
        <w:t xml:space="preserve"> (2014)</w:t>
      </w:r>
      <w:r w:rsidR="00C01F6B">
        <w:rPr>
          <w:rFonts w:ascii="Times New Roman" w:eastAsia="宋体" w:hAnsi="Times New Roman" w:cs="Times New Roman"/>
          <w:sz w:val="24"/>
          <w:szCs w:val="24"/>
        </w:rPr>
        <w:tab/>
      </w:r>
      <w:r w:rsidRPr="0029294C">
        <w:rPr>
          <w:rFonts w:ascii="Times New Roman" w:eastAsia="宋体" w:hAnsi="Times New Roman" w:cs="Times New Roman" w:hint="eastAsia"/>
          <w:sz w:val="24"/>
          <w:szCs w:val="24"/>
        </w:rPr>
        <w:t>Area: 2627.675</w:t>
      </w:r>
      <w:r w:rsidRPr="0029294C">
        <w:rPr>
          <w:rFonts w:ascii="Times New Roman" w:eastAsia="宋体" w:hAnsi="Times New Roman" w:cs="Times New Roman"/>
          <w:sz w:val="24"/>
          <w:szCs w:val="24"/>
        </w:rPr>
        <w:t>×</w:t>
      </w:r>
      <w:r w:rsidRPr="0029294C">
        <w:rPr>
          <w:rFonts w:ascii="Times New Roman" w:eastAsia="宋体" w:hAnsi="Times New Roman" w:cs="Times New Roman" w:hint="eastAsia"/>
          <w:sz w:val="24"/>
          <w:szCs w:val="24"/>
        </w:rPr>
        <w:t>10</w:t>
      </w:r>
      <w:r w:rsidRPr="0029294C">
        <w:rPr>
          <w:rFonts w:ascii="Times New Roman" w:eastAsia="宋体" w:hAnsi="Times New Roman" w:cs="Times New Roman" w:hint="eastAsia"/>
          <w:sz w:val="24"/>
          <w:szCs w:val="24"/>
          <w:vertAlign w:val="superscript"/>
        </w:rPr>
        <w:t>3</w:t>
      </w:r>
      <w:r w:rsidRPr="0029294C">
        <w:rPr>
          <w:rFonts w:ascii="Times New Roman" w:eastAsia="宋体" w:hAnsi="Times New Roman" w:cs="Times New Roman" w:hint="eastAsia"/>
          <w:sz w:val="24"/>
          <w:szCs w:val="24"/>
        </w:rPr>
        <w:t xml:space="preserve"> km</w:t>
      </w:r>
      <w:r w:rsidRPr="0029294C">
        <w:rPr>
          <w:rFonts w:ascii="Times New Roman" w:eastAsia="宋体" w:hAnsi="Times New Roman" w:cs="Times New Roman" w:hint="eastAsia"/>
          <w:sz w:val="24"/>
          <w:szCs w:val="24"/>
          <w:vertAlign w:val="superscript"/>
        </w:rPr>
        <w:t>2</w:t>
      </w:r>
    </w:p>
    <w:p w14:paraId="7A4B5474" w14:textId="77777777" w:rsidR="008A4697" w:rsidRDefault="008A4697" w:rsidP="008A4697">
      <w:pPr>
        <w:spacing w:before="120"/>
        <w:ind w:firstLineChars="150" w:firstLine="360"/>
        <w:jc w:val="left"/>
        <w:rPr>
          <w:rFonts w:ascii="Times New Roman" w:eastAsia="宋体" w:hAnsi="Times New Roman" w:cs="Times New Roman"/>
          <w:kern w:val="0"/>
          <w:sz w:val="24"/>
          <w:szCs w:val="26"/>
        </w:rPr>
      </w:pPr>
    </w:p>
    <w:p w14:paraId="36F3E332" w14:textId="51D1023A" w:rsidR="008A4697" w:rsidRPr="00750C24" w:rsidRDefault="008A4697" w:rsidP="008A4697">
      <w:pPr>
        <w:spacing w:before="120"/>
        <w:jc w:val="left"/>
        <w:rPr>
          <w:rFonts w:ascii="Times New Roman" w:eastAsia="宋体" w:hAnsi="Times New Roman" w:cs="Times New Roman"/>
          <w:kern w:val="0"/>
          <w:sz w:val="24"/>
          <w:szCs w:val="26"/>
        </w:rPr>
      </w:pPr>
      <w:r w:rsidRPr="00750C24">
        <w:rPr>
          <w:rFonts w:ascii="Times New Roman" w:eastAsia="宋体" w:hAnsi="Times New Roman" w:cs="Times New Roman" w:hint="eastAsia"/>
          <w:kern w:val="0"/>
          <w:sz w:val="24"/>
          <w:szCs w:val="26"/>
        </w:rPr>
        <w:t xml:space="preserve">The </w:t>
      </w:r>
      <w:r>
        <w:rPr>
          <w:rFonts w:ascii="Times New Roman" w:eastAsia="宋体" w:hAnsi="Times New Roman" w:cs="Times New Roman"/>
          <w:kern w:val="0"/>
          <w:sz w:val="24"/>
          <w:szCs w:val="26"/>
        </w:rPr>
        <w:t xml:space="preserve">time listed </w:t>
      </w:r>
      <w:r w:rsidRPr="00750C24">
        <w:rPr>
          <w:rFonts w:ascii="Times New Roman" w:eastAsia="宋体" w:hAnsi="Times New Roman" w:cs="Times New Roman" w:hint="eastAsia"/>
          <w:kern w:val="0"/>
          <w:sz w:val="24"/>
          <w:szCs w:val="26"/>
        </w:rPr>
        <w:t xml:space="preserve">for Rignot </w:t>
      </w:r>
      <w:r w:rsidR="00BA5ACF" w:rsidRPr="00BA5ACF">
        <w:rPr>
          <w:rFonts w:ascii="Times New Roman" w:eastAsia="宋体" w:hAnsi="Times New Roman" w:cs="Times New Roman"/>
          <w:sz w:val="24"/>
          <w:szCs w:val="24"/>
        </w:rPr>
        <w:t>and others</w:t>
      </w:r>
      <w:r w:rsidR="00BA5ACF" w:rsidDel="00BA5ACF">
        <w:rPr>
          <w:rFonts w:ascii="Times New Roman" w:eastAsia="宋体" w:hAnsi="Times New Roman" w:cs="Times New Roman"/>
          <w:kern w:val="0"/>
          <w:sz w:val="24"/>
          <w:szCs w:val="26"/>
        </w:rPr>
        <w:t xml:space="preserve"> </w:t>
      </w:r>
      <w:r>
        <w:rPr>
          <w:rFonts w:ascii="Times New Roman" w:eastAsia="宋体" w:hAnsi="Times New Roman" w:cs="Times New Roman"/>
          <w:kern w:val="0"/>
          <w:sz w:val="24"/>
          <w:szCs w:val="26"/>
        </w:rPr>
        <w:t xml:space="preserve">(2008) </w:t>
      </w:r>
      <w:r w:rsidRPr="00750C24">
        <w:rPr>
          <w:rFonts w:ascii="Times New Roman" w:eastAsia="宋体" w:hAnsi="Times New Roman" w:cs="Times New Roman" w:hint="eastAsia"/>
          <w:kern w:val="0"/>
          <w:sz w:val="24"/>
          <w:szCs w:val="26"/>
        </w:rPr>
        <w:t xml:space="preserve">and Yu </w:t>
      </w:r>
      <w:r w:rsidR="00BA5ACF" w:rsidRPr="00BA5ACF">
        <w:rPr>
          <w:rFonts w:ascii="Times New Roman" w:eastAsia="宋体" w:hAnsi="Times New Roman" w:cs="Times New Roman"/>
          <w:sz w:val="24"/>
          <w:szCs w:val="24"/>
        </w:rPr>
        <w:t>and others</w:t>
      </w:r>
      <w:r w:rsidR="00BA5ACF" w:rsidDel="00BA5ACF">
        <w:rPr>
          <w:rFonts w:ascii="Times New Roman" w:eastAsia="宋体" w:hAnsi="Times New Roman" w:cs="Times New Roman"/>
          <w:kern w:val="0"/>
          <w:sz w:val="24"/>
          <w:szCs w:val="26"/>
        </w:rPr>
        <w:t xml:space="preserve"> </w:t>
      </w:r>
      <w:r>
        <w:rPr>
          <w:rFonts w:ascii="Times New Roman" w:eastAsia="宋体" w:hAnsi="Times New Roman" w:cs="Times New Roman"/>
          <w:kern w:val="0"/>
          <w:sz w:val="24"/>
          <w:szCs w:val="26"/>
        </w:rPr>
        <w:t xml:space="preserve">(2010) </w:t>
      </w:r>
      <w:r w:rsidRPr="00750C24">
        <w:rPr>
          <w:rFonts w:ascii="Times New Roman" w:eastAsia="宋体" w:hAnsi="Times New Roman" w:cs="Times New Roman" w:hint="eastAsia"/>
          <w:kern w:val="0"/>
          <w:sz w:val="24"/>
          <w:szCs w:val="26"/>
        </w:rPr>
        <w:t xml:space="preserve">are </w:t>
      </w:r>
      <w:r>
        <w:rPr>
          <w:rFonts w:ascii="Times New Roman" w:eastAsia="宋体" w:hAnsi="Times New Roman" w:cs="Times New Roman"/>
          <w:kern w:val="0"/>
          <w:sz w:val="24"/>
          <w:szCs w:val="26"/>
        </w:rPr>
        <w:t xml:space="preserve">the </w:t>
      </w:r>
      <w:r w:rsidRPr="00750C24">
        <w:rPr>
          <w:rFonts w:ascii="Times New Roman" w:eastAsia="宋体" w:hAnsi="Times New Roman" w:cs="Times New Roman" w:hint="eastAsia"/>
          <w:kern w:val="0"/>
          <w:sz w:val="24"/>
          <w:szCs w:val="26"/>
        </w:rPr>
        <w:t xml:space="preserve">time </w:t>
      </w:r>
      <w:r>
        <w:rPr>
          <w:rFonts w:ascii="Times New Roman" w:eastAsia="宋体" w:hAnsi="Times New Roman" w:cs="Times New Roman"/>
          <w:kern w:val="0"/>
          <w:sz w:val="24"/>
          <w:szCs w:val="26"/>
        </w:rPr>
        <w:t>of</w:t>
      </w:r>
      <w:r w:rsidRPr="00750C24">
        <w:rPr>
          <w:rFonts w:ascii="Times New Roman" w:eastAsia="宋体" w:hAnsi="Times New Roman" w:cs="Times New Roman" w:hint="eastAsia"/>
          <w:kern w:val="0"/>
          <w:sz w:val="24"/>
          <w:szCs w:val="26"/>
        </w:rPr>
        <w:t xml:space="preserve"> INSAR data. </w:t>
      </w:r>
    </w:p>
    <w:p w14:paraId="455FD526" w14:textId="77777777" w:rsidR="00750C24" w:rsidRDefault="00750C24" w:rsidP="00750C24">
      <w:pPr>
        <w:spacing w:before="19" w:line="260" w:lineRule="exact"/>
        <w:jc w:val="left"/>
        <w:rPr>
          <w:rFonts w:ascii="Times New Roman" w:eastAsia="宋体" w:hAnsi="Times New Roman" w:cs="Times New Roman"/>
          <w:kern w:val="0"/>
          <w:szCs w:val="26"/>
        </w:rPr>
      </w:pPr>
    </w:p>
    <w:p w14:paraId="0880E06F" w14:textId="77777777" w:rsidR="00DE440B" w:rsidRDefault="00DE440B" w:rsidP="00750C24">
      <w:pPr>
        <w:spacing w:before="19" w:line="260" w:lineRule="exact"/>
        <w:jc w:val="left"/>
        <w:rPr>
          <w:rFonts w:ascii="Times New Roman" w:eastAsia="宋体" w:hAnsi="Times New Roman" w:cs="Times New Roman"/>
          <w:kern w:val="0"/>
          <w:szCs w:val="26"/>
        </w:rPr>
      </w:pPr>
    </w:p>
    <w:p w14:paraId="532EBCB1" w14:textId="77777777" w:rsidR="00DE440B" w:rsidRPr="00BD7642" w:rsidRDefault="00DE440B" w:rsidP="00DE440B">
      <w:pPr>
        <w:rPr>
          <w:rFonts w:ascii="Times New Roman" w:hAnsi="Times New Roman" w:cs="Times New Roman"/>
          <w:b/>
          <w:sz w:val="24"/>
        </w:rPr>
      </w:pPr>
      <w:r>
        <w:rPr>
          <w:rFonts w:ascii="Times New Roman" w:hAnsi="Times New Roman" w:cs="Times New Roman"/>
          <w:b/>
          <w:sz w:val="24"/>
        </w:rPr>
        <w:t>S2. Uncertainty Estimation for the ICESat change rates</w:t>
      </w:r>
    </w:p>
    <w:p w14:paraId="4309BF3F" w14:textId="1240EBEC" w:rsidR="00871BD2" w:rsidRPr="00480554" w:rsidRDefault="00480554" w:rsidP="009667F4">
      <w:pPr>
        <w:spacing w:before="100" w:beforeAutospacing="1" w:after="100" w:afterAutospacing="1"/>
        <w:rPr>
          <w:rFonts w:ascii="Times New Roman" w:eastAsia="Cambria" w:hAnsi="Times New Roman" w:cs="Times New Roman"/>
          <w:sz w:val="24"/>
          <w:szCs w:val="24"/>
        </w:rPr>
      </w:pPr>
      <w:r>
        <w:rPr>
          <w:rFonts w:ascii="Times New Roman" w:eastAsia="Cambria" w:hAnsi="Times New Roman" w:cs="Times New Roman"/>
          <w:sz w:val="24"/>
          <w:szCs w:val="24"/>
        </w:rPr>
        <w:t xml:space="preserve">Within each </w:t>
      </w:r>
      <w:r w:rsidR="00871BD2" w:rsidRPr="00480554">
        <w:rPr>
          <w:rFonts w:ascii="Times New Roman" w:eastAsia="Cambria" w:hAnsi="Times New Roman" w:cs="Times New Roman"/>
          <w:sz w:val="24"/>
          <w:szCs w:val="24"/>
        </w:rPr>
        <w:t>500</w:t>
      </w:r>
      <w:r w:rsidR="00BA5ACF">
        <w:rPr>
          <w:rFonts w:ascii="Times New Roman" w:eastAsia="Cambria" w:hAnsi="Times New Roman" w:cs="Times New Roman"/>
          <w:sz w:val="24"/>
          <w:szCs w:val="24"/>
        </w:rPr>
        <w:t xml:space="preserve"> </w:t>
      </w:r>
      <w:r>
        <w:rPr>
          <w:rFonts w:ascii="Times New Roman" w:eastAsia="Cambria" w:hAnsi="Times New Roman" w:cs="Times New Roman"/>
          <w:sz w:val="24"/>
          <w:szCs w:val="24"/>
        </w:rPr>
        <w:t>m</w:t>
      </w:r>
      <w:r w:rsidR="00871BD2" w:rsidRPr="00480554">
        <w:rPr>
          <w:rFonts w:ascii="Times New Roman" w:eastAsia="Cambria" w:hAnsi="Times New Roman" w:cs="Times New Roman"/>
          <w:sz w:val="24"/>
          <w:szCs w:val="24"/>
        </w:rPr>
        <w:t xml:space="preserve"> by 500</w:t>
      </w:r>
      <w:r w:rsidR="00BA5ACF">
        <w:rPr>
          <w:rFonts w:ascii="Times New Roman" w:eastAsia="Cambria" w:hAnsi="Times New Roman" w:cs="Times New Roman"/>
          <w:sz w:val="24"/>
          <w:szCs w:val="24"/>
        </w:rPr>
        <w:t xml:space="preserve"> </w:t>
      </w:r>
      <w:r>
        <w:rPr>
          <w:rFonts w:ascii="Times New Roman" w:eastAsia="Cambria" w:hAnsi="Times New Roman" w:cs="Times New Roman"/>
          <w:sz w:val="24"/>
          <w:szCs w:val="24"/>
        </w:rPr>
        <w:t>m</w:t>
      </w:r>
      <w:r w:rsidR="00871BD2" w:rsidRPr="00480554">
        <w:rPr>
          <w:rFonts w:ascii="Times New Roman" w:eastAsia="Cambria" w:hAnsi="Times New Roman" w:cs="Times New Roman"/>
          <w:sz w:val="24"/>
          <w:szCs w:val="24"/>
        </w:rPr>
        <w:t xml:space="preserve"> box a </w:t>
      </w:r>
      <w:r>
        <w:rPr>
          <w:rFonts w:ascii="Times New Roman" w:eastAsia="Cambria" w:hAnsi="Times New Roman" w:cs="Times New Roman"/>
          <w:sz w:val="24"/>
          <w:szCs w:val="24"/>
        </w:rPr>
        <w:t xml:space="preserve">simplified </w:t>
      </w:r>
      <w:r w:rsidR="00871BD2" w:rsidRPr="00480554">
        <w:rPr>
          <w:rFonts w:ascii="Times New Roman" w:eastAsia="Cambria" w:hAnsi="Times New Roman" w:cs="Times New Roman"/>
          <w:sz w:val="24"/>
          <w:szCs w:val="24"/>
        </w:rPr>
        <w:t xml:space="preserve">spatial-temporal polynomial model </w:t>
      </w:r>
      <w:r w:rsidR="00455B82">
        <w:rPr>
          <w:rFonts w:ascii="Times New Roman" w:eastAsia="Cambria" w:hAnsi="Times New Roman" w:cs="Times New Roman"/>
          <w:sz w:val="24"/>
          <w:szCs w:val="24"/>
        </w:rPr>
        <w:t>(Eq</w:t>
      </w:r>
      <w:r w:rsidR="00BA5ACF">
        <w:rPr>
          <w:rFonts w:ascii="Times New Roman" w:eastAsia="Cambria" w:hAnsi="Times New Roman" w:cs="Times New Roman"/>
          <w:sz w:val="24"/>
          <w:szCs w:val="24"/>
        </w:rPr>
        <w:t>n</w:t>
      </w:r>
      <w:r w:rsidR="00455B82">
        <w:rPr>
          <w:rFonts w:ascii="Times New Roman" w:eastAsia="Cambria" w:hAnsi="Times New Roman" w:cs="Times New Roman"/>
          <w:sz w:val="24"/>
          <w:szCs w:val="24"/>
        </w:rPr>
        <w:t xml:space="preserve"> </w:t>
      </w:r>
      <w:r w:rsidR="00BA5ACF">
        <w:rPr>
          <w:rFonts w:ascii="Times New Roman" w:eastAsia="Cambria" w:hAnsi="Times New Roman" w:cs="Times New Roman"/>
          <w:sz w:val="24"/>
          <w:szCs w:val="24"/>
        </w:rPr>
        <w:t>(</w:t>
      </w:r>
      <w:r w:rsidR="00455B82">
        <w:rPr>
          <w:rFonts w:ascii="Times New Roman" w:eastAsia="Cambria" w:hAnsi="Times New Roman" w:cs="Times New Roman"/>
          <w:sz w:val="24"/>
          <w:szCs w:val="24"/>
        </w:rPr>
        <w:t>3</w:t>
      </w:r>
      <w:r w:rsidR="00BA5ACF">
        <w:rPr>
          <w:rFonts w:ascii="Times New Roman" w:eastAsia="Cambria" w:hAnsi="Times New Roman" w:cs="Times New Roman"/>
          <w:sz w:val="24"/>
          <w:szCs w:val="24"/>
        </w:rPr>
        <w:t>)</w:t>
      </w:r>
      <w:r>
        <w:rPr>
          <w:rFonts w:ascii="Times New Roman" w:eastAsia="Cambria" w:hAnsi="Times New Roman" w:cs="Times New Roman"/>
          <w:sz w:val="24"/>
          <w:szCs w:val="24"/>
        </w:rPr>
        <w:t>)</w:t>
      </w:r>
      <w:r w:rsidR="00871BD2" w:rsidRPr="00480554">
        <w:rPr>
          <w:rFonts w:ascii="Times New Roman" w:eastAsia="Cambria" w:hAnsi="Times New Roman" w:cs="Times New Roman"/>
          <w:sz w:val="24"/>
          <w:szCs w:val="24"/>
        </w:rPr>
        <w:t xml:space="preserve"> </w:t>
      </w:r>
      <w:r w:rsidR="00455B82">
        <w:rPr>
          <w:rFonts w:ascii="Times New Roman" w:eastAsia="Cambria" w:hAnsi="Times New Roman" w:cs="Times New Roman"/>
          <w:sz w:val="24"/>
          <w:szCs w:val="24"/>
        </w:rPr>
        <w:t xml:space="preserve">is applied </w:t>
      </w:r>
      <w:r w:rsidR="00871BD2" w:rsidRPr="00480554">
        <w:rPr>
          <w:rFonts w:ascii="Times New Roman" w:eastAsia="Cambria" w:hAnsi="Times New Roman" w:cs="Times New Roman"/>
          <w:sz w:val="24"/>
          <w:szCs w:val="24"/>
        </w:rPr>
        <w:t xml:space="preserve">to characterize the ice surface topography and elevation change trend. </w:t>
      </w:r>
      <w:r w:rsidR="00455B82">
        <w:rPr>
          <w:rFonts w:ascii="Times New Roman" w:eastAsia="Cambria" w:hAnsi="Times New Roman" w:cs="Times New Roman"/>
          <w:sz w:val="24"/>
          <w:szCs w:val="24"/>
        </w:rPr>
        <w:t xml:space="preserve">The uncertainty of the estimated trend is calculated through an error propagation that is embedded in the least squares process. </w:t>
      </w:r>
      <w:r w:rsidR="00871BD2" w:rsidRPr="00480554">
        <w:rPr>
          <w:rFonts w:ascii="Times New Roman" w:eastAsia="Cambria" w:hAnsi="Times New Roman" w:cs="Times New Roman"/>
          <w:sz w:val="24"/>
          <w:szCs w:val="24"/>
        </w:rPr>
        <w:t xml:space="preserve">Then </w:t>
      </w:r>
      <w:r w:rsidR="00455B82">
        <w:rPr>
          <w:rFonts w:ascii="Times New Roman" w:eastAsia="Cambria" w:hAnsi="Times New Roman" w:cs="Times New Roman"/>
          <w:sz w:val="24"/>
          <w:szCs w:val="24"/>
        </w:rPr>
        <w:t>an</w:t>
      </w:r>
      <w:r w:rsidR="00871BD2" w:rsidRPr="00480554">
        <w:rPr>
          <w:rFonts w:ascii="Times New Roman" w:eastAsia="Cambria" w:hAnsi="Times New Roman" w:cs="Times New Roman"/>
          <w:sz w:val="24"/>
          <w:szCs w:val="24"/>
        </w:rPr>
        <w:t xml:space="preserve"> intermediate</w:t>
      </w:r>
      <w:r w:rsidR="00455B82">
        <w:rPr>
          <w:rFonts w:ascii="Times New Roman" w:eastAsia="Cambria" w:hAnsi="Times New Roman" w:cs="Times New Roman"/>
          <w:sz w:val="24"/>
          <w:szCs w:val="24"/>
        </w:rPr>
        <w:t xml:space="preserve"> </w:t>
      </w:r>
      <w:r w:rsidR="00871BD2" w:rsidRPr="00480554">
        <w:rPr>
          <w:rFonts w:ascii="Times New Roman" w:eastAsia="Cambria" w:hAnsi="Times New Roman" w:cs="Times New Roman"/>
          <w:sz w:val="24"/>
          <w:szCs w:val="24"/>
        </w:rPr>
        <w:t xml:space="preserve">level </w:t>
      </w:r>
      <w:r w:rsidR="00455B82">
        <w:rPr>
          <w:rFonts w:ascii="Times New Roman" w:eastAsia="Cambria" w:hAnsi="Times New Roman" w:cs="Times New Roman"/>
          <w:sz w:val="24"/>
          <w:szCs w:val="24"/>
        </w:rPr>
        <w:t xml:space="preserve">a </w:t>
      </w:r>
      <w:r w:rsidR="00871BD2" w:rsidRPr="00480554">
        <w:rPr>
          <w:rFonts w:ascii="Times New Roman" w:eastAsia="Cambria" w:hAnsi="Times New Roman" w:cs="Times New Roman"/>
          <w:sz w:val="24"/>
          <w:szCs w:val="24"/>
        </w:rPr>
        <w:t>grid with a cell size of 30</w:t>
      </w:r>
      <w:r w:rsidR="00BA5ACF">
        <w:rPr>
          <w:rFonts w:ascii="Times New Roman" w:eastAsia="Cambria" w:hAnsi="Times New Roman" w:cs="Times New Roman"/>
          <w:sz w:val="24"/>
          <w:szCs w:val="24"/>
        </w:rPr>
        <w:t xml:space="preserve"> </w:t>
      </w:r>
      <w:r w:rsidR="00871BD2" w:rsidRPr="00480554">
        <w:rPr>
          <w:rFonts w:ascii="Times New Roman" w:eastAsia="Cambria" w:hAnsi="Times New Roman" w:cs="Times New Roman"/>
          <w:sz w:val="24"/>
          <w:szCs w:val="24"/>
        </w:rPr>
        <w:t>km by 30</w:t>
      </w:r>
      <w:r w:rsidR="00BA5ACF">
        <w:rPr>
          <w:rFonts w:ascii="Times New Roman" w:eastAsia="Cambria" w:hAnsi="Times New Roman" w:cs="Times New Roman"/>
          <w:sz w:val="24"/>
          <w:szCs w:val="24"/>
        </w:rPr>
        <w:t xml:space="preserve"> </w:t>
      </w:r>
      <w:r w:rsidR="00871BD2" w:rsidRPr="00480554">
        <w:rPr>
          <w:rFonts w:ascii="Times New Roman" w:eastAsia="Cambria" w:hAnsi="Times New Roman" w:cs="Times New Roman"/>
          <w:sz w:val="24"/>
          <w:szCs w:val="24"/>
        </w:rPr>
        <w:t>km</w:t>
      </w:r>
      <w:r w:rsidR="00455B82">
        <w:rPr>
          <w:rFonts w:ascii="Times New Roman" w:eastAsia="Cambria" w:hAnsi="Times New Roman" w:cs="Times New Roman"/>
          <w:sz w:val="24"/>
          <w:szCs w:val="24"/>
        </w:rPr>
        <w:t xml:space="preserve"> is produced</w:t>
      </w:r>
      <w:r w:rsidR="00871BD2" w:rsidRPr="00480554">
        <w:rPr>
          <w:rFonts w:ascii="Times New Roman" w:eastAsia="Cambria" w:hAnsi="Times New Roman" w:cs="Times New Roman"/>
          <w:sz w:val="24"/>
          <w:szCs w:val="24"/>
        </w:rPr>
        <w:t xml:space="preserve">. </w:t>
      </w:r>
      <w:r w:rsidR="00455B82">
        <w:rPr>
          <w:rFonts w:ascii="Times New Roman" w:eastAsia="Cambria" w:hAnsi="Times New Roman" w:cs="Times New Roman"/>
          <w:sz w:val="24"/>
          <w:szCs w:val="24"/>
        </w:rPr>
        <w:t>W</w:t>
      </w:r>
      <w:r w:rsidR="00871BD2" w:rsidRPr="00480554">
        <w:rPr>
          <w:rFonts w:ascii="Times New Roman" w:eastAsia="Cambria" w:hAnsi="Times New Roman" w:cs="Times New Roman"/>
          <w:sz w:val="24"/>
          <w:szCs w:val="24"/>
        </w:rPr>
        <w:t xml:space="preserve">e calculate the elevation change rate of </w:t>
      </w:r>
      <w:r w:rsidR="00455B82">
        <w:rPr>
          <w:rFonts w:ascii="Times New Roman" w:eastAsia="Cambria" w:hAnsi="Times New Roman" w:cs="Times New Roman"/>
          <w:sz w:val="24"/>
          <w:szCs w:val="24"/>
        </w:rPr>
        <w:t xml:space="preserve">each cell by averaging the trends of all boxes inside the cell. </w:t>
      </w:r>
      <w:r w:rsidR="00871BD2" w:rsidRPr="00480554">
        <w:rPr>
          <w:rFonts w:ascii="Times New Roman" w:eastAsia="Cambria" w:hAnsi="Times New Roman" w:cs="Times New Roman"/>
          <w:sz w:val="24"/>
          <w:szCs w:val="24"/>
        </w:rPr>
        <w:t xml:space="preserve">The corresponding uncertainty is </w:t>
      </w:r>
      <w:r w:rsidR="008C7A1D">
        <w:rPr>
          <w:rFonts w:ascii="Times New Roman" w:eastAsia="Cambria" w:hAnsi="Times New Roman" w:cs="Times New Roman"/>
          <w:sz w:val="24"/>
          <w:szCs w:val="24"/>
        </w:rPr>
        <w:t xml:space="preserve">first </w:t>
      </w:r>
      <w:r w:rsidR="00871BD2" w:rsidRPr="00480554">
        <w:rPr>
          <w:rFonts w:ascii="Times New Roman" w:eastAsia="Cambria" w:hAnsi="Times New Roman" w:cs="Times New Roman"/>
          <w:sz w:val="24"/>
          <w:szCs w:val="24"/>
        </w:rPr>
        <w:t xml:space="preserve">calculated by </w:t>
      </w:r>
      <w:r w:rsidR="00455B82">
        <w:rPr>
          <w:rFonts w:ascii="Times New Roman" w:eastAsia="Cambria" w:hAnsi="Times New Roman" w:cs="Times New Roman"/>
          <w:sz w:val="24"/>
          <w:szCs w:val="24"/>
        </w:rPr>
        <w:t xml:space="preserve">a </w:t>
      </w:r>
      <w:r w:rsidR="00871BD2" w:rsidRPr="00480554">
        <w:rPr>
          <w:rFonts w:ascii="Times New Roman" w:eastAsia="Cambria" w:hAnsi="Times New Roman" w:cs="Times New Roman"/>
          <w:sz w:val="24"/>
          <w:szCs w:val="24"/>
        </w:rPr>
        <w:t>scaled median absolute deviation (MAD)</w:t>
      </w:r>
      <w:r w:rsidR="00455B82">
        <w:rPr>
          <w:rFonts w:ascii="Times New Roman" w:eastAsia="Cambria" w:hAnsi="Times New Roman" w:cs="Times New Roman"/>
          <w:sz w:val="24"/>
          <w:szCs w:val="24"/>
        </w:rPr>
        <w:t xml:space="preserve"> which does not require a </w:t>
      </w:r>
      <w:r w:rsidR="00455B82" w:rsidRPr="00480554">
        <w:rPr>
          <w:rFonts w:ascii="Times New Roman" w:eastAsia="Cambria" w:hAnsi="Times New Roman" w:cs="Times New Roman"/>
          <w:sz w:val="24"/>
          <w:szCs w:val="24"/>
        </w:rPr>
        <w:t>normal distribution</w:t>
      </w:r>
      <w:r w:rsidR="00455B82">
        <w:rPr>
          <w:rFonts w:ascii="Times New Roman" w:eastAsia="Cambria" w:hAnsi="Times New Roman" w:cs="Times New Roman"/>
          <w:sz w:val="24"/>
          <w:szCs w:val="24"/>
        </w:rPr>
        <w:t xml:space="preserve"> of the sample (</w:t>
      </w:r>
      <w:r w:rsidR="00E3441A" w:rsidRPr="003C6F29">
        <w:rPr>
          <w:rFonts w:ascii="Times New Roman" w:hAnsi="Times New Roman" w:cs="Times New Roman"/>
          <w:sz w:val="24"/>
          <w:szCs w:val="24"/>
        </w:rPr>
        <w:t>Ewert and others</w:t>
      </w:r>
      <w:r w:rsidR="00E3441A">
        <w:rPr>
          <w:rFonts w:ascii="Times New Roman" w:hAnsi="Times New Roman" w:cs="Times New Roman"/>
          <w:sz w:val="24"/>
          <w:szCs w:val="24"/>
        </w:rPr>
        <w:t>,</w:t>
      </w:r>
      <w:r w:rsidR="00E3441A" w:rsidRPr="003C6F29">
        <w:rPr>
          <w:rFonts w:ascii="Times New Roman" w:hAnsi="Times New Roman" w:cs="Times New Roman"/>
          <w:sz w:val="24"/>
          <w:szCs w:val="24"/>
        </w:rPr>
        <w:t xml:space="preserve"> 2012</w:t>
      </w:r>
      <w:r w:rsidR="00455B82">
        <w:rPr>
          <w:rFonts w:ascii="Times New Roman" w:eastAsia="Cambria" w:hAnsi="Times New Roman" w:cs="Times New Roman"/>
          <w:sz w:val="24"/>
          <w:szCs w:val="24"/>
        </w:rPr>
        <w:t>)</w:t>
      </w:r>
      <w:r w:rsidR="00871BD2" w:rsidRPr="00480554">
        <w:rPr>
          <w:rFonts w:ascii="Times New Roman" w:eastAsia="Cambria" w:hAnsi="Times New Roman" w:cs="Times New Roman"/>
          <w:sz w:val="24"/>
          <w:szCs w:val="24"/>
        </w:rPr>
        <w:t xml:space="preserve">. The MAD is defined as the median of the absolute deviations from the data’s </w:t>
      </w:r>
      <w:r w:rsidR="00871BD2" w:rsidRPr="00480554">
        <w:rPr>
          <w:rFonts w:ascii="Times New Roman" w:eastAsia="Cambria" w:hAnsi="Times New Roman" w:cs="Times New Roman"/>
          <w:sz w:val="24"/>
          <w:szCs w:val="24"/>
        </w:rPr>
        <w:lastRenderedPageBreak/>
        <w:t>median:</w:t>
      </w:r>
    </w:p>
    <w:p w14:paraId="67FAB1C5" w14:textId="77777777" w:rsidR="00871BD2" w:rsidRPr="00480554" w:rsidRDefault="00E3441A" w:rsidP="009667F4">
      <w:pPr>
        <w:tabs>
          <w:tab w:val="center" w:pos="1890"/>
          <w:tab w:val="right" w:pos="8789"/>
        </w:tabs>
        <w:spacing w:before="100" w:beforeAutospacing="1" w:after="100" w:afterAutospacing="1"/>
        <w:jc w:val="right"/>
        <w:rPr>
          <w:rFonts w:ascii="Times New Roman" w:eastAsia="Cambria" w:hAnsi="Times New Roman" w:cs="Times New Roman"/>
          <w:sz w:val="24"/>
          <w:szCs w:val="24"/>
        </w:rPr>
      </w:pPr>
      <w:r>
        <w:rPr>
          <w:rFonts w:ascii="Times New Roman" w:eastAsia="Cambria" w:hAnsi="Times New Roman" w:cs="Times New Roman"/>
          <w:sz w:val="24"/>
          <w:szCs w:val="24"/>
        </w:rPr>
        <w:tab/>
      </w:r>
      <w:r w:rsidR="00D331A0">
        <w:rPr>
          <w:rFonts w:ascii="Times New Roman" w:eastAsia="Cambria" w:hAnsi="Times New Roman" w:cs="Times New Roman"/>
          <w:sz w:val="24"/>
          <w:szCs w:val="24"/>
        </w:rPr>
        <w:t xml:space="preserve">       MAD = median (|X − median(X)|)</w:t>
      </w:r>
      <w:r w:rsidR="001F3504">
        <w:rPr>
          <w:rFonts w:ascii="Times New Roman" w:eastAsia="Cambria" w:hAnsi="Times New Roman" w:cs="Times New Roman"/>
          <w:sz w:val="24"/>
          <w:szCs w:val="24"/>
        </w:rPr>
        <w:t xml:space="preserve">                          </w:t>
      </w:r>
      <w:r w:rsidR="00871BD2" w:rsidRPr="00480554">
        <w:rPr>
          <w:rFonts w:ascii="Times New Roman" w:eastAsia="Cambria" w:hAnsi="Times New Roman" w:cs="Times New Roman"/>
          <w:sz w:val="24"/>
          <w:szCs w:val="24"/>
        </w:rPr>
        <w:t>(</w:t>
      </w:r>
      <w:r w:rsidR="001F3504">
        <w:rPr>
          <w:rFonts w:ascii="Times New Roman" w:eastAsia="Cambria" w:hAnsi="Times New Roman" w:cs="Times New Roman"/>
          <w:sz w:val="24"/>
          <w:szCs w:val="24"/>
        </w:rPr>
        <w:t>S</w:t>
      </w:r>
      <w:r w:rsidR="00871BD2" w:rsidRPr="00480554">
        <w:rPr>
          <w:rFonts w:ascii="Times New Roman" w:eastAsia="Cambria" w:hAnsi="Times New Roman" w:cs="Times New Roman"/>
          <w:sz w:val="24"/>
          <w:szCs w:val="24"/>
        </w:rPr>
        <w:t>1)</w:t>
      </w:r>
    </w:p>
    <w:p w14:paraId="1782C343" w14:textId="704B6098" w:rsidR="00871BD2" w:rsidRPr="00480554" w:rsidRDefault="00871BD2" w:rsidP="009667F4">
      <w:pPr>
        <w:spacing w:before="100" w:beforeAutospacing="1" w:after="100" w:afterAutospacing="1"/>
        <w:rPr>
          <w:rFonts w:ascii="Times New Roman" w:eastAsia="Cambria" w:hAnsi="Times New Roman" w:cs="Times New Roman"/>
          <w:sz w:val="24"/>
          <w:szCs w:val="24"/>
        </w:rPr>
      </w:pPr>
      <w:r w:rsidRPr="00480554">
        <w:rPr>
          <w:rFonts w:ascii="Times New Roman" w:eastAsia="Cambria" w:hAnsi="Times New Roman" w:cs="Times New Roman"/>
          <w:sz w:val="24"/>
          <w:szCs w:val="24"/>
        </w:rPr>
        <w:t xml:space="preserve">where X denotes the sample vector. </w:t>
      </w:r>
      <w:r w:rsidR="001F3504">
        <w:rPr>
          <w:rFonts w:ascii="Times New Roman" w:eastAsia="Cambria" w:hAnsi="Times New Roman" w:cs="Times New Roman"/>
          <w:sz w:val="24"/>
          <w:szCs w:val="24"/>
        </w:rPr>
        <w:t xml:space="preserve">In the case of a </w:t>
      </w:r>
      <w:r w:rsidR="001F3504" w:rsidRPr="00480554">
        <w:rPr>
          <w:rFonts w:ascii="Times New Roman" w:eastAsia="Cambria" w:hAnsi="Times New Roman" w:cs="Times New Roman"/>
          <w:sz w:val="24"/>
          <w:szCs w:val="24"/>
        </w:rPr>
        <w:t>30</w:t>
      </w:r>
      <w:r w:rsidR="00BA5ACF">
        <w:rPr>
          <w:rFonts w:ascii="Times New Roman" w:eastAsia="Cambria" w:hAnsi="Times New Roman" w:cs="Times New Roman"/>
          <w:sz w:val="24"/>
          <w:szCs w:val="24"/>
        </w:rPr>
        <w:t xml:space="preserve"> </w:t>
      </w:r>
      <w:r w:rsidR="001F3504" w:rsidRPr="00480554">
        <w:rPr>
          <w:rFonts w:ascii="Times New Roman" w:eastAsia="Cambria" w:hAnsi="Times New Roman" w:cs="Times New Roman"/>
          <w:sz w:val="24"/>
          <w:szCs w:val="24"/>
        </w:rPr>
        <w:t>km by 30</w:t>
      </w:r>
      <w:r w:rsidR="00BA5ACF">
        <w:rPr>
          <w:rFonts w:ascii="Times New Roman" w:eastAsia="Cambria" w:hAnsi="Times New Roman" w:cs="Times New Roman"/>
          <w:sz w:val="24"/>
          <w:szCs w:val="24"/>
        </w:rPr>
        <w:t xml:space="preserve"> </w:t>
      </w:r>
      <w:r w:rsidR="001F3504" w:rsidRPr="00480554">
        <w:rPr>
          <w:rFonts w:ascii="Times New Roman" w:eastAsia="Cambria" w:hAnsi="Times New Roman" w:cs="Times New Roman"/>
          <w:sz w:val="24"/>
          <w:szCs w:val="24"/>
        </w:rPr>
        <w:t>km</w:t>
      </w:r>
      <w:r w:rsidR="001F3504">
        <w:rPr>
          <w:rFonts w:ascii="Times New Roman" w:eastAsia="Cambria" w:hAnsi="Times New Roman" w:cs="Times New Roman"/>
          <w:sz w:val="24"/>
          <w:szCs w:val="24"/>
        </w:rPr>
        <w:t xml:space="preserve"> cell, t</w:t>
      </w:r>
      <w:r w:rsidR="009B7E73">
        <w:rPr>
          <w:rFonts w:ascii="Times New Roman" w:eastAsia="Cambria" w:hAnsi="Times New Roman" w:cs="Times New Roman"/>
          <w:sz w:val="24"/>
          <w:szCs w:val="24"/>
        </w:rPr>
        <w:t xml:space="preserve">he </w:t>
      </w:r>
      <w:r w:rsidR="001F3504">
        <w:rPr>
          <w:rFonts w:ascii="Times New Roman" w:eastAsia="Cambria" w:hAnsi="Times New Roman" w:cs="Times New Roman"/>
          <w:sz w:val="24"/>
          <w:szCs w:val="24"/>
        </w:rPr>
        <w:t xml:space="preserve">sample vector contains the trend estimates of all its boxes. </w:t>
      </w:r>
      <w:r w:rsidRPr="00480554">
        <w:rPr>
          <w:rFonts w:ascii="Times New Roman" w:eastAsia="Cambria" w:hAnsi="Times New Roman" w:cs="Times New Roman"/>
          <w:sz w:val="24"/>
          <w:szCs w:val="24"/>
        </w:rPr>
        <w:t xml:space="preserve">In order to use the MAD as a consistent estimator similar to the standard deviation (in the case of normal distribution) </w:t>
      </w:r>
      <w:r w:rsidR="001F3504">
        <w:rPr>
          <w:rFonts w:ascii="Times New Roman" w:eastAsia="Cambria" w:hAnsi="Times New Roman" w:cs="Times New Roman"/>
          <w:sz w:val="24"/>
          <w:szCs w:val="24"/>
        </w:rPr>
        <w:t>we use</w:t>
      </w:r>
      <w:r w:rsidRPr="00480554">
        <w:rPr>
          <w:rFonts w:ascii="Times New Roman" w:eastAsia="Cambria" w:hAnsi="Times New Roman" w:cs="Times New Roman"/>
          <w:sz w:val="24"/>
          <w:szCs w:val="24"/>
        </w:rPr>
        <w:t xml:space="preserve"> a scaled MAD:</w:t>
      </w:r>
    </w:p>
    <w:p w14:paraId="0E899C03" w14:textId="77777777" w:rsidR="00871BD2" w:rsidRPr="00480554" w:rsidRDefault="001F3504" w:rsidP="009667F4">
      <w:pPr>
        <w:tabs>
          <w:tab w:val="center" w:pos="810"/>
          <w:tab w:val="right" w:pos="8789"/>
        </w:tabs>
        <w:spacing w:before="100" w:beforeAutospacing="1" w:after="100" w:afterAutospacing="1"/>
        <w:jc w:val="right"/>
        <w:rPr>
          <w:rFonts w:ascii="Times New Roman" w:eastAsia="Cambria" w:hAnsi="Times New Roman" w:cs="Times New Roman"/>
          <w:sz w:val="24"/>
          <w:szCs w:val="24"/>
        </w:rPr>
      </w:pPr>
      <w:r>
        <w:rPr>
          <w:rFonts w:ascii="Times New Roman" w:eastAsia="Cambria" w:hAnsi="Times New Roman" w:cs="Times New Roman"/>
          <w:sz w:val="24"/>
          <w:szCs w:val="24"/>
        </w:rPr>
        <w:tab/>
        <w:t xml:space="preserve">       MADS = kMAD.                                        </w:t>
      </w:r>
      <w:r w:rsidR="00871BD2" w:rsidRPr="00480554">
        <w:rPr>
          <w:rFonts w:ascii="Times New Roman" w:eastAsia="Cambria" w:hAnsi="Times New Roman" w:cs="Times New Roman"/>
          <w:sz w:val="24"/>
          <w:szCs w:val="24"/>
        </w:rPr>
        <w:t>(</w:t>
      </w:r>
      <w:r>
        <w:rPr>
          <w:rFonts w:ascii="Times New Roman" w:eastAsia="Cambria" w:hAnsi="Times New Roman" w:cs="Times New Roman"/>
          <w:sz w:val="24"/>
          <w:szCs w:val="24"/>
        </w:rPr>
        <w:t>S</w:t>
      </w:r>
      <w:r w:rsidR="00871BD2" w:rsidRPr="00480554">
        <w:rPr>
          <w:rFonts w:ascii="Times New Roman" w:eastAsia="Cambria" w:hAnsi="Times New Roman" w:cs="Times New Roman"/>
          <w:sz w:val="24"/>
          <w:szCs w:val="24"/>
        </w:rPr>
        <w:t>2)</w:t>
      </w:r>
    </w:p>
    <w:p w14:paraId="5032DB2F" w14:textId="77777777" w:rsidR="00871BD2" w:rsidRPr="00480554" w:rsidRDefault="00871BD2" w:rsidP="00480554">
      <w:pPr>
        <w:spacing w:before="100" w:beforeAutospacing="1" w:after="100" w:afterAutospacing="1"/>
        <w:jc w:val="left"/>
        <w:rPr>
          <w:rFonts w:ascii="Times New Roman" w:eastAsia="Cambria" w:hAnsi="Times New Roman" w:cs="Times New Roman"/>
          <w:sz w:val="24"/>
          <w:szCs w:val="24"/>
        </w:rPr>
      </w:pPr>
      <w:r w:rsidRPr="00480554">
        <w:rPr>
          <w:rFonts w:ascii="Times New Roman" w:eastAsia="Cambria" w:hAnsi="Times New Roman" w:cs="Times New Roman"/>
          <w:sz w:val="24"/>
          <w:szCs w:val="24"/>
        </w:rPr>
        <w:t>The scale factor k is 1.4826 (Hoaglin and others, 1983)</w:t>
      </w:r>
      <w:r w:rsidR="001F3504">
        <w:rPr>
          <w:rFonts w:ascii="Times New Roman" w:eastAsia="Cambria" w:hAnsi="Times New Roman" w:cs="Times New Roman"/>
          <w:sz w:val="24"/>
          <w:szCs w:val="24"/>
        </w:rPr>
        <w:t>.</w:t>
      </w:r>
    </w:p>
    <w:p w14:paraId="4A0F677A" w14:textId="7126DBF9" w:rsidR="00871BD2" w:rsidRPr="001F3504" w:rsidRDefault="001F3504" w:rsidP="009667F4">
      <w:pPr>
        <w:spacing w:before="120"/>
        <w:ind w:firstLineChars="150" w:firstLine="360"/>
        <w:rPr>
          <w:rFonts w:ascii="Times New Roman" w:eastAsia="宋体" w:hAnsi="Times New Roman" w:cs="Times New Roman"/>
          <w:kern w:val="0"/>
          <w:sz w:val="24"/>
          <w:szCs w:val="26"/>
        </w:rPr>
      </w:pPr>
      <w:r>
        <w:rPr>
          <w:rFonts w:ascii="Times New Roman" w:eastAsia="宋体" w:hAnsi="Times New Roman" w:cs="Times New Roman"/>
          <w:kern w:val="0"/>
          <w:sz w:val="24"/>
          <w:szCs w:val="26"/>
        </w:rPr>
        <w:t xml:space="preserve">In the same way, the uncertainty of the elevation trend of a basin is also estimated </w:t>
      </w:r>
      <w:r w:rsidR="008C7A1D">
        <w:rPr>
          <w:rFonts w:ascii="Times New Roman" w:eastAsia="宋体" w:hAnsi="Times New Roman" w:cs="Times New Roman"/>
          <w:kern w:val="0"/>
          <w:sz w:val="24"/>
          <w:szCs w:val="26"/>
        </w:rPr>
        <w:t xml:space="preserve">as </w:t>
      </w:r>
      <w:r>
        <w:rPr>
          <w:rFonts w:ascii="Times New Roman" w:eastAsia="宋体" w:hAnsi="Times New Roman" w:cs="Times New Roman"/>
          <w:kern w:val="0"/>
          <w:sz w:val="24"/>
          <w:szCs w:val="26"/>
        </w:rPr>
        <w:t>a</w:t>
      </w:r>
      <w:r w:rsidR="008C7A1D">
        <w:rPr>
          <w:rFonts w:ascii="Times New Roman" w:eastAsia="宋体" w:hAnsi="Times New Roman" w:cs="Times New Roman"/>
          <w:kern w:val="0"/>
          <w:sz w:val="24"/>
          <w:szCs w:val="26"/>
        </w:rPr>
        <w:t>n</w:t>
      </w:r>
      <w:r>
        <w:rPr>
          <w:rFonts w:ascii="Times New Roman" w:eastAsia="宋体" w:hAnsi="Times New Roman" w:cs="Times New Roman"/>
          <w:kern w:val="0"/>
          <w:sz w:val="24"/>
          <w:szCs w:val="26"/>
        </w:rPr>
        <w:t xml:space="preserve"> MADS </w:t>
      </w:r>
      <w:r w:rsidR="008C7A1D">
        <w:rPr>
          <w:rFonts w:ascii="Times New Roman" w:eastAsia="宋体" w:hAnsi="Times New Roman" w:cs="Times New Roman"/>
          <w:kern w:val="0"/>
          <w:sz w:val="24"/>
          <w:szCs w:val="26"/>
        </w:rPr>
        <w:t xml:space="preserve">using the sample vector of the estimated trends of all </w:t>
      </w:r>
      <w:r w:rsidR="008C7A1D" w:rsidRPr="00480554">
        <w:rPr>
          <w:rFonts w:ascii="Times New Roman" w:eastAsia="Cambria" w:hAnsi="Times New Roman" w:cs="Times New Roman"/>
          <w:sz w:val="24"/>
          <w:szCs w:val="24"/>
        </w:rPr>
        <w:t>30</w:t>
      </w:r>
      <w:r w:rsidR="00BA5ACF">
        <w:rPr>
          <w:rFonts w:ascii="Times New Roman" w:eastAsia="Cambria" w:hAnsi="Times New Roman" w:cs="Times New Roman"/>
          <w:sz w:val="24"/>
          <w:szCs w:val="24"/>
        </w:rPr>
        <w:t xml:space="preserve"> </w:t>
      </w:r>
      <w:r w:rsidR="008C7A1D" w:rsidRPr="00480554">
        <w:rPr>
          <w:rFonts w:ascii="Times New Roman" w:eastAsia="Cambria" w:hAnsi="Times New Roman" w:cs="Times New Roman"/>
          <w:sz w:val="24"/>
          <w:szCs w:val="24"/>
        </w:rPr>
        <w:t>km by 30</w:t>
      </w:r>
      <w:r w:rsidR="00BA5ACF">
        <w:rPr>
          <w:rFonts w:ascii="Times New Roman" w:eastAsia="Cambria" w:hAnsi="Times New Roman" w:cs="Times New Roman"/>
          <w:sz w:val="24"/>
          <w:szCs w:val="24"/>
        </w:rPr>
        <w:t xml:space="preserve"> </w:t>
      </w:r>
      <w:r w:rsidR="008C7A1D" w:rsidRPr="00480554">
        <w:rPr>
          <w:rFonts w:ascii="Times New Roman" w:eastAsia="Cambria" w:hAnsi="Times New Roman" w:cs="Times New Roman"/>
          <w:sz w:val="24"/>
          <w:szCs w:val="24"/>
        </w:rPr>
        <w:t>km</w:t>
      </w:r>
      <w:r w:rsidR="008C7A1D">
        <w:rPr>
          <w:rFonts w:ascii="Times New Roman" w:eastAsia="Cambria" w:hAnsi="Times New Roman" w:cs="Times New Roman"/>
          <w:sz w:val="24"/>
          <w:szCs w:val="24"/>
        </w:rPr>
        <w:t xml:space="preserve"> </w:t>
      </w:r>
      <w:r w:rsidR="00871BD2" w:rsidRPr="001F3504">
        <w:rPr>
          <w:rFonts w:ascii="Times New Roman" w:eastAsia="宋体" w:hAnsi="Times New Roman" w:cs="Times New Roman"/>
          <w:kern w:val="0"/>
          <w:sz w:val="24"/>
          <w:szCs w:val="26"/>
        </w:rPr>
        <w:t>cell</w:t>
      </w:r>
      <w:r w:rsidR="008C7A1D">
        <w:rPr>
          <w:rFonts w:ascii="Times New Roman" w:eastAsia="宋体" w:hAnsi="Times New Roman" w:cs="Times New Roman"/>
          <w:kern w:val="0"/>
          <w:sz w:val="24"/>
          <w:szCs w:val="26"/>
        </w:rPr>
        <w:t>s inside the basin</w:t>
      </w:r>
      <w:r w:rsidR="00871BD2" w:rsidRPr="001F3504">
        <w:rPr>
          <w:rFonts w:ascii="Times New Roman" w:eastAsia="宋体" w:hAnsi="Times New Roman" w:cs="Times New Roman"/>
          <w:kern w:val="0"/>
          <w:sz w:val="24"/>
          <w:szCs w:val="26"/>
        </w:rPr>
        <w:t xml:space="preserve">. </w:t>
      </w:r>
    </w:p>
    <w:p w14:paraId="4C017F26" w14:textId="77777777" w:rsidR="00DE440B" w:rsidRPr="00DE440B" w:rsidRDefault="00DE440B" w:rsidP="00750C24">
      <w:pPr>
        <w:spacing w:before="19" w:line="260" w:lineRule="exact"/>
        <w:jc w:val="left"/>
        <w:rPr>
          <w:rFonts w:ascii="Times New Roman" w:eastAsia="宋体" w:hAnsi="Times New Roman" w:cs="Times New Roman"/>
          <w:kern w:val="0"/>
          <w:szCs w:val="26"/>
        </w:rPr>
      </w:pPr>
    </w:p>
    <w:p w14:paraId="7077A7BF" w14:textId="77777777" w:rsidR="00DE440B" w:rsidRDefault="00DE440B" w:rsidP="00750C24">
      <w:pPr>
        <w:spacing w:before="19" w:line="260" w:lineRule="exact"/>
        <w:jc w:val="left"/>
        <w:rPr>
          <w:rFonts w:ascii="Times New Roman" w:eastAsia="宋体" w:hAnsi="Times New Roman" w:cs="Times New Roman"/>
          <w:kern w:val="0"/>
          <w:szCs w:val="26"/>
        </w:rPr>
      </w:pPr>
    </w:p>
    <w:p w14:paraId="396B4D83" w14:textId="77777777" w:rsidR="009862C7" w:rsidRPr="00BD7642" w:rsidRDefault="009862C7" w:rsidP="009862C7">
      <w:pPr>
        <w:rPr>
          <w:rFonts w:ascii="Times New Roman" w:hAnsi="Times New Roman" w:cs="Times New Roman"/>
          <w:b/>
          <w:sz w:val="24"/>
        </w:rPr>
      </w:pPr>
      <w:r>
        <w:rPr>
          <w:rFonts w:ascii="Times New Roman" w:hAnsi="Times New Roman" w:cs="Times New Roman"/>
          <w:b/>
          <w:sz w:val="24"/>
        </w:rPr>
        <w:t>S3. Reconciled Estimate and Uncertainty</w:t>
      </w:r>
    </w:p>
    <w:p w14:paraId="64896FA2" w14:textId="77777777" w:rsidR="009862C7" w:rsidRPr="009862C7" w:rsidRDefault="009862C7" w:rsidP="00750C24">
      <w:pPr>
        <w:spacing w:before="19" w:line="260" w:lineRule="exact"/>
        <w:jc w:val="left"/>
        <w:rPr>
          <w:rFonts w:ascii="Times New Roman" w:eastAsia="宋体" w:hAnsi="Times New Roman" w:cs="Times New Roman"/>
          <w:kern w:val="0"/>
          <w:szCs w:val="26"/>
        </w:rPr>
      </w:pPr>
    </w:p>
    <w:p w14:paraId="078C79EA" w14:textId="77777777" w:rsidR="009862C7" w:rsidRPr="00813635" w:rsidRDefault="001F491A" w:rsidP="000E2BF2">
      <w:pPr>
        <w:rPr>
          <w:rFonts w:ascii="Times New Roman" w:eastAsia="宋体" w:hAnsi="Times New Roman" w:cs="Times New Roman"/>
          <w:kern w:val="0"/>
          <w:sz w:val="24"/>
          <w:szCs w:val="24"/>
        </w:rPr>
      </w:pPr>
      <w:r w:rsidRPr="00813635">
        <w:rPr>
          <w:rFonts w:ascii="Times New Roman" w:eastAsia="宋体" w:hAnsi="Times New Roman" w:cs="Times New Roman"/>
          <w:kern w:val="0"/>
          <w:sz w:val="24"/>
          <w:szCs w:val="24"/>
        </w:rPr>
        <w:t xml:space="preserve">Assume that we have </w:t>
      </w:r>
      <w:r w:rsidRPr="00813635">
        <w:rPr>
          <w:rFonts w:ascii="Times New Roman" w:eastAsia="宋体" w:hAnsi="Times New Roman" w:cs="Times New Roman"/>
          <w:i/>
          <w:kern w:val="0"/>
          <w:sz w:val="24"/>
          <w:szCs w:val="24"/>
        </w:rPr>
        <w:t>n</w:t>
      </w:r>
      <w:r w:rsidRPr="00813635">
        <w:rPr>
          <w:rFonts w:ascii="Times New Roman" w:eastAsia="宋体" w:hAnsi="Times New Roman" w:cs="Times New Roman"/>
          <w:kern w:val="0"/>
          <w:sz w:val="24"/>
          <w:szCs w:val="24"/>
        </w:rPr>
        <w:t xml:space="preserve"> estimates with uncertainties</w:t>
      </w:r>
      <w:r w:rsidR="001A78C9" w:rsidRPr="00813635">
        <w:rPr>
          <w:rFonts w:ascii="Times New Roman" w:eastAsia="宋体" w:hAnsi="Times New Roman" w:cs="Times New Roman"/>
          <w:kern w:val="0"/>
          <w:sz w:val="24"/>
          <w:szCs w:val="24"/>
        </w:rPr>
        <w:t xml:space="preserve"> </w:t>
      </w:r>
      <m:oMath>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1</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σ</m:t>
                </m:r>
              </m:e>
              <m:sub>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1</m:t>
                    </m:r>
                  </m:sub>
                </m:sSub>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 xml:space="preserve"> x</m:t>
                </m:r>
              </m:e>
              <m:sub>
                <m:r>
                  <w:rPr>
                    <w:rFonts w:ascii="Cambria Math" w:hAnsi="Cambria Math" w:hint="eastAsia"/>
                    <w:sz w:val="24"/>
                    <w:szCs w:val="24"/>
                  </w:rPr>
                  <m:t>2</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σ</m:t>
                </m:r>
              </m:e>
              <m:sub>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2</m:t>
                    </m:r>
                  </m:sub>
                </m:sSub>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 xml:space="preserve"> x</m:t>
                </m:r>
              </m:e>
              <m:sub>
                <m:r>
                  <w:rPr>
                    <w:rFonts w:ascii="Cambria Math" w:hAnsi="Cambria Math" w:hint="eastAsia"/>
                    <w:sz w:val="24"/>
                    <w:szCs w:val="24"/>
                  </w:rPr>
                  <m:t>3</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σ</m:t>
                </m:r>
              </m:e>
              <m:sub>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3</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 xml:space="preserve"> x</m:t>
                </m:r>
              </m:e>
              <m:sub>
                <m:r>
                  <w:rPr>
                    <w:rFonts w:ascii="Cambria Math" w:hAnsi="Cambria Math" w:hint="eastAsia"/>
                    <w:sz w:val="24"/>
                    <w:szCs w:val="24"/>
                  </w:rPr>
                  <m:t>n</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σ</m:t>
                </m:r>
              </m:e>
              <m:sub>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n</m:t>
                    </m:r>
                  </m:sub>
                </m:sSub>
              </m:sub>
            </m:sSub>
          </m:e>
        </m:d>
      </m:oMath>
      <w:r w:rsidRPr="00813635">
        <w:rPr>
          <w:rFonts w:ascii="Times New Roman" w:eastAsia="宋体" w:hAnsi="Times New Roman" w:cs="Times New Roman"/>
          <w:kern w:val="0"/>
          <w:sz w:val="24"/>
          <w:szCs w:val="24"/>
        </w:rPr>
        <w:t>. The reconciled estimate can be defined as their arithmetic mean</w:t>
      </w:r>
      <w:r w:rsidR="0097059B" w:rsidRPr="00813635">
        <w:rPr>
          <w:rFonts w:ascii="Times New Roman" w:eastAsia="宋体" w:hAnsi="Times New Roman" w:cs="Times New Roman"/>
          <w:kern w:val="0"/>
          <w:sz w:val="24"/>
          <w:szCs w:val="24"/>
        </w:rPr>
        <w:t>:</w:t>
      </w:r>
    </w:p>
    <w:p w14:paraId="332DB43D" w14:textId="77777777" w:rsidR="001F491A" w:rsidRDefault="001F491A" w:rsidP="001F491A"/>
    <w:p w14:paraId="7B6864C5" w14:textId="77777777" w:rsidR="001F491A" w:rsidRPr="001F491A" w:rsidRDefault="00E0479B" w:rsidP="009667F4">
      <w:pPr>
        <w:ind w:left="972" w:firstLineChars="10" w:firstLine="24"/>
        <w:jc w:val="right"/>
      </w:pPr>
      <m:oMath>
        <m:acc>
          <m:accPr>
            <m:chr m:val="̅"/>
            <m:ctrlPr>
              <w:rPr>
                <w:rFonts w:ascii="Cambria Math" w:hAnsi="Cambria Math"/>
                <w:sz w:val="24"/>
              </w:rPr>
            </m:ctrlPr>
          </m:accPr>
          <m:e>
            <m:r>
              <w:rPr>
                <w:rFonts w:ascii="Cambria Math" w:hAnsi="Cambria Math"/>
                <w:sz w:val="24"/>
              </w:rPr>
              <m:t>x</m:t>
            </m:r>
          </m:e>
        </m:acc>
        <m:r>
          <w:rPr>
            <w:rFonts w:ascii="Cambria Math" w:hAnsi="Cambria Math"/>
            <w:sz w:val="24"/>
          </w:rPr>
          <m:t>=</m:t>
        </m:r>
        <m:f>
          <m:fPr>
            <m:ctrlPr>
              <w:rPr>
                <w:rFonts w:ascii="Cambria Math" w:hAnsi="Cambria Math"/>
                <w:i/>
                <w:sz w:val="24"/>
              </w:rPr>
            </m:ctrlPr>
          </m:fPr>
          <m:num>
            <m:nary>
              <m:naryPr>
                <m:chr m:val="∑"/>
                <m:limLoc m:val="undOvr"/>
                <m:subHide m:val="1"/>
                <m:supHide m:val="1"/>
                <m:ctrlPr>
                  <w:rPr>
                    <w:rFonts w:ascii="Cambria Math" w:hAnsi="Cambria Math"/>
                    <w:i/>
                    <w:sz w:val="24"/>
                  </w:rPr>
                </m:ctrlPr>
              </m:naryPr>
              <m:sub/>
              <m:sup/>
              <m:e>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e>
            </m:nary>
          </m:num>
          <m:den>
            <m:r>
              <w:rPr>
                <w:rFonts w:ascii="Cambria Math" w:hAnsi="Cambria Math"/>
                <w:sz w:val="24"/>
              </w:rPr>
              <m:t>n</m:t>
            </m:r>
          </m:den>
        </m:f>
        <m:r>
          <w:rPr>
            <w:rFonts w:ascii="Cambria Math" w:hAnsi="Cambria Math"/>
            <w:sz w:val="24"/>
          </w:rPr>
          <m:t xml:space="preserve"> </m:t>
        </m:r>
      </m:oMath>
      <w:r w:rsidR="001F491A">
        <w:rPr>
          <w:rFonts w:hint="eastAsia"/>
        </w:rPr>
        <w:t>.</w:t>
      </w:r>
      <w:r w:rsidR="001F491A">
        <w:rPr>
          <w:rFonts w:ascii="Times New Roman" w:eastAsia="Cambria" w:hAnsi="Times New Roman" w:cs="Times New Roman"/>
          <w:sz w:val="24"/>
          <w:szCs w:val="24"/>
        </w:rPr>
        <w:t xml:space="preserve">    </w:t>
      </w:r>
      <w:r w:rsidR="001F491A">
        <w:rPr>
          <w:rFonts w:ascii="Times New Roman" w:eastAsia="Cambria" w:hAnsi="Times New Roman" w:cs="Times New Roman"/>
          <w:sz w:val="24"/>
          <w:szCs w:val="24"/>
        </w:rPr>
        <w:tab/>
        <w:t xml:space="preserve">      </w:t>
      </w:r>
      <w:r w:rsidR="001F491A">
        <w:rPr>
          <w:rFonts w:ascii="Times New Roman" w:eastAsia="Cambria" w:hAnsi="Times New Roman" w:cs="Times New Roman"/>
          <w:sz w:val="24"/>
          <w:szCs w:val="24"/>
        </w:rPr>
        <w:tab/>
      </w:r>
      <w:r w:rsidR="001F491A">
        <w:rPr>
          <w:rFonts w:ascii="Times New Roman" w:eastAsia="Cambria" w:hAnsi="Times New Roman" w:cs="Times New Roman"/>
          <w:sz w:val="24"/>
          <w:szCs w:val="24"/>
        </w:rPr>
        <w:tab/>
      </w:r>
      <w:r w:rsidR="001F491A">
        <w:rPr>
          <w:rFonts w:ascii="Times New Roman" w:eastAsia="Cambria" w:hAnsi="Times New Roman" w:cs="Times New Roman"/>
          <w:sz w:val="24"/>
          <w:szCs w:val="24"/>
        </w:rPr>
        <w:tab/>
        <w:t xml:space="preserve">                            </w:t>
      </w:r>
      <w:r w:rsidR="001F491A" w:rsidRPr="00480554">
        <w:rPr>
          <w:rFonts w:ascii="Times New Roman" w:eastAsia="Cambria" w:hAnsi="Times New Roman" w:cs="Times New Roman"/>
          <w:sz w:val="24"/>
          <w:szCs w:val="24"/>
        </w:rPr>
        <w:t>(</w:t>
      </w:r>
      <w:r w:rsidR="001F491A">
        <w:rPr>
          <w:rFonts w:ascii="Times New Roman" w:eastAsia="Cambria" w:hAnsi="Times New Roman" w:cs="Times New Roman"/>
          <w:sz w:val="24"/>
          <w:szCs w:val="24"/>
        </w:rPr>
        <w:t>S3</w:t>
      </w:r>
      <w:r w:rsidR="001F491A" w:rsidRPr="00480554">
        <w:rPr>
          <w:rFonts w:ascii="Times New Roman" w:eastAsia="Cambria" w:hAnsi="Times New Roman" w:cs="Times New Roman"/>
          <w:sz w:val="24"/>
          <w:szCs w:val="24"/>
        </w:rPr>
        <w:t>)</w:t>
      </w:r>
    </w:p>
    <w:p w14:paraId="6EEEC6E2" w14:textId="77777777" w:rsidR="001F491A" w:rsidRPr="00813635" w:rsidRDefault="001F491A" w:rsidP="001F491A">
      <w:pPr>
        <w:rPr>
          <w:sz w:val="24"/>
          <w:szCs w:val="24"/>
        </w:rPr>
      </w:pPr>
    </w:p>
    <w:p w14:paraId="5950CCE7" w14:textId="77777777" w:rsidR="009862C7" w:rsidRPr="00813635" w:rsidRDefault="001F491A" w:rsidP="00750C24">
      <w:pPr>
        <w:spacing w:before="19" w:line="260" w:lineRule="exact"/>
        <w:jc w:val="left"/>
        <w:rPr>
          <w:rFonts w:ascii="Times New Roman" w:eastAsia="宋体" w:hAnsi="Times New Roman" w:cs="Times New Roman"/>
          <w:kern w:val="0"/>
          <w:sz w:val="24"/>
          <w:szCs w:val="24"/>
        </w:rPr>
      </w:pPr>
      <w:r w:rsidRPr="00813635">
        <w:rPr>
          <w:rFonts w:ascii="Times New Roman" w:eastAsia="宋体" w:hAnsi="Times New Roman" w:cs="Times New Roman"/>
          <w:kern w:val="0"/>
          <w:sz w:val="24"/>
          <w:szCs w:val="24"/>
        </w:rPr>
        <w:t>The corresponding uncertainty is</w:t>
      </w:r>
      <w:r w:rsidR="0097059B" w:rsidRPr="00813635">
        <w:rPr>
          <w:rFonts w:ascii="Times New Roman" w:eastAsia="宋体" w:hAnsi="Times New Roman" w:cs="Times New Roman"/>
          <w:kern w:val="0"/>
          <w:sz w:val="24"/>
          <w:szCs w:val="24"/>
        </w:rPr>
        <w:t xml:space="preserve"> obtained through an error propagation:</w:t>
      </w:r>
    </w:p>
    <w:p w14:paraId="0BD19D0D" w14:textId="77777777" w:rsidR="001F491A" w:rsidRDefault="001F491A" w:rsidP="00750C24">
      <w:pPr>
        <w:spacing w:before="19" w:line="260" w:lineRule="exact"/>
        <w:jc w:val="left"/>
        <w:rPr>
          <w:rFonts w:ascii="Times New Roman" w:eastAsia="宋体" w:hAnsi="Times New Roman" w:cs="Times New Roman"/>
          <w:kern w:val="0"/>
          <w:szCs w:val="26"/>
        </w:rPr>
      </w:pPr>
    </w:p>
    <w:p w14:paraId="0382BB1E" w14:textId="77777777" w:rsidR="009862C7" w:rsidRPr="001F491A" w:rsidRDefault="00E0479B" w:rsidP="009667F4">
      <w:pPr>
        <w:ind w:left="972" w:firstLineChars="10" w:firstLine="22"/>
        <w:jc w:val="right"/>
        <w:rPr>
          <w:rFonts w:ascii="Cambria Math" w:hAnsi="Cambria Math" w:hint="eastAsia"/>
        </w:rPr>
      </w:pPr>
      <m:oMath>
        <m:sSub>
          <m:sSubPr>
            <m:ctrlPr>
              <w:rPr>
                <w:rFonts w:ascii="Cambria Math" w:hAnsi="Cambria Math"/>
                <w:sz w:val="22"/>
              </w:rPr>
            </m:ctrlPr>
          </m:sSubPr>
          <m:e>
            <m:r>
              <w:rPr>
                <w:rFonts w:ascii="Cambria Math" w:hAnsi="Cambria Math"/>
                <w:sz w:val="22"/>
              </w:rPr>
              <m:t>σ</m:t>
            </m:r>
          </m:e>
          <m:sub>
            <m:acc>
              <m:accPr>
                <m:chr m:val="̅"/>
                <m:ctrlPr>
                  <w:rPr>
                    <w:rFonts w:ascii="Cambria Math" w:hAnsi="Cambria Math"/>
                    <w:sz w:val="22"/>
                  </w:rPr>
                </m:ctrlPr>
              </m:accPr>
              <m:e>
                <m:r>
                  <w:rPr>
                    <w:rFonts w:ascii="Cambria Math" w:hAnsi="Cambria Math"/>
                    <w:sz w:val="22"/>
                  </w:rPr>
                  <m:t>x</m:t>
                </m:r>
              </m:e>
            </m:acc>
          </m:sub>
        </m:sSub>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1</m:t>
            </m:r>
          </m:num>
          <m:den>
            <m:r>
              <w:rPr>
                <w:rFonts w:ascii="Cambria Math" w:hAnsi="Cambria Math"/>
                <w:sz w:val="22"/>
              </w:rPr>
              <m:t>n</m:t>
            </m:r>
          </m:den>
        </m:f>
        <m:rad>
          <m:radPr>
            <m:degHide m:val="1"/>
            <m:ctrlPr>
              <w:rPr>
                <w:rFonts w:ascii="Cambria Math" w:hAnsi="Cambria Math"/>
                <w:sz w:val="22"/>
              </w:rPr>
            </m:ctrlPr>
          </m:radPr>
          <m:deg/>
          <m:e>
            <m:nary>
              <m:naryPr>
                <m:chr m:val="∑"/>
                <m:limLoc m:val="undOvr"/>
                <m:subHide m:val="1"/>
                <m:supHide m:val="1"/>
                <m:ctrlPr>
                  <w:rPr>
                    <w:rFonts w:ascii="Cambria Math" w:hAnsi="Cambria Math"/>
                    <w:sz w:val="22"/>
                  </w:rPr>
                </m:ctrlPr>
              </m:naryPr>
              <m:sub/>
              <m:sup/>
              <m:e>
                <m:sSubSup>
                  <m:sSubSupPr>
                    <m:ctrlPr>
                      <w:rPr>
                        <w:rFonts w:ascii="Cambria Math" w:hAnsi="Cambria Math"/>
                        <w:sz w:val="22"/>
                      </w:rPr>
                    </m:ctrlPr>
                  </m:sSubSupPr>
                  <m:e>
                    <m:r>
                      <w:rPr>
                        <w:rFonts w:ascii="Cambria Math" w:hAnsi="Cambria Math"/>
                        <w:sz w:val="22"/>
                      </w:rPr>
                      <m:t>σ</m:t>
                    </m:r>
                  </m:e>
                  <m:sub>
                    <m:sSub>
                      <m:sSubPr>
                        <m:ctrlPr>
                          <w:rPr>
                            <w:rFonts w:ascii="Cambria Math" w:hAnsi="Cambria Math"/>
                            <w:sz w:val="22"/>
                          </w:rPr>
                        </m:ctrlPr>
                      </m:sSubPr>
                      <m:e>
                        <m:r>
                          <w:rPr>
                            <w:rFonts w:ascii="Cambria Math" w:hAnsi="Cambria Math"/>
                            <w:sz w:val="22"/>
                          </w:rPr>
                          <m:t>x</m:t>
                        </m:r>
                      </m:e>
                      <m:sub>
                        <m:r>
                          <w:rPr>
                            <w:rFonts w:ascii="Cambria Math" w:hAnsi="Cambria Math"/>
                            <w:sz w:val="22"/>
                          </w:rPr>
                          <m:t>i</m:t>
                        </m:r>
                      </m:sub>
                    </m:sSub>
                  </m:sub>
                  <m:sup>
                    <m:r>
                      <m:rPr>
                        <m:sty m:val="p"/>
                      </m:rPr>
                      <w:rPr>
                        <w:rFonts w:ascii="Cambria Math" w:hAnsi="Cambria Math"/>
                        <w:sz w:val="22"/>
                      </w:rPr>
                      <m:t>2</m:t>
                    </m:r>
                  </m:sup>
                </m:sSubSup>
              </m:e>
            </m:nary>
          </m:e>
        </m:rad>
      </m:oMath>
      <w:r w:rsidR="0097059B">
        <w:rPr>
          <w:rFonts w:ascii="Times New Roman" w:hAnsi="Times New Roman" w:cs="Times New Roman" w:hint="eastAsia"/>
        </w:rPr>
        <w:t xml:space="preserve"> .</w:t>
      </w:r>
      <w:r w:rsidR="001F491A">
        <w:rPr>
          <w:rFonts w:ascii="Times New Roman" w:eastAsia="Cambria" w:hAnsi="Times New Roman" w:cs="Times New Roman"/>
          <w:sz w:val="24"/>
          <w:szCs w:val="24"/>
        </w:rPr>
        <w:t xml:space="preserve">   </w:t>
      </w:r>
      <w:r w:rsidR="001F491A">
        <w:rPr>
          <w:rFonts w:ascii="Times New Roman" w:eastAsia="Cambria" w:hAnsi="Times New Roman" w:cs="Times New Roman"/>
          <w:sz w:val="24"/>
          <w:szCs w:val="24"/>
        </w:rPr>
        <w:tab/>
      </w:r>
      <w:r w:rsidR="001F491A">
        <w:rPr>
          <w:rFonts w:ascii="Times New Roman" w:eastAsia="Cambria" w:hAnsi="Times New Roman" w:cs="Times New Roman"/>
          <w:sz w:val="24"/>
          <w:szCs w:val="24"/>
        </w:rPr>
        <w:tab/>
      </w:r>
      <w:r w:rsidR="001F491A">
        <w:rPr>
          <w:rFonts w:ascii="Times New Roman" w:eastAsia="Cambria" w:hAnsi="Times New Roman" w:cs="Times New Roman"/>
          <w:sz w:val="24"/>
          <w:szCs w:val="24"/>
        </w:rPr>
        <w:tab/>
        <w:t xml:space="preserve">                            </w:t>
      </w:r>
      <w:r w:rsidR="001F491A">
        <w:rPr>
          <w:rFonts w:ascii="Times New Roman" w:eastAsia="Cambria" w:hAnsi="Times New Roman" w:cs="Times New Roman"/>
          <w:sz w:val="24"/>
          <w:szCs w:val="24"/>
        </w:rPr>
        <w:tab/>
      </w:r>
      <w:r w:rsidR="001F491A" w:rsidRPr="00480554">
        <w:rPr>
          <w:rFonts w:ascii="Times New Roman" w:eastAsia="Cambria" w:hAnsi="Times New Roman" w:cs="Times New Roman"/>
          <w:sz w:val="24"/>
          <w:szCs w:val="24"/>
        </w:rPr>
        <w:t>(</w:t>
      </w:r>
      <w:r w:rsidR="001F491A">
        <w:rPr>
          <w:rFonts w:ascii="Times New Roman" w:eastAsia="Cambria" w:hAnsi="Times New Roman" w:cs="Times New Roman"/>
          <w:sz w:val="24"/>
          <w:szCs w:val="24"/>
        </w:rPr>
        <w:t>S4</w:t>
      </w:r>
      <w:r w:rsidR="001F491A" w:rsidRPr="00480554">
        <w:rPr>
          <w:rFonts w:ascii="Times New Roman" w:eastAsia="Cambria" w:hAnsi="Times New Roman" w:cs="Times New Roman"/>
          <w:sz w:val="24"/>
          <w:szCs w:val="24"/>
        </w:rPr>
        <w:t>)</w:t>
      </w:r>
    </w:p>
    <w:p w14:paraId="495114A3" w14:textId="77777777" w:rsidR="009862C7" w:rsidRDefault="009862C7" w:rsidP="00750C24">
      <w:pPr>
        <w:spacing w:before="19" w:line="260" w:lineRule="exact"/>
        <w:jc w:val="left"/>
        <w:rPr>
          <w:rFonts w:ascii="Times New Roman" w:eastAsia="宋体" w:hAnsi="Times New Roman" w:cs="Times New Roman"/>
          <w:kern w:val="0"/>
          <w:szCs w:val="26"/>
        </w:rPr>
      </w:pPr>
    </w:p>
    <w:p w14:paraId="46918788" w14:textId="77777777" w:rsidR="009862C7" w:rsidRPr="00DE440B" w:rsidRDefault="009862C7" w:rsidP="00750C24">
      <w:pPr>
        <w:spacing w:before="19" w:line="260" w:lineRule="exact"/>
        <w:jc w:val="left"/>
        <w:rPr>
          <w:rFonts w:ascii="Times New Roman" w:eastAsia="宋体" w:hAnsi="Times New Roman" w:cs="Times New Roman"/>
          <w:kern w:val="0"/>
          <w:szCs w:val="26"/>
        </w:rPr>
      </w:pPr>
    </w:p>
    <w:p w14:paraId="58094FD6" w14:textId="77777777" w:rsidR="00ED1FC5" w:rsidRPr="00BD7642" w:rsidRDefault="00ED1FC5" w:rsidP="00ED1FC5">
      <w:pPr>
        <w:rPr>
          <w:rFonts w:ascii="Times New Roman" w:hAnsi="Times New Roman" w:cs="Times New Roman"/>
          <w:b/>
          <w:sz w:val="24"/>
        </w:rPr>
      </w:pPr>
      <w:r>
        <w:rPr>
          <w:rFonts w:ascii="Times New Roman" w:hAnsi="Times New Roman" w:cs="Times New Roman"/>
          <w:b/>
          <w:sz w:val="24"/>
        </w:rPr>
        <w:t>S</w:t>
      </w:r>
      <w:r w:rsidR="009862C7">
        <w:rPr>
          <w:rFonts w:ascii="Times New Roman" w:hAnsi="Times New Roman" w:cs="Times New Roman"/>
          <w:b/>
          <w:sz w:val="24"/>
        </w:rPr>
        <w:t>4</w:t>
      </w:r>
      <w:r>
        <w:rPr>
          <w:rFonts w:ascii="Times New Roman" w:hAnsi="Times New Roman" w:cs="Times New Roman"/>
          <w:b/>
          <w:sz w:val="24"/>
        </w:rPr>
        <w:t>. Spatial Distribution of GRACE points in the LAS</w:t>
      </w:r>
    </w:p>
    <w:p w14:paraId="7848A000" w14:textId="145472FF" w:rsidR="00750C24" w:rsidRPr="00E73862" w:rsidRDefault="002F473F" w:rsidP="009667F4">
      <w:pPr>
        <w:spacing w:before="120"/>
        <w:rPr>
          <w:rFonts w:ascii="Times New Roman" w:eastAsia="宋体" w:hAnsi="Times New Roman" w:cs="Times New Roman"/>
          <w:kern w:val="0"/>
          <w:sz w:val="24"/>
          <w:szCs w:val="26"/>
        </w:rPr>
      </w:pPr>
      <w:r>
        <w:rPr>
          <w:rFonts w:ascii="Times New Roman" w:eastAsia="宋体" w:hAnsi="Times New Roman" w:cs="Times New Roman"/>
          <w:kern w:val="0"/>
          <w:sz w:val="24"/>
          <w:szCs w:val="26"/>
        </w:rPr>
        <w:t>The GRACE solutions in the LAS are provided at the points with a resolution of 1</w:t>
      </w:r>
      <w:r w:rsidRPr="002F473F">
        <w:rPr>
          <w:rFonts w:ascii="Times New Roman" w:eastAsia="宋体" w:hAnsi="Times New Roman" w:cs="Times New Roman"/>
          <w:kern w:val="0"/>
          <w:sz w:val="24"/>
          <w:szCs w:val="26"/>
          <w:vertAlign w:val="superscript"/>
        </w:rPr>
        <w:t>o</w:t>
      </w:r>
      <w:r>
        <w:rPr>
          <w:rFonts w:ascii="Times New Roman" w:eastAsia="宋体" w:hAnsi="Times New Roman" w:cs="Times New Roman"/>
          <w:kern w:val="0"/>
          <w:sz w:val="24"/>
          <w:szCs w:val="26"/>
        </w:rPr>
        <w:t xml:space="preserve"> by 1</w:t>
      </w:r>
      <w:r w:rsidRPr="002F473F">
        <w:rPr>
          <w:rFonts w:ascii="Times New Roman" w:eastAsia="宋体" w:hAnsi="Times New Roman" w:cs="Times New Roman"/>
          <w:kern w:val="0"/>
          <w:sz w:val="24"/>
          <w:szCs w:val="26"/>
          <w:vertAlign w:val="superscript"/>
        </w:rPr>
        <w:t>o</w:t>
      </w:r>
      <w:r>
        <w:rPr>
          <w:rFonts w:ascii="Times New Roman" w:eastAsia="宋体" w:hAnsi="Times New Roman" w:cs="Times New Roman"/>
          <w:kern w:val="0"/>
          <w:sz w:val="24"/>
          <w:szCs w:val="26"/>
        </w:rPr>
        <w:t xml:space="preserve"> (Fig. S2). In the north-south direction the point separation </w:t>
      </w:r>
      <w:r w:rsidR="00E73862">
        <w:rPr>
          <w:rFonts w:ascii="Times New Roman" w:eastAsia="宋体" w:hAnsi="Times New Roman" w:cs="Times New Roman"/>
          <w:kern w:val="0"/>
          <w:sz w:val="24"/>
          <w:szCs w:val="26"/>
        </w:rPr>
        <w:t>of 1</w:t>
      </w:r>
      <w:r w:rsidR="00E73862" w:rsidRPr="002F473F">
        <w:rPr>
          <w:rFonts w:ascii="Times New Roman" w:eastAsia="宋体" w:hAnsi="Times New Roman" w:cs="Times New Roman"/>
          <w:kern w:val="0"/>
          <w:sz w:val="24"/>
          <w:szCs w:val="26"/>
          <w:vertAlign w:val="superscript"/>
        </w:rPr>
        <w:t>o</w:t>
      </w:r>
      <w:r w:rsidR="00E73862">
        <w:rPr>
          <w:rFonts w:ascii="Times New Roman" w:eastAsia="宋体" w:hAnsi="Times New Roman" w:cs="Times New Roman"/>
          <w:kern w:val="0"/>
          <w:sz w:val="24"/>
          <w:szCs w:val="26"/>
        </w:rPr>
        <w:t xml:space="preserve"> </w:t>
      </w:r>
      <w:r>
        <w:rPr>
          <w:rFonts w:ascii="Times New Roman" w:eastAsia="宋体" w:hAnsi="Times New Roman" w:cs="Times New Roman"/>
          <w:kern w:val="0"/>
          <w:sz w:val="24"/>
          <w:szCs w:val="26"/>
        </w:rPr>
        <w:t>is around 110</w:t>
      </w:r>
      <w:r w:rsidR="00BA5ACF">
        <w:rPr>
          <w:rFonts w:ascii="Times New Roman" w:eastAsia="宋体" w:hAnsi="Times New Roman" w:cs="Times New Roman"/>
          <w:kern w:val="0"/>
          <w:sz w:val="24"/>
          <w:szCs w:val="26"/>
        </w:rPr>
        <w:t xml:space="preserve"> </w:t>
      </w:r>
      <w:r>
        <w:rPr>
          <w:rFonts w:ascii="Times New Roman" w:eastAsia="宋体" w:hAnsi="Times New Roman" w:cs="Times New Roman"/>
          <w:kern w:val="0"/>
          <w:sz w:val="24"/>
          <w:szCs w:val="26"/>
        </w:rPr>
        <w:t xml:space="preserve">km. </w:t>
      </w:r>
      <w:r w:rsidR="00E73862">
        <w:rPr>
          <w:rFonts w:ascii="Times New Roman" w:eastAsia="宋体" w:hAnsi="Times New Roman" w:cs="Times New Roman"/>
          <w:kern w:val="0"/>
          <w:sz w:val="24"/>
          <w:szCs w:val="26"/>
        </w:rPr>
        <w:t>T</w:t>
      </w:r>
      <w:r>
        <w:rPr>
          <w:rFonts w:ascii="Times New Roman" w:eastAsia="宋体" w:hAnsi="Times New Roman" w:cs="Times New Roman"/>
          <w:kern w:val="0"/>
          <w:sz w:val="24"/>
          <w:szCs w:val="26"/>
        </w:rPr>
        <w:t xml:space="preserve">he </w:t>
      </w:r>
      <w:r w:rsidR="00E73862">
        <w:rPr>
          <w:rFonts w:ascii="Times New Roman" w:eastAsia="宋体" w:hAnsi="Times New Roman" w:cs="Times New Roman"/>
          <w:kern w:val="0"/>
          <w:sz w:val="24"/>
          <w:szCs w:val="26"/>
        </w:rPr>
        <w:t>point separation</w:t>
      </w:r>
      <w:r>
        <w:rPr>
          <w:rFonts w:ascii="Times New Roman" w:eastAsia="宋体" w:hAnsi="Times New Roman" w:cs="Times New Roman"/>
          <w:kern w:val="0"/>
          <w:sz w:val="24"/>
          <w:szCs w:val="26"/>
        </w:rPr>
        <w:t xml:space="preserve"> of 1</w:t>
      </w:r>
      <w:r w:rsidRPr="002F473F">
        <w:rPr>
          <w:rFonts w:ascii="Times New Roman" w:eastAsia="宋体" w:hAnsi="Times New Roman" w:cs="Times New Roman"/>
          <w:kern w:val="0"/>
          <w:sz w:val="24"/>
          <w:szCs w:val="26"/>
          <w:vertAlign w:val="superscript"/>
        </w:rPr>
        <w:t>o</w:t>
      </w:r>
      <w:r>
        <w:rPr>
          <w:rFonts w:ascii="Times New Roman" w:eastAsia="宋体" w:hAnsi="Times New Roman" w:cs="Times New Roman"/>
          <w:kern w:val="0"/>
          <w:sz w:val="24"/>
          <w:szCs w:val="26"/>
        </w:rPr>
        <w:t xml:space="preserve"> in the east-west direction converges</w:t>
      </w:r>
      <w:r w:rsidR="00E73862">
        <w:rPr>
          <w:rFonts w:ascii="Times New Roman" w:eastAsia="宋体" w:hAnsi="Times New Roman" w:cs="Times New Roman"/>
          <w:kern w:val="0"/>
          <w:sz w:val="24"/>
          <w:szCs w:val="26"/>
        </w:rPr>
        <w:t xml:space="preserve"> quickly, ranging from about 17</w:t>
      </w:r>
      <w:r w:rsidR="00BA5ACF">
        <w:rPr>
          <w:rFonts w:ascii="Times New Roman" w:eastAsia="宋体" w:hAnsi="Times New Roman" w:cs="Times New Roman"/>
          <w:kern w:val="0"/>
          <w:sz w:val="24"/>
          <w:szCs w:val="26"/>
        </w:rPr>
        <w:t xml:space="preserve"> </w:t>
      </w:r>
      <w:r w:rsidR="00E73862">
        <w:rPr>
          <w:rFonts w:ascii="Times New Roman" w:eastAsia="宋体" w:hAnsi="Times New Roman" w:cs="Times New Roman"/>
          <w:kern w:val="0"/>
          <w:sz w:val="24"/>
          <w:szCs w:val="26"/>
        </w:rPr>
        <w:t>km to about 44</w:t>
      </w:r>
      <w:r w:rsidR="00BA5ACF">
        <w:rPr>
          <w:rFonts w:ascii="Times New Roman" w:eastAsia="宋体" w:hAnsi="Times New Roman" w:cs="Times New Roman"/>
          <w:kern w:val="0"/>
          <w:sz w:val="24"/>
          <w:szCs w:val="26"/>
        </w:rPr>
        <w:t xml:space="preserve"> </w:t>
      </w:r>
      <w:r w:rsidR="00E73862">
        <w:rPr>
          <w:rFonts w:ascii="Times New Roman" w:eastAsia="宋体" w:hAnsi="Times New Roman" w:cs="Times New Roman"/>
          <w:kern w:val="0"/>
          <w:sz w:val="24"/>
          <w:szCs w:val="26"/>
        </w:rPr>
        <w:t>km in the LAS.</w:t>
      </w:r>
    </w:p>
    <w:p w14:paraId="152F2959" w14:textId="77777777" w:rsidR="008C3F0A" w:rsidRDefault="008C3F0A" w:rsidP="008C3F0A">
      <w:pPr>
        <w:rPr>
          <w:rFonts w:ascii="Times New Roman" w:eastAsia="宋体" w:hAnsi="Times New Roman" w:cs="Times New Roman"/>
          <w:kern w:val="0"/>
          <w:sz w:val="24"/>
          <w:szCs w:val="26"/>
        </w:rPr>
      </w:pPr>
    </w:p>
    <w:p w14:paraId="4D51ECDC" w14:textId="77777777" w:rsidR="008A4697" w:rsidRDefault="00E73862">
      <w:pPr>
        <w:rPr>
          <w:rFonts w:ascii="Times New Roman" w:eastAsia="宋体" w:hAnsi="Times New Roman" w:cs="Times New Roman"/>
          <w:sz w:val="24"/>
          <w:szCs w:val="26"/>
        </w:rPr>
      </w:pPr>
      <w:r>
        <w:rPr>
          <w:noProof/>
        </w:rPr>
        <w:lastRenderedPageBreak/>
        <w:drawing>
          <wp:inline distT="0" distB="0" distL="0" distR="0" wp14:anchorId="65BD1363" wp14:editId="219DB095">
            <wp:extent cx="3574121" cy="4103828"/>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5696" cy="4105636"/>
                    </a:xfrm>
                    <a:prstGeom prst="rect">
                      <a:avLst/>
                    </a:prstGeom>
                  </pic:spPr>
                </pic:pic>
              </a:graphicData>
            </a:graphic>
          </wp:inline>
        </w:drawing>
      </w:r>
    </w:p>
    <w:p w14:paraId="5AF8903B" w14:textId="77777777" w:rsidR="00ED1FC5" w:rsidRDefault="00ED1FC5">
      <w:pPr>
        <w:rPr>
          <w:rFonts w:ascii="Times New Roman" w:eastAsia="宋体" w:hAnsi="Times New Roman" w:cs="Times New Roman"/>
          <w:sz w:val="24"/>
          <w:szCs w:val="26"/>
        </w:rPr>
      </w:pPr>
    </w:p>
    <w:p w14:paraId="0CC21F3F" w14:textId="77777777" w:rsidR="00ED1FC5" w:rsidRPr="00BD7642" w:rsidRDefault="00ED1FC5" w:rsidP="00ED1FC5">
      <w:pPr>
        <w:rPr>
          <w:rFonts w:ascii="Times New Roman" w:hAnsi="Times New Roman" w:cs="Times New Roman"/>
          <w:sz w:val="24"/>
          <w:szCs w:val="24"/>
        </w:rPr>
      </w:pPr>
      <w:r w:rsidRPr="00BD7642">
        <w:rPr>
          <w:rFonts w:ascii="Times New Roman" w:hAnsi="Times New Roman" w:cs="Times New Roman"/>
          <w:b/>
          <w:sz w:val="24"/>
          <w:szCs w:val="24"/>
        </w:rPr>
        <w:t>Fig. S</w:t>
      </w:r>
      <w:r w:rsidR="002F473F">
        <w:rPr>
          <w:rFonts w:ascii="Times New Roman" w:hAnsi="Times New Roman" w:cs="Times New Roman"/>
          <w:b/>
          <w:sz w:val="24"/>
          <w:szCs w:val="24"/>
        </w:rPr>
        <w:t>2</w:t>
      </w:r>
      <w:r>
        <w:rPr>
          <w:rFonts w:ascii="Times New Roman" w:hAnsi="Times New Roman" w:cs="Times New Roman"/>
          <w:sz w:val="24"/>
          <w:szCs w:val="24"/>
        </w:rPr>
        <w:t>.</w:t>
      </w:r>
      <w:r w:rsidRPr="00BD7642">
        <w:rPr>
          <w:rFonts w:ascii="Times New Roman" w:hAnsi="Times New Roman" w:cs="Times New Roman"/>
          <w:sz w:val="24"/>
          <w:szCs w:val="24"/>
        </w:rPr>
        <w:t xml:space="preserve"> </w:t>
      </w:r>
      <w:r>
        <w:rPr>
          <w:rFonts w:ascii="Times New Roman" w:hAnsi="Times New Roman" w:cs="Times New Roman"/>
          <w:sz w:val="24"/>
          <w:szCs w:val="24"/>
        </w:rPr>
        <w:t>Spatial distribution of GRACE points in the LAS</w:t>
      </w:r>
      <w:r w:rsidRPr="00BD7642">
        <w:rPr>
          <w:rFonts w:ascii="Times New Roman" w:hAnsi="Times New Roman" w:cs="Times New Roman"/>
          <w:sz w:val="24"/>
          <w:szCs w:val="24"/>
        </w:rPr>
        <w:t>.</w:t>
      </w:r>
    </w:p>
    <w:p w14:paraId="0E357860" w14:textId="77777777" w:rsidR="00ED1FC5" w:rsidRDefault="00ED1FC5">
      <w:pPr>
        <w:rPr>
          <w:rFonts w:ascii="Times New Roman" w:eastAsia="宋体" w:hAnsi="Times New Roman" w:cs="Times New Roman"/>
          <w:sz w:val="24"/>
          <w:szCs w:val="26"/>
        </w:rPr>
      </w:pPr>
    </w:p>
    <w:p w14:paraId="3457AF1A" w14:textId="77777777" w:rsidR="00FC0578" w:rsidRDefault="00FC0578" w:rsidP="00FC0578">
      <w:pPr>
        <w:rPr>
          <w:rFonts w:ascii="Times New Roman" w:eastAsia="宋体" w:hAnsi="Times New Roman" w:cs="Times New Roman"/>
          <w:kern w:val="0"/>
          <w:sz w:val="24"/>
          <w:szCs w:val="26"/>
        </w:rPr>
      </w:pPr>
    </w:p>
    <w:p w14:paraId="22E54313" w14:textId="77777777" w:rsidR="00FC0578" w:rsidRPr="008C3F0A" w:rsidRDefault="00FC0578" w:rsidP="00FC0578">
      <w:pPr>
        <w:rPr>
          <w:rFonts w:ascii="Times New Roman" w:eastAsia="宋体" w:hAnsi="Times New Roman" w:cs="Times New Roman"/>
          <w:sz w:val="24"/>
          <w:szCs w:val="26"/>
        </w:rPr>
      </w:pPr>
      <w:r w:rsidRPr="008C3F0A">
        <w:rPr>
          <w:rFonts w:ascii="Times New Roman" w:eastAsia="宋体" w:hAnsi="Times New Roman" w:cs="Times New Roman" w:hint="eastAsia"/>
          <w:kern w:val="0"/>
          <w:sz w:val="24"/>
          <w:szCs w:val="26"/>
        </w:rPr>
        <w:t xml:space="preserve">References </w:t>
      </w:r>
      <w:r>
        <w:rPr>
          <w:rFonts w:ascii="Times New Roman" w:eastAsia="宋体" w:hAnsi="Times New Roman" w:cs="Times New Roman"/>
          <w:kern w:val="0"/>
          <w:sz w:val="24"/>
          <w:szCs w:val="26"/>
        </w:rPr>
        <w:t>are listed in the main body of the paper</w:t>
      </w:r>
      <w:r>
        <w:rPr>
          <w:rFonts w:ascii="Times New Roman" w:eastAsia="宋体" w:hAnsi="Times New Roman" w:cs="Times New Roman" w:hint="eastAsia"/>
          <w:sz w:val="24"/>
          <w:szCs w:val="26"/>
        </w:rPr>
        <w:t>.</w:t>
      </w:r>
    </w:p>
    <w:p w14:paraId="504B0672" w14:textId="77777777" w:rsidR="00FC0578" w:rsidRPr="00FC0578" w:rsidRDefault="00FC0578">
      <w:pPr>
        <w:rPr>
          <w:rFonts w:ascii="Times New Roman" w:eastAsia="宋体" w:hAnsi="Times New Roman" w:cs="Times New Roman"/>
          <w:sz w:val="24"/>
          <w:szCs w:val="26"/>
        </w:rPr>
      </w:pPr>
    </w:p>
    <w:sectPr w:rsidR="00FC0578" w:rsidRPr="00FC0578" w:rsidSect="007476F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8743A" w14:textId="77777777" w:rsidR="00E0479B" w:rsidRDefault="00E0479B" w:rsidP="00750C24">
      <w:r>
        <w:separator/>
      </w:r>
    </w:p>
  </w:endnote>
  <w:endnote w:type="continuationSeparator" w:id="0">
    <w:p w14:paraId="0B0A93F2" w14:textId="77777777" w:rsidR="00E0479B" w:rsidRDefault="00E0479B" w:rsidP="007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E972" w14:textId="77777777" w:rsidR="00E0479B" w:rsidRDefault="00E0479B" w:rsidP="00750C24">
      <w:r>
        <w:separator/>
      </w:r>
    </w:p>
  </w:footnote>
  <w:footnote w:type="continuationSeparator" w:id="0">
    <w:p w14:paraId="424E4C0B" w14:textId="77777777" w:rsidR="00E0479B" w:rsidRDefault="00E0479B" w:rsidP="00750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5E"/>
    <w:rsid w:val="00002B9A"/>
    <w:rsid w:val="000034FF"/>
    <w:rsid w:val="0000391F"/>
    <w:rsid w:val="0001078A"/>
    <w:rsid w:val="00012F0E"/>
    <w:rsid w:val="00015E49"/>
    <w:rsid w:val="0001672E"/>
    <w:rsid w:val="00020EEA"/>
    <w:rsid w:val="0005793B"/>
    <w:rsid w:val="00076FDE"/>
    <w:rsid w:val="00083187"/>
    <w:rsid w:val="00087821"/>
    <w:rsid w:val="00092283"/>
    <w:rsid w:val="00094A9E"/>
    <w:rsid w:val="000A430D"/>
    <w:rsid w:val="000A540E"/>
    <w:rsid w:val="000A78C8"/>
    <w:rsid w:val="000B00F1"/>
    <w:rsid w:val="000B268C"/>
    <w:rsid w:val="000C2B96"/>
    <w:rsid w:val="000C3F66"/>
    <w:rsid w:val="000D1C20"/>
    <w:rsid w:val="000D1EA7"/>
    <w:rsid w:val="000E2BF2"/>
    <w:rsid w:val="000E302F"/>
    <w:rsid w:val="000E70D9"/>
    <w:rsid w:val="00103B41"/>
    <w:rsid w:val="00107366"/>
    <w:rsid w:val="00123763"/>
    <w:rsid w:val="00135394"/>
    <w:rsid w:val="00146A78"/>
    <w:rsid w:val="00147127"/>
    <w:rsid w:val="00150E28"/>
    <w:rsid w:val="0017082A"/>
    <w:rsid w:val="00174688"/>
    <w:rsid w:val="001840CB"/>
    <w:rsid w:val="001859AE"/>
    <w:rsid w:val="0018786F"/>
    <w:rsid w:val="0019657E"/>
    <w:rsid w:val="001A78C9"/>
    <w:rsid w:val="001B062F"/>
    <w:rsid w:val="001B7ABE"/>
    <w:rsid w:val="001C2274"/>
    <w:rsid w:val="001F3504"/>
    <w:rsid w:val="001F4244"/>
    <w:rsid w:val="001F491A"/>
    <w:rsid w:val="002014D1"/>
    <w:rsid w:val="002208B3"/>
    <w:rsid w:val="00225ED2"/>
    <w:rsid w:val="00231E21"/>
    <w:rsid w:val="002426DD"/>
    <w:rsid w:val="0025504A"/>
    <w:rsid w:val="00261F72"/>
    <w:rsid w:val="0026663A"/>
    <w:rsid w:val="00283E2B"/>
    <w:rsid w:val="00291B47"/>
    <w:rsid w:val="0029294C"/>
    <w:rsid w:val="00293204"/>
    <w:rsid w:val="00296D59"/>
    <w:rsid w:val="00297961"/>
    <w:rsid w:val="002A575C"/>
    <w:rsid w:val="002C481A"/>
    <w:rsid w:val="002F473F"/>
    <w:rsid w:val="002F4DAA"/>
    <w:rsid w:val="003008E8"/>
    <w:rsid w:val="00301CB5"/>
    <w:rsid w:val="0030202B"/>
    <w:rsid w:val="00305FFE"/>
    <w:rsid w:val="0031250C"/>
    <w:rsid w:val="00324A39"/>
    <w:rsid w:val="00340F26"/>
    <w:rsid w:val="00342B84"/>
    <w:rsid w:val="00344F94"/>
    <w:rsid w:val="00345881"/>
    <w:rsid w:val="00345ED5"/>
    <w:rsid w:val="00346BC6"/>
    <w:rsid w:val="003529F7"/>
    <w:rsid w:val="00355507"/>
    <w:rsid w:val="003645FC"/>
    <w:rsid w:val="00372BD0"/>
    <w:rsid w:val="00373F68"/>
    <w:rsid w:val="00374D25"/>
    <w:rsid w:val="00377C4B"/>
    <w:rsid w:val="00384704"/>
    <w:rsid w:val="00384F6A"/>
    <w:rsid w:val="0038597E"/>
    <w:rsid w:val="00391123"/>
    <w:rsid w:val="00393DFE"/>
    <w:rsid w:val="003A3916"/>
    <w:rsid w:val="003B7B44"/>
    <w:rsid w:val="003C634E"/>
    <w:rsid w:val="003C682D"/>
    <w:rsid w:val="003C7146"/>
    <w:rsid w:val="003D75F6"/>
    <w:rsid w:val="003E074B"/>
    <w:rsid w:val="003E64BC"/>
    <w:rsid w:val="003F136D"/>
    <w:rsid w:val="003F46E0"/>
    <w:rsid w:val="004069C0"/>
    <w:rsid w:val="00406BA2"/>
    <w:rsid w:val="00414BB3"/>
    <w:rsid w:val="00434F19"/>
    <w:rsid w:val="00435962"/>
    <w:rsid w:val="00451913"/>
    <w:rsid w:val="00453DB3"/>
    <w:rsid w:val="00455B82"/>
    <w:rsid w:val="00457780"/>
    <w:rsid w:val="00463F5B"/>
    <w:rsid w:val="00465C47"/>
    <w:rsid w:val="004728B9"/>
    <w:rsid w:val="00473339"/>
    <w:rsid w:val="00480554"/>
    <w:rsid w:val="00486807"/>
    <w:rsid w:val="00486A65"/>
    <w:rsid w:val="00493ADC"/>
    <w:rsid w:val="004B006A"/>
    <w:rsid w:val="004B2B2C"/>
    <w:rsid w:val="004B799A"/>
    <w:rsid w:val="004C33FA"/>
    <w:rsid w:val="004E6BEE"/>
    <w:rsid w:val="004E7198"/>
    <w:rsid w:val="004F0AC2"/>
    <w:rsid w:val="004F13D3"/>
    <w:rsid w:val="00512F11"/>
    <w:rsid w:val="005204B3"/>
    <w:rsid w:val="0052305E"/>
    <w:rsid w:val="005241D7"/>
    <w:rsid w:val="0052589C"/>
    <w:rsid w:val="0053023D"/>
    <w:rsid w:val="005333F7"/>
    <w:rsid w:val="00541638"/>
    <w:rsid w:val="00547D14"/>
    <w:rsid w:val="005540CB"/>
    <w:rsid w:val="00554D51"/>
    <w:rsid w:val="00556B8F"/>
    <w:rsid w:val="005667AB"/>
    <w:rsid w:val="0058082D"/>
    <w:rsid w:val="005930CF"/>
    <w:rsid w:val="0059352B"/>
    <w:rsid w:val="00594644"/>
    <w:rsid w:val="005B0CE9"/>
    <w:rsid w:val="005B1AE6"/>
    <w:rsid w:val="005B3AEA"/>
    <w:rsid w:val="005C658C"/>
    <w:rsid w:val="005D2853"/>
    <w:rsid w:val="005D7B89"/>
    <w:rsid w:val="005E6715"/>
    <w:rsid w:val="005E7F06"/>
    <w:rsid w:val="005F0AE8"/>
    <w:rsid w:val="005F3944"/>
    <w:rsid w:val="0060279D"/>
    <w:rsid w:val="00605B63"/>
    <w:rsid w:val="00621569"/>
    <w:rsid w:val="006228C6"/>
    <w:rsid w:val="00624079"/>
    <w:rsid w:val="00631C19"/>
    <w:rsid w:val="00632A43"/>
    <w:rsid w:val="00642D49"/>
    <w:rsid w:val="006443AC"/>
    <w:rsid w:val="00655A38"/>
    <w:rsid w:val="00660135"/>
    <w:rsid w:val="00667C67"/>
    <w:rsid w:val="00672DB8"/>
    <w:rsid w:val="00694B5C"/>
    <w:rsid w:val="00695067"/>
    <w:rsid w:val="00696C8A"/>
    <w:rsid w:val="006C5883"/>
    <w:rsid w:val="006C65D1"/>
    <w:rsid w:val="006D0DC4"/>
    <w:rsid w:val="006E386D"/>
    <w:rsid w:val="006E45D0"/>
    <w:rsid w:val="006E4E76"/>
    <w:rsid w:val="006E7C2E"/>
    <w:rsid w:val="006E7FBE"/>
    <w:rsid w:val="006F1D0F"/>
    <w:rsid w:val="00714308"/>
    <w:rsid w:val="00714949"/>
    <w:rsid w:val="00720386"/>
    <w:rsid w:val="00731D29"/>
    <w:rsid w:val="00732C8D"/>
    <w:rsid w:val="0074124E"/>
    <w:rsid w:val="00742F8C"/>
    <w:rsid w:val="00746C43"/>
    <w:rsid w:val="007476F1"/>
    <w:rsid w:val="00750C24"/>
    <w:rsid w:val="007511E6"/>
    <w:rsid w:val="007514C0"/>
    <w:rsid w:val="00752303"/>
    <w:rsid w:val="00753CCC"/>
    <w:rsid w:val="00755047"/>
    <w:rsid w:val="007551E5"/>
    <w:rsid w:val="00760643"/>
    <w:rsid w:val="00764FCC"/>
    <w:rsid w:val="0077080F"/>
    <w:rsid w:val="007740D7"/>
    <w:rsid w:val="00780324"/>
    <w:rsid w:val="007811CD"/>
    <w:rsid w:val="0078485B"/>
    <w:rsid w:val="0079379C"/>
    <w:rsid w:val="00794DA1"/>
    <w:rsid w:val="007951DA"/>
    <w:rsid w:val="007A37E5"/>
    <w:rsid w:val="007B1880"/>
    <w:rsid w:val="007C13F6"/>
    <w:rsid w:val="007C530A"/>
    <w:rsid w:val="007C6602"/>
    <w:rsid w:val="007D01DC"/>
    <w:rsid w:val="007D39F4"/>
    <w:rsid w:val="007F5DE4"/>
    <w:rsid w:val="00813635"/>
    <w:rsid w:val="00823348"/>
    <w:rsid w:val="00827ADB"/>
    <w:rsid w:val="008362A8"/>
    <w:rsid w:val="00842C39"/>
    <w:rsid w:val="008430AE"/>
    <w:rsid w:val="008441DC"/>
    <w:rsid w:val="00850942"/>
    <w:rsid w:val="00855CE8"/>
    <w:rsid w:val="00866470"/>
    <w:rsid w:val="00871BD2"/>
    <w:rsid w:val="00875479"/>
    <w:rsid w:val="00877BE6"/>
    <w:rsid w:val="00880DD4"/>
    <w:rsid w:val="008810AB"/>
    <w:rsid w:val="00883F23"/>
    <w:rsid w:val="00894534"/>
    <w:rsid w:val="008A285E"/>
    <w:rsid w:val="008A4697"/>
    <w:rsid w:val="008B62DF"/>
    <w:rsid w:val="008C0690"/>
    <w:rsid w:val="008C0FAD"/>
    <w:rsid w:val="008C3F0A"/>
    <w:rsid w:val="008C6EBE"/>
    <w:rsid w:val="008C7A1D"/>
    <w:rsid w:val="008D30BB"/>
    <w:rsid w:val="008E5BA2"/>
    <w:rsid w:val="008E71BE"/>
    <w:rsid w:val="008F4F66"/>
    <w:rsid w:val="008F75A5"/>
    <w:rsid w:val="00905F23"/>
    <w:rsid w:val="00915A35"/>
    <w:rsid w:val="00920A88"/>
    <w:rsid w:val="00921828"/>
    <w:rsid w:val="0092191F"/>
    <w:rsid w:val="00926B5D"/>
    <w:rsid w:val="00931187"/>
    <w:rsid w:val="009312EE"/>
    <w:rsid w:val="0093247C"/>
    <w:rsid w:val="00937708"/>
    <w:rsid w:val="00937BB4"/>
    <w:rsid w:val="00937E91"/>
    <w:rsid w:val="009404A3"/>
    <w:rsid w:val="009535C9"/>
    <w:rsid w:val="00955F4E"/>
    <w:rsid w:val="00956463"/>
    <w:rsid w:val="00961081"/>
    <w:rsid w:val="00964DB0"/>
    <w:rsid w:val="009667F4"/>
    <w:rsid w:val="0097059B"/>
    <w:rsid w:val="00983BD7"/>
    <w:rsid w:val="009862C7"/>
    <w:rsid w:val="00996C84"/>
    <w:rsid w:val="009973DD"/>
    <w:rsid w:val="009A4BD3"/>
    <w:rsid w:val="009A5B69"/>
    <w:rsid w:val="009B12E7"/>
    <w:rsid w:val="009B37BF"/>
    <w:rsid w:val="009B7E73"/>
    <w:rsid w:val="009D096E"/>
    <w:rsid w:val="009E110D"/>
    <w:rsid w:val="009F6845"/>
    <w:rsid w:val="009F6C69"/>
    <w:rsid w:val="00A0198E"/>
    <w:rsid w:val="00A07868"/>
    <w:rsid w:val="00A10549"/>
    <w:rsid w:val="00A10DAB"/>
    <w:rsid w:val="00A1311F"/>
    <w:rsid w:val="00A1409E"/>
    <w:rsid w:val="00A2019E"/>
    <w:rsid w:val="00A25D0D"/>
    <w:rsid w:val="00A41E71"/>
    <w:rsid w:val="00A42D02"/>
    <w:rsid w:val="00A67B55"/>
    <w:rsid w:val="00A71FD7"/>
    <w:rsid w:val="00A806E1"/>
    <w:rsid w:val="00A8238E"/>
    <w:rsid w:val="00A83764"/>
    <w:rsid w:val="00A87E44"/>
    <w:rsid w:val="00A914CD"/>
    <w:rsid w:val="00A91669"/>
    <w:rsid w:val="00A92676"/>
    <w:rsid w:val="00A97B24"/>
    <w:rsid w:val="00AA4F4B"/>
    <w:rsid w:val="00AB3235"/>
    <w:rsid w:val="00AB414A"/>
    <w:rsid w:val="00AB6B1B"/>
    <w:rsid w:val="00AD0804"/>
    <w:rsid w:val="00AD3A4A"/>
    <w:rsid w:val="00AD69A7"/>
    <w:rsid w:val="00AE5F64"/>
    <w:rsid w:val="00AF0B4F"/>
    <w:rsid w:val="00AF1224"/>
    <w:rsid w:val="00AF323B"/>
    <w:rsid w:val="00B018D0"/>
    <w:rsid w:val="00B05785"/>
    <w:rsid w:val="00B116CE"/>
    <w:rsid w:val="00B143B1"/>
    <w:rsid w:val="00B23EB0"/>
    <w:rsid w:val="00B304F6"/>
    <w:rsid w:val="00B37952"/>
    <w:rsid w:val="00B515B6"/>
    <w:rsid w:val="00B51DE4"/>
    <w:rsid w:val="00B5643C"/>
    <w:rsid w:val="00B57208"/>
    <w:rsid w:val="00B669F5"/>
    <w:rsid w:val="00B77464"/>
    <w:rsid w:val="00B92829"/>
    <w:rsid w:val="00BA0911"/>
    <w:rsid w:val="00BA5ACF"/>
    <w:rsid w:val="00BB2245"/>
    <w:rsid w:val="00BB3BD1"/>
    <w:rsid w:val="00BC57E9"/>
    <w:rsid w:val="00BD7642"/>
    <w:rsid w:val="00BE5F42"/>
    <w:rsid w:val="00BE6716"/>
    <w:rsid w:val="00BF2903"/>
    <w:rsid w:val="00C001AB"/>
    <w:rsid w:val="00C01F6B"/>
    <w:rsid w:val="00C05067"/>
    <w:rsid w:val="00C10DAC"/>
    <w:rsid w:val="00C1598A"/>
    <w:rsid w:val="00C21208"/>
    <w:rsid w:val="00C27DE3"/>
    <w:rsid w:val="00C3299F"/>
    <w:rsid w:val="00C408CE"/>
    <w:rsid w:val="00C4655D"/>
    <w:rsid w:val="00C51C83"/>
    <w:rsid w:val="00C523E2"/>
    <w:rsid w:val="00C55403"/>
    <w:rsid w:val="00C6412F"/>
    <w:rsid w:val="00C65940"/>
    <w:rsid w:val="00C704A0"/>
    <w:rsid w:val="00C809DB"/>
    <w:rsid w:val="00C82305"/>
    <w:rsid w:val="00C83EBC"/>
    <w:rsid w:val="00C93F2C"/>
    <w:rsid w:val="00C97532"/>
    <w:rsid w:val="00CA075C"/>
    <w:rsid w:val="00CA2D06"/>
    <w:rsid w:val="00CB1AA3"/>
    <w:rsid w:val="00CB4EA9"/>
    <w:rsid w:val="00CC3B97"/>
    <w:rsid w:val="00CF0DBD"/>
    <w:rsid w:val="00CF1E99"/>
    <w:rsid w:val="00CF6280"/>
    <w:rsid w:val="00D1708E"/>
    <w:rsid w:val="00D17FE0"/>
    <w:rsid w:val="00D24FBC"/>
    <w:rsid w:val="00D31849"/>
    <w:rsid w:val="00D331A0"/>
    <w:rsid w:val="00D41E71"/>
    <w:rsid w:val="00D6704C"/>
    <w:rsid w:val="00D71390"/>
    <w:rsid w:val="00D8368A"/>
    <w:rsid w:val="00D840AA"/>
    <w:rsid w:val="00D90673"/>
    <w:rsid w:val="00D90BDE"/>
    <w:rsid w:val="00D96D65"/>
    <w:rsid w:val="00DA1A84"/>
    <w:rsid w:val="00DA485C"/>
    <w:rsid w:val="00DA742F"/>
    <w:rsid w:val="00DB1D4E"/>
    <w:rsid w:val="00DC5A15"/>
    <w:rsid w:val="00DD3746"/>
    <w:rsid w:val="00DE3958"/>
    <w:rsid w:val="00DE3A7B"/>
    <w:rsid w:val="00DE440B"/>
    <w:rsid w:val="00DF5698"/>
    <w:rsid w:val="00E00299"/>
    <w:rsid w:val="00E02CD5"/>
    <w:rsid w:val="00E0479B"/>
    <w:rsid w:val="00E0517F"/>
    <w:rsid w:val="00E123DD"/>
    <w:rsid w:val="00E27130"/>
    <w:rsid w:val="00E3441A"/>
    <w:rsid w:val="00E375CF"/>
    <w:rsid w:val="00E41650"/>
    <w:rsid w:val="00E529B5"/>
    <w:rsid w:val="00E61581"/>
    <w:rsid w:val="00E73862"/>
    <w:rsid w:val="00E750C1"/>
    <w:rsid w:val="00E7546F"/>
    <w:rsid w:val="00E8309D"/>
    <w:rsid w:val="00E957CB"/>
    <w:rsid w:val="00E9693D"/>
    <w:rsid w:val="00EA0D72"/>
    <w:rsid w:val="00EB5848"/>
    <w:rsid w:val="00EC53E2"/>
    <w:rsid w:val="00EC6FBE"/>
    <w:rsid w:val="00ED1FC5"/>
    <w:rsid w:val="00EE1FBC"/>
    <w:rsid w:val="00F075F1"/>
    <w:rsid w:val="00F177A0"/>
    <w:rsid w:val="00F23666"/>
    <w:rsid w:val="00F275E0"/>
    <w:rsid w:val="00F30FC4"/>
    <w:rsid w:val="00F31367"/>
    <w:rsid w:val="00F313FD"/>
    <w:rsid w:val="00F3446F"/>
    <w:rsid w:val="00F513BA"/>
    <w:rsid w:val="00F5711B"/>
    <w:rsid w:val="00F70F8C"/>
    <w:rsid w:val="00F76959"/>
    <w:rsid w:val="00F77E6C"/>
    <w:rsid w:val="00F8585F"/>
    <w:rsid w:val="00F92A20"/>
    <w:rsid w:val="00F949DE"/>
    <w:rsid w:val="00F95E65"/>
    <w:rsid w:val="00FA2DDF"/>
    <w:rsid w:val="00FA61DA"/>
    <w:rsid w:val="00FB09E0"/>
    <w:rsid w:val="00FC0578"/>
    <w:rsid w:val="00FC2047"/>
    <w:rsid w:val="00FC39C8"/>
    <w:rsid w:val="00FC6259"/>
    <w:rsid w:val="00FD5B1F"/>
    <w:rsid w:val="00FE1319"/>
    <w:rsid w:val="00FE61D1"/>
    <w:rsid w:val="00FE75B8"/>
    <w:rsid w:val="00FE7ADA"/>
    <w:rsid w:val="00FF4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EB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C24"/>
    <w:rPr>
      <w:sz w:val="18"/>
      <w:szCs w:val="18"/>
    </w:rPr>
  </w:style>
  <w:style w:type="paragraph" w:styleId="a4">
    <w:name w:val="footer"/>
    <w:basedOn w:val="a"/>
    <w:link w:val="Char0"/>
    <w:uiPriority w:val="99"/>
    <w:unhideWhenUsed/>
    <w:rsid w:val="00750C24"/>
    <w:pPr>
      <w:tabs>
        <w:tab w:val="center" w:pos="4153"/>
        <w:tab w:val="right" w:pos="8306"/>
      </w:tabs>
      <w:snapToGrid w:val="0"/>
      <w:jc w:val="left"/>
    </w:pPr>
    <w:rPr>
      <w:sz w:val="18"/>
      <w:szCs w:val="18"/>
    </w:rPr>
  </w:style>
  <w:style w:type="character" w:customStyle="1" w:styleId="Char0">
    <w:name w:val="页脚 Char"/>
    <w:basedOn w:val="a0"/>
    <w:link w:val="a4"/>
    <w:uiPriority w:val="99"/>
    <w:rsid w:val="00750C24"/>
    <w:rPr>
      <w:sz w:val="18"/>
      <w:szCs w:val="18"/>
    </w:rPr>
  </w:style>
  <w:style w:type="table" w:customStyle="1" w:styleId="1">
    <w:name w:val="浅色底纹1"/>
    <w:basedOn w:val="a1"/>
    <w:uiPriority w:val="60"/>
    <w:rsid w:val="00750C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5">
    <w:name w:val="Balloon Text"/>
    <w:basedOn w:val="a"/>
    <w:link w:val="Char1"/>
    <w:uiPriority w:val="99"/>
    <w:semiHidden/>
    <w:unhideWhenUsed/>
    <w:rsid w:val="00374D25"/>
    <w:rPr>
      <w:sz w:val="18"/>
      <w:szCs w:val="18"/>
    </w:rPr>
  </w:style>
  <w:style w:type="character" w:customStyle="1" w:styleId="Char1">
    <w:name w:val="批注框文本 Char"/>
    <w:basedOn w:val="a0"/>
    <w:link w:val="a5"/>
    <w:uiPriority w:val="99"/>
    <w:semiHidden/>
    <w:rsid w:val="00374D25"/>
    <w:rPr>
      <w:sz w:val="18"/>
      <w:szCs w:val="18"/>
    </w:rPr>
  </w:style>
  <w:style w:type="character" w:styleId="a6">
    <w:name w:val="line number"/>
    <w:basedOn w:val="a0"/>
    <w:uiPriority w:val="99"/>
    <w:semiHidden/>
    <w:unhideWhenUsed/>
    <w:rsid w:val="0074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995</Words>
  <Characters>5677</Characters>
  <Application>Microsoft Office Word</Application>
  <DocSecurity>0</DocSecurity>
  <Lines>47</Lines>
  <Paragraphs>13</Paragraphs>
  <ScaleCrop>false</ScaleCrop>
  <Company>Microsoft</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4</cp:revision>
  <dcterms:created xsi:type="dcterms:W3CDTF">2016-05-28T02:00:00Z</dcterms:created>
  <dcterms:modified xsi:type="dcterms:W3CDTF">2016-05-30T03:05:00Z</dcterms:modified>
</cp:coreProperties>
</file>