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99" w:rsidRDefault="0074041C" w:rsidP="004B4692">
      <w:pPr>
        <w:spacing w:after="240" w:line="240" w:lineRule="auto"/>
        <w:ind w:right="-425"/>
        <w:jc w:val="center"/>
        <w:rPr>
          <w:rFonts w:ascii="Times New Roman" w:hAnsi="Times New Roman" w:cs="Times New Roman"/>
          <w:spacing w:val="-4"/>
          <w:sz w:val="36"/>
          <w:szCs w:val="32"/>
          <w:vertAlign w:val="superscript"/>
          <w:lang w:val="en-US"/>
        </w:rPr>
      </w:pPr>
      <w:bookmarkStart w:id="0" w:name="_Hlk528592048"/>
      <w:bookmarkStart w:id="1" w:name="_Hlk49790782"/>
      <w:r>
        <w:rPr>
          <w:rFonts w:ascii="Times New Roman" w:hAnsi="Times New Roman" w:cs="Times New Roman"/>
          <w:sz w:val="44"/>
          <w:szCs w:val="44"/>
          <w:lang w:val="en-US"/>
        </w:rPr>
        <w:t>Political dynasties in defense of democracy</w:t>
      </w:r>
      <w:r w:rsidR="00F4474D" w:rsidRPr="002B19F5">
        <w:rPr>
          <w:rFonts w:ascii="Times New Roman" w:hAnsi="Times New Roman" w:cs="Times New Roman"/>
          <w:sz w:val="44"/>
          <w:szCs w:val="44"/>
          <w:lang w:val="en-US"/>
        </w:rPr>
        <w:t>:</w:t>
      </w:r>
      <w:r w:rsidR="00464E71" w:rsidRPr="002B19F5">
        <w:rPr>
          <w:rFonts w:ascii="Times New Roman" w:hAnsi="Times New Roman" w:cs="Times New Roman"/>
          <w:spacing w:val="-4"/>
          <w:sz w:val="44"/>
          <w:szCs w:val="44"/>
          <w:lang w:val="en-US"/>
        </w:rPr>
        <w:t xml:space="preserve"> </w:t>
      </w:r>
      <w:r w:rsidR="00D73067" w:rsidRPr="002B19F5">
        <w:rPr>
          <w:rFonts w:ascii="Times New Roman" w:hAnsi="Times New Roman" w:cs="Times New Roman"/>
          <w:spacing w:val="-4"/>
          <w:sz w:val="44"/>
          <w:szCs w:val="44"/>
          <w:lang w:val="en-US"/>
        </w:rPr>
        <w:t xml:space="preserve">The </w:t>
      </w:r>
      <w:r w:rsidR="00175E20">
        <w:rPr>
          <w:rFonts w:ascii="Times New Roman" w:hAnsi="Times New Roman" w:cs="Times New Roman"/>
          <w:spacing w:val="-4"/>
          <w:sz w:val="44"/>
          <w:szCs w:val="44"/>
          <w:lang w:val="en-US"/>
        </w:rPr>
        <w:t>C</w:t>
      </w:r>
      <w:r w:rsidR="00277C99" w:rsidRPr="002B19F5">
        <w:rPr>
          <w:rFonts w:ascii="Times New Roman" w:hAnsi="Times New Roman" w:cs="Times New Roman"/>
          <w:spacing w:val="-4"/>
          <w:sz w:val="44"/>
          <w:szCs w:val="44"/>
          <w:lang w:val="en-US"/>
        </w:rPr>
        <w:t xml:space="preserve">ase of France’s 1940 </w:t>
      </w:r>
      <w:r w:rsidR="00B1616E">
        <w:rPr>
          <w:rFonts w:ascii="Times New Roman" w:hAnsi="Times New Roman" w:cs="Times New Roman"/>
          <w:spacing w:val="-4"/>
          <w:sz w:val="44"/>
          <w:szCs w:val="44"/>
          <w:lang w:val="en-US"/>
        </w:rPr>
        <w:t>E</w:t>
      </w:r>
      <w:r w:rsidR="00277C99" w:rsidRPr="002B19F5">
        <w:rPr>
          <w:rFonts w:ascii="Times New Roman" w:hAnsi="Times New Roman" w:cs="Times New Roman"/>
          <w:spacing w:val="-4"/>
          <w:sz w:val="44"/>
          <w:szCs w:val="44"/>
          <w:lang w:val="en-US"/>
        </w:rPr>
        <w:t xml:space="preserve">nabling </w:t>
      </w:r>
      <w:r w:rsidR="00B1616E">
        <w:rPr>
          <w:rFonts w:ascii="Times New Roman" w:hAnsi="Times New Roman" w:cs="Times New Roman"/>
          <w:spacing w:val="-4"/>
          <w:sz w:val="44"/>
          <w:szCs w:val="44"/>
          <w:lang w:val="en-US"/>
        </w:rPr>
        <w:t>A</w:t>
      </w:r>
      <w:r w:rsidR="00277C99" w:rsidRPr="002B19F5">
        <w:rPr>
          <w:rFonts w:ascii="Times New Roman" w:hAnsi="Times New Roman" w:cs="Times New Roman"/>
          <w:spacing w:val="-4"/>
          <w:sz w:val="44"/>
          <w:szCs w:val="44"/>
          <w:lang w:val="en-US"/>
        </w:rPr>
        <w:t>ct</w:t>
      </w:r>
      <w:bookmarkEnd w:id="0"/>
    </w:p>
    <w:p w:rsidR="009A3575" w:rsidRPr="00A175C1" w:rsidRDefault="009A3575" w:rsidP="00A175C1">
      <w:pPr>
        <w:jc w:val="center"/>
        <w:rPr>
          <w:rFonts w:ascii="Times New Roman" w:hAnsi="Times New Roman" w:cs="Times New Roman"/>
          <w:b/>
          <w:bCs/>
          <w:sz w:val="24"/>
          <w:szCs w:val="24"/>
        </w:rPr>
      </w:pPr>
      <w:bookmarkStart w:id="2" w:name="_Toc56588563"/>
      <w:bookmarkStart w:id="3" w:name="_Toc83487553"/>
      <w:bookmarkStart w:id="4" w:name="_Toc91144287"/>
      <w:bookmarkStart w:id="5" w:name="_Toc92895403"/>
      <w:r w:rsidRPr="00A175C1">
        <w:rPr>
          <w:rFonts w:ascii="Times New Roman" w:hAnsi="Times New Roman" w:cs="Times New Roman"/>
          <w:sz w:val="24"/>
          <w:szCs w:val="24"/>
        </w:rPr>
        <w:t>ONLINE APPENDIX</w:t>
      </w:r>
      <w:bookmarkEnd w:id="2"/>
      <w:bookmarkEnd w:id="3"/>
      <w:bookmarkEnd w:id="4"/>
      <w:bookmarkEnd w:id="5"/>
    </w:p>
    <w:p w:rsidR="004B4692" w:rsidRPr="00674FF1" w:rsidRDefault="004B4692" w:rsidP="004B4692">
      <w:pPr>
        <w:spacing w:after="240" w:line="240" w:lineRule="auto"/>
        <w:ind w:right="-425"/>
        <w:jc w:val="center"/>
        <w:rPr>
          <w:rFonts w:ascii="Times New Roman" w:hAnsi="Times New Roman" w:cs="Times New Roman"/>
          <w:spacing w:val="-4"/>
          <w:sz w:val="44"/>
          <w:szCs w:val="44"/>
          <w:lang w:val="en-US"/>
        </w:rPr>
      </w:pPr>
    </w:p>
    <w:bookmarkEnd w:id="1" w:displacedByCustomXml="next"/>
    <w:sdt>
      <w:sdtPr>
        <w:rPr>
          <w:rFonts w:ascii="Times New Roman" w:hAnsi="Times New Roman" w:cstheme="minorBidi"/>
          <w:b/>
          <w:bCs/>
          <w:lang w:val="fr-BE" w:eastAsia="fr-BE"/>
        </w:rPr>
        <w:id w:val="84741136"/>
        <w:docPartObj>
          <w:docPartGallery w:val="Table of Contents"/>
          <w:docPartUnique/>
        </w:docPartObj>
      </w:sdtPr>
      <w:sdtEndPr>
        <w:rPr>
          <w:noProof/>
        </w:rPr>
      </w:sdtEndPr>
      <w:sdtContent>
        <w:p w:rsidR="00A175C1" w:rsidRPr="00AE1D94" w:rsidRDefault="00B17660">
          <w:pPr>
            <w:pStyle w:val="TOC1"/>
            <w:rPr>
              <w:rFonts w:ascii="Times New Roman" w:hAnsi="Times New Roman"/>
              <w:noProof/>
              <w:lang w:val="fr-FR" w:eastAsia="fr-FR"/>
            </w:rPr>
          </w:pPr>
          <w:r w:rsidRPr="00B17660">
            <w:rPr>
              <w:rFonts w:ascii="Times New Roman" w:hAnsi="Times New Roman"/>
            </w:rPr>
            <w:fldChar w:fldCharType="begin"/>
          </w:r>
          <w:r w:rsidR="000D4971" w:rsidRPr="00AE1D94">
            <w:rPr>
              <w:rFonts w:ascii="Times New Roman" w:hAnsi="Times New Roman"/>
            </w:rPr>
            <w:instrText xml:space="preserve"> TOC \o "1-3" \h \z \u </w:instrText>
          </w:r>
          <w:r w:rsidRPr="00B17660">
            <w:rPr>
              <w:rFonts w:ascii="Times New Roman" w:hAnsi="Times New Roman"/>
            </w:rPr>
            <w:fldChar w:fldCharType="separate"/>
          </w:r>
          <w:hyperlink w:anchor="_Toc93061943" w:history="1">
            <w:r w:rsidR="00A175C1" w:rsidRPr="00AE1D94">
              <w:rPr>
                <w:rStyle w:val="Hyperlink"/>
                <w:rFonts w:ascii="Times New Roman" w:hAnsi="Times New Roman"/>
                <w:noProof/>
              </w:rPr>
              <w:t>Appendix A: Description of the data</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_Toc93061943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w:t>
            </w:r>
            <w:r w:rsidRPr="00AE1D94">
              <w:rPr>
                <w:rFonts w:ascii="Times New Roman" w:hAnsi="Times New Roman"/>
                <w:noProof/>
                <w:webHidden/>
              </w:rPr>
              <w:fldChar w:fldCharType="end"/>
            </w:r>
          </w:hyperlink>
        </w:p>
        <w:p w:rsidR="00A175C1" w:rsidRPr="00AE1D94" w:rsidRDefault="00B17660">
          <w:pPr>
            <w:pStyle w:val="TOC1"/>
            <w:rPr>
              <w:rFonts w:ascii="Times New Roman" w:hAnsi="Times New Roman"/>
              <w:noProof/>
              <w:lang w:val="fr-FR" w:eastAsia="fr-FR"/>
            </w:rPr>
          </w:pPr>
          <w:hyperlink w:anchor="_Toc93061944" w:history="1">
            <w:r w:rsidR="00A175C1" w:rsidRPr="00AE1D94">
              <w:rPr>
                <w:rStyle w:val="Hyperlink"/>
                <w:rFonts w:ascii="Times New Roman" w:hAnsi="Times New Roman"/>
                <w:noProof/>
              </w:rPr>
              <w:t>Appendix B: Robustness checks</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_Toc93061944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12</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45" w:history="1">
            <w:r w:rsidR="00A175C1" w:rsidRPr="00AE1D94">
              <w:rPr>
                <w:rStyle w:val="Hyperlink"/>
                <w:rFonts w:ascii="Times New Roman" w:hAnsi="Times New Roman"/>
                <w:noProof/>
              </w:rPr>
              <w:t>B.1 The role of abstention</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_Toc93061945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12</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46" w:history="1">
            <w:r w:rsidR="00A175C1" w:rsidRPr="00AE1D94">
              <w:rPr>
                <w:rStyle w:val="Hyperlink"/>
                <w:rFonts w:ascii="Times New Roman" w:hAnsi="Times New Roman"/>
                <w:noProof/>
                <w:lang w:val="en-GB"/>
              </w:rPr>
              <w:t>B.2 Selection into the vote</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_Toc93061946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13</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47" w:history="1">
            <w:r w:rsidR="00A175C1" w:rsidRPr="00AE1D94">
              <w:rPr>
                <w:rStyle w:val="Hyperlink"/>
                <w:rFonts w:ascii="Times New Roman" w:hAnsi="Times New Roman"/>
                <w:noProof/>
                <w:lang w:val="en-GB"/>
              </w:rPr>
              <w:t>B.3 Logit estimates</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_Toc93061947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15</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48" w:history="1">
            <w:r w:rsidR="00A175C1" w:rsidRPr="00AE1D94">
              <w:rPr>
                <w:rStyle w:val="Hyperlink"/>
                <w:rFonts w:ascii="Times New Roman" w:hAnsi="Times New Roman"/>
                <w:noProof/>
              </w:rPr>
              <w:t>B.4 Alternative clustering of standard errors</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_Toc93061948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15</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49" w:history="1">
            <w:r w:rsidR="00A175C1" w:rsidRPr="00AE1D94">
              <w:rPr>
                <w:rStyle w:val="Hyperlink"/>
                <w:rFonts w:ascii="Times New Roman" w:hAnsi="Times New Roman"/>
                <w:noProof/>
              </w:rPr>
              <w:t>B.5 Rebalancing of covariates using Propensity Score Matching</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_Toc93061949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16</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0" w:history="1">
            <w:r w:rsidR="00A175C1" w:rsidRPr="00AE1D94">
              <w:rPr>
                <w:rStyle w:val="Hyperlink"/>
                <w:rFonts w:ascii="Times New Roman" w:hAnsi="Times New Roman"/>
                <w:noProof/>
              </w:rPr>
              <w:t>B.6 Alternative coding of the Dynasty variable</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_Toc93061950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17</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1" w:history="1">
            <w:r w:rsidR="00A175C1" w:rsidRPr="00AE1D94">
              <w:rPr>
                <w:rStyle w:val="Hyperlink"/>
                <w:rFonts w:ascii="Times New Roman" w:hAnsi="Times New Roman"/>
                <w:noProof/>
              </w:rPr>
              <w:t>B.7 Considering different definitions of the veteran variable</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_Toc93061951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18</w:t>
            </w:r>
            <w:r w:rsidRPr="00AE1D94">
              <w:rPr>
                <w:rFonts w:ascii="Times New Roman" w:hAnsi="Times New Roman"/>
                <w:noProof/>
                <w:webHidden/>
              </w:rPr>
              <w:fldChar w:fldCharType="end"/>
            </w:r>
          </w:hyperlink>
        </w:p>
        <w:p w:rsidR="00A175C1" w:rsidRPr="00AE1D94" w:rsidRDefault="00B17660">
          <w:pPr>
            <w:pStyle w:val="TOC1"/>
            <w:rPr>
              <w:rFonts w:ascii="Times New Roman" w:hAnsi="Times New Roman"/>
              <w:noProof/>
              <w:lang w:val="fr-FR" w:eastAsia="fr-FR"/>
            </w:rPr>
          </w:pPr>
          <w:hyperlink w:anchor="_Toc93061952" w:history="1">
            <w:r w:rsidR="00A175C1" w:rsidRPr="00AE1D94">
              <w:rPr>
                <w:rStyle w:val="Hyperlink"/>
                <w:rFonts w:ascii="Times New Roman" w:hAnsi="Times New Roman"/>
                <w:noProof/>
              </w:rPr>
              <w:t>Appendix C: Extensions – What are the transmission channels?</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_Toc93061952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21</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3" w:history="1">
            <w:r w:rsidR="00A175C1" w:rsidRPr="00AE1D94">
              <w:rPr>
                <w:rStyle w:val="Hyperlink"/>
                <w:rFonts w:ascii="Times New Roman" w:hAnsi="Times New Roman"/>
                <w:noProof/>
              </w:rPr>
              <w:t>C.1 Expectations regarding the war</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_Toc93061953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21</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4" w:history="1">
            <w:r w:rsidR="00A175C1" w:rsidRPr="00AE1D94">
              <w:rPr>
                <w:rStyle w:val="Hyperlink"/>
                <w:rFonts w:ascii="Times New Roman" w:hAnsi="Times New Roman"/>
                <w:noProof/>
              </w:rPr>
              <w:t>C.2 Individual experience and prominence in the parliament</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_Toc93061954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23</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5" w:history="1">
            <w:r w:rsidR="00A175C1" w:rsidRPr="00AE1D94">
              <w:rPr>
                <w:rStyle w:val="Hyperlink"/>
                <w:rFonts w:ascii="Times New Roman" w:hAnsi="Times New Roman"/>
                <w:noProof/>
              </w:rPr>
              <w:t>C.3 When do pro-democratic dynasties matter?</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_Toc93061955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25</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6" w:history="1">
            <w:r w:rsidR="00A175C1" w:rsidRPr="00AE1D94">
              <w:rPr>
                <w:rStyle w:val="Hyperlink"/>
                <w:rFonts w:ascii="Times New Roman" w:hAnsi="Times New Roman"/>
                <w:noProof/>
              </w:rPr>
              <w:t>C.4 Dynasty characteristics</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_Toc93061956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29</w:t>
            </w:r>
            <w:r w:rsidRPr="00AE1D94">
              <w:rPr>
                <w:rFonts w:ascii="Times New Roman" w:hAnsi="Times New Roman"/>
                <w:noProof/>
                <w:webHidden/>
              </w:rPr>
              <w:fldChar w:fldCharType="end"/>
            </w:r>
          </w:hyperlink>
        </w:p>
        <w:p w:rsidR="00A175C1" w:rsidRPr="00AE1D94" w:rsidRDefault="00B17660">
          <w:pPr>
            <w:pStyle w:val="TOC2"/>
            <w:tabs>
              <w:tab w:val="right" w:leader="dot" w:pos="9060"/>
            </w:tabs>
            <w:rPr>
              <w:rFonts w:ascii="Times New Roman" w:hAnsi="Times New Roman"/>
              <w:noProof/>
              <w:lang w:val="fr-FR" w:eastAsia="fr-FR"/>
            </w:rPr>
          </w:pPr>
          <w:hyperlink w:anchor="_Toc93061957" w:history="1">
            <w:r w:rsidR="00A175C1" w:rsidRPr="00AE1D94">
              <w:rPr>
                <w:rStyle w:val="Hyperlink"/>
                <w:rFonts w:ascii="Times New Roman" w:hAnsi="Times New Roman"/>
                <w:noProof/>
              </w:rPr>
              <w:t>C.5 Dynasties and pro-democratic parties – Not controlling for political orientation</w:t>
            </w:r>
            <w:r w:rsidR="00A175C1" w:rsidRPr="00AE1D94">
              <w:rPr>
                <w:rFonts w:ascii="Times New Roman" w:hAnsi="Times New Roman"/>
                <w:noProof/>
                <w:webHidden/>
              </w:rPr>
              <w:tab/>
            </w:r>
            <w:r w:rsidRPr="00AE1D94">
              <w:rPr>
                <w:rFonts w:ascii="Times New Roman" w:hAnsi="Times New Roman"/>
                <w:noProof/>
                <w:webHidden/>
              </w:rPr>
              <w:fldChar w:fldCharType="begin"/>
            </w:r>
            <w:r w:rsidR="00A175C1" w:rsidRPr="00AE1D94">
              <w:rPr>
                <w:rFonts w:ascii="Times New Roman" w:hAnsi="Times New Roman"/>
                <w:noProof/>
                <w:webHidden/>
              </w:rPr>
              <w:instrText xml:space="preserve"> PAGEREF _Toc93061957 \h </w:instrText>
            </w:r>
            <w:r w:rsidRPr="00AE1D94">
              <w:rPr>
                <w:rFonts w:ascii="Times New Roman" w:hAnsi="Times New Roman"/>
                <w:noProof/>
                <w:webHidden/>
              </w:rPr>
            </w:r>
            <w:r w:rsidRPr="00AE1D94">
              <w:rPr>
                <w:rFonts w:ascii="Times New Roman" w:hAnsi="Times New Roman"/>
                <w:noProof/>
                <w:webHidden/>
              </w:rPr>
              <w:fldChar w:fldCharType="separate"/>
            </w:r>
            <w:r w:rsidR="0002585C" w:rsidRPr="00AE1D94">
              <w:rPr>
                <w:rFonts w:ascii="Times New Roman" w:hAnsi="Times New Roman"/>
                <w:noProof/>
                <w:webHidden/>
              </w:rPr>
              <w:t>32</w:t>
            </w:r>
            <w:r w:rsidRPr="00AE1D94">
              <w:rPr>
                <w:rFonts w:ascii="Times New Roman" w:hAnsi="Times New Roman"/>
                <w:noProof/>
                <w:webHidden/>
              </w:rPr>
              <w:fldChar w:fldCharType="end"/>
            </w:r>
          </w:hyperlink>
        </w:p>
        <w:p w:rsidR="000D4971" w:rsidRPr="00594369" w:rsidRDefault="00B17660">
          <w:pPr>
            <w:rPr>
              <w:rFonts w:ascii="Times New Roman" w:hAnsi="Times New Roman" w:cs="Times New Roman"/>
            </w:rPr>
          </w:pPr>
          <w:r w:rsidRPr="00AE1D94">
            <w:rPr>
              <w:rFonts w:ascii="Times New Roman" w:hAnsi="Times New Roman" w:cs="Times New Roman"/>
              <w:b/>
              <w:bCs/>
              <w:noProof/>
            </w:rPr>
            <w:fldChar w:fldCharType="end"/>
          </w:r>
        </w:p>
      </w:sdtContent>
    </w:sdt>
    <w:p w:rsidR="000D4971" w:rsidRDefault="000D4971" w:rsidP="000D4971"/>
    <w:p w:rsidR="000D4971" w:rsidRPr="000D4971" w:rsidRDefault="000D4971" w:rsidP="000D4971">
      <w:pPr>
        <w:sectPr w:rsidR="000D4971" w:rsidRPr="000D4971" w:rsidSect="00C62271">
          <w:footerReference w:type="default" r:id="rId8"/>
          <w:pgSz w:w="11906" w:h="16838" w:code="9"/>
          <w:pgMar w:top="1418" w:right="1418" w:bottom="1418" w:left="1418" w:header="709" w:footer="709" w:gutter="0"/>
          <w:pgNumType w:start="0"/>
          <w:cols w:space="708"/>
          <w:titlePg/>
          <w:docGrid w:linePitch="360"/>
        </w:sectPr>
      </w:pPr>
    </w:p>
    <w:p w:rsidR="004E50FE" w:rsidRDefault="004E50FE" w:rsidP="004E50FE">
      <w:pPr>
        <w:pStyle w:val="Heading1"/>
        <w:numPr>
          <w:ilvl w:val="0"/>
          <w:numId w:val="0"/>
        </w:numPr>
      </w:pPr>
      <w:bookmarkStart w:id="6" w:name="_Toc93061943"/>
      <w:r>
        <w:lastRenderedPageBreak/>
        <w:t>Appendix A: Description of the data</w:t>
      </w:r>
      <w:bookmarkEnd w:id="6"/>
    </w:p>
    <w:p w:rsidR="004E50FE" w:rsidRPr="00CD1E01" w:rsidRDefault="004E50FE" w:rsidP="004E50FE">
      <w:pPr>
        <w:widowControl w:val="0"/>
        <w:autoSpaceDE w:val="0"/>
        <w:autoSpaceDN w:val="0"/>
        <w:adjustRightInd w:val="0"/>
        <w:spacing w:after="0" w:line="240" w:lineRule="auto"/>
        <w:ind w:left="-1134" w:right="-144"/>
        <w:jc w:val="both"/>
        <w:rPr>
          <w:rFonts w:ascii="Times New Roman" w:hAnsi="Times New Roman" w:cs="Times New Roman"/>
          <w:sz w:val="20"/>
          <w:szCs w:val="20"/>
          <w:lang w:val="en-US"/>
        </w:rPr>
      </w:pPr>
    </w:p>
    <w:p w:rsidR="004E50FE" w:rsidRPr="00026F3D" w:rsidRDefault="004E50FE" w:rsidP="004E50FE">
      <w:pPr>
        <w:pStyle w:val="Heading4"/>
      </w:pPr>
      <w:r>
        <w:t xml:space="preserve">Table </w:t>
      </w:r>
      <w:r w:rsidR="00C4360A">
        <w:t>A1</w:t>
      </w:r>
      <w:r w:rsidRPr="00026F3D">
        <w:t xml:space="preserve">: List of dynastic </w:t>
      </w:r>
      <w:r>
        <w:t>parliamentarian</w:t>
      </w:r>
      <w:r w:rsidRPr="00026F3D">
        <w:t>s</w:t>
      </w:r>
    </w:p>
    <w:tbl>
      <w:tblPr>
        <w:tblW w:w="11043" w:type="dxa"/>
        <w:tblInd w:w="-923" w:type="dxa"/>
        <w:tblCellMar>
          <w:left w:w="70" w:type="dxa"/>
          <w:right w:w="70" w:type="dxa"/>
        </w:tblCellMar>
        <w:tblLook w:val="04A0"/>
      </w:tblPr>
      <w:tblGrid>
        <w:gridCol w:w="2411"/>
        <w:gridCol w:w="1200"/>
        <w:gridCol w:w="1493"/>
        <w:gridCol w:w="1559"/>
        <w:gridCol w:w="2740"/>
        <w:gridCol w:w="1640"/>
      </w:tblGrid>
      <w:tr w:rsidR="004E50FE" w:rsidRPr="00663CFA" w:rsidTr="001B5D03">
        <w:trPr>
          <w:trHeight w:val="51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Parliamentarian</w:t>
            </w:r>
            <w:r w:rsidRPr="00663CFA">
              <w:rPr>
                <w:rFonts w:ascii="Times New Roman" w:eastAsia="Times New Roman" w:hAnsi="Times New Roman" w:cs="Times New Roman"/>
                <w:b/>
                <w:u w:val="single"/>
              </w:rPr>
              <w:t xml:space="preserve"> in 1940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Pro-d</w:t>
            </w:r>
            <w:r w:rsidRPr="00663CFA">
              <w:rPr>
                <w:rFonts w:ascii="Times New Roman" w:eastAsia="Times New Roman" w:hAnsi="Times New Roman" w:cs="Times New Roman"/>
                <w:b/>
                <w:u w:val="single"/>
              </w:rPr>
              <w:t>emocratic dynasty</w:t>
            </w:r>
          </w:p>
        </w:tc>
        <w:tc>
          <w:tcPr>
            <w:tcW w:w="1493" w:type="dxa"/>
            <w:tcBorders>
              <w:top w:val="single" w:sz="4" w:space="0" w:color="auto"/>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sidRPr="00663CFA">
              <w:rPr>
                <w:rFonts w:ascii="Times New Roman" w:eastAsia="Times New Roman" w:hAnsi="Times New Roman" w:cs="Times New Roman"/>
                <w:b/>
                <w:u w:val="single"/>
              </w:rPr>
              <w:t>Dynasty Founder</w:t>
            </w:r>
          </w:p>
        </w:tc>
        <w:tc>
          <w:tcPr>
            <w:tcW w:w="1559" w:type="dxa"/>
            <w:tcBorders>
              <w:top w:val="single" w:sz="4" w:space="0" w:color="auto"/>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sidRPr="00663CFA">
              <w:rPr>
                <w:rFonts w:ascii="Times New Roman" w:eastAsia="Times New Roman" w:hAnsi="Times New Roman" w:cs="Times New Roman"/>
                <w:b/>
                <w:u w:val="single"/>
              </w:rPr>
              <w:t>Political regime</w:t>
            </w:r>
          </w:p>
        </w:tc>
        <w:tc>
          <w:tcPr>
            <w:tcW w:w="2740" w:type="dxa"/>
            <w:tcBorders>
              <w:top w:val="single" w:sz="4" w:space="0" w:color="auto"/>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sidRPr="00663CFA">
              <w:rPr>
                <w:rFonts w:ascii="Times New Roman" w:eastAsia="Times New Roman" w:hAnsi="Times New Roman" w:cs="Times New Roman"/>
                <w:b/>
                <w:u w:val="single"/>
              </w:rPr>
              <w:t>Function</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b/>
                <w:u w:val="single"/>
              </w:rPr>
            </w:pPr>
            <w:r w:rsidRPr="00663CFA">
              <w:rPr>
                <w:rFonts w:ascii="Times New Roman" w:eastAsia="Times New Roman" w:hAnsi="Times New Roman" w:cs="Times New Roman"/>
                <w:b/>
                <w:u w:val="single"/>
              </w:rPr>
              <w:t>Party</w:t>
            </w:r>
          </w:p>
        </w:tc>
      </w:tr>
      <w:tr w:rsidR="004E50FE" w:rsidRPr="00663CFA" w:rsidTr="001B5D03">
        <w:trPr>
          <w:trHeight w:val="765"/>
        </w:trPr>
        <w:tc>
          <w:tcPr>
            <w:tcW w:w="2411" w:type="dxa"/>
            <w:tcBorders>
              <w:top w:val="single" w:sz="4" w:space="0" w:color="auto"/>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Bernard d'Aillières </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single" w:sz="4" w:space="0" w:color="auto"/>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Augustin, Henry Caillard d'Aillières</w:t>
            </w:r>
          </w:p>
        </w:tc>
        <w:tc>
          <w:tcPr>
            <w:tcW w:w="1559" w:type="dxa"/>
            <w:tcBorders>
              <w:top w:val="single" w:sz="4" w:space="0" w:color="auto"/>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single" w:sz="4" w:space="0" w:color="auto"/>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(1837-1839)</w:t>
            </w:r>
          </w:p>
        </w:tc>
        <w:tc>
          <w:tcPr>
            <w:tcW w:w="1640" w:type="dxa"/>
            <w:tcBorders>
              <w:top w:val="single" w:sz="4" w:space="0" w:color="auto"/>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Ministerial majority</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André Albert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 Albert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Senator (1920-1927) </w:t>
            </w:r>
            <w:r w:rsidRPr="00663CFA">
              <w:rPr>
                <w:rFonts w:ascii="Times New Roman" w:eastAsia="Times New Roman" w:hAnsi="Times New Roman" w:cs="Times New Roman"/>
              </w:rPr>
              <w:br/>
              <w:t>Deputy (1928-1933)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 Party</w:t>
            </w:r>
          </w:p>
        </w:tc>
      </w:tr>
      <w:tr w:rsidR="004E50FE" w:rsidRPr="00663CFA" w:rsidTr="001B5D03">
        <w:trPr>
          <w:trHeight w:val="102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Gaston Allemane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 Allemane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Took part in the Commune (1871)</w:t>
            </w:r>
            <w:r w:rsidRPr="00663CFA">
              <w:rPr>
                <w:rFonts w:ascii="Times New Roman" w:eastAsia="Times New Roman" w:hAnsi="Times New Roman" w:cs="Times New Roman"/>
                <w:lang w:val="en-US"/>
              </w:rPr>
              <w:br/>
              <w:t>Deputy (1901-1902 /1906-1910)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 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Hubert d'Andlau de Hombourg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Frédéric-Antoine-Marc d'Andlau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Noble at the General Estate of 1789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Royalist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noWrap/>
            <w:vAlign w:val="bottom"/>
            <w:hideMark/>
          </w:tcPr>
          <w:p w:rsidR="004E50FE" w:rsidRPr="00663CFA" w:rsidRDefault="004E50FE" w:rsidP="001B5D03">
            <w:pPr>
              <w:spacing w:after="0" w:line="240" w:lineRule="auto"/>
              <w:rPr>
                <w:rFonts w:ascii="Times New Roman" w:eastAsia="Times New Roman" w:hAnsi="Times New Roman" w:cs="Times New Roman"/>
              </w:rPr>
            </w:pPr>
            <w:r w:rsidRPr="00663CFA">
              <w:rPr>
                <w:rFonts w:ascii="Times New Roman" w:eastAsia="Times New Roman" w:hAnsi="Times New Roman" w:cs="Times New Roman"/>
              </w:rPr>
              <w:t xml:space="preserve">Joseph Antier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Abbé Antier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Absolute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Reactionary Abbot during the French Revolution</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Paul Antier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Abbé Antier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Absolute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Reactionary Abbot during the French Revolution</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102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Étienne d'Audiffret-Pasquier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Etienne-Denis Pasquier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Restoration  </w:t>
            </w:r>
            <w:r w:rsidRPr="00663CFA">
              <w:rPr>
                <w:rFonts w:ascii="Times New Roman" w:eastAsia="Times New Roman" w:hAnsi="Times New Roman" w:cs="Times New Roman"/>
              </w:rPr>
              <w:b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President of the deputies assembly (1816-1817)</w:t>
            </w:r>
            <w:r w:rsidRPr="00663CFA">
              <w:rPr>
                <w:rFonts w:ascii="Times New Roman" w:eastAsia="Times New Roman" w:hAnsi="Times New Roman" w:cs="Times New Roman"/>
                <w:lang w:val="en-US"/>
              </w:rPr>
              <w:br/>
              <w:t>President of the Chamber of Pairs (1830-1848)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Léonide Babaud-Lacroze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Antoine Babaud-Lacroze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(1890-1919)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Paul Bachelet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Henri Bachelet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(1920-1930)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Union</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Emerand Bardoul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Julien-Marie Bardoul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Marsac-sur Don</w:t>
            </w:r>
            <w:r w:rsidRPr="00663CFA">
              <w:rPr>
                <w:rFonts w:ascii="Times New Roman" w:eastAsia="Times New Roman" w:hAnsi="Times New Roman" w:cs="Times New Roman"/>
              </w:rPr>
              <w:br/>
              <w:t>Conseiller général of Guéméné Penfao</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Federation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Jacques Bardoux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Agénor Bardoux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Deputy (1876-1881) </w:t>
            </w:r>
            <w:r w:rsidRPr="00663CFA">
              <w:rPr>
                <w:rFonts w:ascii="Times New Roman" w:eastAsia="Times New Roman" w:hAnsi="Times New Roman" w:cs="Times New Roman"/>
              </w:rPr>
              <w:br/>
              <w:t>Senator (1882-1897)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Léon Baréty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Alexandre Baréty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Conseiller général </w:t>
            </w:r>
            <w:r w:rsidRPr="00663CFA">
              <w:rPr>
                <w:rFonts w:ascii="Times New Roman" w:eastAsia="Times New Roman" w:hAnsi="Times New Roman" w:cs="Times New Roman"/>
              </w:rPr>
              <w:br/>
              <w:t xml:space="preserve">Mayor of Puget Théniers </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102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Étienne Baron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Baron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Lauzerte (1896-1904)</w:t>
            </w:r>
            <w:r w:rsidRPr="00663CFA">
              <w:rPr>
                <w:rFonts w:ascii="Times New Roman" w:eastAsia="Times New Roman" w:hAnsi="Times New Roman" w:cs="Times New Roman"/>
              </w:rPr>
              <w:br/>
              <w:t>Conseiller général (1892-1904)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Republican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Comte Jean de Beaumont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Marc-Antoine de Beaumont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Pair of France (1814-1830)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Adrien Bels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Gabriel Lamothe-Pradelle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(1885-1888)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 xml:space="preserve">Paul Bénazet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Louis Marie Joseph Bénazet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Restoration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General of the Empire</w:t>
            </w:r>
            <w:r w:rsidRPr="00663CFA">
              <w:rPr>
                <w:rFonts w:ascii="Times New Roman" w:eastAsia="Times New Roman" w:hAnsi="Times New Roman" w:cs="Times New Roman"/>
                <w:lang w:val="en-US"/>
              </w:rPr>
              <w:br/>
              <w:t>Mayor of Dunkirk</w:t>
            </w:r>
            <w:r w:rsidRPr="00663CFA">
              <w:rPr>
                <w:rFonts w:ascii="Times New Roman" w:eastAsia="Times New Roman" w:hAnsi="Times New Roman" w:cs="Times New Roman"/>
                <w:lang w:val="en-US"/>
              </w:rPr>
              <w:br/>
              <w:t>(1826-1846)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Louis de Blois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Eugène Caillaux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(1871-1876)</w:t>
            </w:r>
            <w:r w:rsidRPr="00663CFA">
              <w:rPr>
                <w:rFonts w:ascii="Times New Roman" w:eastAsia="Times New Roman" w:hAnsi="Times New Roman" w:cs="Times New Roman"/>
              </w:rPr>
              <w:br/>
              <w:t>Senator (1876-1882)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Boivin-Champeaux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Boivin-Champeaux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(1907-1925)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Democratic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Boux de Casson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Charles de Casson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Absolute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Local Lord </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André Breton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Jules-Louis Breton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(1898-1921)</w:t>
            </w:r>
            <w:r w:rsidRPr="00663CFA">
              <w:rPr>
                <w:rFonts w:ascii="Times New Roman" w:eastAsia="Times New Roman" w:hAnsi="Times New Roman" w:cs="Times New Roman"/>
              </w:rPr>
              <w:br/>
              <w:t>Senator (1921-1930)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Auguste Brunet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Louis Brunet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(1893-1905</w:t>
            </w:r>
            <w:proofErr w:type="gramStart"/>
            <w:r w:rsidRPr="00663CFA">
              <w:rPr>
                <w:rFonts w:ascii="Times New Roman" w:eastAsia="Times New Roman" w:hAnsi="Times New Roman" w:cs="Times New Roman"/>
              </w:rPr>
              <w:t>)</w:t>
            </w:r>
            <w:proofErr w:type="gramEnd"/>
            <w:r w:rsidRPr="00663CFA">
              <w:rPr>
                <w:rFonts w:ascii="Times New Roman" w:eastAsia="Times New Roman" w:hAnsi="Times New Roman" w:cs="Times New Roman"/>
              </w:rPr>
              <w:br/>
              <w:t>Senator(1905)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Republican </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Louis Buyat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Etienne Buyat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Joseph Caillaux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Alexandre Eugène Caillaux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(1871-1876)</w:t>
            </w:r>
            <w:r w:rsidRPr="00663CFA">
              <w:rPr>
                <w:rFonts w:ascii="Times New Roman" w:eastAsia="Times New Roman" w:hAnsi="Times New Roman" w:cs="Times New Roman"/>
              </w:rPr>
              <w:br/>
              <w:t>Senator (1876-1882)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Stanislas de Castellane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Boniface de Castellane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Pair of France (1815-1837)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Chaulin-Servinière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Lucien Chaulin-Servinière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(1889-1898)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Progressist 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Alphonse Chautemps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Emile Chautemps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(1889-1905)</w:t>
            </w:r>
            <w:r w:rsidRPr="00663CFA">
              <w:rPr>
                <w:rFonts w:ascii="Times New Roman" w:eastAsia="Times New Roman" w:hAnsi="Times New Roman" w:cs="Times New Roman"/>
              </w:rPr>
              <w:br/>
              <w:t>Senator (1905-1918)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 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Camille Chautemps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Emile Chautemps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(1889-1905)</w:t>
            </w:r>
            <w:r w:rsidRPr="00663CFA">
              <w:rPr>
                <w:rFonts w:ascii="Times New Roman" w:eastAsia="Times New Roman" w:hAnsi="Times New Roman" w:cs="Times New Roman"/>
              </w:rPr>
              <w:br/>
              <w:t>Senator (1905-1918)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 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Emery Compayré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Etienne Compayré</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Revolution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Legislative body (1798-1</w:t>
            </w:r>
            <w:r>
              <w:rPr>
                <w:rFonts w:ascii="Times New Roman" w:eastAsia="Times New Roman" w:hAnsi="Times New Roman" w:cs="Times New Roman"/>
              </w:rPr>
              <w:t>8</w:t>
            </w:r>
            <w:r w:rsidRPr="00663CFA">
              <w:rPr>
                <w:rFonts w:ascii="Times New Roman" w:eastAsia="Times New Roman" w:hAnsi="Times New Roman" w:cs="Times New Roman"/>
              </w:rPr>
              <w:t>03)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Joseph Coucoureux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Lucien Coucoureux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(1875-1907)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072D4D"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Charles Delesalle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Charles Delesalle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Lille (1904-1919)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No political affiliation (Right conservatism)</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Roger Delthil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Camille Delthil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Moissac (1894-1895)</w:t>
            </w:r>
            <w:r w:rsidRPr="00663CFA">
              <w:rPr>
                <w:rFonts w:ascii="Times New Roman" w:eastAsia="Times New Roman" w:hAnsi="Times New Roman" w:cs="Times New Roman"/>
              </w:rPr>
              <w:br/>
              <w:t>Senator (1902)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René Delzangles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Pierre Delzangles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Villefranque</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Deschanel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Emile Deschanel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(1876-1881)</w:t>
            </w:r>
            <w:r w:rsidRPr="00663CFA">
              <w:rPr>
                <w:rFonts w:ascii="Times New Roman" w:eastAsia="Times New Roman" w:hAnsi="Times New Roman" w:cs="Times New Roman"/>
              </w:rPr>
              <w:br/>
              <w:t>Senator (1881-1904)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Moderate 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Charles Desjardins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Desjardins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(1893-1914)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Moderate Republican</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Louis de Diesbach de Belleroche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Eugène de Belleroche de Diesbach</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(1871-1876)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 Dignac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Eugène Dignac</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Gujan-Mestras</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Jacques Duboys-Fresney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Etienne Duboys-Fresney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(1842-1846 / 1871-1876)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 Duchesne-Fournet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Duchesne-</w:t>
            </w:r>
            <w:r w:rsidRPr="00663CFA">
              <w:rPr>
                <w:rFonts w:ascii="Times New Roman" w:eastAsia="Times New Roman" w:hAnsi="Times New Roman" w:cs="Times New Roman"/>
              </w:rPr>
              <w:lastRenderedPageBreak/>
              <w:t>Fournet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(1881-1885)</w:t>
            </w:r>
            <w:r w:rsidRPr="00663CFA">
              <w:rPr>
                <w:rFonts w:ascii="Times New Roman" w:eastAsia="Times New Roman" w:hAnsi="Times New Roman" w:cs="Times New Roman"/>
              </w:rPr>
              <w:br/>
              <w:t>Senator (1894-1906)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 xml:space="preserve">Pierre Dupuy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 Dupuy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(1891-1919)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Henri Elby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Elby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(1923-1933)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Union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 Even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 Even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(1881-1885)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André Fallières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Armand Fallières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Roger Farjon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 Farjon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(1906-1910)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Camille Ferrand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Emile Labussière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(1893-1906)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Pierre-Étienne Flandin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Hippolyte Ribière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(1876-1885)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Achille-Armand Fould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Achille Marcus Fould</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Minister of State (1852-1860)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du Fretay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René Monjaret de Kerjégu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Absolute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Concellor of the King</w:t>
            </w:r>
            <w:r w:rsidRPr="00663CFA">
              <w:rPr>
                <w:rFonts w:ascii="Times New Roman" w:eastAsia="Times New Roman" w:hAnsi="Times New Roman" w:cs="Times New Roman"/>
                <w:lang w:val="en-US"/>
              </w:rPr>
              <w:br/>
              <w:t>Mayor of Moncontour</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Félix Gadaud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Antoine Gadaud</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(1885-1889)</w:t>
            </w:r>
            <w:r w:rsidRPr="00663CFA">
              <w:rPr>
                <w:rFonts w:ascii="Times New Roman" w:eastAsia="Times New Roman" w:hAnsi="Times New Roman" w:cs="Times New Roman"/>
              </w:rPr>
              <w:br/>
              <w:t>Senator (1891-1897)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Union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André Goirand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Léopold Goirand</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(1887-1898)</w:t>
            </w:r>
            <w:r w:rsidRPr="00663CFA">
              <w:rPr>
                <w:rFonts w:ascii="Times New Roman" w:eastAsia="Times New Roman" w:hAnsi="Times New Roman" w:cs="Times New Roman"/>
              </w:rPr>
              <w:br/>
              <w:t>Senator (1906-1920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Georges de Grandmaison Charles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Comte Lobau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(1828-1833)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Robert de Grandmaison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Comte Lobau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(1828-1833)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Edmond Hannotin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Maurice Sabatier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Viry-Chatillon</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Conservatism</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André Join-Lambert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Arthur Join-Lambert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of Brionne</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Marquis Jacques de Juigné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 Leclerc de Juigné</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Absolute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Representing nobility at the General Estate of 1789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Edgar de Kergariou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Joseph de Kergariou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(1820-1827)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Guy La Chambre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Charles-Emile La Chambre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(1876-1878 / 1889-1893)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Monarchist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Marquis Henri de La Ferronnays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Pierre Léon de la Ferronnays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Restoration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Pair of </w:t>
            </w:r>
            <w:r>
              <w:rPr>
                <w:rFonts w:ascii="Times New Roman" w:eastAsia="Times New Roman" w:hAnsi="Times New Roman" w:cs="Times New Roman"/>
              </w:rPr>
              <w:t>France</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Lucien Lamoureux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Etienne Lamoureux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(1910-1914)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radical socialist</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Fernand Lavergne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Bernard Lavergne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(1849-1851 / 1876-1889)</w:t>
            </w:r>
            <w:r w:rsidRPr="00663CFA">
              <w:rPr>
                <w:rFonts w:ascii="Times New Roman" w:eastAsia="Times New Roman" w:hAnsi="Times New Roman" w:cs="Times New Roman"/>
              </w:rPr>
              <w:br/>
              <w:t>Senator (1889-1900)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Montagne / 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Edmond Leblanc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Edmond Lucien Leblanc</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(1884-1889)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Conservative Union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Le Cour Grandmaison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Adolphe le Cour Grandmaison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(1849)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Edmond Lefebvre du Prey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François-Joseph Lefebvre-</w:t>
            </w:r>
            <w:r w:rsidRPr="00663CFA">
              <w:rPr>
                <w:rFonts w:ascii="Times New Roman" w:eastAsia="Times New Roman" w:hAnsi="Times New Roman" w:cs="Times New Roman"/>
              </w:rPr>
              <w:lastRenderedPageBreak/>
              <w:t>Cayet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Directory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Member of the "Conseil des Anciens" (1800-1811)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 xml:space="preserve">Victor Lourties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Victor Lourties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(1888-1920)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Émile Malon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Pascal Malon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Mayor of Saint-Georges de Rouellé</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Augustin Michel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Adrien Michel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Republic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(1902-1906)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moderate</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Eugène Milliès-Lacroix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Raphaël Milliès-Lacroix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(1897-1933)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Joseph Monsservin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Emile Monsservin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(1892-1911)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Hubert de Montaigu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 de Wendel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(1815-1825)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Geoffroy de Montalembert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Marc René de Montalembert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Pair of France (1819-1830)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Montigny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Jean-Joseph de Verneilh-Puyraseau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(1817-1824 / 1827-1830)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Louis Nachon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Missing Name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Conliège (1891-1921)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Henri de Pavin de Lafarge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Joseph Pavin de Lafarge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Viviers (1897-1935)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Federation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Piétri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Francois Piétri</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French Revolution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Deputy at the Constituting Assembly</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Moderate group</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Étienne Pinault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Eugène Pinault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(1876-1889)</w:t>
            </w:r>
            <w:r w:rsidRPr="00663CFA">
              <w:rPr>
                <w:rFonts w:ascii="Times New Roman" w:eastAsia="Times New Roman" w:hAnsi="Times New Roman" w:cs="Times New Roman"/>
              </w:rPr>
              <w:br/>
              <w:t>Senator (1901-1913)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Union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Jean-Pierre Plichon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Ignace Plichon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(1846-1848 / 1857-1888)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Reille-Soult-Dalmatie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Jean-de Dieu Soult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Chief of government (1832-1834 / 1839-1847)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René Rollin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Henri Rollin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(1932-1933)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Radical 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Guillaume des Rotours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Eugène des Rotours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(1868-1889)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Georges Roulleaux-Dugage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Henri Roulleaux Dugage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(1852-1870)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Édouard Roussel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Edouard Roussel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Republic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(1898-1910)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Henri Salengro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Roger Salengro</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(1928-1936)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Albert Sarraut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Omer Sarraut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Carcassone (1887)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Paul Saurin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Saurin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Senator (1927-1933)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Independant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Émile Taudière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Jacques-Paul Taudière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(1889-1893)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Conservatism</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René Thorp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Antoine Dubost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(1880-1897)</w:t>
            </w:r>
            <w:r w:rsidRPr="00663CFA">
              <w:rPr>
                <w:rFonts w:ascii="Times New Roman" w:eastAsia="Times New Roman" w:hAnsi="Times New Roman" w:cs="Times New Roman"/>
              </w:rPr>
              <w:br/>
              <w:t>Senator (1897-1921)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Pierre Sérandour</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Pierre Marie Sérandour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(1924-1928)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Marcel-François Astier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Francois Astier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Republic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(1909-1910)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 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 xml:space="preserve">Laurent Bonnevay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 Bonnevay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du Rhônes</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Georges Bruguier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Victorien Bruguier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Municipal council of Nice (1888-"")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Pierre de Chambrun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Joseph Aldebert de Chambrun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(1857-1871)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Maurice Delom-Sorbé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Joseph Delom-Sorbé</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(1914-1921)</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Marx Dormoy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 Dormoy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Montlucon (1892-1898)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Amédée Guy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Guy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Bonneville (1900-1904)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Hennessy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 Hennessy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proofErr w:type="gramStart"/>
            <w:r w:rsidRPr="00663CFA">
              <w:rPr>
                <w:rFonts w:ascii="Times New Roman" w:eastAsia="Times New Roman" w:hAnsi="Times New Roman" w:cs="Times New Roman"/>
              </w:rPr>
              <w:t>Deputy(</w:t>
            </w:r>
            <w:proofErr w:type="gramEnd"/>
            <w:r w:rsidRPr="00663CFA">
              <w:rPr>
                <w:rFonts w:ascii="Times New Roman" w:eastAsia="Times New Roman" w:hAnsi="Times New Roman" w:cs="Times New Roman"/>
              </w:rPr>
              <w:t>1824-1842)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Labrousse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Philippe Labrousse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(1884-1893)</w:t>
            </w:r>
            <w:r w:rsidRPr="00663CFA">
              <w:rPr>
                <w:rFonts w:ascii="Times New Roman" w:eastAsia="Times New Roman" w:hAnsi="Times New Roman" w:cs="Times New Roman"/>
              </w:rPr>
              <w:br/>
              <w:t>Senator (1894-1910)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Albert Le Bail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Roland le Bail </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Plozévet (1837-1840)</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Anti-Monarchist 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Alfred Margaine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Henri Margaine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Republic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(1871-1888)</w:t>
            </w:r>
            <w:r w:rsidRPr="00663CFA">
              <w:rPr>
                <w:rFonts w:ascii="Times New Roman" w:eastAsia="Times New Roman" w:hAnsi="Times New Roman" w:cs="Times New Roman"/>
              </w:rPr>
              <w:br/>
              <w:t>Senator (1888-1893)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Robert Mauger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Pierre Mauger-Violleau</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(1924)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Socialist</w:t>
            </w:r>
          </w:p>
        </w:tc>
      </w:tr>
      <w:tr w:rsidR="004E50FE" w:rsidRPr="00663CFA" w:rsidTr="001B5D03">
        <w:trPr>
          <w:trHeight w:val="76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Léonel de Moustier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Clément Edouard, de Moustier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(1824-1827)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Léon Roche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Marie-Léon Roche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Mayor of Oradour-sur-Vayre</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Isidore Thivrier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Christophe Thivrier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(1889-1895)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Théodore Steeg</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Steeg</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Third Republic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(1881-1889)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Union</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Bastid</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Devès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Left</w:t>
            </w:r>
          </w:p>
        </w:tc>
      </w:tr>
      <w:tr w:rsidR="004E50FE" w:rsidRPr="00663CFA" w:rsidTr="001B5D03">
        <w:trPr>
          <w:trHeight w:val="255"/>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Michel Tony-Révillon</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Tony Révillon</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(1881-1893)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Robert Lassalle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Gustave Lassalle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of Soustons (1901-1913)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 Bouhey</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Jean-Baptiste Bouhey-Allex</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(1902-1913)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 de Wendel</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 de Wendel</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(1815-1825)</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Chiappe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Ange Chiappe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Convention </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 Deputy (1792-1797)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Moderate - Conservatism</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Bernard de Coral</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Labat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proofErr w:type="gramStart"/>
            <w:r w:rsidRPr="00663CFA">
              <w:rPr>
                <w:rFonts w:ascii="Times New Roman" w:eastAsia="Times New Roman" w:hAnsi="Times New Roman" w:cs="Times New Roman"/>
              </w:rPr>
              <w:t>Deputy(</w:t>
            </w:r>
            <w:proofErr w:type="gramEnd"/>
            <w:r w:rsidRPr="00663CFA">
              <w:rPr>
                <w:rFonts w:ascii="Times New Roman" w:eastAsia="Times New Roman" w:hAnsi="Times New Roman" w:cs="Times New Roman"/>
              </w:rPr>
              <w:t>1869-1893)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Moderate Conservatism</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Cuttoli</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Jules Cuttoli</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(1928-1936)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radical</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Ernest Daraignez</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Joseph Daraignez</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Hagetmau (1904-1908)</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Armand Dupuis</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Charles Dupuis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and Conseiller général</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lastRenderedPageBreak/>
              <w:t>Paul Faure</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 Faure</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Conseiller général de Dordogne</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Michel Geistdoerfer</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Michel Geistdoerfer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Municipal Council of Dinan</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François Charles d'Harcourt</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Francois Gabriel d'Harcourt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July Monarchy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(1827-1837)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James Hennessy</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Jacques Hennessy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Restoration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proofErr w:type="gramStart"/>
            <w:r w:rsidRPr="00663CFA">
              <w:rPr>
                <w:rFonts w:ascii="Times New Roman" w:eastAsia="Times New Roman" w:hAnsi="Times New Roman" w:cs="Times New Roman"/>
              </w:rPr>
              <w:t>Deputy(</w:t>
            </w:r>
            <w:proofErr w:type="gramEnd"/>
            <w:r w:rsidRPr="00663CFA">
              <w:rPr>
                <w:rFonts w:ascii="Times New Roman" w:eastAsia="Times New Roman" w:hAnsi="Times New Roman" w:cs="Times New Roman"/>
              </w:rPr>
              <w:t>1824-1842)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Monarchist </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Vasseux</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Name missing</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Mayor of Golancourt</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 political affiliation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Georges Denis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Jean-Henri Merle d'Aubigné</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First Empire (Germany)</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Chaplain to Wilhem the first</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Monarchist - Evangelist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Jean Neyret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Blaise Neyret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(1914-1924)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Federation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Jacques Poitou-Duplessy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Roger Poitou-Duplessy</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proofErr w:type="gramStart"/>
            <w:r w:rsidRPr="00663CFA">
              <w:rPr>
                <w:rFonts w:ascii="Times New Roman" w:eastAsia="Times New Roman" w:hAnsi="Times New Roman" w:cs="Times New Roman"/>
              </w:rPr>
              <w:t>Deputy(</w:t>
            </w:r>
            <w:proofErr w:type="gramEnd"/>
            <w:r w:rsidRPr="00663CFA">
              <w:rPr>
                <w:rFonts w:ascii="Times New Roman" w:eastAsia="Times New Roman" w:hAnsi="Times New Roman" w:cs="Times New Roman"/>
              </w:rPr>
              <w:t>1910-1914)</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Catholic of Liberal Action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François de Saint-Just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Victor de Saint-Just d'Autingues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(1924-1933)</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 Federation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Charles Saint-Venant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Charles Saint-Venant</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(1919-1926)</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Socialist</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 xml:space="preserve">Paul Giacobbi </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Marius Giacobbi</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(1914-1919)</w:t>
            </w:r>
            <w:r w:rsidRPr="00663CFA">
              <w:rPr>
                <w:rFonts w:ascii="Times New Roman" w:eastAsia="Times New Roman" w:hAnsi="Times New Roman" w:cs="Times New Roman"/>
              </w:rPr>
              <w:br/>
              <w:t>Senator (1903-1912)</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Radical</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Paul Reynaud</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Hippolyte Gassier</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Third Republic</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(1876-1885)</w:t>
            </w:r>
            <w:r w:rsidRPr="00663CFA">
              <w:rPr>
                <w:rFonts w:ascii="Times New Roman" w:eastAsia="Times New Roman" w:hAnsi="Times New Roman" w:cs="Times New Roman"/>
              </w:rPr>
              <w:br/>
              <w:t>Senator (1930-1907)</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Republican</w:t>
            </w:r>
          </w:p>
        </w:tc>
      </w:tr>
      <w:tr w:rsidR="004E50FE" w:rsidRPr="00663CFA" w:rsidTr="001B5D03">
        <w:trPr>
          <w:trHeight w:val="510"/>
        </w:trPr>
        <w:tc>
          <w:tcPr>
            <w:tcW w:w="2411"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Maurice Cabart-Danneville</w:t>
            </w:r>
          </w:p>
        </w:tc>
        <w:tc>
          <w:tcPr>
            <w:tcW w:w="1200" w:type="dxa"/>
            <w:tcBorders>
              <w:top w:val="nil"/>
              <w:left w:val="single" w:sz="4" w:space="0" w:color="auto"/>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yes</w:t>
            </w:r>
          </w:p>
        </w:tc>
        <w:tc>
          <w:tcPr>
            <w:tcW w:w="1493"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Jean-Baptiste De Beauvais</w:t>
            </w:r>
          </w:p>
        </w:tc>
        <w:tc>
          <w:tcPr>
            <w:tcW w:w="1559"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French Revolution</w:t>
            </w:r>
          </w:p>
        </w:tc>
        <w:tc>
          <w:tcPr>
            <w:tcW w:w="2740" w:type="dxa"/>
            <w:tcBorders>
              <w:top w:val="nil"/>
              <w:left w:val="nil"/>
              <w:bottom w:val="nil"/>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lang w:val="en-US"/>
              </w:rPr>
            </w:pPr>
            <w:r w:rsidRPr="00663CFA">
              <w:rPr>
                <w:rFonts w:ascii="Times New Roman" w:eastAsia="Times New Roman" w:hAnsi="Times New Roman" w:cs="Times New Roman"/>
                <w:lang w:val="en-US"/>
              </w:rPr>
              <w:t>Representing clergy at the General Estates of 1789</w:t>
            </w:r>
          </w:p>
        </w:tc>
        <w:tc>
          <w:tcPr>
            <w:tcW w:w="1640" w:type="dxa"/>
            <w:tcBorders>
              <w:top w:val="nil"/>
              <w:left w:val="nil"/>
              <w:bottom w:val="nil"/>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Reformist</w:t>
            </w:r>
          </w:p>
        </w:tc>
      </w:tr>
      <w:tr w:rsidR="004E50FE" w:rsidRPr="00663CFA" w:rsidTr="001B5D03">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Amaury de la Grange</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no</w:t>
            </w:r>
          </w:p>
        </w:tc>
        <w:tc>
          <w:tcPr>
            <w:tcW w:w="1493" w:type="dxa"/>
            <w:tcBorders>
              <w:top w:val="nil"/>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Prosper de Lagrange</w:t>
            </w:r>
          </w:p>
        </w:tc>
        <w:tc>
          <w:tcPr>
            <w:tcW w:w="1559" w:type="dxa"/>
            <w:tcBorders>
              <w:top w:val="nil"/>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Second Empire</w:t>
            </w:r>
          </w:p>
        </w:tc>
        <w:tc>
          <w:tcPr>
            <w:tcW w:w="2740" w:type="dxa"/>
            <w:tcBorders>
              <w:top w:val="nil"/>
              <w:left w:val="nil"/>
              <w:bottom w:val="single" w:sz="4" w:space="0" w:color="auto"/>
              <w:right w:val="nil"/>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Deputy (1852-1857)</w:t>
            </w:r>
          </w:p>
        </w:tc>
        <w:tc>
          <w:tcPr>
            <w:tcW w:w="1640" w:type="dxa"/>
            <w:tcBorders>
              <w:top w:val="nil"/>
              <w:left w:val="nil"/>
              <w:bottom w:val="single" w:sz="4" w:space="0" w:color="auto"/>
              <w:right w:val="single" w:sz="4" w:space="0" w:color="auto"/>
            </w:tcBorders>
            <w:shd w:val="clear" w:color="auto" w:fill="auto"/>
            <w:vAlign w:val="center"/>
            <w:hideMark/>
          </w:tcPr>
          <w:p w:rsidR="004E50FE" w:rsidRPr="00663CFA" w:rsidRDefault="004E50FE" w:rsidP="001B5D03">
            <w:pPr>
              <w:spacing w:after="0" w:line="240" w:lineRule="auto"/>
              <w:jc w:val="center"/>
              <w:rPr>
                <w:rFonts w:ascii="Times New Roman" w:eastAsia="Times New Roman" w:hAnsi="Times New Roman" w:cs="Times New Roman"/>
              </w:rPr>
            </w:pPr>
            <w:r w:rsidRPr="00663CFA">
              <w:rPr>
                <w:rFonts w:ascii="Times New Roman" w:eastAsia="Times New Roman" w:hAnsi="Times New Roman" w:cs="Times New Roman"/>
              </w:rPr>
              <w:t>Bonapartist</w:t>
            </w:r>
          </w:p>
        </w:tc>
      </w:tr>
    </w:tbl>
    <w:p w:rsidR="004E50FE" w:rsidRDefault="004E50FE" w:rsidP="004E50FE">
      <w:pPr>
        <w:rPr>
          <w:lang w:val="en-US"/>
        </w:rPr>
      </w:pPr>
    </w:p>
    <w:p w:rsidR="00C4360A" w:rsidRDefault="00C4360A" w:rsidP="004E50FE">
      <w:pPr>
        <w:rPr>
          <w:lang w:val="en-US"/>
        </w:rPr>
      </w:pPr>
    </w:p>
    <w:p w:rsidR="00C4360A" w:rsidRPr="00772C8E" w:rsidRDefault="00C4360A" w:rsidP="00F00BAD">
      <w:pPr>
        <w:pStyle w:val="Heading4"/>
      </w:pPr>
      <w:r w:rsidRPr="009B42B1">
        <w:lastRenderedPageBreak/>
        <w:t>Table A2</w:t>
      </w:r>
      <w:r w:rsidR="00BC2B11" w:rsidRPr="009B42B1">
        <w:t>: The origin of dynasties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8"/>
        <w:gridCol w:w="1459"/>
        <w:gridCol w:w="1418"/>
        <w:gridCol w:w="1418"/>
        <w:gridCol w:w="1418"/>
        <w:gridCol w:w="1418"/>
      </w:tblGrid>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lang w:val="en-GB"/>
              </w:rPr>
            </w:pPr>
          </w:p>
        </w:tc>
        <w:tc>
          <w:tcPr>
            <w:tcW w:w="1459" w:type="dxa"/>
          </w:tcPr>
          <w:p w:rsidR="00BC2B11" w:rsidRPr="00CF4994" w:rsidRDefault="00BC2B11" w:rsidP="00F00BAD">
            <w:pPr>
              <w:keepNext/>
              <w:rPr>
                <w:rFonts w:ascii="Times New Roman" w:hAnsi="Times New Roman" w:cs="Times New Roman"/>
                <w:lang w:val="en-GB"/>
              </w:rPr>
            </w:pPr>
          </w:p>
        </w:tc>
        <w:tc>
          <w:tcPr>
            <w:tcW w:w="1418" w:type="dxa"/>
            <w:gridSpan w:val="2"/>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Pro-Democratic dynasty</w:t>
            </w:r>
          </w:p>
        </w:tc>
        <w:tc>
          <w:tcPr>
            <w:tcW w:w="1418" w:type="dxa"/>
            <w:gridSpan w:val="2"/>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Other dynasty</w:t>
            </w:r>
          </w:p>
        </w:tc>
      </w:tr>
      <w:tr w:rsidR="00BC2B11" w:rsidRPr="00CF4994" w:rsidTr="00876210">
        <w:trPr>
          <w:jc w:val="center"/>
        </w:trPr>
        <w:tc>
          <w:tcPr>
            <w:tcW w:w="2698" w:type="dxa"/>
            <w:tcBorders>
              <w:bottom w:val="single" w:sz="4" w:space="0" w:color="auto"/>
            </w:tcBorders>
          </w:tcPr>
          <w:p w:rsidR="00BC2B11" w:rsidRPr="00CF4994" w:rsidRDefault="00BC2B11" w:rsidP="00F00BAD">
            <w:pPr>
              <w:keepNext/>
              <w:rPr>
                <w:rFonts w:ascii="Times New Roman" w:hAnsi="Times New Roman" w:cs="Times New Roman"/>
                <w:lang w:val="en-GB"/>
              </w:rPr>
            </w:pPr>
          </w:p>
        </w:tc>
        <w:tc>
          <w:tcPr>
            <w:tcW w:w="1459" w:type="dxa"/>
            <w:tcBorders>
              <w:bottom w:val="single" w:sz="4" w:space="0" w:color="auto"/>
            </w:tcBorders>
          </w:tcPr>
          <w:p w:rsidR="00BC2B11" w:rsidRPr="00CF4994" w:rsidRDefault="00BC2B11" w:rsidP="00F00BAD">
            <w:pPr>
              <w:keepNext/>
              <w:rPr>
                <w:rFonts w:ascii="Times New Roman" w:hAnsi="Times New Roman" w:cs="Times New Roman"/>
                <w:lang w:val="en-GB"/>
              </w:rPr>
            </w:pP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Numbers</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Percentage</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Numbers</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Percentage</w:t>
            </w:r>
          </w:p>
        </w:tc>
      </w:tr>
      <w:tr w:rsidR="00BC2B11" w:rsidRPr="00CF4994" w:rsidTr="00876210">
        <w:trPr>
          <w:jc w:val="center"/>
        </w:trPr>
        <w:tc>
          <w:tcPr>
            <w:tcW w:w="2698" w:type="dxa"/>
            <w:tcBorders>
              <w:top w:val="single" w:sz="4" w:space="0" w:color="auto"/>
            </w:tcBorders>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Ancien régime</w:t>
            </w:r>
          </w:p>
        </w:tc>
        <w:tc>
          <w:tcPr>
            <w:tcW w:w="1459" w:type="dxa"/>
            <w:tcBorders>
              <w:top w:val="single" w:sz="4" w:space="0" w:color="auto"/>
            </w:tcBorders>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&lt; 1789</w:t>
            </w:r>
          </w:p>
        </w:tc>
        <w:tc>
          <w:tcPr>
            <w:tcW w:w="1418" w:type="dxa"/>
            <w:tcBorders>
              <w:top w:val="single" w:sz="4" w:space="0" w:color="auto"/>
            </w:tcBorders>
          </w:tcPr>
          <w:p w:rsidR="00BC2B11" w:rsidRPr="00CF4994" w:rsidRDefault="00BC2B11" w:rsidP="00F00BAD">
            <w:pPr>
              <w:keepNext/>
              <w:jc w:val="center"/>
              <w:rPr>
                <w:rFonts w:ascii="Times New Roman" w:hAnsi="Times New Roman" w:cs="Times New Roman"/>
              </w:rPr>
            </w:pPr>
          </w:p>
        </w:tc>
        <w:tc>
          <w:tcPr>
            <w:tcW w:w="1418" w:type="dxa"/>
            <w:tcBorders>
              <w:top w:val="single" w:sz="4" w:space="0" w:color="auto"/>
            </w:tcBorders>
          </w:tcPr>
          <w:p w:rsidR="00BC2B11" w:rsidRPr="00CF4994" w:rsidRDefault="00BC2B11" w:rsidP="00F00BAD">
            <w:pPr>
              <w:keepNext/>
              <w:jc w:val="center"/>
              <w:rPr>
                <w:rFonts w:ascii="Times New Roman" w:hAnsi="Times New Roman" w:cs="Times New Roman"/>
              </w:rPr>
            </w:pPr>
          </w:p>
        </w:tc>
        <w:tc>
          <w:tcPr>
            <w:tcW w:w="1418" w:type="dxa"/>
            <w:tcBorders>
              <w:top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4</w:t>
            </w:r>
          </w:p>
        </w:tc>
        <w:tc>
          <w:tcPr>
            <w:tcW w:w="1418" w:type="dxa"/>
            <w:tcBorders>
              <w:top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6.78%</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lang w:val="en-US"/>
              </w:rPr>
            </w:pPr>
            <w:r w:rsidRPr="00CF4994">
              <w:rPr>
                <w:rFonts w:ascii="Times New Roman" w:hAnsi="Times New Roman" w:cs="Times New Roman"/>
                <w:lang w:val="en-US"/>
              </w:rPr>
              <w:t>1789 Revolution and Constitutional Monarchy</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1789-1792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1.52%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3</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5.08%</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First Republic</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1792-1795</w:t>
            </w: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1.69%</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 xml:space="preserve">Directory </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1795-1799</w:t>
            </w: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3.39%</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Consulate and First Empire</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1799-1815</w:t>
            </w:r>
            <w:r w:rsidR="00F00BAD" w:rsidRPr="00F00BAD">
              <w:rPr>
                <w:rFonts w:ascii="Times New Roman" w:hAnsi="Times New Roman" w:cs="Times New Roman"/>
                <w:vertAlign w:val="superscript"/>
              </w:rPr>
              <w:t>#</w:t>
            </w: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Restoration</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1814-1830</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1.52%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14</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23.73%</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July Monarchy</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1830-1848</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1.52%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6</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10.17%</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Second Republic</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1848-1852</w:t>
            </w: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1.69%</w:t>
            </w:r>
          </w:p>
        </w:tc>
      </w:tr>
      <w:tr w:rsidR="00BC2B11" w:rsidRPr="00CF4994" w:rsidTr="00876210">
        <w:trPr>
          <w:jc w:val="center"/>
        </w:trPr>
        <w:tc>
          <w:tcPr>
            <w:tcW w:w="2698"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Second Empire</w:t>
            </w:r>
          </w:p>
        </w:tc>
        <w:tc>
          <w:tcPr>
            <w:tcW w:w="1459" w:type="dxa"/>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1852-1870</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1.52%</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7</w:t>
            </w:r>
          </w:p>
        </w:tc>
        <w:tc>
          <w:tcPr>
            <w:tcW w:w="1418" w:type="dxa"/>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11.86%</w:t>
            </w:r>
          </w:p>
        </w:tc>
      </w:tr>
      <w:tr w:rsidR="00BC2B11" w:rsidRPr="00CF4994" w:rsidTr="00876210">
        <w:trPr>
          <w:jc w:val="center"/>
        </w:trPr>
        <w:tc>
          <w:tcPr>
            <w:tcW w:w="2698" w:type="dxa"/>
            <w:tcBorders>
              <w:bottom w:val="single" w:sz="4" w:space="0" w:color="auto"/>
            </w:tcBorders>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Third Republic</w:t>
            </w:r>
          </w:p>
        </w:tc>
        <w:tc>
          <w:tcPr>
            <w:tcW w:w="1459" w:type="dxa"/>
            <w:tcBorders>
              <w:bottom w:val="single" w:sz="4" w:space="0" w:color="auto"/>
            </w:tcBorders>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1870-1940</w:t>
            </w:r>
          </w:p>
        </w:tc>
        <w:tc>
          <w:tcPr>
            <w:tcW w:w="1418" w:type="dxa"/>
            <w:tcBorders>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62</w:t>
            </w:r>
          </w:p>
        </w:tc>
        <w:tc>
          <w:tcPr>
            <w:tcW w:w="1418" w:type="dxa"/>
            <w:tcBorders>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93.94%</w:t>
            </w:r>
          </w:p>
        </w:tc>
        <w:tc>
          <w:tcPr>
            <w:tcW w:w="1418" w:type="dxa"/>
            <w:tcBorders>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21</w:t>
            </w:r>
          </w:p>
        </w:tc>
        <w:tc>
          <w:tcPr>
            <w:tcW w:w="1418" w:type="dxa"/>
            <w:tcBorders>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35.59%</w:t>
            </w:r>
          </w:p>
        </w:tc>
      </w:tr>
      <w:tr w:rsidR="00BC2B11" w:rsidRPr="00CF4994" w:rsidTr="00876210">
        <w:trPr>
          <w:jc w:val="center"/>
        </w:trPr>
        <w:tc>
          <w:tcPr>
            <w:tcW w:w="2698" w:type="dxa"/>
            <w:tcBorders>
              <w:top w:val="single" w:sz="4" w:space="0" w:color="auto"/>
              <w:bottom w:val="single" w:sz="4" w:space="0" w:color="auto"/>
            </w:tcBorders>
          </w:tcPr>
          <w:p w:rsidR="00BC2B11" w:rsidRPr="00CF4994" w:rsidRDefault="00BC2B11" w:rsidP="00F00BAD">
            <w:pPr>
              <w:keepNext/>
              <w:rPr>
                <w:rFonts w:ascii="Times New Roman" w:hAnsi="Times New Roman" w:cs="Times New Roman"/>
              </w:rPr>
            </w:pPr>
            <w:r w:rsidRPr="00CF4994">
              <w:rPr>
                <w:rFonts w:ascii="Times New Roman" w:hAnsi="Times New Roman" w:cs="Times New Roman"/>
              </w:rPr>
              <w:t>Total</w:t>
            </w:r>
          </w:p>
        </w:tc>
        <w:tc>
          <w:tcPr>
            <w:tcW w:w="1459" w:type="dxa"/>
            <w:tcBorders>
              <w:top w:val="single" w:sz="4" w:space="0" w:color="auto"/>
              <w:bottom w:val="single" w:sz="4" w:space="0" w:color="auto"/>
            </w:tcBorders>
          </w:tcPr>
          <w:p w:rsidR="00BC2B11" w:rsidRPr="00CF4994" w:rsidRDefault="00BC2B11" w:rsidP="00F00BAD">
            <w:pPr>
              <w:keepNext/>
              <w:rPr>
                <w:rFonts w:ascii="Times New Roman" w:hAnsi="Times New Roman" w:cs="Times New Roman"/>
              </w:rPr>
            </w:pP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66</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100%</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59</w:t>
            </w:r>
          </w:p>
        </w:tc>
        <w:tc>
          <w:tcPr>
            <w:tcW w:w="1418" w:type="dxa"/>
            <w:tcBorders>
              <w:top w:val="single" w:sz="4" w:space="0" w:color="auto"/>
              <w:bottom w:val="single" w:sz="4" w:space="0" w:color="auto"/>
            </w:tcBorders>
          </w:tcPr>
          <w:p w:rsidR="00BC2B11" w:rsidRPr="00CF4994" w:rsidRDefault="00BC2B11" w:rsidP="00F00BAD">
            <w:pPr>
              <w:keepNext/>
              <w:jc w:val="center"/>
              <w:rPr>
                <w:rFonts w:ascii="Times New Roman" w:hAnsi="Times New Roman" w:cs="Times New Roman"/>
              </w:rPr>
            </w:pPr>
            <w:r w:rsidRPr="00CF4994">
              <w:rPr>
                <w:rFonts w:ascii="Times New Roman" w:hAnsi="Times New Roman" w:cs="Times New Roman"/>
              </w:rPr>
              <w:t>100%</w:t>
            </w:r>
          </w:p>
        </w:tc>
      </w:tr>
    </w:tbl>
    <w:p w:rsidR="00F00BAD" w:rsidRPr="00F00BAD" w:rsidRDefault="00F00BAD" w:rsidP="00F00BAD">
      <w:pPr>
        <w:rPr>
          <w:rFonts w:ascii="Times New Roman" w:hAnsi="Times New Roman" w:cs="Times New Roman"/>
          <w:lang w:val="en-GB"/>
        </w:rPr>
      </w:pPr>
      <w:r w:rsidRPr="00F00BAD">
        <w:rPr>
          <w:rFonts w:ascii="Times New Roman" w:hAnsi="Times New Roman" w:cs="Times New Roman"/>
          <w:vertAlign w:val="superscript"/>
          <w:lang w:val="en-GB"/>
        </w:rPr>
        <w:t>#</w:t>
      </w:r>
      <w:r w:rsidRPr="00F00BAD">
        <w:rPr>
          <w:rFonts w:ascii="Times New Roman" w:hAnsi="Times New Roman" w:cs="Times New Roman"/>
          <w:lang w:val="en-GB"/>
        </w:rPr>
        <w:t xml:space="preserve"> </w:t>
      </w:r>
      <w:proofErr w:type="gramStart"/>
      <w:r w:rsidRPr="00F00BAD">
        <w:rPr>
          <w:rFonts w:ascii="Times New Roman" w:hAnsi="Times New Roman" w:cs="Times New Roman"/>
          <w:lang w:val="en-GB"/>
        </w:rPr>
        <w:t>In</w:t>
      </w:r>
      <w:proofErr w:type="gramEnd"/>
      <w:r w:rsidRPr="00F00BAD">
        <w:rPr>
          <w:rFonts w:ascii="Times New Roman" w:hAnsi="Times New Roman" w:cs="Times New Roman"/>
          <w:lang w:val="en-GB"/>
        </w:rPr>
        <w:t xml:space="preserve"> fact 1814 with a short-lived return in 1815 (the Hundred days episode)</w:t>
      </w:r>
      <w:r w:rsidR="00DE3F1E">
        <w:rPr>
          <w:rFonts w:ascii="Times New Roman" w:hAnsi="Times New Roman" w:cs="Times New Roman"/>
          <w:lang w:val="en-GB"/>
        </w:rPr>
        <w:t>.</w:t>
      </w:r>
    </w:p>
    <w:p w:rsidR="00F00BAD" w:rsidRDefault="00F00BAD" w:rsidP="00F00BAD">
      <w:pPr>
        <w:spacing w:line="360" w:lineRule="auto"/>
        <w:jc w:val="both"/>
        <w:rPr>
          <w:rFonts w:ascii="Times New Roman" w:hAnsi="Times New Roman" w:cs="Times New Roman"/>
          <w:sz w:val="24"/>
          <w:szCs w:val="24"/>
          <w:lang w:val="en-GB"/>
        </w:rPr>
      </w:pPr>
    </w:p>
    <w:p w:rsidR="00BC2B11" w:rsidRPr="009B42B1" w:rsidRDefault="00CF4994" w:rsidP="00F00BAD">
      <w:pPr>
        <w:spacing w:line="360" w:lineRule="auto"/>
        <w:jc w:val="both"/>
        <w:rPr>
          <w:rFonts w:ascii="Times New Roman" w:hAnsi="Times New Roman" w:cs="Times New Roman"/>
          <w:sz w:val="24"/>
          <w:szCs w:val="24"/>
          <w:lang w:val="en-GB"/>
        </w:rPr>
      </w:pPr>
      <w:r w:rsidRPr="00F00BAD">
        <w:rPr>
          <w:rFonts w:ascii="Times New Roman" w:hAnsi="Times New Roman" w:cs="Times New Roman"/>
          <w:sz w:val="24"/>
          <w:szCs w:val="24"/>
          <w:lang w:val="en-GB"/>
        </w:rPr>
        <w:t xml:space="preserve">In the instances when an ancestor held several mandates, we code the beginning of the dynasty with the first mandate. Etienne Denis Pasquier held a political mandate both during the Restoration and the July Monarchy, we consider the dynasty began during the Restoration. In one instance, Georges Denis and his ancestor, Jean Henri Merle d’Aubigné, the dynasty began outside France. </w:t>
      </w:r>
      <w:r w:rsidRPr="009B42B1">
        <w:rPr>
          <w:rFonts w:ascii="Times New Roman" w:hAnsi="Times New Roman" w:cs="Times New Roman"/>
          <w:sz w:val="24"/>
          <w:szCs w:val="24"/>
          <w:lang w:val="en-GB"/>
        </w:rPr>
        <w:t>This case is therefore not included in our table.</w:t>
      </w:r>
    </w:p>
    <w:p w:rsidR="00BC2B11" w:rsidRPr="009B42B1" w:rsidRDefault="00BC2B11" w:rsidP="00BC2B11">
      <w:pPr>
        <w:rPr>
          <w:rFonts w:ascii="Times New Roman" w:hAnsi="Times New Roman" w:cs="Times New Roman"/>
          <w:lang w:val="en-GB"/>
        </w:rPr>
      </w:pPr>
    </w:p>
    <w:p w:rsidR="00BC2B11" w:rsidRPr="00F00BAD" w:rsidRDefault="00BC2B11" w:rsidP="004E50FE">
      <w:pPr>
        <w:rPr>
          <w:rFonts w:ascii="Times New Roman" w:hAnsi="Times New Roman" w:cs="Times New Roman"/>
          <w:lang w:val="en-US"/>
        </w:rPr>
      </w:pPr>
    </w:p>
    <w:p w:rsidR="00BC2B11" w:rsidRPr="00F00BAD" w:rsidRDefault="00BC2B11" w:rsidP="004E50FE">
      <w:pPr>
        <w:rPr>
          <w:rFonts w:ascii="Times New Roman" w:hAnsi="Times New Roman" w:cs="Times New Roman"/>
          <w:lang w:val="en-US"/>
        </w:rPr>
      </w:pPr>
    </w:p>
    <w:p w:rsidR="004E50FE" w:rsidRDefault="004E50FE" w:rsidP="004E50FE">
      <w:pPr>
        <w:rPr>
          <w:lang w:val="en-US"/>
        </w:rPr>
      </w:pPr>
      <w:r>
        <w:rPr>
          <w:lang w:val="en-US"/>
        </w:rPr>
        <w:br w:type="page"/>
      </w:r>
    </w:p>
    <w:p w:rsidR="004E50FE" w:rsidRPr="00772C8E" w:rsidRDefault="004E50FE" w:rsidP="004E50FE">
      <w:pPr>
        <w:pStyle w:val="Heading4"/>
      </w:pPr>
      <w:r>
        <w:lastRenderedPageBreak/>
        <w:t xml:space="preserve">Table </w:t>
      </w:r>
      <w:r w:rsidR="009D0851">
        <w:t>A3</w:t>
      </w:r>
      <w:r>
        <w:t xml:space="preserve">: </w:t>
      </w:r>
      <w:r w:rsidRPr="00772C8E">
        <w:t xml:space="preserve">Variables </w:t>
      </w:r>
      <w:r w:rsidR="00C4360A">
        <w:t>definition</w:t>
      </w:r>
    </w:p>
    <w:tbl>
      <w:tblPr>
        <w:tblW w:w="10580" w:type="dxa"/>
        <w:jc w:val="center"/>
        <w:tblCellMar>
          <w:left w:w="70" w:type="dxa"/>
          <w:right w:w="70" w:type="dxa"/>
        </w:tblCellMar>
        <w:tblLook w:val="04A0"/>
      </w:tblPr>
      <w:tblGrid>
        <w:gridCol w:w="1740"/>
        <w:gridCol w:w="4600"/>
        <w:gridCol w:w="4240"/>
      </w:tblGrid>
      <w:tr w:rsidR="004E50FE" w:rsidRPr="00772C8E" w:rsidTr="001B5D03">
        <w:trPr>
          <w:trHeight w:val="255"/>
          <w:jc w:val="center"/>
        </w:trPr>
        <w:tc>
          <w:tcPr>
            <w:tcW w:w="1740" w:type="dxa"/>
            <w:tcBorders>
              <w:top w:val="single" w:sz="4" w:space="0" w:color="auto"/>
              <w:left w:val="single" w:sz="4" w:space="0" w:color="auto"/>
              <w:bottom w:val="single" w:sz="4" w:space="0" w:color="auto"/>
              <w:right w:val="single" w:sz="4" w:space="0" w:color="auto"/>
            </w:tcBorders>
            <w:vAlign w:val="bottom"/>
            <w:hideMark/>
          </w:tcPr>
          <w:p w:rsidR="004E50FE" w:rsidRDefault="004E50FE" w:rsidP="001B5D03">
            <w:pPr>
              <w:spacing w:after="0" w:line="240" w:lineRule="auto"/>
              <w:jc w:val="center"/>
              <w:rPr>
                <w:rFonts w:ascii="Times New Roman" w:eastAsia="Times New Roman" w:hAnsi="Times New Roman" w:cs="Times New Roman"/>
                <w:b/>
                <w:color w:val="000000"/>
                <w:u w:val="single"/>
                <w:lang w:val="en-US"/>
              </w:rPr>
            </w:pPr>
            <w:r w:rsidRPr="00772C8E">
              <w:rPr>
                <w:b/>
                <w:sz w:val="24"/>
                <w:szCs w:val="24"/>
                <w:u w:val="single"/>
                <w:lang w:val="en-US"/>
              </w:rPr>
              <w:br w:type="page"/>
            </w:r>
            <w:r>
              <w:rPr>
                <w:rFonts w:ascii="Times New Roman" w:eastAsia="Times New Roman" w:hAnsi="Times New Roman" w:cs="Times New Roman"/>
                <w:b/>
                <w:color w:val="000000"/>
                <w:u w:val="single"/>
                <w:lang w:val="en-US"/>
              </w:rPr>
              <w:t>Variable</w:t>
            </w:r>
          </w:p>
        </w:tc>
        <w:tc>
          <w:tcPr>
            <w:tcW w:w="4600" w:type="dxa"/>
            <w:tcBorders>
              <w:top w:val="single" w:sz="4" w:space="0" w:color="auto"/>
              <w:left w:val="nil"/>
              <w:bottom w:val="single" w:sz="4" w:space="0" w:color="auto"/>
              <w:right w:val="single" w:sz="4" w:space="0" w:color="auto"/>
            </w:tcBorders>
            <w:vAlign w:val="bottom"/>
            <w:hideMark/>
          </w:tcPr>
          <w:p w:rsidR="004E50FE" w:rsidRDefault="004E50FE" w:rsidP="001B5D03">
            <w:pPr>
              <w:spacing w:after="0" w:line="240" w:lineRule="auto"/>
              <w:jc w:val="center"/>
              <w:rPr>
                <w:rFonts w:ascii="Times New Roman" w:eastAsia="Times New Roman" w:hAnsi="Times New Roman" w:cs="Times New Roman"/>
                <w:b/>
                <w:color w:val="000000"/>
                <w:u w:val="single"/>
                <w:lang w:val="en-US"/>
              </w:rPr>
            </w:pPr>
            <w:r>
              <w:rPr>
                <w:rFonts w:ascii="Times New Roman" w:eastAsia="Times New Roman" w:hAnsi="Times New Roman" w:cs="Times New Roman"/>
                <w:b/>
                <w:color w:val="000000"/>
                <w:u w:val="single"/>
                <w:lang w:val="en-US"/>
              </w:rPr>
              <w:t>Description</w:t>
            </w:r>
          </w:p>
        </w:tc>
        <w:tc>
          <w:tcPr>
            <w:tcW w:w="4240" w:type="dxa"/>
            <w:tcBorders>
              <w:top w:val="single" w:sz="4" w:space="0" w:color="auto"/>
              <w:left w:val="nil"/>
              <w:bottom w:val="single" w:sz="4" w:space="0" w:color="auto"/>
              <w:right w:val="single" w:sz="4" w:space="0" w:color="auto"/>
            </w:tcBorders>
            <w:vAlign w:val="bottom"/>
            <w:hideMark/>
          </w:tcPr>
          <w:p w:rsidR="004E50FE" w:rsidRDefault="004E50FE" w:rsidP="001B5D03">
            <w:pPr>
              <w:spacing w:after="0" w:line="240" w:lineRule="auto"/>
              <w:jc w:val="center"/>
              <w:rPr>
                <w:rFonts w:ascii="Times New Roman" w:eastAsia="Times New Roman" w:hAnsi="Times New Roman" w:cs="Times New Roman"/>
                <w:b/>
                <w:color w:val="000000"/>
                <w:u w:val="single"/>
                <w:lang w:val="en-US"/>
              </w:rPr>
            </w:pPr>
            <w:r>
              <w:rPr>
                <w:rFonts w:ascii="Times New Roman" w:eastAsia="Times New Roman" w:hAnsi="Times New Roman" w:cs="Times New Roman"/>
                <w:b/>
                <w:color w:val="000000"/>
                <w:u w:val="single"/>
                <w:lang w:val="en-US"/>
              </w:rPr>
              <w:t>Source</w:t>
            </w:r>
          </w:p>
        </w:tc>
      </w:tr>
      <w:tr w:rsidR="004E50FE" w:rsidRPr="00772C8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b/>
                <w:color w:val="000000"/>
                <w:sz w:val="20"/>
                <w:szCs w:val="20"/>
                <w:u w:val="single"/>
                <w:lang w:val="en-US"/>
              </w:rPr>
              <w:t>Dependent variables</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Pr="00772C8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Pro-democratic dynastic</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family member is or has been a Mayor, a </w:t>
            </w:r>
            <w:r>
              <w:rPr>
                <w:rFonts w:ascii="Times New Roman" w:eastAsia="Times New Roman" w:hAnsi="Times New Roman" w:cs="Times New Roman"/>
                <w:i/>
                <w:iCs/>
                <w:color w:val="000000"/>
                <w:sz w:val="20"/>
                <w:szCs w:val="20"/>
                <w:lang w:val="en-US"/>
              </w:rPr>
              <w:t xml:space="preserve">Conseiller général </w:t>
            </w:r>
            <w:r>
              <w:rPr>
                <w:rFonts w:ascii="Times New Roman" w:eastAsia="Times New Roman" w:hAnsi="Times New Roman" w:cs="Times New Roman"/>
                <w:color w:val="000000"/>
                <w:sz w:val="20"/>
                <w:szCs w:val="20"/>
                <w:lang w:val="en-US"/>
              </w:rPr>
              <w:t>or a national representative in a party of a Republican origin</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Pr="00772C8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Other dynastic</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family member is or has been a Mayor, a </w:t>
            </w:r>
            <w:r w:rsidRPr="00194952">
              <w:rPr>
                <w:rFonts w:ascii="Times New Roman" w:eastAsia="Times New Roman" w:hAnsi="Times New Roman" w:cs="Times New Roman"/>
                <w:color w:val="000000"/>
                <w:sz w:val="20"/>
                <w:szCs w:val="20"/>
                <w:lang w:val="en-US"/>
              </w:rPr>
              <w:t xml:space="preserve">Conseiller général </w:t>
            </w:r>
            <w:r>
              <w:rPr>
                <w:rFonts w:ascii="Times New Roman" w:eastAsia="Times New Roman" w:hAnsi="Times New Roman" w:cs="Times New Roman"/>
                <w:color w:val="000000"/>
                <w:sz w:val="20"/>
                <w:szCs w:val="20"/>
                <w:lang w:val="en-US"/>
              </w:rPr>
              <w:t>or a national representative but is not consider pro-democratic</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Years</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Number of years needed to achieve the highest degree obtained by the representative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Control variables</w:t>
            </w:r>
          </w:p>
        </w:tc>
      </w:tr>
      <w:tr w:rsidR="004E50FE" w:rsidTr="001B5D03">
        <w:trPr>
          <w:trHeight w:val="25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Freemason</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1 if Freemason (0 </w:t>
            </w:r>
            <w:r>
              <w:rPr>
                <w:rFonts w:ascii="Times New Roman" w:eastAsia="Times New Roman" w:hAnsi="Times New Roman" w:cs="Times New Roman"/>
                <w:color w:val="000000"/>
                <w:sz w:val="20"/>
                <w:szCs w:val="20"/>
              </w:rPr>
              <w:t>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Years</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Number of years needed to achieve the highest degree obtained by the representative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Conseil Général</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Time as a </w:t>
            </w:r>
            <w:r>
              <w:rPr>
                <w:rFonts w:ascii="Times New Roman" w:eastAsia="Times New Roman" w:hAnsi="Times New Roman" w:cs="Times New Roman"/>
                <w:i/>
                <w:iCs/>
                <w:color w:val="000000"/>
                <w:sz w:val="20"/>
                <w:szCs w:val="20"/>
                <w:lang w:val="en-US"/>
              </w:rPr>
              <w:t xml:space="preserve">Conseiller Général </w:t>
            </w:r>
            <w:r>
              <w:rPr>
                <w:rFonts w:ascii="Times New Roman" w:eastAsia="Times New Roman" w:hAnsi="Times New Roman" w:cs="Times New Roman"/>
                <w:color w:val="000000"/>
                <w:sz w:val="20"/>
                <w:szCs w:val="20"/>
                <w:lang w:val="en-US"/>
              </w:rPr>
              <w:t>(in years)</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 of the representative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Constituency:</w:t>
            </w:r>
          </w:p>
        </w:tc>
      </w:tr>
      <w:tr w:rsidR="004E50FE" w:rsidTr="001B5D03">
        <w:trPr>
          <w:trHeight w:val="76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No-votes per </w:t>
            </w:r>
            <w:r>
              <w:rPr>
                <w:rFonts w:ascii="Times New Roman" w:eastAsia="Times New Roman" w:hAnsi="Times New Roman" w:cs="Times New Roman"/>
                <w:i/>
                <w:iCs/>
                <w:color w:val="000000"/>
                <w:sz w:val="20"/>
                <w:szCs w:val="20"/>
              </w:rPr>
              <w:t>département</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For each </w:t>
            </w:r>
            <w:r>
              <w:rPr>
                <w:rFonts w:ascii="Times New Roman" w:eastAsia="Times New Roman" w:hAnsi="Times New Roman" w:cs="Times New Roman"/>
                <w:i/>
                <w:iCs/>
                <w:color w:val="000000"/>
                <w:sz w:val="20"/>
                <w:szCs w:val="20"/>
                <w:lang w:val="en-US"/>
              </w:rPr>
              <w:t xml:space="preserve">département </w:t>
            </w:r>
            <w:r>
              <w:rPr>
                <w:rFonts w:ascii="Times New Roman" w:eastAsia="Times New Roman" w:hAnsi="Times New Roman" w:cs="Times New Roman"/>
                <w:color w:val="000000"/>
                <w:sz w:val="20"/>
                <w:szCs w:val="20"/>
                <w:lang w:val="en-US"/>
              </w:rPr>
              <w:t>the proportion of representatives opposing to the reform (excluding the vote of the observation)</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76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Abst per </w:t>
            </w:r>
            <w:r>
              <w:rPr>
                <w:rFonts w:ascii="Times New Roman" w:eastAsia="Times New Roman" w:hAnsi="Times New Roman" w:cs="Times New Roman"/>
                <w:i/>
                <w:iCs/>
                <w:color w:val="000000"/>
                <w:sz w:val="20"/>
                <w:szCs w:val="20"/>
              </w:rPr>
              <w:t>département</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For each </w:t>
            </w:r>
            <w:r>
              <w:rPr>
                <w:rFonts w:ascii="Times New Roman" w:eastAsia="Times New Roman" w:hAnsi="Times New Roman" w:cs="Times New Roman"/>
                <w:i/>
                <w:iCs/>
                <w:color w:val="000000"/>
                <w:sz w:val="20"/>
                <w:szCs w:val="20"/>
                <w:lang w:val="en-US"/>
              </w:rPr>
              <w:t xml:space="preserve">département </w:t>
            </w:r>
            <w:r>
              <w:rPr>
                <w:rFonts w:ascii="Times New Roman" w:eastAsia="Times New Roman" w:hAnsi="Times New Roman" w:cs="Times New Roman"/>
                <w:color w:val="000000"/>
                <w:sz w:val="20"/>
                <w:szCs w:val="20"/>
                <w:lang w:val="en-US"/>
              </w:rPr>
              <w:t>the proportion of representatives abstaining (excluding the vote of the observation)</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Constituency specific</w:t>
            </w:r>
          </w:p>
        </w:tc>
      </w:tr>
      <w:tr w:rsidR="004E50FE" w:rsidTr="001B5D03">
        <w:trPr>
          <w:trHeight w:val="76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No-votes per party-département</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Proportion of “No” votes on July 10, 1940 among the representatives belonging to the same political orientation and the same </w:t>
            </w:r>
            <w:r>
              <w:rPr>
                <w:rFonts w:ascii="Times New Roman" w:eastAsia="Times New Roman" w:hAnsi="Times New Roman" w:cs="Times New Roman"/>
                <w:i/>
                <w:iCs/>
                <w:color w:val="000000"/>
                <w:sz w:val="20"/>
                <w:szCs w:val="20"/>
                <w:lang w:val="en-US"/>
              </w:rPr>
              <w:t>département</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76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Abst per party-</w:t>
            </w:r>
            <w:r w:rsidRPr="00BC6347">
              <w:rPr>
                <w:rFonts w:ascii="Times New Roman" w:hAnsi="Times New Roman"/>
                <w:i/>
                <w:color w:val="000000"/>
                <w:sz w:val="20"/>
                <w:lang w:val="en-US"/>
              </w:rPr>
              <w:t>département</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Proportion of abstention on July 10, 1940 among the representatives belonging to the same political orientation and the same </w:t>
            </w:r>
            <w:r>
              <w:rPr>
                <w:rFonts w:ascii="Times New Roman" w:eastAsia="Times New Roman" w:hAnsi="Times New Roman" w:cs="Times New Roman"/>
                <w:i/>
                <w:iCs/>
                <w:color w:val="000000"/>
                <w:sz w:val="20"/>
                <w:szCs w:val="20"/>
                <w:lang w:val="en-US"/>
              </w:rPr>
              <w:t>département</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102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No-votes per party if senator</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Proportion of “No” votes on July 10, 1940 among the representatives belonging to the same political orientation and belonging to the </w:t>
            </w:r>
            <w:r>
              <w:rPr>
                <w:rFonts w:ascii="Times New Roman" w:eastAsia="Times New Roman" w:hAnsi="Times New Roman" w:cs="Times New Roman"/>
                <w:i/>
                <w:iCs/>
                <w:color w:val="000000"/>
                <w:sz w:val="20"/>
                <w:szCs w:val="20"/>
                <w:lang w:val="en-US"/>
              </w:rPr>
              <w:t xml:space="preserve">Sénat </w:t>
            </w:r>
            <w:r>
              <w:rPr>
                <w:rFonts w:ascii="Times New Roman" w:eastAsia="Times New Roman" w:hAnsi="Times New Roman" w:cs="Times New Roman"/>
                <w:color w:val="000000"/>
                <w:sz w:val="20"/>
                <w:szCs w:val="20"/>
                <w:lang w:val="en-US"/>
              </w:rPr>
              <w:t xml:space="preserve">(if the representative is a </w:t>
            </w:r>
            <w:r>
              <w:rPr>
                <w:rFonts w:ascii="Times New Roman" w:eastAsia="Times New Roman" w:hAnsi="Times New Roman" w:cs="Times New Roman"/>
                <w:i/>
                <w:iCs/>
                <w:color w:val="000000"/>
                <w:sz w:val="20"/>
                <w:szCs w:val="20"/>
                <w:lang w:val="en-US"/>
              </w:rPr>
              <w:t xml:space="preserve">Sénateur, </w:t>
            </w:r>
            <w:r>
              <w:rPr>
                <w:rFonts w:ascii="Times New Roman" w:eastAsia="Times New Roman" w:hAnsi="Times New Roman" w:cs="Times New Roman"/>
                <w:color w:val="000000"/>
                <w:sz w:val="20"/>
                <w:szCs w:val="20"/>
                <w:lang w:val="en-US"/>
              </w:rPr>
              <w:t>0 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102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Abst per party-if Senator</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Proportion of abstention on July 10, 1940 among the representatives belonging to the same political orientation and belonging to the </w:t>
            </w:r>
            <w:r>
              <w:rPr>
                <w:rFonts w:ascii="Times New Roman" w:eastAsia="Times New Roman" w:hAnsi="Times New Roman" w:cs="Times New Roman"/>
                <w:i/>
                <w:iCs/>
                <w:color w:val="000000"/>
                <w:sz w:val="20"/>
                <w:szCs w:val="20"/>
                <w:lang w:val="en-US"/>
              </w:rPr>
              <w:t xml:space="preserve">Sénat </w:t>
            </w:r>
            <w:r>
              <w:rPr>
                <w:rFonts w:ascii="Times New Roman" w:eastAsia="Times New Roman" w:hAnsi="Times New Roman" w:cs="Times New Roman"/>
                <w:color w:val="000000"/>
                <w:sz w:val="20"/>
                <w:szCs w:val="20"/>
                <w:lang w:val="en-US"/>
              </w:rPr>
              <w:t xml:space="preserve">(if the representative is a </w:t>
            </w:r>
            <w:r>
              <w:rPr>
                <w:rFonts w:ascii="Times New Roman" w:eastAsia="Times New Roman" w:hAnsi="Times New Roman" w:cs="Times New Roman"/>
                <w:i/>
                <w:iCs/>
                <w:color w:val="000000"/>
                <w:sz w:val="20"/>
                <w:szCs w:val="20"/>
                <w:lang w:val="en-US"/>
              </w:rPr>
              <w:t xml:space="preserve">Sénateur, </w:t>
            </w:r>
            <w:r>
              <w:rPr>
                <w:rFonts w:ascii="Times New Roman" w:eastAsia="Times New Roman" w:hAnsi="Times New Roman" w:cs="Times New Roman"/>
                <w:color w:val="000000"/>
                <w:sz w:val="20"/>
                <w:szCs w:val="20"/>
                <w:lang w:val="en-US"/>
              </w:rPr>
              <w:t>0 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Parliamentary group</w:t>
            </w:r>
          </w:p>
        </w:tc>
      </w:tr>
      <w:tr w:rsidR="004E50FE" w:rsidTr="001B5D03">
        <w:trPr>
          <w:trHeight w:val="765"/>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No-votes per parliamentary group</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Proportion of «No» votes on July 10, 1940 among the representatives belonging to the same parliamentary group</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765"/>
          <w:jc w:val="center"/>
        </w:trPr>
        <w:tc>
          <w:tcPr>
            <w:tcW w:w="1740" w:type="dxa"/>
            <w:tcBorders>
              <w:top w:val="nil"/>
              <w:left w:val="single" w:sz="4" w:space="0" w:color="auto"/>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Abst per parliamentary group</w:t>
            </w:r>
          </w:p>
        </w:tc>
        <w:tc>
          <w:tcPr>
            <w:tcW w:w="4600" w:type="dxa"/>
            <w:tcBorders>
              <w:top w:val="nil"/>
              <w:left w:val="nil"/>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Proportion of abstention on July 10, 1940 among the representatives belonging to the same parliamentary group</w:t>
            </w:r>
          </w:p>
        </w:tc>
        <w:tc>
          <w:tcPr>
            <w:tcW w:w="4240" w:type="dxa"/>
            <w:tcBorders>
              <w:top w:val="nil"/>
              <w:left w:val="nil"/>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000000"/>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Personal</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Occupied</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the </w:t>
            </w:r>
            <w:r>
              <w:rPr>
                <w:rFonts w:ascii="Times New Roman" w:eastAsia="Times New Roman" w:hAnsi="Times New Roman" w:cs="Times New Roman"/>
                <w:i/>
                <w:iCs/>
                <w:color w:val="000000"/>
                <w:sz w:val="20"/>
                <w:szCs w:val="20"/>
                <w:lang w:val="en-US"/>
              </w:rPr>
              <w:t xml:space="preserve">département </w:t>
            </w:r>
            <w:r>
              <w:rPr>
                <w:rFonts w:ascii="Times New Roman" w:eastAsia="Times New Roman" w:hAnsi="Times New Roman" w:cs="Times New Roman"/>
                <w:color w:val="000000"/>
                <w:sz w:val="20"/>
                <w:szCs w:val="20"/>
                <w:lang w:val="en-US"/>
              </w:rPr>
              <w:t>of the representative is occupied (0 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Parliamentarians’ biographies - French Assembly and French Senate website / </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Crossed</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the </w:t>
            </w:r>
            <w:r>
              <w:rPr>
                <w:rFonts w:ascii="Times New Roman" w:eastAsia="Times New Roman" w:hAnsi="Times New Roman" w:cs="Times New Roman"/>
                <w:i/>
                <w:iCs/>
                <w:color w:val="000000"/>
                <w:sz w:val="20"/>
                <w:szCs w:val="20"/>
                <w:lang w:val="en-US"/>
              </w:rPr>
              <w:t xml:space="preserve">département </w:t>
            </w:r>
            <w:r>
              <w:rPr>
                <w:rFonts w:ascii="Times New Roman" w:eastAsia="Times New Roman" w:hAnsi="Times New Roman" w:cs="Times New Roman"/>
                <w:color w:val="000000"/>
                <w:sz w:val="20"/>
                <w:szCs w:val="20"/>
                <w:lang w:val="en-US"/>
              </w:rPr>
              <w:t>of the representative is crossed by the demarcation line (0 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Journalist</w:t>
            </w:r>
          </w:p>
        </w:tc>
        <w:tc>
          <w:tcPr>
            <w:tcW w:w="460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is or has been a journalist (0 otherwise)</w:t>
            </w:r>
          </w:p>
        </w:tc>
        <w:tc>
          <w:tcPr>
            <w:tcW w:w="4240" w:type="dxa"/>
            <w:tcBorders>
              <w:top w:val="nil"/>
              <w:left w:val="nil"/>
              <w:bottom w:val="nil"/>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nil"/>
              <w:left w:val="single" w:sz="4" w:space="0" w:color="auto"/>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w:t>
            </w:r>
          </w:p>
        </w:tc>
        <w:tc>
          <w:tcPr>
            <w:tcW w:w="4600" w:type="dxa"/>
            <w:tcBorders>
              <w:top w:val="nil"/>
              <w:left w:val="nil"/>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has or has had a medical profession (0 otherwise)</w:t>
            </w:r>
          </w:p>
        </w:tc>
        <w:tc>
          <w:tcPr>
            <w:tcW w:w="4240" w:type="dxa"/>
            <w:tcBorders>
              <w:top w:val="nil"/>
              <w:left w:val="nil"/>
              <w:bottom w:val="single" w:sz="4" w:space="0" w:color="auto"/>
              <w:right w:val="single" w:sz="4" w:space="0" w:color="auto"/>
            </w:tcBorders>
            <w:vAlign w:val="bottom"/>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Civil_servant</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is or has been a civil_servant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Law</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has a law degree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Low</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is a farmer or a worker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Age of the representative (in years)</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years</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Number of years needed to achieve the highest degree obtained by the representative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Mandate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Time as a </w:t>
            </w:r>
            <w:r>
              <w:rPr>
                <w:rFonts w:ascii="Times New Roman" w:eastAsia="Times New Roman" w:hAnsi="Times New Roman" w:cs="Times New Roman"/>
                <w:i/>
                <w:iCs/>
                <w:color w:val="000000"/>
                <w:sz w:val="20"/>
                <w:szCs w:val="20"/>
                <w:lang w:val="en-US"/>
              </w:rPr>
              <w:t>Ministre</w:t>
            </w:r>
            <w:r>
              <w:rPr>
                <w:rFonts w:ascii="Times New Roman" w:eastAsia="Times New Roman" w:hAnsi="Times New Roman" w:cs="Times New Roman"/>
                <w:color w:val="000000"/>
                <w:sz w:val="20"/>
                <w:szCs w:val="20"/>
                <w:lang w:val="en-US"/>
              </w:rPr>
              <w:t xml:space="preserve"> or a </w:t>
            </w:r>
            <w:r>
              <w:rPr>
                <w:rFonts w:ascii="Times New Roman" w:eastAsia="Times New Roman" w:hAnsi="Times New Roman" w:cs="Times New Roman"/>
                <w:i/>
                <w:iCs/>
                <w:color w:val="000000"/>
                <w:sz w:val="20"/>
                <w:szCs w:val="20"/>
                <w:lang w:val="en-US"/>
              </w:rPr>
              <w:t xml:space="preserve">Secrétaire d'Etat </w:t>
            </w:r>
            <w:r>
              <w:rPr>
                <w:rFonts w:ascii="Times New Roman" w:eastAsia="Times New Roman" w:hAnsi="Times New Roman" w:cs="Times New Roman"/>
                <w:color w:val="000000"/>
                <w:sz w:val="20"/>
                <w:szCs w:val="20"/>
                <w:lang w:val="en-US"/>
              </w:rPr>
              <w:t>(in years)</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Conseil Général</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Time as a </w:t>
            </w:r>
            <w:r>
              <w:rPr>
                <w:rFonts w:ascii="Times New Roman" w:eastAsia="Times New Roman" w:hAnsi="Times New Roman" w:cs="Times New Roman"/>
                <w:i/>
                <w:iCs/>
                <w:color w:val="000000"/>
                <w:sz w:val="20"/>
                <w:szCs w:val="20"/>
                <w:lang w:val="en-US"/>
              </w:rPr>
              <w:t xml:space="preserve">Conseiller Général </w:t>
            </w:r>
            <w:r>
              <w:rPr>
                <w:rFonts w:ascii="Times New Roman" w:eastAsia="Times New Roman" w:hAnsi="Times New Roman" w:cs="Times New Roman"/>
                <w:color w:val="000000"/>
                <w:sz w:val="20"/>
                <w:szCs w:val="20"/>
                <w:lang w:val="en-US"/>
              </w:rPr>
              <w:t>(in years)</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Mayor</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is or has been a Mayor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 Mandate</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Time as a </w:t>
            </w:r>
            <w:r>
              <w:rPr>
                <w:rFonts w:ascii="Times New Roman" w:eastAsia="Times New Roman" w:hAnsi="Times New Roman" w:cs="Times New Roman"/>
                <w:i/>
                <w:iCs/>
                <w:color w:val="000000"/>
                <w:sz w:val="20"/>
                <w:szCs w:val="20"/>
              </w:rPr>
              <w:t xml:space="preserve">Député </w:t>
            </w:r>
            <w:r>
              <w:rPr>
                <w:rFonts w:ascii="Times New Roman" w:eastAsia="Times New Roman" w:hAnsi="Times New Roman" w:cs="Times New Roman"/>
                <w:color w:val="000000"/>
                <w:sz w:val="20"/>
                <w:szCs w:val="20"/>
              </w:rPr>
              <w:t xml:space="preserve">or as a </w:t>
            </w:r>
            <w:r>
              <w:rPr>
                <w:rFonts w:ascii="Times New Roman" w:eastAsia="Times New Roman" w:hAnsi="Times New Roman" w:cs="Times New Roman"/>
                <w:i/>
                <w:iCs/>
                <w:color w:val="000000"/>
                <w:sz w:val="20"/>
                <w:szCs w:val="20"/>
              </w:rPr>
              <w:t>Sénateur</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Social Status</w:t>
            </w:r>
          </w:p>
        </w:tc>
      </w:tr>
      <w:tr w:rsidR="004E50FE" w:rsidTr="001B5D03">
        <w:trPr>
          <w:trHeight w:val="255"/>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Freemason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if Freemason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Synd</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is or has occupied a position in a union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Jewish</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declared being Jewish or he was victim of antisemetic attacks during parliamentary debates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WWI_veteran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served during WWI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Legion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the representative has a </w:t>
            </w:r>
            <w:r>
              <w:rPr>
                <w:rFonts w:ascii="Times New Roman" w:eastAsia="Times New Roman" w:hAnsi="Times New Roman" w:cs="Times New Roman"/>
                <w:i/>
                <w:iCs/>
                <w:color w:val="000000"/>
                <w:sz w:val="20"/>
                <w:szCs w:val="20"/>
                <w:lang w:val="en-US"/>
              </w:rPr>
              <w:t>Légion d'honneur</w:t>
            </w:r>
            <w:r>
              <w:rPr>
                <w:rFonts w:ascii="Times New Roman" w:eastAsia="Times New Roman" w:hAnsi="Times New Roman" w:cs="Times New Roman"/>
                <w:color w:val="000000"/>
                <w:sz w:val="20"/>
                <w:szCs w:val="20"/>
                <w:lang w:val="en-US"/>
              </w:rPr>
              <w:t xml:space="preserve"> (0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War_Medal</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if the representative has a </w:t>
            </w:r>
            <w:r>
              <w:rPr>
                <w:rFonts w:ascii="Times New Roman" w:eastAsia="Times New Roman" w:hAnsi="Times New Roman" w:cs="Times New Roman"/>
                <w:i/>
                <w:iCs/>
                <w:color w:val="000000"/>
                <w:sz w:val="20"/>
                <w:szCs w:val="20"/>
                <w:lang w:val="en-US"/>
              </w:rPr>
              <w:t>Croix de guerre</w:t>
            </w:r>
            <w:r w:rsidR="00072D4D">
              <w:rPr>
                <w:rFonts w:ascii="Times New Roman" w:eastAsia="Times New Roman" w:hAnsi="Times New Roman" w:cs="Times New Roman"/>
                <w:i/>
                <w:iCs/>
                <w:color w:val="000000"/>
                <w:sz w:val="20"/>
                <w:szCs w:val="20"/>
                <w:lang w:val="en-US"/>
              </w:rPr>
              <w:t xml:space="preserve"> </w:t>
            </w:r>
            <w:r>
              <w:rPr>
                <w:rFonts w:ascii="Times New Roman" w:eastAsia="Times New Roman" w:hAnsi="Times New Roman" w:cs="Times New Roman"/>
                <w:color w:val="000000"/>
                <w:sz w:val="20"/>
                <w:szCs w:val="20"/>
                <w:lang w:val="en-US"/>
              </w:rPr>
              <w:t>(0 otherwise)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477CA1" w:rsidTr="001B5D03">
        <w:trPr>
          <w:trHeight w:val="510"/>
          <w:jc w:val="center"/>
        </w:trPr>
        <w:tc>
          <w:tcPr>
            <w:tcW w:w="10580" w:type="dxa"/>
            <w:gridSpan w:val="3"/>
            <w:tcBorders>
              <w:top w:val="single" w:sz="4" w:space="0" w:color="auto"/>
              <w:left w:val="single" w:sz="4" w:space="0" w:color="auto"/>
              <w:bottom w:val="single" w:sz="4" w:space="0" w:color="auto"/>
              <w:right w:val="single" w:sz="4" w:space="0" w:color="auto"/>
            </w:tcBorders>
            <w:vAlign w:val="center"/>
          </w:tcPr>
          <w:p w:rsidR="004E50FE" w:rsidRDefault="004E50FE" w:rsidP="001B5D03">
            <w:pPr>
              <w:spacing w:after="0" w:line="240" w:lineRule="auto"/>
              <w:jc w:val="center"/>
              <w:rPr>
                <w:rFonts w:ascii="Times New Roman" w:eastAsia="Times New Roman" w:hAnsi="Times New Roman" w:cs="Times New Roman"/>
                <w:color w:val="000000"/>
                <w:sz w:val="20"/>
                <w:szCs w:val="20"/>
                <w:lang w:val="en-US"/>
              </w:rPr>
            </w:pPr>
            <w:r w:rsidRPr="00AF1FE3">
              <w:rPr>
                <w:rFonts w:ascii="Times New Roman" w:eastAsia="Times New Roman" w:hAnsi="Times New Roman" w:cs="Times New Roman"/>
                <w:b/>
                <w:i/>
                <w:color w:val="000000"/>
                <w:sz w:val="20"/>
                <w:szCs w:val="20"/>
              </w:rPr>
              <w:t>Party</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Left</w:t>
            </w:r>
          </w:p>
        </w:tc>
        <w:tc>
          <w:tcPr>
            <w:tcW w:w="4600" w:type="dxa"/>
            <w:tcBorders>
              <w:top w:val="single" w:sz="4" w:space="0" w:color="auto"/>
              <w:left w:val="nil"/>
              <w:bottom w:val="single" w:sz="4" w:space="0" w:color="auto"/>
              <w:right w:val="single" w:sz="4" w:space="0" w:color="auto"/>
            </w:tcBorders>
          </w:tcPr>
          <w:p w:rsidR="004E50FE" w:rsidRDefault="004E50FE" w:rsidP="001B5D03">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belong</w:t>
            </w:r>
            <w:r w:rsidR="00072D4D">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 xml:space="preserve"> to a leftist party (0 otherwise). We follow the definition of parties adopted by Ermakoff (2008, p. 86-87).</w:t>
            </w:r>
          </w:p>
        </w:tc>
        <w:tc>
          <w:tcPr>
            <w:tcW w:w="424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Center</w:t>
            </w:r>
          </w:p>
        </w:tc>
        <w:tc>
          <w:tcPr>
            <w:tcW w:w="4600" w:type="dxa"/>
            <w:tcBorders>
              <w:top w:val="single" w:sz="4" w:space="0" w:color="auto"/>
              <w:left w:val="nil"/>
              <w:bottom w:val="single" w:sz="4" w:space="0" w:color="auto"/>
              <w:right w:val="single" w:sz="4" w:space="0" w:color="auto"/>
            </w:tcBorders>
          </w:tcPr>
          <w:p w:rsidR="004E50FE" w:rsidRDefault="004E50FE" w:rsidP="001B5D03">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if the representative belong</w:t>
            </w:r>
            <w:r w:rsidR="00072D4D">
              <w:rPr>
                <w:rFonts w:ascii="Times New Roman" w:eastAsia="Times New Roman" w:hAnsi="Times New Roman" w:cs="Times New Roman"/>
                <w:color w:val="000000"/>
                <w:sz w:val="20"/>
                <w:szCs w:val="20"/>
                <w:lang w:val="en-US"/>
              </w:rPr>
              <w:t>s</w:t>
            </w:r>
            <w:r>
              <w:rPr>
                <w:rFonts w:ascii="Times New Roman" w:eastAsia="Times New Roman" w:hAnsi="Times New Roman" w:cs="Times New Roman"/>
                <w:color w:val="000000"/>
                <w:sz w:val="20"/>
                <w:szCs w:val="20"/>
                <w:lang w:val="en-US"/>
              </w:rPr>
              <w:t xml:space="preserve"> to a centrist party (0 otherwise). We follow the definition of parties adopted by Ermakoff (2008, p. 86-87).</w:t>
            </w:r>
          </w:p>
        </w:tc>
        <w:tc>
          <w:tcPr>
            <w:tcW w:w="424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Parliamentarians’ biographies - French Assembly and French Senate website</w:t>
            </w:r>
          </w:p>
        </w:tc>
      </w:tr>
      <w:tr w:rsidR="004E50FE" w:rsidRPr="00477CA1" w:rsidTr="001B5D03">
        <w:trPr>
          <w:trHeight w:val="510"/>
          <w:jc w:val="center"/>
        </w:trPr>
        <w:tc>
          <w:tcPr>
            <w:tcW w:w="10580" w:type="dxa"/>
            <w:gridSpan w:val="3"/>
            <w:tcBorders>
              <w:top w:val="single" w:sz="4" w:space="0" w:color="auto"/>
              <w:left w:val="single" w:sz="4" w:space="0" w:color="auto"/>
              <w:bottom w:val="single" w:sz="4" w:space="0" w:color="auto"/>
              <w:right w:val="single" w:sz="4" w:space="0" w:color="auto"/>
            </w:tcBorders>
          </w:tcPr>
          <w:p w:rsidR="004E50FE" w:rsidRPr="004F60EF" w:rsidRDefault="004E50FE" w:rsidP="001B5D03">
            <w:pPr>
              <w:spacing w:after="0" w:line="240" w:lineRule="auto"/>
              <w:jc w:val="center"/>
              <w:rPr>
                <w:rFonts w:ascii="Times New Roman" w:eastAsia="Times New Roman" w:hAnsi="Times New Roman" w:cs="Times New Roman"/>
                <w:b/>
                <w:i/>
                <w:color w:val="000000"/>
                <w:sz w:val="20"/>
                <w:szCs w:val="20"/>
                <w:lang w:val="en-US"/>
              </w:rPr>
            </w:pPr>
            <w:r w:rsidRPr="004F60EF">
              <w:rPr>
                <w:rFonts w:ascii="Times New Roman" w:eastAsia="Times New Roman" w:hAnsi="Times New Roman" w:cs="Times New Roman"/>
                <w:b/>
                <w:i/>
                <w:color w:val="000000"/>
                <w:sz w:val="20"/>
                <w:szCs w:val="20"/>
                <w:lang w:val="en-US"/>
              </w:rPr>
              <w:t>Occupation</w:t>
            </w: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Occupied</w:t>
            </w:r>
          </w:p>
        </w:tc>
        <w:tc>
          <w:tcPr>
            <w:tcW w:w="4600" w:type="dxa"/>
            <w:tcBorders>
              <w:top w:val="single" w:sz="4" w:space="0" w:color="auto"/>
              <w:left w:val="nil"/>
              <w:bottom w:val="single" w:sz="4" w:space="0" w:color="auto"/>
              <w:right w:val="single" w:sz="4" w:space="0" w:color="auto"/>
            </w:tcBorders>
          </w:tcPr>
          <w:p w:rsidR="004E50FE" w:rsidRPr="00C61AE0" w:rsidRDefault="004E50FE" w:rsidP="001B5D03">
            <w:pPr>
              <w:spacing w:after="0" w:line="240" w:lineRule="auto"/>
              <w:rPr>
                <w:rFonts w:ascii="Times New Roman" w:eastAsia="Times New Roman" w:hAnsi="Times New Roman" w:cs="Times New Roman"/>
                <w:i/>
                <w:color w:val="000000"/>
                <w:sz w:val="20"/>
                <w:szCs w:val="20"/>
                <w:lang w:val="en-US"/>
              </w:rPr>
            </w:pPr>
            <w:r>
              <w:rPr>
                <w:rFonts w:ascii="Times New Roman" w:eastAsia="Times New Roman" w:hAnsi="Times New Roman" w:cs="Times New Roman"/>
                <w:color w:val="000000"/>
                <w:sz w:val="20"/>
                <w:szCs w:val="20"/>
                <w:lang w:val="en-US"/>
              </w:rPr>
              <w:t xml:space="preserve">1 if the representative is from an occupied </w:t>
            </w:r>
            <w:r>
              <w:rPr>
                <w:rFonts w:ascii="Times New Roman" w:eastAsia="Times New Roman" w:hAnsi="Times New Roman" w:cs="Times New Roman"/>
                <w:i/>
                <w:color w:val="000000"/>
                <w:sz w:val="20"/>
                <w:szCs w:val="20"/>
                <w:lang w:val="en-US"/>
              </w:rPr>
              <w:t xml:space="preserve">département </w:t>
            </w:r>
            <w:r>
              <w:rPr>
                <w:rFonts w:ascii="Times New Roman" w:eastAsia="Times New Roman" w:hAnsi="Times New Roman" w:cs="Times New Roman"/>
                <w:color w:val="000000"/>
                <w:sz w:val="20"/>
                <w:szCs w:val="20"/>
                <w:lang w:val="en-US"/>
              </w:rPr>
              <w:t>(0 otherwise)</w:t>
            </w:r>
          </w:p>
        </w:tc>
        <w:tc>
          <w:tcPr>
            <w:tcW w:w="424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p>
        </w:tc>
      </w:tr>
      <w:tr w:rsidR="004E50FE" w:rsidRPr="00072D4D" w:rsidTr="001B5D03">
        <w:trPr>
          <w:trHeight w:val="510"/>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Crossed</w:t>
            </w:r>
          </w:p>
        </w:tc>
        <w:tc>
          <w:tcPr>
            <w:tcW w:w="4600" w:type="dxa"/>
            <w:tcBorders>
              <w:top w:val="single" w:sz="4" w:space="0" w:color="auto"/>
              <w:left w:val="nil"/>
              <w:bottom w:val="single" w:sz="4" w:space="0" w:color="auto"/>
              <w:right w:val="single" w:sz="4" w:space="0" w:color="auto"/>
            </w:tcBorders>
          </w:tcPr>
          <w:p w:rsidR="004E50FE" w:rsidRPr="00C61AE0" w:rsidRDefault="004E50FE" w:rsidP="001B5D03">
            <w:pPr>
              <w:spacing w:after="0" w:line="240" w:lineRule="auto"/>
              <w:rPr>
                <w:rFonts w:ascii="Times New Roman" w:eastAsia="Times New Roman" w:hAnsi="Times New Roman" w:cs="Times New Roman"/>
                <w:i/>
                <w:color w:val="000000"/>
                <w:sz w:val="20"/>
                <w:szCs w:val="20"/>
                <w:lang w:val="en-US"/>
              </w:rPr>
            </w:pPr>
            <w:r>
              <w:rPr>
                <w:rFonts w:ascii="Times New Roman" w:eastAsia="Times New Roman" w:hAnsi="Times New Roman" w:cs="Times New Roman"/>
                <w:color w:val="000000"/>
                <w:sz w:val="20"/>
                <w:szCs w:val="20"/>
                <w:lang w:val="en-US"/>
              </w:rPr>
              <w:t xml:space="preserve">1 if the representative is from an occupied </w:t>
            </w:r>
            <w:r>
              <w:rPr>
                <w:rFonts w:ascii="Times New Roman" w:eastAsia="Times New Roman" w:hAnsi="Times New Roman" w:cs="Times New Roman"/>
                <w:i/>
                <w:color w:val="000000"/>
                <w:sz w:val="20"/>
                <w:szCs w:val="20"/>
                <w:lang w:val="en-US"/>
              </w:rPr>
              <w:t xml:space="preserve">département </w:t>
            </w:r>
            <w:r>
              <w:rPr>
                <w:rFonts w:ascii="Times New Roman" w:eastAsia="Times New Roman" w:hAnsi="Times New Roman" w:cs="Times New Roman"/>
                <w:color w:val="000000"/>
                <w:sz w:val="20"/>
                <w:szCs w:val="20"/>
                <w:lang w:val="en-US"/>
              </w:rPr>
              <w:t>(0 otherwise)</w:t>
            </w:r>
          </w:p>
        </w:tc>
        <w:tc>
          <w:tcPr>
            <w:tcW w:w="424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p>
        </w:tc>
      </w:tr>
      <w:tr w:rsidR="004E50FE" w:rsidTr="001B5D03">
        <w:trPr>
          <w:trHeight w:val="255"/>
          <w:jc w:val="center"/>
        </w:trPr>
        <w:tc>
          <w:tcPr>
            <w:tcW w:w="10580" w:type="dxa"/>
            <w:gridSpan w:val="3"/>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Political behavior</w:t>
            </w:r>
          </w:p>
        </w:tc>
      </w:tr>
      <w:tr w:rsidR="004E50FE"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opposition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Percentage of times a representative opposed to its parliamentary group's vote (if more than 66 percent of a parliamentary group voted along the same line)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Abstention</w:t>
            </w:r>
          </w:p>
        </w:tc>
        <w:tc>
          <w:tcPr>
            <w:tcW w:w="460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Number of times a representative abstained during the 5 previous votes dealing with checks and balances during the 1936-1940 legislature.</w:t>
            </w:r>
          </w:p>
        </w:tc>
        <w:tc>
          <w:tcPr>
            <w:tcW w:w="4240" w:type="dxa"/>
            <w:tcBorders>
              <w:top w:val="single" w:sz="4" w:space="0" w:color="auto"/>
              <w:left w:val="nil"/>
              <w:bottom w:val="single" w:sz="4" w:space="0" w:color="auto"/>
              <w:right w:val="single" w:sz="4" w:space="0" w:color="auto"/>
            </w:tcBorders>
            <w:hideMark/>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Scoreno</w:t>
            </w:r>
          </w:p>
        </w:tc>
        <w:tc>
          <w:tcPr>
            <w:tcW w:w="460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Number of times the representative voted against checks and balance dismantlement during the past five votes on this issue</w:t>
            </w:r>
          </w:p>
        </w:tc>
        <w:tc>
          <w:tcPr>
            <w:tcW w:w="424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Journal Officiel de la République Française</w:t>
            </w:r>
          </w:p>
        </w:tc>
      </w:tr>
      <w:tr w:rsidR="004E50FE" w:rsidRPr="00AB6329"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Length Bio</w:t>
            </w:r>
          </w:p>
        </w:tc>
        <w:tc>
          <w:tcPr>
            <w:tcW w:w="460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Length of the Biography in Joly’s dictionary</w:t>
            </w:r>
          </w:p>
        </w:tc>
        <w:tc>
          <w:tcPr>
            <w:tcW w:w="4240" w:type="dxa"/>
            <w:tcBorders>
              <w:top w:val="single" w:sz="4" w:space="0" w:color="auto"/>
              <w:left w:val="nil"/>
              <w:bottom w:val="single" w:sz="4" w:space="0" w:color="auto"/>
              <w:right w:val="single" w:sz="4" w:space="0" w:color="auto"/>
            </w:tcBorders>
          </w:tcPr>
          <w:p w:rsidR="004E50FE" w:rsidRPr="00AB6329" w:rsidRDefault="004E50FE" w:rsidP="001B5D03">
            <w:p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Dictionnaire des parlementaires français (1889-1940)</w:t>
            </w:r>
          </w:p>
        </w:tc>
      </w:tr>
      <w:tr w:rsidR="004E50FE" w:rsidRPr="001F68FD" w:rsidTr="001B5D03">
        <w:trPr>
          <w:trHeight w:val="765"/>
          <w:jc w:val="center"/>
        </w:trPr>
        <w:tc>
          <w:tcPr>
            <w:tcW w:w="1740" w:type="dxa"/>
            <w:tcBorders>
              <w:top w:val="single" w:sz="4" w:space="0" w:color="auto"/>
              <w:left w:val="single" w:sz="4" w:space="0" w:color="auto"/>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18"/>
                <w:szCs w:val="18"/>
              </w:rPr>
              <w:t>Dynasty with syndicalism</w:t>
            </w:r>
          </w:p>
        </w:tc>
        <w:tc>
          <w:tcPr>
            <w:tcW w:w="4600" w:type="dxa"/>
            <w:tcBorders>
              <w:top w:val="single" w:sz="4" w:space="0" w:color="auto"/>
              <w:left w:val="nil"/>
              <w:bottom w:val="single" w:sz="4" w:space="0" w:color="auto"/>
              <w:right w:val="single" w:sz="4" w:space="0" w:color="auto"/>
            </w:tcBorders>
          </w:tcPr>
          <w:p w:rsidR="004E50FE" w:rsidRDefault="004E50FE" w:rsidP="001B5D03">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1 if the founder of the dynasty was active in a union</w:t>
            </w:r>
          </w:p>
        </w:tc>
        <w:tc>
          <w:tcPr>
            <w:tcW w:w="4240" w:type="dxa"/>
            <w:tcBorders>
              <w:top w:val="single" w:sz="4" w:space="0" w:color="auto"/>
              <w:left w:val="nil"/>
              <w:bottom w:val="single" w:sz="4" w:space="0" w:color="auto"/>
              <w:right w:val="single" w:sz="4" w:space="0" w:color="auto"/>
            </w:tcBorders>
          </w:tcPr>
          <w:p w:rsidR="004E50FE" w:rsidRPr="001F68FD" w:rsidRDefault="004E50FE" w:rsidP="001B5D03">
            <w:pPr>
              <w:spacing w:after="0" w:line="240" w:lineRule="auto"/>
              <w:jc w:val="both"/>
              <w:rPr>
                <w:rFonts w:ascii="Times New Roman" w:hAnsi="Times New Roman" w:cs="Times New Roman"/>
                <w:color w:val="222222"/>
                <w:sz w:val="20"/>
                <w:szCs w:val="20"/>
                <w:shd w:val="clear" w:color="auto" w:fill="FFFFFF"/>
              </w:rPr>
            </w:pPr>
            <w:r w:rsidRPr="001F68FD">
              <w:rPr>
                <w:rFonts w:ascii="Times New Roman" w:eastAsia="Times New Roman" w:hAnsi="Times New Roman" w:cs="Times New Roman"/>
                <w:i/>
                <w:iCs/>
                <w:color w:val="000000"/>
                <w:sz w:val="20"/>
                <w:szCs w:val="20"/>
              </w:rPr>
              <w:t>Dictionnaire des parlementaires français (1889-1940) and Wikipédia page of som</w:t>
            </w:r>
            <w:r>
              <w:rPr>
                <w:rFonts w:ascii="Times New Roman" w:eastAsia="Times New Roman" w:hAnsi="Times New Roman" w:cs="Times New Roman"/>
                <w:i/>
                <w:iCs/>
                <w:color w:val="000000"/>
                <w:sz w:val="20"/>
                <w:szCs w:val="20"/>
              </w:rPr>
              <w:t>e parliamentarians</w:t>
            </w:r>
          </w:p>
        </w:tc>
      </w:tr>
    </w:tbl>
    <w:p w:rsidR="004E50FE" w:rsidRPr="00A45966" w:rsidRDefault="004E50FE" w:rsidP="004E50FE">
      <w:pPr>
        <w:rPr>
          <w:rFonts w:ascii="Times New Roman" w:hAnsi="Times New Roman" w:cs="Times New Roman"/>
          <w:b/>
          <w:sz w:val="24"/>
          <w:szCs w:val="24"/>
          <w:u w:val="single"/>
        </w:rPr>
      </w:pPr>
    </w:p>
    <w:p w:rsidR="004E50FE" w:rsidRDefault="004E50FE" w:rsidP="004E50FE">
      <w:pPr>
        <w:rPr>
          <w:rFonts w:ascii="Times New Roman" w:hAnsi="Times New Roman" w:cs="Times New Roman"/>
          <w:b/>
          <w:sz w:val="24"/>
          <w:szCs w:val="24"/>
          <w:u w:val="single"/>
        </w:rPr>
      </w:pPr>
    </w:p>
    <w:p w:rsidR="004E50FE" w:rsidRPr="00A45966" w:rsidRDefault="004E50FE" w:rsidP="004E50FE">
      <w:pPr>
        <w:rPr>
          <w:rFonts w:ascii="Times New Roman" w:hAnsi="Times New Roman" w:cs="Times New Roman"/>
          <w:b/>
          <w:sz w:val="24"/>
          <w:szCs w:val="24"/>
          <w:u w:val="single"/>
        </w:rPr>
      </w:pPr>
    </w:p>
    <w:p w:rsidR="004E50FE" w:rsidRDefault="004E50FE" w:rsidP="004E50FE">
      <w:pPr>
        <w:pStyle w:val="Heading4"/>
      </w:pPr>
      <w:r>
        <w:t xml:space="preserve">Table </w:t>
      </w:r>
      <w:r w:rsidR="009D0851">
        <w:t>A4</w:t>
      </w:r>
      <w:r w:rsidRPr="00CC12DE">
        <w:t xml:space="preserve">: List of </w:t>
      </w:r>
      <w:r>
        <w:t>parties</w:t>
      </w:r>
    </w:p>
    <w:tbl>
      <w:tblPr>
        <w:tblStyle w:val="TableGrid"/>
        <w:tblW w:w="0" w:type="auto"/>
        <w:tblLook w:val="04A0"/>
      </w:tblPr>
      <w:tblGrid>
        <w:gridCol w:w="9060"/>
      </w:tblGrid>
      <w:tr w:rsidR="004E50FE" w:rsidRPr="008B66AF" w:rsidTr="001B5D03">
        <w:tc>
          <w:tcPr>
            <w:tcW w:w="9060" w:type="dxa"/>
          </w:tcPr>
          <w:p w:rsidR="004E50FE" w:rsidRPr="00270FC8" w:rsidRDefault="004E50FE" w:rsidP="001B5D03">
            <w:pPr>
              <w:rPr>
                <w:rFonts w:ascii="Times New Roman" w:hAnsi="Times New Roman" w:cs="Times New Roman"/>
                <w:i/>
                <w:iCs/>
                <w:lang w:val="en-US"/>
              </w:rPr>
            </w:pPr>
            <w:r w:rsidRPr="00270FC8">
              <w:rPr>
                <w:rFonts w:ascii="Times New Roman" w:hAnsi="Times New Roman" w:cs="Times New Roman"/>
                <w:i/>
                <w:iCs/>
                <w:lang w:val="en-US"/>
              </w:rPr>
              <w:t>Leftwing parties</w:t>
            </w:r>
          </w:p>
        </w:tc>
      </w:tr>
      <w:tr w:rsidR="004E50FE" w:rsidRPr="008B66AF" w:rsidTr="001B5D03">
        <w:tc>
          <w:tcPr>
            <w:tcW w:w="9060" w:type="dxa"/>
          </w:tcPr>
          <w:p w:rsidR="004E50FE" w:rsidRPr="00270FC8" w:rsidRDefault="004E50FE" w:rsidP="001B5D03">
            <w:pPr>
              <w:rPr>
                <w:rFonts w:ascii="Times New Roman" w:hAnsi="Times New Roman" w:cs="Times New Roman"/>
                <w:lang w:val="fr-FR"/>
              </w:rPr>
            </w:pPr>
            <w:r w:rsidRPr="00270FC8">
              <w:rPr>
                <w:rFonts w:ascii="Times New Roman" w:hAnsi="Times New Roman" w:cs="Times New Roman"/>
                <w:lang w:val="fr-FR"/>
              </w:rPr>
              <w:t>Union populaire française, Section Fran</w:t>
            </w:r>
            <w:r>
              <w:rPr>
                <w:rFonts w:ascii="Times New Roman" w:hAnsi="Times New Roman" w:cs="Times New Roman"/>
                <w:lang w:val="fr-FR"/>
              </w:rPr>
              <w:t>ç</w:t>
            </w:r>
            <w:r w:rsidRPr="00270FC8">
              <w:rPr>
                <w:rFonts w:ascii="Times New Roman" w:hAnsi="Times New Roman" w:cs="Times New Roman"/>
                <w:lang w:val="fr-FR"/>
              </w:rPr>
              <w:t>aise de l'internationale ouvrière</w:t>
            </w:r>
          </w:p>
        </w:tc>
      </w:tr>
      <w:tr w:rsidR="004E50FE" w:rsidRPr="008B66AF" w:rsidTr="001B5D03">
        <w:tc>
          <w:tcPr>
            <w:tcW w:w="9060" w:type="dxa"/>
          </w:tcPr>
          <w:p w:rsidR="004E50FE" w:rsidRPr="00270FC8" w:rsidRDefault="004E50FE" w:rsidP="001B5D03">
            <w:pPr>
              <w:rPr>
                <w:rFonts w:ascii="Times New Roman" w:hAnsi="Times New Roman" w:cs="Times New Roman"/>
                <w:i/>
                <w:iCs/>
                <w:lang w:val="en-US"/>
              </w:rPr>
            </w:pPr>
            <w:r w:rsidRPr="00270FC8">
              <w:rPr>
                <w:rFonts w:ascii="Times New Roman" w:hAnsi="Times New Roman" w:cs="Times New Roman"/>
                <w:i/>
                <w:iCs/>
                <w:lang w:val="en-US"/>
              </w:rPr>
              <w:t>Center parties</w:t>
            </w:r>
          </w:p>
        </w:tc>
      </w:tr>
      <w:tr w:rsidR="004E50FE" w:rsidRPr="008B66AF" w:rsidTr="001B5D03">
        <w:tc>
          <w:tcPr>
            <w:tcW w:w="9060" w:type="dxa"/>
          </w:tcPr>
          <w:p w:rsidR="004E50FE" w:rsidRPr="00270FC8" w:rsidRDefault="004E50FE" w:rsidP="001B5D03">
            <w:pPr>
              <w:rPr>
                <w:rFonts w:ascii="Times New Roman" w:hAnsi="Times New Roman" w:cs="Times New Roman"/>
                <w:lang w:val="fr-FR"/>
              </w:rPr>
            </w:pPr>
            <w:r w:rsidRPr="00270FC8">
              <w:rPr>
                <w:rFonts w:ascii="Times New Roman" w:hAnsi="Times New Roman" w:cs="Times New Roman"/>
                <w:lang w:val="fr-FR"/>
              </w:rPr>
              <w:t xml:space="preserve">Union socialiste républicaine, </w:t>
            </w:r>
            <w:r w:rsidRPr="00F64C21">
              <w:rPr>
                <w:rFonts w:ascii="Times New Roman" w:eastAsia="Times New Roman" w:hAnsi="Times New Roman" w:cs="Times New Roman"/>
                <w:color w:val="000000"/>
              </w:rPr>
              <w:t>Gauche indépendante</w:t>
            </w:r>
            <w:r>
              <w:rPr>
                <w:rFonts w:ascii="Times New Roman" w:eastAsia="Times New Roman" w:hAnsi="Times New Roman" w:cs="Times New Roman"/>
                <w:color w:val="000000"/>
              </w:rPr>
              <w:t xml:space="preserve">, </w:t>
            </w:r>
            <w:r w:rsidRPr="008B66AF">
              <w:rPr>
                <w:rFonts w:ascii="Times New Roman" w:eastAsia="Times New Roman" w:hAnsi="Times New Roman" w:cs="Times New Roman"/>
                <w:color w:val="000000"/>
              </w:rPr>
              <w:t>Gauche radicale</w:t>
            </w:r>
          </w:p>
        </w:tc>
      </w:tr>
      <w:tr w:rsidR="004E50FE" w:rsidRPr="008B66AF" w:rsidTr="001B5D03">
        <w:tc>
          <w:tcPr>
            <w:tcW w:w="9060" w:type="dxa"/>
          </w:tcPr>
          <w:p w:rsidR="004E50FE" w:rsidRPr="00270FC8" w:rsidRDefault="004E50FE" w:rsidP="001B5D03">
            <w:pPr>
              <w:rPr>
                <w:rFonts w:ascii="Times New Roman" w:hAnsi="Times New Roman" w:cs="Times New Roman"/>
                <w:i/>
                <w:iCs/>
                <w:lang w:val="en-US"/>
              </w:rPr>
            </w:pPr>
            <w:r w:rsidRPr="00270FC8">
              <w:rPr>
                <w:rFonts w:ascii="Times New Roman" w:hAnsi="Times New Roman" w:cs="Times New Roman"/>
                <w:i/>
                <w:iCs/>
                <w:lang w:val="en-US"/>
              </w:rPr>
              <w:t>Rightwing parties</w:t>
            </w:r>
          </w:p>
        </w:tc>
      </w:tr>
      <w:tr w:rsidR="004E50FE" w:rsidRPr="007E041C" w:rsidTr="001B5D03">
        <w:tc>
          <w:tcPr>
            <w:tcW w:w="9060" w:type="dxa"/>
          </w:tcPr>
          <w:p w:rsidR="004E50FE" w:rsidRPr="00270FC8" w:rsidRDefault="004E50FE" w:rsidP="001B5D03">
            <w:pPr>
              <w:jc w:val="both"/>
              <w:rPr>
                <w:rFonts w:ascii="Times New Roman" w:hAnsi="Times New Roman" w:cs="Times New Roman"/>
                <w:lang w:val="fr-FR"/>
              </w:rPr>
            </w:pPr>
            <w:r w:rsidRPr="00F65D79">
              <w:rPr>
                <w:rFonts w:ascii="Times New Roman" w:eastAsia="Times New Roman" w:hAnsi="Times New Roman" w:cs="Times New Roman"/>
                <w:color w:val="000000"/>
              </w:rPr>
              <w:t>Alliance démocratique, Indépendants d'action populaire, Républicains indépendants et d’action sociale, Indépendants républicains, Fédération républicaine, Gauche démocratique, Union Républicaine, Union démocratique républicaine, Parti républicain, Parti agraire et paysan français, Non inscrits</w:t>
            </w:r>
          </w:p>
        </w:tc>
      </w:tr>
    </w:tbl>
    <w:p w:rsidR="004E50FE" w:rsidRPr="00AF1FE3" w:rsidRDefault="004E50FE" w:rsidP="004E50FE">
      <w:pPr>
        <w:rPr>
          <w:rFonts w:ascii="Times New Roman" w:hAnsi="Times New Roman" w:cs="Times New Roman"/>
          <w:sz w:val="20"/>
          <w:szCs w:val="20"/>
          <w:lang w:val="en-GB"/>
        </w:rPr>
      </w:pPr>
      <w:r w:rsidRPr="00AF1FE3">
        <w:rPr>
          <w:rFonts w:ascii="Times New Roman" w:hAnsi="Times New Roman" w:cs="Times New Roman"/>
          <w:sz w:val="20"/>
          <w:szCs w:val="20"/>
          <w:lang w:val="en-GB"/>
        </w:rPr>
        <w:t>Based on parliamentarians’ biographies a</w:t>
      </w:r>
      <w:r>
        <w:rPr>
          <w:rFonts w:ascii="Times New Roman" w:hAnsi="Times New Roman" w:cs="Times New Roman"/>
          <w:sz w:val="20"/>
          <w:szCs w:val="20"/>
          <w:lang w:val="en-GB"/>
        </w:rPr>
        <w:t>nd Ermakoff (2006, p. 86-87).</w:t>
      </w:r>
    </w:p>
    <w:p w:rsidR="004E50FE" w:rsidRPr="00AF1FE3" w:rsidRDefault="004E50FE" w:rsidP="004E50FE">
      <w:pPr>
        <w:rPr>
          <w:rFonts w:ascii="Times New Roman" w:hAnsi="Times New Roman" w:cs="Times New Roman"/>
          <w:lang w:val="en-GB"/>
        </w:rPr>
      </w:pPr>
    </w:p>
    <w:p w:rsidR="00276B73" w:rsidRPr="00276B73" w:rsidRDefault="00276B73" w:rsidP="00276B73">
      <w:pPr>
        <w:rPr>
          <w:rFonts w:ascii="Times New Roman" w:hAnsi="Times New Roman" w:cs="Times New Roman"/>
          <w:sz w:val="24"/>
          <w:szCs w:val="24"/>
          <w:lang w:val="en-US"/>
        </w:rPr>
      </w:pPr>
    </w:p>
    <w:p w:rsidR="00276B73" w:rsidRPr="00276B73" w:rsidRDefault="00276B73" w:rsidP="009D0851">
      <w:pPr>
        <w:pStyle w:val="Heading4"/>
        <w:ind w:left="142"/>
      </w:pPr>
      <w:r>
        <w:lastRenderedPageBreak/>
        <w:t>Table A</w:t>
      </w:r>
      <w:r w:rsidR="00515E56">
        <w:t>5</w:t>
      </w:r>
      <w:r>
        <w:t xml:space="preserve">: </w:t>
      </w:r>
      <w:r w:rsidRPr="00276B73">
        <w:t>Pro-democratic dynastic parliamentarians versus Other dynastic parliamentarians</w:t>
      </w:r>
    </w:p>
    <w:tbl>
      <w:tblPr>
        <w:tblW w:w="10203" w:type="dxa"/>
        <w:tblInd w:w="55" w:type="dxa"/>
        <w:tblLayout w:type="fixed"/>
        <w:tblCellMar>
          <w:left w:w="70" w:type="dxa"/>
          <w:right w:w="70" w:type="dxa"/>
        </w:tblCellMar>
        <w:tblLook w:val="04A0"/>
      </w:tblPr>
      <w:tblGrid>
        <w:gridCol w:w="1701"/>
        <w:gridCol w:w="1417"/>
        <w:gridCol w:w="1417"/>
        <w:gridCol w:w="1417"/>
        <w:gridCol w:w="1417"/>
        <w:gridCol w:w="1417"/>
        <w:gridCol w:w="1417"/>
      </w:tblGrid>
      <w:tr w:rsidR="00194952" w:rsidRPr="00A96990" w:rsidTr="00306456">
        <w:trPr>
          <w:trHeight w:val="300"/>
        </w:trPr>
        <w:tc>
          <w:tcPr>
            <w:tcW w:w="1701" w:type="dxa"/>
            <w:tcBorders>
              <w:top w:val="single" w:sz="4" w:space="0" w:color="auto"/>
              <w:bottom w:val="single" w:sz="4" w:space="0" w:color="auto"/>
            </w:tcBorders>
            <w:shd w:val="clear" w:color="auto" w:fill="auto"/>
          </w:tcPr>
          <w:p w:rsidR="00194952" w:rsidRPr="0060645B" w:rsidRDefault="00194952" w:rsidP="009D0851">
            <w:pPr>
              <w:keepNext/>
              <w:spacing w:after="0" w:line="240" w:lineRule="auto"/>
              <w:rPr>
                <w:rFonts w:ascii="Times New Roman" w:eastAsia="Times New Roman" w:hAnsi="Times New Roman" w:cs="Times New Roman"/>
                <w:color w:val="000000"/>
                <w:sz w:val="20"/>
                <w:szCs w:val="20"/>
                <w:lang w:val="en-GB"/>
              </w:rPr>
            </w:pP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.1</w:t>
            </w:r>
            <w:r w:rsidRPr="0043420B">
              <w:rPr>
                <w:rFonts w:ascii="Times New Roman" w:eastAsia="Times New Roman" w:hAnsi="Times New Roman" w:cs="Times New Roman"/>
                <w:bCs/>
                <w:color w:val="000000"/>
                <w:sz w:val="20"/>
                <w:szCs w:val="20"/>
              </w:rPr>
              <w:t>)</w:t>
            </w: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sidRPr="0043420B">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w:t>
            </w:r>
            <w:r w:rsidRPr="0043420B">
              <w:rPr>
                <w:rFonts w:ascii="Times New Roman" w:eastAsia="Times New Roman" w:hAnsi="Times New Roman" w:cs="Times New Roman"/>
                <w:bCs/>
                <w:color w:val="000000"/>
                <w:sz w:val="20"/>
                <w:szCs w:val="20"/>
              </w:rPr>
              <w:t>2)</w:t>
            </w: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sidRPr="0043420B">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w:t>
            </w:r>
            <w:r w:rsidRPr="0043420B">
              <w:rPr>
                <w:rFonts w:ascii="Times New Roman" w:eastAsia="Times New Roman" w:hAnsi="Times New Roman" w:cs="Times New Roman"/>
                <w:bCs/>
                <w:color w:val="000000"/>
                <w:sz w:val="20"/>
                <w:szCs w:val="20"/>
              </w:rPr>
              <w:t>3)</w:t>
            </w:r>
          </w:p>
        </w:tc>
        <w:tc>
          <w:tcPr>
            <w:tcW w:w="1417" w:type="dxa"/>
            <w:tcBorders>
              <w:top w:val="single" w:sz="4" w:space="0" w:color="auto"/>
              <w:bottom w:val="single" w:sz="4" w:space="0" w:color="auto"/>
            </w:tcBorders>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sidRPr="00E439AA">
              <w:rPr>
                <w:rFonts w:ascii="Times New Roman" w:eastAsia="Times New Roman" w:hAnsi="Times New Roman" w:cs="Times New Roman"/>
                <w:color w:val="000000"/>
                <w:sz w:val="20"/>
                <w:szCs w:val="20"/>
              </w:rPr>
              <w:t>(</w:t>
            </w: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w:t>
            </w:r>
            <w:r w:rsidRPr="00E439AA">
              <w:rPr>
                <w:rFonts w:ascii="Times New Roman" w:eastAsia="Times New Roman" w:hAnsi="Times New Roman" w:cs="Times New Roman"/>
                <w:color w:val="000000"/>
                <w:sz w:val="20"/>
                <w:szCs w:val="20"/>
              </w:rPr>
              <w:t>4)</w:t>
            </w:r>
          </w:p>
        </w:tc>
        <w:tc>
          <w:tcPr>
            <w:tcW w:w="1417" w:type="dxa"/>
            <w:tcBorders>
              <w:top w:val="single" w:sz="4" w:space="0" w:color="auto"/>
              <w:bottom w:val="single" w:sz="4" w:space="0" w:color="auto"/>
            </w:tcBorders>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sidRPr="0060645B">
              <w:rPr>
                <w:rFonts w:ascii="Times New Roman" w:eastAsia="Times New Roman" w:hAnsi="Times New Roman" w:cs="Times New Roman"/>
                <w:color w:val="000000"/>
                <w:sz w:val="20"/>
                <w:szCs w:val="20"/>
              </w:rPr>
              <w:t>(</w:t>
            </w: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w:t>
            </w:r>
            <w:r w:rsidRPr="0060645B">
              <w:rPr>
                <w:rFonts w:ascii="Times New Roman" w:eastAsia="Times New Roman" w:hAnsi="Times New Roman" w:cs="Times New Roman"/>
                <w:color w:val="000000"/>
                <w:sz w:val="20"/>
                <w:szCs w:val="20"/>
              </w:rPr>
              <w:t>5)</w:t>
            </w: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sidRPr="0043420B">
              <w:rPr>
                <w:rFonts w:ascii="Times New Roman" w:eastAsia="Times New Roman" w:hAnsi="Times New Roman" w:cs="Times New Roman"/>
                <w:color w:val="000000"/>
                <w:sz w:val="20"/>
                <w:szCs w:val="20"/>
              </w:rPr>
              <w:t>(</w:t>
            </w:r>
            <w:r>
              <w:rPr>
                <w:rFonts w:ascii="Times New Roman" w:eastAsia="Times New Roman" w:hAnsi="Times New Roman" w:cs="Times New Roman"/>
                <w:bCs/>
                <w:color w:val="000000"/>
                <w:sz w:val="20"/>
                <w:szCs w:val="20"/>
              </w:rPr>
              <w:t>A</w:t>
            </w:r>
            <w:r w:rsidR="00F77D56">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w:t>
            </w:r>
            <w:r w:rsidRPr="0043420B">
              <w:rPr>
                <w:rFonts w:ascii="Times New Roman" w:eastAsia="Times New Roman" w:hAnsi="Times New Roman" w:cs="Times New Roman"/>
                <w:color w:val="000000"/>
                <w:sz w:val="20"/>
                <w:szCs w:val="20"/>
              </w:rPr>
              <w:t>6)</w:t>
            </w:r>
          </w:p>
        </w:tc>
      </w:tr>
      <w:tr w:rsidR="00194952" w:rsidRPr="00072D4D" w:rsidTr="00306456">
        <w:trPr>
          <w:trHeight w:val="300"/>
        </w:trPr>
        <w:tc>
          <w:tcPr>
            <w:tcW w:w="1701"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Pro-d</w:t>
            </w:r>
            <w:r w:rsidRPr="0043420B">
              <w:rPr>
                <w:rFonts w:ascii="Times New Roman" w:eastAsia="Times New Roman" w:hAnsi="Times New Roman" w:cs="Times New Roman"/>
                <w:bCs/>
                <w:color w:val="000000"/>
                <w:sz w:val="20"/>
                <w:szCs w:val="20"/>
              </w:rPr>
              <w:t>emocratic dynast</w:t>
            </w:r>
            <w:r>
              <w:rPr>
                <w:rFonts w:ascii="Times New Roman" w:eastAsia="Times New Roman" w:hAnsi="Times New Roman" w:cs="Times New Roman"/>
                <w:bCs/>
                <w:color w:val="000000"/>
                <w:sz w:val="20"/>
                <w:szCs w:val="20"/>
              </w:rPr>
              <w:t>ic</w:t>
            </w: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sidRPr="0043420B">
              <w:rPr>
                <w:rFonts w:ascii="Times New Roman" w:eastAsia="Times New Roman" w:hAnsi="Times New Roman" w:cs="Times New Roman"/>
                <w:bCs/>
                <w:color w:val="000000"/>
                <w:sz w:val="20"/>
                <w:szCs w:val="20"/>
              </w:rPr>
              <w:t>Non-dynastic</w:t>
            </w:r>
          </w:p>
        </w:tc>
        <w:tc>
          <w:tcPr>
            <w:tcW w:w="1417" w:type="dxa"/>
            <w:tcBorders>
              <w:top w:val="single" w:sz="4" w:space="0" w:color="auto"/>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Other</w:t>
            </w:r>
            <w:r w:rsidRPr="0043420B">
              <w:rPr>
                <w:rFonts w:ascii="Times New Roman" w:eastAsia="Times New Roman" w:hAnsi="Times New Roman" w:cs="Times New Roman"/>
                <w:bCs/>
                <w:color w:val="000000"/>
                <w:sz w:val="20"/>
                <w:szCs w:val="20"/>
              </w:rPr>
              <w:t xml:space="preserve"> dynasti</w:t>
            </w:r>
            <w:r>
              <w:rPr>
                <w:rFonts w:ascii="Times New Roman" w:eastAsia="Times New Roman" w:hAnsi="Times New Roman" w:cs="Times New Roman"/>
                <w:bCs/>
                <w:color w:val="000000"/>
                <w:sz w:val="20"/>
                <w:szCs w:val="20"/>
              </w:rPr>
              <w:t>c</w:t>
            </w:r>
          </w:p>
        </w:tc>
        <w:tc>
          <w:tcPr>
            <w:tcW w:w="1417" w:type="dxa"/>
            <w:tcBorders>
              <w:top w:val="single" w:sz="4" w:space="0" w:color="auto"/>
              <w:bottom w:val="single" w:sz="4" w:space="0" w:color="auto"/>
            </w:tcBorders>
            <w:shd w:val="clear" w:color="auto" w:fill="auto"/>
          </w:tcPr>
          <w:p w:rsidR="00194952" w:rsidRPr="00B73435" w:rsidRDefault="00194952" w:rsidP="009D0851">
            <w:pPr>
              <w:keepNext/>
              <w:spacing w:after="0" w:line="240" w:lineRule="auto"/>
              <w:jc w:val="center"/>
              <w:rPr>
                <w:rFonts w:ascii="Times New Roman" w:eastAsia="Times New Roman" w:hAnsi="Times New Roman" w:cs="Times New Roman"/>
                <w:bCs/>
                <w:color w:val="000000"/>
                <w:sz w:val="20"/>
                <w:szCs w:val="20"/>
                <w:lang w:val="en-US"/>
              </w:rPr>
            </w:pPr>
            <w:r w:rsidRPr="00B73435">
              <w:rPr>
                <w:rFonts w:ascii="Times New Roman" w:eastAsia="Times New Roman" w:hAnsi="Times New Roman" w:cs="Times New Roman"/>
                <w:bCs/>
                <w:color w:val="000000"/>
                <w:sz w:val="20"/>
                <w:szCs w:val="20"/>
                <w:lang w:val="en-US"/>
              </w:rPr>
              <w:t xml:space="preserve"> (A</w:t>
            </w:r>
            <w:r w:rsidR="00F77D56">
              <w:rPr>
                <w:rFonts w:ascii="Times New Roman" w:eastAsia="Times New Roman" w:hAnsi="Times New Roman" w:cs="Times New Roman"/>
                <w:bCs/>
                <w:color w:val="000000"/>
                <w:sz w:val="20"/>
                <w:szCs w:val="20"/>
                <w:lang w:val="en-US"/>
              </w:rPr>
              <w:t>5</w:t>
            </w:r>
            <w:r w:rsidRPr="00B73435">
              <w:rPr>
                <w:rFonts w:ascii="Times New Roman" w:eastAsia="Times New Roman" w:hAnsi="Times New Roman" w:cs="Times New Roman"/>
                <w:bCs/>
                <w:color w:val="000000"/>
                <w:sz w:val="20"/>
                <w:szCs w:val="20"/>
                <w:lang w:val="en-US"/>
              </w:rPr>
              <w:t>.2)-(A</w:t>
            </w:r>
            <w:r w:rsidR="00F77D56">
              <w:rPr>
                <w:rFonts w:ascii="Times New Roman" w:eastAsia="Times New Roman" w:hAnsi="Times New Roman" w:cs="Times New Roman"/>
                <w:bCs/>
                <w:color w:val="000000"/>
                <w:sz w:val="20"/>
                <w:szCs w:val="20"/>
                <w:lang w:val="en-US"/>
              </w:rPr>
              <w:t>5</w:t>
            </w:r>
            <w:r w:rsidRPr="00B73435">
              <w:rPr>
                <w:rFonts w:ascii="Times New Roman" w:eastAsia="Times New Roman" w:hAnsi="Times New Roman" w:cs="Times New Roman"/>
                <w:bCs/>
                <w:color w:val="000000"/>
                <w:sz w:val="20"/>
                <w:szCs w:val="20"/>
                <w:lang w:val="en-US"/>
              </w:rPr>
              <w:t>.1)</w:t>
            </w:r>
          </w:p>
          <w:p w:rsidR="00194952" w:rsidRPr="00B73435" w:rsidRDefault="00194952" w:rsidP="009D0851">
            <w:pPr>
              <w:keepNext/>
              <w:spacing w:after="0" w:line="240" w:lineRule="auto"/>
              <w:jc w:val="center"/>
              <w:rPr>
                <w:rFonts w:ascii="Times New Roman" w:eastAsia="Times New Roman" w:hAnsi="Times New Roman" w:cs="Times New Roman"/>
                <w:bCs/>
                <w:color w:val="000000"/>
                <w:sz w:val="20"/>
                <w:szCs w:val="20"/>
                <w:lang w:val="en-US"/>
              </w:rPr>
            </w:pPr>
            <w:r w:rsidRPr="00B73435">
              <w:rPr>
                <w:rFonts w:ascii="Times New Roman" w:eastAsia="Times New Roman" w:hAnsi="Times New Roman" w:cs="Times New Roman"/>
                <w:bCs/>
                <w:color w:val="000000"/>
                <w:sz w:val="20"/>
                <w:szCs w:val="20"/>
                <w:lang w:val="en-US"/>
              </w:rPr>
              <w:t>No</w:t>
            </w:r>
            <w:r w:rsidR="004F7D24">
              <w:rPr>
                <w:rFonts w:ascii="Times New Roman" w:eastAsia="Times New Roman" w:hAnsi="Times New Roman" w:cs="Times New Roman"/>
                <w:bCs/>
                <w:color w:val="000000"/>
                <w:sz w:val="20"/>
                <w:szCs w:val="20"/>
                <w:lang w:val="en-US"/>
              </w:rPr>
              <w:t>n</w:t>
            </w:r>
            <w:r w:rsidRPr="00B73435">
              <w:rPr>
                <w:rFonts w:ascii="Times New Roman" w:eastAsia="Times New Roman" w:hAnsi="Times New Roman" w:cs="Times New Roman"/>
                <w:bCs/>
                <w:color w:val="000000"/>
                <w:sz w:val="20"/>
                <w:szCs w:val="20"/>
                <w:lang w:val="en-US"/>
              </w:rPr>
              <w:t>-dynastic – Pro-democratic dynastic</w:t>
            </w:r>
          </w:p>
          <w:p w:rsidR="00194952" w:rsidRPr="004B4692" w:rsidRDefault="00194952" w:rsidP="009D0851">
            <w:pPr>
              <w:keepNext/>
              <w:spacing w:after="0" w:line="240" w:lineRule="auto"/>
              <w:jc w:val="center"/>
              <w:rPr>
                <w:rFonts w:ascii="Times New Roman" w:eastAsia="Times New Roman" w:hAnsi="Times New Roman" w:cs="Times New Roman"/>
                <w:color w:val="000000"/>
                <w:sz w:val="20"/>
                <w:szCs w:val="20"/>
                <w:lang w:val="en-US"/>
              </w:rPr>
            </w:pPr>
          </w:p>
        </w:tc>
        <w:tc>
          <w:tcPr>
            <w:tcW w:w="1417" w:type="dxa"/>
            <w:tcBorders>
              <w:top w:val="single" w:sz="4" w:space="0" w:color="auto"/>
              <w:bottom w:val="single" w:sz="4" w:space="0" w:color="auto"/>
            </w:tcBorders>
            <w:shd w:val="clear" w:color="auto" w:fill="auto"/>
          </w:tcPr>
          <w:p w:rsidR="00194952" w:rsidRDefault="00194952" w:rsidP="009D0851">
            <w:pPr>
              <w:keepNext/>
              <w:spacing w:after="0" w:line="240" w:lineRule="auto"/>
              <w:jc w:val="center"/>
              <w:rPr>
                <w:rFonts w:ascii="Times New Roman" w:eastAsia="Times New Roman" w:hAnsi="Times New Roman" w:cs="Times New Roman"/>
                <w:bCs/>
                <w:color w:val="000000"/>
                <w:sz w:val="20"/>
                <w:szCs w:val="20"/>
                <w:lang w:val="en-GB"/>
              </w:rPr>
            </w:pPr>
            <w:r>
              <w:rPr>
                <w:rFonts w:ascii="Times New Roman" w:eastAsia="Times New Roman" w:hAnsi="Times New Roman" w:cs="Times New Roman"/>
                <w:bCs/>
                <w:color w:val="000000"/>
                <w:sz w:val="20"/>
                <w:szCs w:val="20"/>
                <w:lang w:val="en-GB"/>
              </w:rPr>
              <w:t>(A</w:t>
            </w:r>
            <w:r w:rsidR="00F77D56">
              <w:rPr>
                <w:rFonts w:ascii="Times New Roman" w:eastAsia="Times New Roman" w:hAnsi="Times New Roman" w:cs="Times New Roman"/>
                <w:bCs/>
                <w:color w:val="000000"/>
                <w:sz w:val="20"/>
                <w:szCs w:val="20"/>
                <w:lang w:val="en-GB"/>
              </w:rPr>
              <w:t>5</w:t>
            </w:r>
            <w:r>
              <w:rPr>
                <w:rFonts w:ascii="Times New Roman" w:eastAsia="Times New Roman" w:hAnsi="Times New Roman" w:cs="Times New Roman"/>
                <w:bCs/>
                <w:color w:val="000000"/>
                <w:sz w:val="20"/>
                <w:szCs w:val="20"/>
                <w:lang w:val="en-GB"/>
              </w:rPr>
              <w:t>.3)-(A</w:t>
            </w:r>
            <w:r w:rsidR="00F77D56">
              <w:rPr>
                <w:rFonts w:ascii="Times New Roman" w:eastAsia="Times New Roman" w:hAnsi="Times New Roman" w:cs="Times New Roman"/>
                <w:bCs/>
                <w:color w:val="000000"/>
                <w:sz w:val="20"/>
                <w:szCs w:val="20"/>
                <w:lang w:val="en-GB"/>
              </w:rPr>
              <w:t>5</w:t>
            </w:r>
            <w:r w:rsidRPr="00694197">
              <w:rPr>
                <w:rFonts w:ascii="Times New Roman" w:eastAsia="Times New Roman" w:hAnsi="Times New Roman" w:cs="Times New Roman"/>
                <w:bCs/>
                <w:color w:val="000000"/>
                <w:sz w:val="20"/>
                <w:szCs w:val="20"/>
                <w:lang w:val="en-GB"/>
              </w:rPr>
              <w:t>.1)</w:t>
            </w:r>
          </w:p>
          <w:p w:rsidR="00194952" w:rsidRPr="00CB0528" w:rsidRDefault="00194952" w:rsidP="009D0851">
            <w:pPr>
              <w:keepNext/>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bCs/>
                <w:color w:val="000000"/>
                <w:sz w:val="20"/>
                <w:szCs w:val="20"/>
                <w:lang w:val="en-GB"/>
              </w:rPr>
              <w:t>Other dynastic – Pro-d</w:t>
            </w:r>
            <w:r w:rsidRPr="00CB0528">
              <w:rPr>
                <w:rFonts w:ascii="Times New Roman" w:eastAsia="Times New Roman" w:hAnsi="Times New Roman" w:cs="Times New Roman"/>
                <w:bCs/>
                <w:color w:val="000000"/>
                <w:sz w:val="20"/>
                <w:szCs w:val="20"/>
                <w:lang w:val="en-GB"/>
              </w:rPr>
              <w:t>emocratic dynast</w:t>
            </w:r>
            <w:r>
              <w:rPr>
                <w:rFonts w:ascii="Times New Roman" w:eastAsia="Times New Roman" w:hAnsi="Times New Roman" w:cs="Times New Roman"/>
                <w:bCs/>
                <w:color w:val="000000"/>
                <w:sz w:val="20"/>
                <w:szCs w:val="20"/>
                <w:lang w:val="en-GB"/>
              </w:rPr>
              <w:t>i</w:t>
            </w:r>
            <w:r w:rsidRPr="00CB0528">
              <w:rPr>
                <w:rFonts w:ascii="Times New Roman" w:eastAsia="Times New Roman" w:hAnsi="Times New Roman" w:cs="Times New Roman"/>
                <w:bCs/>
                <w:color w:val="000000"/>
                <w:sz w:val="20"/>
                <w:szCs w:val="20"/>
                <w:lang w:val="en-GB"/>
              </w:rPr>
              <w:t xml:space="preserve">c </w:t>
            </w:r>
          </w:p>
        </w:tc>
        <w:tc>
          <w:tcPr>
            <w:tcW w:w="1417" w:type="dxa"/>
            <w:tcBorders>
              <w:top w:val="single" w:sz="4" w:space="0" w:color="auto"/>
              <w:bottom w:val="single" w:sz="4" w:space="0" w:color="auto"/>
            </w:tcBorders>
            <w:shd w:val="clear" w:color="auto" w:fill="auto"/>
          </w:tcPr>
          <w:p w:rsidR="00194952" w:rsidRPr="00B73435" w:rsidRDefault="00194952" w:rsidP="009D0851">
            <w:pPr>
              <w:keepNext/>
              <w:spacing w:after="0" w:line="240" w:lineRule="auto"/>
              <w:jc w:val="center"/>
              <w:rPr>
                <w:rFonts w:ascii="Times New Roman" w:eastAsia="Times New Roman" w:hAnsi="Times New Roman" w:cs="Times New Roman"/>
                <w:bCs/>
                <w:color w:val="000000"/>
                <w:sz w:val="20"/>
                <w:szCs w:val="20"/>
                <w:lang w:val="en-US"/>
              </w:rPr>
            </w:pPr>
            <w:r w:rsidRPr="00B73435">
              <w:rPr>
                <w:rFonts w:ascii="Times New Roman" w:eastAsia="Times New Roman" w:hAnsi="Times New Roman" w:cs="Times New Roman"/>
                <w:bCs/>
                <w:color w:val="000000"/>
                <w:sz w:val="20"/>
                <w:szCs w:val="20"/>
                <w:lang w:val="en-US"/>
              </w:rPr>
              <w:t>(A</w:t>
            </w:r>
            <w:r w:rsidR="00F77D56">
              <w:rPr>
                <w:rFonts w:ascii="Times New Roman" w:eastAsia="Times New Roman" w:hAnsi="Times New Roman" w:cs="Times New Roman"/>
                <w:bCs/>
                <w:color w:val="000000"/>
                <w:sz w:val="20"/>
                <w:szCs w:val="20"/>
                <w:lang w:val="en-US"/>
              </w:rPr>
              <w:t>5</w:t>
            </w:r>
            <w:r w:rsidRPr="00B73435">
              <w:rPr>
                <w:rFonts w:ascii="Times New Roman" w:eastAsia="Times New Roman" w:hAnsi="Times New Roman" w:cs="Times New Roman"/>
                <w:bCs/>
                <w:color w:val="000000"/>
                <w:sz w:val="20"/>
                <w:szCs w:val="20"/>
                <w:lang w:val="en-US"/>
              </w:rPr>
              <w:t>.2)-(A</w:t>
            </w:r>
            <w:r w:rsidR="00F77D56">
              <w:rPr>
                <w:rFonts w:ascii="Times New Roman" w:eastAsia="Times New Roman" w:hAnsi="Times New Roman" w:cs="Times New Roman"/>
                <w:bCs/>
                <w:color w:val="000000"/>
                <w:sz w:val="20"/>
                <w:szCs w:val="20"/>
                <w:lang w:val="en-US"/>
              </w:rPr>
              <w:t>5</w:t>
            </w:r>
            <w:r w:rsidRPr="00B73435">
              <w:rPr>
                <w:rFonts w:ascii="Times New Roman" w:eastAsia="Times New Roman" w:hAnsi="Times New Roman" w:cs="Times New Roman"/>
                <w:bCs/>
                <w:color w:val="000000"/>
                <w:sz w:val="20"/>
                <w:szCs w:val="20"/>
                <w:lang w:val="en-US"/>
              </w:rPr>
              <w:t>.3)</w:t>
            </w:r>
          </w:p>
          <w:p w:rsidR="00194952" w:rsidRPr="00B73435" w:rsidRDefault="00194952" w:rsidP="009D0851">
            <w:pPr>
              <w:keepNext/>
              <w:spacing w:after="0" w:line="240" w:lineRule="auto"/>
              <w:jc w:val="center"/>
              <w:rPr>
                <w:rFonts w:ascii="Times New Roman" w:eastAsia="Times New Roman" w:hAnsi="Times New Roman" w:cs="Times New Roman"/>
                <w:color w:val="000000"/>
                <w:sz w:val="20"/>
                <w:szCs w:val="20"/>
                <w:lang w:val="en-US"/>
              </w:rPr>
            </w:pPr>
            <w:r w:rsidRPr="00B73435">
              <w:rPr>
                <w:rFonts w:ascii="Times New Roman" w:eastAsia="Times New Roman" w:hAnsi="Times New Roman" w:cs="Times New Roman"/>
                <w:bCs/>
                <w:color w:val="000000"/>
                <w:sz w:val="20"/>
                <w:szCs w:val="20"/>
                <w:lang w:val="en-US"/>
              </w:rPr>
              <w:t xml:space="preserve">Non-dynastic – Other dynastic </w:t>
            </w:r>
          </w:p>
        </w:tc>
      </w:tr>
      <w:tr w:rsidR="00194952" w:rsidRPr="003A656E" w:rsidTr="00306456">
        <w:trPr>
          <w:trHeight w:val="300"/>
        </w:trPr>
        <w:tc>
          <w:tcPr>
            <w:tcW w:w="1701" w:type="dxa"/>
            <w:tcBorders>
              <w:top w:val="single" w:sz="4" w:space="0" w:color="auto"/>
            </w:tcBorders>
            <w:shd w:val="clear" w:color="auto" w:fill="auto"/>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w:t>
            </w:r>
          </w:p>
        </w:tc>
        <w:tc>
          <w:tcPr>
            <w:tcW w:w="1417" w:type="dxa"/>
            <w:tcBorders>
              <w:top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56.53</w:t>
            </w:r>
          </w:p>
        </w:tc>
        <w:tc>
          <w:tcPr>
            <w:tcW w:w="1417" w:type="dxa"/>
            <w:tcBorders>
              <w:top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56.55</w:t>
            </w:r>
          </w:p>
        </w:tc>
        <w:tc>
          <w:tcPr>
            <w:tcW w:w="1417" w:type="dxa"/>
            <w:tcBorders>
              <w:top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55.85</w:t>
            </w:r>
          </w:p>
        </w:tc>
        <w:tc>
          <w:tcPr>
            <w:tcW w:w="1417" w:type="dxa"/>
            <w:tcBorders>
              <w:top w:val="single" w:sz="4" w:space="0" w:color="auto"/>
            </w:tcBorders>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tcBorders>
              <w:top w:val="single" w:sz="4" w:space="0" w:color="auto"/>
            </w:tcBorders>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w:t>
            </w:r>
          </w:p>
        </w:tc>
        <w:tc>
          <w:tcPr>
            <w:tcW w:w="1417" w:type="dxa"/>
            <w:tcBorders>
              <w:top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194952" w:rsidRPr="003A656E" w:rsidTr="00306456">
        <w:trPr>
          <w:trHeight w:val="300"/>
        </w:trPr>
        <w:tc>
          <w:tcPr>
            <w:tcW w:w="1701" w:type="dxa"/>
            <w:shd w:val="clear" w:color="auto" w:fill="auto"/>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r>
      <w:tr w:rsidR="00194952" w:rsidRPr="003A656E" w:rsidTr="00306456">
        <w:trPr>
          <w:trHeight w:val="300"/>
        </w:trPr>
        <w:tc>
          <w:tcPr>
            <w:tcW w:w="1701" w:type="dxa"/>
            <w:shd w:val="clear" w:color="auto" w:fill="auto"/>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w:t>
            </w:r>
            <w:r w:rsidRPr="00963D8B">
              <w:rPr>
                <w:rFonts w:ascii="Times New Roman" w:eastAsia="Times New Roman" w:hAnsi="Times New Roman" w:cs="Times New Roman"/>
                <w:i/>
                <w:color w:val="000000"/>
                <w:sz w:val="20"/>
                <w:szCs w:val="20"/>
              </w:rPr>
              <w:t>Senate</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r>
      <w:tr w:rsidR="00194952" w:rsidRPr="003A656E" w:rsidTr="00306456">
        <w:trPr>
          <w:trHeight w:val="300"/>
        </w:trPr>
        <w:tc>
          <w:tcPr>
            <w:tcW w:w="1701" w:type="dxa"/>
            <w:shd w:val="clear" w:color="auto" w:fill="auto"/>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r>
      <w:tr w:rsidR="00194952" w:rsidRPr="003A656E" w:rsidTr="00306456">
        <w:trPr>
          <w:trHeight w:val="300"/>
        </w:trPr>
        <w:tc>
          <w:tcPr>
            <w:tcW w:w="1701" w:type="dxa"/>
            <w:shd w:val="clear" w:color="auto" w:fill="auto"/>
          </w:tcPr>
          <w:p w:rsidR="00194952"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Medical Profession</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0.039</w:t>
            </w:r>
          </w:p>
        </w:tc>
      </w:tr>
      <w:tr w:rsidR="00194952" w:rsidRPr="003A656E" w:rsidTr="00306456">
        <w:trPr>
          <w:trHeight w:val="300"/>
        </w:trPr>
        <w:tc>
          <w:tcPr>
            <w:tcW w:w="1701" w:type="dxa"/>
            <w:shd w:val="clear" w:color="auto" w:fill="auto"/>
          </w:tcPr>
          <w:p w:rsidR="00194952"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194952" w:rsidRPr="003A656E" w:rsidTr="00306456">
        <w:trPr>
          <w:trHeight w:val="300"/>
        </w:trPr>
        <w:tc>
          <w:tcPr>
            <w:tcW w:w="1701" w:type="dxa"/>
            <w:shd w:val="clear" w:color="auto" w:fill="auto"/>
          </w:tcPr>
          <w:p w:rsidR="00194952"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Civil Servant</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194952" w:rsidRPr="003A656E" w:rsidTr="00306456">
        <w:trPr>
          <w:trHeight w:val="300"/>
        </w:trPr>
        <w:tc>
          <w:tcPr>
            <w:tcW w:w="1701" w:type="dxa"/>
            <w:shd w:val="clear" w:color="auto" w:fill="auto"/>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r>
      <w:tr w:rsidR="00194952" w:rsidRPr="003A656E" w:rsidTr="00306456">
        <w:trPr>
          <w:trHeight w:val="300"/>
        </w:trPr>
        <w:tc>
          <w:tcPr>
            <w:tcW w:w="1701" w:type="dxa"/>
            <w:shd w:val="clear" w:color="auto" w:fill="auto"/>
            <w:noWrap/>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opposition in </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417" w:type="dxa"/>
            <w:shd w:val="clear" w:color="auto" w:fill="auto"/>
            <w:noWrap/>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noWrap/>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194952" w:rsidRPr="003A656E" w:rsidTr="00306456">
        <w:trPr>
          <w:trHeight w:val="300"/>
        </w:trPr>
        <w:tc>
          <w:tcPr>
            <w:tcW w:w="1701" w:type="dxa"/>
            <w:shd w:val="clear" w:color="auto" w:fill="auto"/>
            <w:noWrap/>
            <w:hideMark/>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Département</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194952" w:rsidRPr="003A656E" w:rsidTr="00306456">
        <w:trPr>
          <w:trHeight w:val="300"/>
        </w:trPr>
        <w:tc>
          <w:tcPr>
            <w:tcW w:w="1701" w:type="dxa"/>
            <w:shd w:val="clear" w:color="auto" w:fill="auto"/>
          </w:tcPr>
          <w:p w:rsidR="00194952" w:rsidRPr="00A92DCC" w:rsidRDefault="00194952" w:rsidP="009D0851">
            <w:pPr>
              <w:keepNext/>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Mean abstention in </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7" w:type="dxa"/>
            <w:shd w:val="clear" w:color="auto" w:fill="auto"/>
            <w:noWrap/>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194952" w:rsidRPr="003A656E" w:rsidTr="00306456">
        <w:trPr>
          <w:trHeight w:val="300"/>
        </w:trPr>
        <w:tc>
          <w:tcPr>
            <w:tcW w:w="1701" w:type="dxa"/>
            <w:shd w:val="clear" w:color="auto" w:fill="auto"/>
          </w:tcPr>
          <w:p w:rsidR="00194952"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Département</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noWrap/>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noWrap/>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194952" w:rsidRPr="0043420B" w:rsidTr="00306456">
        <w:trPr>
          <w:trHeight w:val="300"/>
        </w:trPr>
        <w:tc>
          <w:tcPr>
            <w:tcW w:w="1701" w:type="dxa"/>
            <w:shd w:val="clear" w:color="auto" w:fill="auto"/>
          </w:tcPr>
          <w:p w:rsidR="00194952" w:rsidRPr="0043420B" w:rsidRDefault="00194952" w:rsidP="009D0851">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Center</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w:t>
            </w:r>
          </w:p>
        </w:tc>
        <w:tc>
          <w:tcPr>
            <w:tcW w:w="1417" w:type="dxa"/>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w:t>
            </w:r>
          </w:p>
        </w:tc>
        <w:tc>
          <w:tcPr>
            <w:tcW w:w="1417" w:type="dxa"/>
            <w:shd w:val="clear" w:color="auto" w:fill="auto"/>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417" w:type="dxa"/>
            <w:shd w:val="clear" w:color="auto" w:fill="auto"/>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c>
          <w:tcPr>
            <w:tcW w:w="1417" w:type="dxa"/>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194952" w:rsidRPr="003A656E" w:rsidTr="00306456">
        <w:trPr>
          <w:trHeight w:val="300"/>
        </w:trPr>
        <w:tc>
          <w:tcPr>
            <w:tcW w:w="1701" w:type="dxa"/>
            <w:tcBorders>
              <w:bottom w:val="single" w:sz="4" w:space="0" w:color="auto"/>
            </w:tcBorders>
            <w:shd w:val="clear" w:color="auto" w:fill="auto"/>
          </w:tcPr>
          <w:p w:rsidR="00194952" w:rsidRDefault="00194952" w:rsidP="009D0851">
            <w:pPr>
              <w:keepNext/>
              <w:spacing w:after="0" w:line="240" w:lineRule="auto"/>
              <w:rPr>
                <w:rFonts w:ascii="Times New Roman" w:eastAsia="Times New Roman" w:hAnsi="Times New Roman" w:cs="Times New Roman"/>
                <w:color w:val="000000"/>
                <w:sz w:val="20"/>
                <w:szCs w:val="20"/>
              </w:rPr>
            </w:pPr>
          </w:p>
        </w:tc>
        <w:tc>
          <w:tcPr>
            <w:tcW w:w="1417" w:type="dxa"/>
            <w:tcBorders>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417" w:type="dxa"/>
            <w:tcBorders>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417" w:type="dxa"/>
            <w:tcBorders>
              <w:bottom w:val="single" w:sz="4" w:space="0" w:color="auto"/>
            </w:tcBorders>
            <w:shd w:val="clear" w:color="auto" w:fill="auto"/>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417" w:type="dxa"/>
            <w:tcBorders>
              <w:bottom w:val="single" w:sz="4" w:space="0" w:color="auto"/>
            </w:tcBorders>
            <w:shd w:val="clear" w:color="auto" w:fill="auto"/>
            <w:noWrap/>
          </w:tcPr>
          <w:p w:rsidR="00194952" w:rsidRPr="00E439AA"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417" w:type="dxa"/>
            <w:tcBorders>
              <w:bottom w:val="single" w:sz="4" w:space="0" w:color="auto"/>
            </w:tcBorders>
            <w:shd w:val="clear" w:color="auto" w:fill="auto"/>
            <w:noWrap/>
          </w:tcPr>
          <w:p w:rsidR="00194952" w:rsidRPr="0060645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417" w:type="dxa"/>
            <w:tcBorders>
              <w:bottom w:val="single" w:sz="4" w:space="0" w:color="auto"/>
            </w:tcBorders>
            <w:shd w:val="clear" w:color="auto" w:fill="auto"/>
            <w:noWrap/>
          </w:tcPr>
          <w:p w:rsidR="00194952" w:rsidRPr="0043420B" w:rsidRDefault="00194952" w:rsidP="009D0851">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r>
    </w:tbl>
    <w:p w:rsidR="00194952" w:rsidRPr="00833B87" w:rsidRDefault="00194952" w:rsidP="00194952">
      <w:pPr>
        <w:widowControl w:val="0"/>
        <w:autoSpaceDE w:val="0"/>
        <w:autoSpaceDN w:val="0"/>
        <w:adjustRightInd w:val="0"/>
        <w:spacing w:after="0" w:line="240" w:lineRule="auto"/>
        <w:jc w:val="center"/>
        <w:rPr>
          <w:rFonts w:ascii="Times New Roman" w:hAnsi="Times New Roman" w:cs="Times New Roman"/>
          <w:sz w:val="18"/>
          <w:szCs w:val="18"/>
          <w:lang w:val="en-US"/>
        </w:rPr>
      </w:pPr>
      <w:r w:rsidRPr="00833B87">
        <w:rPr>
          <w:rFonts w:ascii="Times New Roman" w:hAnsi="Times New Roman" w:cs="Times New Roman"/>
          <w:sz w:val="18"/>
          <w:szCs w:val="18"/>
          <w:lang w:val="en-US"/>
        </w:rPr>
        <w:t>Standard deviation in brackets. *** p&lt;0.01, ** p&lt;0.05, * p&lt;0.1</w:t>
      </w:r>
    </w:p>
    <w:p w:rsidR="00194952" w:rsidRPr="004C43F5" w:rsidRDefault="00194952" w:rsidP="00194952">
      <w:pPr>
        <w:rPr>
          <w:lang w:val="en-US"/>
        </w:rPr>
      </w:pPr>
    </w:p>
    <w:p w:rsidR="00194952" w:rsidRDefault="00194952" w:rsidP="00194952">
      <w:pPr>
        <w:rPr>
          <w:rFonts w:ascii="Times New Roman" w:eastAsiaTheme="majorEastAsia" w:hAnsi="Times New Roman" w:cs="Times New Roman"/>
          <w:b/>
          <w:bCs/>
          <w:sz w:val="24"/>
          <w:szCs w:val="24"/>
          <w:lang w:val="en-US"/>
        </w:rPr>
      </w:pPr>
      <w:r w:rsidRPr="004B4692">
        <w:rPr>
          <w:lang w:val="en-US"/>
        </w:rPr>
        <w:br w:type="page"/>
      </w:r>
    </w:p>
    <w:p w:rsidR="004C43F5" w:rsidRDefault="00D731D9" w:rsidP="004C43F5">
      <w:pPr>
        <w:pStyle w:val="Heading1"/>
        <w:numPr>
          <w:ilvl w:val="0"/>
          <w:numId w:val="0"/>
        </w:numPr>
        <w:ind w:left="6598" w:hanging="6598"/>
      </w:pPr>
      <w:bookmarkStart w:id="7" w:name="_Toc93061944"/>
      <w:r>
        <w:lastRenderedPageBreak/>
        <w:t>Appendix B</w:t>
      </w:r>
      <w:r w:rsidR="004C43F5">
        <w:t>: Robustness checks</w:t>
      </w:r>
      <w:bookmarkEnd w:id="7"/>
    </w:p>
    <w:p w:rsidR="00AA2223" w:rsidRDefault="00AA2223" w:rsidP="00AA2223">
      <w:pPr>
        <w:pStyle w:val="Heading2"/>
        <w:numPr>
          <w:ilvl w:val="0"/>
          <w:numId w:val="0"/>
        </w:numPr>
      </w:pPr>
      <w:bookmarkStart w:id="8" w:name="_Toc93061945"/>
      <w:r>
        <w:t>B.1 The role of abstention</w:t>
      </w:r>
      <w:bookmarkEnd w:id="8"/>
    </w:p>
    <w:p w:rsidR="00AA2223" w:rsidRDefault="00AA2223" w:rsidP="00AA2223">
      <w:pPr>
        <w:pStyle w:val="ListParagraph"/>
        <w:spacing w:after="0" w:line="360" w:lineRule="auto"/>
        <w:ind w:left="0" w:firstLine="567"/>
        <w:jc w:val="both"/>
        <w:rPr>
          <w:rFonts w:ascii="Times New Roman" w:hAnsi="Times New Roman" w:cs="Times New Roman"/>
          <w:sz w:val="24"/>
          <w:szCs w:val="24"/>
          <w:lang w:val="en-US"/>
        </w:rPr>
      </w:pPr>
      <w:r w:rsidRPr="003E1C22">
        <w:rPr>
          <w:rFonts w:ascii="Times New Roman" w:hAnsi="Times New Roman" w:cs="Times New Roman"/>
          <w:sz w:val="24"/>
          <w:szCs w:val="24"/>
          <w:lang w:val="en-GB"/>
        </w:rPr>
        <w:t xml:space="preserve">Our baseline specification </w:t>
      </w:r>
      <w:r>
        <w:rPr>
          <w:rFonts w:ascii="Times New Roman" w:hAnsi="Times New Roman" w:cs="Times New Roman"/>
          <w:sz w:val="24"/>
          <w:szCs w:val="24"/>
          <w:lang w:val="en-GB"/>
        </w:rPr>
        <w:t>contrasts explicit opposition to</w:t>
      </w:r>
      <w:r w:rsidRPr="003E1C22">
        <w:rPr>
          <w:rFonts w:ascii="Times New Roman" w:hAnsi="Times New Roman" w:cs="Times New Roman"/>
          <w:sz w:val="24"/>
          <w:szCs w:val="24"/>
          <w:lang w:val="en-GB"/>
        </w:rPr>
        <w:t xml:space="preserve"> and approval of the </w:t>
      </w:r>
      <w:r>
        <w:rPr>
          <w:rFonts w:ascii="Times New Roman" w:hAnsi="Times New Roman" w:cs="Times New Roman"/>
          <w:sz w:val="24"/>
          <w:szCs w:val="24"/>
          <w:lang w:val="en-GB"/>
        </w:rPr>
        <w:t>enabling act</w:t>
      </w:r>
      <w:r w:rsidRPr="003E1C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One may, however, view </w:t>
      </w:r>
      <w:r w:rsidRPr="003E1C22">
        <w:rPr>
          <w:rFonts w:ascii="Times New Roman" w:hAnsi="Times New Roman" w:cs="Times New Roman"/>
          <w:sz w:val="24"/>
          <w:szCs w:val="24"/>
          <w:lang w:val="en-GB"/>
        </w:rPr>
        <w:t xml:space="preserve">abstention could as an intermediate </w:t>
      </w:r>
      <w:r>
        <w:rPr>
          <w:rFonts w:ascii="Times New Roman" w:hAnsi="Times New Roman" w:cs="Times New Roman"/>
          <w:sz w:val="24"/>
          <w:szCs w:val="24"/>
          <w:lang w:val="en-GB"/>
        </w:rPr>
        <w:t>form</w:t>
      </w:r>
      <w:r w:rsidRPr="003E1C22">
        <w:rPr>
          <w:rFonts w:ascii="Times New Roman" w:hAnsi="Times New Roman" w:cs="Times New Roman"/>
          <w:sz w:val="24"/>
          <w:szCs w:val="24"/>
          <w:lang w:val="en-GB"/>
        </w:rPr>
        <w:t xml:space="preserve"> of opposition to the </w:t>
      </w:r>
      <w:r>
        <w:rPr>
          <w:rFonts w:ascii="Times New Roman" w:hAnsi="Times New Roman" w:cs="Times New Roman"/>
          <w:sz w:val="24"/>
          <w:szCs w:val="24"/>
          <w:lang w:val="en-GB"/>
        </w:rPr>
        <w:t>act</w:t>
      </w:r>
      <w:r w:rsidRPr="003E1C22">
        <w:rPr>
          <w:rFonts w:ascii="Times New Roman" w:hAnsi="Times New Roman" w:cs="Times New Roman"/>
          <w:sz w:val="24"/>
          <w:szCs w:val="24"/>
          <w:lang w:val="en-GB"/>
        </w:rPr>
        <w:t>. To take this</w:t>
      </w:r>
      <w:r>
        <w:rPr>
          <w:rFonts w:ascii="Times New Roman" w:hAnsi="Times New Roman" w:cs="Times New Roman"/>
          <w:sz w:val="24"/>
          <w:szCs w:val="24"/>
          <w:lang w:val="en-GB"/>
        </w:rPr>
        <w:t xml:space="preserve"> possibility</w:t>
      </w:r>
      <w:r w:rsidRPr="003E1C22">
        <w:rPr>
          <w:rFonts w:ascii="Times New Roman" w:hAnsi="Times New Roman" w:cs="Times New Roman"/>
          <w:sz w:val="24"/>
          <w:szCs w:val="24"/>
          <w:lang w:val="en-GB"/>
        </w:rPr>
        <w:t xml:space="preserve"> into account, we estimate an ordered logit model where the dependent variable is a trichotomous variable coding the decision to cast a “Yes” vote, abstain, or cast a “No” vote, and the main explanatory variables are the two dummy variables coding pro-democratic and other dynasties.</w:t>
      </w:r>
      <w:r w:rsidRPr="003E1C22">
        <w:rPr>
          <w:rFonts w:ascii="Times New Roman" w:hAnsi="Times New Roman"/>
          <w:sz w:val="24"/>
          <w:szCs w:val="24"/>
          <w:lang w:val="en-GB"/>
        </w:rPr>
        <w:t xml:space="preserve"> The results of that regression are reported in the first column of Table B3.</w:t>
      </w:r>
      <w:r w:rsidRPr="003E1C22">
        <w:rPr>
          <w:rFonts w:ascii="Times New Roman" w:hAnsi="Times New Roman" w:cs="Times New Roman"/>
          <w:sz w:val="24"/>
          <w:szCs w:val="24"/>
          <w:lang w:val="en-GB"/>
        </w:rPr>
        <w:t xml:space="preserve"> In this regression, the pro-democratic dynasty dummy exhibits a positive coefficient statistically significant at the one</w:t>
      </w:r>
      <w:r>
        <w:rPr>
          <w:rFonts w:ascii="Times New Roman" w:hAnsi="Times New Roman" w:cs="Times New Roman"/>
          <w:sz w:val="24"/>
          <w:szCs w:val="24"/>
          <w:lang w:val="en-US"/>
        </w:rPr>
        <w:t xml:space="preserve"> percent level while the coefficient of the other dynasty dummy is statistically insignificant, confirming our baseline results. In the same vein, we estimate a multinomial logit model. This model simultaneously estimates the factors affecting the probability of abstaining and of opposing the act. These estimations reach results similar to baseline results: Pro-democratic dynasties do not influence abstention but opposition to the reform. We also now observe that other dynasties had a lower probability of abstaining in the vote but not to vote against the act.</w:t>
      </w:r>
    </w:p>
    <w:p w:rsidR="00AA2223" w:rsidRDefault="00AA2223" w:rsidP="00AA2223">
      <w:pPr>
        <w:pStyle w:val="ListParagraph"/>
        <w:spacing w:after="0" w:line="480" w:lineRule="auto"/>
        <w:ind w:left="0" w:firstLine="567"/>
        <w:jc w:val="both"/>
        <w:rPr>
          <w:rFonts w:ascii="Times New Roman" w:hAnsi="Times New Roman" w:cs="Times New Roman"/>
          <w:sz w:val="24"/>
          <w:szCs w:val="24"/>
          <w:lang w:val="en-US"/>
        </w:rPr>
      </w:pPr>
    </w:p>
    <w:p w:rsidR="00AA2223" w:rsidRPr="00E34CA3" w:rsidRDefault="00AA2223" w:rsidP="00AA2223">
      <w:pPr>
        <w:pStyle w:val="Heading4"/>
      </w:pPr>
      <w:r>
        <w:t>Table B</w:t>
      </w:r>
      <w:r w:rsidR="0019257B">
        <w:t>1</w:t>
      </w:r>
      <w:r w:rsidRPr="00E34CA3">
        <w:t xml:space="preserve">: </w:t>
      </w:r>
      <w:r>
        <w:t>Taking</w:t>
      </w:r>
      <w:r w:rsidRPr="00E34CA3">
        <w:t xml:space="preserve"> abstention</w:t>
      </w:r>
      <w:r>
        <w:t xml:space="preserve"> into account</w:t>
      </w:r>
    </w:p>
    <w:tbl>
      <w:tblPr>
        <w:tblW w:w="9921" w:type="dxa"/>
        <w:jc w:val="center"/>
        <w:tblLayout w:type="fixed"/>
        <w:tblCellMar>
          <w:left w:w="75" w:type="dxa"/>
          <w:right w:w="75" w:type="dxa"/>
        </w:tblCellMar>
        <w:tblLook w:val="0000"/>
      </w:tblPr>
      <w:tblGrid>
        <w:gridCol w:w="2268"/>
        <w:gridCol w:w="2551"/>
        <w:gridCol w:w="2551"/>
        <w:gridCol w:w="2551"/>
      </w:tblGrid>
      <w:tr w:rsidR="00AA2223" w:rsidRPr="00432DA8" w:rsidTr="001B5D03">
        <w:trPr>
          <w:jc w:val="center"/>
        </w:trPr>
        <w:tc>
          <w:tcPr>
            <w:tcW w:w="2268" w:type="dxa"/>
            <w:tcBorders>
              <w:top w:val="single" w:sz="6" w:space="0" w:color="auto"/>
              <w:left w:val="nil"/>
              <w:bottom w:val="nil"/>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lang w:val="en-GB"/>
              </w:rPr>
            </w:pPr>
          </w:p>
        </w:tc>
        <w:tc>
          <w:tcPr>
            <w:tcW w:w="2551" w:type="dxa"/>
            <w:tcBorders>
              <w:top w:val="single" w:sz="6"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(B</w:t>
            </w:r>
            <w:r w:rsidR="00F77D56">
              <w:rPr>
                <w:rFonts w:ascii="Times New Roman" w:hAnsi="Times New Roman"/>
                <w:sz w:val="16"/>
                <w:szCs w:val="16"/>
              </w:rPr>
              <w:t>1</w:t>
            </w:r>
            <w:r w:rsidRPr="00432DA8">
              <w:rPr>
                <w:rFonts w:ascii="Times New Roman" w:hAnsi="Times New Roman"/>
                <w:sz w:val="16"/>
                <w:szCs w:val="16"/>
              </w:rPr>
              <w:t>.1)</w:t>
            </w:r>
          </w:p>
        </w:tc>
        <w:tc>
          <w:tcPr>
            <w:tcW w:w="2551" w:type="dxa"/>
            <w:tcBorders>
              <w:top w:val="single" w:sz="6"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(B</w:t>
            </w:r>
            <w:r w:rsidR="00F77D56">
              <w:rPr>
                <w:rFonts w:ascii="Times New Roman" w:hAnsi="Times New Roman"/>
                <w:sz w:val="16"/>
                <w:szCs w:val="16"/>
              </w:rPr>
              <w:t>1</w:t>
            </w:r>
            <w:r w:rsidRPr="00432DA8">
              <w:rPr>
                <w:rFonts w:ascii="Times New Roman" w:hAnsi="Times New Roman"/>
                <w:sz w:val="16"/>
                <w:szCs w:val="16"/>
              </w:rPr>
              <w:t>.2)</w:t>
            </w:r>
          </w:p>
        </w:tc>
        <w:tc>
          <w:tcPr>
            <w:tcW w:w="2551" w:type="dxa"/>
            <w:tcBorders>
              <w:top w:val="single" w:sz="6"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(B</w:t>
            </w:r>
            <w:r w:rsidR="00F77D56">
              <w:rPr>
                <w:rFonts w:ascii="Times New Roman" w:hAnsi="Times New Roman"/>
                <w:sz w:val="16"/>
                <w:szCs w:val="16"/>
              </w:rPr>
              <w:t>1</w:t>
            </w:r>
            <w:r w:rsidRPr="00432DA8">
              <w:rPr>
                <w:rFonts w:ascii="Times New Roman" w:hAnsi="Times New Roman"/>
                <w:sz w:val="16"/>
                <w:szCs w:val="16"/>
              </w:rPr>
              <w:t>.3)</w:t>
            </w:r>
          </w:p>
        </w:tc>
      </w:tr>
      <w:tr w:rsidR="00AA2223" w:rsidRPr="00432DA8" w:rsidTr="001B5D03">
        <w:trPr>
          <w:jc w:val="center"/>
        </w:trPr>
        <w:tc>
          <w:tcPr>
            <w:tcW w:w="2268"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Ordered logit</w:t>
            </w: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Multinomial Logit</w:t>
            </w: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Multinomial Logit</w:t>
            </w:r>
          </w:p>
        </w:tc>
      </w:tr>
      <w:tr w:rsidR="00AA2223" w:rsidRPr="00432DA8" w:rsidTr="001B5D03">
        <w:trPr>
          <w:jc w:val="center"/>
        </w:trPr>
        <w:tc>
          <w:tcPr>
            <w:tcW w:w="2268" w:type="dxa"/>
            <w:tcBorders>
              <w:top w:val="single" w:sz="6" w:space="0" w:color="auto"/>
              <w:left w:val="nil"/>
              <w:bottom w:val="single" w:sz="4" w:space="0" w:color="auto"/>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Dependent variable</w:t>
            </w:r>
          </w:p>
        </w:tc>
        <w:tc>
          <w:tcPr>
            <w:tcW w:w="2551" w:type="dxa"/>
            <w:tcBorders>
              <w:top w:val="single" w:sz="6" w:space="0" w:color="auto"/>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lang w:val="en-GB"/>
              </w:rPr>
            </w:pPr>
            <w:r w:rsidRPr="00432DA8">
              <w:rPr>
                <w:rFonts w:ascii="Times New Roman" w:hAnsi="Times New Roman"/>
                <w:sz w:val="16"/>
                <w:szCs w:val="16"/>
                <w:lang w:val="en-US"/>
              </w:rPr>
              <w:t>Opposition (=0 if Vote</w:t>
            </w:r>
            <w:r w:rsidRPr="00432DA8">
              <w:rPr>
                <w:rFonts w:ascii="Times New Roman" w:hAnsi="Times New Roman"/>
                <w:sz w:val="16"/>
                <w:szCs w:val="16"/>
                <w:vertAlign w:val="subscript"/>
                <w:lang w:val="en-US"/>
              </w:rPr>
              <w:t>i</w:t>
            </w:r>
            <w:r w:rsidRPr="00432DA8">
              <w:rPr>
                <w:rFonts w:ascii="Times New Roman" w:hAnsi="Times New Roman"/>
                <w:sz w:val="16"/>
                <w:szCs w:val="16"/>
                <w:lang w:val="en-US"/>
              </w:rPr>
              <w:t>=Yes / =1 if Vote</w:t>
            </w:r>
            <w:r w:rsidRPr="00432DA8">
              <w:rPr>
                <w:rFonts w:ascii="Times New Roman" w:hAnsi="Times New Roman"/>
                <w:sz w:val="16"/>
                <w:szCs w:val="16"/>
                <w:vertAlign w:val="subscript"/>
                <w:lang w:val="en-US"/>
              </w:rPr>
              <w:t>i</w:t>
            </w:r>
            <w:r w:rsidRPr="00432DA8">
              <w:rPr>
                <w:rFonts w:ascii="Times New Roman" w:hAnsi="Times New Roman"/>
                <w:sz w:val="16"/>
                <w:szCs w:val="16"/>
                <w:lang w:val="en-US"/>
              </w:rPr>
              <w:t>=Abstention / =2 if Vote</w:t>
            </w:r>
            <w:r w:rsidRPr="00432DA8">
              <w:rPr>
                <w:rFonts w:ascii="Times New Roman" w:hAnsi="Times New Roman"/>
                <w:sz w:val="16"/>
                <w:szCs w:val="16"/>
                <w:vertAlign w:val="subscript"/>
                <w:lang w:val="en-US"/>
              </w:rPr>
              <w:t>i</w:t>
            </w:r>
            <w:r w:rsidRPr="00432DA8">
              <w:rPr>
                <w:rFonts w:ascii="Times New Roman" w:hAnsi="Times New Roman"/>
                <w:sz w:val="16"/>
                <w:szCs w:val="16"/>
                <w:lang w:val="en-US"/>
              </w:rPr>
              <w:t>=No)</w:t>
            </w:r>
          </w:p>
        </w:tc>
        <w:tc>
          <w:tcPr>
            <w:tcW w:w="2551" w:type="dxa"/>
            <w:tcBorders>
              <w:top w:val="single" w:sz="6" w:space="0" w:color="auto"/>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Vote</w:t>
            </w:r>
            <w:r w:rsidRPr="00432DA8">
              <w:rPr>
                <w:rFonts w:ascii="Times New Roman" w:hAnsi="Times New Roman"/>
                <w:sz w:val="16"/>
                <w:szCs w:val="16"/>
                <w:vertAlign w:val="subscript"/>
              </w:rPr>
              <w:t>i</w:t>
            </w:r>
            <w:r w:rsidRPr="00432DA8">
              <w:rPr>
                <w:rFonts w:ascii="Times New Roman" w:hAnsi="Times New Roman"/>
                <w:sz w:val="16"/>
                <w:szCs w:val="16"/>
              </w:rPr>
              <w:t> =Abstention</w:t>
            </w:r>
          </w:p>
        </w:tc>
        <w:tc>
          <w:tcPr>
            <w:tcW w:w="2551" w:type="dxa"/>
            <w:tcBorders>
              <w:top w:val="single" w:sz="6" w:space="0" w:color="auto"/>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Vote</w:t>
            </w:r>
            <w:r w:rsidRPr="00432DA8">
              <w:rPr>
                <w:rFonts w:ascii="Times New Roman" w:hAnsi="Times New Roman"/>
                <w:sz w:val="16"/>
                <w:szCs w:val="16"/>
                <w:vertAlign w:val="subscript"/>
              </w:rPr>
              <w:t>i</w:t>
            </w:r>
            <w:r w:rsidRPr="00432DA8">
              <w:rPr>
                <w:rFonts w:ascii="Times New Roman" w:hAnsi="Times New Roman"/>
                <w:sz w:val="16"/>
                <w:szCs w:val="16"/>
              </w:rPr>
              <w:t> =No</w:t>
            </w:r>
          </w:p>
        </w:tc>
      </w:tr>
      <w:tr w:rsidR="00C20BF6" w:rsidRPr="00432DA8" w:rsidTr="001B5D03">
        <w:trPr>
          <w:jc w:val="center"/>
        </w:trPr>
        <w:tc>
          <w:tcPr>
            <w:tcW w:w="2268" w:type="dxa"/>
            <w:tcBorders>
              <w:top w:val="single" w:sz="4" w:space="0" w:color="auto"/>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Pro-d</w:t>
            </w:r>
            <w:r w:rsidRPr="00432DA8">
              <w:rPr>
                <w:rFonts w:ascii="Times New Roman" w:hAnsi="Times New Roman"/>
                <w:sz w:val="16"/>
                <w:szCs w:val="16"/>
              </w:rPr>
              <w:t>emocratic dynasty</w:t>
            </w:r>
          </w:p>
        </w:tc>
        <w:tc>
          <w:tcPr>
            <w:tcW w:w="2551" w:type="dxa"/>
            <w:tcBorders>
              <w:top w:val="single" w:sz="4" w:space="0" w:color="auto"/>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0.938***</w:t>
            </w:r>
          </w:p>
        </w:tc>
        <w:tc>
          <w:tcPr>
            <w:tcW w:w="2551" w:type="dxa"/>
            <w:tcBorders>
              <w:top w:val="single" w:sz="4" w:space="0" w:color="auto"/>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-1.090</w:t>
            </w:r>
          </w:p>
        </w:tc>
        <w:tc>
          <w:tcPr>
            <w:tcW w:w="2551" w:type="dxa"/>
            <w:tcBorders>
              <w:top w:val="single" w:sz="4" w:space="0" w:color="auto"/>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1.061***</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(3.112)</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(-0.866)</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(2.878)</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Other </w:t>
            </w:r>
            <w:r w:rsidRPr="00432DA8">
              <w:rPr>
                <w:rFonts w:ascii="Times New Roman" w:hAnsi="Times New Roman"/>
                <w:sz w:val="16"/>
                <w:szCs w:val="16"/>
              </w:rPr>
              <w:t xml:space="preserve"> dynasty</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0.350</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-16.13***</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0.766</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(0.480)</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(-32.36)</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(0.977)</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Constant</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-5.935***</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-6.120***</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(-2.672)</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(-4.898)</w:t>
            </w: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Constant cut1</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5.169***</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(5.481)</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r>
      <w:tr w:rsidR="00C20BF6" w:rsidRPr="00432DA8" w:rsidTr="001B5D03">
        <w:trPr>
          <w:jc w:val="center"/>
        </w:trPr>
        <w:tc>
          <w:tcPr>
            <w:tcW w:w="2268"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Constant cut2</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5.487***</w:t>
            </w: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nil"/>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r>
      <w:tr w:rsidR="00C20BF6" w:rsidRPr="00432DA8" w:rsidTr="001B5D03">
        <w:trPr>
          <w:jc w:val="center"/>
        </w:trPr>
        <w:tc>
          <w:tcPr>
            <w:tcW w:w="2268" w:type="dxa"/>
            <w:tcBorders>
              <w:top w:val="nil"/>
              <w:left w:val="nil"/>
              <w:bottom w:val="single" w:sz="4" w:space="0" w:color="auto"/>
              <w:right w:val="nil"/>
            </w:tcBorders>
          </w:tcPr>
          <w:p w:rsidR="00C20BF6" w:rsidRPr="00432DA8" w:rsidRDefault="00C20BF6" w:rsidP="00C20BF6">
            <w:pPr>
              <w:keepNext/>
              <w:autoSpaceDE w:val="0"/>
              <w:autoSpaceDN w:val="0"/>
              <w:adjustRightInd w:val="0"/>
              <w:spacing w:after="0" w:line="240" w:lineRule="auto"/>
              <w:rPr>
                <w:rFonts w:ascii="Times New Roman" w:hAnsi="Times New Roman"/>
                <w:sz w:val="16"/>
                <w:szCs w:val="16"/>
              </w:rPr>
            </w:pPr>
          </w:p>
        </w:tc>
        <w:tc>
          <w:tcPr>
            <w:tcW w:w="2551" w:type="dxa"/>
            <w:tcBorders>
              <w:top w:val="nil"/>
              <w:left w:val="nil"/>
              <w:bottom w:val="single" w:sz="4" w:space="0" w:color="auto"/>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cs="Times New Roman"/>
                <w:sz w:val="16"/>
                <w:szCs w:val="16"/>
              </w:rPr>
            </w:pPr>
            <w:r w:rsidRPr="001E0979">
              <w:rPr>
                <w:rFonts w:ascii="Times New Roman" w:hAnsi="Times New Roman" w:cs="Times New Roman"/>
                <w:sz w:val="16"/>
                <w:szCs w:val="16"/>
              </w:rPr>
              <w:t>(6.025)</w:t>
            </w:r>
          </w:p>
        </w:tc>
        <w:tc>
          <w:tcPr>
            <w:tcW w:w="2551" w:type="dxa"/>
            <w:tcBorders>
              <w:top w:val="nil"/>
              <w:left w:val="nil"/>
              <w:bottom w:val="single" w:sz="4" w:space="0" w:color="auto"/>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c>
          <w:tcPr>
            <w:tcW w:w="2551" w:type="dxa"/>
            <w:tcBorders>
              <w:top w:val="nil"/>
              <w:left w:val="nil"/>
              <w:bottom w:val="single" w:sz="4" w:space="0" w:color="auto"/>
              <w:right w:val="nil"/>
            </w:tcBorders>
          </w:tcPr>
          <w:p w:rsidR="00C20BF6" w:rsidRPr="00432DA8" w:rsidRDefault="00C20BF6" w:rsidP="00C20BF6">
            <w:pPr>
              <w:keepNext/>
              <w:autoSpaceDE w:val="0"/>
              <w:autoSpaceDN w:val="0"/>
              <w:adjustRightInd w:val="0"/>
              <w:spacing w:after="0" w:line="240" w:lineRule="auto"/>
              <w:jc w:val="center"/>
              <w:rPr>
                <w:rFonts w:ascii="Times New Roman" w:hAnsi="Times New Roman"/>
                <w:sz w:val="16"/>
                <w:szCs w:val="16"/>
              </w:rPr>
            </w:pPr>
          </w:p>
        </w:tc>
      </w:tr>
      <w:tr w:rsidR="00AA2223" w:rsidRPr="00432DA8" w:rsidTr="001B5D03">
        <w:trPr>
          <w:jc w:val="center"/>
        </w:trPr>
        <w:tc>
          <w:tcPr>
            <w:tcW w:w="2268"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Baseline controls</w:t>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r>
      <w:tr w:rsidR="00AA2223" w:rsidRPr="00432DA8" w:rsidTr="001B5D03">
        <w:trPr>
          <w:jc w:val="center"/>
        </w:trPr>
        <w:tc>
          <w:tcPr>
            <w:tcW w:w="2268" w:type="dxa"/>
            <w:tcBorders>
              <w:top w:val="nil"/>
              <w:left w:val="nil"/>
              <w:bottom w:val="nil"/>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Political orientation</w:t>
            </w:r>
          </w:p>
        </w:tc>
        <w:tc>
          <w:tcPr>
            <w:tcW w:w="2551" w:type="dxa"/>
            <w:tcBorders>
              <w:top w:val="nil"/>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nil"/>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nil"/>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r>
      <w:tr w:rsidR="00AA2223" w:rsidRPr="00432DA8" w:rsidTr="001B5D03">
        <w:trPr>
          <w:jc w:val="center"/>
        </w:trPr>
        <w:tc>
          <w:tcPr>
            <w:tcW w:w="2268" w:type="dxa"/>
            <w:tcBorders>
              <w:top w:val="nil"/>
              <w:left w:val="nil"/>
              <w:bottom w:val="single" w:sz="4" w:space="0" w:color="auto"/>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i/>
                <w:sz w:val="16"/>
                <w:szCs w:val="16"/>
              </w:rPr>
              <w:t xml:space="preserve">Départements </w:t>
            </w:r>
            <w:r w:rsidRPr="00432DA8">
              <w:rPr>
                <w:rFonts w:ascii="Times New Roman" w:hAnsi="Times New Roman"/>
                <w:sz w:val="16"/>
                <w:szCs w:val="16"/>
              </w:rPr>
              <w:t>means</w:t>
            </w:r>
          </w:p>
        </w:tc>
        <w:tc>
          <w:tcPr>
            <w:tcW w:w="2551" w:type="dxa"/>
            <w:tcBorders>
              <w:top w:val="nil"/>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nil"/>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2551" w:type="dxa"/>
            <w:tcBorders>
              <w:top w:val="nil"/>
              <w:left w:val="nil"/>
              <w:bottom w:val="single" w:sz="4"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r>
      <w:tr w:rsidR="00AA2223" w:rsidRPr="00432DA8" w:rsidTr="001B5D03">
        <w:trPr>
          <w:jc w:val="center"/>
        </w:trPr>
        <w:tc>
          <w:tcPr>
            <w:tcW w:w="2268"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Observations</w:t>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669</w:t>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669</w:t>
            </w:r>
          </w:p>
        </w:tc>
        <w:tc>
          <w:tcPr>
            <w:tcW w:w="2551" w:type="dxa"/>
            <w:tcBorders>
              <w:top w:val="single" w:sz="4" w:space="0" w:color="auto"/>
              <w:left w:val="nil"/>
              <w:bottom w:val="nil"/>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669</w:t>
            </w:r>
          </w:p>
        </w:tc>
      </w:tr>
      <w:tr w:rsidR="00AA2223" w:rsidRPr="00432DA8" w:rsidTr="001B5D03">
        <w:tblPrEx>
          <w:tblBorders>
            <w:bottom w:val="single" w:sz="6" w:space="0" w:color="auto"/>
          </w:tblBorders>
        </w:tblPrEx>
        <w:trPr>
          <w:jc w:val="center"/>
        </w:trPr>
        <w:tc>
          <w:tcPr>
            <w:tcW w:w="2268"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rPr>
                <w:rFonts w:ascii="Times New Roman" w:hAnsi="Times New Roman"/>
                <w:sz w:val="16"/>
                <w:szCs w:val="16"/>
              </w:rPr>
            </w:pPr>
            <w:r w:rsidRPr="00432DA8">
              <w:rPr>
                <w:rFonts w:ascii="Times New Roman" w:hAnsi="Times New Roman"/>
                <w:sz w:val="16"/>
                <w:szCs w:val="16"/>
              </w:rPr>
              <w:t>Log-likelihood</w:t>
            </w: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-273.7</w:t>
            </w: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-248.9</w:t>
            </w:r>
          </w:p>
        </w:tc>
        <w:tc>
          <w:tcPr>
            <w:tcW w:w="2551" w:type="dxa"/>
            <w:tcBorders>
              <w:top w:val="nil"/>
              <w:left w:val="nil"/>
              <w:bottom w:val="single" w:sz="6" w:space="0" w:color="auto"/>
              <w:right w:val="nil"/>
            </w:tcBorders>
          </w:tcPr>
          <w:p w:rsidR="00AA2223" w:rsidRPr="00432DA8" w:rsidRDefault="00AA2223" w:rsidP="001B5D03">
            <w:pPr>
              <w:keepNext/>
              <w:autoSpaceDE w:val="0"/>
              <w:autoSpaceDN w:val="0"/>
              <w:adjustRightInd w:val="0"/>
              <w:spacing w:after="0" w:line="240" w:lineRule="auto"/>
              <w:jc w:val="center"/>
              <w:rPr>
                <w:rFonts w:ascii="Times New Roman" w:hAnsi="Times New Roman"/>
                <w:sz w:val="16"/>
                <w:szCs w:val="16"/>
              </w:rPr>
            </w:pPr>
            <w:r w:rsidRPr="00432DA8">
              <w:rPr>
                <w:rFonts w:ascii="Times New Roman" w:hAnsi="Times New Roman"/>
                <w:sz w:val="16"/>
                <w:szCs w:val="16"/>
              </w:rPr>
              <w:t>-248.9</w:t>
            </w:r>
          </w:p>
        </w:tc>
      </w:tr>
    </w:tbl>
    <w:p w:rsidR="00AA2223" w:rsidRDefault="00AA2223" w:rsidP="00AA2223">
      <w:pPr>
        <w:spacing w:line="240" w:lineRule="auto"/>
        <w:jc w:val="both"/>
        <w:rPr>
          <w:rFonts w:ascii="Times New Roman" w:hAnsi="Times New Roman" w:cs="Times New Roman"/>
          <w:sz w:val="16"/>
          <w:szCs w:val="16"/>
          <w:lang w:val="en-US"/>
        </w:rPr>
      </w:pPr>
      <w:r w:rsidRPr="005565D6">
        <w:rPr>
          <w:rFonts w:ascii="Times New Roman" w:hAnsi="Times New Roman" w:cs="Times New Roman"/>
          <w:sz w:val="16"/>
          <w:szCs w:val="16"/>
          <w:lang w:val="en-US"/>
        </w:rPr>
        <w:t xml:space="preserve">Robust z-statistics in parentheses. *** p&lt;0.01, ** p&lt;0.05, * p&lt;0.1 Standard errors are clustered at the party level. Political orientation controls: Left (=1), Center (=1), Senate (=1). Demographic controls: Age, Jewish (=1), </w:t>
      </w:r>
      <w:r>
        <w:rPr>
          <w:rFonts w:ascii="Times New Roman" w:hAnsi="Times New Roman" w:cs="Times New Roman"/>
          <w:sz w:val="16"/>
          <w:szCs w:val="16"/>
          <w:lang w:val="en-US"/>
        </w:rPr>
        <w:t>Freemason</w:t>
      </w:r>
      <w:r w:rsidRPr="005565D6">
        <w:rPr>
          <w:rFonts w:ascii="Times New Roman" w:hAnsi="Times New Roman" w:cs="Times New Roman"/>
          <w:sz w:val="16"/>
          <w:szCs w:val="16"/>
          <w:lang w:val="en-US"/>
        </w:rPr>
        <w:t xml:space="preserve"> (=1), occupation, WWI veteran (=1), In occupied area (=1), </w:t>
      </w:r>
      <w:r w:rsidRPr="005565D6">
        <w:rPr>
          <w:rFonts w:ascii="Times New Roman" w:hAnsi="Times New Roman" w:cs="Times New Roman"/>
          <w:i/>
          <w:sz w:val="16"/>
          <w:szCs w:val="16"/>
          <w:lang w:val="en-US"/>
        </w:rPr>
        <w:t>département</w:t>
      </w:r>
      <w:r w:rsidRPr="005565D6">
        <w:rPr>
          <w:rFonts w:ascii="Times New Roman" w:hAnsi="Times New Roman" w:cs="Times New Roman"/>
          <w:sz w:val="16"/>
          <w:szCs w:val="16"/>
          <w:lang w:val="en-US"/>
        </w:rPr>
        <w:t xml:space="preserve"> crossed by demarcation line (=1), study years and departmental means.</w:t>
      </w:r>
    </w:p>
    <w:p w:rsidR="00AA2223" w:rsidRDefault="00AA2223" w:rsidP="00AA2223">
      <w:pPr>
        <w:rPr>
          <w:rFonts w:ascii="Times New Roman" w:hAnsi="Times New Roman" w:cs="Times New Roman"/>
          <w:sz w:val="24"/>
          <w:szCs w:val="24"/>
          <w:lang w:val="en-US"/>
        </w:rPr>
      </w:pPr>
    </w:p>
    <w:p w:rsidR="00AA2223" w:rsidRPr="00223B42" w:rsidRDefault="00AA2223" w:rsidP="00AA2223">
      <w:pPr>
        <w:pStyle w:val="Heading2"/>
        <w:numPr>
          <w:ilvl w:val="0"/>
          <w:numId w:val="0"/>
        </w:numPr>
        <w:ind w:left="502" w:hanging="360"/>
        <w:rPr>
          <w:lang w:val="en-GB"/>
        </w:rPr>
      </w:pPr>
      <w:bookmarkStart w:id="9" w:name="_Toc93061946"/>
      <w:r w:rsidRPr="00223B42">
        <w:rPr>
          <w:lang w:val="en-GB"/>
        </w:rPr>
        <w:lastRenderedPageBreak/>
        <w:t>B.2 Selection into the vote</w:t>
      </w:r>
      <w:bookmarkEnd w:id="9"/>
    </w:p>
    <w:p w:rsidR="00AA2223" w:rsidRDefault="00AA2223" w:rsidP="00AA2223">
      <w:pPr>
        <w:pStyle w:val="ListParagraph"/>
        <w:spacing w:after="0" w:line="360" w:lineRule="auto"/>
        <w:ind w:left="0" w:firstLine="426"/>
        <w:jc w:val="both"/>
        <w:rPr>
          <w:rFonts w:ascii="Times New Roman" w:hAnsi="Times New Roman" w:cs="Times New Roman"/>
          <w:sz w:val="24"/>
          <w:szCs w:val="24"/>
          <w:lang w:val="en-US"/>
        </w:rPr>
      </w:pPr>
      <w:r w:rsidRPr="003E1C22">
        <w:rPr>
          <w:rFonts w:ascii="Times New Roman" w:hAnsi="Times New Roman" w:cs="Times New Roman"/>
          <w:sz w:val="24"/>
          <w:szCs w:val="24"/>
          <w:lang w:val="en-US"/>
        </w:rPr>
        <w:t xml:space="preserve">Baseline estimates assess the effect of belonging to a pro-democratic dynasty on opposing the act. </w:t>
      </w:r>
      <w:r>
        <w:rPr>
          <w:rFonts w:ascii="Times New Roman" w:hAnsi="Times New Roman" w:cs="Times New Roman"/>
          <w:sz w:val="24"/>
          <w:szCs w:val="24"/>
          <w:lang w:val="en-US"/>
        </w:rPr>
        <w:t>If</w:t>
      </w:r>
      <w:r w:rsidRPr="003E1C22">
        <w:rPr>
          <w:rFonts w:ascii="Times New Roman" w:hAnsi="Times New Roman" w:cs="Times New Roman"/>
          <w:sz w:val="24"/>
          <w:szCs w:val="24"/>
          <w:lang w:val="en-US"/>
        </w:rPr>
        <w:t xml:space="preserve"> dynastic membership also determined selection into the vote</w:t>
      </w:r>
      <w:r>
        <w:rPr>
          <w:rFonts w:ascii="Times New Roman" w:hAnsi="Times New Roman" w:cs="Times New Roman"/>
          <w:sz w:val="24"/>
          <w:szCs w:val="24"/>
          <w:lang w:val="en-US"/>
        </w:rPr>
        <w:t xml:space="preserve">, </w:t>
      </w:r>
      <w:r w:rsidRPr="003E1C22">
        <w:rPr>
          <w:rFonts w:ascii="Times New Roman" w:hAnsi="Times New Roman" w:cs="Times New Roman"/>
          <w:sz w:val="24"/>
          <w:szCs w:val="24"/>
          <w:lang w:val="en-US"/>
        </w:rPr>
        <w:t>our estimates</w:t>
      </w:r>
      <w:r>
        <w:rPr>
          <w:rFonts w:ascii="Times New Roman" w:hAnsi="Times New Roman" w:cs="Times New Roman"/>
          <w:sz w:val="24"/>
          <w:szCs w:val="24"/>
          <w:lang w:val="en-US"/>
        </w:rPr>
        <w:t xml:space="preserve"> could be biased</w:t>
      </w:r>
      <w:r w:rsidRPr="003E1C22">
        <w:rPr>
          <w:rFonts w:ascii="Times New Roman" w:hAnsi="Times New Roman" w:cs="Times New Roman"/>
          <w:sz w:val="24"/>
          <w:szCs w:val="24"/>
          <w:lang w:val="en-US"/>
        </w:rPr>
        <w:t xml:space="preserve">. To investigate this issue, we first use the universe of French </w:t>
      </w:r>
      <w:r>
        <w:rPr>
          <w:rFonts w:ascii="Times New Roman" w:hAnsi="Times New Roman" w:cs="Times New Roman"/>
          <w:sz w:val="24"/>
          <w:szCs w:val="24"/>
          <w:lang w:val="en-US"/>
        </w:rPr>
        <w:t>parliamentarians</w:t>
      </w:r>
      <w:r w:rsidRPr="003E1C22">
        <w:rPr>
          <w:rFonts w:ascii="Times New Roman" w:hAnsi="Times New Roman" w:cs="Times New Roman"/>
          <w:sz w:val="24"/>
          <w:szCs w:val="24"/>
          <w:lang w:val="en-US"/>
        </w:rPr>
        <w:t xml:space="preserve"> in 1940 as sample and then estimate a sequential logit model taking as dependent variables first the probability of being in Vichy then the probability of casting a “No” vote. </w:t>
      </w:r>
      <w:r w:rsidRPr="008C1B96">
        <w:rPr>
          <w:rFonts w:ascii="Times New Roman" w:hAnsi="Times New Roman"/>
          <w:sz w:val="24"/>
          <w:szCs w:val="24"/>
          <w:lang w:val="en-GB"/>
        </w:rPr>
        <w:t>The results of the estimation of the sequential logit model are reported in Table B2.</w:t>
      </w:r>
      <w:r w:rsidR="00F77D56">
        <w:rPr>
          <w:rFonts w:ascii="Times New Roman" w:hAnsi="Times New Roman"/>
          <w:sz w:val="24"/>
          <w:szCs w:val="24"/>
          <w:lang w:val="en-GB"/>
        </w:rPr>
        <w:t>a.</w:t>
      </w:r>
    </w:p>
    <w:p w:rsidR="00AA2223" w:rsidRPr="003E1C22" w:rsidRDefault="00AA2223" w:rsidP="00AA2223">
      <w:pPr>
        <w:pStyle w:val="ListParagraph"/>
        <w:spacing w:after="0" w:line="360" w:lineRule="auto"/>
        <w:ind w:left="0" w:firstLine="426"/>
        <w:jc w:val="both"/>
        <w:rPr>
          <w:rFonts w:ascii="Times New Roman" w:hAnsi="Times New Roman" w:cs="Times New Roman"/>
          <w:sz w:val="24"/>
          <w:szCs w:val="24"/>
          <w:lang w:val="en-US"/>
        </w:rPr>
      </w:pPr>
    </w:p>
    <w:p w:rsidR="00AA2223" w:rsidRPr="00F30F92" w:rsidRDefault="00AA2223" w:rsidP="008526E2">
      <w:pPr>
        <w:pStyle w:val="Heading4"/>
        <w:spacing w:line="240" w:lineRule="auto"/>
        <w:ind w:left="1134" w:hanging="1134"/>
        <w:jc w:val="both"/>
      </w:pPr>
      <w:r>
        <w:t xml:space="preserve">Table B2.a: </w:t>
      </w:r>
      <w:r w:rsidRPr="0072117B">
        <w:rPr>
          <w:lang w:val="en-GB"/>
        </w:rPr>
        <w:t xml:space="preserve">Pro-democratic dynastic </w:t>
      </w:r>
      <w:r>
        <w:rPr>
          <w:lang w:val="en-GB"/>
        </w:rPr>
        <w:t>parliamentarian</w:t>
      </w:r>
      <w:r w:rsidRPr="0072117B">
        <w:rPr>
          <w:lang w:val="en-GB"/>
        </w:rPr>
        <w:t>s</w:t>
      </w:r>
      <w:r>
        <w:rPr>
          <w:lang w:val="en-GB"/>
        </w:rPr>
        <w:t>, being in Vichy,</w:t>
      </w:r>
      <w:r w:rsidRPr="0072117B">
        <w:rPr>
          <w:lang w:val="en-GB"/>
        </w:rPr>
        <w:t xml:space="preserve"> and opposition to the 1940 enabling act: </w:t>
      </w:r>
      <w:r>
        <w:t>Sequential logit estimates</w:t>
      </w:r>
    </w:p>
    <w:tbl>
      <w:tblPr>
        <w:tblpPr w:leftFromText="141" w:rightFromText="141" w:vertAnchor="text" w:horzAnchor="margin" w:tblpY="56"/>
        <w:tblW w:w="10437" w:type="dxa"/>
        <w:tblLayout w:type="fixed"/>
        <w:tblCellMar>
          <w:left w:w="75" w:type="dxa"/>
          <w:right w:w="75" w:type="dxa"/>
        </w:tblCellMar>
        <w:tblLook w:val="0000"/>
      </w:tblPr>
      <w:tblGrid>
        <w:gridCol w:w="2955"/>
        <w:gridCol w:w="1247"/>
        <w:gridCol w:w="1247"/>
        <w:gridCol w:w="1247"/>
        <w:gridCol w:w="1247"/>
        <w:gridCol w:w="1247"/>
        <w:gridCol w:w="1247"/>
      </w:tblGrid>
      <w:tr w:rsidR="00AA2223" w:rsidRPr="00F10380" w:rsidTr="001B5D03">
        <w:tc>
          <w:tcPr>
            <w:tcW w:w="2955" w:type="dxa"/>
            <w:tcBorders>
              <w:top w:val="single" w:sz="6" w:space="0" w:color="auto"/>
              <w:left w:val="nil"/>
              <w:bottom w:val="nil"/>
              <w:right w:val="nil"/>
            </w:tcBorders>
          </w:tcPr>
          <w:p w:rsidR="00AA2223" w:rsidRPr="00F43463" w:rsidRDefault="00AA2223" w:rsidP="008526E2">
            <w:pPr>
              <w:keepNext/>
              <w:autoSpaceDE w:val="0"/>
              <w:autoSpaceDN w:val="0"/>
              <w:adjustRightInd w:val="0"/>
              <w:spacing w:after="0" w:line="240" w:lineRule="auto"/>
              <w:rPr>
                <w:rFonts w:ascii="Times New Roman" w:hAnsi="Times New Roman"/>
                <w:sz w:val="16"/>
                <w:szCs w:val="16"/>
                <w:lang w:val="en-GB"/>
              </w:rPr>
            </w:pP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1)</w:t>
            </w: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2)</w:t>
            </w: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3)</w:t>
            </w: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4)</w:t>
            </w: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5)</w:t>
            </w:r>
          </w:p>
        </w:tc>
        <w:tc>
          <w:tcPr>
            <w:tcW w:w="1247" w:type="dxa"/>
            <w:tcBorders>
              <w:top w:val="single" w:sz="6"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r>
              <w:rPr>
                <w:rFonts w:ascii="Times New Roman" w:hAnsi="Times New Roman"/>
                <w:sz w:val="16"/>
                <w:szCs w:val="16"/>
              </w:rPr>
              <w:t>B2.</w:t>
            </w:r>
            <w:r w:rsidRPr="00F10380">
              <w:rPr>
                <w:rFonts w:ascii="Times New Roman" w:hAnsi="Times New Roman"/>
                <w:sz w:val="16"/>
                <w:szCs w:val="16"/>
              </w:rPr>
              <w:t>6)</w:t>
            </w:r>
          </w:p>
        </w:tc>
      </w:tr>
      <w:tr w:rsidR="00AA2223" w:rsidRPr="00F10380" w:rsidTr="001B5D03">
        <w:tc>
          <w:tcPr>
            <w:tcW w:w="2955"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Sequential logit</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Sequential logit</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 xml:space="preserve">Logit </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OLS</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Logit</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OLS</w:t>
            </w:r>
          </w:p>
        </w:tc>
      </w:tr>
      <w:tr w:rsidR="00AA2223" w:rsidRPr="00072D4D" w:rsidTr="001B5D03">
        <w:tc>
          <w:tcPr>
            <w:tcW w:w="2955"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Dependent variable</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Cast a vote</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Opposition</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Cast a vote</w:t>
            </w:r>
          </w:p>
        </w:tc>
        <w:tc>
          <w:tcPr>
            <w:tcW w:w="1247" w:type="dxa"/>
            <w:tcBorders>
              <w:top w:val="nil"/>
              <w:left w:val="nil"/>
              <w:bottom w:val="single" w:sz="6"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Cast a vote</w:t>
            </w:r>
          </w:p>
        </w:tc>
        <w:tc>
          <w:tcPr>
            <w:tcW w:w="1247" w:type="dxa"/>
            <w:tcBorders>
              <w:top w:val="nil"/>
              <w:left w:val="nil"/>
              <w:bottom w:val="single" w:sz="6" w:space="0" w:color="auto"/>
              <w:right w:val="nil"/>
            </w:tcBorders>
          </w:tcPr>
          <w:p w:rsidR="00AA2223" w:rsidRPr="00B73435" w:rsidRDefault="00AA2223" w:rsidP="008526E2">
            <w:pPr>
              <w:keepNext/>
              <w:autoSpaceDE w:val="0"/>
              <w:autoSpaceDN w:val="0"/>
              <w:adjustRightInd w:val="0"/>
              <w:spacing w:after="0" w:line="240" w:lineRule="auto"/>
              <w:jc w:val="center"/>
              <w:rPr>
                <w:rFonts w:ascii="Times New Roman" w:hAnsi="Times New Roman"/>
                <w:sz w:val="16"/>
                <w:szCs w:val="16"/>
                <w:lang w:val="en-US"/>
              </w:rPr>
            </w:pPr>
            <w:r w:rsidRPr="00B73435">
              <w:rPr>
                <w:rFonts w:ascii="Times New Roman" w:hAnsi="Times New Roman"/>
                <w:sz w:val="16"/>
                <w:szCs w:val="16"/>
                <w:lang w:val="en-US"/>
              </w:rPr>
              <w:t>Cast a vote and oppose</w:t>
            </w:r>
          </w:p>
        </w:tc>
        <w:tc>
          <w:tcPr>
            <w:tcW w:w="1247" w:type="dxa"/>
            <w:tcBorders>
              <w:top w:val="nil"/>
              <w:left w:val="nil"/>
              <w:bottom w:val="single" w:sz="6" w:space="0" w:color="auto"/>
              <w:right w:val="nil"/>
            </w:tcBorders>
          </w:tcPr>
          <w:p w:rsidR="00AA2223" w:rsidRPr="00B73435" w:rsidRDefault="00AA2223" w:rsidP="008526E2">
            <w:pPr>
              <w:keepNext/>
              <w:autoSpaceDE w:val="0"/>
              <w:autoSpaceDN w:val="0"/>
              <w:adjustRightInd w:val="0"/>
              <w:spacing w:after="0" w:line="240" w:lineRule="auto"/>
              <w:jc w:val="center"/>
              <w:rPr>
                <w:rFonts w:ascii="Times New Roman" w:hAnsi="Times New Roman"/>
                <w:sz w:val="16"/>
                <w:szCs w:val="16"/>
                <w:lang w:val="en-US"/>
              </w:rPr>
            </w:pPr>
            <w:r w:rsidRPr="00B73435">
              <w:rPr>
                <w:rFonts w:ascii="Times New Roman" w:hAnsi="Times New Roman"/>
                <w:sz w:val="16"/>
                <w:szCs w:val="16"/>
                <w:lang w:val="en-US"/>
              </w:rPr>
              <w:t>Cast a vote and oppose</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Pro-democratic Dynasties</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0.466*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1.079***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0.520*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0.0528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1.163***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0.119***</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(1.838)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(2.811)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(1.803)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(1.527)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(3.057)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(2.976)</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Other Dynasties</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0.333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0.808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0.123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0.0249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0.739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0.0691</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(0.774)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(1.025)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(0.306)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(0.475)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(0.980)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(1.442)</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 xml:space="preserve">In </w:t>
            </w:r>
            <w:r w:rsidRPr="005565D6">
              <w:rPr>
                <w:rFonts w:ascii="Times New Roman" w:hAnsi="Times New Roman"/>
                <w:i/>
                <w:sz w:val="16"/>
                <w:szCs w:val="16"/>
              </w:rPr>
              <w:t>Senate</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-0.0216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0.684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-0.355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-0.0439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0.542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0.0334</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(-0.0673)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(1.120)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(-1.076)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(-1.259)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(1.143)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(0.823)</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Age</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-0.0179*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0.0194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-0.0426***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-0.00586***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0.0148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0.00143</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(-1.780)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(1.056)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(-3.253)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(-6.104)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(0.878)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(1.338)</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Jewish</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-1.099***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0.262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0.697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0.0360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0.0270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-0.0249</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(-2.683)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(0.574)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(0.677)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(0.425)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(0.0592)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(-0.580)</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Freemason</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0.998*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0.0577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0.673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0.0786**</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(-1.000)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(1.949)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(0.946)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(1.476)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(1.500)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(2.482)</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Years of study</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0.0477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0.0477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0.133***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0.0162***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0.0500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0.00294</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(0.488)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(3.749)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(3.733)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(0.621)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(0.617)</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 xml:space="preserve">Occupation :     </w:t>
            </w:r>
            <w:r>
              <w:rPr>
                <w:rFonts w:ascii="Times New Roman" w:hAnsi="Times New Roman"/>
                <w:sz w:val="16"/>
                <w:szCs w:val="16"/>
              </w:rPr>
              <w:t xml:space="preserve">                          </w:t>
            </w:r>
            <w:r w:rsidRPr="005565D6">
              <w:rPr>
                <w:rFonts w:ascii="Times New Roman" w:hAnsi="Times New Roman"/>
                <w:sz w:val="16"/>
                <w:szCs w:val="16"/>
              </w:rPr>
              <w:t xml:space="preserve"> Journalist                                                       </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-0.408*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-0.405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0.0573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0.0239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-0.602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-0.0272</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(-1.797)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(-0.807)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(0.232)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(0.813)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(-1.197)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(-0.836)</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r w:rsidRPr="005565D6">
              <w:rPr>
                <w:rFonts w:ascii="Times New Roman" w:hAnsi="Times New Roman"/>
                <w:sz w:val="16"/>
                <w:szCs w:val="16"/>
              </w:rPr>
              <w:t>Law-related</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-0.341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0.493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-0.410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-0.0403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0.299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0.00504</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(-1.220)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(0.916)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(-1.067)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(-1.215)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(0.627)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(0.201)</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r w:rsidRPr="005565D6">
              <w:rPr>
                <w:rFonts w:ascii="Times New Roman" w:hAnsi="Times New Roman"/>
                <w:sz w:val="16"/>
                <w:szCs w:val="16"/>
              </w:rPr>
              <w:t>Medical profession</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-0.155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0.977*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-0.459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-0.0712**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0.772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0.0417</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(-0.678)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(1.739)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(-1.554)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(-2.096)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(1.423)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(0.878)</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r w:rsidRPr="005565D6">
              <w:rPr>
                <w:rFonts w:ascii="Times New Roman" w:hAnsi="Times New Roman"/>
                <w:sz w:val="16"/>
                <w:szCs w:val="16"/>
              </w:rPr>
              <w:t>Civil Servant</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-0.355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-1.027*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-0.340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-0.0338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-1.181***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-0.0512***</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(-0.960)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(-1.938)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(-0.750)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(-0.508)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(-2.634)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(-3.054)</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right"/>
              <w:rPr>
                <w:rFonts w:ascii="Times New Roman" w:hAnsi="Times New Roman"/>
                <w:sz w:val="16"/>
                <w:szCs w:val="16"/>
              </w:rPr>
            </w:pPr>
            <w:r w:rsidRPr="005565D6">
              <w:rPr>
                <w:rFonts w:ascii="Times New Roman" w:hAnsi="Times New Roman"/>
                <w:sz w:val="16"/>
                <w:szCs w:val="16"/>
              </w:rPr>
              <w:t>Low-skilled</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-0.342*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0.385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-0.319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-0.0387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0.411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0.0266</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(-1.791)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(1.218)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(-1.329)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(-0.999)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(1.416)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(1.217)</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Occupied territory</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-1.214***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-0.236</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-1.324***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-0.342***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-0.643*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0.0475***</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(-3.632)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(-0.774)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(-4.788)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(-4.161)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(-1.825)</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(2.819)</w:t>
            </w:r>
          </w:p>
        </w:tc>
      </w:tr>
      <w:tr w:rsidR="00AA2223" w:rsidRPr="00F10380" w:rsidTr="001B5D03">
        <w:tc>
          <w:tcPr>
            <w:tcW w:w="2955" w:type="dxa"/>
            <w:tcBorders>
              <w:top w:val="nil"/>
              <w:left w:val="nil"/>
              <w:bottom w:val="nil"/>
              <w:right w:val="nil"/>
            </w:tcBorders>
          </w:tcPr>
          <w:p w:rsidR="00AA2223" w:rsidRPr="00B73435" w:rsidRDefault="00AA2223" w:rsidP="008526E2">
            <w:pPr>
              <w:keepNext/>
              <w:autoSpaceDE w:val="0"/>
              <w:autoSpaceDN w:val="0"/>
              <w:adjustRightInd w:val="0"/>
              <w:spacing w:after="0" w:line="240" w:lineRule="auto"/>
              <w:rPr>
                <w:rFonts w:ascii="Times New Roman" w:hAnsi="Times New Roman"/>
                <w:sz w:val="16"/>
                <w:szCs w:val="16"/>
                <w:lang w:val="en-US"/>
              </w:rPr>
            </w:pPr>
            <w:r w:rsidRPr="005565D6">
              <w:rPr>
                <w:rFonts w:ascii="Times New Roman" w:hAnsi="Times New Roman"/>
                <w:sz w:val="16"/>
                <w:szCs w:val="16"/>
                <w:lang w:val="en-US"/>
              </w:rPr>
              <w:t>Crossed by the demarcation line</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-0.470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0.0714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-0.0888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0.0768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-0.0927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-0.0129</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(-1.153)</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(0.249)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(-0.151)</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(1.052)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(-0.374)</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(-0.396)</w:t>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5565D6">
              <w:rPr>
                <w:rFonts w:ascii="Times New Roman" w:hAnsi="Times New Roman"/>
                <w:sz w:val="16"/>
                <w:szCs w:val="16"/>
              </w:rPr>
              <w:t>WWI veteran</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0.320</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0.288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0.292</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0.0519</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0.368*</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0.0370***</w:t>
            </w:r>
          </w:p>
        </w:tc>
      </w:tr>
      <w:tr w:rsidR="00AA2223" w:rsidRPr="00F10380" w:rsidTr="001B5D03">
        <w:tc>
          <w:tcPr>
            <w:tcW w:w="2955" w:type="dxa"/>
            <w:tcBorders>
              <w:top w:val="nil"/>
              <w:left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(1.193)</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(1.416)</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(1.213)</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(1.632)</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(1.953)</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(2.854)</w:t>
            </w:r>
          </w:p>
        </w:tc>
      </w:tr>
      <w:tr w:rsidR="00AA2223" w:rsidRPr="00F10380" w:rsidTr="001B5D03">
        <w:tc>
          <w:tcPr>
            <w:tcW w:w="2955" w:type="dxa"/>
            <w:tcBorders>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F10380">
              <w:rPr>
                <w:rFonts w:ascii="Times New Roman" w:hAnsi="Times New Roman"/>
                <w:sz w:val="16"/>
                <w:szCs w:val="16"/>
              </w:rPr>
              <w:t>Constant</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3.143***</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-6.084***</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4.825***</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1.286***</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-5.605***</w:t>
            </w:r>
          </w:p>
        </w:tc>
        <w:tc>
          <w:tcPr>
            <w:tcW w:w="1247" w:type="dxa"/>
            <w:tcBorders>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-0.0522</w:t>
            </w:r>
          </w:p>
        </w:tc>
      </w:tr>
      <w:tr w:rsidR="00AA2223" w:rsidRPr="00F10380" w:rsidTr="001B5D03">
        <w:tc>
          <w:tcPr>
            <w:tcW w:w="2955"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(5.051)</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(-4.907)</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(5.264)</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(15.74)</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(-5.239)</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(-0.380)</w:t>
            </w:r>
          </w:p>
        </w:tc>
      </w:tr>
      <w:tr w:rsidR="00AA2223" w:rsidRPr="00F10380" w:rsidTr="001B5D03">
        <w:tc>
          <w:tcPr>
            <w:tcW w:w="2955" w:type="dxa"/>
            <w:tcBorders>
              <w:top w:val="single" w:sz="4" w:space="0" w:color="auto"/>
              <w:left w:val="nil"/>
              <w:bottom w:val="nil"/>
              <w:right w:val="nil"/>
            </w:tcBorders>
          </w:tcPr>
          <w:p w:rsidR="00AA2223" w:rsidRPr="009F3B72"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Political orientation</w:t>
            </w:r>
          </w:p>
        </w:tc>
        <w:tc>
          <w:tcPr>
            <w:tcW w:w="1247" w:type="dxa"/>
            <w:tcBorders>
              <w:top w:val="single" w:sz="4"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AA2223"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AA2223"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r>
      <w:tr w:rsidR="00AA2223" w:rsidRPr="00F10380" w:rsidTr="001B5D03">
        <w:tc>
          <w:tcPr>
            <w:tcW w:w="2955" w:type="dxa"/>
            <w:tcBorders>
              <w:top w:val="nil"/>
              <w:left w:val="nil"/>
              <w:bottom w:val="nil"/>
              <w:right w:val="nil"/>
            </w:tcBorders>
          </w:tcPr>
          <w:p w:rsidR="00AA2223" w:rsidRPr="009F3B72" w:rsidRDefault="00AA2223" w:rsidP="008526E2">
            <w:pPr>
              <w:keepNext/>
              <w:autoSpaceDE w:val="0"/>
              <w:autoSpaceDN w:val="0"/>
              <w:adjustRightInd w:val="0"/>
              <w:spacing w:after="0" w:line="240" w:lineRule="auto"/>
              <w:rPr>
                <w:rFonts w:ascii="Times New Roman" w:hAnsi="Times New Roman"/>
                <w:sz w:val="16"/>
                <w:szCs w:val="16"/>
              </w:rPr>
            </w:pPr>
            <w:r w:rsidRPr="009F3B72">
              <w:rPr>
                <w:rFonts w:ascii="Times New Roman" w:hAnsi="Times New Roman"/>
                <w:i/>
                <w:sz w:val="16"/>
                <w:szCs w:val="16"/>
              </w:rPr>
              <w:t>Départements</w:t>
            </w:r>
            <w:r>
              <w:rPr>
                <w:rFonts w:ascii="Times New Roman" w:hAnsi="Times New Roman"/>
                <w:sz w:val="16"/>
                <w:szCs w:val="16"/>
              </w:rPr>
              <w:t xml:space="preserve"> means</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AA2223"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AA2223" w:rsidRDefault="00AA2223" w:rsidP="008526E2">
            <w:pPr>
              <w:keepNext/>
              <w:autoSpaceDE w:val="0"/>
              <w:autoSpaceDN w:val="0"/>
              <w:adjustRightInd w:val="0"/>
              <w:spacing w:after="0" w:line="240" w:lineRule="auto"/>
              <w:jc w:val="center"/>
              <w:rPr>
                <w:rFonts w:ascii="Times New Roman" w:hAnsi="Times New Roman"/>
                <w:sz w:val="16"/>
                <w:szCs w:val="16"/>
              </w:rPr>
            </w:pP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9F3B72">
              <w:rPr>
                <w:rFonts w:ascii="Times New Roman" w:hAnsi="Times New Roman"/>
                <w:i/>
                <w:sz w:val="16"/>
                <w:szCs w:val="16"/>
              </w:rPr>
              <w:t>Départements</w:t>
            </w:r>
            <w:r>
              <w:rPr>
                <w:rFonts w:ascii="Times New Roman" w:hAnsi="Times New Roman"/>
                <w:sz w:val="16"/>
                <w:szCs w:val="16"/>
              </w:rPr>
              <w:t xml:space="preserve"> FE</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Pr>
                <w:rFonts w:ascii="Times New Roman" w:hAnsi="Times New Roman" w:cs="Times New Roman"/>
                <w:sz w:val="16"/>
                <w:szCs w:val="16"/>
              </w:rPr>
              <w:sym w:font="Wingdings 2" w:char="F050"/>
            </w:r>
          </w:p>
        </w:tc>
      </w:tr>
      <w:tr w:rsidR="00AA2223" w:rsidRPr="00F10380" w:rsidTr="001B5D03">
        <w:tc>
          <w:tcPr>
            <w:tcW w:w="2955"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F10380">
              <w:rPr>
                <w:rFonts w:ascii="Times New Roman" w:hAnsi="Times New Roman"/>
                <w:sz w:val="16"/>
                <w:szCs w:val="16"/>
              </w:rPr>
              <w:t>Observations</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c>
          <w:tcPr>
            <w:tcW w:w="1247" w:type="dxa"/>
            <w:tcBorders>
              <w:top w:val="nil"/>
              <w:left w:val="nil"/>
              <w:bottom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847</w:t>
            </w:r>
          </w:p>
        </w:tc>
      </w:tr>
      <w:tr w:rsidR="00AA2223" w:rsidRPr="00F10380" w:rsidTr="001B5D03">
        <w:tc>
          <w:tcPr>
            <w:tcW w:w="2955" w:type="dxa"/>
            <w:tcBorders>
              <w:top w:val="nil"/>
              <w:left w:val="nil"/>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sidRPr="00F10380">
              <w:rPr>
                <w:rFonts w:ascii="Times New Roman" w:hAnsi="Times New Roman"/>
                <w:sz w:val="16"/>
                <w:szCs w:val="16"/>
              </w:rPr>
              <w:t>R-squared</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0.267</w:t>
            </w: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p>
        </w:tc>
        <w:tc>
          <w:tcPr>
            <w:tcW w:w="1247" w:type="dxa"/>
            <w:tcBorders>
              <w:top w:val="nil"/>
              <w:left w:val="nil"/>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0.297</w:t>
            </w:r>
          </w:p>
        </w:tc>
      </w:tr>
      <w:tr w:rsidR="00AA2223" w:rsidRPr="00F10380" w:rsidTr="001B5D03">
        <w:tblPrEx>
          <w:tblBorders>
            <w:bottom w:val="single" w:sz="6" w:space="0" w:color="auto"/>
          </w:tblBorders>
        </w:tblPrEx>
        <w:tc>
          <w:tcPr>
            <w:tcW w:w="2955"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Pseudo-R²</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0.133</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0.220</w:t>
            </w:r>
          </w:p>
        </w:tc>
        <w:tc>
          <w:tcPr>
            <w:tcW w:w="1247" w:type="dxa"/>
            <w:tcBorders>
              <w:top w:val="nil"/>
              <w:left w:val="nil"/>
              <w:bottom w:val="single" w:sz="4" w:space="0" w:color="auto"/>
              <w:right w:val="nil"/>
            </w:tcBorders>
          </w:tcPr>
          <w:p w:rsidR="00AA2223" w:rsidRPr="00F10380" w:rsidRDefault="00AA2223" w:rsidP="008526E2">
            <w:pPr>
              <w:keepNext/>
              <w:autoSpaceDE w:val="0"/>
              <w:autoSpaceDN w:val="0"/>
              <w:adjustRightInd w:val="0"/>
              <w:spacing w:after="0" w:line="240" w:lineRule="auto"/>
              <w:jc w:val="center"/>
              <w:rPr>
                <w:rFonts w:ascii="Times New Roman" w:hAnsi="Times New Roman"/>
                <w:sz w:val="16"/>
                <w:szCs w:val="16"/>
              </w:rPr>
            </w:pPr>
            <w:r w:rsidRPr="00F10380">
              <w:rPr>
                <w:rFonts w:ascii="Times New Roman" w:hAnsi="Times New Roman"/>
                <w:sz w:val="16"/>
                <w:szCs w:val="16"/>
              </w:rPr>
              <w:t>.</w:t>
            </w:r>
          </w:p>
        </w:tc>
      </w:tr>
    </w:tbl>
    <w:p w:rsidR="00AA2223" w:rsidRDefault="00AA2223" w:rsidP="00AA2223">
      <w:pPr>
        <w:pStyle w:val="ListParagraph"/>
        <w:spacing w:after="0" w:line="240" w:lineRule="auto"/>
        <w:ind w:left="0" w:right="-944"/>
        <w:jc w:val="both"/>
        <w:rPr>
          <w:rFonts w:ascii="Times New Roman" w:hAnsi="Times New Roman" w:cs="Times New Roman"/>
          <w:sz w:val="16"/>
          <w:szCs w:val="16"/>
          <w:lang w:val="en-US"/>
        </w:rPr>
      </w:pPr>
      <w:bookmarkStart w:id="10" w:name="_Hlk81899899"/>
      <w:r>
        <w:rPr>
          <w:rFonts w:ascii="Times New Roman" w:hAnsi="Times New Roman" w:cs="Times New Roman"/>
          <w:sz w:val="18"/>
          <w:szCs w:val="18"/>
          <w:lang w:val="en-US"/>
        </w:rPr>
        <w:t>Sequential logit</w:t>
      </w:r>
      <w:r w:rsidRPr="00F915ED">
        <w:rPr>
          <w:rFonts w:ascii="Times New Roman" w:hAnsi="Times New Roman" w:cs="Times New Roman"/>
          <w:sz w:val="18"/>
          <w:szCs w:val="18"/>
          <w:lang w:val="en-US"/>
        </w:rPr>
        <w:t xml:space="preserve"> estimates</w:t>
      </w:r>
      <w:r>
        <w:rPr>
          <w:rFonts w:ascii="Times New Roman" w:hAnsi="Times New Roman" w:cs="Times New Roman"/>
          <w:sz w:val="18"/>
          <w:szCs w:val="18"/>
          <w:lang w:val="en-US"/>
        </w:rPr>
        <w:t xml:space="preserve">. </w:t>
      </w:r>
      <w:r w:rsidRPr="005565D6">
        <w:rPr>
          <w:rFonts w:ascii="Times New Roman" w:hAnsi="Times New Roman" w:cs="Times New Roman"/>
          <w:sz w:val="16"/>
          <w:szCs w:val="16"/>
          <w:lang w:val="en-US"/>
        </w:rPr>
        <w:t xml:space="preserve">Robust z-statistics in parentheses. *** p&lt;0.01, ** p&lt;0.05, * p&lt;0.1 Standard errors are clustered at the party level. Political orientation controls: Left (=1), Center (=1), Senate (=1). Demographic controls: Age, Jewish (=1), </w:t>
      </w:r>
      <w:r>
        <w:rPr>
          <w:rFonts w:ascii="Times New Roman" w:hAnsi="Times New Roman" w:cs="Times New Roman"/>
          <w:sz w:val="16"/>
          <w:szCs w:val="16"/>
          <w:lang w:val="en-US"/>
        </w:rPr>
        <w:t>Freemason</w:t>
      </w:r>
      <w:r w:rsidRPr="005565D6">
        <w:rPr>
          <w:rFonts w:ascii="Times New Roman" w:hAnsi="Times New Roman" w:cs="Times New Roman"/>
          <w:sz w:val="16"/>
          <w:szCs w:val="16"/>
          <w:lang w:val="en-US"/>
        </w:rPr>
        <w:t xml:space="preserve"> (=1), occupation, WWI veteran (=1), In occupied area (=1), </w:t>
      </w:r>
      <w:r w:rsidRPr="005565D6">
        <w:rPr>
          <w:rFonts w:ascii="Times New Roman" w:hAnsi="Times New Roman" w:cs="Times New Roman"/>
          <w:i/>
          <w:sz w:val="16"/>
          <w:szCs w:val="16"/>
          <w:lang w:val="en-US"/>
        </w:rPr>
        <w:t>département</w:t>
      </w:r>
      <w:r w:rsidRPr="005565D6">
        <w:rPr>
          <w:rFonts w:ascii="Times New Roman" w:hAnsi="Times New Roman" w:cs="Times New Roman"/>
          <w:sz w:val="16"/>
          <w:szCs w:val="16"/>
          <w:lang w:val="en-US"/>
        </w:rPr>
        <w:t xml:space="preserve"> crossed by demarcation line (=1), study years and departmental means</w:t>
      </w:r>
      <w:r>
        <w:rPr>
          <w:rFonts w:ascii="Times New Roman" w:hAnsi="Times New Roman" w:cs="Times New Roman"/>
          <w:sz w:val="16"/>
          <w:szCs w:val="16"/>
          <w:lang w:val="en-US"/>
        </w:rPr>
        <w:t xml:space="preserve"> or department fixed effects</w:t>
      </w:r>
      <w:r w:rsidRPr="005565D6">
        <w:rPr>
          <w:rFonts w:ascii="Times New Roman" w:hAnsi="Times New Roman" w:cs="Times New Roman"/>
          <w:sz w:val="16"/>
          <w:szCs w:val="16"/>
          <w:lang w:val="en-US"/>
        </w:rPr>
        <w:t>.</w:t>
      </w:r>
    </w:p>
    <w:bookmarkEnd w:id="10"/>
    <w:p w:rsidR="00AA2223" w:rsidRDefault="00AA2223" w:rsidP="00AA2223">
      <w:pPr>
        <w:rPr>
          <w:rFonts w:ascii="Times New Roman" w:hAnsi="Times New Roman" w:cs="Times New Roman"/>
          <w:sz w:val="24"/>
          <w:szCs w:val="24"/>
          <w:lang w:val="en-US"/>
        </w:rPr>
      </w:pPr>
    </w:p>
    <w:p w:rsidR="008526E2" w:rsidRDefault="00A06AFD" w:rsidP="009B42B1">
      <w:pPr>
        <w:spacing w:line="360" w:lineRule="auto"/>
        <w:jc w:val="both"/>
        <w:rPr>
          <w:rFonts w:ascii="Times New Roman" w:hAnsi="Times New Roman" w:cs="Times New Roman"/>
          <w:sz w:val="24"/>
          <w:szCs w:val="24"/>
          <w:lang w:val="en-US"/>
        </w:rPr>
      </w:pPr>
      <w:r>
        <w:rPr>
          <w:rFonts w:ascii="Times New Roman" w:hAnsi="Times New Roman"/>
          <w:sz w:val="24"/>
          <w:szCs w:val="24"/>
          <w:lang w:val="en-GB"/>
        </w:rPr>
        <w:lastRenderedPageBreak/>
        <w:t>When</w:t>
      </w:r>
      <w:r w:rsidRPr="003E1C22">
        <w:rPr>
          <w:rFonts w:ascii="Times New Roman" w:hAnsi="Times New Roman" w:cs="Times New Roman"/>
          <w:sz w:val="24"/>
          <w:szCs w:val="24"/>
          <w:lang w:val="en-US"/>
        </w:rPr>
        <w:t xml:space="preserve"> estimating the probability of casting a no ballot on the whole population of </w:t>
      </w:r>
      <w:r>
        <w:rPr>
          <w:rFonts w:ascii="Times New Roman" w:hAnsi="Times New Roman" w:cs="Times New Roman"/>
          <w:sz w:val="24"/>
          <w:szCs w:val="24"/>
          <w:lang w:val="en-US"/>
        </w:rPr>
        <w:t>parliamentarians</w:t>
      </w:r>
      <w:r w:rsidRPr="003E1C22">
        <w:rPr>
          <w:rFonts w:ascii="Times New Roman" w:hAnsi="Times New Roman" w:cs="Times New Roman"/>
          <w:sz w:val="24"/>
          <w:szCs w:val="24"/>
          <w:lang w:val="en-US"/>
        </w:rPr>
        <w:t xml:space="preserve"> (Columns B2.</w:t>
      </w:r>
      <w:r w:rsidR="00F77D56">
        <w:rPr>
          <w:rFonts w:ascii="Times New Roman" w:hAnsi="Times New Roman" w:cs="Times New Roman"/>
          <w:sz w:val="24"/>
          <w:szCs w:val="24"/>
          <w:lang w:val="en-US"/>
        </w:rPr>
        <w:t>a.</w:t>
      </w:r>
      <w:r w:rsidRPr="003E1C22">
        <w:rPr>
          <w:rFonts w:ascii="Times New Roman" w:hAnsi="Times New Roman" w:cs="Times New Roman"/>
          <w:sz w:val="24"/>
          <w:szCs w:val="24"/>
          <w:lang w:val="en-US"/>
        </w:rPr>
        <w:t>5 and B2.</w:t>
      </w:r>
      <w:r w:rsidR="00F77D56">
        <w:rPr>
          <w:rFonts w:ascii="Times New Roman" w:hAnsi="Times New Roman" w:cs="Times New Roman"/>
          <w:sz w:val="24"/>
          <w:szCs w:val="24"/>
          <w:lang w:val="en-US"/>
        </w:rPr>
        <w:t>a.</w:t>
      </w:r>
      <w:r w:rsidRPr="003E1C22">
        <w:rPr>
          <w:rFonts w:ascii="Times New Roman" w:hAnsi="Times New Roman" w:cs="Times New Roman"/>
          <w:sz w:val="24"/>
          <w:szCs w:val="24"/>
          <w:lang w:val="en-US"/>
        </w:rPr>
        <w:t xml:space="preserve">6), we still observe that </w:t>
      </w:r>
      <w:r>
        <w:rPr>
          <w:rFonts w:ascii="Times New Roman" w:hAnsi="Times New Roman" w:cs="Times New Roman"/>
          <w:sz w:val="24"/>
          <w:szCs w:val="24"/>
          <w:lang w:val="en-US"/>
        </w:rPr>
        <w:t>pro-</w:t>
      </w:r>
      <w:r w:rsidRPr="003E1C22">
        <w:rPr>
          <w:rFonts w:ascii="Times New Roman" w:hAnsi="Times New Roman" w:cs="Times New Roman"/>
          <w:sz w:val="24"/>
          <w:szCs w:val="24"/>
          <w:lang w:val="en-US"/>
        </w:rPr>
        <w:t xml:space="preserve">democratic dynastic </w:t>
      </w:r>
      <w:r>
        <w:rPr>
          <w:rFonts w:ascii="Times New Roman" w:hAnsi="Times New Roman" w:cs="Times New Roman"/>
          <w:sz w:val="24"/>
          <w:szCs w:val="24"/>
          <w:lang w:val="en-US"/>
        </w:rPr>
        <w:t>parliamentarian</w:t>
      </w:r>
      <w:r w:rsidRPr="003E1C22">
        <w:rPr>
          <w:rFonts w:ascii="Times New Roman" w:hAnsi="Times New Roman" w:cs="Times New Roman"/>
          <w:sz w:val="24"/>
          <w:szCs w:val="24"/>
          <w:lang w:val="en-US"/>
        </w:rPr>
        <w:t>s have a 11.9 percentage points higher likelihood to oppose the act than their non-dynastic peers.</w:t>
      </w:r>
      <w:r w:rsidR="00F77D56">
        <w:rPr>
          <w:rFonts w:ascii="Times New Roman" w:hAnsi="Times New Roman" w:cs="Times New Roman"/>
          <w:sz w:val="24"/>
          <w:szCs w:val="24"/>
          <w:lang w:val="en-US"/>
        </w:rPr>
        <w:t xml:space="preserve"> Table B2.b shows that dynasts were not more likely than other parliamentarians to choose alternative ways to protest against the enabling act.</w:t>
      </w:r>
    </w:p>
    <w:p w:rsidR="009B42B1" w:rsidRDefault="009B42B1" w:rsidP="009B42B1">
      <w:pPr>
        <w:spacing w:line="360" w:lineRule="auto"/>
        <w:jc w:val="both"/>
        <w:rPr>
          <w:rFonts w:ascii="Times New Roman" w:hAnsi="Times New Roman" w:cs="Times New Roman"/>
          <w:i/>
          <w:sz w:val="24"/>
          <w:szCs w:val="24"/>
          <w:lang w:val="en-US"/>
        </w:rPr>
      </w:pPr>
    </w:p>
    <w:p w:rsidR="008526E2" w:rsidRDefault="008526E2" w:rsidP="008526E2">
      <w:pPr>
        <w:pStyle w:val="Heading4"/>
        <w:spacing w:line="240" w:lineRule="auto"/>
        <w:rPr>
          <w:lang w:val="en-GB"/>
        </w:rPr>
      </w:pPr>
      <w:r>
        <w:t xml:space="preserve">Table B2.b: </w:t>
      </w:r>
      <w:r w:rsidRPr="0072117B">
        <w:rPr>
          <w:lang w:val="en-GB"/>
        </w:rPr>
        <w:t xml:space="preserve">Pro-democratic dynastic </w:t>
      </w:r>
      <w:r>
        <w:rPr>
          <w:lang w:val="en-GB"/>
        </w:rPr>
        <w:t>parliamentarian</w:t>
      </w:r>
      <w:r w:rsidRPr="0072117B">
        <w:rPr>
          <w:lang w:val="en-GB"/>
        </w:rPr>
        <w:t>s</w:t>
      </w:r>
    </w:p>
    <w:tbl>
      <w:tblPr>
        <w:tblW w:w="10299" w:type="dxa"/>
        <w:tblLayout w:type="fixed"/>
        <w:tblCellMar>
          <w:left w:w="10" w:type="dxa"/>
          <w:right w:w="10" w:type="dxa"/>
        </w:tblCellMar>
        <w:tblLook w:val="0000"/>
      </w:tblPr>
      <w:tblGrid>
        <w:gridCol w:w="2955"/>
        <w:gridCol w:w="1440"/>
        <w:gridCol w:w="1440"/>
        <w:gridCol w:w="1440"/>
        <w:gridCol w:w="1440"/>
        <w:gridCol w:w="1584"/>
      </w:tblGrid>
      <w:tr w:rsidR="008526E2" w:rsidRPr="00573C51" w:rsidTr="001B5D03">
        <w:tc>
          <w:tcPr>
            <w:tcW w:w="2955"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en-US" w:eastAsia="zh-CN" w:bidi="hi-IN"/>
              </w:rPr>
            </w:pPr>
          </w:p>
        </w:tc>
        <w:tc>
          <w:tcPr>
            <w:tcW w:w="1440"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B.2.b.</w:t>
            </w:r>
            <w:r w:rsidRPr="00573C51">
              <w:rPr>
                <w:rFonts w:ascii="Times New Roman" w:eastAsia="Noto Sans CJK SC" w:hAnsi="Times New Roman" w:cs="Times New Roman"/>
                <w:kern w:val="3"/>
                <w:sz w:val="16"/>
                <w:szCs w:val="16"/>
                <w:lang w:val="fr-FR" w:eastAsia="zh-CN" w:bidi="hi-IN"/>
              </w:rPr>
              <w:t>1)</w:t>
            </w:r>
          </w:p>
        </w:tc>
        <w:tc>
          <w:tcPr>
            <w:tcW w:w="1440"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B.2.b.</w:t>
            </w:r>
            <w:r w:rsidRPr="00573C51">
              <w:rPr>
                <w:rFonts w:ascii="Times New Roman" w:eastAsia="Noto Sans CJK SC" w:hAnsi="Times New Roman" w:cs="Times New Roman"/>
                <w:kern w:val="3"/>
                <w:sz w:val="16"/>
                <w:szCs w:val="16"/>
                <w:lang w:val="fr-FR" w:eastAsia="zh-CN" w:bidi="hi-IN"/>
              </w:rPr>
              <w:t>2)</w:t>
            </w:r>
          </w:p>
        </w:tc>
        <w:tc>
          <w:tcPr>
            <w:tcW w:w="1440"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B.2.b.</w:t>
            </w:r>
            <w:r w:rsidRPr="00573C51">
              <w:rPr>
                <w:rFonts w:ascii="Times New Roman" w:eastAsia="Noto Sans CJK SC" w:hAnsi="Times New Roman" w:cs="Times New Roman"/>
                <w:kern w:val="3"/>
                <w:sz w:val="16"/>
                <w:szCs w:val="16"/>
                <w:lang w:val="fr-FR" w:eastAsia="zh-CN" w:bidi="hi-IN"/>
              </w:rPr>
              <w:t>3)</w:t>
            </w:r>
          </w:p>
        </w:tc>
        <w:tc>
          <w:tcPr>
            <w:tcW w:w="1440"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B.2.b.</w:t>
            </w:r>
            <w:r w:rsidRPr="00573C51">
              <w:rPr>
                <w:rFonts w:ascii="Times New Roman" w:eastAsia="Noto Sans CJK SC" w:hAnsi="Times New Roman" w:cs="Times New Roman"/>
                <w:kern w:val="3"/>
                <w:sz w:val="16"/>
                <w:szCs w:val="16"/>
                <w:lang w:val="fr-FR" w:eastAsia="zh-CN" w:bidi="hi-IN"/>
              </w:rPr>
              <w:t>4)</w:t>
            </w:r>
          </w:p>
        </w:tc>
        <w:tc>
          <w:tcPr>
            <w:tcW w:w="1584" w:type="dxa"/>
            <w:tcBorders>
              <w:top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B.2.b.</w:t>
            </w:r>
            <w:r w:rsidRPr="00573C51">
              <w:rPr>
                <w:rFonts w:ascii="Times New Roman" w:eastAsia="Noto Sans CJK SC" w:hAnsi="Times New Roman" w:cs="Times New Roman"/>
                <w:kern w:val="3"/>
                <w:sz w:val="16"/>
                <w:szCs w:val="16"/>
                <w:lang w:val="fr-FR" w:eastAsia="zh-CN" w:bidi="hi-IN"/>
              </w:rPr>
              <w:t>5)</w:t>
            </w:r>
          </w:p>
        </w:tc>
      </w:tr>
      <w:tr w:rsidR="008526E2" w:rsidRPr="00573C51" w:rsidTr="001B5D03">
        <w:tc>
          <w:tcPr>
            <w:tcW w:w="2955"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Liberation Serif" w:eastAsia="Noto Sans CJK SC" w:hAnsi="Liberation Serif" w:cs="Lohit Devanagari"/>
                <w:kern w:val="3"/>
                <w:sz w:val="16"/>
                <w:szCs w:val="16"/>
                <w:lang w:val="fr-FR" w:eastAsia="zh-CN" w:bidi="hi-IN"/>
              </w:rPr>
            </w:pPr>
            <w:r w:rsidRPr="00573C51">
              <w:rPr>
                <w:rFonts w:ascii="Times New Roman" w:eastAsia="Noto Sans CJK SC" w:hAnsi="Times New Roman" w:cs="Lohit Devanagari"/>
                <w:kern w:val="3"/>
                <w:sz w:val="16"/>
                <w:szCs w:val="16"/>
                <w:lang w:val="fr-FR" w:eastAsia="zh-CN" w:bidi="hi-IN"/>
              </w:rPr>
              <w:t xml:space="preserve">Dependent variable </w:t>
            </w:r>
          </w:p>
        </w:tc>
        <w:tc>
          <w:tcPr>
            <w:tcW w:w="1440"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Prisoners</w:t>
            </w:r>
          </w:p>
        </w:tc>
        <w:tc>
          <w:tcPr>
            <w:tcW w:w="1440"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London</w:t>
            </w:r>
          </w:p>
        </w:tc>
        <w:tc>
          <w:tcPr>
            <w:tcW w:w="1440"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Massilia</w:t>
            </w:r>
          </w:p>
        </w:tc>
        <w:tc>
          <w:tcPr>
            <w:tcW w:w="1440"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Absent (Excused)</w:t>
            </w:r>
          </w:p>
        </w:tc>
        <w:tc>
          <w:tcPr>
            <w:tcW w:w="1584" w:type="dxa"/>
            <w:tcBorders>
              <w:bottom w:val="single" w:sz="6"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 xml:space="preserve">Absent </w:t>
            </w:r>
          </w:p>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(All)</w:t>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Pro-democratic dynasties</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-0.000468</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-0.00326</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-0.0104</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0.0111</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-0.0538</w:t>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(-0.0458)</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(-1.138)</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(-0.466)</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(0.650)</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(-1.549)</w:t>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Other Dynasties</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-0.0154</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-0.00270</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-0.0166</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0.0173</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-0.0268</w:t>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(-1.439)</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(-0.824)</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(-1.051)</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(1.066)</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(-0.496)</w:t>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Constant</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-0.213</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-0.0161</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0.0629</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-0.0422</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-0.320***</w:t>
            </w:r>
          </w:p>
        </w:tc>
      </w:tr>
      <w:tr w:rsidR="008526E2" w:rsidRPr="00573C51" w:rsidTr="001B5D03">
        <w:tc>
          <w:tcPr>
            <w:tcW w:w="2955"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440"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(-1.340)</w:t>
            </w:r>
          </w:p>
        </w:tc>
        <w:tc>
          <w:tcPr>
            <w:tcW w:w="1440"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(-1.144)</w:t>
            </w:r>
          </w:p>
        </w:tc>
        <w:tc>
          <w:tcPr>
            <w:tcW w:w="1440"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(0.726)</w:t>
            </w:r>
          </w:p>
        </w:tc>
        <w:tc>
          <w:tcPr>
            <w:tcW w:w="1440"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(-0.947)</w:t>
            </w:r>
          </w:p>
        </w:tc>
        <w:tc>
          <w:tcPr>
            <w:tcW w:w="1584" w:type="dxa"/>
            <w:tcBorders>
              <w:bottom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(-3.618)</w:t>
            </w:r>
          </w:p>
        </w:tc>
      </w:tr>
      <w:tr w:rsidR="008526E2" w:rsidRPr="00573C51" w:rsidTr="001B5D03">
        <w:tc>
          <w:tcPr>
            <w:tcW w:w="2955"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Political orientation</w:t>
            </w:r>
          </w:p>
        </w:tc>
        <w:tc>
          <w:tcPr>
            <w:tcW w:w="1440"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584" w:type="dxa"/>
            <w:tcBorders>
              <w:top w:val="single" w:sz="4" w:space="0" w:color="auto"/>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Baseline control</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Liberation Serif" w:eastAsia="Noto Sans CJK SC" w:hAnsi="Liberation Serif" w:cs="Lohit Devanagari"/>
                <w:kern w:val="3"/>
                <w:sz w:val="16"/>
                <w:szCs w:val="16"/>
                <w:lang w:val="fr-FR" w:eastAsia="zh-CN" w:bidi="hi-IN"/>
              </w:rPr>
            </w:pPr>
            <w:r w:rsidRPr="00573C51">
              <w:rPr>
                <w:rFonts w:ascii="Times New Roman" w:eastAsia="Noto Sans CJK SC" w:hAnsi="Times New Roman" w:cs="Times New Roman"/>
                <w:i/>
                <w:kern w:val="3"/>
                <w:sz w:val="16"/>
                <w:szCs w:val="16"/>
                <w:lang w:val="fr-FR" w:eastAsia="zh-CN" w:bidi="hi-IN"/>
              </w:rPr>
              <w:t xml:space="preserve">Département </w:t>
            </w:r>
            <w:r w:rsidRPr="00573C51">
              <w:rPr>
                <w:rFonts w:ascii="Times New Roman" w:eastAsia="Noto Sans CJK SC" w:hAnsi="Times New Roman" w:cs="Times New Roman"/>
                <w:kern w:val="3"/>
                <w:sz w:val="16"/>
                <w:szCs w:val="16"/>
                <w:lang w:val="fr-FR" w:eastAsia="zh-CN" w:bidi="hi-IN"/>
              </w:rPr>
              <w:t>FE</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8526E2" w:rsidRPr="00573C51" w:rsidTr="001B5D03">
        <w:tc>
          <w:tcPr>
            <w:tcW w:w="2955"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Observations</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847</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847</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847</w:t>
            </w:r>
          </w:p>
        </w:tc>
        <w:tc>
          <w:tcPr>
            <w:tcW w:w="1440"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847</w:t>
            </w:r>
          </w:p>
        </w:tc>
        <w:tc>
          <w:tcPr>
            <w:tcW w:w="1584" w:type="dxa"/>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847</w:t>
            </w:r>
          </w:p>
        </w:tc>
      </w:tr>
      <w:tr w:rsidR="008526E2" w:rsidRPr="00573C51" w:rsidTr="001B5D03">
        <w:tc>
          <w:tcPr>
            <w:tcW w:w="2955"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R-squared</w:t>
            </w:r>
          </w:p>
        </w:tc>
        <w:tc>
          <w:tcPr>
            <w:tcW w:w="1440"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0.276</w:t>
            </w:r>
          </w:p>
        </w:tc>
        <w:tc>
          <w:tcPr>
            <w:tcW w:w="1440"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0.127</w:t>
            </w:r>
          </w:p>
        </w:tc>
        <w:tc>
          <w:tcPr>
            <w:tcW w:w="1440"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0.220</w:t>
            </w:r>
          </w:p>
        </w:tc>
        <w:tc>
          <w:tcPr>
            <w:tcW w:w="1440"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0.136</w:t>
            </w:r>
          </w:p>
        </w:tc>
        <w:tc>
          <w:tcPr>
            <w:tcW w:w="1584" w:type="dxa"/>
            <w:tcBorders>
              <w:bottom w:val="single" w:sz="4" w:space="0" w:color="000000"/>
            </w:tcBorders>
            <w:shd w:val="clear" w:color="auto" w:fill="auto"/>
            <w:tcMar>
              <w:top w:w="0" w:type="dxa"/>
              <w:left w:w="75" w:type="dxa"/>
              <w:bottom w:w="0" w:type="dxa"/>
              <w:right w:w="75" w:type="dxa"/>
            </w:tcMar>
          </w:tcPr>
          <w:p w:rsidR="008526E2" w:rsidRPr="00573C51" w:rsidRDefault="008526E2" w:rsidP="008526E2">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573C51">
              <w:rPr>
                <w:rFonts w:ascii="Times New Roman" w:eastAsia="Noto Sans CJK SC" w:hAnsi="Times New Roman" w:cs="Times New Roman"/>
                <w:kern w:val="3"/>
                <w:sz w:val="16"/>
                <w:szCs w:val="16"/>
                <w:lang w:val="fr-FR" w:eastAsia="zh-CN" w:bidi="hi-IN"/>
              </w:rPr>
              <w:t>0.263</w:t>
            </w:r>
          </w:p>
        </w:tc>
      </w:tr>
    </w:tbl>
    <w:p w:rsidR="008526E2" w:rsidRPr="00573C51" w:rsidRDefault="008526E2" w:rsidP="008526E2">
      <w:pPr>
        <w:suppressAutoHyphens/>
        <w:autoSpaceDN w:val="0"/>
        <w:spacing w:after="0" w:line="240" w:lineRule="auto"/>
        <w:ind w:right="-376"/>
        <w:jc w:val="both"/>
        <w:textAlignment w:val="baseline"/>
        <w:rPr>
          <w:rFonts w:ascii="Times New Roman" w:eastAsia="Noto Sans CJK SC" w:hAnsi="Times New Roman" w:cs="Times New Roman"/>
          <w:kern w:val="3"/>
          <w:sz w:val="16"/>
          <w:szCs w:val="16"/>
          <w:lang w:val="en-US" w:eastAsia="zh-CN" w:bidi="hi-IN"/>
        </w:rPr>
      </w:pPr>
      <w:r w:rsidRPr="00F915ED">
        <w:rPr>
          <w:rFonts w:ascii="Times New Roman" w:hAnsi="Times New Roman" w:cs="Times New Roman"/>
          <w:sz w:val="18"/>
          <w:szCs w:val="18"/>
          <w:lang w:val="en-US"/>
        </w:rPr>
        <w:t>OLS estimates</w:t>
      </w:r>
      <w:r>
        <w:rPr>
          <w:rFonts w:ascii="Times New Roman" w:hAnsi="Times New Roman" w:cs="Times New Roman"/>
          <w:sz w:val="18"/>
          <w:szCs w:val="18"/>
          <w:lang w:val="en-US"/>
        </w:rPr>
        <w:t xml:space="preserve">. </w:t>
      </w:r>
      <w:r w:rsidRPr="00573C51">
        <w:rPr>
          <w:rFonts w:ascii="Times New Roman" w:eastAsia="Noto Sans CJK SC" w:hAnsi="Times New Roman" w:cs="Times New Roman"/>
          <w:kern w:val="3"/>
          <w:sz w:val="16"/>
          <w:szCs w:val="16"/>
          <w:lang w:val="en-US" w:eastAsia="zh-CN" w:bidi="hi-IN"/>
        </w:rPr>
        <w:t xml:space="preserve">Robust z-statistics in parentheses. *** p&lt;0.01, ** p&lt;0.05, * p&lt;0.1 Standard errors are clustered at the party level. Political orientation controls: Left (=1), Center (=1), Senate (=1). Demographic controls: Age, Jewish (=1), Freemason (=1), occupation, WWI veteran (=1), In occupied area (=1), </w:t>
      </w:r>
      <w:r w:rsidRPr="00573C51">
        <w:rPr>
          <w:rFonts w:ascii="Times New Roman" w:eastAsia="Noto Sans CJK SC" w:hAnsi="Times New Roman" w:cs="Times New Roman"/>
          <w:i/>
          <w:kern w:val="3"/>
          <w:sz w:val="16"/>
          <w:szCs w:val="16"/>
          <w:lang w:val="en-US" w:eastAsia="zh-CN" w:bidi="hi-IN"/>
        </w:rPr>
        <w:t>département</w:t>
      </w:r>
      <w:r w:rsidRPr="00573C51">
        <w:rPr>
          <w:rFonts w:ascii="Times New Roman" w:eastAsia="Noto Sans CJK SC" w:hAnsi="Times New Roman" w:cs="Times New Roman"/>
          <w:kern w:val="3"/>
          <w:sz w:val="16"/>
          <w:szCs w:val="16"/>
          <w:lang w:val="en-US" w:eastAsia="zh-CN" w:bidi="hi-IN"/>
        </w:rPr>
        <w:t xml:space="preserve"> crossed by demarcation line (=1), study years and department fixed effects.</w:t>
      </w:r>
    </w:p>
    <w:p w:rsidR="008526E2" w:rsidRPr="00F43463" w:rsidRDefault="008526E2" w:rsidP="00AA2223">
      <w:pPr>
        <w:rPr>
          <w:rFonts w:ascii="Times New Roman" w:hAnsi="Times New Roman" w:cs="Times New Roman"/>
          <w:sz w:val="24"/>
          <w:szCs w:val="24"/>
          <w:lang w:val="en-US"/>
        </w:rPr>
      </w:pPr>
    </w:p>
    <w:p w:rsidR="00F30F92" w:rsidRPr="00F43463" w:rsidRDefault="00F30F92" w:rsidP="009B42B1">
      <w:pPr>
        <w:pStyle w:val="Heading2"/>
        <w:numPr>
          <w:ilvl w:val="0"/>
          <w:numId w:val="0"/>
        </w:numPr>
        <w:ind w:left="502" w:hanging="360"/>
        <w:rPr>
          <w:lang w:val="en-GB"/>
        </w:rPr>
      </w:pPr>
      <w:bookmarkStart w:id="11" w:name="_Toc93061947"/>
      <w:r w:rsidRPr="00F43463">
        <w:rPr>
          <w:lang w:val="en-GB"/>
        </w:rPr>
        <w:lastRenderedPageBreak/>
        <w:t>B.</w:t>
      </w:r>
      <w:r w:rsidR="008526E2">
        <w:rPr>
          <w:lang w:val="en-GB"/>
        </w:rPr>
        <w:t>3</w:t>
      </w:r>
      <w:r w:rsidRPr="00F43463">
        <w:rPr>
          <w:lang w:val="en-GB"/>
        </w:rPr>
        <w:t xml:space="preserve"> Logit estimates</w:t>
      </w:r>
      <w:bookmarkEnd w:id="11"/>
    </w:p>
    <w:p w:rsidR="00F30F92" w:rsidRPr="00F43463" w:rsidRDefault="00F30F92" w:rsidP="009B42B1">
      <w:pPr>
        <w:pStyle w:val="Heading4"/>
        <w:spacing w:before="240"/>
        <w:rPr>
          <w:lang w:val="en-GB"/>
        </w:rPr>
      </w:pPr>
      <w:r w:rsidRPr="00F43463">
        <w:rPr>
          <w:lang w:val="en-GB"/>
        </w:rPr>
        <w:t>Table B</w:t>
      </w:r>
      <w:r w:rsidR="0019257B">
        <w:rPr>
          <w:lang w:val="en-GB"/>
        </w:rPr>
        <w:t>3</w:t>
      </w:r>
      <w:r w:rsidRPr="00F43463">
        <w:rPr>
          <w:lang w:val="en-GB"/>
        </w:rPr>
        <w:t xml:space="preserve">: </w:t>
      </w:r>
      <w:r w:rsidR="00223B42" w:rsidRPr="00F43463">
        <w:rPr>
          <w:lang w:val="en-GB"/>
        </w:rPr>
        <w:t xml:space="preserve">Pro-democratic dynastic </w:t>
      </w:r>
      <w:r w:rsidR="00A52CDF">
        <w:rPr>
          <w:lang w:val="en-GB"/>
        </w:rPr>
        <w:t>parliamentarian</w:t>
      </w:r>
      <w:r w:rsidR="00223B42" w:rsidRPr="00F43463">
        <w:rPr>
          <w:lang w:val="en-GB"/>
        </w:rPr>
        <w:t xml:space="preserve">s and opposition to the 1940 enabling act: </w:t>
      </w:r>
      <w:r w:rsidRPr="00F43463">
        <w:rPr>
          <w:lang w:val="en-GB"/>
        </w:rPr>
        <w:t>Logit estimates</w:t>
      </w:r>
    </w:p>
    <w:tbl>
      <w:tblPr>
        <w:tblW w:w="10317" w:type="dxa"/>
        <w:jc w:val="center"/>
        <w:tblLayout w:type="fixed"/>
        <w:tblCellMar>
          <w:left w:w="75" w:type="dxa"/>
          <w:right w:w="75" w:type="dxa"/>
        </w:tblCellMar>
        <w:tblLook w:val="0000"/>
      </w:tblPr>
      <w:tblGrid>
        <w:gridCol w:w="2835"/>
        <w:gridCol w:w="1247"/>
        <w:gridCol w:w="1247"/>
        <w:gridCol w:w="1247"/>
        <w:gridCol w:w="1247"/>
        <w:gridCol w:w="1247"/>
        <w:gridCol w:w="1247"/>
      </w:tblGrid>
      <w:tr w:rsidR="00F30F92" w:rsidRPr="00194952" w:rsidTr="00C1486A">
        <w:trPr>
          <w:jc w:val="center"/>
        </w:trPr>
        <w:tc>
          <w:tcPr>
            <w:tcW w:w="2835" w:type="dxa"/>
            <w:tcBorders>
              <w:top w:val="single" w:sz="6" w:space="0" w:color="auto"/>
              <w:left w:val="nil"/>
              <w:bottom w:val="nil"/>
              <w:right w:val="nil"/>
            </w:tcBorders>
          </w:tcPr>
          <w:p w:rsidR="00F30F92" w:rsidRPr="00F43463" w:rsidRDefault="00F30F92" w:rsidP="009B42B1">
            <w:pPr>
              <w:keepNext/>
              <w:autoSpaceDE w:val="0"/>
              <w:autoSpaceDN w:val="0"/>
              <w:adjustRightInd w:val="0"/>
              <w:spacing w:after="0" w:line="240" w:lineRule="auto"/>
              <w:rPr>
                <w:rFonts w:ascii="Times New Roman" w:hAnsi="Times New Roman" w:cs="Times New Roman"/>
                <w:sz w:val="20"/>
                <w:szCs w:val="20"/>
                <w:lang w:val="en-GB"/>
              </w:rPr>
            </w:pP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.1)</w:t>
            </w: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.2)</w:t>
            </w: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.3)</w:t>
            </w: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.4)</w:t>
            </w: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.5)</w:t>
            </w:r>
          </w:p>
        </w:tc>
        <w:tc>
          <w:tcPr>
            <w:tcW w:w="1247" w:type="dxa"/>
            <w:tcBorders>
              <w:top w:val="single" w:sz="6" w:space="0" w:color="auto"/>
              <w:left w:val="nil"/>
              <w:bottom w:val="nil"/>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(B</w:t>
            </w:r>
            <w:r w:rsidR="00F77D56">
              <w:rPr>
                <w:rFonts w:ascii="Times New Roman" w:hAnsi="Times New Roman" w:cs="Times New Roman"/>
                <w:sz w:val="20"/>
                <w:szCs w:val="20"/>
              </w:rPr>
              <w:t>3</w:t>
            </w:r>
            <w:r w:rsidRPr="00194952">
              <w:rPr>
                <w:rFonts w:ascii="Times New Roman" w:hAnsi="Times New Roman" w:cs="Times New Roman"/>
                <w:sz w:val="20"/>
                <w:szCs w:val="20"/>
              </w:rPr>
              <w:t>.6)</w:t>
            </w:r>
          </w:p>
        </w:tc>
      </w:tr>
      <w:tr w:rsidR="00F30F92" w:rsidRPr="00194952" w:rsidTr="00C1486A">
        <w:trPr>
          <w:jc w:val="center"/>
        </w:trPr>
        <w:tc>
          <w:tcPr>
            <w:tcW w:w="2835"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rPr>
                <w:rFonts w:ascii="Times New Roman" w:hAnsi="Times New Roman" w:cs="Times New Roman"/>
                <w:sz w:val="20"/>
                <w:szCs w:val="20"/>
              </w:rPr>
            </w:pP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Logit</w:t>
            </w:r>
          </w:p>
        </w:tc>
      </w:tr>
      <w:tr w:rsidR="00F30F92" w:rsidRPr="00194952" w:rsidTr="00C1486A">
        <w:trPr>
          <w:jc w:val="center"/>
        </w:trPr>
        <w:tc>
          <w:tcPr>
            <w:tcW w:w="2835"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Dependent variable</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c>
          <w:tcPr>
            <w:tcW w:w="1247" w:type="dxa"/>
            <w:tcBorders>
              <w:top w:val="nil"/>
              <w:left w:val="nil"/>
              <w:bottom w:val="single" w:sz="6" w:space="0" w:color="auto"/>
              <w:right w:val="nil"/>
            </w:tcBorders>
          </w:tcPr>
          <w:p w:rsidR="00F30F92" w:rsidRPr="00194952" w:rsidRDefault="00F30F92" w:rsidP="009B42B1">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sz w:val="20"/>
                <w:szCs w:val="20"/>
              </w:rPr>
              <w:t>Vote</w:t>
            </w:r>
            <w:r w:rsidRPr="00194952">
              <w:rPr>
                <w:rFonts w:ascii="Times New Roman" w:hAnsi="Times New Roman"/>
                <w:sz w:val="20"/>
                <w:szCs w:val="20"/>
                <w:vertAlign w:val="subscript"/>
              </w:rPr>
              <w:t>i</w:t>
            </w:r>
            <w:r w:rsidRPr="00194952">
              <w:rPr>
                <w:rFonts w:ascii="Times New Roman" w:hAnsi="Times New Roman"/>
                <w:sz w:val="20"/>
                <w:szCs w:val="20"/>
              </w:rPr>
              <w:t> =No</w:t>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Dynastic</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0.301*</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0.995**</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1.522**</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(1.832)</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(2.403)</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(2.405)</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Pro-democratic Dynastic</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0.728***</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1.079***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1.719**</w:t>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(3.478)</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(2.811)</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(2.217)</w:t>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Other Dynasty</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-0.414</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0.808</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1.164</w:t>
            </w:r>
          </w:p>
        </w:tc>
      </w:tr>
      <w:tr w:rsidR="00C1486A" w:rsidRPr="00194952" w:rsidTr="00C1486A">
        <w:trPr>
          <w:jc w:val="center"/>
        </w:trPr>
        <w:tc>
          <w:tcPr>
            <w:tcW w:w="2835" w:type="dxa"/>
            <w:tcBorders>
              <w:top w:val="nil"/>
              <w:left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(-0.926)</w:t>
            </w: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(1.025)</w:t>
            </w: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(1.329)</w:t>
            </w:r>
          </w:p>
        </w:tc>
      </w:tr>
      <w:tr w:rsidR="00C1486A" w:rsidRPr="00194952" w:rsidTr="00C1486A">
        <w:trPr>
          <w:jc w:val="center"/>
        </w:trPr>
        <w:tc>
          <w:tcPr>
            <w:tcW w:w="2835" w:type="dxa"/>
            <w:tcBorders>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Constant</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-2.050***</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-2.050***</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-6.121***</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-6.084***</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-19.91***</w:t>
            </w:r>
          </w:p>
        </w:tc>
        <w:tc>
          <w:tcPr>
            <w:tcW w:w="1247" w:type="dxa"/>
            <w:tcBorders>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-19.88***</w:t>
            </w:r>
          </w:p>
        </w:tc>
      </w:tr>
      <w:tr w:rsidR="00C1486A" w:rsidRPr="00194952" w:rsidTr="00C1486A">
        <w:trPr>
          <w:jc w:val="center"/>
        </w:trPr>
        <w:tc>
          <w:tcPr>
            <w:tcW w:w="2835"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(-7.077)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(-7.077)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(-4.886)</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(-4.907)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(-7.757)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DB6E73">
              <w:rPr>
                <w:rFonts w:ascii="Times New Roman" w:hAnsi="Times New Roman" w:cs="Times New Roman"/>
                <w:sz w:val="20"/>
                <w:szCs w:val="20"/>
              </w:rPr>
              <w:t>(-7.962)</w:t>
            </w:r>
          </w:p>
        </w:tc>
      </w:tr>
      <w:tr w:rsidR="00C1486A" w:rsidRPr="00194952" w:rsidTr="00C1486A">
        <w:trPr>
          <w:jc w:val="center"/>
        </w:trPr>
        <w:tc>
          <w:tcPr>
            <w:tcW w:w="2835"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Political orientation</w:t>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i/>
                <w:sz w:val="20"/>
                <w:szCs w:val="20"/>
              </w:rPr>
              <w:t xml:space="preserve">Départements </w:t>
            </w:r>
            <w:r w:rsidRPr="00194952">
              <w:rPr>
                <w:rFonts w:ascii="Times New Roman" w:hAnsi="Times New Roman" w:cs="Times New Roman"/>
                <w:sz w:val="20"/>
                <w:szCs w:val="20"/>
              </w:rPr>
              <w:t>means</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i/>
                <w:sz w:val="20"/>
                <w:szCs w:val="20"/>
              </w:rPr>
              <w:t xml:space="preserve">Départements </w:t>
            </w:r>
            <w:r w:rsidRPr="00194952">
              <w:rPr>
                <w:rFonts w:ascii="Times New Roman" w:hAnsi="Times New Roman" w:cs="Times New Roman"/>
                <w:sz w:val="20"/>
                <w:szCs w:val="20"/>
              </w:rPr>
              <w:t>FE</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Baseline controls</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sym w:font="Wingdings 2" w:char="F050"/>
            </w:r>
          </w:p>
        </w:tc>
      </w:tr>
      <w:tr w:rsidR="00C1486A" w:rsidRPr="00194952" w:rsidTr="00C1486A">
        <w:trPr>
          <w:jc w:val="center"/>
        </w:trPr>
        <w:tc>
          <w:tcPr>
            <w:tcW w:w="2835"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Observations</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669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669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669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669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349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349</w:t>
            </w:r>
          </w:p>
        </w:tc>
      </w:tr>
      <w:tr w:rsidR="00C1486A" w:rsidRPr="00194952" w:rsidTr="00C1486A">
        <w:tblPrEx>
          <w:tblBorders>
            <w:bottom w:val="single" w:sz="6" w:space="0" w:color="auto"/>
          </w:tblBorders>
        </w:tblPrEx>
        <w:trPr>
          <w:jc w:val="center"/>
        </w:trPr>
        <w:tc>
          <w:tcPr>
            <w:tcW w:w="2835"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sidRPr="00194952">
              <w:rPr>
                <w:rFonts w:ascii="Times New Roman" w:hAnsi="Times New Roman" w:cs="Times New Roman"/>
                <w:sz w:val="20"/>
                <w:szCs w:val="20"/>
              </w:rPr>
              <w:t>Pseudo</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0.00194</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0.00989</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0.227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0.227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0.349</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sidRPr="00194952">
              <w:rPr>
                <w:rFonts w:ascii="Times New Roman" w:hAnsi="Times New Roman" w:cs="Times New Roman"/>
                <w:sz w:val="20"/>
                <w:szCs w:val="20"/>
              </w:rPr>
              <w:t>0.350</w:t>
            </w:r>
          </w:p>
        </w:tc>
      </w:tr>
      <w:tr w:rsidR="00C1486A" w:rsidRPr="00194952" w:rsidTr="00C1486A">
        <w:tblPrEx>
          <w:tblBorders>
            <w:bottom w:val="single" w:sz="6" w:space="0" w:color="auto"/>
          </w:tblBorders>
        </w:tblPrEx>
        <w:trPr>
          <w:jc w:val="center"/>
        </w:trPr>
        <w:tc>
          <w:tcPr>
            <w:tcW w:w="2835"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Marginal effect – Dynasty</w:t>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w:t>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247" w:type="dxa"/>
            <w:tcBorders>
              <w:top w:val="single" w:sz="4" w:space="0" w:color="auto"/>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r>
      <w:tr w:rsidR="00C1486A" w:rsidRPr="00194952" w:rsidTr="00C1486A">
        <w:tblPrEx>
          <w:tblBorders>
            <w:bottom w:val="single" w:sz="6" w:space="0" w:color="auto"/>
          </w:tblBorders>
        </w:tblPrEx>
        <w:trPr>
          <w:jc w:val="center"/>
        </w:trPr>
        <w:tc>
          <w:tcPr>
            <w:tcW w:w="2835" w:type="dxa"/>
            <w:tcBorders>
              <w:top w:val="nil"/>
              <w:left w:val="nil"/>
              <w:bottom w:val="nil"/>
              <w:right w:val="nil"/>
            </w:tcBorders>
          </w:tcPr>
          <w:p w:rsidR="00C1486A" w:rsidRPr="00B73435" w:rsidRDefault="00C1486A" w:rsidP="00C1486A">
            <w:pPr>
              <w:keepNext/>
              <w:autoSpaceDE w:val="0"/>
              <w:autoSpaceDN w:val="0"/>
              <w:adjustRightInd w:val="0"/>
              <w:spacing w:after="0" w:line="240" w:lineRule="auto"/>
              <w:rPr>
                <w:rFonts w:ascii="Times New Roman" w:hAnsi="Times New Roman" w:cs="Times New Roman"/>
                <w:sz w:val="20"/>
                <w:szCs w:val="20"/>
                <w:lang w:val="en-US"/>
              </w:rPr>
            </w:pPr>
            <w:r w:rsidRPr="00B73435">
              <w:rPr>
                <w:rFonts w:ascii="Times New Roman" w:hAnsi="Times New Roman" w:cs="Times New Roman"/>
                <w:sz w:val="20"/>
                <w:szCs w:val="20"/>
                <w:lang w:val="en-US"/>
              </w:rPr>
              <w:t>Marginal effect – Pro Dem Dyn</w:t>
            </w:r>
          </w:p>
        </w:tc>
        <w:tc>
          <w:tcPr>
            <w:tcW w:w="1247" w:type="dxa"/>
            <w:tcBorders>
              <w:top w:val="nil"/>
              <w:left w:val="nil"/>
              <w:bottom w:val="nil"/>
              <w:right w:val="nil"/>
            </w:tcBorders>
          </w:tcPr>
          <w:p w:rsidR="00C1486A" w:rsidRPr="00B73435" w:rsidRDefault="00C1486A" w:rsidP="00C1486A">
            <w:pPr>
              <w:keepNext/>
              <w:autoSpaceDE w:val="0"/>
              <w:autoSpaceDN w:val="0"/>
              <w:adjustRightInd w:val="0"/>
              <w:spacing w:after="0" w:line="240" w:lineRule="auto"/>
              <w:jc w:val="center"/>
              <w:rPr>
                <w:rFonts w:ascii="Times New Roman" w:hAnsi="Times New Roman" w:cs="Times New Roman"/>
                <w:sz w:val="20"/>
                <w:szCs w:val="20"/>
                <w:lang w:val="en-US"/>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w:t>
            </w: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nil"/>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w:t>
            </w:r>
          </w:p>
        </w:tc>
      </w:tr>
      <w:tr w:rsidR="00C1486A" w:rsidRPr="00194952" w:rsidTr="00C1486A">
        <w:tblPrEx>
          <w:tblBorders>
            <w:bottom w:val="single" w:sz="6" w:space="0" w:color="auto"/>
          </w:tblBorders>
        </w:tblPrEx>
        <w:trPr>
          <w:jc w:val="center"/>
        </w:trPr>
        <w:tc>
          <w:tcPr>
            <w:tcW w:w="2835" w:type="dxa"/>
            <w:tcBorders>
              <w:top w:val="nil"/>
              <w:left w:val="nil"/>
              <w:bottom w:val="single" w:sz="4" w:space="0" w:color="auto"/>
              <w:right w:val="nil"/>
            </w:tcBorders>
          </w:tcPr>
          <w:p w:rsidR="00C1486A" w:rsidRDefault="00C1486A" w:rsidP="00C1486A">
            <w:pPr>
              <w:keepNext/>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Marginal effect – Other Dyn</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nil"/>
              <w:left w:val="nil"/>
              <w:bottom w:val="single" w:sz="4" w:space="0" w:color="auto"/>
              <w:right w:val="nil"/>
            </w:tcBorders>
          </w:tcPr>
          <w:p w:rsidR="00C1486A" w:rsidRPr="00194952" w:rsidRDefault="00C1486A" w:rsidP="00C1486A">
            <w:pPr>
              <w:keepNext/>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w:t>
            </w:r>
          </w:p>
        </w:tc>
      </w:tr>
    </w:tbl>
    <w:p w:rsidR="00F30F92" w:rsidRPr="008C4EC1" w:rsidRDefault="00812B6F" w:rsidP="009B42B1">
      <w:pPr>
        <w:keepNext/>
        <w:ind w:left="-426" w:right="-377"/>
        <w:jc w:val="both"/>
        <w:rPr>
          <w:rFonts w:ascii="Times New Roman" w:hAnsi="Times New Roman" w:cs="Times New Roman"/>
          <w:sz w:val="16"/>
          <w:szCs w:val="16"/>
          <w:lang w:val="en-US"/>
        </w:rPr>
      </w:pPr>
      <w:r w:rsidRPr="008C4EC1">
        <w:rPr>
          <w:rFonts w:ascii="Times New Roman" w:hAnsi="Times New Roman" w:cs="Times New Roman"/>
          <w:sz w:val="16"/>
          <w:szCs w:val="16"/>
          <w:lang w:val="en-US"/>
        </w:rPr>
        <w:t xml:space="preserve">Logit estimates. </w:t>
      </w:r>
      <w:r w:rsidR="00F30F92" w:rsidRPr="008C4EC1">
        <w:rPr>
          <w:rFonts w:ascii="Times New Roman" w:hAnsi="Times New Roman" w:cs="Times New Roman"/>
          <w:sz w:val="16"/>
          <w:szCs w:val="16"/>
          <w:lang w:val="en-US"/>
        </w:rPr>
        <w:t xml:space="preserve">Robust z-statistics in parentheses. *** p&lt;0.01, ** p&lt;0.05, * p&lt;0.1 Standard errors are clustered at the party level. Marginal effects are computed from the reference value of the variable. Political orientation controls: Left (=1), Center (=1), Senate (=1). Demographic controls: Age, Jewish (=1), Freemason (=1), occupation, WWI veteran (=1), In occupied area (=1), </w:t>
      </w:r>
      <w:r w:rsidR="00F30F92" w:rsidRPr="008C4EC1">
        <w:rPr>
          <w:rFonts w:ascii="Times New Roman" w:hAnsi="Times New Roman" w:cs="Times New Roman"/>
          <w:i/>
          <w:sz w:val="16"/>
          <w:szCs w:val="16"/>
          <w:lang w:val="en-US"/>
        </w:rPr>
        <w:t>département</w:t>
      </w:r>
      <w:r w:rsidR="00F30F92" w:rsidRPr="008C4EC1">
        <w:rPr>
          <w:rFonts w:ascii="Times New Roman" w:hAnsi="Times New Roman" w:cs="Times New Roman"/>
          <w:sz w:val="16"/>
          <w:szCs w:val="16"/>
          <w:lang w:val="en-US"/>
        </w:rPr>
        <w:t xml:space="preserve"> crossed by demarcation line (=1), study years and departmental means or department fixed effects.</w:t>
      </w:r>
    </w:p>
    <w:p w:rsidR="009B42B1" w:rsidRPr="00FC6A0C" w:rsidRDefault="009B42B1" w:rsidP="009B42B1">
      <w:pPr>
        <w:rPr>
          <w:rFonts w:ascii="Times New Roman" w:hAnsi="Times New Roman" w:cs="Times New Roman"/>
          <w:sz w:val="24"/>
          <w:szCs w:val="24"/>
          <w:lang w:val="en-US"/>
        </w:rPr>
      </w:pPr>
    </w:p>
    <w:p w:rsidR="002B1948" w:rsidRDefault="002B1948" w:rsidP="002B1948">
      <w:pPr>
        <w:pStyle w:val="Heading2"/>
        <w:numPr>
          <w:ilvl w:val="0"/>
          <w:numId w:val="0"/>
        </w:numPr>
      </w:pPr>
      <w:bookmarkStart w:id="12" w:name="_Toc93061948"/>
      <w:r>
        <w:t>B.4 Alternative clustering of standard errors</w:t>
      </w:r>
      <w:bookmarkEnd w:id="12"/>
    </w:p>
    <w:p w:rsidR="00A06AFD" w:rsidRDefault="00A06AFD" w:rsidP="002B1948">
      <w:pPr>
        <w:rPr>
          <w:lang w:val="en-US"/>
        </w:rPr>
      </w:pPr>
    </w:p>
    <w:p w:rsidR="002B1948" w:rsidRPr="0005518A" w:rsidRDefault="002B1948" w:rsidP="002B1948">
      <w:pPr>
        <w:pStyle w:val="Heading4"/>
        <w:rPr>
          <w:b/>
          <w:i/>
          <w:lang w:val="en-GB"/>
        </w:rPr>
      </w:pPr>
      <w:r w:rsidRPr="0005518A">
        <w:t>Table B</w:t>
      </w:r>
      <w:r w:rsidR="00F26DD1">
        <w:t>4</w:t>
      </w:r>
      <w:r w:rsidRPr="0005518A">
        <w:t xml:space="preserve"> Clustering at the département-level</w:t>
      </w:r>
    </w:p>
    <w:tbl>
      <w:tblPr>
        <w:tblW w:w="8427" w:type="dxa"/>
        <w:jc w:val="center"/>
        <w:tblLayout w:type="fixed"/>
        <w:tblCellMar>
          <w:left w:w="10" w:type="dxa"/>
          <w:right w:w="10" w:type="dxa"/>
        </w:tblCellMar>
        <w:tblLook w:val="0000"/>
      </w:tblPr>
      <w:tblGrid>
        <w:gridCol w:w="2955"/>
        <w:gridCol w:w="1296"/>
        <w:gridCol w:w="1296"/>
        <w:gridCol w:w="1440"/>
        <w:gridCol w:w="1440"/>
      </w:tblGrid>
      <w:tr w:rsidR="002B1948" w:rsidRPr="00EA7EC7" w:rsidTr="001B5D03">
        <w:trPr>
          <w:jc w:val="center"/>
        </w:trPr>
        <w:tc>
          <w:tcPr>
            <w:tcW w:w="2955" w:type="dxa"/>
            <w:tcBorders>
              <w:top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en-US" w:eastAsia="zh-CN" w:bidi="hi-IN"/>
              </w:rPr>
            </w:pPr>
          </w:p>
        </w:tc>
        <w:tc>
          <w:tcPr>
            <w:tcW w:w="1296" w:type="dxa"/>
            <w:tcBorders>
              <w:top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B5.1.</w:t>
            </w:r>
            <w:r w:rsidRPr="0005518A">
              <w:rPr>
                <w:rFonts w:ascii="Times New Roman" w:eastAsia="Noto Sans CJK SC" w:hAnsi="Times New Roman" w:cs="Times New Roman"/>
                <w:kern w:val="3"/>
                <w:sz w:val="16"/>
                <w:szCs w:val="16"/>
                <w:lang w:val="fr-FR" w:eastAsia="zh-CN" w:bidi="hi-IN"/>
              </w:rPr>
              <w:t>1)</w:t>
            </w:r>
          </w:p>
        </w:tc>
        <w:tc>
          <w:tcPr>
            <w:tcW w:w="1296" w:type="dxa"/>
            <w:tcBorders>
              <w:top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B5.1.</w:t>
            </w:r>
            <w:r w:rsidRPr="0005518A">
              <w:rPr>
                <w:rFonts w:ascii="Times New Roman" w:eastAsia="Noto Sans CJK SC" w:hAnsi="Times New Roman" w:cs="Times New Roman"/>
                <w:kern w:val="3"/>
                <w:sz w:val="16"/>
                <w:szCs w:val="16"/>
                <w:lang w:val="fr-FR" w:eastAsia="zh-CN" w:bidi="hi-IN"/>
              </w:rPr>
              <w:t>2)</w:t>
            </w:r>
          </w:p>
        </w:tc>
        <w:tc>
          <w:tcPr>
            <w:tcW w:w="1440" w:type="dxa"/>
            <w:tcBorders>
              <w:top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B5.1.</w:t>
            </w:r>
            <w:r w:rsidRPr="0005518A">
              <w:rPr>
                <w:rFonts w:ascii="Times New Roman" w:eastAsia="Noto Sans CJK SC" w:hAnsi="Times New Roman" w:cs="Times New Roman"/>
                <w:kern w:val="3"/>
                <w:sz w:val="16"/>
                <w:szCs w:val="16"/>
                <w:lang w:val="fr-FR" w:eastAsia="zh-CN" w:bidi="hi-IN"/>
              </w:rPr>
              <w:t>3)</w:t>
            </w:r>
          </w:p>
        </w:tc>
        <w:tc>
          <w:tcPr>
            <w:tcW w:w="1440" w:type="dxa"/>
            <w:tcBorders>
              <w:top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w:t>
            </w:r>
            <w:r>
              <w:rPr>
                <w:rFonts w:ascii="Times New Roman" w:eastAsia="Noto Sans CJK SC" w:hAnsi="Times New Roman" w:cs="Times New Roman"/>
                <w:kern w:val="3"/>
                <w:sz w:val="16"/>
                <w:szCs w:val="16"/>
                <w:lang w:val="fr-FR" w:eastAsia="zh-CN" w:bidi="hi-IN"/>
              </w:rPr>
              <w:t>B5.1.</w:t>
            </w:r>
            <w:r w:rsidRPr="0005518A">
              <w:rPr>
                <w:rFonts w:ascii="Times New Roman" w:eastAsia="Noto Sans CJK SC" w:hAnsi="Times New Roman" w:cs="Times New Roman"/>
                <w:kern w:val="3"/>
                <w:sz w:val="16"/>
                <w:szCs w:val="16"/>
                <w:lang w:val="fr-FR" w:eastAsia="zh-CN" w:bidi="hi-IN"/>
              </w:rPr>
              <w:t>4)</w:t>
            </w:r>
          </w:p>
        </w:tc>
      </w:tr>
      <w:tr w:rsidR="002B1948" w:rsidRPr="00EA7EC7" w:rsidTr="001B5D03">
        <w:trPr>
          <w:jc w:val="center"/>
        </w:trPr>
        <w:tc>
          <w:tcPr>
            <w:tcW w:w="2955" w:type="dxa"/>
            <w:tcBorders>
              <w:bottom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Liberation Serif" w:eastAsia="Noto Sans CJK SC" w:hAnsi="Liberation Serif" w:cs="Lohit Devanagari"/>
                <w:kern w:val="3"/>
                <w:sz w:val="16"/>
                <w:szCs w:val="16"/>
                <w:lang w:val="fr-FR" w:eastAsia="zh-CN" w:bidi="hi-IN"/>
              </w:rPr>
            </w:pPr>
            <w:r w:rsidRPr="00310B39">
              <w:rPr>
                <w:rFonts w:ascii="Times New Roman" w:eastAsia="Noto Sans CJK SC" w:hAnsi="Times New Roman" w:cs="Lohit Devanagari"/>
                <w:kern w:val="3"/>
                <w:sz w:val="16"/>
                <w:szCs w:val="16"/>
                <w:lang w:val="fr-FR" w:eastAsia="zh-CN" w:bidi="hi-IN"/>
              </w:rPr>
              <w:t>Dependent variable Vote</w:t>
            </w:r>
            <w:r w:rsidRPr="00310B39">
              <w:rPr>
                <w:rFonts w:ascii="Times New Roman" w:eastAsia="Noto Sans CJK SC" w:hAnsi="Times New Roman" w:cs="Lohit Devanagari"/>
                <w:kern w:val="3"/>
                <w:sz w:val="16"/>
                <w:szCs w:val="16"/>
                <w:vertAlign w:val="subscript"/>
                <w:lang w:val="fr-FR" w:eastAsia="zh-CN" w:bidi="hi-IN"/>
              </w:rPr>
              <w:t>i</w:t>
            </w:r>
            <w:r w:rsidRPr="00310B39">
              <w:rPr>
                <w:rFonts w:ascii="Times New Roman" w:eastAsia="Noto Sans CJK SC" w:hAnsi="Times New Roman" w:cs="Lohit Devanagari"/>
                <w:kern w:val="3"/>
                <w:sz w:val="16"/>
                <w:szCs w:val="16"/>
                <w:lang w:val="fr-FR" w:eastAsia="zh-CN" w:bidi="hi-IN"/>
              </w:rPr>
              <w:t xml:space="preserve"> = No</w:t>
            </w:r>
          </w:p>
        </w:tc>
        <w:tc>
          <w:tcPr>
            <w:tcW w:w="1296" w:type="dxa"/>
            <w:tcBorders>
              <w:bottom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tcBorders>
              <w:bottom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tcBorders>
              <w:bottom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tcBorders>
              <w:bottom w:val="single" w:sz="6"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Dynasty</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0.0341</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0.125***</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(0.875)</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(2.875)</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Pro-democratic dynasties</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0.0964*</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0.151**</w:t>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(1.693)</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(2.612)</w:t>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Other Dynasties</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-0.0357</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0.0946</w:t>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(-0.786)</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(1.658)</w:t>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Constant</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0.114***</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0.114***</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-0.104</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-0.0972</w:t>
            </w:r>
          </w:p>
        </w:tc>
      </w:tr>
      <w:tr w:rsidR="002B1948" w:rsidRPr="00EA7EC7" w:rsidTr="001B5D03">
        <w:trPr>
          <w:jc w:val="center"/>
        </w:trPr>
        <w:tc>
          <w:tcPr>
            <w:tcW w:w="2955" w:type="dxa"/>
            <w:tcBorders>
              <w:bottom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p>
        </w:tc>
        <w:tc>
          <w:tcPr>
            <w:tcW w:w="1296" w:type="dxa"/>
            <w:tcBorders>
              <w:bottom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(5.787)</w:t>
            </w:r>
          </w:p>
        </w:tc>
        <w:tc>
          <w:tcPr>
            <w:tcW w:w="1296" w:type="dxa"/>
            <w:tcBorders>
              <w:bottom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(5.782)</w:t>
            </w:r>
          </w:p>
        </w:tc>
        <w:tc>
          <w:tcPr>
            <w:tcW w:w="1440" w:type="dxa"/>
            <w:tcBorders>
              <w:bottom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(-0.916)</w:t>
            </w:r>
          </w:p>
        </w:tc>
        <w:tc>
          <w:tcPr>
            <w:tcW w:w="1440" w:type="dxa"/>
            <w:tcBorders>
              <w:bottom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(-0.858)</w:t>
            </w:r>
          </w:p>
        </w:tc>
      </w:tr>
      <w:tr w:rsidR="002B1948" w:rsidRPr="00EA7EC7" w:rsidTr="001B5D03">
        <w:trPr>
          <w:jc w:val="center"/>
        </w:trPr>
        <w:tc>
          <w:tcPr>
            <w:tcW w:w="2955" w:type="dxa"/>
            <w:tcBorders>
              <w:top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Political orientation</w:t>
            </w:r>
          </w:p>
        </w:tc>
        <w:tc>
          <w:tcPr>
            <w:tcW w:w="1296" w:type="dxa"/>
            <w:tcBorders>
              <w:top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tcBorders>
              <w:top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tcBorders>
              <w:top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tcBorders>
              <w:top w:val="single" w:sz="4" w:space="0" w:color="auto"/>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Baseline control</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Liberation Serif" w:eastAsia="Noto Sans CJK SC" w:hAnsi="Liberation Serif" w:cs="Lohit Devanagari"/>
                <w:kern w:val="3"/>
                <w:sz w:val="16"/>
                <w:szCs w:val="16"/>
                <w:lang w:val="fr-FR" w:eastAsia="zh-CN" w:bidi="hi-IN"/>
              </w:rPr>
            </w:pPr>
            <w:r w:rsidRPr="0005518A">
              <w:rPr>
                <w:rFonts w:ascii="Times New Roman" w:eastAsia="Noto Sans CJK SC" w:hAnsi="Times New Roman" w:cs="Times New Roman"/>
                <w:i/>
                <w:kern w:val="3"/>
                <w:sz w:val="16"/>
                <w:szCs w:val="16"/>
                <w:lang w:val="fr-FR" w:eastAsia="zh-CN" w:bidi="hi-IN"/>
              </w:rPr>
              <w:t xml:space="preserve">Département </w:t>
            </w:r>
            <w:r w:rsidRPr="0005518A">
              <w:rPr>
                <w:rFonts w:ascii="Times New Roman" w:eastAsia="Noto Sans CJK SC" w:hAnsi="Times New Roman" w:cs="Times New Roman"/>
                <w:kern w:val="3"/>
                <w:sz w:val="16"/>
                <w:szCs w:val="16"/>
                <w:lang w:val="fr-FR" w:eastAsia="zh-CN" w:bidi="hi-IN"/>
              </w:rPr>
              <w:t>FE</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Pr>
                <w:rFonts w:ascii="Times New Roman" w:hAnsi="Times New Roman" w:cs="Times New Roman"/>
                <w:sz w:val="16"/>
                <w:szCs w:val="16"/>
              </w:rPr>
              <w:sym w:font="Wingdings 2" w:char="F050"/>
            </w:r>
          </w:p>
        </w:tc>
      </w:tr>
      <w:tr w:rsidR="002B1948" w:rsidRPr="00EA7EC7" w:rsidTr="001B5D03">
        <w:trPr>
          <w:jc w:val="center"/>
        </w:trPr>
        <w:tc>
          <w:tcPr>
            <w:tcW w:w="2955"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Observations</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669</w:t>
            </w:r>
          </w:p>
        </w:tc>
        <w:tc>
          <w:tcPr>
            <w:tcW w:w="1296"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669</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669</w:t>
            </w:r>
          </w:p>
        </w:tc>
        <w:tc>
          <w:tcPr>
            <w:tcW w:w="1440" w:type="dxa"/>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669</w:t>
            </w:r>
          </w:p>
        </w:tc>
      </w:tr>
      <w:tr w:rsidR="002B1948" w:rsidRPr="00EA7EC7" w:rsidTr="001B5D03">
        <w:trPr>
          <w:jc w:val="center"/>
        </w:trPr>
        <w:tc>
          <w:tcPr>
            <w:tcW w:w="2955" w:type="dxa"/>
            <w:tcBorders>
              <w:bottom w:val="single" w:sz="4"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R-squared</w:t>
            </w:r>
          </w:p>
        </w:tc>
        <w:tc>
          <w:tcPr>
            <w:tcW w:w="1296" w:type="dxa"/>
            <w:tcBorders>
              <w:bottom w:val="single" w:sz="4"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0.001</w:t>
            </w:r>
          </w:p>
        </w:tc>
        <w:tc>
          <w:tcPr>
            <w:tcW w:w="1296" w:type="dxa"/>
            <w:tcBorders>
              <w:bottom w:val="single" w:sz="4"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0.008</w:t>
            </w:r>
          </w:p>
        </w:tc>
        <w:tc>
          <w:tcPr>
            <w:tcW w:w="1440" w:type="dxa"/>
            <w:tcBorders>
              <w:bottom w:val="single" w:sz="4"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0.333</w:t>
            </w:r>
          </w:p>
        </w:tc>
        <w:tc>
          <w:tcPr>
            <w:tcW w:w="1440" w:type="dxa"/>
            <w:tcBorders>
              <w:bottom w:val="single" w:sz="4" w:space="0" w:color="000000"/>
            </w:tcBorders>
            <w:shd w:val="clear" w:color="auto" w:fill="auto"/>
            <w:tcMar>
              <w:top w:w="0" w:type="dxa"/>
              <w:left w:w="75" w:type="dxa"/>
              <w:bottom w:w="0" w:type="dxa"/>
              <w:right w:w="75" w:type="dxa"/>
            </w:tcMar>
          </w:tcPr>
          <w:p w:rsidR="002B1948" w:rsidRPr="0005518A" w:rsidRDefault="002B1948"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6"/>
                <w:szCs w:val="16"/>
                <w:lang w:val="fr-FR" w:eastAsia="zh-CN" w:bidi="hi-IN"/>
              </w:rPr>
            </w:pPr>
            <w:r w:rsidRPr="0005518A">
              <w:rPr>
                <w:rFonts w:ascii="Times New Roman" w:eastAsia="Noto Sans CJK SC" w:hAnsi="Times New Roman" w:cs="Times New Roman"/>
                <w:kern w:val="3"/>
                <w:sz w:val="16"/>
                <w:szCs w:val="16"/>
                <w:lang w:val="fr-FR" w:eastAsia="zh-CN" w:bidi="hi-IN"/>
              </w:rPr>
              <w:t>0.334</w:t>
            </w:r>
          </w:p>
        </w:tc>
      </w:tr>
    </w:tbl>
    <w:p w:rsidR="002B1948" w:rsidRPr="000B6249" w:rsidRDefault="002B1948" w:rsidP="002B1948">
      <w:pPr>
        <w:widowControl w:val="0"/>
        <w:autoSpaceDE w:val="0"/>
        <w:autoSpaceDN w:val="0"/>
        <w:adjustRightInd w:val="0"/>
        <w:spacing w:after="0" w:line="240" w:lineRule="auto"/>
        <w:ind w:left="567" w:right="473"/>
        <w:jc w:val="both"/>
        <w:rPr>
          <w:rFonts w:ascii="Times New Roman" w:hAnsi="Times New Roman" w:cs="Times New Roman"/>
          <w:sz w:val="16"/>
          <w:szCs w:val="16"/>
          <w:lang w:val="en-US"/>
        </w:rPr>
      </w:pPr>
      <w:r w:rsidRPr="000B6249">
        <w:rPr>
          <w:rFonts w:ascii="Times New Roman" w:hAnsi="Times New Roman" w:cs="Times New Roman"/>
          <w:sz w:val="16"/>
          <w:szCs w:val="16"/>
          <w:lang w:val="en-US"/>
        </w:rPr>
        <w:t xml:space="preserve">OLS estimates. Robust z-statistics in parentheses. *** p&lt;0.01, ** p&lt;0.05, * p&lt;0.1. Political orientation controls: Left (=1), Center (=1), Senate (=1). Demographic controls: Age, Jewish (=1), occupation, WWI veteran (=1), In occupied area (=1), </w:t>
      </w:r>
      <w:r w:rsidRPr="000B6249">
        <w:rPr>
          <w:rFonts w:ascii="Times New Roman" w:hAnsi="Times New Roman" w:cs="Times New Roman"/>
          <w:i/>
          <w:sz w:val="16"/>
          <w:szCs w:val="16"/>
          <w:lang w:val="en-US"/>
        </w:rPr>
        <w:t>département</w:t>
      </w:r>
      <w:r w:rsidRPr="000B6249">
        <w:rPr>
          <w:rFonts w:ascii="Times New Roman" w:hAnsi="Times New Roman" w:cs="Times New Roman"/>
          <w:sz w:val="16"/>
          <w:szCs w:val="16"/>
          <w:lang w:val="en-US"/>
        </w:rPr>
        <w:t xml:space="preserve"> crossed by demarcation line (=1), study years and department fixed effects. </w:t>
      </w:r>
    </w:p>
    <w:p w:rsidR="002B1948" w:rsidRPr="00FC6A0C" w:rsidRDefault="002B1948" w:rsidP="002B1948">
      <w:pPr>
        <w:rPr>
          <w:rFonts w:ascii="Times New Roman" w:hAnsi="Times New Roman" w:cs="Times New Roman"/>
          <w:sz w:val="24"/>
          <w:szCs w:val="24"/>
          <w:lang w:val="en-US"/>
        </w:rPr>
      </w:pPr>
    </w:p>
    <w:p w:rsidR="002B1948" w:rsidRDefault="002B1948" w:rsidP="002B1948">
      <w:pPr>
        <w:pStyle w:val="Heading4"/>
      </w:pPr>
      <w:r w:rsidRPr="0005518A">
        <w:lastRenderedPageBreak/>
        <w:t xml:space="preserve">Figure </w:t>
      </w:r>
      <w:r>
        <w:t>B</w:t>
      </w:r>
      <w:r w:rsidR="00F26DD1">
        <w:t>1</w:t>
      </w:r>
      <w:r w:rsidRPr="0005518A">
        <w:t>: Wild-Bootstrap – Graphical representation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699"/>
      </w:tblGrid>
      <w:tr w:rsidR="002B1948" w:rsidRPr="00072D4D" w:rsidTr="001B5D03">
        <w:tc>
          <w:tcPr>
            <w:tcW w:w="4697" w:type="dxa"/>
          </w:tcPr>
          <w:p w:rsidR="002B1948" w:rsidRPr="000153CE" w:rsidRDefault="002B1948" w:rsidP="001B5D03">
            <w:pPr>
              <w:jc w:val="center"/>
              <w:rPr>
                <w:rFonts w:ascii="Times New Roman" w:hAnsi="Times New Roman" w:cs="Times New Roman"/>
                <w:lang w:val="en-US"/>
              </w:rPr>
            </w:pPr>
            <w:r w:rsidRPr="000153CE">
              <w:rPr>
                <w:rFonts w:ascii="Times New Roman" w:hAnsi="Times New Roman" w:cs="Times New Roman"/>
                <w:lang w:val="en-US"/>
              </w:rPr>
              <w:t>Without control variables</w:t>
            </w:r>
          </w:p>
        </w:tc>
        <w:tc>
          <w:tcPr>
            <w:tcW w:w="4697" w:type="dxa"/>
          </w:tcPr>
          <w:p w:rsidR="002B1948" w:rsidRPr="000153CE" w:rsidRDefault="002B1948" w:rsidP="001B5D03">
            <w:pPr>
              <w:jc w:val="center"/>
              <w:rPr>
                <w:rFonts w:ascii="Times New Roman" w:hAnsi="Times New Roman" w:cs="Times New Roman"/>
                <w:lang w:val="en-US"/>
              </w:rPr>
            </w:pPr>
            <w:r w:rsidRPr="000153CE">
              <w:rPr>
                <w:rFonts w:ascii="Times New Roman" w:hAnsi="Times New Roman" w:cs="Times New Roman"/>
                <w:lang w:val="en-US"/>
              </w:rPr>
              <w:t>With the full set of control variables</w:t>
            </w:r>
          </w:p>
        </w:tc>
      </w:tr>
      <w:tr w:rsidR="002B1948" w:rsidTr="001B5D03">
        <w:tc>
          <w:tcPr>
            <w:tcW w:w="4697" w:type="dxa"/>
          </w:tcPr>
          <w:p w:rsidR="002B1948" w:rsidRDefault="002B1948" w:rsidP="001B5D03">
            <w:pPr>
              <w:rPr>
                <w:lang w:val="en-US"/>
              </w:rPr>
            </w:pPr>
            <w:r w:rsidRPr="0005518A">
              <w:rPr>
                <w:rFonts w:ascii="Times New Roman" w:hAnsi="Times New Roman" w:cs="Times New Roman"/>
                <w:noProof/>
                <w:lang w:val="en-US" w:eastAsia="en-US"/>
              </w:rPr>
              <w:drawing>
                <wp:inline distT="0" distB="0" distL="0" distR="0">
                  <wp:extent cx="2828925" cy="2057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 WildBootstrap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6273" cy="2062744"/>
                          </a:xfrm>
                          <a:prstGeom prst="rect">
                            <a:avLst/>
                          </a:prstGeom>
                        </pic:spPr>
                      </pic:pic>
                    </a:graphicData>
                  </a:graphic>
                </wp:inline>
              </w:drawing>
            </w:r>
          </w:p>
        </w:tc>
        <w:tc>
          <w:tcPr>
            <w:tcW w:w="4697" w:type="dxa"/>
          </w:tcPr>
          <w:p w:rsidR="002B1948" w:rsidRDefault="002B1948" w:rsidP="001B5D03">
            <w:pPr>
              <w:rPr>
                <w:lang w:val="en-US"/>
              </w:rPr>
            </w:pPr>
            <w:r w:rsidRPr="0005518A">
              <w:rPr>
                <w:rFonts w:ascii="Times New Roman" w:hAnsi="Times New Roman" w:cs="Times New Roman"/>
                <w:noProof/>
                <w:lang w:val="en-US" w:eastAsia="en-US"/>
              </w:rPr>
              <w:drawing>
                <wp:inline distT="0" distB="0" distL="0" distR="0">
                  <wp:extent cx="2846705" cy="2070331"/>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 WildBootstrap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63486" cy="2082535"/>
                          </a:xfrm>
                          <a:prstGeom prst="rect">
                            <a:avLst/>
                          </a:prstGeom>
                        </pic:spPr>
                      </pic:pic>
                    </a:graphicData>
                  </a:graphic>
                </wp:inline>
              </w:drawing>
            </w:r>
          </w:p>
        </w:tc>
      </w:tr>
    </w:tbl>
    <w:p w:rsidR="002B1948" w:rsidRPr="0005518A" w:rsidRDefault="002B1948" w:rsidP="002B1948">
      <w:pPr>
        <w:pStyle w:val="Caption"/>
        <w:jc w:val="both"/>
        <w:rPr>
          <w:rFonts w:ascii="Times New Roman" w:hAnsi="Times New Roman" w:cs="Times New Roman"/>
          <w:b w:val="0"/>
          <w:bCs w:val="0"/>
          <w:color w:val="auto"/>
          <w:lang w:val="en-US"/>
        </w:rPr>
      </w:pPr>
      <w:r w:rsidRPr="0005518A">
        <w:rPr>
          <w:rFonts w:ascii="Times New Roman" w:hAnsi="Times New Roman" w:cs="Times New Roman"/>
          <w:b w:val="0"/>
          <w:bCs w:val="0"/>
          <w:color w:val="auto"/>
          <w:lang w:val="en-US"/>
        </w:rPr>
        <w:t>On the left panel are the results of the Wild-Bootstrap using 999 replications in a specification without control (akin to the specification presented in Column 2.2, Table 2). On the right</w:t>
      </w:r>
      <w:r w:rsidRPr="0005518A">
        <w:rPr>
          <w:rFonts w:ascii="Times New Roman" w:hAnsi="Times New Roman" w:cs="Times New Roman"/>
          <w:b w:val="0"/>
          <w:bCs w:val="0"/>
          <w:noProof/>
          <w:color w:val="auto"/>
          <w:lang w:val="en-US"/>
        </w:rPr>
        <w:t xml:space="preserve"> panel are the results of the Wild-Bootstrap using 999 replications in a specification with full control variables (akin to the specification presented in Column 2.4, Table 2)</w:t>
      </w:r>
    </w:p>
    <w:p w:rsidR="002B1948" w:rsidRDefault="002B1948" w:rsidP="00223B42">
      <w:pPr>
        <w:rPr>
          <w:rFonts w:ascii="Times New Roman" w:hAnsi="Times New Roman" w:cs="Times New Roman"/>
          <w:sz w:val="24"/>
          <w:szCs w:val="24"/>
          <w:lang w:val="en-US"/>
        </w:rPr>
      </w:pPr>
    </w:p>
    <w:p w:rsidR="002B1948" w:rsidRDefault="002B1948" w:rsidP="00223B42">
      <w:pPr>
        <w:rPr>
          <w:rFonts w:ascii="Times New Roman" w:hAnsi="Times New Roman" w:cs="Times New Roman"/>
          <w:sz w:val="24"/>
          <w:szCs w:val="24"/>
          <w:lang w:val="en-US"/>
        </w:rPr>
      </w:pPr>
    </w:p>
    <w:p w:rsidR="000D4FBB" w:rsidRDefault="000C49EF" w:rsidP="004D3AB6">
      <w:pPr>
        <w:pStyle w:val="Heading2"/>
        <w:numPr>
          <w:ilvl w:val="0"/>
          <w:numId w:val="0"/>
        </w:numPr>
      </w:pPr>
      <w:bookmarkStart w:id="13" w:name="_Toc93061949"/>
      <w:r>
        <w:t>B.</w:t>
      </w:r>
      <w:r w:rsidR="00EA4080">
        <w:t>5</w:t>
      </w:r>
      <w:r>
        <w:t xml:space="preserve"> Rebalancing of covariates using Propensity Score Matching</w:t>
      </w:r>
      <w:bookmarkEnd w:id="13"/>
    </w:p>
    <w:p w:rsidR="003E637A" w:rsidRDefault="006F18EB" w:rsidP="004D3AB6">
      <w:pPr>
        <w:pStyle w:val="ListParagraph"/>
        <w:keepNext/>
        <w:spacing w:after="0" w:line="360" w:lineRule="auto"/>
        <w:ind w:left="0" w:firstLine="567"/>
        <w:jc w:val="both"/>
        <w:rPr>
          <w:rFonts w:ascii="Times New Roman" w:hAnsi="Times New Roman" w:cs="Times New Roman"/>
          <w:sz w:val="24"/>
          <w:szCs w:val="24"/>
          <w:lang w:val="en-US"/>
        </w:rPr>
      </w:pPr>
      <w:r w:rsidRPr="004F7D24">
        <w:rPr>
          <w:rFonts w:ascii="Times New Roman" w:hAnsi="Times New Roman" w:cs="Times New Roman"/>
          <w:sz w:val="24"/>
          <w:szCs w:val="24"/>
          <w:lang w:val="en-US"/>
        </w:rPr>
        <w:t xml:space="preserve">The baseline model controls for individual characteristics in a linear fashion. </w:t>
      </w:r>
      <w:r w:rsidRPr="004F7D24">
        <w:rPr>
          <w:rFonts w:ascii="Times New Roman" w:hAnsi="Times New Roman" w:cs="Times New Roman"/>
          <w:iCs/>
          <w:sz w:val="24"/>
          <w:szCs w:val="24"/>
          <w:lang w:val="en-US"/>
        </w:rPr>
        <w:t xml:space="preserve">To complement this approach, we estimate a series of propensity score matching models </w:t>
      </w:r>
      <w:r w:rsidRPr="004F7D24">
        <w:rPr>
          <w:rFonts w:ascii="Times New Roman" w:hAnsi="Times New Roman" w:cs="Times New Roman"/>
          <w:sz w:val="24"/>
          <w:szCs w:val="24"/>
          <w:lang w:val="en-US"/>
        </w:rPr>
        <w:t xml:space="preserve">using baseline controls to balance the “treated” and “non-treated” samples. We therefore compare pro-democratic dynastic </w:t>
      </w:r>
      <w:r w:rsidRPr="004F7D24">
        <w:rPr>
          <w:rFonts w:ascii="Times New Roman" w:hAnsi="Times New Roman" w:cs="Times New Roman"/>
          <w:iCs/>
          <w:sz w:val="24"/>
          <w:szCs w:val="24"/>
          <w:lang w:val="en-US"/>
        </w:rPr>
        <w:t>parliamentarian</w:t>
      </w:r>
      <w:r w:rsidRPr="004F7D24">
        <w:rPr>
          <w:rFonts w:ascii="Times New Roman" w:hAnsi="Times New Roman" w:cs="Times New Roman"/>
          <w:sz w:val="24"/>
          <w:szCs w:val="24"/>
          <w:lang w:val="en-US"/>
        </w:rPr>
        <w:t xml:space="preserve">s with other </w:t>
      </w:r>
      <w:r w:rsidRPr="004F7D24">
        <w:rPr>
          <w:rFonts w:ascii="Times New Roman" w:hAnsi="Times New Roman" w:cs="Times New Roman"/>
          <w:iCs/>
          <w:sz w:val="24"/>
          <w:szCs w:val="24"/>
          <w:lang w:val="en-US"/>
        </w:rPr>
        <w:t>parliamentarian</w:t>
      </w:r>
      <w:r w:rsidRPr="004F7D24">
        <w:rPr>
          <w:rFonts w:ascii="Times New Roman" w:hAnsi="Times New Roman" w:cs="Times New Roman"/>
          <w:sz w:val="24"/>
          <w:szCs w:val="24"/>
          <w:lang w:val="en-US"/>
        </w:rPr>
        <w:t>s whose observable characteristics are similar.</w:t>
      </w:r>
    </w:p>
    <w:p w:rsidR="006F18EB" w:rsidRDefault="003E637A" w:rsidP="000C49EF">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Propensity score matching proceeds in two steps. In the first one, </w:t>
      </w:r>
      <w:r w:rsidRPr="004F7D24">
        <w:rPr>
          <w:rFonts w:ascii="Times New Roman" w:hAnsi="Times New Roman" w:cs="Times New Roman"/>
          <w:sz w:val="24"/>
          <w:szCs w:val="24"/>
          <w:lang w:val="en-US"/>
        </w:rPr>
        <w:t xml:space="preserve">using </w:t>
      </w:r>
      <w:r w:rsidR="006F18EB" w:rsidRPr="004F7D24">
        <w:rPr>
          <w:rFonts w:ascii="Times New Roman" w:hAnsi="Times New Roman" w:cs="Times New Roman"/>
          <w:sz w:val="24"/>
          <w:szCs w:val="24"/>
          <w:lang w:val="en-US"/>
        </w:rPr>
        <w:t xml:space="preserve">the set of baseline controls, </w:t>
      </w:r>
      <w:r>
        <w:rPr>
          <w:rFonts w:ascii="Times New Roman" w:hAnsi="Times New Roman" w:cs="Times New Roman"/>
          <w:sz w:val="24"/>
          <w:szCs w:val="24"/>
          <w:lang w:val="en-US"/>
        </w:rPr>
        <w:t>it</w:t>
      </w:r>
      <w:r w:rsidR="006F18EB" w:rsidRPr="004F7D24">
        <w:rPr>
          <w:rFonts w:ascii="Times New Roman" w:hAnsi="Times New Roman" w:cs="Times New Roman"/>
          <w:sz w:val="24"/>
          <w:szCs w:val="24"/>
          <w:lang w:val="en-US"/>
        </w:rPr>
        <w:t xml:space="preserve"> assigns a score to each </w:t>
      </w:r>
      <w:r w:rsidR="006F18EB" w:rsidRPr="004F7D24">
        <w:rPr>
          <w:rFonts w:ascii="Times New Roman" w:hAnsi="Times New Roman" w:cs="Times New Roman"/>
          <w:iCs/>
          <w:sz w:val="24"/>
          <w:szCs w:val="24"/>
          <w:lang w:val="en-US"/>
        </w:rPr>
        <w:t>parliamentarian. This represents</w:t>
      </w:r>
      <w:r w:rsidR="006F18EB" w:rsidRPr="004F7D24">
        <w:rPr>
          <w:rFonts w:ascii="Times New Roman" w:hAnsi="Times New Roman" w:cs="Times New Roman"/>
          <w:sz w:val="24"/>
          <w:szCs w:val="24"/>
          <w:lang w:val="en-US"/>
        </w:rPr>
        <w:t xml:space="preserve"> their probability of being a member of a pro-democratic dynasty</w:t>
      </w:r>
      <w:r w:rsidR="006F18EB" w:rsidRPr="004F7D24">
        <w:rPr>
          <w:rFonts w:ascii="Times New Roman" w:hAnsi="Times New Roman" w:cs="Times New Roman"/>
          <w:sz w:val="24"/>
          <w:szCs w:val="24"/>
          <w:lang w:val="en-GB"/>
        </w:rPr>
        <w:t xml:space="preserve"> according to observables. </w:t>
      </w:r>
      <w:r w:rsidR="006F18EB" w:rsidRPr="004F7D24">
        <w:rPr>
          <w:rFonts w:ascii="Times New Roman" w:hAnsi="Times New Roman" w:cs="Times New Roman"/>
          <w:sz w:val="24"/>
          <w:szCs w:val="24"/>
          <w:lang w:val="en-US"/>
        </w:rPr>
        <w:t xml:space="preserve">In the second step, </w:t>
      </w:r>
      <w:r w:rsidR="006F18EB" w:rsidRPr="004F7D24">
        <w:rPr>
          <w:rFonts w:ascii="Times New Roman" w:hAnsi="Times New Roman" w:cs="Times New Roman"/>
          <w:iCs/>
          <w:sz w:val="24"/>
          <w:szCs w:val="24"/>
          <w:lang w:val="en-US"/>
        </w:rPr>
        <w:t>parliamentarian</w:t>
      </w:r>
      <w:r w:rsidR="006F18EB" w:rsidRPr="004F7D24">
        <w:rPr>
          <w:rFonts w:ascii="Times New Roman" w:hAnsi="Times New Roman" w:cs="Times New Roman"/>
          <w:sz w:val="24"/>
          <w:szCs w:val="24"/>
          <w:lang w:val="en-US"/>
        </w:rPr>
        <w:t xml:space="preserve">s from the treated group, i.e. those belonging to a pro-democratic dynasty, are matched with the </w:t>
      </w:r>
      <w:r w:rsidR="006F18EB" w:rsidRPr="004F7D24">
        <w:rPr>
          <w:rFonts w:ascii="Times New Roman" w:hAnsi="Times New Roman" w:cs="Times New Roman"/>
          <w:iCs/>
          <w:sz w:val="24"/>
          <w:szCs w:val="24"/>
          <w:lang w:val="en-US"/>
        </w:rPr>
        <w:t>parliamentarian</w:t>
      </w:r>
      <w:r w:rsidR="006F18EB" w:rsidRPr="004F7D24">
        <w:rPr>
          <w:rFonts w:ascii="Times New Roman" w:hAnsi="Times New Roman" w:cs="Times New Roman"/>
          <w:sz w:val="24"/>
          <w:szCs w:val="24"/>
          <w:lang w:val="en-US"/>
        </w:rPr>
        <w:t>s from the control group</w:t>
      </w:r>
      <w:r w:rsidR="00EA4080">
        <w:rPr>
          <w:rFonts w:ascii="Times New Roman" w:hAnsi="Times New Roman" w:cs="Times New Roman"/>
          <w:sz w:val="24"/>
          <w:szCs w:val="24"/>
          <w:lang w:val="en-US"/>
        </w:rPr>
        <w:t xml:space="preserve"> </w:t>
      </w:r>
      <w:r w:rsidR="006F18EB" w:rsidRPr="004F7D24">
        <w:rPr>
          <w:rFonts w:ascii="Times New Roman" w:hAnsi="Times New Roman" w:cs="Times New Roman"/>
          <w:sz w:val="24"/>
          <w:szCs w:val="24"/>
          <w:lang w:val="en-US"/>
        </w:rPr>
        <w:t>–those who do not belong to a pro-democratic dynasty–</w:t>
      </w:r>
      <w:r w:rsidR="00EA4080">
        <w:rPr>
          <w:rFonts w:ascii="Times New Roman" w:hAnsi="Times New Roman" w:cs="Times New Roman"/>
          <w:sz w:val="24"/>
          <w:szCs w:val="24"/>
          <w:lang w:val="en-US"/>
        </w:rPr>
        <w:t xml:space="preserve"> </w:t>
      </w:r>
      <w:r w:rsidR="006F18EB" w:rsidRPr="004F7D24">
        <w:rPr>
          <w:rFonts w:ascii="Times New Roman" w:hAnsi="Times New Roman" w:cs="Times New Roman"/>
          <w:sz w:val="24"/>
          <w:szCs w:val="24"/>
          <w:lang w:val="en-US"/>
        </w:rPr>
        <w:t>with the closest score. The difference in the outcome variable between the two groups is comparable to an average treatment effect on the treated</w:t>
      </w:r>
      <w:r w:rsidR="006F18EB" w:rsidRPr="00EF3668">
        <w:rPr>
          <w:rFonts w:ascii="Times New Roman" w:hAnsi="Times New Roman" w:cs="Times New Roman"/>
          <w:sz w:val="24"/>
          <w:szCs w:val="24"/>
          <w:lang w:val="en-US"/>
        </w:rPr>
        <w:t>.</w:t>
      </w:r>
      <w:r w:rsidR="00EF3668" w:rsidRPr="00F43463">
        <w:rPr>
          <w:rFonts w:ascii="Times New Roman" w:hAnsi="Times New Roman"/>
          <w:sz w:val="24"/>
          <w:szCs w:val="24"/>
          <w:lang w:val="en-GB"/>
        </w:rPr>
        <w:t xml:space="preserve"> The results of propensity score estimations are reported in Table B</w:t>
      </w:r>
      <w:r w:rsidR="00F77D56">
        <w:rPr>
          <w:rFonts w:ascii="Times New Roman" w:hAnsi="Times New Roman"/>
          <w:sz w:val="24"/>
          <w:szCs w:val="24"/>
          <w:lang w:val="en-GB"/>
        </w:rPr>
        <w:t>5</w:t>
      </w:r>
      <w:r w:rsidR="00EF3668">
        <w:rPr>
          <w:rFonts w:ascii="Times New Roman" w:hAnsi="Times New Roman" w:cs="Times New Roman"/>
          <w:sz w:val="24"/>
          <w:szCs w:val="24"/>
          <w:lang w:val="en-US"/>
        </w:rPr>
        <w:t>.</w:t>
      </w:r>
      <w:r w:rsidR="006F18EB" w:rsidRPr="004F7D24">
        <w:rPr>
          <w:rFonts w:ascii="Times New Roman" w:hAnsi="Times New Roman" w:cs="Times New Roman"/>
          <w:sz w:val="24"/>
          <w:szCs w:val="24"/>
          <w:lang w:val="en-US"/>
        </w:rPr>
        <w:t xml:space="preserve"> Results also confirm that pro-democratic dynastic </w:t>
      </w:r>
      <w:r w:rsidR="00A52CDF">
        <w:rPr>
          <w:rFonts w:ascii="Times New Roman" w:hAnsi="Times New Roman" w:cs="Times New Roman"/>
          <w:sz w:val="24"/>
          <w:szCs w:val="24"/>
          <w:lang w:val="en-US"/>
        </w:rPr>
        <w:t>parliamentarian</w:t>
      </w:r>
      <w:r w:rsidR="006F18EB" w:rsidRPr="004F7D24">
        <w:rPr>
          <w:rFonts w:ascii="Times New Roman" w:hAnsi="Times New Roman" w:cs="Times New Roman"/>
          <w:sz w:val="24"/>
          <w:szCs w:val="24"/>
          <w:lang w:val="en-US"/>
        </w:rPr>
        <w:t xml:space="preserve">s behaved differently </w:t>
      </w:r>
      <w:r w:rsidR="00773285">
        <w:rPr>
          <w:rFonts w:ascii="Times New Roman" w:hAnsi="Times New Roman" w:cs="Times New Roman"/>
          <w:sz w:val="24"/>
          <w:szCs w:val="24"/>
          <w:lang w:val="en-US"/>
        </w:rPr>
        <w:t>from</w:t>
      </w:r>
      <w:r w:rsidR="00773285" w:rsidRPr="004F7D24">
        <w:rPr>
          <w:rFonts w:ascii="Times New Roman" w:hAnsi="Times New Roman" w:cs="Times New Roman"/>
          <w:sz w:val="24"/>
          <w:szCs w:val="24"/>
          <w:lang w:val="en-US"/>
        </w:rPr>
        <w:t xml:space="preserve"> </w:t>
      </w:r>
      <w:r w:rsidR="006F18EB" w:rsidRPr="004F7D24">
        <w:rPr>
          <w:rFonts w:ascii="Times New Roman" w:hAnsi="Times New Roman" w:cs="Times New Roman"/>
          <w:sz w:val="24"/>
          <w:szCs w:val="24"/>
          <w:lang w:val="en-US"/>
        </w:rPr>
        <w:t xml:space="preserve">other </w:t>
      </w:r>
      <w:r w:rsidR="00A52CDF">
        <w:rPr>
          <w:rFonts w:ascii="Times New Roman" w:hAnsi="Times New Roman" w:cs="Times New Roman"/>
          <w:sz w:val="24"/>
          <w:szCs w:val="24"/>
          <w:lang w:val="en-US"/>
        </w:rPr>
        <w:t>parliamentarian</w:t>
      </w:r>
      <w:r w:rsidR="006F18EB" w:rsidRPr="004F7D24">
        <w:rPr>
          <w:rFonts w:ascii="Times New Roman" w:hAnsi="Times New Roman" w:cs="Times New Roman"/>
          <w:sz w:val="24"/>
          <w:szCs w:val="24"/>
          <w:lang w:val="en-US"/>
        </w:rPr>
        <w:t>s in the vote of the enabling act.</w:t>
      </w:r>
    </w:p>
    <w:p w:rsidR="000C49EF" w:rsidRPr="004F7D24" w:rsidRDefault="000C49EF" w:rsidP="000C49EF">
      <w:pPr>
        <w:pStyle w:val="ListParagraph"/>
        <w:spacing w:after="0" w:line="360" w:lineRule="auto"/>
        <w:ind w:left="0" w:firstLine="567"/>
        <w:jc w:val="both"/>
        <w:rPr>
          <w:rFonts w:ascii="Times New Roman" w:hAnsi="Times New Roman" w:cs="Times New Roman"/>
          <w:i/>
          <w:sz w:val="24"/>
          <w:szCs w:val="24"/>
          <w:lang w:val="en-US"/>
        </w:rPr>
      </w:pPr>
    </w:p>
    <w:p w:rsidR="000C49EF" w:rsidRPr="00D2664A" w:rsidRDefault="000C49EF" w:rsidP="0005518A">
      <w:pPr>
        <w:pStyle w:val="Heading4"/>
      </w:pPr>
      <w:r>
        <w:lastRenderedPageBreak/>
        <w:t>Table B</w:t>
      </w:r>
      <w:r w:rsidR="00F26DD1">
        <w:t>5</w:t>
      </w:r>
      <w:r>
        <w:t>: Propensity Score Matching</w:t>
      </w:r>
    </w:p>
    <w:tbl>
      <w:tblPr>
        <w:tblW w:w="9489" w:type="dxa"/>
        <w:jc w:val="center"/>
        <w:tblLayout w:type="fixed"/>
        <w:tblCellMar>
          <w:left w:w="75" w:type="dxa"/>
          <w:right w:w="75" w:type="dxa"/>
        </w:tblCellMar>
        <w:tblLook w:val="0000"/>
      </w:tblPr>
      <w:tblGrid>
        <w:gridCol w:w="3819"/>
        <w:gridCol w:w="1134"/>
        <w:gridCol w:w="1134"/>
        <w:gridCol w:w="1134"/>
        <w:gridCol w:w="1134"/>
        <w:gridCol w:w="1134"/>
      </w:tblGrid>
      <w:tr w:rsidR="000C49EF" w:rsidRPr="00D731D9" w:rsidTr="009C2187">
        <w:trPr>
          <w:jc w:val="center"/>
        </w:trPr>
        <w:tc>
          <w:tcPr>
            <w:tcW w:w="3819"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lang w:val="en-US"/>
              </w:rPr>
            </w:pPr>
          </w:p>
        </w:tc>
        <w:tc>
          <w:tcPr>
            <w:tcW w:w="1134"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(B</w:t>
            </w:r>
            <w:r w:rsidR="00F77D56">
              <w:rPr>
                <w:rFonts w:ascii="Times New Roman" w:hAnsi="Times New Roman"/>
                <w:sz w:val="20"/>
                <w:szCs w:val="20"/>
              </w:rPr>
              <w:t>5</w:t>
            </w:r>
            <w:r w:rsidRPr="00D731D9">
              <w:rPr>
                <w:rFonts w:ascii="Times New Roman" w:hAnsi="Times New Roman"/>
                <w:sz w:val="20"/>
                <w:szCs w:val="20"/>
              </w:rPr>
              <w:t>.1)</w:t>
            </w:r>
          </w:p>
        </w:tc>
        <w:tc>
          <w:tcPr>
            <w:tcW w:w="1134"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(B</w:t>
            </w:r>
            <w:r w:rsidR="00F77D56">
              <w:rPr>
                <w:rFonts w:ascii="Times New Roman" w:hAnsi="Times New Roman"/>
                <w:sz w:val="20"/>
                <w:szCs w:val="20"/>
              </w:rPr>
              <w:t>5</w:t>
            </w:r>
            <w:r w:rsidRPr="00D731D9">
              <w:rPr>
                <w:rFonts w:ascii="Times New Roman" w:hAnsi="Times New Roman"/>
                <w:sz w:val="20"/>
                <w:szCs w:val="20"/>
              </w:rPr>
              <w:t>.2)</w:t>
            </w:r>
          </w:p>
        </w:tc>
        <w:tc>
          <w:tcPr>
            <w:tcW w:w="1134"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(B</w:t>
            </w:r>
            <w:r w:rsidR="00F77D56">
              <w:rPr>
                <w:rFonts w:ascii="Times New Roman" w:hAnsi="Times New Roman"/>
                <w:sz w:val="20"/>
                <w:szCs w:val="20"/>
              </w:rPr>
              <w:t>5</w:t>
            </w:r>
            <w:r w:rsidRPr="00D731D9">
              <w:rPr>
                <w:rFonts w:ascii="Times New Roman" w:hAnsi="Times New Roman"/>
                <w:sz w:val="20"/>
                <w:szCs w:val="20"/>
              </w:rPr>
              <w:t>.3)</w:t>
            </w:r>
          </w:p>
        </w:tc>
        <w:tc>
          <w:tcPr>
            <w:tcW w:w="1134"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w:t>
            </w:r>
            <w:r>
              <w:rPr>
                <w:rFonts w:ascii="Times New Roman" w:hAnsi="Times New Roman"/>
                <w:sz w:val="20"/>
                <w:szCs w:val="20"/>
              </w:rPr>
              <w:t>B</w:t>
            </w:r>
            <w:r w:rsidR="00F77D56">
              <w:rPr>
                <w:rFonts w:ascii="Times New Roman" w:hAnsi="Times New Roman"/>
                <w:sz w:val="20"/>
                <w:szCs w:val="20"/>
              </w:rPr>
              <w:t>5</w:t>
            </w:r>
            <w:r w:rsidRPr="00D731D9">
              <w:rPr>
                <w:rFonts w:ascii="Times New Roman" w:hAnsi="Times New Roman"/>
                <w:sz w:val="20"/>
                <w:szCs w:val="20"/>
              </w:rPr>
              <w:t>.4)</w:t>
            </w:r>
          </w:p>
        </w:tc>
        <w:tc>
          <w:tcPr>
            <w:tcW w:w="1134" w:type="dxa"/>
            <w:tcBorders>
              <w:top w:val="single" w:sz="6"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(B</w:t>
            </w:r>
            <w:r w:rsidR="00F77D56">
              <w:rPr>
                <w:rFonts w:ascii="Times New Roman" w:hAnsi="Times New Roman"/>
                <w:sz w:val="20"/>
                <w:szCs w:val="20"/>
              </w:rPr>
              <w:t>5</w:t>
            </w:r>
            <w:r w:rsidRPr="00D731D9">
              <w:rPr>
                <w:rFonts w:ascii="Times New Roman" w:hAnsi="Times New Roman"/>
                <w:sz w:val="20"/>
                <w:szCs w:val="20"/>
              </w:rPr>
              <w:t>.5)</w:t>
            </w:r>
          </w:p>
        </w:tc>
      </w:tr>
      <w:tr w:rsidR="000C49EF" w:rsidRPr="00D731D9" w:rsidTr="009C2187">
        <w:trPr>
          <w:jc w:val="center"/>
        </w:trPr>
        <w:tc>
          <w:tcPr>
            <w:tcW w:w="3819" w:type="dxa"/>
            <w:tcBorders>
              <w:top w:val="nil"/>
              <w:left w:val="nil"/>
              <w:bottom w:val="single" w:sz="6" w:space="0" w:color="auto"/>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 xml:space="preserve">Matching </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 xml:space="preserve">Matching </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 xml:space="preserve">Matching </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 xml:space="preserve">Matching </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 xml:space="preserve">Matching </w:t>
            </w:r>
          </w:p>
        </w:tc>
      </w:tr>
      <w:tr w:rsidR="000C49EF" w:rsidRPr="00D731D9" w:rsidTr="009C2187">
        <w:trPr>
          <w:jc w:val="center"/>
        </w:trPr>
        <w:tc>
          <w:tcPr>
            <w:tcW w:w="3819" w:type="dxa"/>
            <w:tcBorders>
              <w:top w:val="nil"/>
              <w:left w:val="nil"/>
              <w:bottom w:val="single" w:sz="6" w:space="0" w:color="auto"/>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r w:rsidRPr="00D731D9">
              <w:rPr>
                <w:rFonts w:ascii="Times New Roman" w:hAnsi="Times New Roman"/>
                <w:sz w:val="20"/>
                <w:szCs w:val="20"/>
              </w:rPr>
              <w:t>Number of match(es)</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1</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3</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4</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5</w:t>
            </w:r>
          </w:p>
        </w:tc>
      </w:tr>
      <w:tr w:rsidR="000C49EF" w:rsidRPr="00D731D9" w:rsidTr="009C2187">
        <w:trPr>
          <w:jc w:val="center"/>
        </w:trPr>
        <w:tc>
          <w:tcPr>
            <w:tcW w:w="3819"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r w:rsidRPr="00D731D9">
              <w:rPr>
                <w:rFonts w:ascii="Times New Roman" w:hAnsi="Times New Roman"/>
                <w:sz w:val="20"/>
                <w:szCs w:val="20"/>
              </w:rPr>
              <w:t>Dependent variable</w:t>
            </w:r>
          </w:p>
        </w:tc>
        <w:tc>
          <w:tcPr>
            <w:tcW w:w="1134" w:type="dxa"/>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rPr>
              <w:t>Vote</w:t>
            </w:r>
            <w:r w:rsidRPr="00D731D9">
              <w:rPr>
                <w:rFonts w:ascii="Times New Roman" w:hAnsi="Times New Roman"/>
                <w:sz w:val="20"/>
                <w:szCs w:val="20"/>
                <w:vertAlign w:val="subscript"/>
              </w:rPr>
              <w:t>i</w:t>
            </w:r>
            <w:r w:rsidRPr="00D731D9">
              <w:rPr>
                <w:rFonts w:ascii="Times New Roman" w:hAnsi="Times New Roman"/>
                <w:sz w:val="20"/>
                <w:szCs w:val="20"/>
              </w:rPr>
              <w:t> =No</w:t>
            </w:r>
          </w:p>
        </w:tc>
        <w:tc>
          <w:tcPr>
            <w:tcW w:w="1134" w:type="dxa"/>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rPr>
              <w:t>Vote</w:t>
            </w:r>
            <w:r w:rsidRPr="00D731D9">
              <w:rPr>
                <w:rFonts w:ascii="Times New Roman" w:hAnsi="Times New Roman"/>
                <w:sz w:val="20"/>
                <w:szCs w:val="20"/>
                <w:vertAlign w:val="subscript"/>
              </w:rPr>
              <w:t>i</w:t>
            </w:r>
            <w:r w:rsidRPr="00D731D9">
              <w:rPr>
                <w:rFonts w:ascii="Times New Roman" w:hAnsi="Times New Roman"/>
                <w:sz w:val="20"/>
                <w:szCs w:val="20"/>
              </w:rPr>
              <w:t> =No</w:t>
            </w:r>
          </w:p>
        </w:tc>
        <w:tc>
          <w:tcPr>
            <w:tcW w:w="1134" w:type="dxa"/>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rPr>
              <w:t>Vote</w:t>
            </w:r>
            <w:r w:rsidRPr="00D731D9">
              <w:rPr>
                <w:rFonts w:ascii="Times New Roman" w:hAnsi="Times New Roman"/>
                <w:sz w:val="20"/>
                <w:szCs w:val="20"/>
                <w:vertAlign w:val="subscript"/>
              </w:rPr>
              <w:t>i</w:t>
            </w:r>
            <w:r w:rsidRPr="00D731D9">
              <w:rPr>
                <w:rFonts w:ascii="Times New Roman" w:hAnsi="Times New Roman"/>
                <w:sz w:val="20"/>
                <w:szCs w:val="20"/>
              </w:rPr>
              <w:t> =No</w:t>
            </w:r>
          </w:p>
        </w:tc>
        <w:tc>
          <w:tcPr>
            <w:tcW w:w="1134" w:type="dxa"/>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rPr>
              <w:t>Vote</w:t>
            </w:r>
            <w:r w:rsidRPr="00D731D9">
              <w:rPr>
                <w:rFonts w:ascii="Times New Roman" w:hAnsi="Times New Roman"/>
                <w:sz w:val="20"/>
                <w:szCs w:val="20"/>
                <w:vertAlign w:val="subscript"/>
              </w:rPr>
              <w:t>i</w:t>
            </w:r>
            <w:r w:rsidRPr="00D731D9">
              <w:rPr>
                <w:rFonts w:ascii="Times New Roman" w:hAnsi="Times New Roman"/>
                <w:sz w:val="20"/>
                <w:szCs w:val="20"/>
              </w:rPr>
              <w:t> =No</w:t>
            </w:r>
          </w:p>
        </w:tc>
        <w:tc>
          <w:tcPr>
            <w:tcW w:w="1134" w:type="dxa"/>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rPr>
              <w:t>Vote</w:t>
            </w:r>
            <w:r w:rsidRPr="00D731D9">
              <w:rPr>
                <w:rFonts w:ascii="Times New Roman" w:hAnsi="Times New Roman"/>
                <w:sz w:val="20"/>
                <w:szCs w:val="20"/>
                <w:vertAlign w:val="subscript"/>
              </w:rPr>
              <w:t>i</w:t>
            </w:r>
            <w:r w:rsidRPr="00D731D9">
              <w:rPr>
                <w:rFonts w:ascii="Times New Roman" w:hAnsi="Times New Roman"/>
                <w:sz w:val="20"/>
                <w:szCs w:val="20"/>
              </w:rPr>
              <w:t> =No</w:t>
            </w:r>
          </w:p>
        </w:tc>
      </w:tr>
      <w:tr w:rsidR="000C49EF" w:rsidRPr="00D731D9" w:rsidTr="009C2187">
        <w:trPr>
          <w:jc w:val="center"/>
        </w:trPr>
        <w:tc>
          <w:tcPr>
            <w:tcW w:w="3819" w:type="dxa"/>
            <w:tcBorders>
              <w:top w:val="nil"/>
              <w:left w:val="nil"/>
              <w:bottom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5670" w:type="dxa"/>
            <w:gridSpan w:val="5"/>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p>
        </w:tc>
      </w:tr>
      <w:tr w:rsidR="000C49EF" w:rsidRPr="00072D4D" w:rsidTr="009C2187">
        <w:trPr>
          <w:jc w:val="center"/>
        </w:trPr>
        <w:tc>
          <w:tcPr>
            <w:tcW w:w="3819" w:type="dxa"/>
            <w:tcBorders>
              <w:top w:val="nil"/>
              <w:left w:val="nil"/>
              <w:bottom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5670" w:type="dxa"/>
            <w:gridSpan w:val="5"/>
            <w:tcBorders>
              <w:top w:val="single" w:sz="4" w:space="0" w:color="auto"/>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lang w:val="en-US"/>
              </w:rPr>
              <w:t xml:space="preserve">Panel A / Comparison group: Non-dynastic + </w:t>
            </w:r>
            <w:r w:rsidR="004926CD">
              <w:rPr>
                <w:rFonts w:ascii="Times New Roman" w:hAnsi="Times New Roman"/>
                <w:sz w:val="20"/>
                <w:szCs w:val="20"/>
                <w:lang w:val="en-US"/>
              </w:rPr>
              <w:t>Other</w:t>
            </w:r>
            <w:r w:rsidRPr="00D731D9">
              <w:rPr>
                <w:rFonts w:ascii="Times New Roman" w:hAnsi="Times New Roman"/>
                <w:sz w:val="20"/>
                <w:szCs w:val="20"/>
                <w:lang w:val="en-US"/>
              </w:rPr>
              <w:t xml:space="preserve"> dynastic parliamentarians</w:t>
            </w:r>
          </w:p>
        </w:tc>
      </w:tr>
      <w:tr w:rsidR="000C49EF" w:rsidRPr="00D731D9" w:rsidTr="009C2187">
        <w:trPr>
          <w:jc w:val="center"/>
        </w:trPr>
        <w:tc>
          <w:tcPr>
            <w:tcW w:w="3819" w:type="dxa"/>
            <w:tcBorders>
              <w:top w:val="nil"/>
              <w:left w:val="nil"/>
              <w:bottom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r w:rsidRPr="00D731D9">
              <w:rPr>
                <w:rFonts w:ascii="Times New Roman" w:hAnsi="Times New Roman"/>
                <w:sz w:val="20"/>
                <w:szCs w:val="20"/>
              </w:rPr>
              <w:t>Democratic dynasty</w:t>
            </w:r>
          </w:p>
        </w:tc>
        <w:tc>
          <w:tcPr>
            <w:tcW w:w="1134" w:type="dxa"/>
            <w:tcBorders>
              <w:top w:val="single" w:sz="4"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0.105**</w:t>
            </w:r>
          </w:p>
        </w:tc>
        <w:tc>
          <w:tcPr>
            <w:tcW w:w="1134" w:type="dxa"/>
            <w:tcBorders>
              <w:top w:val="single" w:sz="4"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0.105**</w:t>
            </w:r>
          </w:p>
        </w:tc>
        <w:tc>
          <w:tcPr>
            <w:tcW w:w="1134" w:type="dxa"/>
            <w:tcBorders>
              <w:top w:val="single" w:sz="4"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0.111**</w:t>
            </w:r>
          </w:p>
        </w:tc>
        <w:tc>
          <w:tcPr>
            <w:tcW w:w="1134" w:type="dxa"/>
            <w:tcBorders>
              <w:top w:val="single" w:sz="4"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0.101**</w:t>
            </w:r>
          </w:p>
        </w:tc>
        <w:tc>
          <w:tcPr>
            <w:tcW w:w="1134" w:type="dxa"/>
            <w:tcBorders>
              <w:top w:val="single" w:sz="4" w:space="0" w:color="auto"/>
              <w:left w:val="nil"/>
              <w:bottom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0.0982**</w:t>
            </w:r>
          </w:p>
        </w:tc>
      </w:tr>
      <w:tr w:rsidR="000C49EF" w:rsidRPr="00D731D9" w:rsidTr="009C2187">
        <w:trPr>
          <w:jc w:val="center"/>
        </w:trPr>
        <w:tc>
          <w:tcPr>
            <w:tcW w:w="3819" w:type="dxa"/>
            <w:tcBorders>
              <w:top w:val="nil"/>
              <w:left w:val="nil"/>
              <w:bottom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(2.038)</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(2.068)</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(2.448)</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(2.310)</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(2.355)</w:t>
            </w:r>
          </w:p>
        </w:tc>
      </w:tr>
      <w:tr w:rsidR="000C49EF" w:rsidRPr="00D731D9" w:rsidTr="009C2187">
        <w:trPr>
          <w:jc w:val="center"/>
        </w:trPr>
        <w:tc>
          <w:tcPr>
            <w:tcW w:w="3819" w:type="dxa"/>
            <w:tcBorders>
              <w:top w:val="nil"/>
              <w:left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5670" w:type="dxa"/>
            <w:gridSpan w:val="5"/>
            <w:tcBorders>
              <w:top w:val="nil"/>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p>
        </w:tc>
      </w:tr>
      <w:tr w:rsidR="000C49EF" w:rsidRPr="00072D4D" w:rsidTr="009C2187">
        <w:trPr>
          <w:jc w:val="center"/>
        </w:trPr>
        <w:tc>
          <w:tcPr>
            <w:tcW w:w="3819" w:type="dxa"/>
            <w:tcBorders>
              <w:top w:val="nil"/>
              <w:left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5670" w:type="dxa"/>
            <w:gridSpan w:val="5"/>
            <w:tcBorders>
              <w:top w:val="nil"/>
              <w:left w:val="nil"/>
              <w:bottom w:val="single" w:sz="4" w:space="0" w:color="auto"/>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lang w:val="en-US"/>
              </w:rPr>
            </w:pPr>
            <w:r w:rsidRPr="00D731D9">
              <w:rPr>
                <w:rFonts w:ascii="Times New Roman" w:hAnsi="Times New Roman"/>
                <w:sz w:val="20"/>
                <w:szCs w:val="20"/>
                <w:lang w:val="en-US"/>
              </w:rPr>
              <w:t>Panel B / Comparison group: Non-dynastic parliamentarians</w:t>
            </w:r>
          </w:p>
        </w:tc>
      </w:tr>
      <w:tr w:rsidR="000C49EF" w:rsidRPr="00D731D9" w:rsidTr="009C2187">
        <w:trPr>
          <w:jc w:val="center"/>
        </w:trPr>
        <w:tc>
          <w:tcPr>
            <w:tcW w:w="3819" w:type="dxa"/>
            <w:tcBorders>
              <w:top w:val="nil"/>
              <w:left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lang w:val="en-US"/>
              </w:rPr>
            </w:pPr>
            <w:r w:rsidRPr="00D731D9">
              <w:rPr>
                <w:rFonts w:ascii="Times New Roman" w:hAnsi="Times New Roman"/>
                <w:sz w:val="20"/>
                <w:szCs w:val="20"/>
                <w:lang w:val="en-US"/>
              </w:rPr>
              <w:t>Democratic dynasty</w:t>
            </w:r>
          </w:p>
        </w:tc>
        <w:tc>
          <w:tcPr>
            <w:tcW w:w="1134" w:type="dxa"/>
            <w:tcBorders>
              <w:top w:val="single" w:sz="4" w:space="0" w:color="auto"/>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0.0877**</w:t>
            </w:r>
          </w:p>
        </w:tc>
        <w:tc>
          <w:tcPr>
            <w:tcW w:w="1134" w:type="dxa"/>
            <w:tcBorders>
              <w:top w:val="single" w:sz="4" w:space="0" w:color="auto"/>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0.114***</w:t>
            </w:r>
          </w:p>
        </w:tc>
        <w:tc>
          <w:tcPr>
            <w:tcW w:w="1134" w:type="dxa"/>
            <w:tcBorders>
              <w:top w:val="single" w:sz="4" w:space="0" w:color="auto"/>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0.117***</w:t>
            </w:r>
          </w:p>
        </w:tc>
        <w:tc>
          <w:tcPr>
            <w:tcW w:w="1134" w:type="dxa"/>
            <w:tcBorders>
              <w:top w:val="single" w:sz="4" w:space="0" w:color="auto"/>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0.127***</w:t>
            </w:r>
          </w:p>
        </w:tc>
        <w:tc>
          <w:tcPr>
            <w:tcW w:w="1134" w:type="dxa"/>
            <w:tcBorders>
              <w:top w:val="single" w:sz="4" w:space="0" w:color="auto"/>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0.105***</w:t>
            </w:r>
          </w:p>
        </w:tc>
      </w:tr>
      <w:tr w:rsidR="000C49EF" w:rsidRPr="00D731D9" w:rsidTr="009C2187">
        <w:trPr>
          <w:jc w:val="center"/>
        </w:trPr>
        <w:tc>
          <w:tcPr>
            <w:tcW w:w="3819" w:type="dxa"/>
            <w:tcBorders>
              <w:top w:val="nil"/>
              <w:left w:val="nil"/>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(2.229)</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(3.408)</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(4.542)</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(5.016)</w:t>
            </w:r>
          </w:p>
        </w:tc>
        <w:tc>
          <w:tcPr>
            <w:tcW w:w="1134" w:type="dxa"/>
            <w:tcBorders>
              <w:top w:val="nil"/>
              <w:left w:val="nil"/>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(4.976)</w:t>
            </w:r>
          </w:p>
        </w:tc>
      </w:tr>
      <w:tr w:rsidR="000C49EF" w:rsidRPr="00D731D9" w:rsidTr="009C2187">
        <w:trPr>
          <w:jc w:val="center"/>
        </w:trPr>
        <w:tc>
          <w:tcPr>
            <w:tcW w:w="3819"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rPr>
                <w:rFonts w:ascii="Times New Roman" w:hAnsi="Times New Roman"/>
                <w:sz w:val="20"/>
                <w:szCs w:val="20"/>
              </w:rPr>
            </w:pPr>
            <w:r w:rsidRPr="00D731D9">
              <w:rPr>
                <w:rFonts w:ascii="Times New Roman" w:hAnsi="Times New Roman"/>
                <w:sz w:val="20"/>
                <w:szCs w:val="20"/>
              </w:rPr>
              <w:t>Observations</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669</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669</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669</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669</w:t>
            </w:r>
          </w:p>
        </w:tc>
        <w:tc>
          <w:tcPr>
            <w:tcW w:w="1134" w:type="dxa"/>
            <w:tcBorders>
              <w:top w:val="nil"/>
              <w:left w:val="nil"/>
              <w:bottom w:val="single" w:sz="4" w:space="0" w:color="auto"/>
              <w:right w:val="nil"/>
            </w:tcBorders>
          </w:tcPr>
          <w:p w:rsidR="000C49EF" w:rsidRPr="00D731D9" w:rsidRDefault="000C49EF" w:rsidP="0005518A">
            <w:pPr>
              <w:keepNext/>
              <w:autoSpaceDE w:val="0"/>
              <w:autoSpaceDN w:val="0"/>
              <w:adjustRightInd w:val="0"/>
              <w:spacing w:after="0" w:line="240" w:lineRule="auto"/>
              <w:jc w:val="center"/>
              <w:rPr>
                <w:rFonts w:ascii="Times New Roman" w:hAnsi="Times New Roman"/>
                <w:sz w:val="20"/>
                <w:szCs w:val="20"/>
              </w:rPr>
            </w:pPr>
            <w:r w:rsidRPr="00D731D9">
              <w:rPr>
                <w:rFonts w:ascii="Times New Roman" w:hAnsi="Times New Roman"/>
                <w:sz w:val="20"/>
                <w:szCs w:val="20"/>
              </w:rPr>
              <w:t>669</w:t>
            </w:r>
          </w:p>
        </w:tc>
      </w:tr>
    </w:tbl>
    <w:p w:rsidR="000C49EF" w:rsidRDefault="000C49EF" w:rsidP="000C49EF">
      <w:pPr>
        <w:widowControl w:val="0"/>
        <w:autoSpaceDE w:val="0"/>
        <w:autoSpaceDN w:val="0"/>
        <w:adjustRightInd w:val="0"/>
        <w:spacing w:after="0" w:line="240" w:lineRule="auto"/>
        <w:rPr>
          <w:rFonts w:ascii="Times New Roman" w:hAnsi="Times New Roman" w:cs="Times New Roman"/>
          <w:sz w:val="16"/>
          <w:szCs w:val="16"/>
          <w:lang w:val="en-US"/>
        </w:rPr>
      </w:pPr>
      <w:r w:rsidRPr="00BB310A">
        <w:rPr>
          <w:rFonts w:ascii="Times New Roman" w:hAnsi="Times New Roman" w:cs="Times New Roman"/>
          <w:sz w:val="16"/>
          <w:szCs w:val="16"/>
          <w:lang w:val="en-US"/>
        </w:rPr>
        <w:t>Robust z-statistics in parentheses</w:t>
      </w:r>
      <w:r>
        <w:rPr>
          <w:rFonts w:ascii="Times New Roman" w:hAnsi="Times New Roman" w:cs="Times New Roman"/>
          <w:sz w:val="16"/>
          <w:szCs w:val="16"/>
          <w:lang w:val="en-US"/>
        </w:rPr>
        <w:t xml:space="preserve">. </w:t>
      </w:r>
      <w:r w:rsidRPr="000B7C09">
        <w:rPr>
          <w:rFonts w:ascii="Times New Roman" w:hAnsi="Times New Roman" w:cs="Times New Roman"/>
          <w:sz w:val="16"/>
          <w:szCs w:val="16"/>
          <w:lang w:val="en-US"/>
        </w:rPr>
        <w:t>*** p&lt;0.01, ** p&lt;0.05, * p&lt;0.1</w:t>
      </w:r>
      <w:r>
        <w:rPr>
          <w:rFonts w:ascii="Times New Roman" w:hAnsi="Times New Roman" w:cs="Times New Roman"/>
          <w:sz w:val="16"/>
          <w:szCs w:val="16"/>
          <w:lang w:val="en-US"/>
        </w:rPr>
        <w:t xml:space="preserve">. Matching on political orientation controls: Left (=1), Center (=1), Senate (=1). Demographic controls: Age, Jewish (=1), occupation, WWI veteran (=1), In occupied area (=1), </w:t>
      </w:r>
      <w:r>
        <w:rPr>
          <w:rFonts w:ascii="Times New Roman" w:hAnsi="Times New Roman" w:cs="Times New Roman"/>
          <w:i/>
          <w:sz w:val="16"/>
          <w:szCs w:val="16"/>
          <w:lang w:val="en-US"/>
        </w:rPr>
        <w:t>département</w:t>
      </w:r>
      <w:r>
        <w:rPr>
          <w:rFonts w:ascii="Times New Roman" w:hAnsi="Times New Roman" w:cs="Times New Roman"/>
          <w:sz w:val="16"/>
          <w:szCs w:val="16"/>
          <w:lang w:val="en-US"/>
        </w:rPr>
        <w:t xml:space="preserve"> crossed by demarcation line (=1), study years and departmental means.  Standard errors take into account that the propensity score is estimated.</w:t>
      </w:r>
      <w:r w:rsidR="000B6249">
        <w:rPr>
          <w:rFonts w:ascii="Times New Roman" w:hAnsi="Times New Roman" w:cs="Times New Roman"/>
          <w:sz w:val="16"/>
          <w:szCs w:val="16"/>
          <w:lang w:val="en-US"/>
        </w:rPr>
        <w:t xml:space="preserve"> Abadie-Imbens standard errors are presented in parentheses.</w:t>
      </w:r>
    </w:p>
    <w:p w:rsidR="0005518A" w:rsidRDefault="0005518A" w:rsidP="0005518A">
      <w:pPr>
        <w:pStyle w:val="ListParagraph"/>
        <w:spacing w:after="0" w:line="360" w:lineRule="auto"/>
        <w:ind w:left="0" w:firstLine="567"/>
        <w:jc w:val="both"/>
        <w:rPr>
          <w:rFonts w:ascii="Times New Roman" w:hAnsi="Times New Roman" w:cs="Times New Roman"/>
          <w:sz w:val="24"/>
          <w:szCs w:val="24"/>
          <w:lang w:val="en-US"/>
        </w:rPr>
      </w:pPr>
    </w:p>
    <w:p w:rsidR="00617ABE" w:rsidRDefault="00617ABE">
      <w:pPr>
        <w:rPr>
          <w:rFonts w:ascii="Times New Roman" w:eastAsiaTheme="majorEastAsia" w:hAnsi="Times New Roman" w:cs="Times New Roman"/>
          <w:b/>
          <w:bCs/>
          <w:i/>
          <w:sz w:val="24"/>
          <w:szCs w:val="24"/>
          <w:lang w:val="en-US"/>
        </w:rPr>
      </w:pPr>
    </w:p>
    <w:p w:rsidR="00651BA0" w:rsidRDefault="00651BA0" w:rsidP="00651BA0">
      <w:pPr>
        <w:pStyle w:val="Heading2"/>
        <w:numPr>
          <w:ilvl w:val="0"/>
          <w:numId w:val="0"/>
        </w:numPr>
      </w:pPr>
      <w:bookmarkStart w:id="14" w:name="_Toc93061950"/>
      <w:r>
        <w:t>B.</w:t>
      </w:r>
      <w:r w:rsidR="00573C51">
        <w:t>6</w:t>
      </w:r>
      <w:r>
        <w:t xml:space="preserve"> </w:t>
      </w:r>
      <w:r w:rsidR="0005518A">
        <w:t xml:space="preserve">Alternative coding </w:t>
      </w:r>
      <w:r>
        <w:t>of the Dynasty variable</w:t>
      </w:r>
      <w:bookmarkEnd w:id="14"/>
    </w:p>
    <w:p w:rsidR="00310B39" w:rsidRPr="0005518A" w:rsidRDefault="00310B39" w:rsidP="0005518A">
      <w:pPr>
        <w:jc w:val="both"/>
        <w:rPr>
          <w:lang w:val="en-GB"/>
        </w:rPr>
      </w:pPr>
      <w:r w:rsidRPr="0005518A">
        <w:rPr>
          <w:rFonts w:ascii="Times New Roman" w:hAnsi="Times New Roman" w:cs="Times New Roman"/>
          <w:sz w:val="24"/>
          <w:szCs w:val="24"/>
          <w:lang w:val="en-US"/>
        </w:rPr>
        <w:t>This section use</w:t>
      </w:r>
      <w:r>
        <w:rPr>
          <w:rFonts w:ascii="Times New Roman" w:hAnsi="Times New Roman" w:cs="Times New Roman"/>
          <w:sz w:val="24"/>
          <w:szCs w:val="24"/>
          <w:lang w:val="en-US"/>
        </w:rPr>
        <w:t>s</w:t>
      </w:r>
      <w:r w:rsidRPr="0005518A">
        <w:rPr>
          <w:rFonts w:ascii="Times New Roman" w:hAnsi="Times New Roman" w:cs="Times New Roman"/>
          <w:sz w:val="24"/>
          <w:szCs w:val="24"/>
          <w:lang w:val="en-US"/>
        </w:rPr>
        <w:t xml:space="preserve"> an alternative coding of the dynastic variable. The variable is equal to zero if a parliamentarian is not a dynast,</w:t>
      </w:r>
      <w:r w:rsidR="004F52D9">
        <w:rPr>
          <w:rFonts w:ascii="Times New Roman" w:hAnsi="Times New Roman" w:cs="Times New Roman"/>
          <w:sz w:val="24"/>
          <w:szCs w:val="24"/>
          <w:lang w:val="en-US"/>
        </w:rPr>
        <w:t xml:space="preserve"> to</w:t>
      </w:r>
      <w:r w:rsidRPr="0005518A">
        <w:rPr>
          <w:rFonts w:ascii="Times New Roman" w:hAnsi="Times New Roman" w:cs="Times New Roman"/>
          <w:sz w:val="24"/>
          <w:szCs w:val="24"/>
          <w:lang w:val="en-US"/>
        </w:rPr>
        <w:t xml:space="preserve"> 1 if he comes from a dynasty not qualified as a pro-democratic dynasty</w:t>
      </w:r>
      <w:r w:rsidR="004F52D9">
        <w:rPr>
          <w:rFonts w:ascii="Times New Roman" w:hAnsi="Times New Roman" w:cs="Times New Roman"/>
          <w:sz w:val="24"/>
          <w:szCs w:val="24"/>
          <w:lang w:val="en-US"/>
        </w:rPr>
        <w:t>,</w:t>
      </w:r>
      <w:r w:rsidRPr="0005518A">
        <w:rPr>
          <w:rFonts w:ascii="Times New Roman" w:hAnsi="Times New Roman" w:cs="Times New Roman"/>
          <w:sz w:val="24"/>
          <w:szCs w:val="24"/>
          <w:lang w:val="en-US"/>
        </w:rPr>
        <w:t xml:space="preserve"> and 2 for pro-democratic dynasts.</w:t>
      </w:r>
    </w:p>
    <w:p w:rsidR="00075D77" w:rsidRDefault="00075D77" w:rsidP="00075D77">
      <w:pPr>
        <w:widowControl w:val="0"/>
        <w:autoSpaceDE w:val="0"/>
        <w:spacing w:line="360" w:lineRule="auto"/>
        <w:rPr>
          <w:rFonts w:ascii="Times New Roman" w:hAnsi="Times New Roman" w:cs="Times New Roman"/>
          <w:lang w:val="en-US"/>
        </w:rPr>
      </w:pPr>
    </w:p>
    <w:p w:rsidR="00651BA0" w:rsidRPr="00651BA0" w:rsidRDefault="00651BA0" w:rsidP="00220AED">
      <w:pPr>
        <w:pStyle w:val="Heading4"/>
        <w:jc w:val="center"/>
        <w:rPr>
          <w:rFonts w:eastAsia="Noto Sans CJK SC"/>
          <w:lang w:eastAsia="zh-CN" w:bidi="hi-IN"/>
        </w:rPr>
      </w:pPr>
      <w:r>
        <w:rPr>
          <w:rFonts w:eastAsia="Noto Sans CJK SC"/>
          <w:lang w:eastAsia="zh-CN" w:bidi="hi-IN"/>
        </w:rPr>
        <w:t>Table B.</w:t>
      </w:r>
      <w:r w:rsidR="00573C51">
        <w:rPr>
          <w:rFonts w:eastAsia="Noto Sans CJK SC"/>
          <w:lang w:eastAsia="zh-CN" w:bidi="hi-IN"/>
        </w:rPr>
        <w:t>6</w:t>
      </w:r>
      <w:r>
        <w:rPr>
          <w:rFonts w:eastAsia="Noto Sans CJK SC"/>
          <w:lang w:eastAsia="zh-CN" w:bidi="hi-IN"/>
        </w:rPr>
        <w:t>: Alternative coding of the Dynasty variable</w:t>
      </w:r>
    </w:p>
    <w:tbl>
      <w:tblPr>
        <w:tblW w:w="5571" w:type="dxa"/>
        <w:jc w:val="center"/>
        <w:tblLayout w:type="fixed"/>
        <w:tblCellMar>
          <w:left w:w="10" w:type="dxa"/>
          <w:right w:w="10" w:type="dxa"/>
        </w:tblCellMar>
        <w:tblLook w:val="0000"/>
      </w:tblPr>
      <w:tblGrid>
        <w:gridCol w:w="2835"/>
        <w:gridCol w:w="1296"/>
        <w:gridCol w:w="1440"/>
      </w:tblGrid>
      <w:tr w:rsidR="00651BA0" w:rsidRPr="00EA4E21" w:rsidTr="00573C51">
        <w:trPr>
          <w:jc w:val="center"/>
        </w:trPr>
        <w:tc>
          <w:tcPr>
            <w:tcW w:w="2835" w:type="dxa"/>
            <w:tcBorders>
              <w:top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en-US" w:eastAsia="zh-CN" w:bidi="hi-IN"/>
              </w:rPr>
            </w:pPr>
          </w:p>
        </w:tc>
        <w:tc>
          <w:tcPr>
            <w:tcW w:w="1296" w:type="dxa"/>
            <w:tcBorders>
              <w:top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w:t>
            </w:r>
            <w:r w:rsidR="00EA4E21" w:rsidRPr="0005518A">
              <w:rPr>
                <w:rFonts w:ascii="Times New Roman" w:eastAsia="Noto Sans CJK SC" w:hAnsi="Times New Roman" w:cs="Times New Roman"/>
                <w:kern w:val="3"/>
                <w:sz w:val="20"/>
                <w:szCs w:val="20"/>
                <w:lang w:val="fr-FR" w:eastAsia="zh-CN" w:bidi="hi-IN"/>
              </w:rPr>
              <w:t>B6.</w:t>
            </w:r>
            <w:r w:rsidRPr="0005518A">
              <w:rPr>
                <w:rFonts w:ascii="Times New Roman" w:eastAsia="Noto Sans CJK SC" w:hAnsi="Times New Roman" w:cs="Times New Roman"/>
                <w:kern w:val="3"/>
                <w:sz w:val="20"/>
                <w:szCs w:val="20"/>
                <w:lang w:val="fr-FR" w:eastAsia="zh-CN" w:bidi="hi-IN"/>
              </w:rPr>
              <w:t>1)</w:t>
            </w:r>
          </w:p>
        </w:tc>
        <w:tc>
          <w:tcPr>
            <w:tcW w:w="1440" w:type="dxa"/>
            <w:tcBorders>
              <w:top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w:t>
            </w:r>
            <w:r w:rsidR="00EA4E21" w:rsidRPr="0005518A">
              <w:rPr>
                <w:rFonts w:ascii="Times New Roman" w:eastAsia="Noto Sans CJK SC" w:hAnsi="Times New Roman" w:cs="Times New Roman"/>
                <w:kern w:val="3"/>
                <w:sz w:val="20"/>
                <w:szCs w:val="20"/>
                <w:lang w:val="fr-FR" w:eastAsia="zh-CN" w:bidi="hi-IN"/>
              </w:rPr>
              <w:t>B6.</w:t>
            </w:r>
            <w:r w:rsidRPr="0005518A">
              <w:rPr>
                <w:rFonts w:ascii="Times New Roman" w:eastAsia="Noto Sans CJK SC" w:hAnsi="Times New Roman" w:cs="Times New Roman"/>
                <w:kern w:val="3"/>
                <w:sz w:val="20"/>
                <w:szCs w:val="20"/>
                <w:lang w:val="fr-FR" w:eastAsia="zh-CN" w:bidi="hi-IN"/>
              </w:rPr>
              <w:t>2)</w:t>
            </w:r>
          </w:p>
        </w:tc>
      </w:tr>
      <w:tr w:rsidR="00651BA0" w:rsidRPr="00EA4E21" w:rsidTr="00573C51">
        <w:trPr>
          <w:jc w:val="center"/>
        </w:trPr>
        <w:tc>
          <w:tcPr>
            <w:tcW w:w="2835" w:type="dxa"/>
            <w:tcBorders>
              <w:bottom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textAlignment w:val="baseline"/>
              <w:rPr>
                <w:rFonts w:ascii="Liberation Serif" w:eastAsia="Noto Sans CJK SC" w:hAnsi="Liberation Serif" w:cs="Lohit Devanagari"/>
                <w:kern w:val="3"/>
                <w:sz w:val="20"/>
                <w:szCs w:val="20"/>
                <w:lang w:val="fr-FR" w:eastAsia="zh-CN" w:bidi="hi-IN"/>
              </w:rPr>
            </w:pPr>
            <w:r w:rsidRPr="0005518A">
              <w:rPr>
                <w:rFonts w:ascii="Times New Roman" w:eastAsia="Noto Sans CJK SC" w:hAnsi="Times New Roman" w:cs="Lohit Devanagari"/>
                <w:kern w:val="3"/>
                <w:sz w:val="20"/>
                <w:szCs w:val="20"/>
                <w:lang w:val="fr-FR" w:eastAsia="zh-CN" w:bidi="hi-IN"/>
              </w:rPr>
              <w:t>Dependent variable Vote</w:t>
            </w:r>
            <w:r w:rsidRPr="0005518A">
              <w:rPr>
                <w:rFonts w:ascii="Times New Roman" w:eastAsia="Noto Sans CJK SC" w:hAnsi="Times New Roman" w:cs="Lohit Devanagari"/>
                <w:kern w:val="3"/>
                <w:sz w:val="20"/>
                <w:szCs w:val="20"/>
                <w:vertAlign w:val="subscript"/>
                <w:lang w:val="fr-FR" w:eastAsia="zh-CN" w:bidi="hi-IN"/>
              </w:rPr>
              <w:t>i</w:t>
            </w:r>
            <w:r w:rsidRPr="0005518A">
              <w:rPr>
                <w:rFonts w:ascii="Times New Roman" w:eastAsia="Noto Sans CJK SC" w:hAnsi="Times New Roman" w:cs="Lohit Devanagari"/>
                <w:kern w:val="3"/>
                <w:sz w:val="20"/>
                <w:szCs w:val="20"/>
                <w:lang w:val="fr-FR" w:eastAsia="zh-CN" w:bidi="hi-IN"/>
              </w:rPr>
              <w:t xml:space="preserve"> = No</w:t>
            </w:r>
          </w:p>
        </w:tc>
        <w:tc>
          <w:tcPr>
            <w:tcW w:w="1296" w:type="dxa"/>
            <w:tcBorders>
              <w:bottom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p>
        </w:tc>
        <w:tc>
          <w:tcPr>
            <w:tcW w:w="1440" w:type="dxa"/>
            <w:tcBorders>
              <w:bottom w:val="single" w:sz="6" w:space="0" w:color="000000"/>
            </w:tcBorders>
            <w:shd w:val="clear" w:color="auto" w:fill="auto"/>
            <w:tcMar>
              <w:top w:w="0" w:type="dxa"/>
              <w:left w:w="75" w:type="dxa"/>
              <w:bottom w:w="0" w:type="dxa"/>
              <w:right w:w="75" w:type="dxa"/>
            </w:tcMar>
          </w:tcPr>
          <w:p w:rsidR="00651BA0" w:rsidRPr="0005518A" w:rsidRDefault="00651BA0" w:rsidP="00651BA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p>
        </w:tc>
      </w:tr>
      <w:tr w:rsidR="00C1486A" w:rsidRPr="00EA4E21" w:rsidTr="00573C51">
        <w:trPr>
          <w:jc w:val="center"/>
        </w:trPr>
        <w:tc>
          <w:tcPr>
            <w:tcW w:w="2835"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 xml:space="preserve">Dynasty </w:t>
            </w:r>
          </w:p>
        </w:tc>
        <w:tc>
          <w:tcPr>
            <w:tcW w:w="1296"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0.0347**</w:t>
            </w:r>
          </w:p>
        </w:tc>
        <w:tc>
          <w:tcPr>
            <w:tcW w:w="1440"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0.0783***</w:t>
            </w:r>
          </w:p>
        </w:tc>
      </w:tr>
      <w:tr w:rsidR="00C1486A" w:rsidRPr="00EA4E21" w:rsidTr="00220AED">
        <w:trPr>
          <w:jc w:val="center"/>
        </w:trPr>
        <w:tc>
          <w:tcPr>
            <w:tcW w:w="2835" w:type="dxa"/>
            <w:shd w:val="clear" w:color="auto" w:fill="auto"/>
            <w:tcMar>
              <w:top w:w="0" w:type="dxa"/>
              <w:left w:w="75" w:type="dxa"/>
              <w:bottom w:w="0" w:type="dxa"/>
              <w:right w:w="75" w:type="dxa"/>
            </w:tcMar>
          </w:tcPr>
          <w:p w:rsidR="00C1486A" w:rsidRPr="00EA4E21" w:rsidRDefault="00C1486A" w:rsidP="00C1486A">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EA4E21">
              <w:rPr>
                <w:rFonts w:ascii="Times New Roman" w:eastAsia="Noto Sans CJK SC" w:hAnsi="Times New Roman" w:cs="Times New Roman"/>
                <w:kern w:val="3"/>
                <w:sz w:val="20"/>
                <w:szCs w:val="20"/>
                <w:lang w:val="fr-FR" w:eastAsia="zh-CN" w:bidi="hi-IN"/>
              </w:rPr>
              <w:t>(alternative definition)</w:t>
            </w:r>
          </w:p>
        </w:tc>
        <w:tc>
          <w:tcPr>
            <w:tcW w:w="1296"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(2.386)</w:t>
            </w:r>
          </w:p>
        </w:tc>
        <w:tc>
          <w:tcPr>
            <w:tcW w:w="1440"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(3.045)</w:t>
            </w:r>
          </w:p>
        </w:tc>
      </w:tr>
      <w:tr w:rsidR="00C1486A" w:rsidRPr="00EA4E21" w:rsidTr="00220AED">
        <w:trPr>
          <w:jc w:val="center"/>
        </w:trPr>
        <w:tc>
          <w:tcPr>
            <w:tcW w:w="2835"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Constant</w:t>
            </w:r>
          </w:p>
        </w:tc>
        <w:tc>
          <w:tcPr>
            <w:tcW w:w="1296"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0.111***</w:t>
            </w:r>
          </w:p>
        </w:tc>
        <w:tc>
          <w:tcPr>
            <w:tcW w:w="1440" w:type="dxa"/>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-0.0945</w:t>
            </w:r>
          </w:p>
        </w:tc>
      </w:tr>
      <w:tr w:rsidR="00C1486A" w:rsidRPr="00EA4E21" w:rsidTr="00220AED">
        <w:trPr>
          <w:jc w:val="center"/>
        </w:trPr>
        <w:tc>
          <w:tcPr>
            <w:tcW w:w="2835" w:type="dxa"/>
            <w:tcBorders>
              <w:bottom w:val="single" w:sz="4" w:space="0" w:color="auto"/>
            </w:tcBorders>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p>
        </w:tc>
        <w:tc>
          <w:tcPr>
            <w:tcW w:w="1296" w:type="dxa"/>
            <w:tcBorders>
              <w:bottom w:val="single" w:sz="4" w:space="0" w:color="auto"/>
            </w:tcBorders>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(3.754)</w:t>
            </w:r>
          </w:p>
        </w:tc>
        <w:tc>
          <w:tcPr>
            <w:tcW w:w="1440" w:type="dxa"/>
            <w:tcBorders>
              <w:bottom w:val="single" w:sz="4" w:space="0" w:color="auto"/>
            </w:tcBorders>
            <w:shd w:val="clear" w:color="auto" w:fill="auto"/>
            <w:tcMar>
              <w:top w:w="0" w:type="dxa"/>
              <w:left w:w="75" w:type="dxa"/>
              <w:bottom w:w="0" w:type="dxa"/>
              <w:right w:w="75" w:type="dxa"/>
            </w:tcMar>
          </w:tcPr>
          <w:p w:rsidR="00C1486A" w:rsidRPr="0005518A" w:rsidRDefault="00C1486A" w:rsidP="00C1486A">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F444D0">
              <w:rPr>
                <w:rFonts w:ascii="Times New Roman" w:hAnsi="Times New Roman" w:cs="Times New Roman"/>
                <w:sz w:val="20"/>
                <w:szCs w:val="20"/>
              </w:rPr>
              <w:t>(-0.684)</w:t>
            </w:r>
          </w:p>
        </w:tc>
      </w:tr>
      <w:tr w:rsidR="003F3640" w:rsidRPr="00EA4E21" w:rsidTr="00220AED">
        <w:trPr>
          <w:jc w:val="center"/>
        </w:trPr>
        <w:tc>
          <w:tcPr>
            <w:tcW w:w="2835" w:type="dxa"/>
            <w:tcBorders>
              <w:top w:val="single" w:sz="4" w:space="0" w:color="auto"/>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Political orientation</w:t>
            </w:r>
          </w:p>
        </w:tc>
        <w:tc>
          <w:tcPr>
            <w:tcW w:w="1296" w:type="dxa"/>
            <w:tcBorders>
              <w:top w:val="single" w:sz="4" w:space="0" w:color="auto"/>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p>
        </w:tc>
        <w:tc>
          <w:tcPr>
            <w:tcW w:w="1440" w:type="dxa"/>
            <w:tcBorders>
              <w:top w:val="single" w:sz="4" w:space="0" w:color="auto"/>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Pr>
                <w:rFonts w:ascii="Times New Roman" w:hAnsi="Times New Roman" w:cs="Times New Roman"/>
                <w:sz w:val="16"/>
                <w:szCs w:val="16"/>
              </w:rPr>
              <w:sym w:font="Wingdings 2" w:char="F050"/>
            </w:r>
          </w:p>
        </w:tc>
      </w:tr>
      <w:tr w:rsidR="003F3640" w:rsidRPr="00EA4E21" w:rsidTr="00573C51">
        <w:trPr>
          <w:jc w:val="center"/>
        </w:trPr>
        <w:tc>
          <w:tcPr>
            <w:tcW w:w="2835"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Baseline control</w:t>
            </w:r>
          </w:p>
        </w:tc>
        <w:tc>
          <w:tcPr>
            <w:tcW w:w="1296"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p>
        </w:tc>
        <w:tc>
          <w:tcPr>
            <w:tcW w:w="1440"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Pr>
                <w:rFonts w:ascii="Times New Roman" w:hAnsi="Times New Roman" w:cs="Times New Roman"/>
                <w:sz w:val="16"/>
                <w:szCs w:val="16"/>
              </w:rPr>
              <w:sym w:font="Wingdings 2" w:char="F050"/>
            </w:r>
          </w:p>
        </w:tc>
      </w:tr>
      <w:tr w:rsidR="003F3640" w:rsidRPr="00EA4E21" w:rsidTr="00573C51">
        <w:trPr>
          <w:jc w:val="center"/>
        </w:trPr>
        <w:tc>
          <w:tcPr>
            <w:tcW w:w="2835"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textAlignment w:val="baseline"/>
              <w:rPr>
                <w:rFonts w:ascii="Liberation Serif" w:eastAsia="Noto Sans CJK SC" w:hAnsi="Liberation Serif" w:cs="Lohit Devanagari"/>
                <w:kern w:val="3"/>
                <w:sz w:val="20"/>
                <w:szCs w:val="20"/>
                <w:lang w:val="fr-FR" w:eastAsia="zh-CN" w:bidi="hi-IN"/>
              </w:rPr>
            </w:pPr>
            <w:r w:rsidRPr="0005518A">
              <w:rPr>
                <w:rFonts w:ascii="Times New Roman" w:eastAsia="Noto Sans CJK SC" w:hAnsi="Times New Roman" w:cs="Times New Roman"/>
                <w:i/>
                <w:kern w:val="3"/>
                <w:sz w:val="20"/>
                <w:szCs w:val="20"/>
                <w:lang w:val="fr-FR" w:eastAsia="zh-CN" w:bidi="hi-IN"/>
              </w:rPr>
              <w:t xml:space="preserve">Département </w:t>
            </w:r>
            <w:r w:rsidRPr="0005518A">
              <w:rPr>
                <w:rFonts w:ascii="Times New Roman" w:eastAsia="Noto Sans CJK SC" w:hAnsi="Times New Roman" w:cs="Times New Roman"/>
                <w:kern w:val="3"/>
                <w:sz w:val="20"/>
                <w:szCs w:val="20"/>
                <w:lang w:val="fr-FR" w:eastAsia="zh-CN" w:bidi="hi-IN"/>
              </w:rPr>
              <w:t>FE</w:t>
            </w:r>
          </w:p>
        </w:tc>
        <w:tc>
          <w:tcPr>
            <w:tcW w:w="1296"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p>
        </w:tc>
        <w:tc>
          <w:tcPr>
            <w:tcW w:w="1440"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Pr>
                <w:rFonts w:ascii="Times New Roman" w:hAnsi="Times New Roman" w:cs="Times New Roman"/>
                <w:sz w:val="16"/>
                <w:szCs w:val="16"/>
              </w:rPr>
              <w:sym w:font="Wingdings 2" w:char="F050"/>
            </w:r>
          </w:p>
        </w:tc>
      </w:tr>
      <w:tr w:rsidR="003F3640" w:rsidRPr="00EA4E21" w:rsidTr="00573C51">
        <w:trPr>
          <w:jc w:val="center"/>
        </w:trPr>
        <w:tc>
          <w:tcPr>
            <w:tcW w:w="2835"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Observations</w:t>
            </w:r>
          </w:p>
        </w:tc>
        <w:tc>
          <w:tcPr>
            <w:tcW w:w="1296"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669</w:t>
            </w:r>
          </w:p>
        </w:tc>
        <w:tc>
          <w:tcPr>
            <w:tcW w:w="1440" w:type="dxa"/>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669</w:t>
            </w:r>
          </w:p>
        </w:tc>
      </w:tr>
      <w:tr w:rsidR="003F3640" w:rsidRPr="00EA4E21" w:rsidTr="00573C51">
        <w:trPr>
          <w:jc w:val="center"/>
        </w:trPr>
        <w:tc>
          <w:tcPr>
            <w:tcW w:w="2835" w:type="dxa"/>
            <w:tcBorders>
              <w:bottom w:val="single" w:sz="4" w:space="0" w:color="000000"/>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R-squared</w:t>
            </w:r>
          </w:p>
        </w:tc>
        <w:tc>
          <w:tcPr>
            <w:tcW w:w="1296" w:type="dxa"/>
            <w:tcBorders>
              <w:bottom w:val="single" w:sz="4" w:space="0" w:color="000000"/>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0.004</w:t>
            </w:r>
          </w:p>
        </w:tc>
        <w:tc>
          <w:tcPr>
            <w:tcW w:w="1440" w:type="dxa"/>
            <w:tcBorders>
              <w:bottom w:val="single" w:sz="4" w:space="0" w:color="000000"/>
            </w:tcBorders>
            <w:shd w:val="clear" w:color="auto" w:fill="auto"/>
            <w:tcMar>
              <w:top w:w="0" w:type="dxa"/>
              <w:left w:w="75" w:type="dxa"/>
              <w:bottom w:w="0" w:type="dxa"/>
              <w:right w:w="75" w:type="dxa"/>
            </w:tcMar>
          </w:tcPr>
          <w:p w:rsidR="003F3640" w:rsidRPr="0005518A" w:rsidRDefault="003F3640" w:rsidP="003F3640">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20"/>
                <w:szCs w:val="20"/>
                <w:lang w:val="fr-FR" w:eastAsia="zh-CN" w:bidi="hi-IN"/>
              </w:rPr>
            </w:pPr>
            <w:r w:rsidRPr="0005518A">
              <w:rPr>
                <w:rFonts w:ascii="Times New Roman" w:eastAsia="Noto Sans CJK SC" w:hAnsi="Times New Roman" w:cs="Times New Roman"/>
                <w:kern w:val="3"/>
                <w:sz w:val="20"/>
                <w:szCs w:val="20"/>
                <w:lang w:val="fr-FR" w:eastAsia="zh-CN" w:bidi="hi-IN"/>
              </w:rPr>
              <w:t>0.334</w:t>
            </w:r>
          </w:p>
        </w:tc>
      </w:tr>
    </w:tbl>
    <w:p w:rsidR="00EA4E21" w:rsidRPr="000B6249" w:rsidRDefault="00FE7E27" w:rsidP="0005518A">
      <w:pPr>
        <w:widowControl w:val="0"/>
        <w:autoSpaceDE w:val="0"/>
        <w:autoSpaceDN w:val="0"/>
        <w:adjustRightInd w:val="0"/>
        <w:spacing w:after="0" w:line="240" w:lineRule="auto"/>
        <w:ind w:left="1985" w:right="1891"/>
        <w:jc w:val="both"/>
        <w:rPr>
          <w:rFonts w:ascii="Times New Roman" w:hAnsi="Times New Roman" w:cs="Times New Roman"/>
          <w:sz w:val="16"/>
          <w:szCs w:val="16"/>
          <w:lang w:val="en-US"/>
        </w:rPr>
      </w:pPr>
      <w:r w:rsidRPr="000B6249">
        <w:rPr>
          <w:rFonts w:ascii="Times New Roman" w:hAnsi="Times New Roman" w:cs="Times New Roman"/>
          <w:sz w:val="16"/>
          <w:szCs w:val="16"/>
          <w:lang w:val="en-US"/>
        </w:rPr>
        <w:t xml:space="preserve">OLS estimates. </w:t>
      </w:r>
      <w:r w:rsidR="00EA4E21" w:rsidRPr="000B6249">
        <w:rPr>
          <w:rFonts w:ascii="Times New Roman" w:hAnsi="Times New Roman" w:cs="Times New Roman"/>
          <w:sz w:val="16"/>
          <w:szCs w:val="16"/>
          <w:lang w:val="en-US"/>
        </w:rPr>
        <w:t xml:space="preserve">Robust z-statistics in parentheses. *** p&lt;0.01, ** p&lt;0.05, * p&lt;0.1. </w:t>
      </w:r>
      <w:r w:rsidR="000B6249" w:rsidRPr="00913D52">
        <w:rPr>
          <w:rFonts w:ascii="Times New Roman" w:hAnsi="Times New Roman"/>
          <w:sz w:val="16"/>
          <w:szCs w:val="16"/>
          <w:lang w:val="en-US"/>
        </w:rPr>
        <w:t xml:space="preserve">Standard errors are clustered at the party level. </w:t>
      </w:r>
      <w:r w:rsidR="000B6249">
        <w:rPr>
          <w:rFonts w:ascii="Times New Roman" w:hAnsi="Times New Roman" w:cs="Times New Roman"/>
          <w:sz w:val="16"/>
          <w:szCs w:val="16"/>
          <w:lang w:val="en-US"/>
        </w:rPr>
        <w:t>Political</w:t>
      </w:r>
      <w:r w:rsidR="00EA4E21" w:rsidRPr="000B6249">
        <w:rPr>
          <w:rFonts w:ascii="Times New Roman" w:hAnsi="Times New Roman" w:cs="Times New Roman"/>
          <w:sz w:val="16"/>
          <w:szCs w:val="16"/>
          <w:lang w:val="en-US"/>
        </w:rPr>
        <w:t xml:space="preserve"> orientation controls: Left (=1), Center (=1), Senate (=1). Demographic controls: Age, Jewish (=1), occupation, WWI veteran (=1), In occupied area (=1), </w:t>
      </w:r>
      <w:r w:rsidR="00EA4E21" w:rsidRPr="000B6249">
        <w:rPr>
          <w:rFonts w:ascii="Times New Roman" w:hAnsi="Times New Roman" w:cs="Times New Roman"/>
          <w:i/>
          <w:sz w:val="16"/>
          <w:szCs w:val="16"/>
          <w:lang w:val="en-US"/>
        </w:rPr>
        <w:t>département</w:t>
      </w:r>
      <w:r w:rsidR="00EA4E21" w:rsidRPr="000B6249">
        <w:rPr>
          <w:rFonts w:ascii="Times New Roman" w:hAnsi="Times New Roman" w:cs="Times New Roman"/>
          <w:sz w:val="16"/>
          <w:szCs w:val="16"/>
          <w:lang w:val="en-US"/>
        </w:rPr>
        <w:t xml:space="preserve"> crossed by demarcation line (=1), study years and </w:t>
      </w:r>
      <w:r w:rsidR="000B6249" w:rsidRPr="000B6249">
        <w:rPr>
          <w:rFonts w:ascii="Times New Roman" w:hAnsi="Times New Roman" w:cs="Times New Roman"/>
          <w:sz w:val="16"/>
          <w:szCs w:val="16"/>
          <w:lang w:val="en-US"/>
        </w:rPr>
        <w:t>department fixed effects</w:t>
      </w:r>
      <w:r w:rsidR="00EA4E21" w:rsidRPr="000B6249">
        <w:rPr>
          <w:rFonts w:ascii="Times New Roman" w:hAnsi="Times New Roman" w:cs="Times New Roman"/>
          <w:sz w:val="16"/>
          <w:szCs w:val="16"/>
          <w:lang w:val="en-US"/>
        </w:rPr>
        <w:t xml:space="preserve"> means.</w:t>
      </w:r>
    </w:p>
    <w:p w:rsidR="001B5D03" w:rsidRDefault="001B5D03" w:rsidP="00075D77">
      <w:pPr>
        <w:pStyle w:val="Heading2"/>
        <w:pageBreakBefore/>
        <w:numPr>
          <w:ilvl w:val="0"/>
          <w:numId w:val="0"/>
        </w:numPr>
      </w:pPr>
      <w:bookmarkStart w:id="15" w:name="_Toc93061951"/>
      <w:r>
        <w:lastRenderedPageBreak/>
        <w:t>B.7 Considering different definitions of the veteran variable</w:t>
      </w:r>
      <w:bookmarkEnd w:id="15"/>
    </w:p>
    <w:p w:rsidR="001B5D03" w:rsidRDefault="001B5D03" w:rsidP="00075D77">
      <w:pPr>
        <w:keepNext/>
        <w:spacing w:after="0" w:line="360" w:lineRule="auto"/>
        <w:jc w:val="both"/>
        <w:rPr>
          <w:rFonts w:ascii="Times New Roman" w:hAnsi="Times New Roman" w:cs="Times New Roman"/>
          <w:sz w:val="24"/>
          <w:szCs w:val="24"/>
          <w:lang w:val="en-US"/>
        </w:rPr>
      </w:pPr>
      <w:r w:rsidRPr="00220AED">
        <w:rPr>
          <w:rFonts w:ascii="Times New Roman" w:hAnsi="Times New Roman" w:cs="Times New Roman"/>
          <w:sz w:val="24"/>
          <w:szCs w:val="24"/>
          <w:lang w:val="en-US"/>
        </w:rPr>
        <w:t xml:space="preserve">Our database features 397 parliamentarians who were active during </w:t>
      </w:r>
      <w:r w:rsidR="0057074D">
        <w:rPr>
          <w:rFonts w:ascii="Times New Roman" w:hAnsi="Times New Roman" w:cs="Times New Roman"/>
          <w:sz w:val="24"/>
          <w:szCs w:val="24"/>
          <w:lang w:val="en-US"/>
        </w:rPr>
        <w:t>W</w:t>
      </w:r>
      <w:r>
        <w:rPr>
          <w:rFonts w:ascii="Times New Roman" w:hAnsi="Times New Roman" w:cs="Times New Roman"/>
          <w:sz w:val="24"/>
          <w:szCs w:val="24"/>
          <w:lang w:val="en-US"/>
        </w:rPr>
        <w:t xml:space="preserve">orld </w:t>
      </w:r>
      <w:r w:rsidR="0057074D">
        <w:rPr>
          <w:rFonts w:ascii="Times New Roman" w:hAnsi="Times New Roman" w:cs="Times New Roman"/>
          <w:sz w:val="24"/>
          <w:szCs w:val="24"/>
          <w:lang w:val="en-US"/>
        </w:rPr>
        <w:t>W</w:t>
      </w:r>
      <w:r>
        <w:rPr>
          <w:rFonts w:ascii="Times New Roman" w:hAnsi="Times New Roman" w:cs="Times New Roman"/>
          <w:sz w:val="24"/>
          <w:szCs w:val="24"/>
          <w:lang w:val="en-US"/>
        </w:rPr>
        <w:t xml:space="preserve">ar </w:t>
      </w:r>
      <w:r w:rsidR="0057074D">
        <w:rPr>
          <w:rFonts w:ascii="Times New Roman" w:hAnsi="Times New Roman" w:cs="Times New Roman"/>
          <w:sz w:val="24"/>
          <w:szCs w:val="24"/>
          <w:lang w:val="en-US"/>
        </w:rPr>
        <w:t>O</w:t>
      </w:r>
      <w:r>
        <w:rPr>
          <w:rFonts w:ascii="Times New Roman" w:hAnsi="Times New Roman" w:cs="Times New Roman"/>
          <w:sz w:val="24"/>
          <w:szCs w:val="24"/>
          <w:lang w:val="en-US"/>
        </w:rPr>
        <w:t>ne</w:t>
      </w:r>
      <w:r w:rsidRPr="00220AED">
        <w:rPr>
          <w:rFonts w:ascii="Times New Roman" w:hAnsi="Times New Roman" w:cs="Times New Roman"/>
          <w:sz w:val="24"/>
          <w:szCs w:val="24"/>
          <w:lang w:val="en-US"/>
        </w:rPr>
        <w:t>. To assess whether they fought directly under Philippe Pétain we went back to their individual military records. A large number of these have been digitized but the files are not complete.</w:t>
      </w:r>
      <w:r w:rsidRPr="00220AED">
        <w:rPr>
          <w:rStyle w:val="FootnoteReference"/>
          <w:rFonts w:ascii="Times New Roman" w:hAnsi="Times New Roman" w:cs="Times New Roman"/>
          <w:sz w:val="24"/>
          <w:szCs w:val="24"/>
        </w:rPr>
        <w:footnoteReference w:id="2"/>
      </w:r>
      <w:r w:rsidRPr="00220AED">
        <w:rPr>
          <w:rFonts w:ascii="Times New Roman" w:hAnsi="Times New Roman" w:cs="Times New Roman"/>
          <w:sz w:val="24"/>
          <w:szCs w:val="24"/>
          <w:lang w:val="en-US"/>
        </w:rPr>
        <w:t xml:space="preserve"> The relatively limited number of parliamentarians renders this approach feasible. It allows making sure that a parliamentarian was fighting when Pétain was at the helm and not for example, in a hospital recovering from an injury. It also </w:t>
      </w:r>
      <w:r>
        <w:rPr>
          <w:rFonts w:ascii="Times New Roman" w:hAnsi="Times New Roman" w:cs="Times New Roman"/>
          <w:sz w:val="24"/>
          <w:szCs w:val="24"/>
          <w:lang w:val="en-US"/>
        </w:rPr>
        <w:t>takes</w:t>
      </w:r>
      <w:r w:rsidRPr="00220AED">
        <w:rPr>
          <w:rFonts w:ascii="Times New Roman" w:hAnsi="Times New Roman" w:cs="Times New Roman"/>
          <w:sz w:val="24"/>
          <w:szCs w:val="24"/>
          <w:lang w:val="en-US"/>
        </w:rPr>
        <w:t xml:space="preserve"> the fact that some soldiers regularly changed unit</w:t>
      </w:r>
      <w:r>
        <w:rPr>
          <w:rFonts w:ascii="Times New Roman" w:hAnsi="Times New Roman" w:cs="Times New Roman"/>
          <w:sz w:val="24"/>
          <w:szCs w:val="24"/>
          <w:lang w:val="en-US"/>
        </w:rPr>
        <w:t xml:space="preserve"> into account</w:t>
      </w:r>
      <w:r w:rsidRPr="00220AED">
        <w:rPr>
          <w:rFonts w:ascii="Times New Roman" w:hAnsi="Times New Roman" w:cs="Times New Roman"/>
          <w:sz w:val="24"/>
          <w:szCs w:val="24"/>
          <w:lang w:val="en-US"/>
        </w:rPr>
        <w:t>.</w:t>
      </w:r>
    </w:p>
    <w:p w:rsidR="001B5D03" w:rsidRPr="00220AED" w:rsidRDefault="001B5D03" w:rsidP="001B5D03">
      <w:pPr>
        <w:spacing w:after="0" w:line="360" w:lineRule="auto"/>
        <w:jc w:val="both"/>
        <w:rPr>
          <w:rFonts w:ascii="Times New Roman" w:hAnsi="Times New Roman" w:cs="Times New Roman"/>
          <w:sz w:val="24"/>
          <w:szCs w:val="24"/>
          <w:lang w:val="en-US"/>
        </w:rPr>
      </w:pPr>
      <w:r w:rsidRPr="00E92165">
        <w:rPr>
          <w:rFonts w:ascii="Times New Roman" w:hAnsi="Times New Roman" w:cs="Times New Roman"/>
          <w:sz w:val="24"/>
          <w:szCs w:val="24"/>
          <w:lang w:val="en-US"/>
        </w:rPr>
        <w:t>The military record of Auguste Polimann illustrates these points. His military record shows he</w:t>
      </w:r>
      <w:r w:rsidRPr="00220AED">
        <w:rPr>
          <w:rFonts w:ascii="Times New Roman" w:hAnsi="Times New Roman" w:cs="Times New Roman"/>
          <w:sz w:val="24"/>
          <w:szCs w:val="24"/>
          <w:lang w:val="en-US"/>
        </w:rPr>
        <w:t xml:space="preserve"> began the war at the 8</w:t>
      </w:r>
      <w:r w:rsidRPr="00220AED">
        <w:rPr>
          <w:rFonts w:ascii="Times New Roman" w:hAnsi="Times New Roman" w:cs="Times New Roman"/>
          <w:sz w:val="24"/>
          <w:szCs w:val="24"/>
          <w:vertAlign w:val="superscript"/>
          <w:lang w:val="en-US"/>
        </w:rPr>
        <w:t>ème</w:t>
      </w:r>
      <w:r w:rsidRPr="00220AED">
        <w:rPr>
          <w:rFonts w:ascii="Times New Roman" w:hAnsi="Times New Roman" w:cs="Times New Roman"/>
          <w:sz w:val="24"/>
          <w:szCs w:val="24"/>
          <w:lang w:val="en-US"/>
        </w:rPr>
        <w:t xml:space="preserve"> </w:t>
      </w:r>
      <w:r w:rsidRPr="007A3DB8">
        <w:rPr>
          <w:rFonts w:ascii="Times New Roman" w:hAnsi="Times New Roman" w:cs="Times New Roman"/>
          <w:sz w:val="24"/>
          <w:szCs w:val="24"/>
          <w:lang w:val="en-US"/>
        </w:rPr>
        <w:t xml:space="preserve">bataillon </w:t>
      </w:r>
      <w:r w:rsidRPr="00220AED">
        <w:rPr>
          <w:rFonts w:ascii="Times New Roman" w:hAnsi="Times New Roman" w:cs="Times New Roman"/>
          <w:sz w:val="24"/>
          <w:szCs w:val="24"/>
          <w:lang w:val="en-US"/>
        </w:rPr>
        <w:t xml:space="preserve">de </w:t>
      </w:r>
      <w:r w:rsidRPr="007A3DB8">
        <w:rPr>
          <w:rFonts w:ascii="Times New Roman" w:hAnsi="Times New Roman" w:cs="Times New Roman"/>
          <w:sz w:val="24"/>
          <w:szCs w:val="24"/>
          <w:lang w:val="en-US"/>
        </w:rPr>
        <w:t xml:space="preserve">chasseurs </w:t>
      </w:r>
      <w:r w:rsidRPr="00220AED">
        <w:rPr>
          <w:rFonts w:ascii="Times New Roman" w:hAnsi="Times New Roman" w:cs="Times New Roman"/>
          <w:sz w:val="24"/>
          <w:szCs w:val="24"/>
          <w:lang w:val="en-US"/>
        </w:rPr>
        <w:t>in November 1914, was transferred to the 45</w:t>
      </w:r>
      <w:r w:rsidRPr="00220AED">
        <w:rPr>
          <w:rFonts w:ascii="Times New Roman" w:hAnsi="Times New Roman" w:cs="Times New Roman"/>
          <w:sz w:val="24"/>
          <w:szCs w:val="24"/>
          <w:vertAlign w:val="superscript"/>
          <w:lang w:val="en-US"/>
        </w:rPr>
        <w:t>ème</w:t>
      </w:r>
      <w:r w:rsidRPr="00220AED">
        <w:rPr>
          <w:rFonts w:ascii="Times New Roman" w:hAnsi="Times New Roman" w:cs="Times New Roman"/>
          <w:sz w:val="24"/>
          <w:szCs w:val="24"/>
          <w:lang w:val="en-US"/>
        </w:rPr>
        <w:t xml:space="preserve"> </w:t>
      </w:r>
      <w:r w:rsidRPr="007A3DB8">
        <w:rPr>
          <w:rFonts w:ascii="Times New Roman" w:hAnsi="Times New Roman" w:cs="Times New Roman"/>
          <w:sz w:val="24"/>
          <w:szCs w:val="24"/>
          <w:lang w:val="en-US"/>
        </w:rPr>
        <w:t xml:space="preserve">régiment d’infanterie </w:t>
      </w:r>
      <w:r w:rsidRPr="00220AED">
        <w:rPr>
          <w:rFonts w:ascii="Times New Roman" w:hAnsi="Times New Roman" w:cs="Times New Roman"/>
          <w:sz w:val="24"/>
          <w:szCs w:val="24"/>
          <w:lang w:val="en-US"/>
        </w:rPr>
        <w:t>on April 21</w:t>
      </w:r>
      <w:r w:rsidRPr="00220AED">
        <w:rPr>
          <w:rFonts w:ascii="Times New Roman" w:hAnsi="Times New Roman" w:cs="Times New Roman"/>
          <w:sz w:val="24"/>
          <w:szCs w:val="24"/>
          <w:vertAlign w:val="superscript"/>
          <w:lang w:val="en-US"/>
        </w:rPr>
        <w:t>st</w:t>
      </w:r>
      <w:r w:rsidRPr="00220AED">
        <w:rPr>
          <w:rFonts w:ascii="Times New Roman" w:hAnsi="Times New Roman" w:cs="Times New Roman"/>
          <w:sz w:val="24"/>
          <w:szCs w:val="24"/>
          <w:lang w:val="en-US"/>
        </w:rPr>
        <w:t>, 1915, then to the 62</w:t>
      </w:r>
      <w:r>
        <w:rPr>
          <w:rFonts w:ascii="Times New Roman" w:hAnsi="Times New Roman" w:cs="Times New Roman"/>
          <w:sz w:val="24"/>
          <w:szCs w:val="24"/>
          <w:vertAlign w:val="superscript"/>
          <w:lang w:val="en-US"/>
        </w:rPr>
        <w:t>è</w:t>
      </w:r>
      <w:r w:rsidRPr="00220AED">
        <w:rPr>
          <w:rFonts w:ascii="Times New Roman" w:hAnsi="Times New Roman" w:cs="Times New Roman"/>
          <w:sz w:val="24"/>
          <w:szCs w:val="24"/>
          <w:vertAlign w:val="superscript"/>
          <w:lang w:val="en-US"/>
        </w:rPr>
        <w:t>me</w:t>
      </w:r>
      <w:r w:rsidRPr="00220AED">
        <w:rPr>
          <w:rFonts w:ascii="Times New Roman" w:hAnsi="Times New Roman" w:cs="Times New Roman"/>
          <w:sz w:val="24"/>
          <w:szCs w:val="24"/>
          <w:lang w:val="en-US"/>
        </w:rPr>
        <w:t xml:space="preserve"> </w:t>
      </w:r>
      <w:r w:rsidRPr="007A3DB8">
        <w:rPr>
          <w:rFonts w:ascii="Times New Roman" w:hAnsi="Times New Roman" w:cs="Times New Roman"/>
          <w:sz w:val="24"/>
          <w:szCs w:val="24"/>
          <w:lang w:val="en-US"/>
        </w:rPr>
        <w:t xml:space="preserve">régiment d’infanterie </w:t>
      </w:r>
      <w:r w:rsidRPr="00220AED">
        <w:rPr>
          <w:rFonts w:ascii="Times New Roman" w:hAnsi="Times New Roman" w:cs="Times New Roman"/>
          <w:sz w:val="24"/>
          <w:szCs w:val="24"/>
          <w:lang w:val="en-US"/>
        </w:rPr>
        <w:t>on May 1</w:t>
      </w:r>
      <w:r w:rsidRPr="00220AED">
        <w:rPr>
          <w:rFonts w:ascii="Times New Roman" w:hAnsi="Times New Roman" w:cs="Times New Roman"/>
          <w:sz w:val="24"/>
          <w:szCs w:val="24"/>
          <w:vertAlign w:val="superscript"/>
          <w:lang w:val="en-US"/>
        </w:rPr>
        <w:t>st</w:t>
      </w:r>
      <w:r w:rsidRPr="00220AED">
        <w:rPr>
          <w:rFonts w:ascii="Times New Roman" w:hAnsi="Times New Roman" w:cs="Times New Roman"/>
          <w:sz w:val="24"/>
          <w:szCs w:val="24"/>
          <w:lang w:val="en-US"/>
        </w:rPr>
        <w:t>, 1915, followed by the 137</w:t>
      </w:r>
      <w:r>
        <w:rPr>
          <w:rFonts w:ascii="Times New Roman" w:hAnsi="Times New Roman" w:cs="Times New Roman"/>
          <w:sz w:val="24"/>
          <w:szCs w:val="24"/>
          <w:vertAlign w:val="superscript"/>
          <w:lang w:val="en-US"/>
        </w:rPr>
        <w:t>è</w:t>
      </w:r>
      <w:r w:rsidRPr="00220AED">
        <w:rPr>
          <w:rFonts w:ascii="Times New Roman" w:hAnsi="Times New Roman" w:cs="Times New Roman"/>
          <w:sz w:val="24"/>
          <w:szCs w:val="24"/>
          <w:vertAlign w:val="superscript"/>
          <w:lang w:val="en-US"/>
        </w:rPr>
        <w:t>me</w:t>
      </w:r>
      <w:r w:rsidRPr="00220AED">
        <w:rPr>
          <w:rFonts w:ascii="Times New Roman" w:hAnsi="Times New Roman" w:cs="Times New Roman"/>
          <w:sz w:val="24"/>
          <w:szCs w:val="24"/>
          <w:lang w:val="en-US"/>
        </w:rPr>
        <w:t xml:space="preserve"> </w:t>
      </w:r>
      <w:r w:rsidRPr="007A3DB8">
        <w:rPr>
          <w:rFonts w:ascii="Times New Roman" w:hAnsi="Times New Roman" w:cs="Times New Roman"/>
          <w:sz w:val="24"/>
          <w:szCs w:val="24"/>
          <w:lang w:val="en-US"/>
        </w:rPr>
        <w:t xml:space="preserve">régiment d’infanterie </w:t>
      </w:r>
      <w:r w:rsidRPr="00220AED">
        <w:rPr>
          <w:rFonts w:ascii="Times New Roman" w:hAnsi="Times New Roman" w:cs="Times New Roman"/>
          <w:sz w:val="24"/>
          <w:szCs w:val="24"/>
          <w:lang w:val="en-US"/>
        </w:rPr>
        <w:t>on June 15</w:t>
      </w:r>
      <w:r w:rsidRPr="00220AED">
        <w:rPr>
          <w:rFonts w:ascii="Times New Roman" w:hAnsi="Times New Roman" w:cs="Times New Roman"/>
          <w:sz w:val="24"/>
          <w:szCs w:val="24"/>
          <w:vertAlign w:val="superscript"/>
          <w:lang w:val="en-US"/>
        </w:rPr>
        <w:t>th</w:t>
      </w:r>
      <w:r w:rsidRPr="00220AED">
        <w:rPr>
          <w:rFonts w:ascii="Times New Roman" w:hAnsi="Times New Roman" w:cs="Times New Roman"/>
          <w:sz w:val="24"/>
          <w:szCs w:val="24"/>
          <w:lang w:val="en-US"/>
        </w:rPr>
        <w:t>, 1915, that he was made prisoner on June 13</w:t>
      </w:r>
      <w:r w:rsidRPr="00220AED">
        <w:rPr>
          <w:rFonts w:ascii="Times New Roman" w:hAnsi="Times New Roman" w:cs="Times New Roman"/>
          <w:sz w:val="24"/>
          <w:szCs w:val="24"/>
          <w:vertAlign w:val="superscript"/>
          <w:lang w:val="en-US"/>
        </w:rPr>
        <w:t>th</w:t>
      </w:r>
      <w:r w:rsidRPr="00220AED">
        <w:rPr>
          <w:rFonts w:ascii="Times New Roman" w:hAnsi="Times New Roman" w:cs="Times New Roman"/>
          <w:sz w:val="24"/>
          <w:szCs w:val="24"/>
          <w:lang w:val="en-US"/>
        </w:rPr>
        <w:t>, 1916 and remained in captivity until the end of the war. On the basis of his record, we can then see if any of the unit in which he was active was commanded by Pétain.</w:t>
      </w:r>
    </w:p>
    <w:p w:rsidR="001B5D03" w:rsidRPr="00771194" w:rsidRDefault="001B5D03" w:rsidP="001B5D03">
      <w:pPr>
        <w:spacing w:after="0" w:line="360" w:lineRule="auto"/>
        <w:jc w:val="both"/>
        <w:rPr>
          <w:rFonts w:ascii="Times New Roman" w:hAnsi="Times New Roman" w:cs="Times New Roman"/>
          <w:sz w:val="24"/>
          <w:szCs w:val="24"/>
          <w:lang w:val="en-US"/>
        </w:rPr>
      </w:pPr>
      <w:r w:rsidRPr="00771194">
        <w:rPr>
          <w:rFonts w:ascii="Times New Roman" w:hAnsi="Times New Roman" w:cs="Times New Roman"/>
          <w:sz w:val="24"/>
          <w:szCs w:val="24"/>
          <w:lang w:val="en-US"/>
        </w:rPr>
        <w:t xml:space="preserve">We exclude the following units because they did not have a direct fighting role: parliamentarians involved in units of support (auxiliaires) </w:t>
      </w:r>
      <w:r>
        <w:rPr>
          <w:rFonts w:ascii="Times New Roman" w:hAnsi="Times New Roman" w:cs="Times New Roman"/>
          <w:sz w:val="24"/>
          <w:szCs w:val="24"/>
          <w:lang w:val="en-US"/>
        </w:rPr>
        <w:t>and</w:t>
      </w:r>
      <w:r w:rsidRPr="00771194">
        <w:rPr>
          <w:rFonts w:ascii="Times New Roman" w:hAnsi="Times New Roman" w:cs="Times New Roman"/>
          <w:sz w:val="24"/>
          <w:szCs w:val="24"/>
          <w:lang w:val="en-US"/>
        </w:rPr>
        <w:t xml:space="preserve"> transport (escadrons d</w:t>
      </w:r>
      <w:r>
        <w:rPr>
          <w:rFonts w:ascii="Times New Roman" w:hAnsi="Times New Roman" w:cs="Times New Roman"/>
          <w:sz w:val="24"/>
          <w:szCs w:val="24"/>
          <w:lang w:val="en-US"/>
        </w:rPr>
        <w:t>u</w:t>
      </w:r>
      <w:r w:rsidRPr="00771194">
        <w:rPr>
          <w:rFonts w:ascii="Times New Roman" w:hAnsi="Times New Roman" w:cs="Times New Roman"/>
          <w:sz w:val="24"/>
          <w:szCs w:val="24"/>
          <w:lang w:val="en-US"/>
        </w:rPr>
        <w:t xml:space="preserve"> train</w:t>
      </w:r>
      <w:r w:rsidR="0057074D">
        <w:rPr>
          <w:rFonts w:ascii="Times New Roman" w:hAnsi="Times New Roman" w:cs="Times New Roman"/>
          <w:sz w:val="24"/>
          <w:szCs w:val="24"/>
          <w:lang w:val="en-US"/>
        </w:rPr>
        <w:t>)</w:t>
      </w:r>
      <w:r w:rsidRPr="00771194">
        <w:rPr>
          <w:rFonts w:ascii="Times New Roman" w:hAnsi="Times New Roman" w:cs="Times New Roman"/>
          <w:sz w:val="24"/>
          <w:szCs w:val="24"/>
          <w:lang w:val="en-US"/>
        </w:rPr>
        <w:t xml:space="preserve"> or medical units. We code soldiers involved in the air force as separate, as Pétain strongly supported the creation and development of these units.</w:t>
      </w:r>
    </w:p>
    <w:p w:rsidR="001B5D03" w:rsidRDefault="001B5D03" w:rsidP="001B5D03">
      <w:pPr>
        <w:spacing w:after="0" w:line="360" w:lineRule="auto"/>
        <w:jc w:val="both"/>
        <w:rPr>
          <w:rFonts w:ascii="Times New Roman" w:hAnsi="Times New Roman" w:cs="Times New Roman"/>
          <w:sz w:val="24"/>
          <w:szCs w:val="24"/>
          <w:lang w:val="en-US"/>
        </w:rPr>
      </w:pPr>
    </w:p>
    <w:p w:rsidR="001B5D03" w:rsidRPr="00220AED" w:rsidRDefault="001B5D03" w:rsidP="001B5D03">
      <w:pPr>
        <w:spacing w:after="0" w:line="360" w:lineRule="auto"/>
        <w:jc w:val="both"/>
        <w:rPr>
          <w:rFonts w:ascii="Times New Roman" w:hAnsi="Times New Roman" w:cs="Times New Roman"/>
          <w:sz w:val="24"/>
          <w:szCs w:val="24"/>
          <w:lang w:val="en-US"/>
        </w:rPr>
      </w:pPr>
      <w:r w:rsidRPr="004F52D9">
        <w:rPr>
          <w:rFonts w:ascii="Times New Roman" w:hAnsi="Times New Roman" w:cs="Times New Roman"/>
          <w:sz w:val="24"/>
          <w:szCs w:val="24"/>
          <w:lang w:val="en-US"/>
        </w:rPr>
        <w:t>We managed to track the records of 247 parliamentarians. We took a conservative approach when there was a doubt regarding identity. The cases of André Daher and Raymond Susset may be used</w:t>
      </w:r>
      <w:r w:rsidRPr="00220AED">
        <w:rPr>
          <w:rFonts w:ascii="Times New Roman" w:hAnsi="Times New Roman" w:cs="Times New Roman"/>
          <w:sz w:val="24"/>
          <w:szCs w:val="24"/>
          <w:lang w:val="en-US"/>
        </w:rPr>
        <w:t xml:space="preserve"> to illustrate the search process. There is no André Daher in the database listing the </w:t>
      </w:r>
      <w:r w:rsidRPr="005B56BD">
        <w:rPr>
          <w:rFonts w:ascii="Times New Roman" w:hAnsi="Times New Roman" w:cs="Times New Roman"/>
          <w:sz w:val="24"/>
          <w:szCs w:val="24"/>
          <w:lang w:val="en-US"/>
        </w:rPr>
        <w:t>records</w:t>
      </w:r>
      <w:r>
        <w:rPr>
          <w:rFonts w:ascii="Times New Roman" w:hAnsi="Times New Roman" w:cs="Times New Roman"/>
          <w:sz w:val="24"/>
          <w:szCs w:val="24"/>
          <w:lang w:val="en-US"/>
        </w:rPr>
        <w:t xml:space="preserve"> of</w:t>
      </w:r>
      <w:r w:rsidRPr="005B56BD">
        <w:rPr>
          <w:rFonts w:ascii="Times New Roman" w:hAnsi="Times New Roman" w:cs="Times New Roman"/>
          <w:sz w:val="24"/>
          <w:szCs w:val="24"/>
          <w:lang w:val="en-US"/>
        </w:rPr>
        <w:t xml:space="preserve"> </w:t>
      </w:r>
      <w:r w:rsidRPr="00220AED">
        <w:rPr>
          <w:rFonts w:ascii="Times New Roman" w:hAnsi="Times New Roman" w:cs="Times New Roman"/>
          <w:sz w:val="24"/>
          <w:szCs w:val="24"/>
          <w:lang w:val="en-US"/>
        </w:rPr>
        <w:t>French soldiers’ but there is an André Dahen. The date of birth of both is similar (1</w:t>
      </w:r>
      <w:r w:rsidRPr="00220AED">
        <w:rPr>
          <w:rFonts w:ascii="Times New Roman" w:hAnsi="Times New Roman" w:cs="Times New Roman"/>
          <w:sz w:val="24"/>
          <w:szCs w:val="24"/>
          <w:vertAlign w:val="superscript"/>
          <w:lang w:val="en-US"/>
        </w:rPr>
        <w:t>st</w:t>
      </w:r>
      <w:r w:rsidRPr="00220AED">
        <w:rPr>
          <w:rFonts w:ascii="Times New Roman" w:hAnsi="Times New Roman" w:cs="Times New Roman"/>
          <w:sz w:val="24"/>
          <w:szCs w:val="24"/>
          <w:lang w:val="en-US"/>
        </w:rPr>
        <w:t xml:space="preserve"> February 1891), the place of birth too (Marseilles), the father of both has Paul as first name and Dahen is listed as a law student; Daher would later on hold a law decree. Daher’s biography mentions his involvement in the infantry and later on his work with armored vehicles, </w:t>
      </w:r>
      <w:r>
        <w:rPr>
          <w:rFonts w:ascii="Times New Roman" w:hAnsi="Times New Roman" w:cs="Times New Roman"/>
          <w:sz w:val="24"/>
          <w:szCs w:val="24"/>
          <w:lang w:val="en-US"/>
        </w:rPr>
        <w:t>like</w:t>
      </w:r>
      <w:r w:rsidRPr="00220AED">
        <w:rPr>
          <w:rFonts w:ascii="Times New Roman" w:hAnsi="Times New Roman" w:cs="Times New Roman"/>
          <w:sz w:val="24"/>
          <w:szCs w:val="24"/>
          <w:lang w:val="en-US"/>
        </w:rPr>
        <w:t xml:space="preserve"> the document from Dahen. In such a case we consider that there was an encoding mistake in 1911 and therefore </w:t>
      </w:r>
      <w:r w:rsidRPr="00220AED">
        <w:rPr>
          <w:rFonts w:ascii="Times New Roman" w:hAnsi="Times New Roman" w:cs="Times New Roman"/>
          <w:sz w:val="24"/>
          <w:szCs w:val="24"/>
          <w:lang w:val="en-US"/>
        </w:rPr>
        <w:lastRenderedPageBreak/>
        <w:t xml:space="preserve">consider the two persons as being one. By contrast, </w:t>
      </w:r>
      <w:r w:rsidR="0057074D">
        <w:rPr>
          <w:rFonts w:ascii="Times New Roman" w:hAnsi="Times New Roman" w:cs="Times New Roman"/>
          <w:sz w:val="24"/>
          <w:szCs w:val="24"/>
          <w:lang w:val="en-US"/>
        </w:rPr>
        <w:t xml:space="preserve">consider the case of </w:t>
      </w:r>
      <w:r w:rsidRPr="00220AED">
        <w:rPr>
          <w:rFonts w:ascii="Times New Roman" w:hAnsi="Times New Roman" w:cs="Times New Roman"/>
          <w:sz w:val="24"/>
          <w:szCs w:val="24"/>
          <w:lang w:val="en-US"/>
        </w:rPr>
        <w:t xml:space="preserve">Ismael Pascal Susset who was born on the same date and </w:t>
      </w:r>
      <w:r>
        <w:rPr>
          <w:rFonts w:ascii="Times New Roman" w:hAnsi="Times New Roman" w:cs="Times New Roman"/>
          <w:sz w:val="24"/>
          <w:szCs w:val="24"/>
          <w:lang w:val="en-US"/>
        </w:rPr>
        <w:t>in the same municipality</w:t>
      </w:r>
      <w:r w:rsidRPr="00220AED">
        <w:rPr>
          <w:rFonts w:ascii="Times New Roman" w:hAnsi="Times New Roman" w:cs="Times New Roman"/>
          <w:sz w:val="24"/>
          <w:szCs w:val="24"/>
          <w:lang w:val="en-US"/>
        </w:rPr>
        <w:t xml:space="preserve"> as Raymond Susset (Magné, 5 June 1895). </w:t>
      </w:r>
      <w:r>
        <w:rPr>
          <w:rFonts w:ascii="Times New Roman" w:hAnsi="Times New Roman" w:cs="Times New Roman"/>
          <w:sz w:val="24"/>
          <w:szCs w:val="24"/>
          <w:lang w:val="en-US"/>
        </w:rPr>
        <w:t>Neither Ismael or Pascal are</w:t>
      </w:r>
      <w:r w:rsidRPr="00220AED">
        <w:rPr>
          <w:rFonts w:ascii="Times New Roman" w:hAnsi="Times New Roman" w:cs="Times New Roman"/>
          <w:sz w:val="24"/>
          <w:szCs w:val="24"/>
          <w:lang w:val="en-US"/>
        </w:rPr>
        <w:t xml:space="preserve"> mentioned in Raymond Susset’s biographical notice</w:t>
      </w:r>
      <w:r>
        <w:rPr>
          <w:rFonts w:ascii="Times New Roman" w:hAnsi="Times New Roman" w:cs="Times New Roman"/>
          <w:sz w:val="24"/>
          <w:szCs w:val="24"/>
          <w:lang w:val="en-US"/>
        </w:rPr>
        <w:t>.</w:t>
      </w:r>
      <w:r w:rsidRPr="00220AED">
        <w:rPr>
          <w:rFonts w:ascii="Times New Roman" w:hAnsi="Times New Roman" w:cs="Times New Roman"/>
          <w:sz w:val="24"/>
          <w:szCs w:val="24"/>
          <w:lang w:val="en-US"/>
        </w:rPr>
        <w:t xml:space="preserve"> Ismael Pascal may therefore have been </w:t>
      </w:r>
      <w:r>
        <w:rPr>
          <w:rFonts w:ascii="Times New Roman" w:hAnsi="Times New Roman" w:cs="Times New Roman"/>
          <w:sz w:val="24"/>
          <w:szCs w:val="24"/>
          <w:lang w:val="en-US"/>
        </w:rPr>
        <w:t>Raymond’s</w:t>
      </w:r>
      <w:r w:rsidRPr="00220AED">
        <w:rPr>
          <w:rFonts w:ascii="Times New Roman" w:hAnsi="Times New Roman" w:cs="Times New Roman"/>
          <w:sz w:val="24"/>
          <w:szCs w:val="24"/>
          <w:lang w:val="en-US"/>
        </w:rPr>
        <w:t xml:space="preserve"> twin and we exclude the observation from the sample. If either Ismael or Pascal had been a second or third name, then we would have considered a match.</w:t>
      </w:r>
    </w:p>
    <w:p w:rsidR="001B5D03" w:rsidRDefault="001B5D03" w:rsidP="001B5D0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220AED">
        <w:rPr>
          <w:rFonts w:ascii="Times New Roman" w:hAnsi="Times New Roman" w:cs="Times New Roman"/>
          <w:sz w:val="24"/>
          <w:szCs w:val="24"/>
          <w:lang w:val="en-US"/>
        </w:rPr>
        <w:t xml:space="preserve"> case of doubt, we looked at biographical notice</w:t>
      </w:r>
      <w:r>
        <w:rPr>
          <w:rFonts w:ascii="Times New Roman" w:hAnsi="Times New Roman" w:cs="Times New Roman"/>
          <w:sz w:val="24"/>
          <w:szCs w:val="24"/>
          <w:lang w:val="en-US"/>
        </w:rPr>
        <w:t>s</w:t>
      </w:r>
      <w:r w:rsidRPr="00220AED">
        <w:rPr>
          <w:rFonts w:ascii="Times New Roman" w:hAnsi="Times New Roman" w:cs="Times New Roman"/>
          <w:sz w:val="24"/>
          <w:szCs w:val="24"/>
          <w:lang w:val="en-US"/>
        </w:rPr>
        <w:t>. We also used these to complement the database when military records were unavailable. When the mention was vague (</w:t>
      </w:r>
      <w:r>
        <w:rPr>
          <w:rFonts w:ascii="Times New Roman" w:hAnsi="Times New Roman" w:cs="Times New Roman"/>
          <w:sz w:val="24"/>
          <w:szCs w:val="24"/>
          <w:lang w:val="en-US"/>
        </w:rPr>
        <w:t>e.g. “</w:t>
      </w:r>
      <w:r w:rsidRPr="00220AED">
        <w:rPr>
          <w:rFonts w:ascii="Times New Roman" w:hAnsi="Times New Roman" w:cs="Times New Roman"/>
          <w:sz w:val="24"/>
          <w:szCs w:val="24"/>
          <w:lang w:val="en-US"/>
        </w:rPr>
        <w:t>fought gallantly in the artillery</w:t>
      </w:r>
      <w:r>
        <w:rPr>
          <w:rFonts w:ascii="Times New Roman" w:hAnsi="Times New Roman" w:cs="Times New Roman"/>
          <w:sz w:val="24"/>
          <w:szCs w:val="24"/>
          <w:lang w:val="en-US"/>
        </w:rPr>
        <w:t>”</w:t>
      </w:r>
      <w:r w:rsidRPr="00220AED">
        <w:rPr>
          <w:rFonts w:ascii="Times New Roman" w:hAnsi="Times New Roman" w:cs="Times New Roman"/>
          <w:sz w:val="24"/>
          <w:szCs w:val="24"/>
          <w:lang w:val="en-US"/>
        </w:rPr>
        <w:t>), nothing was encoded. It was only when the name of the unit and the exact dates of service were mentioned in the biography that</w:t>
      </w:r>
      <w:r>
        <w:rPr>
          <w:rFonts w:ascii="Times New Roman" w:hAnsi="Times New Roman" w:cs="Times New Roman"/>
          <w:sz w:val="24"/>
          <w:szCs w:val="24"/>
          <w:lang w:val="en-US"/>
        </w:rPr>
        <w:t xml:space="preserve"> we added</w:t>
      </w:r>
      <w:r w:rsidRPr="00220AED">
        <w:rPr>
          <w:rFonts w:ascii="Times New Roman" w:hAnsi="Times New Roman" w:cs="Times New Roman"/>
          <w:sz w:val="24"/>
          <w:szCs w:val="24"/>
          <w:lang w:val="en-US"/>
        </w:rPr>
        <w:t xml:space="preserve"> the parliamentarian’s details. This approach allowed increasing the number of covered parliamentarians by 49 units.</w:t>
      </w:r>
    </w:p>
    <w:p w:rsidR="001B5D03" w:rsidRPr="007A2787" w:rsidRDefault="001B5D03" w:rsidP="001B5D03">
      <w:pPr>
        <w:spacing w:after="0" w:line="360" w:lineRule="auto"/>
        <w:ind w:firstLine="426"/>
        <w:jc w:val="both"/>
        <w:rPr>
          <w:rFonts w:ascii="Times New Roman" w:hAnsi="Times New Roman" w:cs="Times New Roman"/>
          <w:sz w:val="24"/>
          <w:szCs w:val="24"/>
          <w:lang w:val="en-US"/>
        </w:rPr>
      </w:pPr>
      <w:r w:rsidRPr="007A2787">
        <w:rPr>
          <w:rFonts w:ascii="Times New Roman" w:hAnsi="Times New Roman" w:cs="Times New Roman"/>
          <w:sz w:val="24"/>
          <w:szCs w:val="24"/>
          <w:lang w:val="en-US"/>
        </w:rPr>
        <w:t>We then code dummy variables capturing when the veterans fought under Pétain’s command. We consider four periods</w:t>
      </w:r>
      <w:r w:rsidRPr="007A2787">
        <w:rPr>
          <w:rStyle w:val="FootnoteReference"/>
          <w:rFonts w:ascii="Times New Roman" w:hAnsi="Times New Roman" w:cs="Times New Roman"/>
          <w:sz w:val="24"/>
          <w:szCs w:val="24"/>
          <w:lang w:val="en-US"/>
        </w:rPr>
        <w:footnoteReference w:id="3"/>
      </w:r>
      <w:r w:rsidRPr="007A2787">
        <w:rPr>
          <w:rFonts w:ascii="Times New Roman" w:hAnsi="Times New Roman" w:cs="Times New Roman"/>
          <w:sz w:val="24"/>
          <w:szCs w:val="24"/>
          <w:lang w:val="en-US"/>
        </w:rPr>
        <w:t>: The first covers the beginning of the war, from August to October 1914, when Pétain was in charge of the 6</w:t>
      </w:r>
      <w:r w:rsidRPr="007A2787">
        <w:rPr>
          <w:rFonts w:ascii="Times New Roman" w:hAnsi="Times New Roman" w:cs="Times New Roman"/>
          <w:sz w:val="24"/>
          <w:szCs w:val="24"/>
          <w:vertAlign w:val="superscript"/>
          <w:lang w:val="en-US"/>
        </w:rPr>
        <w:t>ème</w:t>
      </w:r>
      <w:r w:rsidRPr="007A2787">
        <w:rPr>
          <w:rFonts w:ascii="Times New Roman" w:hAnsi="Times New Roman" w:cs="Times New Roman"/>
          <w:sz w:val="24"/>
          <w:szCs w:val="24"/>
          <w:lang w:val="en-US"/>
        </w:rPr>
        <w:t xml:space="preserve"> division d’infanterie. The second ranges from October 1914 to June 1915 when he was commanding the 33</w:t>
      </w:r>
      <w:r w:rsidRPr="007A2787">
        <w:rPr>
          <w:rFonts w:ascii="Times New Roman" w:hAnsi="Times New Roman" w:cs="Times New Roman"/>
          <w:sz w:val="24"/>
          <w:szCs w:val="24"/>
          <w:vertAlign w:val="superscript"/>
          <w:lang w:val="en-US"/>
        </w:rPr>
        <w:t>ème</w:t>
      </w:r>
      <w:r w:rsidRPr="007A2787">
        <w:rPr>
          <w:rFonts w:ascii="Times New Roman" w:hAnsi="Times New Roman" w:cs="Times New Roman"/>
          <w:sz w:val="24"/>
          <w:szCs w:val="24"/>
          <w:lang w:val="en-US"/>
        </w:rPr>
        <w:t xml:space="preserve"> corps d’armée. The third runs from June 1915 to May 1916 when the 2</w:t>
      </w:r>
      <w:r w:rsidRPr="007A2787">
        <w:rPr>
          <w:rFonts w:ascii="Times New Roman" w:hAnsi="Times New Roman" w:cs="Times New Roman"/>
          <w:sz w:val="24"/>
          <w:szCs w:val="24"/>
          <w:vertAlign w:val="superscript"/>
          <w:lang w:val="en-US"/>
        </w:rPr>
        <w:t>ème</w:t>
      </w:r>
      <w:r w:rsidRPr="007A2787">
        <w:rPr>
          <w:rFonts w:ascii="Times New Roman" w:hAnsi="Times New Roman" w:cs="Times New Roman"/>
          <w:sz w:val="24"/>
          <w:szCs w:val="24"/>
          <w:lang w:val="en-US"/>
        </w:rPr>
        <w:t xml:space="preserve"> Armée was under his command. For this period, we distinguish the soldiers who were there between February and May 1916 to specifically identify those involved in the Battle of Verdun. We code no specific Pétain variable after that battle, as Pétain’s responsibilities had grown to such an extent that almost all soldiers fell directly or indirectly under his command. We then add those dummy variables coding these episodes to the set of explanatory variables in the baseline estimation.</w:t>
      </w:r>
    </w:p>
    <w:p w:rsidR="001B5D03" w:rsidRPr="00220AED" w:rsidRDefault="001B5D03" w:rsidP="00E92165">
      <w:pPr>
        <w:spacing w:after="0" w:line="360" w:lineRule="auto"/>
        <w:ind w:firstLine="426"/>
        <w:jc w:val="both"/>
        <w:rPr>
          <w:rFonts w:ascii="Times New Roman" w:hAnsi="Times New Roman" w:cs="Times New Roman"/>
          <w:sz w:val="24"/>
          <w:szCs w:val="24"/>
          <w:lang w:val="en-US"/>
        </w:rPr>
      </w:pPr>
      <w:r w:rsidRPr="007A2787">
        <w:rPr>
          <w:rFonts w:ascii="Times New Roman" w:hAnsi="Times New Roman" w:cs="Times New Roman"/>
          <w:sz w:val="24"/>
          <w:szCs w:val="24"/>
          <w:lang w:val="en-US"/>
        </w:rPr>
        <w:t>We could document the military activities of 74.56% of parliamentarians listed as veterans in their biographies. There is therefore attrition in the data, with which we deal in several ways. First, we simply consider veterans whose military record we could not find as missing observations. Second, we code them as not having fought under Pétain’s command. Third, we conversely code them as having fought under Pétain’s command.</w:t>
      </w:r>
    </w:p>
    <w:p w:rsidR="00620052" w:rsidRDefault="00620052">
      <w:pPr>
        <w:rPr>
          <w:rFonts w:ascii="Times New Roman" w:eastAsiaTheme="majorEastAsia" w:hAnsi="Times New Roman" w:cs="Times New Roman"/>
          <w:bCs/>
          <w:iCs/>
          <w:sz w:val="24"/>
          <w:szCs w:val="24"/>
          <w:lang w:val="en-US"/>
        </w:rPr>
      </w:pPr>
      <w:r w:rsidRPr="0062234F">
        <w:rPr>
          <w:lang w:val="en-GB"/>
        </w:rPr>
        <w:br w:type="page"/>
      </w:r>
    </w:p>
    <w:p w:rsidR="00A1312B" w:rsidRPr="00860370" w:rsidRDefault="00A1312B" w:rsidP="00620052">
      <w:pPr>
        <w:pStyle w:val="Heading4"/>
        <w:spacing w:line="240" w:lineRule="auto"/>
      </w:pPr>
      <w:r w:rsidRPr="00860370">
        <w:lastRenderedPageBreak/>
        <w:t xml:space="preserve">Table B7: </w:t>
      </w:r>
      <w:r w:rsidR="00CE2205">
        <w:t>Controlling for service under</w:t>
      </w:r>
      <w:r w:rsidRPr="00860370">
        <w:t xml:space="preserve"> Pétain</w:t>
      </w:r>
      <w:r w:rsidR="00CE2205">
        <w:t xml:space="preserve">’s </w:t>
      </w:r>
      <w:r w:rsidR="00CE2205" w:rsidRPr="000153CE">
        <w:t>command</w:t>
      </w:r>
      <w:r w:rsidRPr="000153CE">
        <w:t xml:space="preserve"> during World War I</w:t>
      </w:r>
    </w:p>
    <w:tbl>
      <w:tblPr>
        <w:tblW w:w="11161" w:type="dxa"/>
        <w:jc w:val="center"/>
        <w:tblLayout w:type="fixed"/>
        <w:tblCellMar>
          <w:left w:w="75" w:type="dxa"/>
          <w:right w:w="75" w:type="dxa"/>
        </w:tblCellMar>
        <w:tblLook w:val="0000"/>
      </w:tblPr>
      <w:tblGrid>
        <w:gridCol w:w="2657"/>
        <w:gridCol w:w="850"/>
        <w:gridCol w:w="850"/>
        <w:gridCol w:w="850"/>
        <w:gridCol w:w="852"/>
        <w:gridCol w:w="850"/>
        <w:gridCol w:w="850"/>
        <w:gridCol w:w="850"/>
        <w:gridCol w:w="852"/>
        <w:gridCol w:w="850"/>
        <w:gridCol w:w="850"/>
      </w:tblGrid>
      <w:tr w:rsidR="00A1312B" w:rsidTr="00C610C0">
        <w:trPr>
          <w:jc w:val="center"/>
        </w:trPr>
        <w:tc>
          <w:tcPr>
            <w:tcW w:w="2657" w:type="dxa"/>
            <w:tcBorders>
              <w:top w:val="single" w:sz="6" w:space="0" w:color="auto"/>
              <w:left w:val="nil"/>
              <w:bottom w:val="nil"/>
              <w:right w:val="nil"/>
            </w:tcBorders>
          </w:tcPr>
          <w:p w:rsidR="00A1312B" w:rsidRPr="00860370" w:rsidRDefault="00A1312B" w:rsidP="00C610C0">
            <w:pPr>
              <w:widowControl w:val="0"/>
              <w:autoSpaceDE w:val="0"/>
              <w:autoSpaceDN w:val="0"/>
              <w:adjustRightInd w:val="0"/>
              <w:spacing w:after="0" w:line="240" w:lineRule="auto"/>
              <w:rPr>
                <w:rFonts w:ascii="Times New Roman" w:hAnsi="Times New Roman"/>
                <w:sz w:val="16"/>
                <w:szCs w:val="16"/>
                <w:lang w:val="en-US"/>
              </w:rPr>
            </w:pP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w:t>
            </w:r>
          </w:p>
        </w:tc>
        <w:tc>
          <w:tcPr>
            <w:tcW w:w="852"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(4)</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(6)</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(7)</w:t>
            </w:r>
          </w:p>
        </w:tc>
        <w:tc>
          <w:tcPr>
            <w:tcW w:w="852"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(8)</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(9)</w:t>
            </w:r>
          </w:p>
        </w:tc>
        <w:tc>
          <w:tcPr>
            <w:tcW w:w="850" w:type="dxa"/>
            <w:tcBorders>
              <w:top w:val="single" w:sz="6"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(10)</w:t>
            </w:r>
          </w:p>
        </w:tc>
      </w:tr>
      <w:tr w:rsidR="00A1312B" w:rsidTr="00C610C0">
        <w:trPr>
          <w:jc w:val="center"/>
        </w:trPr>
        <w:tc>
          <w:tcPr>
            <w:tcW w:w="2657"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Dependent variable</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2"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2"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c>
          <w:tcPr>
            <w:tcW w:w="850"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Vote</w:t>
            </w:r>
            <w:r w:rsidRPr="00E3218D">
              <w:rPr>
                <w:rFonts w:ascii="Times New Roman" w:hAnsi="Times New Roman"/>
                <w:sz w:val="16"/>
                <w:szCs w:val="16"/>
                <w:vertAlign w:val="subscript"/>
              </w:rPr>
              <w:t>i</w:t>
            </w:r>
            <w:r w:rsidRPr="00E3218D">
              <w:rPr>
                <w:rFonts w:ascii="Times New Roman" w:hAnsi="Times New Roman"/>
                <w:sz w:val="16"/>
                <w:szCs w:val="16"/>
              </w:rPr>
              <w:t>=No</w:t>
            </w:r>
          </w:p>
        </w:tc>
      </w:tr>
      <w:tr w:rsidR="00A1312B" w:rsidRPr="00072D4D" w:rsidTr="00C610C0">
        <w:trPr>
          <w:jc w:val="center"/>
        </w:trPr>
        <w:tc>
          <w:tcPr>
            <w:tcW w:w="2657" w:type="dxa"/>
            <w:tcBorders>
              <w:top w:val="nil"/>
              <w:left w:val="nil"/>
              <w:bottom w:val="single" w:sz="6"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4" w:type="dxa"/>
            <w:gridSpan w:val="10"/>
            <w:tcBorders>
              <w:top w:val="nil"/>
              <w:left w:val="nil"/>
              <w:bottom w:val="single" w:sz="6" w:space="0" w:color="auto"/>
              <w:right w:val="nil"/>
            </w:tcBorders>
          </w:tcPr>
          <w:p w:rsidR="00A1312B" w:rsidRPr="0042005E" w:rsidRDefault="00A1312B" w:rsidP="00C610C0">
            <w:pPr>
              <w:widowControl w:val="0"/>
              <w:autoSpaceDE w:val="0"/>
              <w:autoSpaceDN w:val="0"/>
              <w:adjustRightInd w:val="0"/>
              <w:spacing w:after="0" w:line="240" w:lineRule="auto"/>
              <w:jc w:val="center"/>
              <w:rPr>
                <w:rFonts w:ascii="Times New Roman" w:hAnsi="Times New Roman"/>
                <w:sz w:val="16"/>
                <w:szCs w:val="16"/>
                <w:lang w:val="en-US"/>
              </w:rPr>
            </w:pPr>
            <w:r w:rsidRPr="0042005E">
              <w:rPr>
                <w:rFonts w:ascii="Times New Roman" w:hAnsi="Times New Roman"/>
                <w:sz w:val="16"/>
                <w:szCs w:val="16"/>
                <w:lang w:val="en-US"/>
              </w:rPr>
              <w:t xml:space="preserve">Panel A: If not found in the </w:t>
            </w:r>
            <w:r>
              <w:rPr>
                <w:rFonts w:ascii="Times New Roman" w:hAnsi="Times New Roman"/>
                <w:sz w:val="16"/>
                <w:szCs w:val="16"/>
                <w:lang w:val="en-US"/>
              </w:rPr>
              <w:t>Archives=Missing</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Pro-democratic dynasties</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0.138***</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0.138***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(3.720)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(3.738)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(3.571)</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(3.625)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(3.694)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(3.847)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(3.866)</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(3.740)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(3.797)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(3.835)</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Other dynasties</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0.145*</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0.150*</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0.143*</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0.146*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0.151*</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(1.979)</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(1.977)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(2.028)</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(2.070)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(2.025)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(1.945)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(1.944)</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(1.972)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(2.007)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(1.977)</w:t>
            </w:r>
          </w:p>
        </w:tc>
      </w:tr>
      <w:tr w:rsidR="00B27CF5" w:rsidTr="00220AED">
        <w:trPr>
          <w:trHeight w:val="68"/>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bookmarkStart w:id="16" w:name="_Hlk83891847"/>
            <w:r w:rsidRPr="007A3DB8">
              <w:rPr>
                <w:rFonts w:ascii="Times New Roman" w:hAnsi="Times New Roman"/>
                <w:sz w:val="16"/>
                <w:szCs w:val="16"/>
              </w:rPr>
              <w:t>February-April 1916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0.101</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0.0843</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(1.235)</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(1.001)</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June</w:t>
            </w:r>
            <w:r>
              <w:rPr>
                <w:rFonts w:ascii="Times New Roman" w:hAnsi="Times New Roman"/>
                <w:sz w:val="16"/>
                <w:szCs w:val="16"/>
              </w:rPr>
              <w:t xml:space="preserve"> 1915</w:t>
            </w:r>
            <w:r w:rsidRPr="007A3DB8">
              <w:rPr>
                <w:rFonts w:ascii="Times New Roman" w:hAnsi="Times New Roman"/>
                <w:sz w:val="16"/>
                <w:szCs w:val="16"/>
              </w:rPr>
              <w:t xml:space="preserve"> -May 1916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0.0926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0.0893</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0.0769</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0.0707</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(1.319)</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(1.244)</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(1.055)</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(0.945)</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October 1914 – June 1915</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-0.0179</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-0.0103</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-0.0391</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-0.0271</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(-0.186)</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(-0.103)</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(-0.388)</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(-0.261)</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August 1914 – October 1914</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-0.0492</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-0.0507</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-0.0683</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-0.0658</w:t>
            </w:r>
          </w:p>
        </w:tc>
      </w:tr>
      <w:bookmarkEnd w:id="16"/>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(-0.706)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(-0.738)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(-0.925)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(-0.887)</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WWI</w:t>
            </w:r>
            <w:r w:rsidR="00860370">
              <w:rPr>
                <w:rFonts w:ascii="Times New Roman" w:hAnsi="Times New Roman"/>
                <w:sz w:val="16"/>
                <w:szCs w:val="16"/>
              </w:rPr>
              <w:t xml:space="preserve"> </w:t>
            </w:r>
            <w:r w:rsidRPr="00E3218D">
              <w:rPr>
                <w:rFonts w:ascii="Times New Roman" w:hAnsi="Times New Roman"/>
                <w:sz w:val="16"/>
                <w:szCs w:val="16"/>
              </w:rPr>
              <w:t>vet</w:t>
            </w:r>
            <w:r w:rsidR="00860370">
              <w:rPr>
                <w:rFonts w:ascii="Times New Roman" w:hAnsi="Times New Roman"/>
                <w:sz w:val="16"/>
                <w:szCs w:val="16"/>
              </w:rPr>
              <w:t>eran</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0.0249</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0.0247</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0.0378**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0.0371**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0.0287</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(1.596)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(1.551)</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(2.377)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(2.382)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(1.673)</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Constant</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-0.109</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-0.108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-0.123</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-0.122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-0.114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-0.118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-0.117</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-0.138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-0.135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-0.127</w:t>
            </w:r>
          </w:p>
        </w:tc>
      </w:tr>
      <w:tr w:rsidR="00A1312B" w:rsidTr="00220AED">
        <w:trPr>
          <w:jc w:val="center"/>
        </w:trPr>
        <w:tc>
          <w:tcPr>
            <w:tcW w:w="2657"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(-0.548)</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(-0.542)</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(-0.619)</w:t>
            </w:r>
          </w:p>
        </w:tc>
        <w:tc>
          <w:tcPr>
            <w:tcW w:w="852"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(-0.613)</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(-0.565)</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(-0.627)</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(-0.621)</w:t>
            </w:r>
          </w:p>
        </w:tc>
        <w:tc>
          <w:tcPr>
            <w:tcW w:w="852"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(-0.744)</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(-0.722)</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(-0.668)</w:t>
            </w:r>
          </w:p>
        </w:tc>
      </w:tr>
      <w:tr w:rsidR="00A1312B" w:rsidTr="00220AED">
        <w:trPr>
          <w:jc w:val="center"/>
        </w:trPr>
        <w:tc>
          <w:tcPr>
            <w:tcW w:w="2657"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Observations</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574</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574</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579</w:t>
            </w:r>
          </w:p>
        </w:tc>
        <w:tc>
          <w:tcPr>
            <w:tcW w:w="852"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578</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572</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574</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574</w:t>
            </w:r>
          </w:p>
        </w:tc>
        <w:tc>
          <w:tcPr>
            <w:tcW w:w="852"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579</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578</w:t>
            </w:r>
          </w:p>
        </w:tc>
        <w:tc>
          <w:tcPr>
            <w:tcW w:w="850" w:type="dxa"/>
            <w:tcBorders>
              <w:top w:val="single" w:sz="4" w:space="0" w:color="auto"/>
              <w:left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572</w:t>
            </w:r>
          </w:p>
        </w:tc>
      </w:tr>
      <w:tr w:rsidR="00A1312B"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R-squared</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0.355</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0.355</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0.355</w:t>
            </w:r>
          </w:p>
        </w:tc>
        <w:tc>
          <w:tcPr>
            <w:tcW w:w="852"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0.355</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0.357</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0.356</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0.356</w:t>
            </w:r>
          </w:p>
        </w:tc>
        <w:tc>
          <w:tcPr>
            <w:tcW w:w="852"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0.357</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0.358</w:t>
            </w:r>
          </w:p>
        </w:tc>
        <w:tc>
          <w:tcPr>
            <w:tcW w:w="850"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0.359</w:t>
            </w:r>
          </w:p>
        </w:tc>
      </w:tr>
      <w:tr w:rsidR="00A1312B" w:rsidRPr="00072D4D"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4" w:type="dxa"/>
            <w:gridSpan w:val="10"/>
            <w:tcBorders>
              <w:top w:val="nil"/>
              <w:left w:val="nil"/>
              <w:bottom w:val="single" w:sz="4" w:space="0" w:color="auto"/>
              <w:right w:val="nil"/>
            </w:tcBorders>
          </w:tcPr>
          <w:p w:rsidR="00A1312B" w:rsidRPr="0042005E" w:rsidRDefault="00A1312B" w:rsidP="00C610C0">
            <w:pPr>
              <w:widowControl w:val="0"/>
              <w:autoSpaceDE w:val="0"/>
              <w:autoSpaceDN w:val="0"/>
              <w:adjustRightInd w:val="0"/>
              <w:spacing w:after="0" w:line="240" w:lineRule="auto"/>
              <w:jc w:val="center"/>
              <w:rPr>
                <w:rFonts w:ascii="Times New Roman" w:hAnsi="Times New Roman"/>
                <w:sz w:val="16"/>
                <w:szCs w:val="16"/>
                <w:lang w:val="en-US"/>
              </w:rPr>
            </w:pPr>
            <w:r w:rsidRPr="0042005E">
              <w:rPr>
                <w:rFonts w:ascii="Times New Roman" w:hAnsi="Times New Roman"/>
                <w:sz w:val="16"/>
                <w:szCs w:val="16"/>
                <w:lang w:val="en-US"/>
              </w:rPr>
              <w:t>Panel B: If not f</w:t>
            </w:r>
            <w:r>
              <w:rPr>
                <w:rFonts w:ascii="Times New Roman" w:hAnsi="Times New Roman"/>
                <w:sz w:val="16"/>
                <w:szCs w:val="16"/>
                <w:lang w:val="en-US"/>
              </w:rPr>
              <w:t>ound in the Archives=0</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bookmarkStart w:id="17" w:name="_Hlk83485594"/>
            <w:r w:rsidRPr="00E3218D">
              <w:rPr>
                <w:rFonts w:ascii="Times New Roman" w:hAnsi="Times New Roman"/>
                <w:sz w:val="16"/>
                <w:szCs w:val="16"/>
              </w:rPr>
              <w:t>Pro-democratic dynasties</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0.152***</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0.153***</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0.153***</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0.155***</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(3.307)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(3.298)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(3.309)</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(3.330)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(3.296)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(3.352)</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(3.344)</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(3.388)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(3.418)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(3.349)</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Other dynasties</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0.0995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0.100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0.0988</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0.0980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0.0991</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0.0954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0.0958</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0.0944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0.0936</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0.0945</w:t>
            </w:r>
          </w:p>
        </w:tc>
      </w:tr>
      <w:tr w:rsidR="00A1312B"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(1.507)</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(1.514)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(1.512)</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(1.500)</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(1.498)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(1.394)</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(1.396)</w:t>
            </w:r>
          </w:p>
        </w:tc>
        <w:tc>
          <w:tcPr>
            <w:tcW w:w="852"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(1.388)</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(1.375)</w:t>
            </w:r>
          </w:p>
        </w:tc>
        <w:tc>
          <w:tcPr>
            <w:tcW w:w="850"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(1.372)</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February-April 1916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0.0894</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0.0629</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(1.288)</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(0.867)</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June</w:t>
            </w:r>
            <w:r>
              <w:rPr>
                <w:rFonts w:ascii="Times New Roman" w:hAnsi="Times New Roman"/>
                <w:sz w:val="16"/>
                <w:szCs w:val="16"/>
              </w:rPr>
              <w:t xml:space="preserve"> 1915</w:t>
            </w:r>
            <w:r w:rsidRPr="007A3DB8">
              <w:rPr>
                <w:rFonts w:ascii="Times New Roman" w:hAnsi="Times New Roman"/>
                <w:sz w:val="16"/>
                <w:szCs w:val="16"/>
              </w:rPr>
              <w:t xml:space="preserve"> -May 1916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0.0818</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0.0819</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0.0573</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0.0565</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(1.316)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(1.321)</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(0.874)</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(0.861)</w:t>
            </w:r>
          </w:p>
        </w:tc>
      </w:tr>
      <w:tr w:rsidR="00B27CF5"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October 1914 – June 1915</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-0.0386</w:t>
            </w: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-0.0400</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-0.0586</w:t>
            </w: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E3218D">
              <w:rPr>
                <w:rFonts w:ascii="Times New Roman" w:hAnsi="Times New Roman"/>
                <w:sz w:val="16"/>
                <w:szCs w:val="16"/>
              </w:rPr>
              <w:t>-0.0590</w:t>
            </w:r>
          </w:p>
        </w:tc>
      </w:tr>
      <w:tr w:rsidR="00B27CF5" w:rsidRPr="007A3DB8" w:rsidTr="00C610C0">
        <w:trPr>
          <w:jc w:val="center"/>
        </w:trPr>
        <w:tc>
          <w:tcPr>
            <w:tcW w:w="2657"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E3218D"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(-0.434)</w:t>
            </w:r>
          </w:p>
        </w:tc>
        <w:tc>
          <w:tcPr>
            <w:tcW w:w="852"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(-0.441)</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(-0.614)</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(-0.609)</w:t>
            </w:r>
          </w:p>
        </w:tc>
      </w:tr>
      <w:tr w:rsidR="00B27CF5" w:rsidRPr="007A3DB8" w:rsidTr="00C610C0">
        <w:trPr>
          <w:jc w:val="center"/>
        </w:trPr>
        <w:tc>
          <w:tcPr>
            <w:tcW w:w="2657"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August 1914 – October 1914</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-0.113</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-0.115</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-0.134*</w:t>
            </w:r>
          </w:p>
        </w:tc>
        <w:tc>
          <w:tcPr>
            <w:tcW w:w="850" w:type="dxa"/>
            <w:tcBorders>
              <w:top w:val="nil"/>
              <w:left w:val="nil"/>
              <w:bottom w:val="nil"/>
              <w:right w:val="nil"/>
            </w:tcBorders>
          </w:tcPr>
          <w:p w:rsidR="00B27CF5" w:rsidRPr="007A3DB8" w:rsidRDefault="00B27CF5" w:rsidP="00B27CF5">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-0.135*</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(-1.630)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(-1.655)</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(-1.842)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(-1.830)</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WWI</w:t>
            </w:r>
            <w:r w:rsidR="002D78C2" w:rsidRPr="007A3DB8">
              <w:rPr>
                <w:rFonts w:ascii="Times New Roman" w:hAnsi="Times New Roman"/>
                <w:sz w:val="16"/>
                <w:szCs w:val="16"/>
              </w:rPr>
              <w:t xml:space="preserve"> </w:t>
            </w:r>
            <w:r w:rsidRPr="007A3DB8">
              <w:rPr>
                <w:rFonts w:ascii="Times New Roman" w:hAnsi="Times New Roman"/>
                <w:sz w:val="16"/>
                <w:szCs w:val="16"/>
              </w:rPr>
              <w:t>vet</w:t>
            </w:r>
            <w:r w:rsidR="002D78C2" w:rsidRPr="007A3DB8">
              <w:rPr>
                <w:rFonts w:ascii="Times New Roman" w:hAnsi="Times New Roman"/>
                <w:sz w:val="16"/>
                <w:szCs w:val="16"/>
              </w:rPr>
              <w:t>eran</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0.0419**</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0.0418**</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0.0466**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0.0466**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0.0436**</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(2.160)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(2.130)</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(2.406)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(2.453)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(2.077)</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Constant</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-0.0762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-0.0757</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-0.0811</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-0.0783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-0.0779</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-0.0936</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-0.101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-0.0972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-0.0977</w:t>
            </w:r>
          </w:p>
        </w:tc>
      </w:tr>
      <w:tr w:rsidR="00A1312B" w:rsidRPr="007A3DB8" w:rsidTr="00220AED">
        <w:trPr>
          <w:jc w:val="center"/>
        </w:trPr>
        <w:tc>
          <w:tcPr>
            <w:tcW w:w="2657"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(-0.495)</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(-0.491)</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(-0.531)</w:t>
            </w:r>
          </w:p>
        </w:tc>
        <w:tc>
          <w:tcPr>
            <w:tcW w:w="852"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(-0.505)</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(-0.510)</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(-0.678)</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(-0.674)</w:t>
            </w:r>
          </w:p>
        </w:tc>
        <w:tc>
          <w:tcPr>
            <w:tcW w:w="852"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(-0.739)</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(-0.694)</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(-0.718)</w:t>
            </w:r>
          </w:p>
        </w:tc>
      </w:tr>
      <w:tr w:rsidR="00A1312B" w:rsidRPr="007A3DB8" w:rsidTr="00220AED">
        <w:trPr>
          <w:jc w:val="center"/>
        </w:trPr>
        <w:tc>
          <w:tcPr>
            <w:tcW w:w="2657"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Observations</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2"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2"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c>
          <w:tcPr>
            <w:tcW w:w="850" w:type="dxa"/>
            <w:tcBorders>
              <w:top w:val="single" w:sz="4" w:space="0" w:color="auto"/>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669</w:t>
            </w:r>
          </w:p>
        </w:tc>
      </w:tr>
      <w:tr w:rsidR="00A1312B" w:rsidRPr="007A3DB8"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R-squared</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0.332</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0.332</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0.330</w:t>
            </w:r>
          </w:p>
        </w:tc>
        <w:tc>
          <w:tcPr>
            <w:tcW w:w="852"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0.331</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0.332</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0.335</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0.335</w:t>
            </w:r>
          </w:p>
        </w:tc>
        <w:tc>
          <w:tcPr>
            <w:tcW w:w="852"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0.334</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0.335</w:t>
            </w:r>
          </w:p>
        </w:tc>
        <w:tc>
          <w:tcPr>
            <w:tcW w:w="850"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0.336</w:t>
            </w:r>
          </w:p>
        </w:tc>
      </w:tr>
      <w:tr w:rsidR="00A1312B" w:rsidRPr="00072D4D"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4" w:type="dxa"/>
            <w:gridSpan w:val="10"/>
            <w:tcBorders>
              <w:top w:val="nil"/>
              <w:left w:val="nil"/>
              <w:bottom w:val="single" w:sz="4" w:space="0" w:color="auto"/>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lang w:val="en-US"/>
              </w:rPr>
            </w:pPr>
            <w:r w:rsidRPr="007A3DB8">
              <w:rPr>
                <w:rFonts w:ascii="Times New Roman" w:hAnsi="Times New Roman"/>
                <w:sz w:val="16"/>
                <w:szCs w:val="16"/>
                <w:lang w:val="en-US"/>
              </w:rPr>
              <w:t>Panel C: If not found in the Archives=1</w:t>
            </w:r>
          </w:p>
        </w:tc>
      </w:tr>
      <w:bookmarkEnd w:id="17"/>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Pro-democratic dynasties</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0.150***</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0.151***</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(3.283)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(3.283)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(3.311)</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(3.303)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(3.227)</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(3.346)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(3.346)</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(3.384)</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(3.373)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(3.289)</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Other dynasties</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0.0947</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0.0966</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0.0972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0.0945</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0.0928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0.0931</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0.0944</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0.0929</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(1.368)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(1.378)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(1.430)</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(1.444)</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(1.380)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(1.332)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(1.339)</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(1.373)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(1.378)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(1.342)</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Feb</w:t>
            </w:r>
            <w:r w:rsidR="00A1370D" w:rsidRPr="007A3DB8">
              <w:rPr>
                <w:rFonts w:ascii="Times New Roman" w:hAnsi="Times New Roman"/>
                <w:sz w:val="16"/>
                <w:szCs w:val="16"/>
              </w:rPr>
              <w:t>ruary</w:t>
            </w:r>
            <w:r w:rsidRPr="007A3DB8">
              <w:rPr>
                <w:rFonts w:ascii="Times New Roman" w:hAnsi="Times New Roman"/>
                <w:sz w:val="16"/>
                <w:szCs w:val="16"/>
              </w:rPr>
              <w:t>-Apr</w:t>
            </w:r>
            <w:r w:rsidR="00A1370D" w:rsidRPr="007A3DB8">
              <w:rPr>
                <w:rFonts w:ascii="Times New Roman" w:hAnsi="Times New Roman"/>
                <w:sz w:val="16"/>
                <w:szCs w:val="16"/>
              </w:rPr>
              <w:t xml:space="preserve">il </w:t>
            </w:r>
            <w:r w:rsidRPr="007A3DB8">
              <w:rPr>
                <w:rFonts w:ascii="Times New Roman" w:hAnsi="Times New Roman"/>
                <w:sz w:val="16"/>
                <w:szCs w:val="16"/>
              </w:rPr>
              <w:t>1916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0.0619**</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0.0431*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(2.408)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(1.775)</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June</w:t>
            </w:r>
            <w:r w:rsidR="00B27CF5">
              <w:rPr>
                <w:rFonts w:ascii="Times New Roman" w:hAnsi="Times New Roman"/>
                <w:sz w:val="16"/>
                <w:szCs w:val="16"/>
              </w:rPr>
              <w:t xml:space="preserve"> 1915</w:t>
            </w:r>
            <w:r w:rsidRPr="007A3DB8">
              <w:rPr>
                <w:rFonts w:ascii="Times New Roman" w:hAnsi="Times New Roman"/>
                <w:sz w:val="16"/>
                <w:szCs w:val="16"/>
              </w:rPr>
              <w:t xml:space="preserve"> -May</w:t>
            </w:r>
            <w:r w:rsidR="00A1370D" w:rsidRPr="007A3DB8">
              <w:rPr>
                <w:rFonts w:ascii="Times New Roman" w:hAnsi="Times New Roman"/>
                <w:sz w:val="16"/>
                <w:szCs w:val="16"/>
              </w:rPr>
              <w:t xml:space="preserve"> </w:t>
            </w:r>
            <w:r w:rsidRPr="007A3DB8">
              <w:rPr>
                <w:rFonts w:ascii="Times New Roman" w:hAnsi="Times New Roman"/>
                <w:sz w:val="16"/>
                <w:szCs w:val="16"/>
              </w:rPr>
              <w:t>1916</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0.0621**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0.112**</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0.0437*</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0.0956*</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(2.493)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(2.195)</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(1.832)</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(1.796)</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Oct</w:t>
            </w:r>
            <w:r w:rsidR="00A1370D" w:rsidRPr="007A3DB8">
              <w:rPr>
                <w:rFonts w:ascii="Times New Roman" w:hAnsi="Times New Roman"/>
                <w:sz w:val="16"/>
                <w:szCs w:val="16"/>
              </w:rPr>
              <w:t>ober</w:t>
            </w:r>
            <w:r w:rsidRPr="007A3DB8">
              <w:rPr>
                <w:rFonts w:ascii="Times New Roman" w:hAnsi="Times New Roman"/>
                <w:sz w:val="16"/>
                <w:szCs w:val="16"/>
              </w:rPr>
              <w:t xml:space="preserve"> 1914 – June 1915</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0.0378</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-0.0260</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0.0123</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-0.0332</w:t>
            </w:r>
          </w:p>
        </w:tc>
      </w:tr>
      <w:tr w:rsidR="00A1312B" w:rsidRPr="007A3DB8"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(1.407)</w:t>
            </w: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(-0.424)</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(0.527)</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(-0.560)</w:t>
            </w:r>
          </w:p>
        </w:tc>
      </w:tr>
      <w:tr w:rsidR="00A1312B" w:rsidRPr="00E3218D" w:rsidTr="00C610C0">
        <w:trPr>
          <w:jc w:val="center"/>
        </w:trPr>
        <w:tc>
          <w:tcPr>
            <w:tcW w:w="2657"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rPr>
                <w:rFonts w:ascii="Times New Roman" w:hAnsi="Times New Roman"/>
                <w:sz w:val="16"/>
                <w:szCs w:val="16"/>
              </w:rPr>
            </w:pPr>
            <w:r w:rsidRPr="007A3DB8">
              <w:rPr>
                <w:rFonts w:ascii="Times New Roman" w:hAnsi="Times New Roman"/>
                <w:sz w:val="16"/>
                <w:szCs w:val="16"/>
              </w:rPr>
              <w:t>Aug</w:t>
            </w:r>
            <w:r w:rsidR="00A1370D" w:rsidRPr="007A3DB8">
              <w:rPr>
                <w:rFonts w:ascii="Times New Roman" w:hAnsi="Times New Roman"/>
                <w:sz w:val="16"/>
                <w:szCs w:val="16"/>
              </w:rPr>
              <w:t>ust</w:t>
            </w:r>
            <w:r w:rsidRPr="007A3DB8">
              <w:rPr>
                <w:rFonts w:ascii="Times New Roman" w:hAnsi="Times New Roman"/>
                <w:sz w:val="16"/>
                <w:szCs w:val="16"/>
              </w:rPr>
              <w:t xml:space="preserve"> 1914 – Oct</w:t>
            </w:r>
            <w:r w:rsidR="00A1370D" w:rsidRPr="007A3DB8">
              <w:rPr>
                <w:rFonts w:ascii="Times New Roman" w:hAnsi="Times New Roman"/>
                <w:sz w:val="16"/>
                <w:szCs w:val="16"/>
              </w:rPr>
              <w:t>ober</w:t>
            </w:r>
            <w:r w:rsidRPr="007A3DB8">
              <w:rPr>
                <w:rFonts w:ascii="Times New Roman" w:hAnsi="Times New Roman"/>
                <w:sz w:val="16"/>
                <w:szCs w:val="16"/>
              </w:rPr>
              <w:t xml:space="preserve"> 1914</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0.0388</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-0.0391</w:t>
            </w: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A3DB8"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0.0138</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A3DB8">
              <w:rPr>
                <w:rFonts w:ascii="Times New Roman" w:hAnsi="Times New Roman"/>
                <w:sz w:val="16"/>
                <w:szCs w:val="16"/>
              </w:rPr>
              <w:t>-0.0368</w:t>
            </w:r>
          </w:p>
        </w:tc>
      </w:tr>
      <w:tr w:rsidR="00A1312B" w:rsidRPr="00E3218D"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(1.401)</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(-0.619)</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(0.565)</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(-0.581)</w:t>
            </w:r>
          </w:p>
        </w:tc>
      </w:tr>
      <w:tr w:rsidR="00A1312B" w:rsidRPr="00E3218D"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WWI</w:t>
            </w:r>
            <w:r w:rsidR="002D78C2">
              <w:rPr>
                <w:rFonts w:ascii="Times New Roman" w:hAnsi="Times New Roman"/>
                <w:sz w:val="16"/>
                <w:szCs w:val="16"/>
              </w:rPr>
              <w:t xml:space="preserve"> </w:t>
            </w:r>
            <w:r w:rsidRPr="00E3218D">
              <w:rPr>
                <w:rFonts w:ascii="Times New Roman" w:hAnsi="Times New Roman"/>
                <w:sz w:val="16"/>
                <w:szCs w:val="16"/>
              </w:rPr>
              <w:t>vet</w:t>
            </w:r>
            <w:r w:rsidR="002D78C2">
              <w:rPr>
                <w:rFonts w:ascii="Times New Roman" w:hAnsi="Times New Roman"/>
                <w:sz w:val="16"/>
                <w:szCs w:val="16"/>
              </w:rPr>
              <w:t>eran</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0.0306*</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0.0300*</w:t>
            </w: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0.0421**</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0.0417**</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0.0320*</w:t>
            </w:r>
          </w:p>
        </w:tc>
      </w:tr>
      <w:tr w:rsidR="00A1312B" w:rsidRPr="00E3218D"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(1.830)</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(1.763)</w:t>
            </w: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(2.687)</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(2.647)</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(1.963)</w:t>
            </w:r>
          </w:p>
        </w:tc>
      </w:tr>
      <w:tr w:rsidR="00A1312B" w:rsidRPr="00E3218D" w:rsidTr="00C610C0">
        <w:trPr>
          <w:jc w:val="center"/>
        </w:trPr>
        <w:tc>
          <w:tcPr>
            <w:tcW w:w="2657" w:type="dxa"/>
            <w:tcBorders>
              <w:top w:val="nil"/>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Constant</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-0.0737</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-0.0731</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-0.0765</w:t>
            </w: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-0.0792</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-0.0696</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-0.0876</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-0.0869</w:t>
            </w:r>
          </w:p>
        </w:tc>
        <w:tc>
          <w:tcPr>
            <w:tcW w:w="852"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-0.0950</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-0.0958</w:t>
            </w:r>
          </w:p>
        </w:tc>
        <w:tc>
          <w:tcPr>
            <w:tcW w:w="850" w:type="dxa"/>
            <w:tcBorders>
              <w:top w:val="nil"/>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-0.0844</w:t>
            </w:r>
          </w:p>
        </w:tc>
      </w:tr>
      <w:tr w:rsidR="00A1312B" w:rsidRPr="00E3218D" w:rsidTr="00B27CF5">
        <w:trPr>
          <w:jc w:val="center"/>
        </w:trPr>
        <w:tc>
          <w:tcPr>
            <w:tcW w:w="2657"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(-0.486)</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(-0.481)</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(-0.499)</w:t>
            </w:r>
          </w:p>
        </w:tc>
        <w:tc>
          <w:tcPr>
            <w:tcW w:w="852"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(-0.520)</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(-0.460)</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(-0.618)</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(-0.612)</w:t>
            </w:r>
          </w:p>
        </w:tc>
        <w:tc>
          <w:tcPr>
            <w:tcW w:w="852"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(-0.671)</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(-0.679)</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(-0.599)</w:t>
            </w:r>
          </w:p>
        </w:tc>
      </w:tr>
      <w:tr w:rsidR="00A1312B" w:rsidRPr="00E3218D" w:rsidTr="00B27CF5">
        <w:trPr>
          <w:jc w:val="center"/>
        </w:trPr>
        <w:tc>
          <w:tcPr>
            <w:tcW w:w="2657" w:type="dxa"/>
            <w:tcBorders>
              <w:top w:val="single" w:sz="4"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Observations</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2"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2"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c>
          <w:tcPr>
            <w:tcW w:w="850" w:type="dxa"/>
            <w:tcBorders>
              <w:top w:val="single" w:sz="4" w:space="0" w:color="auto"/>
              <w:left w:val="nil"/>
              <w:bottom w:val="nil"/>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669</w:t>
            </w:r>
          </w:p>
        </w:tc>
      </w:tr>
      <w:tr w:rsidR="00A1312B" w:rsidRPr="00E3218D"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sz w:val="16"/>
                <w:szCs w:val="16"/>
              </w:rPr>
              <w:t>R-squared</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0.334</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0.334</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0.332</w:t>
            </w:r>
          </w:p>
        </w:tc>
        <w:tc>
          <w:tcPr>
            <w:tcW w:w="852"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0.332</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0.336</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0.336</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0.336</w:t>
            </w:r>
          </w:p>
        </w:tc>
        <w:tc>
          <w:tcPr>
            <w:tcW w:w="852"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0.334</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0.334</w:t>
            </w:r>
          </w:p>
        </w:tc>
        <w:tc>
          <w:tcPr>
            <w:tcW w:w="850" w:type="dxa"/>
            <w:tcBorders>
              <w:top w:val="nil"/>
              <w:left w:val="nil"/>
              <w:bottom w:val="single" w:sz="4" w:space="0" w:color="auto"/>
              <w:right w:val="nil"/>
            </w:tcBorders>
          </w:tcPr>
          <w:p w:rsidR="00A1312B" w:rsidRPr="007F69A3" w:rsidRDefault="00A1312B" w:rsidP="00C610C0">
            <w:pPr>
              <w:widowControl w:val="0"/>
              <w:autoSpaceDE w:val="0"/>
              <w:autoSpaceDN w:val="0"/>
              <w:adjustRightInd w:val="0"/>
              <w:spacing w:after="0" w:line="240" w:lineRule="auto"/>
              <w:jc w:val="center"/>
              <w:rPr>
                <w:rFonts w:ascii="Times New Roman" w:hAnsi="Times New Roman"/>
                <w:sz w:val="16"/>
                <w:szCs w:val="16"/>
              </w:rPr>
            </w:pPr>
            <w:r w:rsidRPr="007F69A3">
              <w:rPr>
                <w:rFonts w:ascii="Times New Roman" w:hAnsi="Times New Roman"/>
                <w:sz w:val="16"/>
                <w:szCs w:val="16"/>
              </w:rPr>
              <w:t>0.337</w:t>
            </w:r>
          </w:p>
        </w:tc>
      </w:tr>
      <w:tr w:rsidR="00A1312B" w:rsidTr="00C610C0">
        <w:tblPrEx>
          <w:tblBorders>
            <w:bottom w:val="single" w:sz="6" w:space="0" w:color="auto"/>
          </w:tblBorders>
        </w:tblPrEx>
        <w:trPr>
          <w:jc w:val="center"/>
        </w:trPr>
        <w:tc>
          <w:tcPr>
            <w:tcW w:w="2657" w:type="dxa"/>
            <w:tcBorders>
              <w:top w:val="single" w:sz="4" w:space="0" w:color="auto"/>
              <w:left w:val="nil"/>
              <w:bottom w:val="nil"/>
              <w:right w:val="nil"/>
            </w:tcBorders>
          </w:tcPr>
          <w:p w:rsidR="00A1312B" w:rsidRPr="00E3218D" w:rsidRDefault="00A1312B" w:rsidP="00C610C0">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Political orientation</w:t>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single" w:sz="4" w:space="0" w:color="auto"/>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r>
      <w:tr w:rsidR="00A1312B" w:rsidTr="00C610C0">
        <w:tblPrEx>
          <w:tblBorders>
            <w:bottom w:val="single" w:sz="6" w:space="0" w:color="auto"/>
          </w:tblBorders>
        </w:tblPrEx>
        <w:trPr>
          <w:jc w:val="center"/>
        </w:trPr>
        <w:tc>
          <w:tcPr>
            <w:tcW w:w="2657" w:type="dxa"/>
            <w:tcBorders>
              <w:top w:val="nil"/>
              <w:left w:val="nil"/>
              <w:bottom w:val="nil"/>
              <w:right w:val="nil"/>
            </w:tcBorders>
          </w:tcPr>
          <w:p w:rsidR="00A1312B" w:rsidRDefault="00A1312B" w:rsidP="00C610C0">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Baseline controls</w:t>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nil"/>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r>
      <w:tr w:rsidR="00A1312B" w:rsidTr="00C610C0">
        <w:tblPrEx>
          <w:tblBorders>
            <w:bottom w:val="single" w:sz="6" w:space="0" w:color="auto"/>
          </w:tblBorders>
        </w:tblPrEx>
        <w:trPr>
          <w:jc w:val="center"/>
        </w:trPr>
        <w:tc>
          <w:tcPr>
            <w:tcW w:w="2657" w:type="dxa"/>
            <w:tcBorders>
              <w:top w:val="nil"/>
              <w:left w:val="nil"/>
              <w:bottom w:val="single" w:sz="4" w:space="0" w:color="auto"/>
              <w:right w:val="nil"/>
            </w:tcBorders>
          </w:tcPr>
          <w:p w:rsidR="00A1312B" w:rsidRDefault="00A1312B" w:rsidP="00C610C0">
            <w:pPr>
              <w:widowControl w:val="0"/>
              <w:autoSpaceDE w:val="0"/>
              <w:autoSpaceDN w:val="0"/>
              <w:adjustRightInd w:val="0"/>
              <w:spacing w:after="0" w:line="240" w:lineRule="auto"/>
              <w:rPr>
                <w:rFonts w:ascii="Times New Roman" w:hAnsi="Times New Roman"/>
                <w:sz w:val="16"/>
                <w:szCs w:val="16"/>
              </w:rPr>
            </w:pPr>
            <w:r w:rsidRPr="00E3218D">
              <w:rPr>
                <w:rFonts w:ascii="Times New Roman" w:hAnsi="Times New Roman"/>
                <w:i/>
                <w:sz w:val="16"/>
                <w:szCs w:val="16"/>
              </w:rPr>
              <w:t>Département</w:t>
            </w:r>
            <w:r>
              <w:rPr>
                <w:rFonts w:ascii="Times New Roman" w:hAnsi="Times New Roman"/>
                <w:sz w:val="16"/>
                <w:szCs w:val="16"/>
              </w:rPr>
              <w:t xml:space="preserve"> FE</w:t>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2"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c>
          <w:tcPr>
            <w:tcW w:w="850" w:type="dxa"/>
            <w:tcBorders>
              <w:top w:val="nil"/>
              <w:left w:val="nil"/>
              <w:bottom w:val="single" w:sz="4" w:space="0" w:color="auto"/>
              <w:right w:val="nil"/>
            </w:tcBorders>
          </w:tcPr>
          <w:p w:rsidR="00A1312B" w:rsidRPr="00080F50" w:rsidRDefault="00A1312B" w:rsidP="00C610C0">
            <w:pPr>
              <w:keepNext/>
              <w:suppressAutoHyphens/>
              <w:autoSpaceDE w:val="0"/>
              <w:autoSpaceDN w:val="0"/>
              <w:spacing w:after="0" w:line="240" w:lineRule="auto"/>
              <w:jc w:val="center"/>
              <w:textAlignment w:val="baseline"/>
              <w:rPr>
                <w:rFonts w:ascii="Times New Roman" w:hAnsi="Times New Roman"/>
                <w:kern w:val="3"/>
                <w:sz w:val="18"/>
                <w:szCs w:val="18"/>
                <w:lang w:val="fr-FR" w:eastAsia="zh-CN" w:bidi="hi-IN"/>
              </w:rPr>
            </w:pPr>
            <w:r>
              <w:rPr>
                <w:rFonts w:ascii="Times New Roman" w:hAnsi="Times New Roman"/>
                <w:sz w:val="16"/>
                <w:szCs w:val="16"/>
              </w:rPr>
              <w:sym w:font="Wingdings 2" w:char="F050"/>
            </w:r>
          </w:p>
        </w:tc>
      </w:tr>
    </w:tbl>
    <w:p w:rsidR="00A1312B" w:rsidRPr="00E3218D" w:rsidRDefault="00FE7E27" w:rsidP="00A1312B">
      <w:pPr>
        <w:keepNext/>
        <w:ind w:left="-851" w:right="-800"/>
        <w:jc w:val="both"/>
        <w:rPr>
          <w:sz w:val="16"/>
          <w:lang w:val="en-US"/>
        </w:rPr>
      </w:pPr>
      <w:r w:rsidRPr="00F915ED">
        <w:rPr>
          <w:rFonts w:ascii="Times New Roman" w:hAnsi="Times New Roman" w:cs="Times New Roman"/>
          <w:sz w:val="18"/>
          <w:szCs w:val="18"/>
          <w:lang w:val="en-US"/>
        </w:rPr>
        <w:t>OLS estimates</w:t>
      </w:r>
      <w:r>
        <w:rPr>
          <w:rFonts w:ascii="Times New Roman" w:hAnsi="Times New Roman" w:cs="Times New Roman"/>
          <w:sz w:val="18"/>
          <w:szCs w:val="18"/>
          <w:lang w:val="en-US"/>
        </w:rPr>
        <w:t xml:space="preserve">. </w:t>
      </w:r>
      <w:r w:rsidR="00A1312B" w:rsidRPr="00913D52">
        <w:rPr>
          <w:rFonts w:ascii="Times New Roman" w:hAnsi="Times New Roman"/>
          <w:sz w:val="16"/>
          <w:szCs w:val="16"/>
          <w:lang w:val="en-US"/>
        </w:rPr>
        <w:t xml:space="preserve">Robust z-statistics in parentheses. *** p&lt;0.01, ** p&lt;0.05, * p&lt;0.1 Standard errors are clustered at the party level. </w:t>
      </w:r>
      <w:r w:rsidR="00A1312B" w:rsidRPr="00BC6347">
        <w:rPr>
          <w:rFonts w:ascii="Times New Roman" w:hAnsi="Times New Roman"/>
          <w:sz w:val="16"/>
          <w:lang w:val="en-US"/>
        </w:rPr>
        <w:t xml:space="preserve">Political orientation controls: Left (=1), Center (=1), Senate (=1). Demographic controls: Age, Jewish (=1), </w:t>
      </w:r>
      <w:r w:rsidR="00A1312B">
        <w:rPr>
          <w:rFonts w:ascii="Times New Roman" w:hAnsi="Times New Roman"/>
          <w:sz w:val="16"/>
          <w:szCs w:val="16"/>
          <w:lang w:val="en-US"/>
        </w:rPr>
        <w:t>Freemason</w:t>
      </w:r>
      <w:r w:rsidR="00A1312B" w:rsidRPr="00BC6347">
        <w:rPr>
          <w:rFonts w:ascii="Times New Roman" w:hAnsi="Times New Roman"/>
          <w:sz w:val="16"/>
          <w:lang w:val="en-US"/>
        </w:rPr>
        <w:t xml:space="preserve"> (=1), occupation, WWI veteran (=1), In occupied area (=1), </w:t>
      </w:r>
      <w:r w:rsidR="00A1312B" w:rsidRPr="00BC6347">
        <w:rPr>
          <w:rFonts w:ascii="Times New Roman" w:hAnsi="Times New Roman"/>
          <w:i/>
          <w:sz w:val="16"/>
          <w:lang w:val="en-US"/>
        </w:rPr>
        <w:t>département</w:t>
      </w:r>
      <w:r w:rsidR="00A1312B" w:rsidRPr="00BC6347">
        <w:rPr>
          <w:rFonts w:ascii="Times New Roman" w:hAnsi="Times New Roman"/>
          <w:sz w:val="16"/>
          <w:lang w:val="en-US"/>
        </w:rPr>
        <w:t xml:space="preserve"> crossed by demarcation line (=</w:t>
      </w:r>
      <w:r w:rsidR="00A1312B">
        <w:rPr>
          <w:rFonts w:ascii="Times New Roman" w:hAnsi="Times New Roman"/>
          <w:sz w:val="16"/>
          <w:lang w:val="en-US"/>
        </w:rPr>
        <w:t>1), study years and department fixed effects</w:t>
      </w:r>
      <w:r w:rsidR="00A1312B" w:rsidRPr="00BC6347">
        <w:rPr>
          <w:rFonts w:ascii="Times New Roman" w:hAnsi="Times New Roman"/>
          <w:sz w:val="16"/>
          <w:lang w:val="en-US"/>
        </w:rPr>
        <w:t>.</w:t>
      </w:r>
    </w:p>
    <w:p w:rsidR="00A1312B" w:rsidRPr="00B27CF5" w:rsidRDefault="00A1312B" w:rsidP="00860370">
      <w:pPr>
        <w:rPr>
          <w:rFonts w:ascii="Times New Roman" w:hAnsi="Times New Roman" w:cs="Times New Roman"/>
          <w:b/>
          <w:bCs/>
          <w:i/>
          <w:sz w:val="24"/>
          <w:szCs w:val="24"/>
          <w:lang w:val="en-US"/>
        </w:rPr>
      </w:pPr>
    </w:p>
    <w:p w:rsidR="00A1312B" w:rsidRPr="0005518A" w:rsidRDefault="00A1312B" w:rsidP="0005518A">
      <w:pPr>
        <w:widowControl w:val="0"/>
        <w:autoSpaceDE w:val="0"/>
        <w:rPr>
          <w:rFonts w:ascii="Times New Roman" w:hAnsi="Times New Roman" w:cs="Times New Roman"/>
          <w:lang w:val="en-US"/>
        </w:rPr>
        <w:sectPr w:rsidR="00A1312B" w:rsidRPr="0005518A" w:rsidSect="00D45C51">
          <w:pgSz w:w="12240" w:h="15840"/>
          <w:pgMar w:top="1418" w:right="1418" w:bottom="1418" w:left="1418" w:header="720" w:footer="720" w:gutter="0"/>
          <w:cols w:space="720"/>
          <w:noEndnote/>
          <w:docGrid w:linePitch="299"/>
        </w:sectPr>
      </w:pPr>
    </w:p>
    <w:p w:rsidR="001C72B2" w:rsidRDefault="001C72B2" w:rsidP="001C72B2">
      <w:pPr>
        <w:pStyle w:val="Heading1"/>
        <w:numPr>
          <w:ilvl w:val="0"/>
          <w:numId w:val="0"/>
        </w:numPr>
      </w:pPr>
      <w:bookmarkStart w:id="18" w:name="_Toc93061952"/>
      <w:r w:rsidRPr="003B4EF1">
        <w:lastRenderedPageBreak/>
        <w:t>Appendix</w:t>
      </w:r>
      <w:r w:rsidR="00D731D9">
        <w:t xml:space="preserve"> C</w:t>
      </w:r>
      <w:r w:rsidRPr="003B4EF1">
        <w:t xml:space="preserve">: Extensions </w:t>
      </w:r>
      <w:r w:rsidR="00AF6799" w:rsidRPr="003B4EF1">
        <w:t>–</w:t>
      </w:r>
      <w:r w:rsidRPr="003B4EF1">
        <w:t xml:space="preserve"> </w:t>
      </w:r>
      <w:r w:rsidR="00AF6799" w:rsidRPr="003B4EF1">
        <w:t>Wh</w:t>
      </w:r>
      <w:r w:rsidR="0005518A">
        <w:t>at</w:t>
      </w:r>
      <w:r w:rsidR="00AF6799" w:rsidRPr="003B4EF1">
        <w:t xml:space="preserve"> are the transmission channels?</w:t>
      </w:r>
      <w:bookmarkEnd w:id="18"/>
    </w:p>
    <w:p w:rsidR="00EF67DA" w:rsidRPr="00E92165" w:rsidRDefault="00EF67DA" w:rsidP="00EF67DA">
      <w:pPr>
        <w:rPr>
          <w:lang w:val="en-GB"/>
        </w:rPr>
      </w:pPr>
    </w:p>
    <w:p w:rsidR="00EF67DA" w:rsidRDefault="00EF67DA" w:rsidP="00EF67DA">
      <w:pPr>
        <w:pStyle w:val="Heading2"/>
        <w:numPr>
          <w:ilvl w:val="0"/>
          <w:numId w:val="0"/>
        </w:numPr>
      </w:pPr>
      <w:bookmarkStart w:id="19" w:name="_Toc93061953"/>
      <w:r>
        <w:t>C.1 Expectations regarding the war</w:t>
      </w:r>
      <w:bookmarkEnd w:id="19"/>
    </w:p>
    <w:p w:rsidR="00EF67DA" w:rsidRDefault="00EF67DA" w:rsidP="00EF67DA">
      <w:pPr>
        <w:spacing w:after="0" w:line="360" w:lineRule="auto"/>
        <w:ind w:firstLine="426"/>
        <w:jc w:val="both"/>
        <w:rPr>
          <w:rFonts w:ascii="Times New Roman" w:hAnsi="Times New Roman" w:cs="Times New Roman"/>
          <w:sz w:val="24"/>
          <w:szCs w:val="24"/>
          <w:lang w:val="en-US"/>
        </w:rPr>
      </w:pPr>
      <w:r w:rsidRPr="00341EF3">
        <w:rPr>
          <w:rFonts w:ascii="Times New Roman" w:hAnsi="Times New Roman" w:cs="Times New Roman"/>
          <w:sz w:val="24"/>
          <w:szCs w:val="24"/>
          <w:lang w:val="en-US"/>
        </w:rPr>
        <w:t xml:space="preserve">Democratic dynastic </w:t>
      </w:r>
      <w:r>
        <w:rPr>
          <w:rFonts w:ascii="Times New Roman" w:hAnsi="Times New Roman" w:cs="Times New Roman"/>
          <w:sz w:val="24"/>
          <w:szCs w:val="24"/>
          <w:lang w:val="en-US"/>
        </w:rPr>
        <w:t>parliamentarian</w:t>
      </w:r>
      <w:r w:rsidRPr="00341EF3">
        <w:rPr>
          <w:rFonts w:ascii="Times New Roman" w:hAnsi="Times New Roman" w:cs="Times New Roman"/>
          <w:sz w:val="24"/>
          <w:szCs w:val="24"/>
          <w:lang w:val="en-US"/>
        </w:rPr>
        <w:t xml:space="preserve">s might have behaved differently </w:t>
      </w:r>
      <w:r>
        <w:rPr>
          <w:rFonts w:ascii="Times New Roman" w:hAnsi="Times New Roman" w:cs="Times New Roman"/>
          <w:sz w:val="24"/>
          <w:szCs w:val="24"/>
          <w:lang w:val="en-US"/>
        </w:rPr>
        <w:t>from</w:t>
      </w:r>
      <w:r w:rsidRPr="00341EF3">
        <w:rPr>
          <w:rFonts w:ascii="Times New Roman" w:hAnsi="Times New Roman" w:cs="Times New Roman"/>
          <w:sz w:val="24"/>
          <w:szCs w:val="24"/>
          <w:lang w:val="en-US"/>
        </w:rPr>
        <w:t xml:space="preserve"> </w:t>
      </w:r>
      <w:r>
        <w:rPr>
          <w:rFonts w:ascii="Times New Roman" w:hAnsi="Times New Roman" w:cs="Times New Roman"/>
          <w:sz w:val="24"/>
          <w:szCs w:val="24"/>
          <w:lang w:val="en-US"/>
        </w:rPr>
        <w:t>their peers</w:t>
      </w:r>
      <w:r w:rsidRPr="00341EF3">
        <w:rPr>
          <w:rFonts w:ascii="Times New Roman" w:hAnsi="Times New Roman" w:cs="Times New Roman"/>
          <w:sz w:val="24"/>
          <w:szCs w:val="24"/>
          <w:lang w:val="en-US"/>
        </w:rPr>
        <w:t xml:space="preserve"> because they had different expectations </w:t>
      </w:r>
      <w:r>
        <w:rPr>
          <w:rFonts w:ascii="Times New Roman" w:hAnsi="Times New Roman" w:cs="Times New Roman"/>
          <w:sz w:val="24"/>
          <w:szCs w:val="24"/>
          <w:lang w:val="en-US"/>
        </w:rPr>
        <w:t>about</w:t>
      </w:r>
      <w:r w:rsidRPr="00341EF3">
        <w:rPr>
          <w:rFonts w:ascii="Times New Roman" w:hAnsi="Times New Roman" w:cs="Times New Roman"/>
          <w:sz w:val="24"/>
          <w:szCs w:val="24"/>
          <w:lang w:val="en-US"/>
        </w:rPr>
        <w:t xml:space="preserve"> how </w:t>
      </w:r>
      <w:r>
        <w:rPr>
          <w:rFonts w:ascii="Times New Roman" w:hAnsi="Times New Roman" w:cs="Times New Roman"/>
          <w:sz w:val="24"/>
          <w:szCs w:val="24"/>
          <w:lang w:val="en-US"/>
        </w:rPr>
        <w:t>the war</w:t>
      </w:r>
      <w:r w:rsidRPr="00341EF3">
        <w:rPr>
          <w:rFonts w:ascii="Times New Roman" w:hAnsi="Times New Roman" w:cs="Times New Roman"/>
          <w:sz w:val="24"/>
          <w:szCs w:val="24"/>
          <w:lang w:val="en-US"/>
        </w:rPr>
        <w:t xml:space="preserve"> would affect them. </w:t>
      </w:r>
      <w:r>
        <w:rPr>
          <w:rFonts w:ascii="Times New Roman" w:hAnsi="Times New Roman" w:cs="Times New Roman"/>
          <w:sz w:val="24"/>
          <w:szCs w:val="24"/>
          <w:lang w:val="en-US"/>
        </w:rPr>
        <w:t>Although expectations are unobservable, we</w:t>
      </w:r>
      <w:r w:rsidRPr="00341EF3">
        <w:rPr>
          <w:rFonts w:ascii="Times New Roman" w:hAnsi="Times New Roman" w:cs="Times New Roman"/>
          <w:sz w:val="24"/>
          <w:szCs w:val="24"/>
          <w:lang w:val="en-US"/>
        </w:rPr>
        <w:t xml:space="preserve"> indirectly test this hypothesis</w:t>
      </w:r>
      <w:r>
        <w:rPr>
          <w:rFonts w:ascii="Times New Roman" w:hAnsi="Times New Roman" w:cs="Times New Roman"/>
          <w:sz w:val="24"/>
          <w:szCs w:val="24"/>
          <w:lang w:val="en-US"/>
        </w:rPr>
        <w:t xml:space="preserve"> by looking at whether pro-democratic dynastic parliamentarians had a different trajectory during the war. In particular, we test whether they had a specific probability to be a mayor under the Vichy regime or participate in its institutions. Conversely, we also test whether they had a higher likelihood to be arrested by the regime or killed during the war. Table C</w:t>
      </w:r>
      <w:r w:rsidR="00B73DFF">
        <w:rPr>
          <w:rFonts w:ascii="Times New Roman" w:hAnsi="Times New Roman" w:cs="Times New Roman"/>
          <w:sz w:val="24"/>
          <w:szCs w:val="24"/>
          <w:lang w:val="en-US"/>
        </w:rPr>
        <w:t>1</w:t>
      </w:r>
      <w:r w:rsidRPr="00341EF3">
        <w:rPr>
          <w:rFonts w:ascii="Times New Roman" w:hAnsi="Times New Roman" w:cs="Times New Roman"/>
          <w:sz w:val="24"/>
          <w:szCs w:val="24"/>
          <w:lang w:val="en-US"/>
        </w:rPr>
        <w:t xml:space="preserve"> estimate</w:t>
      </w:r>
      <w:r>
        <w:rPr>
          <w:rFonts w:ascii="Times New Roman" w:hAnsi="Times New Roman" w:cs="Times New Roman"/>
          <w:sz w:val="24"/>
          <w:szCs w:val="24"/>
          <w:lang w:val="en-US"/>
        </w:rPr>
        <w:t>s the</w:t>
      </w:r>
      <w:r w:rsidRPr="00341EF3">
        <w:rPr>
          <w:rFonts w:ascii="Times New Roman" w:hAnsi="Times New Roman" w:cs="Times New Roman"/>
          <w:sz w:val="24"/>
          <w:szCs w:val="24"/>
          <w:lang w:val="en-US"/>
        </w:rPr>
        <w:t xml:space="preserve"> baseline model on </w:t>
      </w:r>
      <w:r>
        <w:rPr>
          <w:rFonts w:ascii="Times New Roman" w:hAnsi="Times New Roman" w:cs="Times New Roman"/>
          <w:sz w:val="24"/>
          <w:szCs w:val="24"/>
          <w:lang w:val="en-US"/>
        </w:rPr>
        <w:t>four</w:t>
      </w:r>
      <w:r w:rsidRPr="00341EF3">
        <w:rPr>
          <w:rFonts w:ascii="Times New Roman" w:hAnsi="Times New Roman" w:cs="Times New Roman"/>
          <w:sz w:val="24"/>
          <w:szCs w:val="24"/>
          <w:lang w:val="en-US"/>
        </w:rPr>
        <w:t xml:space="preserve"> new dependent variable</w:t>
      </w:r>
      <w:r>
        <w:rPr>
          <w:rFonts w:ascii="Times New Roman" w:hAnsi="Times New Roman" w:cs="Times New Roman"/>
          <w:sz w:val="24"/>
          <w:szCs w:val="24"/>
          <w:lang w:val="en-US"/>
        </w:rPr>
        <w:t>s</w:t>
      </w:r>
      <w:r w:rsidRPr="00341EF3">
        <w:rPr>
          <w:rFonts w:ascii="Times New Roman" w:hAnsi="Times New Roman" w:cs="Times New Roman"/>
          <w:sz w:val="24"/>
          <w:szCs w:val="24"/>
          <w:lang w:val="en-US"/>
        </w:rPr>
        <w:t>:</w:t>
      </w:r>
      <w:r>
        <w:rPr>
          <w:rFonts w:ascii="Times New Roman" w:hAnsi="Times New Roman" w:cs="Times New Roman"/>
          <w:sz w:val="24"/>
          <w:szCs w:val="24"/>
          <w:lang w:val="en-US"/>
        </w:rPr>
        <w:t xml:space="preserve"> a dummy variable equal to one if a parliamentarian was a mayor under the Vichy regime, a dummy variable set to one if he participated in its institutions, either as Conseiller National or as Conseiller Départemental, as recorded by Wieviorka (2001), a dummy set to one if he was arrested by the regime, and</w:t>
      </w:r>
      <w:r w:rsidRPr="00341EF3">
        <w:rPr>
          <w:rFonts w:ascii="Times New Roman" w:hAnsi="Times New Roman" w:cs="Times New Roman"/>
          <w:sz w:val="24"/>
          <w:szCs w:val="24"/>
          <w:lang w:val="en-US"/>
        </w:rPr>
        <w:t xml:space="preserve"> a dummy variable equal to one if </w:t>
      </w:r>
      <w:r>
        <w:rPr>
          <w:rFonts w:ascii="Times New Roman" w:hAnsi="Times New Roman" w:cs="Times New Roman"/>
          <w:sz w:val="24"/>
          <w:szCs w:val="24"/>
          <w:lang w:val="en-US"/>
        </w:rPr>
        <w:t>he</w:t>
      </w:r>
      <w:r w:rsidRPr="00341EF3">
        <w:rPr>
          <w:rFonts w:ascii="Times New Roman" w:hAnsi="Times New Roman" w:cs="Times New Roman"/>
          <w:sz w:val="24"/>
          <w:szCs w:val="24"/>
          <w:lang w:val="en-US"/>
        </w:rPr>
        <w:t xml:space="preserve"> died during World War II.</w:t>
      </w:r>
    </w:p>
    <w:p w:rsidR="00EF67DA" w:rsidRPr="00D90805" w:rsidRDefault="00EF67DA" w:rsidP="00EF67DA">
      <w:pPr>
        <w:tabs>
          <w:tab w:val="left" w:pos="9072"/>
        </w:tabs>
        <w:spacing w:after="0" w:line="360" w:lineRule="auto"/>
        <w:ind w:right="335" w:firstLine="425"/>
        <w:jc w:val="both"/>
        <w:rPr>
          <w:sz w:val="24"/>
          <w:szCs w:val="24"/>
          <w:lang w:val="en-US"/>
        </w:rPr>
      </w:pPr>
      <w:r>
        <w:rPr>
          <w:rFonts w:ascii="Times New Roman" w:hAnsi="Times New Roman" w:cs="Times New Roman"/>
          <w:sz w:val="24"/>
          <w:szCs w:val="24"/>
          <w:lang w:val="en-US"/>
        </w:rPr>
        <w:t>In Table C</w:t>
      </w:r>
      <w:r w:rsidR="00B73DFF">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341EF3">
        <w:rPr>
          <w:rFonts w:ascii="Times New Roman" w:hAnsi="Times New Roman" w:cs="Times New Roman"/>
          <w:sz w:val="24"/>
          <w:szCs w:val="24"/>
          <w:lang w:val="en-US"/>
        </w:rPr>
        <w:t xml:space="preserve">none of the </w:t>
      </w:r>
      <w:r>
        <w:rPr>
          <w:rFonts w:ascii="Times New Roman" w:hAnsi="Times New Roman" w:cs="Times New Roman"/>
          <w:sz w:val="24"/>
          <w:szCs w:val="24"/>
          <w:lang w:val="en-US"/>
        </w:rPr>
        <w:t xml:space="preserve">pro-democratic </w:t>
      </w:r>
      <w:r w:rsidRPr="00341EF3">
        <w:rPr>
          <w:rFonts w:ascii="Times New Roman" w:hAnsi="Times New Roman" w:cs="Times New Roman"/>
          <w:sz w:val="24"/>
          <w:szCs w:val="24"/>
          <w:lang w:val="en-US"/>
        </w:rPr>
        <w:t>dynast</w:t>
      </w:r>
      <w:r>
        <w:rPr>
          <w:rFonts w:ascii="Times New Roman" w:hAnsi="Times New Roman" w:cs="Times New Roman"/>
          <w:sz w:val="24"/>
          <w:szCs w:val="24"/>
          <w:lang w:val="en-US"/>
        </w:rPr>
        <w:t>y</w:t>
      </w:r>
      <w:r w:rsidRPr="00341EF3">
        <w:rPr>
          <w:rFonts w:ascii="Times New Roman" w:hAnsi="Times New Roman" w:cs="Times New Roman"/>
          <w:sz w:val="24"/>
          <w:szCs w:val="24"/>
          <w:lang w:val="en-US"/>
        </w:rPr>
        <w:t xml:space="preserve"> dummy turns </w:t>
      </w:r>
      <w:r>
        <w:rPr>
          <w:rFonts w:ascii="Times New Roman" w:hAnsi="Times New Roman" w:cs="Times New Roman"/>
          <w:sz w:val="24"/>
          <w:szCs w:val="24"/>
          <w:lang w:val="en-US"/>
        </w:rPr>
        <w:t>statistically</w:t>
      </w:r>
      <w:r w:rsidRPr="00341EF3">
        <w:rPr>
          <w:rFonts w:ascii="Times New Roman" w:hAnsi="Times New Roman" w:cs="Times New Roman"/>
          <w:sz w:val="24"/>
          <w:szCs w:val="24"/>
          <w:lang w:val="en-US"/>
        </w:rPr>
        <w:t xml:space="preserve"> significant. </w:t>
      </w:r>
      <w:r>
        <w:rPr>
          <w:rFonts w:ascii="Times New Roman" w:hAnsi="Times New Roman"/>
          <w:sz w:val="24"/>
          <w:szCs w:val="24"/>
          <w:lang w:val="en-US"/>
        </w:rPr>
        <w:t>We interpret these results as evidence that expectations about the evolution of the war and of the regime did not affect pro-democratic dynastic parliamentarians in a systematic way different from other parliamentarians. Being a pro-democratic dynastic parliamentarian was not associated with the probability to be a mayor, participate in the regime, be arrested by the regime, or to die, suggesting that pro-democratic parliamentarians did not benefit from specific networks affecting their relationship with the regime or protecting them from death. This finding runs against the possibility that specific expectations about their trajectories during the war drove their vote on the enabling act.</w:t>
      </w:r>
    </w:p>
    <w:p w:rsidR="00EF67DA" w:rsidRDefault="00EF67DA" w:rsidP="00EF67DA">
      <w:pPr>
        <w:rPr>
          <w:lang w:val="en-US"/>
        </w:rPr>
      </w:pPr>
    </w:p>
    <w:p w:rsidR="00B73DFF" w:rsidRDefault="00B73DFF" w:rsidP="00B73DFF">
      <w:pPr>
        <w:rPr>
          <w:lang w:val="en-GB"/>
        </w:rPr>
        <w:sectPr w:rsidR="00B73DFF" w:rsidSect="000C49EF">
          <w:pgSz w:w="12240" w:h="15840"/>
          <w:pgMar w:top="1418" w:right="1418" w:bottom="1418" w:left="1418" w:header="720" w:footer="720" w:gutter="0"/>
          <w:cols w:space="720"/>
          <w:noEndnote/>
          <w:docGrid w:linePitch="299"/>
        </w:sectPr>
      </w:pPr>
    </w:p>
    <w:p w:rsidR="00B73DFF" w:rsidRPr="0062234F" w:rsidRDefault="00B73DFF" w:rsidP="00B73DFF">
      <w:pPr>
        <w:rPr>
          <w:lang w:val="en-GB"/>
        </w:rPr>
      </w:pPr>
    </w:p>
    <w:p w:rsidR="00B73DFF" w:rsidRPr="002A4E2B" w:rsidRDefault="00B73DFF" w:rsidP="00B73DFF">
      <w:pPr>
        <w:pStyle w:val="Heading4"/>
        <w:ind w:left="567"/>
      </w:pPr>
      <w:r w:rsidRPr="002A4E2B">
        <w:t>Table C</w:t>
      </w:r>
      <w:r>
        <w:t>1</w:t>
      </w:r>
      <w:r w:rsidRPr="002A4E2B">
        <w:t>: Pro-democratic dynasties during the war</w:t>
      </w:r>
    </w:p>
    <w:tbl>
      <w:tblPr>
        <w:tblW w:w="11908" w:type="dxa"/>
        <w:jc w:val="center"/>
        <w:tblLayout w:type="fixed"/>
        <w:tblCellMar>
          <w:left w:w="10" w:type="dxa"/>
          <w:right w:w="10" w:type="dxa"/>
        </w:tblCellMar>
        <w:tblLook w:val="0000"/>
      </w:tblPr>
      <w:tblGrid>
        <w:gridCol w:w="2268"/>
        <w:gridCol w:w="964"/>
        <w:gridCol w:w="964"/>
        <w:gridCol w:w="964"/>
        <w:gridCol w:w="964"/>
        <w:gridCol w:w="964"/>
        <w:gridCol w:w="964"/>
        <w:gridCol w:w="964"/>
        <w:gridCol w:w="964"/>
        <w:gridCol w:w="964"/>
        <w:gridCol w:w="964"/>
      </w:tblGrid>
      <w:tr w:rsidR="00B73DFF" w:rsidRPr="00E50DF1" w:rsidTr="001B5D03">
        <w:trPr>
          <w:jc w:val="center"/>
        </w:trPr>
        <w:tc>
          <w:tcPr>
            <w:tcW w:w="2268"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en-US" w:eastAsia="zh-CN" w:bidi="hi-IN"/>
              </w:rPr>
            </w:pP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1)</w:t>
            </w: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2)</w:t>
            </w: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3)</w:t>
            </w: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4)</w:t>
            </w:r>
          </w:p>
        </w:tc>
        <w:tc>
          <w:tcPr>
            <w:tcW w:w="964" w:type="dxa"/>
            <w:tcBorders>
              <w:top w:val="single" w:sz="6" w:space="0" w:color="000000"/>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.5</w:t>
            </w:r>
            <w:r w:rsidRPr="00E50DF1">
              <w:rPr>
                <w:rFonts w:ascii="Times New Roman" w:eastAsia="Noto Sans CJK SC" w:hAnsi="Times New Roman" w:cs="Times New Roman"/>
                <w:kern w:val="3"/>
                <w:sz w:val="18"/>
                <w:szCs w:val="18"/>
                <w:lang w:val="fr-FR" w:eastAsia="zh-CN" w:bidi="hi-IN"/>
              </w:rPr>
              <w:t>)</w:t>
            </w:r>
          </w:p>
        </w:tc>
        <w:tc>
          <w:tcPr>
            <w:tcW w:w="964" w:type="dxa"/>
            <w:tcBorders>
              <w:top w:val="single" w:sz="6" w:space="0" w:color="000000"/>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.6</w:t>
            </w:r>
            <w:r w:rsidRPr="00E50DF1">
              <w:rPr>
                <w:rFonts w:ascii="Times New Roman" w:eastAsia="Noto Sans CJK SC" w:hAnsi="Times New Roman" w:cs="Times New Roman"/>
                <w:kern w:val="3"/>
                <w:sz w:val="18"/>
                <w:szCs w:val="18"/>
                <w:lang w:val="fr-FR" w:eastAsia="zh-CN" w:bidi="hi-IN"/>
              </w:rPr>
              <w:t>)</w:t>
            </w: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.7</w:t>
            </w:r>
            <w:r w:rsidRPr="00E50DF1">
              <w:rPr>
                <w:rFonts w:ascii="Times New Roman" w:eastAsia="Noto Sans CJK SC" w:hAnsi="Times New Roman" w:cs="Times New Roman"/>
                <w:kern w:val="3"/>
                <w:sz w:val="18"/>
                <w:szCs w:val="18"/>
                <w:lang w:val="fr-FR" w:eastAsia="zh-CN" w:bidi="hi-IN"/>
              </w:rPr>
              <w:t>)</w:t>
            </w:r>
          </w:p>
        </w:tc>
        <w:tc>
          <w:tcPr>
            <w:tcW w:w="964" w:type="dxa"/>
            <w:tcBorders>
              <w:top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.8</w:t>
            </w:r>
            <w:r w:rsidRPr="00E50DF1">
              <w:rPr>
                <w:rFonts w:ascii="Times New Roman" w:eastAsia="Noto Sans CJK SC" w:hAnsi="Times New Roman" w:cs="Times New Roman"/>
                <w:kern w:val="3"/>
                <w:sz w:val="18"/>
                <w:szCs w:val="18"/>
                <w:lang w:val="fr-FR" w:eastAsia="zh-CN" w:bidi="hi-IN"/>
              </w:rPr>
              <w:t>)</w:t>
            </w:r>
          </w:p>
        </w:tc>
        <w:tc>
          <w:tcPr>
            <w:tcW w:w="964" w:type="dxa"/>
            <w:tcBorders>
              <w:top w:val="single" w:sz="6"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9)</w:t>
            </w:r>
          </w:p>
        </w:tc>
        <w:tc>
          <w:tcPr>
            <w:tcW w:w="964" w:type="dxa"/>
            <w:tcBorders>
              <w:top w:val="single" w:sz="6"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C</w:t>
            </w:r>
            <w:r w:rsidR="00F77D56">
              <w:rPr>
                <w:rFonts w:ascii="Times New Roman" w:eastAsia="Noto Sans CJK SC" w:hAnsi="Times New Roman" w:cs="Times New Roman"/>
                <w:kern w:val="3"/>
                <w:sz w:val="18"/>
                <w:szCs w:val="18"/>
                <w:lang w:val="fr-FR" w:eastAsia="zh-CN" w:bidi="hi-IN"/>
              </w:rPr>
              <w:t>1</w:t>
            </w:r>
            <w:r>
              <w:rPr>
                <w:rFonts w:ascii="Times New Roman" w:eastAsia="Noto Sans CJK SC" w:hAnsi="Times New Roman" w:cs="Times New Roman"/>
                <w:kern w:val="3"/>
                <w:sz w:val="18"/>
                <w:szCs w:val="18"/>
                <w:lang w:val="fr-FR" w:eastAsia="zh-CN" w:bidi="hi-IN"/>
              </w:rPr>
              <w:t>.</w:t>
            </w:r>
            <w:r w:rsidRPr="00E50DF1">
              <w:rPr>
                <w:rFonts w:ascii="Times New Roman" w:eastAsia="Noto Sans CJK SC" w:hAnsi="Times New Roman" w:cs="Times New Roman"/>
                <w:kern w:val="3"/>
                <w:sz w:val="18"/>
                <w:szCs w:val="18"/>
                <w:lang w:val="fr-FR" w:eastAsia="zh-CN" w:bidi="hi-IN"/>
              </w:rPr>
              <w:t>10)</w:t>
            </w:r>
          </w:p>
        </w:tc>
      </w:tr>
      <w:tr w:rsidR="00B73DFF" w:rsidRPr="00E50DF1" w:rsidTr="001B5D03">
        <w:trPr>
          <w:jc w:val="center"/>
        </w:trPr>
        <w:tc>
          <w:tcPr>
            <w:tcW w:w="2268"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Lohit Devanagari"/>
                <w:kern w:val="3"/>
                <w:sz w:val="16"/>
                <w:szCs w:val="16"/>
                <w:lang w:val="fr-FR" w:eastAsia="zh-CN" w:bidi="hi-IN"/>
              </w:rPr>
              <w:t>Dep. Variable</w:t>
            </w:r>
            <w:r>
              <w:rPr>
                <w:rFonts w:ascii="Times New Roman" w:eastAsia="Noto Sans CJK SC" w:hAnsi="Times New Roman" w:cs="Lohit Devanagari"/>
                <w:kern w:val="3"/>
                <w:sz w:val="16"/>
                <w:szCs w:val="16"/>
                <w:lang w:val="fr-FR" w:eastAsia="zh-CN" w:bidi="hi-IN"/>
              </w:rPr>
              <w:t> :</w:t>
            </w:r>
            <w:r w:rsidRPr="00E50DF1">
              <w:rPr>
                <w:rFonts w:ascii="Times New Roman" w:eastAsia="Noto Sans CJK SC" w:hAnsi="Times New Roman" w:cs="Lohit Devanagari"/>
                <w:kern w:val="3"/>
                <w:sz w:val="16"/>
                <w:szCs w:val="16"/>
                <w:lang w:val="fr-FR" w:eastAsia="zh-CN" w:bidi="hi-IN"/>
              </w:rPr>
              <w:t xml:space="preserve"> </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suppressAutoHyphens/>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Times New Roman"/>
                <w:kern w:val="3"/>
                <w:sz w:val="18"/>
                <w:szCs w:val="18"/>
                <w:lang w:val="fr-FR" w:eastAsia="zh-CN" w:bidi="hi-IN"/>
              </w:rPr>
              <w:t>Mayor under Vichy</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suppressAutoHyphens/>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Times New Roman"/>
                <w:kern w:val="3"/>
                <w:sz w:val="18"/>
                <w:szCs w:val="18"/>
                <w:lang w:val="fr-FR" w:eastAsia="zh-CN" w:bidi="hi-IN"/>
              </w:rPr>
              <w:t>Mayor under Vichy</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suppressAutoHyphens/>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Times New Roman"/>
                <w:kern w:val="3"/>
                <w:sz w:val="18"/>
                <w:szCs w:val="18"/>
                <w:lang w:val="fr-FR" w:eastAsia="zh-CN" w:bidi="hi-IN"/>
              </w:rPr>
              <w:t>Mayor under Vichy</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suppressAutoHyphens/>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Times New Roman"/>
                <w:kern w:val="3"/>
                <w:sz w:val="18"/>
                <w:szCs w:val="18"/>
                <w:lang w:val="fr-FR" w:eastAsia="zh-CN" w:bidi="hi-IN"/>
              </w:rPr>
              <w:t>Mayor under Vichy</w:t>
            </w:r>
          </w:p>
        </w:tc>
        <w:tc>
          <w:tcPr>
            <w:tcW w:w="964" w:type="dxa"/>
            <w:tcBorders>
              <w:bottom w:val="single" w:sz="6" w:space="0" w:color="000000"/>
            </w:tcBorders>
          </w:tcPr>
          <w:p w:rsidR="00B73DFF" w:rsidRPr="000153CE"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en-GB" w:eastAsia="zh-CN" w:bidi="hi-IN"/>
              </w:rPr>
            </w:pPr>
            <w:r w:rsidRPr="000153CE">
              <w:rPr>
                <w:rFonts w:ascii="Times New Roman" w:eastAsia="Noto Sans CJK SC" w:hAnsi="Times New Roman" w:cs="Times New Roman"/>
                <w:kern w:val="3"/>
                <w:sz w:val="18"/>
                <w:szCs w:val="18"/>
                <w:lang w:val="en-GB" w:eastAsia="zh-CN" w:bidi="hi-IN"/>
              </w:rPr>
              <w:t>Part</w:t>
            </w:r>
            <w:r>
              <w:rPr>
                <w:rFonts w:ascii="Times New Roman" w:eastAsia="Noto Sans CJK SC" w:hAnsi="Times New Roman" w:cs="Times New Roman"/>
                <w:kern w:val="3"/>
                <w:sz w:val="18"/>
                <w:szCs w:val="18"/>
                <w:lang w:val="en-GB" w:eastAsia="zh-CN" w:bidi="hi-IN"/>
              </w:rPr>
              <w:t>icipated</w:t>
            </w:r>
            <w:r w:rsidRPr="000153CE">
              <w:rPr>
                <w:rFonts w:ascii="Times New Roman" w:eastAsia="Noto Sans CJK SC" w:hAnsi="Times New Roman" w:cs="Times New Roman"/>
                <w:kern w:val="3"/>
                <w:sz w:val="18"/>
                <w:szCs w:val="18"/>
                <w:lang w:val="en-GB" w:eastAsia="zh-CN" w:bidi="hi-IN"/>
              </w:rPr>
              <w:t xml:space="preserve"> in Vichy Institutions</w:t>
            </w:r>
          </w:p>
        </w:tc>
        <w:tc>
          <w:tcPr>
            <w:tcW w:w="964" w:type="dxa"/>
            <w:tcBorders>
              <w:bottom w:val="single" w:sz="6" w:space="0" w:color="000000"/>
            </w:tcBorders>
          </w:tcPr>
          <w:p w:rsidR="00B73DFF" w:rsidRPr="000153CE"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en-GB" w:eastAsia="zh-CN" w:bidi="hi-IN"/>
              </w:rPr>
            </w:pPr>
            <w:r w:rsidRPr="000153CE">
              <w:rPr>
                <w:rFonts w:ascii="Times New Roman" w:eastAsia="Noto Sans CJK SC" w:hAnsi="Times New Roman" w:cs="Times New Roman"/>
                <w:kern w:val="3"/>
                <w:sz w:val="18"/>
                <w:szCs w:val="18"/>
                <w:lang w:val="en-GB" w:eastAsia="zh-CN" w:bidi="hi-IN"/>
              </w:rPr>
              <w:t>Part</w:t>
            </w:r>
            <w:r>
              <w:rPr>
                <w:rFonts w:ascii="Times New Roman" w:eastAsia="Noto Sans CJK SC" w:hAnsi="Times New Roman" w:cs="Times New Roman"/>
                <w:kern w:val="3"/>
                <w:sz w:val="18"/>
                <w:szCs w:val="18"/>
                <w:lang w:val="en-GB" w:eastAsia="zh-CN" w:bidi="hi-IN"/>
              </w:rPr>
              <w:t>icipated</w:t>
            </w:r>
            <w:r w:rsidRPr="000153CE">
              <w:rPr>
                <w:rFonts w:ascii="Times New Roman" w:eastAsia="Noto Sans CJK SC" w:hAnsi="Times New Roman" w:cs="Times New Roman"/>
                <w:kern w:val="3"/>
                <w:sz w:val="18"/>
                <w:szCs w:val="18"/>
                <w:lang w:val="en-GB" w:eastAsia="zh-CN" w:bidi="hi-IN"/>
              </w:rPr>
              <w:t xml:space="preserve"> in Vichy Institutions</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Arrested by Vichy</w:t>
            </w:r>
          </w:p>
        </w:tc>
        <w:tc>
          <w:tcPr>
            <w:tcW w:w="964" w:type="dxa"/>
            <w:tcBorders>
              <w:bottom w:val="single" w:sz="6"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Arrested by Vichy</w:t>
            </w:r>
          </w:p>
        </w:tc>
        <w:tc>
          <w:tcPr>
            <w:tcW w:w="964" w:type="dxa"/>
            <w:tcBorders>
              <w:bottom w:val="single" w:sz="6"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D</w:t>
            </w:r>
            <w:r>
              <w:rPr>
                <w:rFonts w:ascii="Times New Roman" w:eastAsia="Noto Sans CJK SC" w:hAnsi="Times New Roman" w:cs="Times New Roman"/>
                <w:kern w:val="3"/>
                <w:sz w:val="18"/>
                <w:szCs w:val="18"/>
                <w:lang w:val="fr-FR" w:eastAsia="zh-CN" w:bidi="hi-IN"/>
              </w:rPr>
              <w:t>ie</w:t>
            </w:r>
            <w:r w:rsidRPr="00E50DF1">
              <w:rPr>
                <w:rFonts w:ascii="Times New Roman" w:eastAsia="Noto Sans CJK SC" w:hAnsi="Times New Roman" w:cs="Times New Roman"/>
                <w:kern w:val="3"/>
                <w:sz w:val="18"/>
                <w:szCs w:val="18"/>
                <w:lang w:val="fr-FR" w:eastAsia="zh-CN" w:bidi="hi-IN"/>
              </w:rPr>
              <w:t>d during WWII</w:t>
            </w:r>
          </w:p>
        </w:tc>
        <w:tc>
          <w:tcPr>
            <w:tcW w:w="964" w:type="dxa"/>
            <w:tcBorders>
              <w:bottom w:val="single" w:sz="6"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D</w:t>
            </w:r>
            <w:r>
              <w:rPr>
                <w:rFonts w:ascii="Times New Roman" w:eastAsia="Noto Sans CJK SC" w:hAnsi="Times New Roman" w:cs="Times New Roman"/>
                <w:kern w:val="3"/>
                <w:sz w:val="18"/>
                <w:szCs w:val="18"/>
                <w:lang w:val="fr-FR" w:eastAsia="zh-CN" w:bidi="hi-IN"/>
              </w:rPr>
              <w:t>ie</w:t>
            </w:r>
            <w:r w:rsidRPr="00E50DF1">
              <w:rPr>
                <w:rFonts w:ascii="Times New Roman" w:eastAsia="Noto Sans CJK SC" w:hAnsi="Times New Roman" w:cs="Times New Roman"/>
                <w:kern w:val="3"/>
                <w:sz w:val="18"/>
                <w:szCs w:val="18"/>
                <w:lang w:val="fr-FR" w:eastAsia="zh-CN" w:bidi="hi-IN"/>
              </w:rPr>
              <w:t>d during WWII</w:t>
            </w:r>
          </w:p>
        </w:tc>
      </w:tr>
      <w:tr w:rsidR="009F1BED" w:rsidRPr="00E50DF1" w:rsidTr="001B5D03">
        <w:trPr>
          <w:jc w:val="center"/>
        </w:trPr>
        <w:tc>
          <w:tcPr>
            <w:tcW w:w="2268"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Pro-democratic dynasty</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-0.00281</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0.00360</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-0.0169</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-0.0291</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0.0454</w:t>
            </w:r>
          </w:p>
        </w:tc>
        <w:tc>
          <w:tcPr>
            <w:tcW w:w="964" w:type="dxa"/>
          </w:tcPr>
          <w:p w:rsidR="009F1BED" w:rsidRPr="00176146"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176146">
              <w:rPr>
                <w:rFonts w:ascii="Times New Roman" w:hAnsi="Times New Roman" w:cs="Times New Roman"/>
                <w:sz w:val="18"/>
                <w:szCs w:val="18"/>
              </w:rPr>
              <w:t>0.0303</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0.0235</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0.0205</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-0.0114</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0.0138</w:t>
            </w:r>
          </w:p>
        </w:tc>
      </w:tr>
      <w:tr w:rsidR="009F1BED" w:rsidRPr="00E50DF1" w:rsidTr="001B5D03">
        <w:trPr>
          <w:jc w:val="center"/>
        </w:trPr>
        <w:tc>
          <w:tcPr>
            <w:tcW w:w="2268"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(-0.0615)</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(0.0519)</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(-0.159)</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(-0.236)</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(0.531)</w:t>
            </w:r>
          </w:p>
        </w:tc>
        <w:tc>
          <w:tcPr>
            <w:tcW w:w="964" w:type="dxa"/>
          </w:tcPr>
          <w:p w:rsidR="009F1BED" w:rsidRPr="00176146"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176146">
              <w:rPr>
                <w:rFonts w:ascii="Times New Roman" w:hAnsi="Times New Roman" w:cs="Times New Roman"/>
                <w:sz w:val="18"/>
                <w:szCs w:val="18"/>
              </w:rPr>
              <w:t>(0.429)</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(0.617)</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(0.518)</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(-0.203)</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(0.264)</w:t>
            </w:r>
          </w:p>
        </w:tc>
      </w:tr>
      <w:tr w:rsidR="009F1BED" w:rsidRPr="00E50DF1" w:rsidTr="001B5D03">
        <w:trPr>
          <w:jc w:val="center"/>
        </w:trPr>
        <w:tc>
          <w:tcPr>
            <w:tcW w:w="2268"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Other Dynasty</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0.0766</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0.00762</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0.0412</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-0.185**</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0.118**</w:t>
            </w:r>
          </w:p>
        </w:tc>
        <w:tc>
          <w:tcPr>
            <w:tcW w:w="964" w:type="dxa"/>
          </w:tcPr>
          <w:p w:rsidR="009F1BED" w:rsidRPr="00176146"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176146">
              <w:rPr>
                <w:rFonts w:ascii="Times New Roman" w:hAnsi="Times New Roman" w:cs="Times New Roman"/>
                <w:sz w:val="18"/>
                <w:szCs w:val="18"/>
              </w:rPr>
              <w:t>0.0231</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-0.00535</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0.0267</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-0.0125</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-0.00180</w:t>
            </w:r>
          </w:p>
        </w:tc>
      </w:tr>
      <w:tr w:rsidR="009F1BED" w:rsidRPr="00E50DF1" w:rsidTr="001B5D03">
        <w:trPr>
          <w:jc w:val="center"/>
        </w:trPr>
        <w:tc>
          <w:tcPr>
            <w:tcW w:w="2268"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(1.276)</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(0.178)</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(0.490)</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(-2.132)</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(2.436)</w:t>
            </w:r>
          </w:p>
        </w:tc>
        <w:tc>
          <w:tcPr>
            <w:tcW w:w="964" w:type="dxa"/>
          </w:tcPr>
          <w:p w:rsidR="009F1BED" w:rsidRPr="00176146"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176146">
              <w:rPr>
                <w:rFonts w:ascii="Times New Roman" w:hAnsi="Times New Roman" w:cs="Times New Roman"/>
                <w:sz w:val="18"/>
                <w:szCs w:val="18"/>
              </w:rPr>
              <w:t>(0.407)</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(-0.147)</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(0.656)</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(-0.228)</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(-0.0284)</w:t>
            </w:r>
          </w:p>
        </w:tc>
      </w:tr>
      <w:tr w:rsidR="009F1BED" w:rsidRPr="00E50DF1" w:rsidTr="001B5D03">
        <w:trPr>
          <w:jc w:val="center"/>
        </w:trPr>
        <w:tc>
          <w:tcPr>
            <w:tcW w:w="2268"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Constant</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0.178***</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0.336</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0.303***</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0.607</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0.235***</w:t>
            </w:r>
          </w:p>
        </w:tc>
        <w:tc>
          <w:tcPr>
            <w:tcW w:w="964" w:type="dxa"/>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0.373</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0.0642***</w:t>
            </w:r>
          </w:p>
        </w:tc>
        <w:tc>
          <w:tcPr>
            <w:tcW w:w="964" w:type="dxa"/>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0.354**</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0.169***</w:t>
            </w:r>
          </w:p>
        </w:tc>
        <w:tc>
          <w:tcPr>
            <w:tcW w:w="964" w:type="dxa"/>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-0.337</w:t>
            </w:r>
          </w:p>
        </w:tc>
      </w:tr>
      <w:tr w:rsidR="009F1BED" w:rsidRPr="00E50DF1" w:rsidTr="001B5D03">
        <w:trPr>
          <w:jc w:val="center"/>
        </w:trPr>
        <w:tc>
          <w:tcPr>
            <w:tcW w:w="2268"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(8.468)</w:t>
            </w: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(1.363)</w:t>
            </w: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(8.353)</w:t>
            </w: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(1.676)</w:t>
            </w:r>
          </w:p>
        </w:tc>
        <w:tc>
          <w:tcPr>
            <w:tcW w:w="964" w:type="dxa"/>
            <w:tcBorders>
              <w:bottom w:val="single" w:sz="4" w:space="0" w:color="auto"/>
            </w:tcBorders>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(5.598)</w:t>
            </w:r>
          </w:p>
        </w:tc>
        <w:tc>
          <w:tcPr>
            <w:tcW w:w="964" w:type="dxa"/>
            <w:tcBorders>
              <w:bottom w:val="single" w:sz="4" w:space="0" w:color="auto"/>
            </w:tcBorders>
          </w:tcPr>
          <w:p w:rsidR="009F1BED" w:rsidRPr="009F1BED"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9F1BED">
              <w:rPr>
                <w:rFonts w:ascii="Times New Roman" w:hAnsi="Times New Roman" w:cs="Times New Roman"/>
                <w:sz w:val="18"/>
                <w:szCs w:val="18"/>
              </w:rPr>
              <w:t>(1.491)</w:t>
            </w: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(5.741)</w:t>
            </w:r>
          </w:p>
        </w:tc>
        <w:tc>
          <w:tcPr>
            <w:tcW w:w="964" w:type="dxa"/>
            <w:tcBorders>
              <w:bottom w:val="single" w:sz="4" w:space="0" w:color="auto"/>
            </w:tcBorders>
            <w:shd w:val="clear" w:color="auto" w:fill="auto"/>
            <w:tcMar>
              <w:top w:w="0" w:type="dxa"/>
              <w:left w:w="75" w:type="dxa"/>
              <w:bottom w:w="0" w:type="dxa"/>
              <w:right w:w="75"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(2.073)</w:t>
            </w:r>
          </w:p>
        </w:tc>
        <w:tc>
          <w:tcPr>
            <w:tcW w:w="964" w:type="dxa"/>
            <w:tcBorders>
              <w:bottom w:val="single" w:sz="4" w:space="0" w:color="auto"/>
            </w:tcBorders>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(6.818)</w:t>
            </w:r>
          </w:p>
        </w:tc>
        <w:tc>
          <w:tcPr>
            <w:tcW w:w="964" w:type="dxa"/>
            <w:tcBorders>
              <w:bottom w:val="single" w:sz="4" w:space="0" w:color="auto"/>
            </w:tcBorders>
            <w:shd w:val="clear" w:color="auto" w:fill="auto"/>
            <w:tcMar>
              <w:top w:w="0" w:type="dxa"/>
              <w:left w:w="10" w:type="dxa"/>
              <w:bottom w:w="0" w:type="dxa"/>
              <w:right w:w="10" w:type="dxa"/>
            </w:tcMar>
          </w:tcPr>
          <w:p w:rsidR="009F1BED" w:rsidRPr="00E50DF1" w:rsidRDefault="009F1BED" w:rsidP="009F1BED">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(-0.741)</w:t>
            </w:r>
          </w:p>
        </w:tc>
      </w:tr>
      <w:tr w:rsidR="00B73DFF" w:rsidRPr="00E50DF1" w:rsidTr="001B5D03">
        <w:trPr>
          <w:jc w:val="center"/>
        </w:trPr>
        <w:tc>
          <w:tcPr>
            <w:tcW w:w="2268"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Political orientation</w:t>
            </w: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Borders>
              <w:top w:val="single" w:sz="4" w:space="0" w:color="auto"/>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Borders>
              <w:top w:val="single" w:sz="4" w:space="0" w:color="auto"/>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Borders>
              <w:top w:val="single" w:sz="4" w:space="0" w:color="auto"/>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Borders>
              <w:top w:val="single" w:sz="4" w:space="0" w:color="auto"/>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Borders>
              <w:top w:val="single" w:sz="4" w:space="0" w:color="auto"/>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r>
      <w:tr w:rsidR="00B73DFF" w:rsidRPr="00E50DF1" w:rsidTr="001B5D03">
        <w:trPr>
          <w:jc w:val="center"/>
        </w:trPr>
        <w:tc>
          <w:tcPr>
            <w:tcW w:w="2268"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Baseline control</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r>
      <w:tr w:rsidR="00B73DFF" w:rsidRPr="00E50DF1" w:rsidTr="001B5D03">
        <w:trPr>
          <w:jc w:val="center"/>
        </w:trPr>
        <w:tc>
          <w:tcPr>
            <w:tcW w:w="2268"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Liberation Serif" w:eastAsia="Noto Sans CJK SC" w:hAnsi="Liberation Serif" w:cs="Lohit Devanagari"/>
                <w:kern w:val="3"/>
                <w:sz w:val="24"/>
                <w:szCs w:val="24"/>
                <w:lang w:val="fr-FR" w:eastAsia="zh-CN" w:bidi="hi-IN"/>
              </w:rPr>
            </w:pPr>
            <w:r w:rsidRPr="00E50DF1">
              <w:rPr>
                <w:rFonts w:ascii="Times New Roman" w:eastAsia="Noto Sans CJK SC" w:hAnsi="Times New Roman" w:cs="Times New Roman"/>
                <w:i/>
                <w:kern w:val="3"/>
                <w:sz w:val="18"/>
                <w:szCs w:val="18"/>
                <w:lang w:val="fr-FR" w:eastAsia="zh-CN" w:bidi="hi-IN"/>
              </w:rPr>
              <w:t xml:space="preserve">Département </w:t>
            </w:r>
            <w:r w:rsidRPr="00E50DF1">
              <w:rPr>
                <w:rFonts w:ascii="Times New Roman" w:eastAsia="Noto Sans CJK SC" w:hAnsi="Times New Roman" w:cs="Times New Roman"/>
                <w:kern w:val="3"/>
                <w:sz w:val="18"/>
                <w:szCs w:val="18"/>
                <w:lang w:val="fr-FR" w:eastAsia="zh-CN" w:bidi="hi-IN"/>
              </w:rPr>
              <w:t>FE</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Pr>
                <w:rFonts w:ascii="Times New Roman" w:hAnsi="Times New Roman" w:cs="Times New Roman"/>
                <w:sz w:val="16"/>
                <w:szCs w:val="16"/>
              </w:rPr>
              <w:sym w:font="Wingdings 2" w:char="F050"/>
            </w:r>
          </w:p>
        </w:tc>
      </w:tr>
      <w:tr w:rsidR="00B73DFF" w:rsidRPr="00E50DF1" w:rsidTr="001B5D03">
        <w:trPr>
          <w:jc w:val="center"/>
        </w:trPr>
        <w:tc>
          <w:tcPr>
            <w:tcW w:w="2268"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Observations</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331</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331</w:t>
            </w: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c>
          <w:tcPr>
            <w:tcW w:w="964" w:type="dxa"/>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669</w:t>
            </w:r>
          </w:p>
        </w:tc>
      </w:tr>
      <w:tr w:rsidR="00B73DFF" w:rsidRPr="00E50DF1" w:rsidTr="001B5D03">
        <w:trPr>
          <w:jc w:val="center"/>
        </w:trPr>
        <w:tc>
          <w:tcPr>
            <w:tcW w:w="2268"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R-squared</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0.003</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0.229</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0.001</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0.365</w:t>
            </w:r>
          </w:p>
        </w:tc>
        <w:tc>
          <w:tcPr>
            <w:tcW w:w="964" w:type="dxa"/>
            <w:tcBorders>
              <w:bottom w:val="single" w:sz="4" w:space="0" w:color="000000"/>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w:t>
            </w:r>
            <w:r w:rsidR="009F1BED">
              <w:rPr>
                <w:rFonts w:ascii="Times New Roman" w:eastAsia="Noto Sans CJK SC" w:hAnsi="Times New Roman" w:cs="Times New Roman"/>
                <w:kern w:val="3"/>
                <w:sz w:val="18"/>
                <w:szCs w:val="18"/>
                <w:lang w:val="fr-FR" w:eastAsia="zh-CN" w:bidi="hi-IN"/>
              </w:rPr>
              <w:t>6</w:t>
            </w:r>
          </w:p>
        </w:tc>
        <w:tc>
          <w:tcPr>
            <w:tcW w:w="964" w:type="dxa"/>
            <w:tcBorders>
              <w:bottom w:val="single" w:sz="4" w:space="0" w:color="000000"/>
            </w:tcBorders>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0.2</w:t>
            </w:r>
            <w:r w:rsidR="009F1BED">
              <w:rPr>
                <w:rFonts w:ascii="Times New Roman" w:eastAsia="Noto Sans CJK SC" w:hAnsi="Times New Roman" w:cs="Times New Roman"/>
                <w:kern w:val="3"/>
                <w:sz w:val="18"/>
                <w:szCs w:val="18"/>
                <w:lang w:val="fr-FR" w:eastAsia="zh-CN" w:bidi="hi-IN"/>
              </w:rPr>
              <w:t>4</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0.001</w:t>
            </w:r>
          </w:p>
        </w:tc>
        <w:tc>
          <w:tcPr>
            <w:tcW w:w="964" w:type="dxa"/>
            <w:tcBorders>
              <w:bottom w:val="single" w:sz="4" w:space="0" w:color="000000"/>
            </w:tcBorders>
            <w:shd w:val="clear" w:color="auto" w:fill="auto"/>
            <w:tcMar>
              <w:top w:w="0" w:type="dxa"/>
              <w:left w:w="75" w:type="dxa"/>
              <w:bottom w:w="0" w:type="dxa"/>
              <w:right w:w="75"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0.199</w:t>
            </w:r>
          </w:p>
        </w:tc>
        <w:tc>
          <w:tcPr>
            <w:tcW w:w="964" w:type="dxa"/>
            <w:tcBorders>
              <w:bottom w:val="single" w:sz="4"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0.000</w:t>
            </w:r>
          </w:p>
        </w:tc>
        <w:tc>
          <w:tcPr>
            <w:tcW w:w="964" w:type="dxa"/>
            <w:tcBorders>
              <w:bottom w:val="single" w:sz="4" w:space="0" w:color="000000"/>
            </w:tcBorders>
            <w:shd w:val="clear" w:color="auto" w:fill="auto"/>
            <w:tcMar>
              <w:top w:w="0" w:type="dxa"/>
              <w:left w:w="10" w:type="dxa"/>
              <w:bottom w:w="0" w:type="dxa"/>
              <w:right w:w="10" w:type="dxa"/>
            </w:tcMar>
          </w:tcPr>
          <w:p w:rsidR="00B73DFF" w:rsidRPr="00E50DF1" w:rsidRDefault="00B73DFF" w:rsidP="001B5D03">
            <w:pPr>
              <w:widowControl w:val="0"/>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E50DF1">
              <w:rPr>
                <w:rFonts w:ascii="Times New Roman" w:eastAsia="Noto Sans CJK SC" w:hAnsi="Times New Roman" w:cs="Times New Roman"/>
                <w:kern w:val="3"/>
                <w:sz w:val="18"/>
                <w:szCs w:val="18"/>
                <w:lang w:val="fr-FR" w:eastAsia="zh-CN" w:bidi="hi-IN"/>
              </w:rPr>
              <w:t>0.183</w:t>
            </w:r>
          </w:p>
        </w:tc>
      </w:tr>
    </w:tbl>
    <w:p w:rsidR="00B73DFF" w:rsidRPr="00681A10" w:rsidRDefault="00B73DFF" w:rsidP="00B73DFF">
      <w:pPr>
        <w:keepNext/>
        <w:tabs>
          <w:tab w:val="left" w:pos="-426"/>
          <w:tab w:val="left" w:pos="9356"/>
        </w:tabs>
        <w:spacing w:line="240" w:lineRule="auto"/>
        <w:ind w:left="567" w:right="530"/>
        <w:jc w:val="both"/>
        <w:rPr>
          <w:rFonts w:ascii="Times New Roman" w:hAnsi="Times New Roman" w:cs="Times New Roman"/>
          <w:sz w:val="16"/>
          <w:szCs w:val="16"/>
          <w:lang w:val="en-US"/>
        </w:rPr>
      </w:pPr>
      <w:r w:rsidRPr="00F915ED">
        <w:rPr>
          <w:rFonts w:ascii="Times New Roman" w:hAnsi="Times New Roman" w:cs="Times New Roman"/>
          <w:sz w:val="18"/>
          <w:szCs w:val="18"/>
          <w:lang w:val="en-US"/>
        </w:rPr>
        <w:t>OLS estimates</w:t>
      </w:r>
      <w:r>
        <w:rPr>
          <w:rFonts w:ascii="Times New Roman" w:hAnsi="Times New Roman" w:cs="Times New Roman"/>
          <w:sz w:val="18"/>
          <w:szCs w:val="18"/>
          <w:lang w:val="en-US"/>
        </w:rPr>
        <w:t xml:space="preserve">. </w:t>
      </w:r>
      <w:r w:rsidRPr="005565D6">
        <w:rPr>
          <w:rFonts w:ascii="Times New Roman" w:hAnsi="Times New Roman" w:cs="Times New Roman"/>
          <w:sz w:val="16"/>
          <w:szCs w:val="16"/>
          <w:lang w:val="en-US"/>
        </w:rPr>
        <w:t>Robust z-statistics in parentheses. *** p&lt;0.01, ** p&lt;0.05, * p&lt;0.1 Standard errors are clustered at the party level</w:t>
      </w:r>
      <w:r>
        <w:rPr>
          <w:rFonts w:ascii="Times New Roman" w:hAnsi="Times New Roman" w:cs="Times New Roman"/>
          <w:sz w:val="16"/>
          <w:szCs w:val="16"/>
          <w:lang w:val="en-US"/>
        </w:rPr>
        <w:t xml:space="preserve">. Columns 3 and 4 restrict the sample to politicians that have been mayors before the Vichy regime. Pro-Democratic Parties is a dummy variable equal to one if a parliamentarian belongs to a party that would qualify as “democratic” according to our definition of pro-democratic dynasties. </w:t>
      </w:r>
      <w:r w:rsidRPr="005565D6">
        <w:rPr>
          <w:rFonts w:ascii="Times New Roman" w:hAnsi="Times New Roman" w:cs="Times New Roman"/>
          <w:sz w:val="16"/>
          <w:szCs w:val="16"/>
          <w:lang w:val="en-US"/>
        </w:rPr>
        <w:t xml:space="preserve">Political orientation controls: Left (=1), Center (=1), Senate (=1). Demographic controls: Age, Jewish (=1), </w:t>
      </w:r>
      <w:r>
        <w:rPr>
          <w:rFonts w:ascii="Times New Roman" w:hAnsi="Times New Roman" w:cs="Times New Roman"/>
          <w:sz w:val="16"/>
          <w:szCs w:val="16"/>
          <w:lang w:val="en-US"/>
        </w:rPr>
        <w:t>F</w:t>
      </w:r>
      <w:r w:rsidRPr="005565D6">
        <w:rPr>
          <w:rFonts w:ascii="Times New Roman" w:hAnsi="Times New Roman" w:cs="Times New Roman"/>
          <w:sz w:val="16"/>
          <w:szCs w:val="16"/>
          <w:lang w:val="en-US"/>
        </w:rPr>
        <w:t xml:space="preserve">reemason (=1), occupation, WWI veteran (=1), In occupied area (=1), </w:t>
      </w:r>
      <w:r w:rsidRPr="005565D6">
        <w:rPr>
          <w:rFonts w:ascii="Times New Roman" w:hAnsi="Times New Roman" w:cs="Times New Roman"/>
          <w:i/>
          <w:sz w:val="16"/>
          <w:szCs w:val="16"/>
          <w:lang w:val="en-US"/>
        </w:rPr>
        <w:t>département</w:t>
      </w:r>
      <w:r w:rsidRPr="005565D6">
        <w:rPr>
          <w:rFonts w:ascii="Times New Roman" w:hAnsi="Times New Roman" w:cs="Times New Roman"/>
          <w:sz w:val="16"/>
          <w:szCs w:val="16"/>
          <w:lang w:val="en-US"/>
        </w:rPr>
        <w:t xml:space="preserve"> crossed by demarcation line (</w:t>
      </w:r>
      <w:r>
        <w:rPr>
          <w:rFonts w:ascii="Times New Roman" w:hAnsi="Times New Roman" w:cs="Times New Roman"/>
          <w:sz w:val="16"/>
          <w:szCs w:val="16"/>
          <w:lang w:val="en-US"/>
        </w:rPr>
        <w:t>=1), study years and department fixed effects</w:t>
      </w:r>
      <w:r w:rsidRPr="005565D6">
        <w:rPr>
          <w:rFonts w:ascii="Times New Roman" w:hAnsi="Times New Roman" w:cs="Times New Roman"/>
          <w:sz w:val="16"/>
          <w:szCs w:val="16"/>
          <w:lang w:val="en-US"/>
        </w:rPr>
        <w:t xml:space="preserve">. </w:t>
      </w:r>
    </w:p>
    <w:p w:rsidR="00B73DFF" w:rsidRPr="00EF67DA" w:rsidRDefault="00B73DFF" w:rsidP="00EF67DA">
      <w:pPr>
        <w:rPr>
          <w:lang w:val="en-US"/>
        </w:rPr>
      </w:pPr>
    </w:p>
    <w:p w:rsidR="00B73DFF" w:rsidRDefault="00B73DFF" w:rsidP="00EF67DA">
      <w:pPr>
        <w:rPr>
          <w:lang w:val="en-US"/>
        </w:rPr>
        <w:sectPr w:rsidR="00B73DFF" w:rsidSect="00B73DFF">
          <w:pgSz w:w="15840" w:h="12240" w:orient="landscape"/>
          <w:pgMar w:top="1418" w:right="1418" w:bottom="1418" w:left="1418" w:header="720" w:footer="720" w:gutter="0"/>
          <w:cols w:space="720"/>
          <w:noEndnote/>
          <w:docGrid w:linePitch="299"/>
        </w:sectPr>
      </w:pPr>
    </w:p>
    <w:p w:rsidR="006F18EB" w:rsidRPr="00704345" w:rsidRDefault="00C64B3E" w:rsidP="00C64B3E">
      <w:pPr>
        <w:pStyle w:val="Heading2"/>
        <w:numPr>
          <w:ilvl w:val="0"/>
          <w:numId w:val="0"/>
        </w:numPr>
      </w:pPr>
      <w:bookmarkStart w:id="20" w:name="_Toc93061954"/>
      <w:r>
        <w:lastRenderedPageBreak/>
        <w:t>C</w:t>
      </w:r>
      <w:r w:rsidR="00046E67">
        <w:t>.</w:t>
      </w:r>
      <w:r w:rsidR="00EF67DA">
        <w:t>2</w:t>
      </w:r>
      <w:r>
        <w:t xml:space="preserve"> </w:t>
      </w:r>
      <w:r w:rsidR="006F18EB" w:rsidRPr="00704345">
        <w:t xml:space="preserve">Individual experience </w:t>
      </w:r>
      <w:r w:rsidR="006F18EB">
        <w:t>and</w:t>
      </w:r>
      <w:r w:rsidR="006F18EB" w:rsidRPr="00704345">
        <w:t xml:space="preserve"> </w:t>
      </w:r>
      <w:r w:rsidR="001F7270">
        <w:t>prominence</w:t>
      </w:r>
      <w:r w:rsidR="001F7270" w:rsidRPr="00704345">
        <w:t xml:space="preserve"> </w:t>
      </w:r>
      <w:r w:rsidR="006F18EB" w:rsidRPr="00704345">
        <w:t>in the parliament</w:t>
      </w:r>
      <w:bookmarkEnd w:id="20"/>
    </w:p>
    <w:p w:rsidR="0014716C" w:rsidRDefault="006F18EB" w:rsidP="006F18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dynastic advantage may have materialized as additional</w:t>
      </w:r>
      <w:r w:rsidR="001F7270">
        <w:rPr>
          <w:rFonts w:ascii="Times New Roman" w:hAnsi="Times New Roman" w:cs="Times New Roman"/>
          <w:sz w:val="24"/>
          <w:szCs w:val="24"/>
          <w:lang w:val="en-US"/>
        </w:rPr>
        <w:t xml:space="preserve"> individual prestige,</w:t>
      </w:r>
      <w:r>
        <w:rPr>
          <w:rFonts w:ascii="Times New Roman" w:hAnsi="Times New Roman" w:cs="Times New Roman"/>
          <w:sz w:val="24"/>
          <w:szCs w:val="24"/>
          <w:lang w:val="en-US"/>
        </w:rPr>
        <w:t xml:space="preserve"> </w:t>
      </w:r>
      <w:r w:rsidR="001F7270">
        <w:rPr>
          <w:rFonts w:ascii="Times New Roman" w:hAnsi="Times New Roman" w:cs="Times New Roman"/>
          <w:sz w:val="24"/>
          <w:szCs w:val="24"/>
          <w:lang w:val="en-US"/>
        </w:rPr>
        <w:t xml:space="preserve">political </w:t>
      </w:r>
      <w:r w:rsidRPr="00E44BF4">
        <w:rPr>
          <w:rFonts w:ascii="Times New Roman" w:hAnsi="Times New Roman" w:cs="Times New Roman"/>
          <w:sz w:val="24"/>
          <w:szCs w:val="24"/>
          <w:lang w:val="en-US"/>
        </w:rPr>
        <w:t>experience</w:t>
      </w:r>
      <w:r w:rsidR="001F7270">
        <w:rPr>
          <w:rFonts w:ascii="Times New Roman" w:hAnsi="Times New Roman" w:cs="Times New Roman"/>
          <w:sz w:val="24"/>
          <w:szCs w:val="24"/>
          <w:lang w:val="en-US"/>
        </w:rPr>
        <w:t>,</w:t>
      </w:r>
      <w:r w:rsidRPr="00E44BF4">
        <w:rPr>
          <w:rFonts w:ascii="Times New Roman" w:hAnsi="Times New Roman" w:cs="Times New Roman"/>
          <w:sz w:val="24"/>
          <w:szCs w:val="24"/>
          <w:lang w:val="en-US"/>
        </w:rPr>
        <w:t xml:space="preserve"> or parliament</w:t>
      </w:r>
      <w:r>
        <w:rPr>
          <w:rFonts w:ascii="Times New Roman" w:hAnsi="Times New Roman" w:cs="Times New Roman"/>
          <w:sz w:val="24"/>
          <w:szCs w:val="24"/>
          <w:lang w:val="en-US"/>
        </w:rPr>
        <w:t xml:space="preserve">ary </w:t>
      </w:r>
      <w:r w:rsidR="001F7270">
        <w:rPr>
          <w:rFonts w:ascii="Times New Roman" w:hAnsi="Times New Roman" w:cs="Times New Roman"/>
          <w:sz w:val="24"/>
          <w:szCs w:val="24"/>
          <w:lang w:val="en-US"/>
        </w:rPr>
        <w:t>prominence</w:t>
      </w:r>
      <w:r>
        <w:rPr>
          <w:rFonts w:ascii="Times New Roman" w:hAnsi="Times New Roman" w:cs="Times New Roman"/>
          <w:sz w:val="24"/>
          <w:szCs w:val="24"/>
          <w:lang w:val="en-US"/>
        </w:rPr>
        <w:t xml:space="preserve">, which pro-democratic dynastic </w:t>
      </w:r>
      <w:r w:rsidR="00A52CDF">
        <w:rPr>
          <w:rFonts w:ascii="Times New Roman" w:hAnsi="Times New Roman" w:cs="Times New Roman"/>
          <w:sz w:val="24"/>
          <w:szCs w:val="24"/>
          <w:lang w:val="en-US"/>
        </w:rPr>
        <w:t>parliamentarian</w:t>
      </w:r>
      <w:r>
        <w:rPr>
          <w:rFonts w:ascii="Times New Roman" w:hAnsi="Times New Roman" w:cs="Times New Roman"/>
          <w:sz w:val="24"/>
          <w:szCs w:val="24"/>
          <w:lang w:val="en-US"/>
        </w:rPr>
        <w:t>s may have leveraged to oppose the act. To determine whether</w:t>
      </w:r>
      <w:r w:rsidRPr="00E25E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additional </w:t>
      </w:r>
      <w:r w:rsidR="0014716C">
        <w:rPr>
          <w:rFonts w:ascii="Times New Roman" w:hAnsi="Times New Roman" w:cs="Times New Roman"/>
          <w:sz w:val="24"/>
          <w:szCs w:val="24"/>
          <w:lang w:val="en-US"/>
        </w:rPr>
        <w:t>individual prestige drove the results</w:t>
      </w:r>
      <w:r>
        <w:rPr>
          <w:rFonts w:ascii="Times New Roman" w:hAnsi="Times New Roman" w:cs="Times New Roman"/>
          <w:sz w:val="24"/>
          <w:szCs w:val="24"/>
          <w:lang w:val="en-US"/>
        </w:rPr>
        <w:t xml:space="preserve">, we </w:t>
      </w:r>
      <w:r w:rsidR="0014716C">
        <w:rPr>
          <w:rFonts w:ascii="Times New Roman" w:hAnsi="Times New Roman" w:cs="Times New Roman"/>
          <w:sz w:val="24"/>
          <w:szCs w:val="24"/>
          <w:lang w:val="en-US"/>
        </w:rPr>
        <w:t xml:space="preserve">create a dummy variable capturing whether </w:t>
      </w:r>
      <w:r>
        <w:rPr>
          <w:rFonts w:ascii="Times New Roman" w:hAnsi="Times New Roman" w:cs="Times New Roman"/>
          <w:sz w:val="24"/>
          <w:szCs w:val="24"/>
          <w:lang w:val="en-US"/>
        </w:rPr>
        <w:t>a parliamentarian</w:t>
      </w:r>
      <w:r w:rsidR="001471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had received the War Medal or the </w:t>
      </w:r>
      <w:r>
        <w:rPr>
          <w:rFonts w:ascii="Times New Roman" w:hAnsi="Times New Roman" w:cs="Times New Roman"/>
          <w:i/>
          <w:sz w:val="24"/>
          <w:szCs w:val="24"/>
          <w:lang w:val="en-US"/>
        </w:rPr>
        <w:t>Légion d’Honneur</w:t>
      </w:r>
      <w:r w:rsidR="0014716C">
        <w:rPr>
          <w:rFonts w:ascii="Times New Roman" w:hAnsi="Times New Roman" w:cs="Times New Roman"/>
          <w:sz w:val="24"/>
          <w:szCs w:val="24"/>
          <w:lang w:val="en-US"/>
        </w:rPr>
        <w:t>. We measure political experience</w:t>
      </w:r>
      <w:r>
        <w:rPr>
          <w:rFonts w:ascii="Times New Roman" w:hAnsi="Times New Roman" w:cs="Times New Roman"/>
          <w:sz w:val="24"/>
          <w:szCs w:val="24"/>
          <w:lang w:val="en-US"/>
        </w:rPr>
        <w:t xml:space="preserve"> by the length of his biography in </w:t>
      </w:r>
      <w:r w:rsidRPr="00530D6A">
        <w:rPr>
          <w:rFonts w:ascii="Times New Roman" w:hAnsi="Times New Roman" w:cs="Times New Roman"/>
          <w:sz w:val="24"/>
          <w:szCs w:val="24"/>
          <w:lang w:val="en-US"/>
        </w:rPr>
        <w:t xml:space="preserve">the </w:t>
      </w:r>
      <w:r w:rsidRPr="00390A6C">
        <w:rPr>
          <w:rFonts w:ascii="Times New Roman" w:hAnsi="Times New Roman" w:cs="Times New Roman"/>
          <w:i/>
          <w:sz w:val="24"/>
          <w:szCs w:val="24"/>
          <w:lang w:val="en-US"/>
        </w:rPr>
        <w:t>Dictionnaire des députés et sénateurs français</w:t>
      </w:r>
      <w:r w:rsidR="0062234F">
        <w:rPr>
          <w:rFonts w:ascii="Times New Roman" w:hAnsi="Times New Roman" w:cs="Times New Roman"/>
          <w:sz w:val="24"/>
          <w:szCs w:val="24"/>
          <w:lang w:val="en-US"/>
        </w:rPr>
        <w:t xml:space="preserve"> </w:t>
      </w:r>
      <w:r w:rsidRPr="00530D6A">
        <w:rPr>
          <w:rFonts w:ascii="Times New Roman" w:hAnsi="Times New Roman" w:cs="Times New Roman"/>
          <w:sz w:val="24"/>
          <w:szCs w:val="24"/>
          <w:lang w:val="en-US"/>
        </w:rPr>
        <w:t>(1889-1940)</w:t>
      </w:r>
      <w:r w:rsidR="0014716C">
        <w:rPr>
          <w:rFonts w:ascii="Times New Roman" w:hAnsi="Times New Roman" w:cs="Times New Roman"/>
          <w:sz w:val="24"/>
          <w:szCs w:val="24"/>
          <w:lang w:val="en-US"/>
        </w:rPr>
        <w:t>. We also measure experience by</w:t>
      </w:r>
      <w:r>
        <w:rPr>
          <w:rFonts w:ascii="Times New Roman" w:hAnsi="Times New Roman" w:cs="Times New Roman"/>
          <w:sz w:val="24"/>
          <w:szCs w:val="24"/>
          <w:lang w:val="en-US"/>
        </w:rPr>
        <w:t xml:space="preserve"> the time spent</w:t>
      </w:r>
      <w:r w:rsidR="0014716C" w:rsidRPr="0014716C">
        <w:rPr>
          <w:rFonts w:ascii="Times New Roman" w:hAnsi="Times New Roman" w:cs="Times New Roman"/>
          <w:sz w:val="24"/>
          <w:szCs w:val="24"/>
          <w:lang w:val="en-US"/>
        </w:rPr>
        <w:t xml:space="preserve"> </w:t>
      </w:r>
      <w:r w:rsidR="0014716C">
        <w:rPr>
          <w:rFonts w:ascii="Times New Roman" w:hAnsi="Times New Roman" w:cs="Times New Roman"/>
          <w:sz w:val="24"/>
          <w:szCs w:val="24"/>
          <w:lang w:val="en-US"/>
        </w:rPr>
        <w:t>as of July 1940 respectively</w:t>
      </w:r>
      <w:r>
        <w:rPr>
          <w:rFonts w:ascii="Times New Roman" w:hAnsi="Times New Roman" w:cs="Times New Roman"/>
          <w:sz w:val="24"/>
          <w:szCs w:val="24"/>
          <w:lang w:val="en-US"/>
        </w:rPr>
        <w:t xml:space="preserve"> in a ministerial cabinet</w:t>
      </w:r>
      <w:r w:rsidR="0014716C">
        <w:rPr>
          <w:rFonts w:ascii="Times New Roman" w:hAnsi="Times New Roman" w:cs="Times New Roman"/>
          <w:sz w:val="24"/>
          <w:szCs w:val="24"/>
          <w:lang w:val="en-US"/>
        </w:rPr>
        <w:t xml:space="preserve">, </w:t>
      </w:r>
      <w:r w:rsidRPr="00DA30CB">
        <w:rPr>
          <w:rFonts w:ascii="Times New Roman" w:hAnsi="Times New Roman" w:cs="Times New Roman"/>
          <w:sz w:val="24"/>
          <w:szCs w:val="24"/>
          <w:lang w:val="en-US"/>
        </w:rPr>
        <w:t>with a national mandate, as a local representative (“Conseiller général”)</w:t>
      </w:r>
      <w:r w:rsidR="0014716C">
        <w:rPr>
          <w:rFonts w:ascii="Times New Roman" w:hAnsi="Times New Roman" w:cs="Times New Roman"/>
          <w:sz w:val="24"/>
          <w:szCs w:val="24"/>
          <w:lang w:val="en-US"/>
        </w:rPr>
        <w:t>.</w:t>
      </w:r>
      <w:r w:rsidRPr="00DA30CB">
        <w:rPr>
          <w:rFonts w:ascii="Times New Roman" w:hAnsi="Times New Roman" w:cs="Times New Roman"/>
          <w:sz w:val="24"/>
          <w:szCs w:val="24"/>
          <w:lang w:val="en-US"/>
        </w:rPr>
        <w:t xml:space="preserve"> </w:t>
      </w:r>
      <w:r w:rsidR="0014716C">
        <w:rPr>
          <w:rFonts w:ascii="Times New Roman" w:hAnsi="Times New Roman" w:cs="Times New Roman"/>
          <w:sz w:val="24"/>
          <w:szCs w:val="24"/>
          <w:lang w:val="en-US"/>
        </w:rPr>
        <w:t>Finally, we create a dummy variable capturing</w:t>
      </w:r>
      <w:r w:rsidR="0014716C" w:rsidRPr="00DA30CB">
        <w:rPr>
          <w:rFonts w:ascii="Times New Roman" w:hAnsi="Times New Roman" w:cs="Times New Roman"/>
          <w:sz w:val="24"/>
          <w:szCs w:val="24"/>
          <w:lang w:val="en-US"/>
        </w:rPr>
        <w:t xml:space="preserve"> </w:t>
      </w:r>
      <w:r w:rsidRPr="00DA30CB">
        <w:rPr>
          <w:rFonts w:ascii="Times New Roman" w:hAnsi="Times New Roman" w:cs="Times New Roman"/>
          <w:sz w:val="24"/>
          <w:szCs w:val="24"/>
          <w:lang w:val="en-US"/>
        </w:rPr>
        <w:t xml:space="preserve">whether the parliamentarian was also </w:t>
      </w:r>
      <w:r w:rsidR="0014716C">
        <w:rPr>
          <w:rFonts w:ascii="Times New Roman" w:hAnsi="Times New Roman" w:cs="Times New Roman"/>
          <w:sz w:val="24"/>
          <w:szCs w:val="24"/>
          <w:lang w:val="en-US"/>
        </w:rPr>
        <w:t xml:space="preserve">a </w:t>
      </w:r>
      <w:r w:rsidRPr="00DA30CB">
        <w:rPr>
          <w:rFonts w:ascii="Times New Roman" w:hAnsi="Times New Roman" w:cs="Times New Roman"/>
          <w:sz w:val="24"/>
          <w:szCs w:val="24"/>
          <w:lang w:val="en-US"/>
        </w:rPr>
        <w:t>mayor.</w:t>
      </w:r>
    </w:p>
    <w:p w:rsidR="00C64B3E" w:rsidRDefault="0014716C" w:rsidP="006F18EB">
      <w:pPr>
        <w:spacing w:after="0" w:line="360" w:lineRule="auto"/>
        <w:ind w:firstLine="426"/>
        <w:jc w:val="both"/>
        <w:rPr>
          <w:rFonts w:ascii="Times New Roman" w:hAnsi="Times New Roman" w:cs="Times New Roman"/>
          <w:sz w:val="24"/>
          <w:szCs w:val="24"/>
          <w:lang w:val="en-US"/>
        </w:rPr>
      </w:pPr>
      <w:r w:rsidRPr="00DA30CB">
        <w:rPr>
          <w:rFonts w:ascii="Times New Roman" w:hAnsi="Times New Roman"/>
          <w:sz w:val="24"/>
          <w:szCs w:val="24"/>
          <w:lang w:val="en-GB"/>
        </w:rPr>
        <w:t>The results of the regressions</w:t>
      </w:r>
      <w:r>
        <w:rPr>
          <w:rFonts w:ascii="Times New Roman" w:hAnsi="Times New Roman"/>
          <w:sz w:val="24"/>
          <w:szCs w:val="24"/>
          <w:lang w:val="en-GB"/>
        </w:rPr>
        <w:t xml:space="preserve"> including those variables</w:t>
      </w:r>
      <w:r w:rsidR="0098639B">
        <w:rPr>
          <w:rFonts w:ascii="Times New Roman" w:hAnsi="Times New Roman"/>
          <w:sz w:val="24"/>
          <w:szCs w:val="24"/>
          <w:lang w:val="en-GB"/>
        </w:rPr>
        <w:t xml:space="preserve"> are reported in Table C</w:t>
      </w:r>
      <w:r w:rsidR="00B73DFF">
        <w:rPr>
          <w:rFonts w:ascii="Times New Roman" w:hAnsi="Times New Roman"/>
          <w:sz w:val="24"/>
          <w:szCs w:val="24"/>
          <w:lang w:val="en-GB"/>
        </w:rPr>
        <w:t>2</w:t>
      </w:r>
      <w:r w:rsidRPr="00DA30CB">
        <w:rPr>
          <w:rFonts w:ascii="Times New Roman" w:hAnsi="Times New Roman"/>
          <w:sz w:val="24"/>
          <w:szCs w:val="24"/>
          <w:lang w:val="en-GB"/>
        </w:rPr>
        <w:t xml:space="preserve">. </w:t>
      </w:r>
      <w:r w:rsidR="00F43463">
        <w:rPr>
          <w:rFonts w:ascii="Times New Roman" w:hAnsi="Times New Roman" w:cs="Times New Roman"/>
          <w:sz w:val="24"/>
          <w:szCs w:val="24"/>
          <w:lang w:val="en-US"/>
        </w:rPr>
        <w:t>T</w:t>
      </w:r>
      <w:r w:rsidR="006F18EB" w:rsidRPr="00DA30CB">
        <w:rPr>
          <w:rFonts w:ascii="Times New Roman" w:hAnsi="Times New Roman" w:cs="Times New Roman"/>
          <w:sz w:val="24"/>
          <w:szCs w:val="24"/>
          <w:lang w:val="en-US"/>
        </w:rPr>
        <w:t>he variable distinguishing holders of a War Medal is</w:t>
      </w:r>
      <w:r w:rsidR="00F43463">
        <w:rPr>
          <w:rFonts w:ascii="Times New Roman" w:hAnsi="Times New Roman" w:cs="Times New Roman"/>
          <w:sz w:val="24"/>
          <w:szCs w:val="24"/>
          <w:lang w:val="en-US"/>
        </w:rPr>
        <w:t xml:space="preserve"> the only one</w:t>
      </w:r>
      <w:r w:rsidR="006F18EB" w:rsidRPr="00DA30CB">
        <w:rPr>
          <w:rFonts w:ascii="Times New Roman" w:hAnsi="Times New Roman" w:cs="Times New Roman"/>
          <w:sz w:val="24"/>
          <w:szCs w:val="24"/>
          <w:lang w:val="en-US"/>
        </w:rPr>
        <w:t xml:space="preserve"> significant </w:t>
      </w:r>
      <w:r w:rsidR="00F43463">
        <w:rPr>
          <w:rFonts w:ascii="Times New Roman" w:hAnsi="Times New Roman" w:cs="Times New Roman"/>
          <w:sz w:val="24"/>
          <w:szCs w:val="24"/>
          <w:lang w:val="en-US"/>
        </w:rPr>
        <w:t>(</w:t>
      </w:r>
      <w:r w:rsidR="006F18EB" w:rsidRPr="00DA30CB">
        <w:rPr>
          <w:rFonts w:ascii="Times New Roman" w:hAnsi="Times New Roman" w:cs="Times New Roman"/>
          <w:sz w:val="24"/>
          <w:szCs w:val="24"/>
          <w:lang w:val="en-US"/>
        </w:rPr>
        <w:t>at the five-percent level</w:t>
      </w:r>
      <w:r w:rsidR="00F43463">
        <w:rPr>
          <w:rFonts w:ascii="Times New Roman" w:hAnsi="Times New Roman" w:cs="Times New Roman"/>
          <w:sz w:val="24"/>
          <w:szCs w:val="24"/>
          <w:lang w:val="en-US"/>
        </w:rPr>
        <w:t>)</w:t>
      </w:r>
      <w:r w:rsidR="006F18EB" w:rsidRPr="00DA30CB">
        <w:rPr>
          <w:rFonts w:ascii="Times New Roman" w:hAnsi="Times New Roman" w:cs="Times New Roman"/>
          <w:sz w:val="24"/>
          <w:szCs w:val="24"/>
          <w:lang w:val="en-US"/>
        </w:rPr>
        <w:t>.</w:t>
      </w:r>
      <w:r w:rsidR="00EF3668" w:rsidRPr="002343FE">
        <w:rPr>
          <w:rStyle w:val="FootnoteReference"/>
          <w:rFonts w:ascii="Times New Roman" w:hAnsi="Times New Roman"/>
          <w:sz w:val="24"/>
          <w:szCs w:val="24"/>
          <w:lang w:val="en-GB"/>
        </w:rPr>
        <w:t xml:space="preserve"> </w:t>
      </w:r>
      <w:r w:rsidR="00EF3668" w:rsidRPr="00DA30CB">
        <w:rPr>
          <w:rFonts w:ascii="Times New Roman" w:hAnsi="Times New Roman"/>
          <w:sz w:val="24"/>
          <w:szCs w:val="24"/>
          <w:lang w:val="en-GB"/>
        </w:rPr>
        <w:t xml:space="preserve">This result is in line with the </w:t>
      </w:r>
      <w:r w:rsidR="0047772C">
        <w:rPr>
          <w:rFonts w:ascii="Times New Roman" w:hAnsi="Times New Roman"/>
          <w:sz w:val="24"/>
          <w:szCs w:val="24"/>
          <w:lang w:val="en-GB"/>
        </w:rPr>
        <w:t>previous finding</w:t>
      </w:r>
      <w:r w:rsidR="00EF3668" w:rsidRPr="00DA30CB">
        <w:rPr>
          <w:rFonts w:ascii="Times New Roman" w:hAnsi="Times New Roman"/>
          <w:sz w:val="24"/>
          <w:szCs w:val="24"/>
          <w:lang w:val="en-GB"/>
        </w:rPr>
        <w:t xml:space="preserve"> that war veterans were more likely to oppose the act.</w:t>
      </w:r>
      <w:r w:rsidR="006F18EB" w:rsidRPr="00DA30CB">
        <w:rPr>
          <w:rFonts w:ascii="Times New Roman" w:hAnsi="Times New Roman" w:cs="Times New Roman"/>
          <w:sz w:val="24"/>
          <w:szCs w:val="24"/>
          <w:lang w:val="en-US"/>
        </w:rPr>
        <w:t xml:space="preserve"> Hence, </w:t>
      </w:r>
      <w:r w:rsidR="000C5AA7">
        <w:rPr>
          <w:rFonts w:ascii="Times New Roman" w:hAnsi="Times New Roman" w:cs="Times New Roman"/>
          <w:sz w:val="24"/>
          <w:szCs w:val="24"/>
          <w:lang w:val="en-US"/>
        </w:rPr>
        <w:t>parliamentarians</w:t>
      </w:r>
      <w:r w:rsidR="000C5AA7" w:rsidRPr="00DA30CB">
        <w:rPr>
          <w:rFonts w:ascii="Times New Roman" w:hAnsi="Times New Roman" w:cs="Times New Roman"/>
          <w:sz w:val="24"/>
          <w:szCs w:val="24"/>
          <w:lang w:val="en-US"/>
        </w:rPr>
        <w:t xml:space="preserve"> </w:t>
      </w:r>
      <w:r w:rsidR="006F18EB" w:rsidRPr="00DA30CB">
        <w:rPr>
          <w:rFonts w:ascii="Times New Roman" w:hAnsi="Times New Roman" w:cs="Times New Roman"/>
          <w:sz w:val="24"/>
          <w:szCs w:val="24"/>
          <w:lang w:val="en-US"/>
        </w:rPr>
        <w:t xml:space="preserve">recognized as war heroes had a higher propensity to oppose the act. </w:t>
      </w:r>
      <w:r>
        <w:rPr>
          <w:rFonts w:ascii="Times New Roman" w:hAnsi="Times New Roman" w:cs="Times New Roman"/>
          <w:sz w:val="24"/>
          <w:szCs w:val="24"/>
          <w:lang w:val="en-US"/>
        </w:rPr>
        <w:t xml:space="preserve">However, and </w:t>
      </w:r>
      <w:r w:rsidRPr="00DA30CB">
        <w:rPr>
          <w:rFonts w:ascii="Times New Roman" w:hAnsi="Times New Roman" w:cs="Times New Roman"/>
          <w:sz w:val="24"/>
          <w:szCs w:val="24"/>
          <w:lang w:val="en-US"/>
        </w:rPr>
        <w:t xml:space="preserve">more </w:t>
      </w:r>
      <w:r w:rsidR="006F18EB" w:rsidRPr="00DA30CB">
        <w:rPr>
          <w:rFonts w:ascii="Times New Roman" w:hAnsi="Times New Roman" w:cs="Times New Roman"/>
          <w:sz w:val="24"/>
          <w:szCs w:val="24"/>
          <w:lang w:val="en-US"/>
        </w:rPr>
        <w:t xml:space="preserve">to the point, the magnitude and significance of the pro-democratic dynastic </w:t>
      </w:r>
      <w:r w:rsidR="006F18EB" w:rsidRPr="00DA30CB">
        <w:rPr>
          <w:rFonts w:ascii="Times New Roman" w:hAnsi="Times New Roman" w:cs="Times New Roman"/>
          <w:iCs/>
          <w:sz w:val="24"/>
          <w:szCs w:val="24"/>
          <w:lang w:val="en-US"/>
        </w:rPr>
        <w:t>parliamentarian</w:t>
      </w:r>
      <w:r w:rsidR="006F18EB" w:rsidRPr="00DA30CB">
        <w:rPr>
          <w:rFonts w:ascii="Times New Roman" w:hAnsi="Times New Roman" w:cs="Times New Roman"/>
          <w:sz w:val="24"/>
          <w:szCs w:val="24"/>
          <w:lang w:val="en-US"/>
        </w:rPr>
        <w:t xml:space="preserve"> dummy remain in line</w:t>
      </w:r>
      <w:r w:rsidR="006F18EB">
        <w:rPr>
          <w:rFonts w:ascii="Times New Roman" w:hAnsi="Times New Roman" w:cs="Times New Roman"/>
          <w:sz w:val="24"/>
          <w:szCs w:val="24"/>
          <w:lang w:val="en-US"/>
        </w:rPr>
        <w:t xml:space="preserve"> with baseline estimates.</w:t>
      </w:r>
    </w:p>
    <w:p w:rsidR="00C64B3E" w:rsidRDefault="0014716C" w:rsidP="006F18EB">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7772C">
        <w:rPr>
          <w:rFonts w:ascii="Times New Roman" w:hAnsi="Times New Roman" w:cs="Times New Roman"/>
          <w:sz w:val="24"/>
          <w:szCs w:val="24"/>
          <w:lang w:val="en-US"/>
        </w:rPr>
        <w:t xml:space="preserve">hose </w:t>
      </w:r>
      <w:r w:rsidR="006F18EB">
        <w:rPr>
          <w:rFonts w:ascii="Times New Roman" w:hAnsi="Times New Roman" w:cs="Times New Roman"/>
          <w:sz w:val="24"/>
          <w:szCs w:val="24"/>
          <w:lang w:val="en-US"/>
        </w:rPr>
        <w:t xml:space="preserve">variables measure </w:t>
      </w:r>
      <w:r>
        <w:rPr>
          <w:rFonts w:ascii="Times New Roman" w:hAnsi="Times New Roman" w:cs="Times New Roman"/>
          <w:sz w:val="24"/>
          <w:szCs w:val="24"/>
          <w:lang w:val="en-US"/>
        </w:rPr>
        <w:t>prestige and experience</w:t>
      </w:r>
      <w:r w:rsidR="006F18EB">
        <w:rPr>
          <w:rFonts w:ascii="Times New Roman" w:hAnsi="Times New Roman" w:cs="Times New Roman"/>
          <w:sz w:val="24"/>
          <w:szCs w:val="24"/>
          <w:lang w:val="en-US"/>
        </w:rPr>
        <w:t>,</w:t>
      </w:r>
      <w:r>
        <w:rPr>
          <w:rFonts w:ascii="Times New Roman" w:hAnsi="Times New Roman" w:cs="Times New Roman"/>
          <w:sz w:val="24"/>
          <w:szCs w:val="24"/>
          <w:lang w:val="en-US"/>
        </w:rPr>
        <w:t xml:space="preserve"> but</w:t>
      </w:r>
      <w:r w:rsidR="006F18EB">
        <w:rPr>
          <w:rFonts w:ascii="Times New Roman" w:hAnsi="Times New Roman" w:cs="Times New Roman"/>
          <w:sz w:val="24"/>
          <w:szCs w:val="24"/>
          <w:lang w:val="en-US"/>
        </w:rPr>
        <w:t xml:space="preserve"> political capital specific to the work of a </w:t>
      </w:r>
      <w:r w:rsidR="006F18EB" w:rsidRPr="002F3644">
        <w:rPr>
          <w:rFonts w:ascii="Times New Roman" w:hAnsi="Times New Roman" w:cs="Times New Roman"/>
          <w:iCs/>
          <w:sz w:val="24"/>
          <w:szCs w:val="24"/>
          <w:lang w:val="en-US"/>
        </w:rPr>
        <w:t>parliamentarian</w:t>
      </w:r>
      <w:r w:rsidR="000C5AA7" w:rsidRPr="000C5AA7">
        <w:rPr>
          <w:rFonts w:ascii="Times New Roman" w:hAnsi="Times New Roman" w:cs="Times New Roman"/>
          <w:sz w:val="24"/>
          <w:szCs w:val="24"/>
          <w:lang w:val="en-US"/>
        </w:rPr>
        <w:t xml:space="preserve"> </w:t>
      </w:r>
      <w:r w:rsidR="000C5AA7">
        <w:rPr>
          <w:rFonts w:ascii="Times New Roman" w:hAnsi="Times New Roman" w:cs="Times New Roman"/>
          <w:sz w:val="24"/>
          <w:szCs w:val="24"/>
          <w:lang w:val="en-US"/>
        </w:rPr>
        <w:t>may have mattered more on July 10, 1940</w:t>
      </w:r>
      <w:r w:rsidR="006F18EB">
        <w:rPr>
          <w:rFonts w:ascii="Times New Roman" w:hAnsi="Times New Roman" w:cs="Times New Roman"/>
          <w:sz w:val="24"/>
          <w:szCs w:val="24"/>
          <w:lang w:val="en-US"/>
        </w:rPr>
        <w:t xml:space="preserve">. We therefore also look at experience and </w:t>
      </w:r>
      <w:r w:rsidR="008F7CC9">
        <w:rPr>
          <w:rFonts w:ascii="Times New Roman" w:hAnsi="Times New Roman" w:cs="Times New Roman"/>
          <w:sz w:val="24"/>
          <w:szCs w:val="24"/>
          <w:lang w:val="en-US"/>
        </w:rPr>
        <w:t xml:space="preserve">prominence </w:t>
      </w:r>
      <w:r w:rsidR="000C5AA7">
        <w:rPr>
          <w:rFonts w:ascii="Times New Roman" w:hAnsi="Times New Roman" w:cs="Times New Roman"/>
          <w:sz w:val="24"/>
          <w:szCs w:val="24"/>
          <w:lang w:val="en-US"/>
        </w:rPr>
        <w:t xml:space="preserve">inside </w:t>
      </w:r>
      <w:r w:rsidR="006F18EB">
        <w:rPr>
          <w:rFonts w:ascii="Times New Roman" w:hAnsi="Times New Roman" w:cs="Times New Roman"/>
          <w:sz w:val="24"/>
          <w:szCs w:val="24"/>
          <w:lang w:val="en-US"/>
        </w:rPr>
        <w:t xml:space="preserve">parliament. </w:t>
      </w:r>
      <w:r w:rsidR="006F18EB" w:rsidRPr="00746C95">
        <w:rPr>
          <w:rFonts w:ascii="Times New Roman" w:hAnsi="Times New Roman" w:cs="Times New Roman"/>
          <w:sz w:val="24"/>
          <w:szCs w:val="24"/>
          <w:lang w:val="en-US"/>
        </w:rPr>
        <w:t xml:space="preserve">Specifically, we measure the number of commissions on which each </w:t>
      </w:r>
      <w:r w:rsidR="006F18EB" w:rsidRPr="00746C95">
        <w:rPr>
          <w:rFonts w:ascii="Times New Roman" w:hAnsi="Times New Roman" w:cs="Times New Roman"/>
          <w:iCs/>
          <w:sz w:val="24"/>
          <w:szCs w:val="24"/>
          <w:lang w:val="en-US"/>
        </w:rPr>
        <w:t>parliamentarian</w:t>
      </w:r>
      <w:r w:rsidR="006F18EB" w:rsidRPr="00746C95">
        <w:rPr>
          <w:rFonts w:ascii="Times New Roman" w:hAnsi="Times New Roman" w:cs="Times New Roman"/>
          <w:sz w:val="24"/>
          <w:szCs w:val="24"/>
          <w:lang w:val="en-US"/>
        </w:rPr>
        <w:t xml:space="preserve"> had sat as of July 1940. We also define a dummy variable set to one if the parliamentarian</w:t>
      </w:r>
      <w:r w:rsidR="000C5AA7" w:rsidRPr="00746C95">
        <w:rPr>
          <w:rFonts w:ascii="Times New Roman" w:hAnsi="Times New Roman" w:cs="Times New Roman"/>
          <w:sz w:val="24"/>
          <w:szCs w:val="24"/>
          <w:lang w:val="en-US"/>
        </w:rPr>
        <w:t xml:space="preserve"> had</w:t>
      </w:r>
      <w:r w:rsidR="006F18EB" w:rsidRPr="00746C95">
        <w:rPr>
          <w:rFonts w:ascii="Times New Roman" w:hAnsi="Times New Roman" w:cs="Times New Roman"/>
          <w:sz w:val="24"/>
          <w:szCs w:val="24"/>
          <w:lang w:val="en-US"/>
        </w:rPr>
        <w:t xml:space="preserve"> held a special position, namely if he had been chairman, vice-chairman, or secretary of one of the two chambers. </w:t>
      </w:r>
      <w:bookmarkStart w:id="21" w:name="_Hlk30495981"/>
      <w:r w:rsidR="006F18EB" w:rsidRPr="00746C95">
        <w:rPr>
          <w:rFonts w:ascii="Times New Roman" w:hAnsi="Times New Roman" w:cs="Times New Roman"/>
          <w:sz w:val="24"/>
          <w:szCs w:val="24"/>
          <w:lang w:val="en-US"/>
        </w:rPr>
        <w:t>We</w:t>
      </w:r>
      <w:r w:rsidR="006F18EB">
        <w:rPr>
          <w:rFonts w:ascii="Times New Roman" w:hAnsi="Times New Roman" w:cs="Times New Roman"/>
          <w:sz w:val="24"/>
          <w:szCs w:val="24"/>
          <w:lang w:val="en-US"/>
        </w:rPr>
        <w:t xml:space="preserve"> also code the number of interventions of each </w:t>
      </w:r>
      <w:r w:rsidR="006F18EB" w:rsidRPr="002F3644">
        <w:rPr>
          <w:rFonts w:ascii="Times New Roman" w:hAnsi="Times New Roman" w:cs="Times New Roman"/>
          <w:iCs/>
          <w:sz w:val="24"/>
          <w:szCs w:val="24"/>
          <w:lang w:val="en-US"/>
        </w:rPr>
        <w:t>parliamentarian</w:t>
      </w:r>
      <w:r w:rsidR="006F18EB">
        <w:rPr>
          <w:rFonts w:ascii="Times New Roman" w:hAnsi="Times New Roman" w:cs="Times New Roman"/>
          <w:iCs/>
          <w:sz w:val="24"/>
          <w:szCs w:val="24"/>
          <w:lang w:val="en-US"/>
        </w:rPr>
        <w:t xml:space="preserve"> </w:t>
      </w:r>
      <w:r w:rsidR="006F18EB">
        <w:rPr>
          <w:rFonts w:ascii="Times New Roman" w:hAnsi="Times New Roman" w:cs="Times New Roman"/>
          <w:sz w:val="24"/>
          <w:szCs w:val="24"/>
          <w:lang w:val="en-US"/>
        </w:rPr>
        <w:t xml:space="preserve">from 1936 to 1940 and the reactions of </w:t>
      </w:r>
      <w:r w:rsidR="000C5AA7">
        <w:rPr>
          <w:rFonts w:ascii="Times New Roman" w:hAnsi="Times New Roman" w:cs="Times New Roman"/>
          <w:sz w:val="24"/>
          <w:szCs w:val="24"/>
          <w:lang w:val="en-US"/>
        </w:rPr>
        <w:t xml:space="preserve">his </w:t>
      </w:r>
      <w:r w:rsidR="006F18EB">
        <w:rPr>
          <w:rFonts w:ascii="Times New Roman" w:hAnsi="Times New Roman" w:cs="Times New Roman"/>
          <w:sz w:val="24"/>
          <w:szCs w:val="24"/>
          <w:lang w:val="en-US"/>
        </w:rPr>
        <w:t xml:space="preserve">peers. </w:t>
      </w:r>
      <w:bookmarkEnd w:id="21"/>
      <w:r w:rsidR="006F18EB">
        <w:rPr>
          <w:rFonts w:ascii="Times New Roman" w:hAnsi="Times New Roman" w:cs="Times New Roman"/>
          <w:sz w:val="24"/>
          <w:szCs w:val="24"/>
          <w:lang w:val="en-US"/>
        </w:rPr>
        <w:t>We therefore create a variable measuring the number of times a parliamentarian was applauded and another measuring the number of times he was booed.</w:t>
      </w:r>
      <w:r w:rsidR="006F18EB">
        <w:rPr>
          <w:rStyle w:val="FootnoteReference"/>
          <w:rFonts w:ascii="Times New Roman" w:hAnsi="Times New Roman" w:cs="Times New Roman"/>
          <w:sz w:val="24"/>
          <w:szCs w:val="24"/>
          <w:lang w:val="en-US"/>
        </w:rPr>
        <w:footnoteReference w:id="4"/>
      </w:r>
      <w:r w:rsidR="006F18EB">
        <w:rPr>
          <w:rFonts w:ascii="Times New Roman" w:hAnsi="Times New Roman" w:cs="Times New Roman"/>
          <w:sz w:val="24"/>
          <w:szCs w:val="24"/>
          <w:lang w:val="en-US"/>
        </w:rPr>
        <w:t xml:space="preserve"> We refine those measures by distinguishing applause and </w:t>
      </w:r>
      <w:r>
        <w:rPr>
          <w:rFonts w:ascii="Times New Roman" w:hAnsi="Times New Roman" w:cs="Times New Roman"/>
          <w:sz w:val="24"/>
          <w:szCs w:val="24"/>
          <w:lang w:val="en-US"/>
        </w:rPr>
        <w:t xml:space="preserve">boos </w:t>
      </w:r>
      <w:r w:rsidR="006F18EB">
        <w:rPr>
          <w:rFonts w:ascii="Times New Roman" w:hAnsi="Times New Roman" w:cs="Times New Roman"/>
          <w:sz w:val="24"/>
          <w:szCs w:val="24"/>
          <w:lang w:val="en-US"/>
        </w:rPr>
        <w:t>from left- and right-wingers.</w:t>
      </w:r>
      <w:r w:rsidR="000C5AA7">
        <w:rPr>
          <w:rFonts w:ascii="Times New Roman" w:hAnsi="Times New Roman" w:cs="Times New Roman"/>
          <w:sz w:val="24"/>
          <w:szCs w:val="24"/>
          <w:lang w:val="en-US"/>
        </w:rPr>
        <w:t xml:space="preserve"> </w:t>
      </w:r>
      <w:r w:rsidR="0098639B">
        <w:rPr>
          <w:rFonts w:ascii="Times New Roman" w:hAnsi="Times New Roman" w:cs="Times New Roman"/>
          <w:sz w:val="24"/>
          <w:szCs w:val="24"/>
          <w:lang w:val="en-US"/>
        </w:rPr>
        <w:t>Results are reported in Table C</w:t>
      </w:r>
      <w:r w:rsidR="00B73DFF">
        <w:rPr>
          <w:rFonts w:ascii="Times New Roman" w:hAnsi="Times New Roman" w:cs="Times New Roman"/>
          <w:sz w:val="24"/>
          <w:szCs w:val="24"/>
          <w:lang w:val="en-US"/>
        </w:rPr>
        <w:t>3</w:t>
      </w:r>
      <w:r w:rsidR="00EF3668">
        <w:rPr>
          <w:rFonts w:ascii="Times New Roman" w:hAnsi="Times New Roman" w:cs="Times New Roman"/>
          <w:sz w:val="24"/>
          <w:szCs w:val="24"/>
          <w:lang w:val="en-US"/>
        </w:rPr>
        <w:t>.</w:t>
      </w:r>
    </w:p>
    <w:p w:rsidR="00C64B3E" w:rsidRDefault="00C64B3E" w:rsidP="00E92165">
      <w:pPr>
        <w:pStyle w:val="Heading4"/>
        <w:jc w:val="center"/>
      </w:pPr>
      <w:r>
        <w:lastRenderedPageBreak/>
        <w:t>Table C</w:t>
      </w:r>
      <w:r w:rsidR="00B73DFF">
        <w:t>2</w:t>
      </w:r>
      <w:r w:rsidRPr="003B4EF1">
        <w:t xml:space="preserve">: </w:t>
      </w:r>
      <w:r w:rsidR="000708F8">
        <w:t>C</w:t>
      </w:r>
      <w:r w:rsidRPr="003B4EF1">
        <w:t xml:space="preserve">ontrolling for individual </w:t>
      </w:r>
      <w:r w:rsidR="004347A0">
        <w:t>prestige and political experience</w:t>
      </w:r>
    </w:p>
    <w:tbl>
      <w:tblPr>
        <w:tblW w:w="10437" w:type="dxa"/>
        <w:jc w:val="center"/>
        <w:tblLayout w:type="fixed"/>
        <w:tblCellMar>
          <w:left w:w="75" w:type="dxa"/>
          <w:right w:w="75" w:type="dxa"/>
        </w:tblCellMar>
        <w:tblLook w:val="0000"/>
      </w:tblPr>
      <w:tblGrid>
        <w:gridCol w:w="2955"/>
        <w:gridCol w:w="1247"/>
        <w:gridCol w:w="1247"/>
        <w:gridCol w:w="1247"/>
        <w:gridCol w:w="1247"/>
        <w:gridCol w:w="1247"/>
        <w:gridCol w:w="1247"/>
      </w:tblGrid>
      <w:tr w:rsidR="00C64B3E" w:rsidRPr="006B4D94" w:rsidTr="00FE7E27">
        <w:trPr>
          <w:jc w:val="center"/>
        </w:trPr>
        <w:tc>
          <w:tcPr>
            <w:tcW w:w="2955" w:type="dxa"/>
            <w:tcBorders>
              <w:top w:val="single" w:sz="6" w:space="0" w:color="auto"/>
              <w:left w:val="nil"/>
              <w:bottom w:val="nil"/>
              <w:right w:val="nil"/>
            </w:tcBorders>
          </w:tcPr>
          <w:p w:rsidR="00C64B3E" w:rsidRPr="00B73435" w:rsidRDefault="00C64B3E" w:rsidP="00E92165">
            <w:pPr>
              <w:keepNext/>
              <w:autoSpaceDE w:val="0"/>
              <w:autoSpaceDN w:val="0"/>
              <w:adjustRightInd w:val="0"/>
              <w:spacing w:after="0" w:line="240" w:lineRule="auto"/>
              <w:rPr>
                <w:rFonts w:ascii="Times New Roman" w:hAnsi="Times New Roman"/>
                <w:sz w:val="20"/>
                <w:szCs w:val="20"/>
                <w:lang w:val="en-US"/>
              </w:rPr>
            </w:pP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1)</w:t>
            </w: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sidR="0098639B">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2)</w:t>
            </w: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sidR="0098639B">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3)</w:t>
            </w: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sidR="0098639B">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4)</w:t>
            </w: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sidR="0098639B">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5)</w:t>
            </w:r>
          </w:p>
        </w:tc>
        <w:tc>
          <w:tcPr>
            <w:tcW w:w="1247" w:type="dxa"/>
            <w:tcBorders>
              <w:top w:val="single" w:sz="6" w:space="0" w:color="auto"/>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w:t>
            </w:r>
            <w:r w:rsidR="0098639B">
              <w:rPr>
                <w:rFonts w:ascii="Times New Roman" w:hAnsi="Times New Roman"/>
                <w:sz w:val="20"/>
                <w:szCs w:val="20"/>
              </w:rPr>
              <w:t>C</w:t>
            </w:r>
            <w:r w:rsidR="00026AE7">
              <w:rPr>
                <w:rFonts w:ascii="Times New Roman" w:hAnsi="Times New Roman"/>
                <w:sz w:val="20"/>
                <w:szCs w:val="20"/>
              </w:rPr>
              <w:t>2</w:t>
            </w:r>
            <w:r>
              <w:rPr>
                <w:rFonts w:ascii="Times New Roman" w:hAnsi="Times New Roman"/>
                <w:sz w:val="20"/>
                <w:szCs w:val="20"/>
              </w:rPr>
              <w:t>.</w:t>
            </w:r>
            <w:r w:rsidRPr="006B4D94">
              <w:rPr>
                <w:rFonts w:ascii="Times New Roman" w:hAnsi="Times New Roman"/>
                <w:sz w:val="20"/>
                <w:szCs w:val="20"/>
              </w:rPr>
              <w:t>6)</w:t>
            </w:r>
          </w:p>
        </w:tc>
      </w:tr>
      <w:tr w:rsidR="00C64B3E" w:rsidRPr="006B4D94" w:rsidTr="00FE7E27">
        <w:trPr>
          <w:jc w:val="center"/>
        </w:trPr>
        <w:tc>
          <w:tcPr>
            <w:tcW w:w="2955"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c>
          <w:tcPr>
            <w:tcW w:w="1247"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OLS</w:t>
            </w:r>
          </w:p>
        </w:tc>
      </w:tr>
      <w:tr w:rsidR="00C64B3E" w:rsidRPr="006B4D94" w:rsidTr="00FE7E27">
        <w:trPr>
          <w:jc w:val="center"/>
        </w:trPr>
        <w:tc>
          <w:tcPr>
            <w:tcW w:w="2955" w:type="dxa"/>
            <w:tcBorders>
              <w:top w:val="nil"/>
              <w:left w:val="nil"/>
              <w:bottom w:val="single" w:sz="6" w:space="0" w:color="auto"/>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Dependent variable</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c>
          <w:tcPr>
            <w:tcW w:w="1247" w:type="dxa"/>
            <w:tcBorders>
              <w:top w:val="nil"/>
              <w:left w:val="nil"/>
              <w:bottom w:val="single" w:sz="6" w:space="0" w:color="auto"/>
              <w:right w:val="nil"/>
            </w:tcBorders>
          </w:tcPr>
          <w:p w:rsidR="00C64B3E" w:rsidRDefault="00C64B3E" w:rsidP="00E92165">
            <w:pPr>
              <w:keepNext/>
              <w:autoSpaceDE w:val="0"/>
              <w:autoSpaceDN w:val="0"/>
              <w:adjustRightInd w:val="0"/>
              <w:spacing w:after="0" w:line="240" w:lineRule="auto"/>
              <w:jc w:val="center"/>
              <w:rPr>
                <w:rFonts w:ascii="Times New Roman" w:hAnsi="Times New Roman"/>
                <w:sz w:val="20"/>
                <w:szCs w:val="20"/>
              </w:rPr>
            </w:pPr>
            <w:r w:rsidRPr="00D2664A">
              <w:rPr>
                <w:rFonts w:ascii="Times New Roman" w:hAnsi="Times New Roman"/>
                <w:sz w:val="20"/>
                <w:szCs w:val="20"/>
              </w:rPr>
              <w:t>Vote</w:t>
            </w:r>
            <w:r w:rsidRPr="00D2664A">
              <w:rPr>
                <w:rFonts w:ascii="Times New Roman" w:hAnsi="Times New Roman"/>
                <w:sz w:val="20"/>
                <w:szCs w:val="20"/>
                <w:vertAlign w:val="subscript"/>
              </w:rPr>
              <w:t>i</w:t>
            </w:r>
            <w:r w:rsidRPr="00D2664A">
              <w:rPr>
                <w:rFonts w:ascii="Times New Roman" w:hAnsi="Times New Roman"/>
                <w:sz w:val="20"/>
                <w:szCs w:val="20"/>
              </w:rPr>
              <w:t> =No</w:t>
            </w:r>
          </w:p>
        </w:tc>
      </w:tr>
      <w:tr w:rsidR="00C64B3E" w:rsidRPr="006B4D94" w:rsidTr="00FE7E27">
        <w:trPr>
          <w:jc w:val="center"/>
        </w:trPr>
        <w:tc>
          <w:tcPr>
            <w:tcW w:w="2955"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Democratic Dynasties</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0.154***</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0.153***</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0.152***</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0.152***</w:t>
            </w:r>
          </w:p>
        </w:tc>
      </w:tr>
      <w:tr w:rsidR="00C64B3E" w:rsidRPr="006B4D94" w:rsidTr="00FE7E27">
        <w:trPr>
          <w:jc w:val="center"/>
        </w:trPr>
        <w:tc>
          <w:tcPr>
            <w:tcW w:w="2955"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(3.534)</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(3.504)</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(3.565)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(3.441)</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(3.485)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(3.673)</w:t>
            </w:r>
          </w:p>
        </w:tc>
      </w:tr>
      <w:tr w:rsidR="00C64B3E" w:rsidRPr="006B4D94" w:rsidTr="00FE7E27">
        <w:trPr>
          <w:jc w:val="center"/>
        </w:trPr>
        <w:tc>
          <w:tcPr>
            <w:tcW w:w="2955"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Other Dynasties</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0.0843</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0.0925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0.0967</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0.0951</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0.0849</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0.0748</w:t>
            </w:r>
          </w:p>
        </w:tc>
      </w:tr>
      <w:tr w:rsidR="00C64B3E" w:rsidRPr="006B4D94" w:rsidTr="00FE7E27">
        <w:trPr>
          <w:jc w:val="center"/>
        </w:trPr>
        <w:tc>
          <w:tcPr>
            <w:tcW w:w="2955"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(1.253)</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(1.430)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(1.450)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(1.406)</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(1.325)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(1.196)</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r w:rsidRPr="00BC6347">
              <w:rPr>
                <w:rFonts w:ascii="Times New Roman" w:hAnsi="Times New Roman"/>
                <w:sz w:val="20"/>
                <w:lang w:val="en-US"/>
              </w:rPr>
              <w:t>War Medal</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0.0652*</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0.0668**</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(2.030)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(2.081)</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i/>
                <w:sz w:val="20"/>
                <w:lang w:val="en-US"/>
              </w:rPr>
            </w:pPr>
            <w:r w:rsidRPr="00BC6347">
              <w:rPr>
                <w:rFonts w:ascii="Times New Roman" w:hAnsi="Times New Roman"/>
                <w:i/>
                <w:sz w:val="20"/>
                <w:lang w:val="en-US"/>
              </w:rPr>
              <w:t>Légion d’Honneur</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0.0275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0.0254</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(1.259)</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(1.201)</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r w:rsidRPr="00BC6347">
              <w:rPr>
                <w:rFonts w:ascii="Times New Roman" w:hAnsi="Times New Roman"/>
                <w:sz w:val="20"/>
                <w:lang w:val="en-US"/>
              </w:rPr>
              <w:t>Length Biography</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1.22e-05</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3.02e-05</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(0.342)</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(0.791)</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r w:rsidRPr="00BC6347">
              <w:rPr>
                <w:rFonts w:ascii="Times New Roman" w:hAnsi="Times New Roman"/>
                <w:sz w:val="20"/>
                <w:lang w:val="en-US"/>
              </w:rPr>
              <w:t>Length Ministerial cabinet</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-0.00919</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-0.0155*</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(-0.871)</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(-2.056)</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r w:rsidRPr="00BC6347">
              <w:rPr>
                <w:rFonts w:ascii="Times New Roman" w:hAnsi="Times New Roman"/>
                <w:sz w:val="20"/>
                <w:lang w:val="en-US"/>
              </w:rPr>
              <w:t>Length national mandates</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-0.000120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-0.000282</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(-0.103)</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(-0.208)</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r w:rsidRPr="00BC6347">
              <w:rPr>
                <w:rFonts w:ascii="Times New Roman" w:hAnsi="Times New Roman"/>
                <w:sz w:val="20"/>
                <w:lang w:val="en-US"/>
              </w:rPr>
              <w:t>Mayor</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0.0400</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0.0398</w:t>
            </w:r>
          </w:p>
        </w:tc>
      </w:tr>
      <w:tr w:rsidR="00C64B3E" w:rsidRPr="006B4D94" w:rsidTr="00FE7E27">
        <w:trPr>
          <w:jc w:val="center"/>
        </w:trPr>
        <w:tc>
          <w:tcPr>
            <w:tcW w:w="2955" w:type="dxa"/>
            <w:tcBorders>
              <w:top w:val="nil"/>
              <w:left w:val="nil"/>
              <w:bottom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sz w:val="20"/>
                <w:lang w:val="en-US"/>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(1.342)</w:t>
            </w:r>
          </w:p>
        </w:tc>
        <w:tc>
          <w:tcPr>
            <w:tcW w:w="1247" w:type="dxa"/>
            <w:tcBorders>
              <w:top w:val="nil"/>
              <w:left w:val="nil"/>
              <w:bottom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(1.321)</w:t>
            </w:r>
          </w:p>
        </w:tc>
      </w:tr>
      <w:tr w:rsidR="00C64B3E" w:rsidRPr="006B4D94" w:rsidTr="00FE7E27">
        <w:trPr>
          <w:jc w:val="center"/>
        </w:trPr>
        <w:tc>
          <w:tcPr>
            <w:tcW w:w="2955" w:type="dxa"/>
            <w:tcBorders>
              <w:top w:val="nil"/>
              <w:left w:val="nil"/>
              <w:right w:val="nil"/>
            </w:tcBorders>
          </w:tcPr>
          <w:p w:rsidR="00C64B3E" w:rsidRPr="00BC6347" w:rsidRDefault="00C64B3E" w:rsidP="00E92165">
            <w:pPr>
              <w:keepNext/>
              <w:autoSpaceDE w:val="0"/>
              <w:autoSpaceDN w:val="0"/>
              <w:adjustRightInd w:val="0"/>
              <w:spacing w:after="0" w:line="240" w:lineRule="auto"/>
              <w:rPr>
                <w:rFonts w:ascii="Times New Roman" w:hAnsi="Times New Roman"/>
                <w:i/>
                <w:sz w:val="20"/>
                <w:lang w:val="en-US"/>
              </w:rPr>
            </w:pPr>
            <w:r w:rsidRPr="00BC6347">
              <w:rPr>
                <w:rFonts w:ascii="Times New Roman" w:hAnsi="Times New Roman"/>
                <w:sz w:val="20"/>
                <w:lang w:val="en-US"/>
              </w:rPr>
              <w:t xml:space="preserve">Length – </w:t>
            </w:r>
            <w:r w:rsidRPr="00BC6347">
              <w:rPr>
                <w:rFonts w:ascii="Times New Roman" w:hAnsi="Times New Roman"/>
                <w:i/>
                <w:sz w:val="20"/>
                <w:lang w:val="en-US"/>
              </w:rPr>
              <w:t xml:space="preserve">conseiller </w:t>
            </w:r>
            <w:r w:rsidR="00D03E93">
              <w:rPr>
                <w:rFonts w:ascii="Times New Roman" w:hAnsi="Times New Roman"/>
                <w:i/>
                <w:sz w:val="20"/>
                <w:lang w:val="en-US"/>
              </w:rPr>
              <w:t>general</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0.000900</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0.000787</w:t>
            </w:r>
          </w:p>
        </w:tc>
      </w:tr>
      <w:tr w:rsidR="00C64B3E" w:rsidRPr="006B4D94" w:rsidTr="00FE7E27">
        <w:trPr>
          <w:jc w:val="center"/>
        </w:trPr>
        <w:tc>
          <w:tcPr>
            <w:tcW w:w="2955" w:type="dxa"/>
            <w:tcBorders>
              <w:top w:val="nil"/>
              <w:left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(0.694)</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(0.532)</w:t>
            </w:r>
          </w:p>
        </w:tc>
      </w:tr>
      <w:tr w:rsidR="00C64B3E" w:rsidRPr="006B4D94" w:rsidTr="00FE7E27">
        <w:trPr>
          <w:jc w:val="center"/>
        </w:trPr>
        <w:tc>
          <w:tcPr>
            <w:tcW w:w="2955" w:type="dxa"/>
            <w:tcBorders>
              <w:left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sidRPr="006B4D94">
              <w:rPr>
                <w:rFonts w:ascii="Times New Roman" w:hAnsi="Times New Roman"/>
                <w:sz w:val="20"/>
                <w:szCs w:val="20"/>
              </w:rPr>
              <w:t>Constant</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-0.0632</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-0.0884</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-0.112</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-0.1000</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-0.112</w:t>
            </w:r>
          </w:p>
        </w:tc>
        <w:tc>
          <w:tcPr>
            <w:tcW w:w="1247" w:type="dxa"/>
            <w:tcBorders>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-0.0900</w:t>
            </w:r>
          </w:p>
        </w:tc>
      </w:tr>
      <w:tr w:rsidR="00C64B3E" w:rsidRPr="006B4D94" w:rsidTr="00FE7E27">
        <w:trPr>
          <w:jc w:val="center"/>
        </w:trPr>
        <w:tc>
          <w:tcPr>
            <w:tcW w:w="2955"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(-0.473)</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(-0.666)</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(-0.791)</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(-0.708)</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(-0.800)</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(-0.661)</w:t>
            </w:r>
          </w:p>
        </w:tc>
      </w:tr>
      <w:tr w:rsidR="00C64B3E" w:rsidRPr="006B4D94" w:rsidTr="00FE7E27">
        <w:trPr>
          <w:jc w:val="center"/>
        </w:trPr>
        <w:tc>
          <w:tcPr>
            <w:tcW w:w="2955" w:type="dxa"/>
            <w:tcBorders>
              <w:top w:val="single" w:sz="4" w:space="0" w:color="auto"/>
              <w:left w:val="nil"/>
              <w:bottom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Baseline Controls</w:t>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single" w:sz="4" w:space="0" w:color="auto"/>
              <w:left w:val="nil"/>
              <w:bottom w:val="nil"/>
              <w:right w:val="nil"/>
            </w:tcBorders>
          </w:tcPr>
          <w:p w:rsidR="00C64B3E" w:rsidRPr="006B4D94"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C64B3E" w:rsidRPr="006B4D94" w:rsidTr="00FE7E27">
        <w:trPr>
          <w:jc w:val="center"/>
        </w:trPr>
        <w:tc>
          <w:tcPr>
            <w:tcW w:w="2955" w:type="dxa"/>
            <w:tcBorders>
              <w:top w:val="nil"/>
              <w:left w:val="nil"/>
              <w:bottom w:val="nil"/>
              <w:right w:val="nil"/>
            </w:tcBorders>
          </w:tcPr>
          <w:p w:rsidR="00C64B3E"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Political orientation</w:t>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C64B3E" w:rsidRPr="006B4D94" w:rsidTr="00FE7E27">
        <w:trPr>
          <w:jc w:val="center"/>
        </w:trPr>
        <w:tc>
          <w:tcPr>
            <w:tcW w:w="2955" w:type="dxa"/>
            <w:tcBorders>
              <w:top w:val="nil"/>
              <w:left w:val="nil"/>
              <w:bottom w:val="nil"/>
              <w:right w:val="nil"/>
            </w:tcBorders>
          </w:tcPr>
          <w:p w:rsidR="00C64B3E" w:rsidRDefault="00C64B3E" w:rsidP="00E92165">
            <w:pPr>
              <w:keepNext/>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Départments FE</w:t>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247" w:type="dxa"/>
            <w:tcBorders>
              <w:top w:val="nil"/>
              <w:left w:val="nil"/>
              <w:bottom w:val="nil"/>
              <w:right w:val="nil"/>
            </w:tcBorders>
          </w:tcPr>
          <w:p w:rsidR="00C64B3E" w:rsidRDefault="003F3640" w:rsidP="00E92165">
            <w:pPr>
              <w:keepNext/>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C64B3E" w:rsidRPr="006B4D94" w:rsidTr="00FE7E27">
        <w:trPr>
          <w:jc w:val="center"/>
        </w:trPr>
        <w:tc>
          <w:tcPr>
            <w:tcW w:w="2955" w:type="dxa"/>
            <w:tcBorders>
              <w:top w:val="nil"/>
              <w:left w:val="nil"/>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sidRPr="006B4D94">
              <w:rPr>
                <w:rFonts w:ascii="Times New Roman" w:hAnsi="Times New Roman"/>
                <w:sz w:val="20"/>
                <w:szCs w:val="20"/>
              </w:rPr>
              <w:t>Observations</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c>
          <w:tcPr>
            <w:tcW w:w="1247" w:type="dxa"/>
            <w:tcBorders>
              <w:top w:val="nil"/>
              <w:left w:val="nil"/>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669</w:t>
            </w:r>
          </w:p>
        </w:tc>
      </w:tr>
      <w:tr w:rsidR="00C64B3E" w:rsidRPr="006B4D94" w:rsidTr="00FE7E27">
        <w:trPr>
          <w:jc w:val="center"/>
        </w:trPr>
        <w:tc>
          <w:tcPr>
            <w:tcW w:w="2955"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rPr>
                <w:rFonts w:ascii="Times New Roman" w:hAnsi="Times New Roman"/>
                <w:sz w:val="20"/>
                <w:szCs w:val="20"/>
              </w:rPr>
            </w:pPr>
            <w:r w:rsidRPr="006B4D94">
              <w:rPr>
                <w:rFonts w:ascii="Times New Roman" w:hAnsi="Times New Roman"/>
                <w:sz w:val="20"/>
                <w:szCs w:val="20"/>
              </w:rPr>
              <w:t>R-squared</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0.340</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0.334</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0.335</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0.334</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0.338</w:t>
            </w:r>
          </w:p>
        </w:tc>
        <w:tc>
          <w:tcPr>
            <w:tcW w:w="1247" w:type="dxa"/>
            <w:tcBorders>
              <w:top w:val="nil"/>
              <w:left w:val="nil"/>
              <w:bottom w:val="single" w:sz="4" w:space="0" w:color="auto"/>
              <w:right w:val="nil"/>
            </w:tcBorders>
          </w:tcPr>
          <w:p w:rsidR="00C64B3E" w:rsidRPr="006B4D94" w:rsidRDefault="00C64B3E" w:rsidP="00E92165">
            <w:pPr>
              <w:keepNext/>
              <w:autoSpaceDE w:val="0"/>
              <w:autoSpaceDN w:val="0"/>
              <w:adjustRightInd w:val="0"/>
              <w:spacing w:after="0" w:line="240" w:lineRule="auto"/>
              <w:jc w:val="center"/>
              <w:rPr>
                <w:rFonts w:ascii="Times New Roman" w:hAnsi="Times New Roman"/>
                <w:sz w:val="20"/>
                <w:szCs w:val="20"/>
              </w:rPr>
            </w:pPr>
            <w:r w:rsidRPr="006B4D94">
              <w:rPr>
                <w:rFonts w:ascii="Times New Roman" w:hAnsi="Times New Roman"/>
                <w:sz w:val="20"/>
                <w:szCs w:val="20"/>
              </w:rPr>
              <w:t>0.345</w:t>
            </w:r>
          </w:p>
        </w:tc>
      </w:tr>
    </w:tbl>
    <w:p w:rsidR="00C64B3E" w:rsidRPr="00C64B3E" w:rsidRDefault="00FE7E27" w:rsidP="002343FE">
      <w:pPr>
        <w:ind w:left="-426" w:right="-519"/>
        <w:jc w:val="both"/>
        <w:rPr>
          <w:rFonts w:ascii="Times New Roman" w:hAnsi="Times New Roman" w:cs="Times New Roman"/>
          <w:sz w:val="16"/>
          <w:szCs w:val="16"/>
          <w:lang w:val="en-US"/>
        </w:rPr>
      </w:pPr>
      <w:r w:rsidRPr="00F915ED">
        <w:rPr>
          <w:rFonts w:ascii="Times New Roman" w:hAnsi="Times New Roman" w:cs="Times New Roman"/>
          <w:sz w:val="18"/>
          <w:szCs w:val="18"/>
          <w:lang w:val="en-US"/>
        </w:rPr>
        <w:t>OLS estimates</w:t>
      </w:r>
      <w:r>
        <w:rPr>
          <w:rFonts w:ascii="Times New Roman" w:hAnsi="Times New Roman" w:cs="Times New Roman"/>
          <w:sz w:val="18"/>
          <w:szCs w:val="18"/>
          <w:lang w:val="en-US"/>
        </w:rPr>
        <w:t xml:space="preserve">. </w:t>
      </w:r>
      <w:r w:rsidR="00C64B3E" w:rsidRPr="003B4EF1">
        <w:rPr>
          <w:rFonts w:ascii="Times New Roman" w:hAnsi="Times New Roman" w:cs="Times New Roman"/>
          <w:sz w:val="16"/>
          <w:szCs w:val="16"/>
          <w:lang w:val="en-US"/>
        </w:rPr>
        <w:t xml:space="preserve">Robust z-statistics in parentheses. *** p&lt;0.01, ** p&lt;0.05, * p&lt;0.1 Standard errors are clustered at the party level. Political orientation controls: Left (=1), Center (=1), Senate (=1). Demographic controls: Age, Jewish (=1), Freemason (=1), occupation, WWI veteran (=1), In occupied area (=1), </w:t>
      </w:r>
      <w:r w:rsidR="00C64B3E" w:rsidRPr="003B4EF1">
        <w:rPr>
          <w:rFonts w:ascii="Times New Roman" w:hAnsi="Times New Roman" w:cs="Times New Roman"/>
          <w:i/>
          <w:sz w:val="16"/>
          <w:szCs w:val="16"/>
          <w:lang w:val="en-US"/>
        </w:rPr>
        <w:t>département</w:t>
      </w:r>
      <w:r w:rsidR="00C64B3E" w:rsidRPr="003B4EF1">
        <w:rPr>
          <w:rFonts w:ascii="Times New Roman" w:hAnsi="Times New Roman" w:cs="Times New Roman"/>
          <w:sz w:val="16"/>
          <w:szCs w:val="16"/>
          <w:lang w:val="en-US"/>
        </w:rPr>
        <w:t xml:space="preserve"> crossed by demarcation line (=1), st</w:t>
      </w:r>
      <w:r w:rsidR="00C64B3E">
        <w:rPr>
          <w:rFonts w:ascii="Times New Roman" w:hAnsi="Times New Roman" w:cs="Times New Roman"/>
          <w:sz w:val="16"/>
          <w:szCs w:val="16"/>
          <w:lang w:val="en-US"/>
        </w:rPr>
        <w:t>udy years and department fixed effects</w:t>
      </w:r>
      <w:r w:rsidR="00C64B3E" w:rsidRPr="003B4EF1">
        <w:rPr>
          <w:rFonts w:ascii="Times New Roman" w:hAnsi="Times New Roman" w:cs="Times New Roman"/>
          <w:sz w:val="16"/>
          <w:szCs w:val="16"/>
          <w:lang w:val="en-US"/>
        </w:rPr>
        <w:t>.</w:t>
      </w:r>
    </w:p>
    <w:p w:rsidR="002343FE" w:rsidRDefault="002343FE" w:rsidP="006F18EB">
      <w:pPr>
        <w:spacing w:line="360" w:lineRule="auto"/>
        <w:ind w:firstLine="360"/>
        <w:jc w:val="both"/>
        <w:rPr>
          <w:rFonts w:ascii="Times New Roman" w:hAnsi="Times New Roman" w:cs="Times New Roman"/>
          <w:sz w:val="24"/>
          <w:szCs w:val="24"/>
          <w:lang w:val="en-US"/>
        </w:rPr>
      </w:pPr>
    </w:p>
    <w:p w:rsidR="00C64B3E" w:rsidRDefault="006F18EB" w:rsidP="006F18EB">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Among the measures</w:t>
      </w:r>
      <w:r w:rsidR="0014716C">
        <w:rPr>
          <w:rFonts w:ascii="Times New Roman" w:hAnsi="Times New Roman" w:cs="Times New Roman"/>
          <w:sz w:val="24"/>
          <w:szCs w:val="24"/>
          <w:lang w:val="en-US"/>
        </w:rPr>
        <w:t xml:space="preserve"> capturing political capital in the parliament</w:t>
      </w:r>
      <w:r>
        <w:rPr>
          <w:rFonts w:ascii="Times New Roman" w:hAnsi="Times New Roman" w:cs="Times New Roman"/>
          <w:sz w:val="24"/>
          <w:szCs w:val="24"/>
          <w:lang w:val="en-US"/>
        </w:rPr>
        <w:t xml:space="preserve">, only the number of interventions in the </w:t>
      </w:r>
      <w:r w:rsidR="008E5825">
        <w:rPr>
          <w:rFonts w:ascii="Times New Roman" w:hAnsi="Times New Roman" w:cs="Times New Roman"/>
          <w:sz w:val="24"/>
          <w:szCs w:val="24"/>
          <w:lang w:val="en-US"/>
        </w:rPr>
        <w:t xml:space="preserve">parliament </w:t>
      </w:r>
      <w:r>
        <w:rPr>
          <w:rFonts w:ascii="Times New Roman" w:hAnsi="Times New Roman" w:cs="Times New Roman"/>
          <w:sz w:val="24"/>
          <w:szCs w:val="24"/>
          <w:lang w:val="en-US"/>
        </w:rPr>
        <w:t>is significant</w:t>
      </w:r>
      <w:r w:rsidR="0014716C">
        <w:rPr>
          <w:rFonts w:ascii="Times New Roman" w:hAnsi="Times New Roman" w:cs="Times New Roman"/>
          <w:sz w:val="24"/>
          <w:szCs w:val="24"/>
          <w:lang w:val="en-US"/>
        </w:rPr>
        <w:t>,</w:t>
      </w:r>
      <w:r>
        <w:rPr>
          <w:rFonts w:ascii="Times New Roman" w:hAnsi="Times New Roman" w:cs="Times New Roman"/>
          <w:sz w:val="24"/>
          <w:szCs w:val="24"/>
          <w:lang w:val="en-US"/>
        </w:rPr>
        <w:t xml:space="preserve"> at the five percent level</w:t>
      </w:r>
      <w:r w:rsidR="0014716C">
        <w:rPr>
          <w:rFonts w:ascii="Times New Roman" w:hAnsi="Times New Roman" w:cs="Times New Roman"/>
          <w:sz w:val="24"/>
          <w:szCs w:val="24"/>
          <w:lang w:val="en-US"/>
        </w:rPr>
        <w:t>,</w:t>
      </w:r>
      <w:r>
        <w:rPr>
          <w:rFonts w:ascii="Times New Roman" w:hAnsi="Times New Roman" w:cs="Times New Roman"/>
          <w:sz w:val="24"/>
          <w:szCs w:val="24"/>
          <w:lang w:val="en-US"/>
        </w:rPr>
        <w:t xml:space="preserve"> when controlling for all the variables measuring experience in the </w:t>
      </w:r>
      <w:r w:rsidR="0014716C">
        <w:rPr>
          <w:rFonts w:ascii="Times New Roman" w:hAnsi="Times New Roman" w:cs="Times New Roman"/>
          <w:sz w:val="24"/>
          <w:szCs w:val="24"/>
          <w:lang w:val="en-US"/>
        </w:rPr>
        <w:t>parliament</w:t>
      </w:r>
      <w:r>
        <w:rPr>
          <w:rFonts w:ascii="Times New Roman" w:hAnsi="Times New Roman" w:cs="Times New Roman"/>
          <w:sz w:val="24"/>
          <w:szCs w:val="24"/>
          <w:lang w:val="en-US"/>
        </w:rPr>
        <w:t xml:space="preserve">. The coefficient is negative suggesting that </w:t>
      </w:r>
      <w:r w:rsidRPr="00916E71">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active in the </w:t>
      </w:r>
      <w:r w:rsidR="0047772C">
        <w:rPr>
          <w:rFonts w:ascii="Times New Roman" w:hAnsi="Times New Roman" w:cs="Times New Roman"/>
          <w:sz w:val="24"/>
          <w:szCs w:val="24"/>
          <w:lang w:val="en-US"/>
        </w:rPr>
        <w:t xml:space="preserve">parliament </w:t>
      </w:r>
      <w:r>
        <w:rPr>
          <w:rFonts w:ascii="Times New Roman" w:hAnsi="Times New Roman" w:cs="Times New Roman"/>
          <w:sz w:val="24"/>
          <w:szCs w:val="24"/>
          <w:lang w:val="en-US"/>
        </w:rPr>
        <w:t>were less likely to oppose the enabling act. Yet, in all the regressions</w:t>
      </w:r>
      <w:r w:rsidR="0098639B">
        <w:rPr>
          <w:rFonts w:ascii="Times New Roman" w:hAnsi="Times New Roman" w:cs="Times New Roman"/>
          <w:sz w:val="24"/>
          <w:szCs w:val="24"/>
          <w:lang w:val="en-US"/>
        </w:rPr>
        <w:t xml:space="preserve"> reported in table C</w:t>
      </w:r>
      <w:r w:rsidR="00B73DFF">
        <w:rPr>
          <w:rFonts w:ascii="Times New Roman" w:hAnsi="Times New Roman" w:cs="Times New Roman"/>
          <w:sz w:val="24"/>
          <w:szCs w:val="24"/>
          <w:lang w:val="en-US"/>
        </w:rPr>
        <w:t>3</w:t>
      </w:r>
      <w:r>
        <w:rPr>
          <w:rFonts w:ascii="Times New Roman" w:hAnsi="Times New Roman" w:cs="Times New Roman"/>
          <w:sz w:val="24"/>
          <w:szCs w:val="24"/>
          <w:lang w:val="en-US"/>
        </w:rPr>
        <w:t xml:space="preserve">, the coefficient of the pro-democratic dynastic dummy remains significant, and </w:t>
      </w:r>
      <w:r w:rsidR="001055F1">
        <w:rPr>
          <w:rFonts w:ascii="Times New Roman" w:hAnsi="Times New Roman" w:cs="Times New Roman"/>
          <w:sz w:val="24"/>
          <w:szCs w:val="24"/>
          <w:lang w:val="en-US"/>
        </w:rPr>
        <w:t>its magnitude</w:t>
      </w:r>
      <w:r>
        <w:rPr>
          <w:rFonts w:ascii="Times New Roman" w:hAnsi="Times New Roman" w:cs="Times New Roman"/>
          <w:sz w:val="24"/>
          <w:szCs w:val="24"/>
          <w:lang w:val="en-US"/>
        </w:rPr>
        <w:t xml:space="preserve"> remains the same. This again suggests that experience or </w:t>
      </w:r>
      <w:r w:rsidR="008F7CC9">
        <w:rPr>
          <w:rFonts w:ascii="Times New Roman" w:hAnsi="Times New Roman" w:cs="Times New Roman"/>
          <w:sz w:val="24"/>
          <w:szCs w:val="24"/>
          <w:lang w:val="en-US"/>
        </w:rPr>
        <w:t xml:space="preserve">prominence </w:t>
      </w:r>
      <w:r>
        <w:rPr>
          <w:rFonts w:ascii="Times New Roman" w:hAnsi="Times New Roman" w:cs="Times New Roman"/>
          <w:sz w:val="24"/>
          <w:szCs w:val="24"/>
          <w:lang w:val="en-US"/>
        </w:rPr>
        <w:t xml:space="preserve">did not drive the vote of pro-democratic dynastic </w:t>
      </w:r>
      <w:r w:rsidRPr="00006775">
        <w:rPr>
          <w:rFonts w:ascii="Times New Roman" w:hAnsi="Times New Roman" w:cs="Times New Roman"/>
          <w:iCs/>
          <w:sz w:val="24"/>
          <w:szCs w:val="24"/>
          <w:lang w:val="en-US"/>
        </w:rPr>
        <w:t>parliamentarian</w:t>
      </w:r>
      <w:r>
        <w:rPr>
          <w:rFonts w:ascii="Times New Roman" w:hAnsi="Times New Roman" w:cs="Times New Roman"/>
          <w:sz w:val="24"/>
          <w:szCs w:val="24"/>
          <w:lang w:val="en-US"/>
        </w:rPr>
        <w:t>s on the enabling act.</w:t>
      </w:r>
    </w:p>
    <w:p w:rsidR="00AA3940" w:rsidRDefault="00AA3940" w:rsidP="006F18EB">
      <w:pPr>
        <w:spacing w:line="360" w:lineRule="auto"/>
        <w:ind w:firstLine="360"/>
        <w:jc w:val="both"/>
        <w:rPr>
          <w:rFonts w:ascii="Times New Roman" w:hAnsi="Times New Roman" w:cs="Times New Roman"/>
          <w:sz w:val="24"/>
          <w:szCs w:val="24"/>
          <w:lang w:val="en-US"/>
        </w:rPr>
      </w:pPr>
    </w:p>
    <w:p w:rsidR="00AA3940" w:rsidRDefault="00AA3940" w:rsidP="006F18EB">
      <w:pPr>
        <w:spacing w:line="360" w:lineRule="auto"/>
        <w:ind w:firstLine="360"/>
        <w:jc w:val="both"/>
        <w:rPr>
          <w:rFonts w:ascii="Times New Roman" w:hAnsi="Times New Roman" w:cs="Times New Roman"/>
          <w:sz w:val="24"/>
          <w:szCs w:val="24"/>
          <w:lang w:val="en-US"/>
        </w:rPr>
      </w:pPr>
    </w:p>
    <w:p w:rsidR="00C64B3E" w:rsidRPr="00F607F3" w:rsidRDefault="00C64B3E" w:rsidP="0005518A">
      <w:pPr>
        <w:pStyle w:val="Heading4"/>
        <w:jc w:val="center"/>
      </w:pPr>
      <w:r w:rsidRPr="00F607F3">
        <w:lastRenderedPageBreak/>
        <w:t xml:space="preserve">Table </w:t>
      </w:r>
      <w:r w:rsidR="0098639B">
        <w:t>C</w:t>
      </w:r>
      <w:r w:rsidR="00B73DFF">
        <w:t>3</w:t>
      </w:r>
      <w:r w:rsidRPr="00F607F3">
        <w:t xml:space="preserve">: Controlling for individual political capital in </w:t>
      </w:r>
      <w:r w:rsidR="004347A0">
        <w:t xml:space="preserve">the </w:t>
      </w:r>
      <w:r w:rsidR="008F7CC9">
        <w:t>P</w:t>
      </w:r>
      <w:r w:rsidR="004347A0">
        <w:t>arliament</w:t>
      </w:r>
    </w:p>
    <w:tbl>
      <w:tblPr>
        <w:tblW w:w="10605" w:type="dxa"/>
        <w:jc w:val="center"/>
        <w:tblLayout w:type="fixed"/>
        <w:tblCellMar>
          <w:left w:w="75" w:type="dxa"/>
          <w:right w:w="75" w:type="dxa"/>
        </w:tblCellMar>
        <w:tblLook w:val="0000"/>
      </w:tblPr>
      <w:tblGrid>
        <w:gridCol w:w="2955"/>
        <w:gridCol w:w="850"/>
        <w:gridCol w:w="850"/>
        <w:gridCol w:w="850"/>
        <w:gridCol w:w="850"/>
        <w:gridCol w:w="850"/>
        <w:gridCol w:w="850"/>
        <w:gridCol w:w="850"/>
        <w:gridCol w:w="850"/>
        <w:gridCol w:w="850"/>
      </w:tblGrid>
      <w:tr w:rsidR="00C64B3E" w:rsidRPr="00D731D9" w:rsidTr="009C2187">
        <w:trPr>
          <w:jc w:val="center"/>
        </w:trPr>
        <w:tc>
          <w:tcPr>
            <w:tcW w:w="2955" w:type="dxa"/>
            <w:tcBorders>
              <w:top w:val="single" w:sz="6" w:space="0" w:color="auto"/>
              <w:left w:val="nil"/>
              <w:bottom w:val="nil"/>
              <w:right w:val="nil"/>
            </w:tcBorders>
          </w:tcPr>
          <w:p w:rsidR="00C64B3E" w:rsidRPr="00B73435" w:rsidRDefault="00C64B3E" w:rsidP="0005518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.1)</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.2)</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.3)</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.4)</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.5)</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.6)</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.7)</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.8)</w:t>
            </w:r>
          </w:p>
        </w:tc>
        <w:tc>
          <w:tcPr>
            <w:tcW w:w="850" w:type="dxa"/>
            <w:tcBorders>
              <w:top w:val="single" w:sz="6" w:space="0" w:color="auto"/>
              <w:left w:val="nil"/>
              <w:bottom w:val="nil"/>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w:t>
            </w:r>
            <w:r w:rsidR="00F41187">
              <w:rPr>
                <w:rFonts w:ascii="Times New Roman" w:hAnsi="Times New Roman"/>
                <w:sz w:val="16"/>
                <w:szCs w:val="16"/>
              </w:rPr>
              <w:t>C</w:t>
            </w:r>
            <w:r w:rsidR="00026AE7">
              <w:rPr>
                <w:rFonts w:ascii="Times New Roman" w:hAnsi="Times New Roman"/>
                <w:sz w:val="16"/>
                <w:szCs w:val="16"/>
              </w:rPr>
              <w:t>3</w:t>
            </w:r>
            <w:r w:rsidRPr="00D731D9">
              <w:rPr>
                <w:rFonts w:ascii="Times New Roman" w:hAnsi="Times New Roman"/>
                <w:sz w:val="16"/>
                <w:szCs w:val="16"/>
              </w:rPr>
              <w:t>.9)</w:t>
            </w:r>
          </w:p>
        </w:tc>
      </w:tr>
      <w:tr w:rsidR="00C64B3E" w:rsidRPr="00D731D9" w:rsidTr="009C2187">
        <w:trPr>
          <w:jc w:val="center"/>
        </w:trPr>
        <w:tc>
          <w:tcPr>
            <w:tcW w:w="2955"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rPr>
                <w:rFonts w:ascii="Times New Roman" w:hAnsi="Times New Roman"/>
                <w:sz w:val="16"/>
                <w:szCs w:val="16"/>
              </w:rPr>
            </w:pP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OLS</w:t>
            </w:r>
          </w:p>
        </w:tc>
      </w:tr>
      <w:tr w:rsidR="00C64B3E" w:rsidRPr="00D731D9" w:rsidTr="009C2187">
        <w:trPr>
          <w:jc w:val="center"/>
        </w:trPr>
        <w:tc>
          <w:tcPr>
            <w:tcW w:w="2955"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rPr>
                <w:rFonts w:ascii="Times New Roman" w:hAnsi="Times New Roman"/>
                <w:sz w:val="16"/>
                <w:szCs w:val="16"/>
              </w:rPr>
            </w:pPr>
            <w:r w:rsidRPr="00D731D9">
              <w:rPr>
                <w:rFonts w:ascii="Times New Roman" w:hAnsi="Times New Roman"/>
                <w:sz w:val="16"/>
                <w:szCs w:val="16"/>
              </w:rPr>
              <w:t>Dependent variable</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c>
          <w:tcPr>
            <w:tcW w:w="850" w:type="dxa"/>
            <w:tcBorders>
              <w:top w:val="nil"/>
              <w:left w:val="nil"/>
              <w:bottom w:val="single" w:sz="6" w:space="0" w:color="auto"/>
              <w:right w:val="nil"/>
            </w:tcBorders>
          </w:tcPr>
          <w:p w:rsidR="00C64B3E" w:rsidRPr="00D731D9" w:rsidRDefault="00C64B3E"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Vote</w:t>
            </w:r>
            <w:r w:rsidRPr="00D731D9">
              <w:rPr>
                <w:rFonts w:ascii="Times New Roman" w:hAnsi="Times New Roman"/>
                <w:sz w:val="16"/>
                <w:szCs w:val="16"/>
                <w:vertAlign w:val="subscript"/>
              </w:rPr>
              <w:t>i</w:t>
            </w:r>
            <w:r w:rsidRPr="00D731D9">
              <w:rPr>
                <w:rFonts w:ascii="Times New Roman" w:hAnsi="Times New Roman"/>
                <w:sz w:val="16"/>
                <w:szCs w:val="16"/>
              </w:rPr>
              <w:t> =No</w:t>
            </w:r>
          </w:p>
        </w:tc>
      </w:tr>
      <w:tr w:rsidR="00C1486A" w:rsidRPr="00D731D9" w:rsidTr="009C2187">
        <w:trPr>
          <w:jc w:val="center"/>
        </w:trPr>
        <w:tc>
          <w:tcPr>
            <w:tcW w:w="2955"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r w:rsidRPr="00DB05E8">
              <w:rPr>
                <w:rFonts w:ascii="Times New Roman" w:hAnsi="Times New Roman"/>
                <w:sz w:val="16"/>
                <w:szCs w:val="16"/>
              </w:rPr>
              <w:t>Democratic Dynasties</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0.149***</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0.153***</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0.149***</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0.151***</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0.152**</w:t>
            </w:r>
          </w:p>
        </w:tc>
      </w:tr>
      <w:tr w:rsidR="00C1486A" w:rsidRPr="00D731D9" w:rsidTr="009C2187">
        <w:trPr>
          <w:jc w:val="center"/>
        </w:trPr>
        <w:tc>
          <w:tcPr>
            <w:tcW w:w="2955"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(3.256)</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(3.269)</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(3.445)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(3.115)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(3.358)</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(3.371)</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(3.261)</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(3.343)</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(2.765)</w:t>
            </w:r>
          </w:p>
        </w:tc>
      </w:tr>
      <w:tr w:rsidR="00C1486A" w:rsidRPr="00D731D9" w:rsidTr="009C2187">
        <w:trPr>
          <w:jc w:val="center"/>
        </w:trPr>
        <w:tc>
          <w:tcPr>
            <w:tcW w:w="2955"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r w:rsidRPr="00DB05E8">
              <w:rPr>
                <w:rFonts w:ascii="Times New Roman" w:hAnsi="Times New Roman"/>
                <w:sz w:val="16"/>
                <w:szCs w:val="16"/>
              </w:rPr>
              <w:t>Other Dynasties</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0.0948</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0.0947</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0.0952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0.0925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0.0944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0.0938</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0.0972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0.0948</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0.0948</w:t>
            </w:r>
          </w:p>
        </w:tc>
      </w:tr>
      <w:tr w:rsidR="00C1486A" w:rsidRPr="00D731D9" w:rsidTr="009C2187">
        <w:trPr>
          <w:jc w:val="center"/>
        </w:trPr>
        <w:tc>
          <w:tcPr>
            <w:tcW w:w="2955"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(1.399)</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(1.394)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(1.411)</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(1.354)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(1.388)</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(1.385)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(1.422)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(1.402)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(1.376)</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commissions</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0.00700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0.00660</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(0.697)</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Special role (=1)</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-0.0162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-0.00971</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(-0.365)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(-0.214)</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interventions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-0.00876</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-0.0191**</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(-0.764)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(-2.142)</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applause Left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0.0356*</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0.0251</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(1.894)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(0.704)</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applause Right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-0.00510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-0.00882</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(-0.832)</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(-0.585)</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applause - chamber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0.0224</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0.0140</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(1.470)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(0.743)</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boos from the right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0.0395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0.0210</w:t>
            </w:r>
          </w:p>
        </w:tc>
      </w:tr>
      <w:tr w:rsidR="00C1486A" w:rsidRPr="00D731D9" w:rsidTr="009C2187">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(1.535)</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(0.625)</w:t>
            </w:r>
          </w:p>
        </w:tc>
      </w:tr>
      <w:tr w:rsidR="00C1486A" w:rsidRPr="00D731D9" w:rsidTr="008F7CC9">
        <w:trPr>
          <w:jc w:val="center"/>
        </w:trPr>
        <w:tc>
          <w:tcPr>
            <w:tcW w:w="2955" w:type="dxa"/>
            <w:tcBorders>
              <w:top w:val="nil"/>
              <w:left w:val="nil"/>
              <w:bottom w:val="nil"/>
              <w:right w:val="nil"/>
            </w:tcBorders>
            <w:vAlign w:val="center"/>
          </w:tcPr>
          <w:p w:rsidR="00C1486A" w:rsidRPr="00D731D9" w:rsidRDefault="00C1486A" w:rsidP="00C1486A">
            <w:pPr>
              <w:keepNext/>
              <w:autoSpaceDE w:val="0"/>
              <w:autoSpaceDN w:val="0"/>
              <w:adjustRightInd w:val="0"/>
              <w:spacing w:after="0" w:line="240" w:lineRule="auto"/>
              <w:rPr>
                <w:rFonts w:ascii="Times New Roman" w:hAnsi="Times New Roman"/>
                <w:sz w:val="16"/>
                <w:szCs w:val="16"/>
                <w:lang w:val="en-US"/>
              </w:rPr>
            </w:pPr>
            <w:r w:rsidRPr="00DB05E8">
              <w:rPr>
                <w:rFonts w:ascii="Times New Roman" w:hAnsi="Times New Roman"/>
                <w:sz w:val="16"/>
                <w:szCs w:val="16"/>
                <w:lang w:val="en-US"/>
              </w:rPr>
              <w:t># boos from the left (1936-1940)</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-0.00186</w:t>
            </w:r>
          </w:p>
        </w:tc>
        <w:tc>
          <w:tcPr>
            <w:tcW w:w="850" w:type="dxa"/>
            <w:tcBorders>
              <w:top w:val="nil"/>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0.00506</w:t>
            </w:r>
          </w:p>
        </w:tc>
      </w:tr>
      <w:tr w:rsidR="00C1486A" w:rsidRPr="00D731D9" w:rsidTr="00AE5BDE">
        <w:trPr>
          <w:jc w:val="center"/>
        </w:trPr>
        <w:tc>
          <w:tcPr>
            <w:tcW w:w="2955" w:type="dxa"/>
            <w:tcBorders>
              <w:top w:val="nil"/>
              <w:left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(-0.267)</w:t>
            </w:r>
          </w:p>
        </w:tc>
        <w:tc>
          <w:tcPr>
            <w:tcW w:w="850" w:type="dxa"/>
            <w:tcBorders>
              <w:top w:val="nil"/>
              <w:left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(0.396)</w:t>
            </w:r>
          </w:p>
        </w:tc>
      </w:tr>
      <w:tr w:rsidR="00C1486A" w:rsidRPr="00D731D9" w:rsidTr="00AE5BDE">
        <w:trPr>
          <w:jc w:val="center"/>
        </w:trPr>
        <w:tc>
          <w:tcPr>
            <w:tcW w:w="2955" w:type="dxa"/>
            <w:tcBorders>
              <w:left w:val="nil"/>
              <w:bottom w:val="nil"/>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r w:rsidRPr="00DB05E8">
              <w:rPr>
                <w:rFonts w:ascii="Times New Roman" w:hAnsi="Times New Roman"/>
                <w:sz w:val="16"/>
                <w:szCs w:val="16"/>
              </w:rPr>
              <w:t>Constant</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-0.108</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-0.101</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-0.110</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-0.0623</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-0.0959</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-0.0673</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-0.0833</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-0.0968</w:t>
            </w:r>
          </w:p>
        </w:tc>
        <w:tc>
          <w:tcPr>
            <w:tcW w:w="850" w:type="dxa"/>
            <w:tcBorders>
              <w:left w:val="nil"/>
              <w:bottom w:val="nil"/>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-0.0850</w:t>
            </w:r>
          </w:p>
        </w:tc>
      </w:tr>
      <w:tr w:rsidR="00C1486A" w:rsidRPr="00D731D9" w:rsidTr="00AE5BDE">
        <w:trPr>
          <w:jc w:val="center"/>
        </w:trPr>
        <w:tc>
          <w:tcPr>
            <w:tcW w:w="2955"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rPr>
                <w:rFonts w:ascii="Times New Roman" w:hAnsi="Times New Roman"/>
                <w:sz w:val="16"/>
                <w:szCs w:val="16"/>
              </w:rPr>
            </w:pP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(-0.820)</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(-0.727)</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(-0.832)</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(-0.473)</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(-0.685)</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(-0.496)</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(-0.623)</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(-0.688)</w:t>
            </w:r>
          </w:p>
        </w:tc>
        <w:tc>
          <w:tcPr>
            <w:tcW w:w="850" w:type="dxa"/>
            <w:tcBorders>
              <w:top w:val="nil"/>
              <w:left w:val="nil"/>
              <w:bottom w:val="single" w:sz="4" w:space="0" w:color="auto"/>
              <w:right w:val="nil"/>
            </w:tcBorders>
          </w:tcPr>
          <w:p w:rsidR="00C1486A" w:rsidRPr="00D731D9" w:rsidRDefault="00C1486A" w:rsidP="00C1486A">
            <w:pPr>
              <w:keepNext/>
              <w:autoSpaceDE w:val="0"/>
              <w:autoSpaceDN w:val="0"/>
              <w:adjustRightInd w:val="0"/>
              <w:spacing w:after="0" w:line="240" w:lineRule="auto"/>
              <w:jc w:val="center"/>
              <w:rPr>
                <w:rFonts w:ascii="Times New Roman" w:hAnsi="Times New Roman"/>
                <w:sz w:val="16"/>
                <w:szCs w:val="16"/>
              </w:rPr>
            </w:pPr>
            <w:r w:rsidRPr="00DB05E8">
              <w:rPr>
                <w:rFonts w:ascii="Times New Roman" w:hAnsi="Times New Roman" w:cs="Times New Roman"/>
                <w:sz w:val="16"/>
                <w:szCs w:val="16"/>
              </w:rPr>
              <w:t>(-0.739)</w:t>
            </w:r>
          </w:p>
        </w:tc>
      </w:tr>
      <w:tr w:rsidR="003F3640" w:rsidRPr="00D731D9" w:rsidTr="00AE5BDE">
        <w:trPr>
          <w:jc w:val="center"/>
        </w:trPr>
        <w:tc>
          <w:tcPr>
            <w:tcW w:w="2955" w:type="dxa"/>
            <w:tcBorders>
              <w:top w:val="single" w:sz="4" w:space="0" w:color="auto"/>
              <w:left w:val="nil"/>
              <w:bottom w:val="nil"/>
              <w:right w:val="nil"/>
            </w:tcBorders>
            <w:vAlign w:val="center"/>
          </w:tcPr>
          <w:p w:rsidR="003F3640" w:rsidRPr="00D731D9" w:rsidRDefault="003F3640" w:rsidP="0005518A">
            <w:pPr>
              <w:keepNext/>
              <w:autoSpaceDE w:val="0"/>
              <w:autoSpaceDN w:val="0"/>
              <w:adjustRightInd w:val="0"/>
              <w:spacing w:after="0" w:line="240" w:lineRule="auto"/>
              <w:rPr>
                <w:rFonts w:ascii="Times New Roman" w:hAnsi="Times New Roman"/>
                <w:sz w:val="16"/>
                <w:szCs w:val="16"/>
                <w:lang w:val="en-US"/>
              </w:rPr>
            </w:pPr>
            <w:r w:rsidRPr="00D731D9">
              <w:rPr>
                <w:rFonts w:ascii="Times New Roman" w:hAnsi="Times New Roman"/>
                <w:sz w:val="16"/>
                <w:szCs w:val="16"/>
                <w:lang w:val="en-US"/>
              </w:rPr>
              <w:t>Baseline controls</w:t>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single" w:sz="4" w:space="0" w:color="auto"/>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r>
      <w:tr w:rsidR="003F3640" w:rsidRPr="00D731D9" w:rsidTr="009C2187">
        <w:trPr>
          <w:jc w:val="center"/>
        </w:trPr>
        <w:tc>
          <w:tcPr>
            <w:tcW w:w="2955" w:type="dxa"/>
            <w:tcBorders>
              <w:top w:val="nil"/>
              <w:left w:val="nil"/>
              <w:bottom w:val="nil"/>
              <w:right w:val="nil"/>
            </w:tcBorders>
            <w:vAlign w:val="center"/>
          </w:tcPr>
          <w:p w:rsidR="003F3640" w:rsidRPr="00D731D9" w:rsidRDefault="003F3640" w:rsidP="0005518A">
            <w:pPr>
              <w:keepNext/>
              <w:autoSpaceDE w:val="0"/>
              <w:autoSpaceDN w:val="0"/>
              <w:adjustRightInd w:val="0"/>
              <w:spacing w:after="0" w:line="240" w:lineRule="auto"/>
              <w:rPr>
                <w:rFonts w:ascii="Times New Roman" w:hAnsi="Times New Roman"/>
                <w:sz w:val="16"/>
                <w:szCs w:val="16"/>
                <w:lang w:val="en-US"/>
              </w:rPr>
            </w:pPr>
            <w:r w:rsidRPr="00D731D9">
              <w:rPr>
                <w:rFonts w:ascii="Times New Roman" w:hAnsi="Times New Roman"/>
                <w:sz w:val="16"/>
                <w:szCs w:val="16"/>
                <w:lang w:val="en-US"/>
              </w:rPr>
              <w:t>Political orientation</w:t>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r>
      <w:tr w:rsidR="003F3640" w:rsidRPr="00D731D9" w:rsidTr="009C2187">
        <w:trPr>
          <w:jc w:val="center"/>
        </w:trPr>
        <w:tc>
          <w:tcPr>
            <w:tcW w:w="2955" w:type="dxa"/>
            <w:tcBorders>
              <w:top w:val="nil"/>
              <w:left w:val="nil"/>
              <w:bottom w:val="nil"/>
              <w:right w:val="nil"/>
            </w:tcBorders>
            <w:vAlign w:val="center"/>
          </w:tcPr>
          <w:p w:rsidR="003F3640" w:rsidRPr="00D731D9" w:rsidRDefault="003F3640" w:rsidP="0005518A">
            <w:pPr>
              <w:keepNext/>
              <w:autoSpaceDE w:val="0"/>
              <w:autoSpaceDN w:val="0"/>
              <w:adjustRightInd w:val="0"/>
              <w:spacing w:after="0" w:line="240" w:lineRule="auto"/>
              <w:rPr>
                <w:rFonts w:ascii="Times New Roman" w:hAnsi="Times New Roman"/>
                <w:sz w:val="16"/>
                <w:szCs w:val="16"/>
                <w:lang w:val="en-US"/>
              </w:rPr>
            </w:pPr>
            <w:r w:rsidRPr="00D731D9">
              <w:rPr>
                <w:rFonts w:ascii="Times New Roman" w:hAnsi="Times New Roman"/>
                <w:i/>
                <w:sz w:val="16"/>
                <w:szCs w:val="16"/>
                <w:lang w:val="en-US"/>
              </w:rPr>
              <w:t xml:space="preserve">Département </w:t>
            </w:r>
            <w:r w:rsidRPr="00D731D9">
              <w:rPr>
                <w:rFonts w:ascii="Times New Roman" w:hAnsi="Times New Roman"/>
                <w:sz w:val="16"/>
                <w:szCs w:val="16"/>
                <w:lang w:val="en-US"/>
              </w:rPr>
              <w:t>FE</w:t>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c>
          <w:tcPr>
            <w:tcW w:w="850" w:type="dxa"/>
            <w:tcBorders>
              <w:top w:val="nil"/>
              <w:left w:val="nil"/>
              <w:bottom w:val="nil"/>
              <w:right w:val="nil"/>
            </w:tcBorders>
          </w:tcPr>
          <w:p w:rsidR="003F3640" w:rsidRPr="00D731D9" w:rsidRDefault="003F3640" w:rsidP="0005518A">
            <w:pPr>
              <w:keepNext/>
              <w:spacing w:after="0" w:line="240" w:lineRule="auto"/>
              <w:jc w:val="center"/>
              <w:rPr>
                <w:sz w:val="16"/>
                <w:szCs w:val="16"/>
              </w:rPr>
            </w:pPr>
            <w:r>
              <w:rPr>
                <w:rFonts w:ascii="Times New Roman" w:hAnsi="Times New Roman" w:cs="Times New Roman"/>
                <w:sz w:val="16"/>
                <w:szCs w:val="16"/>
              </w:rPr>
              <w:sym w:font="Wingdings 2" w:char="F050"/>
            </w:r>
          </w:p>
        </w:tc>
      </w:tr>
      <w:tr w:rsidR="003F3640" w:rsidRPr="00D731D9" w:rsidTr="009C2187">
        <w:trPr>
          <w:jc w:val="center"/>
        </w:trPr>
        <w:tc>
          <w:tcPr>
            <w:tcW w:w="2955" w:type="dxa"/>
            <w:tcBorders>
              <w:top w:val="nil"/>
              <w:left w:val="nil"/>
              <w:right w:val="nil"/>
            </w:tcBorders>
          </w:tcPr>
          <w:p w:rsidR="003F3640" w:rsidRPr="00D731D9" w:rsidRDefault="003F3640" w:rsidP="0005518A">
            <w:pPr>
              <w:keepNext/>
              <w:autoSpaceDE w:val="0"/>
              <w:autoSpaceDN w:val="0"/>
              <w:adjustRightInd w:val="0"/>
              <w:spacing w:after="0" w:line="240" w:lineRule="auto"/>
              <w:rPr>
                <w:rFonts w:ascii="Times New Roman" w:hAnsi="Times New Roman"/>
                <w:sz w:val="16"/>
                <w:szCs w:val="16"/>
              </w:rPr>
            </w:pPr>
            <w:r w:rsidRPr="00D731D9">
              <w:rPr>
                <w:rFonts w:ascii="Times New Roman" w:hAnsi="Times New Roman"/>
                <w:sz w:val="16"/>
                <w:szCs w:val="16"/>
              </w:rPr>
              <w:t>Observations</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c>
          <w:tcPr>
            <w:tcW w:w="850" w:type="dxa"/>
            <w:tcBorders>
              <w:top w:val="nil"/>
              <w:left w:val="nil"/>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669</w:t>
            </w:r>
          </w:p>
        </w:tc>
      </w:tr>
      <w:tr w:rsidR="003F3640" w:rsidRPr="00D731D9" w:rsidTr="009C2187">
        <w:trPr>
          <w:jc w:val="center"/>
        </w:trPr>
        <w:tc>
          <w:tcPr>
            <w:tcW w:w="2955"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rPr>
                <w:rFonts w:ascii="Times New Roman" w:hAnsi="Times New Roman"/>
                <w:sz w:val="16"/>
                <w:szCs w:val="16"/>
              </w:rPr>
            </w:pPr>
            <w:r w:rsidRPr="00D731D9">
              <w:rPr>
                <w:rFonts w:ascii="Times New Roman" w:hAnsi="Times New Roman"/>
                <w:sz w:val="16"/>
                <w:szCs w:val="16"/>
              </w:rPr>
              <w:t>R-squared</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0.335</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0.334</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0.335</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0.343</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0.334</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0.338</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0.341</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0.334</w:t>
            </w:r>
          </w:p>
        </w:tc>
        <w:tc>
          <w:tcPr>
            <w:tcW w:w="850" w:type="dxa"/>
            <w:tcBorders>
              <w:top w:val="nil"/>
              <w:left w:val="nil"/>
              <w:bottom w:val="single" w:sz="4" w:space="0" w:color="auto"/>
              <w:right w:val="nil"/>
            </w:tcBorders>
          </w:tcPr>
          <w:p w:rsidR="003F3640" w:rsidRPr="00D731D9" w:rsidRDefault="003F3640" w:rsidP="0005518A">
            <w:pPr>
              <w:keepNext/>
              <w:autoSpaceDE w:val="0"/>
              <w:autoSpaceDN w:val="0"/>
              <w:adjustRightInd w:val="0"/>
              <w:spacing w:after="0" w:line="240" w:lineRule="auto"/>
              <w:jc w:val="center"/>
              <w:rPr>
                <w:rFonts w:ascii="Times New Roman" w:hAnsi="Times New Roman"/>
                <w:sz w:val="16"/>
                <w:szCs w:val="16"/>
              </w:rPr>
            </w:pPr>
            <w:r w:rsidRPr="00D731D9">
              <w:rPr>
                <w:rFonts w:ascii="Times New Roman" w:hAnsi="Times New Roman"/>
                <w:sz w:val="16"/>
                <w:szCs w:val="16"/>
              </w:rPr>
              <w:t>0.349</w:t>
            </w:r>
          </w:p>
        </w:tc>
      </w:tr>
    </w:tbl>
    <w:p w:rsidR="002343FE" w:rsidRPr="00F41187" w:rsidRDefault="00FE7E27" w:rsidP="00F41187">
      <w:pPr>
        <w:tabs>
          <w:tab w:val="left" w:pos="11766"/>
        </w:tabs>
        <w:ind w:left="-426" w:right="-377"/>
        <w:jc w:val="both"/>
        <w:rPr>
          <w:rFonts w:ascii="Times New Roman" w:hAnsi="Times New Roman" w:cs="Times New Roman"/>
          <w:sz w:val="16"/>
          <w:szCs w:val="16"/>
          <w:lang w:val="en-US"/>
        </w:rPr>
      </w:pPr>
      <w:r w:rsidRPr="00327B9D">
        <w:rPr>
          <w:rFonts w:ascii="Times New Roman" w:hAnsi="Times New Roman" w:cs="Times New Roman"/>
          <w:sz w:val="16"/>
          <w:szCs w:val="16"/>
          <w:lang w:val="en-US"/>
        </w:rPr>
        <w:t xml:space="preserve">OLS estimates. </w:t>
      </w:r>
      <w:r w:rsidR="00C64B3E" w:rsidRPr="00327B9D">
        <w:rPr>
          <w:rFonts w:ascii="Times New Roman" w:hAnsi="Times New Roman" w:cs="Times New Roman"/>
          <w:sz w:val="16"/>
          <w:szCs w:val="16"/>
          <w:lang w:val="en-US"/>
        </w:rPr>
        <w:t>Robust</w:t>
      </w:r>
      <w:r w:rsidR="00C64B3E" w:rsidRPr="003B4EF1">
        <w:rPr>
          <w:rFonts w:ascii="Times New Roman" w:hAnsi="Times New Roman" w:cs="Times New Roman"/>
          <w:sz w:val="16"/>
          <w:szCs w:val="16"/>
          <w:lang w:val="en-US"/>
        </w:rPr>
        <w:t xml:space="preserve"> z-statistics in parentheses. *** p&lt;0.01, ** p&lt;0.05, * p&lt;0.1 Standard errors are clustered at the party level. Political orientation controls: Left (=1), Center (=1), Senate (=1). Demographic controls: Age, Jewish (=1), Freemason (=1), occupation, WWI veteran (=1), In occupied area (=1), </w:t>
      </w:r>
      <w:r w:rsidR="00C64B3E" w:rsidRPr="003B4EF1">
        <w:rPr>
          <w:rFonts w:ascii="Times New Roman" w:hAnsi="Times New Roman" w:cs="Times New Roman"/>
          <w:i/>
          <w:sz w:val="16"/>
          <w:szCs w:val="16"/>
          <w:lang w:val="en-US"/>
        </w:rPr>
        <w:t>département</w:t>
      </w:r>
      <w:r w:rsidR="00C64B3E" w:rsidRPr="003B4EF1">
        <w:rPr>
          <w:rFonts w:ascii="Times New Roman" w:hAnsi="Times New Roman" w:cs="Times New Roman"/>
          <w:sz w:val="16"/>
          <w:szCs w:val="16"/>
          <w:lang w:val="en-US"/>
        </w:rPr>
        <w:t xml:space="preserve"> crossed by demarcation line (=1), st</w:t>
      </w:r>
      <w:r w:rsidR="00C64B3E">
        <w:rPr>
          <w:rFonts w:ascii="Times New Roman" w:hAnsi="Times New Roman" w:cs="Times New Roman"/>
          <w:sz w:val="16"/>
          <w:szCs w:val="16"/>
          <w:lang w:val="en-US"/>
        </w:rPr>
        <w:t>udy years and department fixed effects</w:t>
      </w:r>
      <w:r w:rsidR="00C64B3E" w:rsidRPr="003B4EF1">
        <w:rPr>
          <w:rFonts w:ascii="Times New Roman" w:hAnsi="Times New Roman" w:cs="Times New Roman"/>
          <w:sz w:val="16"/>
          <w:szCs w:val="16"/>
          <w:lang w:val="en-US"/>
        </w:rPr>
        <w:t>.</w:t>
      </w:r>
    </w:p>
    <w:p w:rsidR="0005518A" w:rsidRDefault="0005518A" w:rsidP="0005518A">
      <w:pPr>
        <w:spacing w:line="360" w:lineRule="auto"/>
        <w:ind w:firstLine="360"/>
        <w:jc w:val="both"/>
        <w:rPr>
          <w:rFonts w:ascii="Times New Roman" w:hAnsi="Times New Roman" w:cs="Times New Roman"/>
          <w:sz w:val="24"/>
          <w:szCs w:val="24"/>
          <w:lang w:val="en-US"/>
        </w:rPr>
      </w:pPr>
    </w:p>
    <w:p w:rsidR="00AA3940" w:rsidRPr="00D03E93" w:rsidRDefault="00AA3940" w:rsidP="00AA3940">
      <w:pPr>
        <w:pStyle w:val="Heading2"/>
        <w:numPr>
          <w:ilvl w:val="0"/>
          <w:numId w:val="0"/>
        </w:numPr>
      </w:pPr>
      <w:bookmarkStart w:id="22" w:name="_Toc93061955"/>
      <w:r>
        <w:t>C.3 When do pro-democratic dynasties matter?</w:t>
      </w:r>
      <w:bookmarkEnd w:id="22"/>
    </w:p>
    <w:p w:rsidR="00AA3940"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sidRPr="004F2C0D">
        <w:rPr>
          <w:rFonts w:ascii="Times New Roman" w:hAnsi="Times New Roman" w:cs="Times New Roman"/>
          <w:sz w:val="24"/>
          <w:szCs w:val="24"/>
          <w:lang w:val="en-US"/>
        </w:rPr>
        <w:t>baseline results</w:t>
      </w:r>
      <w:r>
        <w:rPr>
          <w:rFonts w:ascii="Times New Roman" w:hAnsi="Times New Roman" w:cs="Times New Roman"/>
          <w:sz w:val="24"/>
          <w:szCs w:val="24"/>
          <w:lang w:val="en-US"/>
        </w:rPr>
        <w:t xml:space="preserve"> show that pro-democratic dynastic </w:t>
      </w:r>
      <w:r w:rsidRPr="00CB5EE8">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were more likely to oppose </w:t>
      </w:r>
      <w:r w:rsidRPr="004F2C0D">
        <w:rPr>
          <w:rFonts w:ascii="Times New Roman" w:hAnsi="Times New Roman" w:cs="Times New Roman"/>
          <w:sz w:val="24"/>
          <w:szCs w:val="24"/>
          <w:lang w:val="en-US"/>
        </w:rPr>
        <w:t>the enabling act.</w:t>
      </w:r>
      <w:r>
        <w:rPr>
          <w:rFonts w:ascii="Times New Roman" w:hAnsi="Times New Roman" w:cs="Times New Roman"/>
          <w:sz w:val="24"/>
          <w:szCs w:val="24"/>
          <w:lang w:val="en-US"/>
        </w:rPr>
        <w:t xml:space="preserve"> One may wonder whether pro-democratic parliamentarians stood out in other circumstances, in particular in votes affecting checks and balances. The answer to that question is a priori ambiguous. On the one hand, pro-democratic dynastic status may result in a greater sensitivity to any shift in the balance of power away from the parliament. On the other hand,</w:t>
      </w:r>
      <w:r w:rsidRPr="00B36693">
        <w:rPr>
          <w:lang w:val="en-GB"/>
        </w:rPr>
        <w:t xml:space="preserve"> </w:t>
      </w:r>
      <w:r w:rsidRPr="00025121">
        <w:rPr>
          <w:rFonts w:ascii="Times New Roman" w:hAnsi="Times New Roman" w:cs="Times New Roman"/>
          <w:sz w:val="24"/>
          <w:szCs w:val="24"/>
          <w:lang w:val="en-US"/>
        </w:rPr>
        <w:t xml:space="preserve">the stronger preference of pro-democratic dynastic </w:t>
      </w:r>
      <w:r>
        <w:rPr>
          <w:rFonts w:ascii="Times New Roman" w:hAnsi="Times New Roman" w:cs="Times New Roman"/>
          <w:sz w:val="24"/>
          <w:szCs w:val="24"/>
          <w:lang w:val="en-US"/>
        </w:rPr>
        <w:t>parliamentarian</w:t>
      </w:r>
      <w:r w:rsidRPr="00025121">
        <w:rPr>
          <w:rFonts w:ascii="Times New Roman" w:hAnsi="Times New Roman" w:cs="Times New Roman"/>
          <w:sz w:val="24"/>
          <w:szCs w:val="24"/>
          <w:lang w:val="en-US"/>
        </w:rPr>
        <w:t xml:space="preserve">s for democracy may pertain to the democratic nature of the regime rather than to the balance of power within a democracy. </w:t>
      </w:r>
      <w:r>
        <w:rPr>
          <w:rFonts w:ascii="Times New Roman" w:hAnsi="Times New Roman" w:cs="Times New Roman"/>
          <w:sz w:val="24"/>
          <w:szCs w:val="24"/>
          <w:lang w:val="en-US"/>
        </w:rPr>
        <w:t>Moreover, it may also be that the specificity of pro-democratic dynastic parliamentarians had no reason to materialize in other votes, in the absence of pressure to conform, and when political parties were more organized. To address these questions, we consider five votes that took place during the pre-war period (1937</w:t>
      </w:r>
      <w:r w:rsidRPr="004F2C0D">
        <w:rPr>
          <w:rFonts w:ascii="Times New Roman" w:hAnsi="Times New Roman" w:cs="Times New Roman"/>
          <w:sz w:val="24"/>
          <w:szCs w:val="24"/>
          <w:lang w:val="en-US"/>
        </w:rPr>
        <w:t>-1940)</w:t>
      </w:r>
      <w:r>
        <w:rPr>
          <w:rFonts w:ascii="Times New Roman" w:hAnsi="Times New Roman" w:cs="Times New Roman"/>
          <w:sz w:val="24"/>
          <w:szCs w:val="24"/>
          <w:lang w:val="en-US"/>
        </w:rPr>
        <w:t xml:space="preserve"> and affected checks and balances. In those votes, the parliament was asked to grant</w:t>
      </w:r>
      <w:r w:rsidRPr="004F2C0D">
        <w:rPr>
          <w:rFonts w:ascii="Times New Roman" w:hAnsi="Times New Roman" w:cs="Times New Roman"/>
          <w:sz w:val="24"/>
          <w:szCs w:val="24"/>
          <w:lang w:val="en-US"/>
        </w:rPr>
        <w:t xml:space="preserve"> </w:t>
      </w:r>
      <w:r>
        <w:rPr>
          <w:rFonts w:ascii="Times New Roman" w:hAnsi="Times New Roman" w:cs="Times New Roman"/>
          <w:sz w:val="24"/>
          <w:szCs w:val="24"/>
          <w:lang w:val="en-US"/>
        </w:rPr>
        <w:t>a delegation of</w:t>
      </w:r>
      <w:r w:rsidRPr="004F2C0D">
        <w:rPr>
          <w:rFonts w:ascii="Times New Roman" w:hAnsi="Times New Roman" w:cs="Times New Roman"/>
          <w:sz w:val="24"/>
          <w:szCs w:val="24"/>
          <w:lang w:val="en-US"/>
        </w:rPr>
        <w:t xml:space="preserve"> powers to</w:t>
      </w:r>
      <w:r>
        <w:rPr>
          <w:rFonts w:ascii="Times New Roman" w:hAnsi="Times New Roman" w:cs="Times New Roman"/>
          <w:sz w:val="24"/>
          <w:szCs w:val="24"/>
          <w:lang w:val="en-US"/>
        </w:rPr>
        <w:t xml:space="preserve"> the government. Although the votes did not question the republican nature of the regime, they increased the power of the executive. The question of checks and balances was explicitly mentioned in the parliamentary debates, as the quotes </w:t>
      </w:r>
      <w:r w:rsidR="006229BE">
        <w:rPr>
          <w:rFonts w:ascii="Times New Roman" w:hAnsi="Times New Roman" w:cs="Times New Roman"/>
          <w:sz w:val="24"/>
          <w:szCs w:val="24"/>
          <w:lang w:val="en-US"/>
        </w:rPr>
        <w:t>reported in Table C4</w:t>
      </w:r>
      <w:r>
        <w:rPr>
          <w:rFonts w:ascii="Times New Roman" w:hAnsi="Times New Roman" w:cs="Times New Roman"/>
          <w:sz w:val="24"/>
          <w:szCs w:val="24"/>
          <w:lang w:val="en-US"/>
        </w:rPr>
        <w:t xml:space="preserve"> show. </w:t>
      </w:r>
      <w:r>
        <w:rPr>
          <w:rFonts w:ascii="Times New Roman" w:hAnsi="Times New Roman" w:cs="Times New Roman"/>
          <w:sz w:val="24"/>
          <w:szCs w:val="24"/>
          <w:lang w:val="en-US"/>
        </w:rPr>
        <w:lastRenderedPageBreak/>
        <w:t xml:space="preserve">The votes therefore provide information about the behavior of </w:t>
      </w:r>
      <w:r w:rsidRPr="00FB43FF">
        <w:rPr>
          <w:rFonts w:ascii="Times New Roman" w:hAnsi="Times New Roman" w:cs="Times New Roman"/>
          <w:iCs/>
          <w:sz w:val="24"/>
          <w:szCs w:val="24"/>
          <w:lang w:val="en-US"/>
        </w:rPr>
        <w:t>parliamentarian</w:t>
      </w:r>
      <w:r>
        <w:rPr>
          <w:rFonts w:ascii="Times New Roman" w:hAnsi="Times New Roman" w:cs="Times New Roman"/>
          <w:sz w:val="24"/>
          <w:szCs w:val="24"/>
          <w:lang w:val="en-US"/>
        </w:rPr>
        <w:t>s in instances that tilted the balance of power in favor of the government without jeopardizing the republic.</w:t>
      </w:r>
    </w:p>
    <w:p w:rsidR="00AA3940" w:rsidRDefault="00AA3940" w:rsidP="00AA3940">
      <w:pPr>
        <w:spacing w:after="0" w:line="360" w:lineRule="auto"/>
        <w:ind w:firstLine="426"/>
        <w:jc w:val="both"/>
        <w:rPr>
          <w:rFonts w:ascii="Times New Roman" w:hAnsi="Times New Roman" w:cs="Times New Roman"/>
          <w:sz w:val="24"/>
          <w:szCs w:val="24"/>
          <w:lang w:val="en-US"/>
        </w:rPr>
      </w:pPr>
    </w:p>
    <w:p w:rsidR="00AA3940" w:rsidRPr="006160A1" w:rsidRDefault="00AA3940" w:rsidP="00AA3940">
      <w:pPr>
        <w:pStyle w:val="Heading4"/>
      </w:pPr>
      <w:r w:rsidRPr="001B5D03">
        <w:t xml:space="preserve">Table </w:t>
      </w:r>
      <w:r w:rsidR="00DD0FE4" w:rsidRPr="001B5D03">
        <w:t>C4</w:t>
      </w:r>
      <w:r w:rsidRPr="001B5D03">
        <w:t>:</w:t>
      </w:r>
      <w:r w:rsidRPr="00DD0FE4">
        <w:t xml:space="preserve"> Democratic culture – Votes to measure taste for checks and balances</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3"/>
        <w:gridCol w:w="2779"/>
        <w:gridCol w:w="7216"/>
      </w:tblGrid>
      <w:tr w:rsidR="00AA3940" w:rsidRPr="000A301F" w:rsidTr="001B5D03">
        <w:trPr>
          <w:jc w:val="center"/>
        </w:trPr>
        <w:tc>
          <w:tcPr>
            <w:tcW w:w="1063" w:type="dxa"/>
            <w:shd w:val="clear" w:color="auto" w:fill="auto"/>
            <w:noWrap/>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Date / Cabinet</w:t>
            </w:r>
          </w:p>
        </w:tc>
        <w:tc>
          <w:tcPr>
            <w:tcW w:w="2779" w:type="dxa"/>
            <w:shd w:val="clear" w:color="auto" w:fill="auto"/>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Vote on power delegation</w:t>
            </w:r>
          </w:p>
        </w:tc>
        <w:tc>
          <w:tcPr>
            <w:tcW w:w="7216" w:type="dxa"/>
            <w:vAlign w:val="center"/>
          </w:tcPr>
          <w:p w:rsidR="00AA3940" w:rsidRPr="00BC6347" w:rsidRDefault="00AA3940" w:rsidP="001B5D03">
            <w:pPr>
              <w:keepNext/>
              <w:jc w:val="center"/>
              <w:rPr>
                <w:rFonts w:ascii="Times New Roman" w:hAnsi="Times New Roman"/>
                <w:sz w:val="20"/>
                <w:lang w:val="en-US"/>
              </w:rPr>
            </w:pPr>
            <w:r w:rsidRPr="00BC6347">
              <w:rPr>
                <w:rFonts w:ascii="Times New Roman" w:hAnsi="Times New Roman"/>
                <w:sz w:val="20"/>
                <w:lang w:val="en-US"/>
              </w:rPr>
              <w:t>Parliamentary debate</w:t>
            </w:r>
          </w:p>
        </w:tc>
      </w:tr>
      <w:tr w:rsidR="00AA3940" w:rsidRPr="00072D4D" w:rsidTr="001B5D03">
        <w:trPr>
          <w:jc w:val="center"/>
        </w:trPr>
        <w:tc>
          <w:tcPr>
            <w:tcW w:w="1063" w:type="dxa"/>
            <w:shd w:val="clear" w:color="auto" w:fill="auto"/>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19/03/1939</w:t>
            </w:r>
          </w:p>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Daladier</w:t>
            </w:r>
          </w:p>
        </w:tc>
        <w:tc>
          <w:tcPr>
            <w:tcW w:w="2779" w:type="dxa"/>
            <w:shd w:val="clear" w:color="auto" w:fill="auto"/>
            <w:vAlign w:val="center"/>
            <w:hideMark/>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The government is allowed to take any necessary measures to defend the Homeland by decree.</w:t>
            </w:r>
          </w:p>
          <w:p w:rsidR="00AA3940" w:rsidRPr="000A301F" w:rsidRDefault="00AA3940" w:rsidP="001B5D03">
            <w:pPr>
              <w:keepNext/>
              <w:rPr>
                <w:rFonts w:ascii="Times New Roman" w:hAnsi="Times New Roman" w:cs="Times New Roman"/>
                <w:sz w:val="20"/>
                <w:szCs w:val="20"/>
                <w:lang w:val="en-US"/>
              </w:rPr>
            </w:pPr>
          </w:p>
        </w:tc>
        <w:tc>
          <w:tcPr>
            <w:tcW w:w="7216" w:type="dxa"/>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M. Fleurot</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What honors and weakens a democracy is debate; the free examination of law projects by the deliberative assemblies</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Journal officiel – Sénat 19/03/1939 </w:t>
            </w:r>
          </w:p>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 xml:space="preserve">M. Bachelet: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The powers you will provide the government with will allow it to take measures of the same kind </w:t>
            </w:r>
            <w:r>
              <w:rPr>
                <w:rFonts w:ascii="Times New Roman" w:hAnsi="Times New Roman" w:cs="Times New Roman"/>
                <w:sz w:val="20"/>
                <w:szCs w:val="20"/>
                <w:lang w:val="en-US"/>
              </w:rPr>
              <w:t xml:space="preserve">as </w:t>
            </w:r>
            <w:r w:rsidRPr="000A301F">
              <w:rPr>
                <w:rFonts w:ascii="Times New Roman" w:hAnsi="Times New Roman" w:cs="Times New Roman"/>
                <w:sz w:val="20"/>
                <w:szCs w:val="20"/>
                <w:lang w:val="en-US"/>
              </w:rPr>
              <w:t>a dictator’s</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Journal officiel – Sénat 19/03/1939</w:t>
            </w:r>
          </w:p>
        </w:tc>
      </w:tr>
      <w:tr w:rsidR="00AA3940" w:rsidRPr="001009A5" w:rsidTr="001B5D03">
        <w:trPr>
          <w:jc w:val="center"/>
        </w:trPr>
        <w:tc>
          <w:tcPr>
            <w:tcW w:w="1063" w:type="dxa"/>
            <w:shd w:val="clear" w:color="auto" w:fill="auto"/>
            <w:noWrap/>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30/11/1939</w:t>
            </w:r>
          </w:p>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Daladier</w:t>
            </w:r>
          </w:p>
        </w:tc>
        <w:tc>
          <w:tcPr>
            <w:tcW w:w="2779" w:type="dxa"/>
            <w:shd w:val="clear" w:color="auto" w:fill="auto"/>
            <w:vAlign w:val="center"/>
            <w:hideMark/>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In case of emergency, the government is allowed to take any measures guaranteeing the defense of the Nation after deliberation by the ministers’ cabinet</w:t>
            </w:r>
            <w:r>
              <w:rPr>
                <w:rFonts w:ascii="Times New Roman" w:hAnsi="Times New Roman" w:cs="Times New Roman"/>
                <w:sz w:val="20"/>
                <w:szCs w:val="20"/>
                <w:lang w:val="en-US"/>
              </w:rPr>
              <w:t>”</w:t>
            </w:r>
          </w:p>
        </w:tc>
        <w:tc>
          <w:tcPr>
            <w:tcW w:w="7216" w:type="dxa"/>
          </w:tcPr>
          <w:p w:rsidR="00AA3940" w:rsidRPr="00BC6347" w:rsidRDefault="00AA3940" w:rsidP="001B5D03">
            <w:pPr>
              <w:keepNext/>
              <w:rPr>
                <w:rFonts w:ascii="Times New Roman" w:hAnsi="Times New Roman"/>
                <w:sz w:val="20"/>
                <w:lang w:val="en-US"/>
              </w:rPr>
            </w:pPr>
            <w:r w:rsidRPr="000A301F">
              <w:rPr>
                <w:rFonts w:ascii="Times New Roman" w:hAnsi="Times New Roman" w:cs="Times New Roman"/>
                <w:sz w:val="20"/>
                <w:szCs w:val="20"/>
                <w:lang w:val="en-US"/>
              </w:rPr>
              <w:t xml:space="preserve">M. Rotinat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The commission does not agree on renouncing the </w:t>
            </w:r>
            <w:r>
              <w:rPr>
                <w:rFonts w:ascii="Times New Roman" w:hAnsi="Times New Roman" w:cs="Times New Roman"/>
                <w:sz w:val="20"/>
                <w:szCs w:val="20"/>
                <w:lang w:val="en-US"/>
              </w:rPr>
              <w:t>p</w:t>
            </w:r>
            <w:r w:rsidRPr="000A301F">
              <w:rPr>
                <w:rFonts w:ascii="Times New Roman" w:hAnsi="Times New Roman" w:cs="Times New Roman"/>
                <w:sz w:val="20"/>
                <w:szCs w:val="20"/>
                <w:lang w:val="en-US"/>
              </w:rPr>
              <w:t>arliament’s right to control law projects, which is the mere principle of democracy.</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sidRPr="00BC6347">
              <w:rPr>
                <w:rFonts w:ascii="Times New Roman" w:hAnsi="Times New Roman"/>
                <w:sz w:val="20"/>
                <w:lang w:val="en-US"/>
              </w:rPr>
              <w:t>Journal officiel – Chambre des députés 30/11/1939</w:t>
            </w:r>
          </w:p>
        </w:tc>
      </w:tr>
      <w:tr w:rsidR="00AA3940" w:rsidRPr="009D0727" w:rsidTr="001B5D03">
        <w:trPr>
          <w:jc w:val="center"/>
        </w:trPr>
        <w:tc>
          <w:tcPr>
            <w:tcW w:w="1063" w:type="dxa"/>
            <w:shd w:val="clear" w:color="auto" w:fill="auto"/>
            <w:noWrap/>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04/10/1938</w:t>
            </w:r>
          </w:p>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Daladier</w:t>
            </w:r>
          </w:p>
        </w:tc>
        <w:tc>
          <w:tcPr>
            <w:tcW w:w="2779" w:type="dxa"/>
            <w:shd w:val="clear" w:color="auto" w:fill="auto"/>
            <w:vAlign w:val="center"/>
            <w:hideMark/>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 xml:space="preserve">Grant the government with the necessary powers to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improve the economic and financial situation of the country</w:t>
            </w:r>
            <w:r>
              <w:rPr>
                <w:rFonts w:ascii="Times New Roman" w:hAnsi="Times New Roman" w:cs="Times New Roman"/>
                <w:sz w:val="20"/>
                <w:szCs w:val="20"/>
                <w:lang w:val="en-US"/>
              </w:rPr>
              <w:t>”</w:t>
            </w:r>
          </w:p>
        </w:tc>
        <w:tc>
          <w:tcPr>
            <w:tcW w:w="7216" w:type="dxa"/>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M. Philip</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“Be sure that we will not reform our democracy if we do not show the respect we owe each-other to discuss law projects » Journal officiel – Chambre des députés 04/10/1938</w:t>
            </w:r>
          </w:p>
          <w:p w:rsidR="00AA3940" w:rsidRPr="00BC6347" w:rsidRDefault="00AA3940" w:rsidP="001B5D03">
            <w:pPr>
              <w:keepNext/>
              <w:rPr>
                <w:rFonts w:ascii="Times New Roman" w:hAnsi="Times New Roman"/>
                <w:sz w:val="20"/>
                <w:lang w:val="en-US"/>
              </w:rPr>
            </w:pPr>
            <w:r w:rsidRPr="000A301F">
              <w:rPr>
                <w:rFonts w:ascii="Times New Roman" w:hAnsi="Times New Roman" w:cs="Times New Roman"/>
                <w:sz w:val="20"/>
                <w:szCs w:val="20"/>
                <w:lang w:val="en-US"/>
              </w:rPr>
              <w:t>M. Grésa</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Full-powers, decrees, here is a dangerous path for our democracy.</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sidRPr="00BC6347">
              <w:rPr>
                <w:rFonts w:ascii="Times New Roman" w:hAnsi="Times New Roman"/>
                <w:sz w:val="20"/>
                <w:lang w:val="en-US"/>
              </w:rPr>
              <w:t>Journal officiel – Chambre des députés 04/10/1938</w:t>
            </w:r>
          </w:p>
        </w:tc>
      </w:tr>
      <w:tr w:rsidR="00AA3940" w:rsidRPr="00072D4D" w:rsidTr="001B5D03">
        <w:trPr>
          <w:jc w:val="center"/>
        </w:trPr>
        <w:tc>
          <w:tcPr>
            <w:tcW w:w="1063" w:type="dxa"/>
            <w:shd w:val="clear" w:color="auto" w:fill="auto"/>
            <w:noWrap/>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06/04/1938</w:t>
            </w:r>
          </w:p>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Blum</w:t>
            </w:r>
          </w:p>
        </w:tc>
        <w:tc>
          <w:tcPr>
            <w:tcW w:w="2779" w:type="dxa"/>
            <w:shd w:val="clear" w:color="auto" w:fill="auto"/>
            <w:vAlign w:val="center"/>
            <w:hideMark/>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Grant the government with the necessary powers to face its financial liabilities, especially for its defense expenses.</w:t>
            </w:r>
          </w:p>
          <w:p w:rsidR="00AA3940" w:rsidRPr="000A301F" w:rsidRDefault="00AA3940" w:rsidP="001B5D03">
            <w:pPr>
              <w:keepNext/>
              <w:rPr>
                <w:rFonts w:ascii="Times New Roman" w:hAnsi="Times New Roman" w:cs="Times New Roman"/>
                <w:sz w:val="20"/>
                <w:szCs w:val="20"/>
                <w:lang w:val="en-US"/>
              </w:rPr>
            </w:pPr>
          </w:p>
        </w:tc>
        <w:tc>
          <w:tcPr>
            <w:tcW w:w="7216" w:type="dxa"/>
            <w:vAlign w:val="center"/>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M. Reynaud</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In the present situation, we abuse the concept of popular will</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Journal officiel – Chambre des députés 06/04/1938</w:t>
            </w:r>
          </w:p>
          <w:p w:rsidR="00AA3940" w:rsidRPr="000A301F" w:rsidRDefault="00AA3940" w:rsidP="001B5D03">
            <w:pPr>
              <w:keepNext/>
              <w:rPr>
                <w:rFonts w:ascii="Times New Roman" w:hAnsi="Times New Roman" w:cs="Times New Roman"/>
                <w:sz w:val="20"/>
                <w:szCs w:val="20"/>
                <w:lang w:val="en-US"/>
              </w:rPr>
            </w:pPr>
            <w:r>
              <w:rPr>
                <w:rFonts w:ascii="Times New Roman" w:hAnsi="Times New Roman" w:cs="Times New Roman"/>
                <w:sz w:val="20"/>
                <w:szCs w:val="20"/>
                <w:lang w:val="en-US"/>
              </w:rPr>
              <w:t>“</w:t>
            </w:r>
            <w:r w:rsidRPr="000A301F">
              <w:rPr>
                <w:rFonts w:ascii="Times New Roman" w:hAnsi="Times New Roman" w:cs="Times New Roman"/>
                <w:sz w:val="20"/>
                <w:szCs w:val="20"/>
                <w:lang w:val="en-US"/>
              </w:rPr>
              <w:t>We have no right to accept this imperative mandate</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Journal officiel – Chambre des députés 06/04/1938</w:t>
            </w:r>
          </w:p>
        </w:tc>
      </w:tr>
      <w:tr w:rsidR="00AA3940" w:rsidRPr="009D0727" w:rsidTr="001B5D03">
        <w:trPr>
          <w:jc w:val="center"/>
        </w:trPr>
        <w:tc>
          <w:tcPr>
            <w:tcW w:w="1063" w:type="dxa"/>
            <w:shd w:val="clear" w:color="auto" w:fill="auto"/>
            <w:noWrap/>
            <w:vAlign w:val="center"/>
            <w:hideMark/>
          </w:tcPr>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19/06/1937</w:t>
            </w:r>
          </w:p>
          <w:p w:rsidR="00AA3940" w:rsidRPr="00BC6347" w:rsidRDefault="00AA3940" w:rsidP="001B5D03">
            <w:pPr>
              <w:keepNext/>
              <w:rPr>
                <w:rFonts w:ascii="Times New Roman" w:hAnsi="Times New Roman"/>
                <w:sz w:val="20"/>
                <w:lang w:val="en-US"/>
              </w:rPr>
            </w:pPr>
            <w:r w:rsidRPr="00BC6347">
              <w:rPr>
                <w:rFonts w:ascii="Times New Roman" w:hAnsi="Times New Roman"/>
                <w:sz w:val="20"/>
                <w:lang w:val="en-US"/>
              </w:rPr>
              <w:t>Blum</w:t>
            </w:r>
          </w:p>
        </w:tc>
        <w:tc>
          <w:tcPr>
            <w:tcW w:w="2779" w:type="dxa"/>
            <w:shd w:val="clear" w:color="auto" w:fill="auto"/>
            <w:vAlign w:val="center"/>
            <w:hideMark/>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 xml:space="preserve">Grant the government with the necessary powers to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improve the economic and financial situation of the country</w:t>
            </w:r>
            <w:r>
              <w:rPr>
                <w:rFonts w:ascii="Times New Roman" w:hAnsi="Times New Roman" w:cs="Times New Roman"/>
                <w:sz w:val="20"/>
                <w:szCs w:val="20"/>
                <w:lang w:val="en-US"/>
              </w:rPr>
              <w:t>”</w:t>
            </w:r>
          </w:p>
        </w:tc>
        <w:tc>
          <w:tcPr>
            <w:tcW w:w="7216" w:type="dxa"/>
            <w:vAlign w:val="center"/>
          </w:tcPr>
          <w:p w:rsidR="00AA3940" w:rsidRPr="000A301F" w:rsidRDefault="00AA3940" w:rsidP="001B5D03">
            <w:pPr>
              <w:keepNext/>
              <w:rPr>
                <w:rFonts w:ascii="Times New Roman" w:hAnsi="Times New Roman" w:cs="Times New Roman"/>
                <w:sz w:val="20"/>
                <w:szCs w:val="20"/>
                <w:lang w:val="en-US"/>
              </w:rPr>
            </w:pPr>
            <w:r w:rsidRPr="000A301F">
              <w:rPr>
                <w:rFonts w:ascii="Times New Roman" w:hAnsi="Times New Roman" w:cs="Times New Roman"/>
                <w:sz w:val="20"/>
                <w:szCs w:val="20"/>
                <w:lang w:val="en-US"/>
              </w:rPr>
              <w:t>M. Piétri</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Every dictatorship took advantage of the legitimacy of the blank check. It contradicts the necessary critic which is the law of true democracies.</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Journal officiel – Chambre des députés 19/06/1937</w:t>
            </w:r>
          </w:p>
          <w:p w:rsidR="00AA3940" w:rsidRPr="00BC6347" w:rsidRDefault="00AA3940" w:rsidP="001B5D03">
            <w:pPr>
              <w:keepNext/>
              <w:rPr>
                <w:rFonts w:ascii="Times New Roman" w:hAnsi="Times New Roman"/>
                <w:sz w:val="20"/>
                <w:lang w:val="en-US"/>
              </w:rPr>
            </w:pPr>
            <w:r w:rsidRPr="000A301F">
              <w:rPr>
                <w:rFonts w:ascii="Times New Roman" w:hAnsi="Times New Roman" w:cs="Times New Roman"/>
                <w:sz w:val="20"/>
                <w:szCs w:val="20"/>
                <w:lang w:val="en-US"/>
              </w:rPr>
              <w:t>M. André Albert</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0A301F">
              <w:rPr>
                <w:rFonts w:ascii="Times New Roman" w:hAnsi="Times New Roman" w:cs="Times New Roman"/>
                <w:sz w:val="20"/>
                <w:szCs w:val="20"/>
                <w:lang w:val="en-US"/>
              </w:rPr>
              <w:t>I thought and still think that the politics of power delegation might weaken the republican principle itself.</w:t>
            </w:r>
            <w:r>
              <w:rPr>
                <w:rFonts w:ascii="Times New Roman" w:hAnsi="Times New Roman" w:cs="Times New Roman"/>
                <w:sz w:val="20"/>
                <w:szCs w:val="20"/>
                <w:lang w:val="en-US"/>
              </w:rPr>
              <w:t>”</w:t>
            </w:r>
            <w:r w:rsidRPr="000A301F">
              <w:rPr>
                <w:rFonts w:ascii="Times New Roman" w:hAnsi="Times New Roman" w:cs="Times New Roman"/>
                <w:sz w:val="20"/>
                <w:szCs w:val="20"/>
                <w:lang w:val="en-US"/>
              </w:rPr>
              <w:t xml:space="preserve"> </w:t>
            </w:r>
            <w:r w:rsidRPr="00BC6347">
              <w:rPr>
                <w:rFonts w:ascii="Times New Roman" w:hAnsi="Times New Roman"/>
                <w:sz w:val="20"/>
                <w:lang w:val="en-US"/>
              </w:rPr>
              <w:t xml:space="preserve">Journal officiel – Chambre des députés 19/06/1937 </w:t>
            </w:r>
          </w:p>
        </w:tc>
      </w:tr>
    </w:tbl>
    <w:p w:rsidR="00AA3940" w:rsidRDefault="00AA3940" w:rsidP="00AA39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92165" w:rsidRDefault="00E92165" w:rsidP="00E9216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extract three types of information from the five votes. First, we count the number of times that each </w:t>
      </w:r>
      <w:r w:rsidRPr="00FB48CE">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opposed the extension of government powers. Second, we count the number of times he abstained from voting. We interpret those variables as measuring the parliamentarian’s opposition to a reduction of checks and balances, hence his opposition to a threat to democracy. The third piece of information we extract from the votes </w:t>
      </w:r>
      <w:r>
        <w:rPr>
          <w:rFonts w:ascii="Times New Roman" w:hAnsi="Times New Roman" w:cs="Times New Roman"/>
          <w:sz w:val="24"/>
          <w:szCs w:val="24"/>
          <w:lang w:val="en-US"/>
        </w:rPr>
        <w:lastRenderedPageBreak/>
        <w:t xml:space="preserve">is the number of times that the </w:t>
      </w:r>
      <w:r w:rsidRPr="009420BE">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voted against his party’s line. As parties may have taken different stances, this variable measures the </w:t>
      </w:r>
      <w:r w:rsidRPr="009420BE">
        <w:rPr>
          <w:rFonts w:ascii="Times New Roman" w:hAnsi="Times New Roman" w:cs="Times New Roman"/>
          <w:iCs/>
          <w:sz w:val="24"/>
          <w:szCs w:val="24"/>
          <w:lang w:val="en-US"/>
        </w:rPr>
        <w:t>parliamentarian</w:t>
      </w:r>
      <w:r>
        <w:rPr>
          <w:rFonts w:ascii="Times New Roman" w:hAnsi="Times New Roman" w:cs="Times New Roman"/>
          <w:sz w:val="24"/>
          <w:szCs w:val="24"/>
          <w:lang w:val="en-US"/>
        </w:rPr>
        <w:t>’s independence.</w:t>
      </w:r>
    </w:p>
    <w:p w:rsidR="00AA3940"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Table C5a</w:t>
      </w:r>
      <w:r w:rsidRPr="004F2C0D">
        <w:rPr>
          <w:rFonts w:ascii="Times New Roman" w:hAnsi="Times New Roman" w:cs="Times New Roman"/>
          <w:sz w:val="24"/>
          <w:szCs w:val="24"/>
          <w:lang w:val="en-US"/>
        </w:rPr>
        <w:t xml:space="preserve"> </w:t>
      </w:r>
      <w:r>
        <w:rPr>
          <w:rFonts w:ascii="Times New Roman" w:hAnsi="Times New Roman" w:cs="Times New Roman"/>
          <w:sz w:val="24"/>
          <w:szCs w:val="24"/>
          <w:lang w:val="en-US"/>
        </w:rPr>
        <w:t>reports</w:t>
      </w:r>
      <w:r w:rsidRPr="004F2C0D">
        <w:rPr>
          <w:rFonts w:ascii="Times New Roman" w:hAnsi="Times New Roman" w:cs="Times New Roman"/>
          <w:sz w:val="24"/>
          <w:szCs w:val="24"/>
          <w:lang w:val="en-US"/>
        </w:rPr>
        <w:t xml:space="preserve"> the results of a</w:t>
      </w:r>
      <w:r>
        <w:rPr>
          <w:rFonts w:ascii="Times New Roman" w:hAnsi="Times New Roman" w:cs="Times New Roman"/>
          <w:sz w:val="24"/>
          <w:szCs w:val="24"/>
          <w:lang w:val="en-US"/>
        </w:rPr>
        <w:t xml:space="preserve"> series of</w:t>
      </w:r>
      <w:r w:rsidRPr="004F2C0D">
        <w:rPr>
          <w:rFonts w:ascii="Times New Roman" w:hAnsi="Times New Roman" w:cs="Times New Roman"/>
          <w:sz w:val="24"/>
          <w:szCs w:val="24"/>
          <w:lang w:val="en-US"/>
        </w:rPr>
        <w:t xml:space="preserve"> regression</w:t>
      </w:r>
      <w:r>
        <w:rPr>
          <w:rFonts w:ascii="Times New Roman" w:hAnsi="Times New Roman" w:cs="Times New Roman"/>
          <w:sz w:val="24"/>
          <w:szCs w:val="24"/>
          <w:lang w:val="en-US"/>
        </w:rPr>
        <w:t xml:space="preserve">s taking in turn the three variables describing the behavior of each </w:t>
      </w:r>
      <w:r w:rsidRPr="00705A17">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in the votes on special powers as dependent variables. We alternatively estimate the effect of dynasties on those different scores of opposition to delegations of power without any control (Columns C5a.1 to C5a.3) and when adding the whole set of controls (Columns C5a.4 to C5a.6).</w:t>
      </w:r>
    </w:p>
    <w:p w:rsidR="00AA3940" w:rsidRDefault="00AA3940" w:rsidP="00AA3940">
      <w:pPr>
        <w:spacing w:after="0" w:line="360" w:lineRule="auto"/>
        <w:ind w:firstLine="426"/>
        <w:jc w:val="both"/>
        <w:rPr>
          <w:rFonts w:ascii="Times New Roman" w:hAnsi="Times New Roman" w:cs="Times New Roman"/>
          <w:sz w:val="24"/>
          <w:szCs w:val="24"/>
          <w:lang w:val="en-US"/>
        </w:rPr>
      </w:pPr>
    </w:p>
    <w:p w:rsidR="00AA3940" w:rsidRPr="0014039F" w:rsidRDefault="00AA3940" w:rsidP="00AA3940">
      <w:pPr>
        <w:pStyle w:val="Heading4"/>
        <w:ind w:right="-944"/>
      </w:pPr>
      <w:r>
        <w:t xml:space="preserve">Table C5.a: </w:t>
      </w:r>
      <w:r w:rsidRPr="0014039F">
        <w:t xml:space="preserve">Dynasties </w:t>
      </w:r>
      <w:r>
        <w:t>in</w:t>
      </w:r>
      <w:r w:rsidRPr="0014039F">
        <w:t xml:space="preserve"> previous votes on power delegation</w:t>
      </w:r>
    </w:p>
    <w:tbl>
      <w:tblPr>
        <w:tblW w:w="10770" w:type="dxa"/>
        <w:jc w:val="center"/>
        <w:tblLayout w:type="fixed"/>
        <w:tblCellMar>
          <w:left w:w="75" w:type="dxa"/>
          <w:right w:w="75" w:type="dxa"/>
        </w:tblCellMar>
        <w:tblLook w:val="0000"/>
      </w:tblPr>
      <w:tblGrid>
        <w:gridCol w:w="2268"/>
        <w:gridCol w:w="1417"/>
        <w:gridCol w:w="1417"/>
        <w:gridCol w:w="1417"/>
        <w:gridCol w:w="1417"/>
        <w:gridCol w:w="1417"/>
        <w:gridCol w:w="1417"/>
      </w:tblGrid>
      <w:tr w:rsidR="00AA3940" w:rsidRPr="005E7C81" w:rsidTr="001B5D03">
        <w:trPr>
          <w:jc w:val="center"/>
        </w:trPr>
        <w:tc>
          <w:tcPr>
            <w:tcW w:w="2268" w:type="dxa"/>
            <w:tcBorders>
              <w:top w:val="single" w:sz="6" w:space="0" w:color="auto"/>
              <w:left w:val="nil"/>
              <w:bottom w:val="nil"/>
              <w:right w:val="nil"/>
            </w:tcBorders>
          </w:tcPr>
          <w:p w:rsidR="00AA3940" w:rsidRPr="00B73435" w:rsidRDefault="00AA3940" w:rsidP="001B5D03">
            <w:pPr>
              <w:widowControl w:val="0"/>
              <w:autoSpaceDE w:val="0"/>
              <w:autoSpaceDN w:val="0"/>
              <w:adjustRightInd w:val="0"/>
              <w:spacing w:after="0" w:line="240" w:lineRule="auto"/>
              <w:rPr>
                <w:rFonts w:ascii="Times New Roman" w:hAnsi="Times New Roman"/>
                <w:sz w:val="20"/>
                <w:szCs w:val="20"/>
                <w:lang w:val="en-US"/>
              </w:rPr>
            </w:pP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.1)</w:t>
            </w: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.2)</w:t>
            </w: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.3)</w:t>
            </w: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.4)</w:t>
            </w: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.5)</w:t>
            </w:r>
          </w:p>
        </w:tc>
        <w:tc>
          <w:tcPr>
            <w:tcW w:w="1417" w:type="dxa"/>
            <w:tcBorders>
              <w:top w:val="single" w:sz="6" w:space="0" w:color="auto"/>
              <w:left w:val="nil"/>
              <w:bottom w:val="nil"/>
              <w:right w:val="nil"/>
            </w:tcBorders>
          </w:tcPr>
          <w:p w:rsidR="00AA3940" w:rsidRPr="00D03E93" w:rsidRDefault="00AA3940" w:rsidP="001B5D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(C5a</w:t>
            </w:r>
            <w:r w:rsidRPr="00D03E93">
              <w:rPr>
                <w:rFonts w:ascii="Times New Roman" w:hAnsi="Times New Roman" w:cs="Times New Roman"/>
              </w:rPr>
              <w:t>.6)</w:t>
            </w:r>
          </w:p>
        </w:tc>
      </w:tr>
      <w:tr w:rsidR="00AA3940" w:rsidRPr="005E7C81" w:rsidTr="001B5D03">
        <w:trPr>
          <w:jc w:val="center"/>
        </w:trPr>
        <w:tc>
          <w:tcPr>
            <w:tcW w:w="2268"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lang w:val="en-US"/>
              </w:rPr>
              <w:t>OLS</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lang w:val="en-US"/>
              </w:rPr>
              <w:t>OLS</w:t>
            </w:r>
          </w:p>
        </w:tc>
      </w:tr>
      <w:tr w:rsidR="00AA3940" w:rsidRPr="00072D4D" w:rsidTr="001B5D03">
        <w:trPr>
          <w:jc w:val="center"/>
        </w:trPr>
        <w:tc>
          <w:tcPr>
            <w:tcW w:w="2268"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Dependent variable</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 Against C&amp;B</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rPr>
              <w:t># Abstained</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lang w:val="en-US"/>
              </w:rPr>
              <w:t>% of votes opposed to party line</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 Against C&amp;B</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rPr>
              <w:t># Abstained</w:t>
            </w:r>
          </w:p>
        </w:tc>
        <w:tc>
          <w:tcPr>
            <w:tcW w:w="1417"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r w:rsidRPr="005E7C81">
              <w:rPr>
                <w:rFonts w:ascii="Times New Roman" w:hAnsi="Times New Roman"/>
                <w:sz w:val="20"/>
                <w:szCs w:val="20"/>
                <w:lang w:val="en-US"/>
              </w:rPr>
              <w:t>% of votes opposed to party line</w:t>
            </w:r>
          </w:p>
        </w:tc>
      </w:tr>
      <w:tr w:rsidR="00C1486A" w:rsidRPr="005E7C81" w:rsidTr="001B5D03">
        <w:trPr>
          <w:jc w:val="center"/>
        </w:trPr>
        <w:tc>
          <w:tcPr>
            <w:tcW w:w="2268"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bookmarkStart w:id="23" w:name="_GoBack" w:colFirst="0" w:colLast="6"/>
            <w:r>
              <w:rPr>
                <w:rFonts w:ascii="Times New Roman" w:hAnsi="Times New Roman"/>
                <w:sz w:val="20"/>
                <w:szCs w:val="20"/>
              </w:rPr>
              <w:t>Pro-d</w:t>
            </w:r>
            <w:r w:rsidRPr="005E7C81">
              <w:rPr>
                <w:rFonts w:ascii="Times New Roman" w:hAnsi="Times New Roman"/>
                <w:sz w:val="20"/>
                <w:szCs w:val="20"/>
              </w:rPr>
              <w:t>emocratic Dynasties</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0.115</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0.0254</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-0.0882</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0.00609</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0.0304</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-0.00783</w:t>
            </w:r>
          </w:p>
        </w:tc>
      </w:tr>
      <w:tr w:rsidR="00C1486A" w:rsidRPr="005E7C81" w:rsidTr="001B5D03">
        <w:trPr>
          <w:jc w:val="center"/>
        </w:trPr>
        <w:tc>
          <w:tcPr>
            <w:tcW w:w="2268"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(0.676)</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(1.044)</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(-0.632)</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(0.0371)</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(1.197)</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(-0.0719)</w:t>
            </w:r>
          </w:p>
        </w:tc>
      </w:tr>
      <w:tr w:rsidR="00C1486A" w:rsidRPr="005E7C81" w:rsidTr="001B5D03">
        <w:trPr>
          <w:jc w:val="center"/>
        </w:trPr>
        <w:tc>
          <w:tcPr>
            <w:tcW w:w="2268"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Other Dynasties</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-0.0909</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0.00297</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0.232</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0.0720</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0.0209</w:t>
            </w:r>
          </w:p>
        </w:tc>
        <w:tc>
          <w:tcPr>
            <w:tcW w:w="1417" w:type="dxa"/>
            <w:tcBorders>
              <w:top w:val="nil"/>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0.0278</w:t>
            </w:r>
          </w:p>
        </w:tc>
      </w:tr>
      <w:tr w:rsidR="00C1486A" w:rsidRPr="005E7C81" w:rsidTr="001B5D03">
        <w:trPr>
          <w:jc w:val="center"/>
        </w:trPr>
        <w:tc>
          <w:tcPr>
            <w:tcW w:w="2268" w:type="dxa"/>
            <w:tcBorders>
              <w:top w:val="nil"/>
              <w:left w:val="nil"/>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(-0.504)</w:t>
            </w: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(0.137)</w:t>
            </w: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(1.145)</w:t>
            </w: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(0.548)</w:t>
            </w: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(1.108)</w:t>
            </w:r>
          </w:p>
        </w:tc>
        <w:tc>
          <w:tcPr>
            <w:tcW w:w="1417" w:type="dxa"/>
            <w:tcBorders>
              <w:top w:val="nil"/>
              <w:left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(0.248)</w:t>
            </w:r>
          </w:p>
        </w:tc>
      </w:tr>
      <w:tr w:rsidR="00C1486A" w:rsidRPr="005E7C81" w:rsidTr="001B5D03">
        <w:trPr>
          <w:jc w:val="center"/>
        </w:trPr>
        <w:tc>
          <w:tcPr>
            <w:tcW w:w="2268"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Constant</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0.797***</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0.0320**</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1.474***</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2.098**</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-0.0108</w:t>
            </w:r>
          </w:p>
        </w:tc>
        <w:tc>
          <w:tcPr>
            <w:tcW w:w="1417" w:type="dxa"/>
            <w:tcBorders>
              <w:left w:val="nil"/>
              <w:bottom w:val="nil"/>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1.732***</w:t>
            </w:r>
          </w:p>
        </w:tc>
      </w:tr>
      <w:tr w:rsidR="00C1486A" w:rsidRPr="005E7C81" w:rsidTr="001B5D03">
        <w:trPr>
          <w:jc w:val="center"/>
        </w:trPr>
        <w:tc>
          <w:tcPr>
            <w:tcW w:w="2268"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(9.494)</w:t>
            </w: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(2.181)</w:t>
            </w: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(7.508)</w:t>
            </w: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(2.394)</w:t>
            </w: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(-0.213)</w:t>
            </w:r>
          </w:p>
        </w:tc>
        <w:tc>
          <w:tcPr>
            <w:tcW w:w="1417" w:type="dxa"/>
            <w:tcBorders>
              <w:top w:val="nil"/>
              <w:left w:val="nil"/>
              <w:bottom w:val="single" w:sz="4" w:space="0" w:color="auto"/>
              <w:right w:val="nil"/>
            </w:tcBorders>
          </w:tcPr>
          <w:p w:rsidR="00C1486A" w:rsidRPr="005E7C81" w:rsidRDefault="00C1486A" w:rsidP="00C1486A">
            <w:pPr>
              <w:widowControl w:val="0"/>
              <w:autoSpaceDE w:val="0"/>
              <w:autoSpaceDN w:val="0"/>
              <w:adjustRightInd w:val="0"/>
              <w:spacing w:after="0" w:line="240" w:lineRule="auto"/>
              <w:jc w:val="center"/>
              <w:rPr>
                <w:rFonts w:ascii="Times New Roman" w:hAnsi="Times New Roman"/>
                <w:sz w:val="20"/>
                <w:szCs w:val="20"/>
              </w:rPr>
            </w:pPr>
            <w:r w:rsidRPr="00DB05E8">
              <w:rPr>
                <w:rFonts w:ascii="Times New Roman" w:hAnsi="Times New Roman" w:cs="Times New Roman"/>
                <w:sz w:val="20"/>
                <w:szCs w:val="20"/>
              </w:rPr>
              <w:t>(3.036)</w:t>
            </w:r>
          </w:p>
        </w:tc>
      </w:tr>
      <w:bookmarkEnd w:id="23"/>
      <w:tr w:rsidR="00AA3940" w:rsidRPr="005E7C81" w:rsidTr="001B5D03">
        <w:trPr>
          <w:jc w:val="center"/>
        </w:trPr>
        <w:tc>
          <w:tcPr>
            <w:tcW w:w="2268"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Baseline controls</w:t>
            </w: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268"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Political orientation</w:t>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268"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i/>
                <w:sz w:val="20"/>
                <w:szCs w:val="20"/>
              </w:rPr>
              <w:t xml:space="preserve">Départements </w:t>
            </w:r>
            <w:r w:rsidRPr="005E7C81">
              <w:rPr>
                <w:rFonts w:ascii="Times New Roman" w:hAnsi="Times New Roman"/>
                <w:sz w:val="20"/>
                <w:szCs w:val="20"/>
              </w:rPr>
              <w:t>FE</w:t>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17"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268" w:type="dxa"/>
            <w:tcBorders>
              <w:top w:val="nil"/>
              <w:left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Observations</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667</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667</w:t>
            </w:r>
          </w:p>
        </w:tc>
        <w:tc>
          <w:tcPr>
            <w:tcW w:w="1417"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r>
      <w:tr w:rsidR="00AA3940" w:rsidRPr="005E7C81" w:rsidTr="001B5D03">
        <w:trPr>
          <w:jc w:val="center"/>
        </w:trPr>
        <w:tc>
          <w:tcPr>
            <w:tcW w:w="2268"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R-squared</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0.002</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0.003</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0.006</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0.271</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0.246</w:t>
            </w:r>
          </w:p>
        </w:tc>
        <w:tc>
          <w:tcPr>
            <w:tcW w:w="1417"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0.400</w:t>
            </w:r>
          </w:p>
        </w:tc>
      </w:tr>
    </w:tbl>
    <w:p w:rsidR="00AA3940" w:rsidRDefault="00AA3940" w:rsidP="00AA3940">
      <w:pPr>
        <w:spacing w:line="240" w:lineRule="auto"/>
        <w:ind w:left="-709" w:right="-661"/>
        <w:jc w:val="both"/>
        <w:rPr>
          <w:sz w:val="16"/>
          <w:szCs w:val="16"/>
          <w:lang w:val="en-GB"/>
        </w:rPr>
      </w:pPr>
      <w:r w:rsidRPr="00F915ED">
        <w:rPr>
          <w:rFonts w:ascii="Times New Roman" w:hAnsi="Times New Roman" w:cs="Times New Roman"/>
          <w:sz w:val="18"/>
          <w:szCs w:val="18"/>
          <w:lang w:val="en-US"/>
        </w:rPr>
        <w:t>OLS estimates</w:t>
      </w:r>
      <w:r>
        <w:rPr>
          <w:rFonts w:ascii="Times New Roman" w:hAnsi="Times New Roman" w:cs="Times New Roman"/>
          <w:sz w:val="18"/>
          <w:szCs w:val="18"/>
          <w:lang w:val="en-US"/>
        </w:rPr>
        <w:t xml:space="preserve">. </w:t>
      </w:r>
      <w:r w:rsidRPr="005565D6">
        <w:rPr>
          <w:rFonts w:ascii="Times New Roman" w:hAnsi="Times New Roman" w:cs="Times New Roman"/>
          <w:sz w:val="16"/>
          <w:szCs w:val="16"/>
          <w:lang w:val="en-US"/>
        </w:rPr>
        <w:t xml:space="preserve">Robust z-statistics in parentheses. *** p&lt;0.01, ** p&lt;0.05, * p&lt;0.1 Standard errors are clustered at the party level. </w:t>
      </w:r>
      <w:r w:rsidRPr="005565D6">
        <w:rPr>
          <w:rFonts w:ascii="Times New Roman" w:hAnsi="Times New Roman" w:cs="Times New Roman"/>
          <w:sz w:val="16"/>
          <w:szCs w:val="16"/>
          <w:lang w:val="en-GB"/>
        </w:rPr>
        <w:t xml:space="preserve">Political orientation controls: Left (=1), Center (=1), Senate (=1). Demographic controls: Age, Jewish (=1), </w:t>
      </w:r>
      <w:r>
        <w:rPr>
          <w:rFonts w:ascii="Times New Roman" w:hAnsi="Times New Roman" w:cs="Times New Roman"/>
          <w:sz w:val="16"/>
          <w:szCs w:val="16"/>
          <w:lang w:val="en-GB"/>
        </w:rPr>
        <w:t>Freemason</w:t>
      </w:r>
      <w:r w:rsidRPr="005565D6">
        <w:rPr>
          <w:rFonts w:ascii="Times New Roman" w:hAnsi="Times New Roman" w:cs="Times New Roman"/>
          <w:sz w:val="16"/>
          <w:szCs w:val="16"/>
          <w:lang w:val="en-GB"/>
        </w:rPr>
        <w:t xml:space="preserve"> (=1), occupation, WWI veteran (=1), In occupied area (=1), </w:t>
      </w:r>
      <w:r w:rsidRPr="005565D6">
        <w:rPr>
          <w:rFonts w:ascii="Times New Roman" w:hAnsi="Times New Roman" w:cs="Times New Roman"/>
          <w:i/>
          <w:sz w:val="16"/>
          <w:szCs w:val="16"/>
          <w:lang w:val="en-GB"/>
        </w:rPr>
        <w:t>département</w:t>
      </w:r>
      <w:r w:rsidRPr="005565D6">
        <w:rPr>
          <w:rFonts w:ascii="Times New Roman" w:hAnsi="Times New Roman" w:cs="Times New Roman"/>
          <w:sz w:val="16"/>
          <w:szCs w:val="16"/>
          <w:lang w:val="en-GB"/>
        </w:rPr>
        <w:t xml:space="preserve"> crossed by demarcation line (=1), st</w:t>
      </w:r>
      <w:r>
        <w:rPr>
          <w:rFonts w:ascii="Times New Roman" w:hAnsi="Times New Roman" w:cs="Times New Roman"/>
          <w:sz w:val="16"/>
          <w:szCs w:val="16"/>
          <w:lang w:val="en-GB"/>
        </w:rPr>
        <w:t>udy years and department fixed effects</w:t>
      </w:r>
      <w:r w:rsidRPr="005565D6">
        <w:rPr>
          <w:rFonts w:ascii="Times New Roman" w:hAnsi="Times New Roman" w:cs="Times New Roman"/>
          <w:sz w:val="16"/>
          <w:szCs w:val="16"/>
          <w:lang w:val="en-GB"/>
        </w:rPr>
        <w:t>.</w:t>
      </w:r>
    </w:p>
    <w:p w:rsidR="00AA3940" w:rsidRPr="00341EF3" w:rsidRDefault="00AA3940" w:rsidP="00AA3940">
      <w:pPr>
        <w:spacing w:line="240" w:lineRule="auto"/>
        <w:ind w:left="-709" w:right="-661"/>
        <w:jc w:val="both"/>
        <w:rPr>
          <w:sz w:val="16"/>
          <w:szCs w:val="16"/>
          <w:lang w:val="en-GB"/>
        </w:rPr>
      </w:pPr>
    </w:p>
    <w:p w:rsidR="00AA3940" w:rsidRDefault="00AA3940" w:rsidP="00AA3940">
      <w:pPr>
        <w:spacing w:after="0" w:line="360" w:lineRule="auto"/>
        <w:ind w:firstLine="426"/>
        <w:jc w:val="both"/>
        <w:rPr>
          <w:rFonts w:ascii="Times New Roman" w:hAnsi="Times New Roman" w:cs="Times New Roman"/>
          <w:sz w:val="24"/>
          <w:szCs w:val="24"/>
          <w:lang w:val="en-US"/>
        </w:rPr>
      </w:pPr>
      <w:r w:rsidRPr="004F2C0D">
        <w:rPr>
          <w:rFonts w:ascii="Times New Roman" w:hAnsi="Times New Roman" w:cs="Times New Roman"/>
          <w:sz w:val="24"/>
          <w:szCs w:val="24"/>
          <w:lang w:val="en-US"/>
        </w:rPr>
        <w:t>In Column</w:t>
      </w:r>
      <w:r>
        <w:rPr>
          <w:rFonts w:ascii="Times New Roman" w:hAnsi="Times New Roman" w:cs="Times New Roman"/>
          <w:sz w:val="24"/>
          <w:szCs w:val="24"/>
          <w:lang w:val="en-US"/>
        </w:rPr>
        <w:t>s C5a</w:t>
      </w:r>
      <w:r w:rsidRPr="004F2C0D">
        <w:rPr>
          <w:rFonts w:ascii="Times New Roman" w:hAnsi="Times New Roman" w:cs="Times New Roman"/>
          <w:sz w:val="24"/>
          <w:szCs w:val="24"/>
          <w:lang w:val="en-US"/>
        </w:rPr>
        <w:t>.1</w:t>
      </w:r>
      <w:r>
        <w:rPr>
          <w:rFonts w:ascii="Times New Roman" w:hAnsi="Times New Roman" w:cs="Times New Roman"/>
          <w:sz w:val="24"/>
          <w:szCs w:val="24"/>
          <w:lang w:val="en-US"/>
        </w:rPr>
        <w:t xml:space="preserve"> and C5a.4, </w:t>
      </w:r>
      <w:r w:rsidRPr="004F2C0D">
        <w:rPr>
          <w:rFonts w:ascii="Times New Roman" w:hAnsi="Times New Roman" w:cs="Times New Roman"/>
          <w:sz w:val="24"/>
          <w:szCs w:val="24"/>
          <w:lang w:val="en-US"/>
        </w:rPr>
        <w:t xml:space="preserve">the dependent variable is the number of times a </w:t>
      </w:r>
      <w:r w:rsidRPr="00705A17">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w:t>
      </w:r>
      <w:r w:rsidRPr="004F2C0D">
        <w:rPr>
          <w:rFonts w:ascii="Times New Roman" w:hAnsi="Times New Roman" w:cs="Times New Roman"/>
          <w:sz w:val="24"/>
          <w:szCs w:val="24"/>
          <w:lang w:val="en-US"/>
        </w:rPr>
        <w:t xml:space="preserve">opposed </w:t>
      </w:r>
      <w:r>
        <w:rPr>
          <w:rFonts w:ascii="Times New Roman" w:hAnsi="Times New Roman" w:cs="Times New Roman"/>
          <w:sz w:val="24"/>
          <w:szCs w:val="24"/>
          <w:lang w:val="en-US"/>
        </w:rPr>
        <w:t xml:space="preserve">granting special powers to the government. In Columns C5a.2 and C5a.5, the dependent variable is the number of times a </w:t>
      </w:r>
      <w:r w:rsidRPr="00705A17">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abstained in these votes. The dynastic dummies turn significant in none of the regressions reported in Table C5a. Finally, Columns C5a.3 and C5a.6 take </w:t>
      </w:r>
      <w:r w:rsidRPr="00704769">
        <w:rPr>
          <w:rFonts w:ascii="Times New Roman" w:hAnsi="Times New Roman"/>
          <w:sz w:val="24"/>
          <w:lang w:val="en-US"/>
        </w:rPr>
        <w:t>as dependent variable</w:t>
      </w:r>
      <w:r>
        <w:rPr>
          <w:rFonts w:ascii="Times New Roman" w:hAnsi="Times New Roman"/>
          <w:sz w:val="24"/>
          <w:lang w:val="en-US"/>
        </w:rPr>
        <w:t xml:space="preserve">, </w:t>
      </w:r>
      <w:r>
        <w:rPr>
          <w:rFonts w:ascii="Times New Roman" w:hAnsi="Times New Roman" w:cs="Times New Roman"/>
          <w:sz w:val="24"/>
          <w:szCs w:val="24"/>
          <w:lang w:val="en-US"/>
        </w:rPr>
        <w:t xml:space="preserve">the proportion of the votes for which a </w:t>
      </w:r>
      <w:r w:rsidRPr="00FA6C9F">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opposed the party line.</w:t>
      </w:r>
      <w:r w:rsidRPr="00C90874">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Again, in those regressions neither the pro-democratic nor the other dynasty dummies exhibit a statistically significant coefficient.</w:t>
      </w:r>
    </w:p>
    <w:p w:rsidR="00AA3940" w:rsidRPr="00D03E93"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those regressions show that the specific opposition of pro-democratic dynastic </w:t>
      </w:r>
      <w:r w:rsidRPr="00E71E61">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to a change in the balance of power did not materialize before the vote on the enabling act. Moreover, dynastic status did not prompt </w:t>
      </w:r>
      <w:r w:rsidRPr="000A4049">
        <w:rPr>
          <w:rFonts w:ascii="Times New Roman" w:hAnsi="Times New Roman" w:cs="Times New Roman"/>
          <w:iCs/>
          <w:sz w:val="24"/>
          <w:szCs w:val="24"/>
          <w:lang w:val="en-US"/>
        </w:rPr>
        <w:t>parliamentarian</w:t>
      </w:r>
      <w:r>
        <w:rPr>
          <w:rFonts w:ascii="Times New Roman" w:hAnsi="Times New Roman" w:cs="Times New Roman"/>
          <w:sz w:val="24"/>
          <w:szCs w:val="24"/>
          <w:lang w:val="en-US"/>
        </w:rPr>
        <w:t>s to be more independent from their parties in the votes preceding the enabling act. Until that vote, pro-</w:t>
      </w:r>
      <w:r>
        <w:rPr>
          <w:rFonts w:ascii="Times New Roman" w:hAnsi="Times New Roman" w:cs="Times New Roman"/>
          <w:sz w:val="24"/>
          <w:szCs w:val="24"/>
          <w:lang w:val="en-US"/>
        </w:rPr>
        <w:lastRenderedPageBreak/>
        <w:t xml:space="preserve">democratic dynastic </w:t>
      </w:r>
      <w:r w:rsidRPr="000A4049">
        <w:rPr>
          <w:rFonts w:ascii="Times New Roman" w:hAnsi="Times New Roman" w:cs="Times New Roman"/>
          <w:iCs/>
          <w:sz w:val="24"/>
          <w:szCs w:val="24"/>
          <w:lang w:val="en-US"/>
        </w:rPr>
        <w:t>parliamentarian</w:t>
      </w:r>
      <w:r>
        <w:rPr>
          <w:rFonts w:ascii="Times New Roman" w:hAnsi="Times New Roman" w:cs="Times New Roman"/>
          <w:sz w:val="24"/>
          <w:szCs w:val="24"/>
          <w:lang w:val="en-US"/>
        </w:rPr>
        <w:t>s followed their parties’ line.</w:t>
      </w:r>
      <w:r w:rsidRPr="00F713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only when democracy was at stake, political parties disorganized, and the pressure to conform high, that the votes of pro-democratic dynastic parliamentarians differed in a systematic way. </w:t>
      </w:r>
    </w:p>
    <w:p w:rsidR="00AA3940"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also tested whether the pattern of behavior of pro-democratic dynastic </w:t>
      </w:r>
      <w:r w:rsidRPr="009E7699">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in previous votes predicted their vote on the enabling act, we supplement our baseline regressions with a series of regressions controlling for each variable coding parliamentarians’ votes in previous voting. The idea here is to test whether there were types of parliamentarians that could be indirectly captured by the pro-democratic dynastic dummy. </w:t>
      </w:r>
      <w:r w:rsidRPr="006F27B0">
        <w:rPr>
          <w:rFonts w:ascii="Times New Roman" w:hAnsi="Times New Roman"/>
          <w:sz w:val="24"/>
          <w:lang w:val="en-US"/>
        </w:rPr>
        <w:t>The results of these regressions</w:t>
      </w:r>
      <w:r>
        <w:rPr>
          <w:rFonts w:ascii="Times New Roman" w:hAnsi="Times New Roman" w:cs="Times New Roman"/>
          <w:sz w:val="24"/>
          <w:szCs w:val="24"/>
          <w:lang w:val="en-US"/>
        </w:rPr>
        <w:t xml:space="preserve"> are reported in Table C5b.</w:t>
      </w:r>
    </w:p>
    <w:p w:rsidR="00AA3940" w:rsidRDefault="00AA3940" w:rsidP="00AA3940">
      <w:pPr>
        <w:spacing w:after="0" w:line="360" w:lineRule="auto"/>
        <w:ind w:firstLine="426"/>
        <w:jc w:val="both"/>
        <w:rPr>
          <w:rFonts w:ascii="Times New Roman" w:hAnsi="Times New Roman" w:cs="Times New Roman"/>
          <w:sz w:val="24"/>
          <w:szCs w:val="24"/>
          <w:lang w:val="en-US"/>
        </w:rPr>
      </w:pPr>
    </w:p>
    <w:p w:rsidR="00AA3940" w:rsidRPr="004D18B2" w:rsidRDefault="00AA3940" w:rsidP="00AA3940">
      <w:pPr>
        <w:pStyle w:val="Heading4"/>
        <w:ind w:left="1560" w:right="332" w:hanging="1134"/>
      </w:pPr>
      <w:r>
        <w:t>Table C5b: When do pro-democratic dynasties appear? Controlling for</w:t>
      </w:r>
      <w:r w:rsidRPr="0014039F">
        <w:t xml:space="preserve"> previous votes on power </w:t>
      </w:r>
      <w:r w:rsidRPr="004D18B2">
        <w:t>delegation</w:t>
      </w:r>
    </w:p>
    <w:tbl>
      <w:tblPr>
        <w:tblW w:w="0" w:type="auto"/>
        <w:jc w:val="center"/>
        <w:tblLayout w:type="fixed"/>
        <w:tblCellMar>
          <w:left w:w="75" w:type="dxa"/>
          <w:right w:w="75" w:type="dxa"/>
        </w:tblCellMar>
        <w:tblLook w:val="0000"/>
      </w:tblPr>
      <w:tblGrid>
        <w:gridCol w:w="2955"/>
        <w:gridCol w:w="1440"/>
        <w:gridCol w:w="1440"/>
        <w:gridCol w:w="1440"/>
        <w:gridCol w:w="1440"/>
      </w:tblGrid>
      <w:tr w:rsidR="00AA3940" w:rsidRPr="005E7C81" w:rsidTr="001B5D03">
        <w:trPr>
          <w:jc w:val="center"/>
        </w:trPr>
        <w:tc>
          <w:tcPr>
            <w:tcW w:w="2955" w:type="dxa"/>
            <w:tcBorders>
              <w:top w:val="single" w:sz="6" w:space="0" w:color="auto"/>
              <w:left w:val="nil"/>
              <w:bottom w:val="nil"/>
              <w:right w:val="nil"/>
            </w:tcBorders>
          </w:tcPr>
          <w:p w:rsidR="00AA3940" w:rsidRPr="00B73435" w:rsidRDefault="00AA3940" w:rsidP="001B5D03">
            <w:pPr>
              <w:widowControl w:val="0"/>
              <w:autoSpaceDE w:val="0"/>
              <w:autoSpaceDN w:val="0"/>
              <w:adjustRightInd w:val="0"/>
              <w:spacing w:after="0" w:line="240" w:lineRule="auto"/>
              <w:rPr>
                <w:rFonts w:ascii="Times New Roman" w:hAnsi="Times New Roman"/>
                <w:sz w:val="20"/>
                <w:szCs w:val="20"/>
                <w:lang w:val="en-US"/>
              </w:rPr>
            </w:pPr>
          </w:p>
        </w:tc>
        <w:tc>
          <w:tcPr>
            <w:tcW w:w="1440" w:type="dxa"/>
            <w:tcBorders>
              <w:top w:val="single" w:sz="6"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w:t>
            </w:r>
            <w:r>
              <w:rPr>
                <w:rFonts w:ascii="Times New Roman" w:hAnsi="Times New Roman"/>
                <w:sz w:val="20"/>
                <w:szCs w:val="20"/>
              </w:rPr>
              <w:t>C5b.1</w:t>
            </w:r>
            <w:r w:rsidRPr="005E7C81">
              <w:rPr>
                <w:rFonts w:ascii="Times New Roman" w:hAnsi="Times New Roman"/>
                <w:sz w:val="20"/>
                <w:szCs w:val="20"/>
              </w:rPr>
              <w:t>)</w:t>
            </w:r>
          </w:p>
        </w:tc>
        <w:tc>
          <w:tcPr>
            <w:tcW w:w="1440" w:type="dxa"/>
            <w:tcBorders>
              <w:top w:val="single" w:sz="6"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w:t>
            </w:r>
            <w:r>
              <w:rPr>
                <w:rFonts w:ascii="Times New Roman" w:hAnsi="Times New Roman"/>
                <w:sz w:val="20"/>
                <w:szCs w:val="20"/>
              </w:rPr>
              <w:t>C5b.2</w:t>
            </w:r>
            <w:r w:rsidRPr="005E7C81">
              <w:rPr>
                <w:rFonts w:ascii="Times New Roman" w:hAnsi="Times New Roman"/>
                <w:sz w:val="20"/>
                <w:szCs w:val="20"/>
              </w:rPr>
              <w:t>)</w:t>
            </w:r>
          </w:p>
        </w:tc>
        <w:tc>
          <w:tcPr>
            <w:tcW w:w="1440" w:type="dxa"/>
            <w:tcBorders>
              <w:top w:val="single" w:sz="6"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w:t>
            </w:r>
            <w:r>
              <w:rPr>
                <w:rFonts w:ascii="Times New Roman" w:hAnsi="Times New Roman"/>
                <w:sz w:val="20"/>
                <w:szCs w:val="20"/>
              </w:rPr>
              <w:t>C5b.</w:t>
            </w:r>
            <w:r w:rsidRPr="005E7C81">
              <w:rPr>
                <w:rFonts w:ascii="Times New Roman" w:hAnsi="Times New Roman"/>
                <w:sz w:val="20"/>
                <w:szCs w:val="20"/>
              </w:rPr>
              <w:t>3)</w:t>
            </w:r>
          </w:p>
        </w:tc>
        <w:tc>
          <w:tcPr>
            <w:tcW w:w="1440" w:type="dxa"/>
            <w:tcBorders>
              <w:top w:val="single" w:sz="6"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w:t>
            </w:r>
            <w:r>
              <w:rPr>
                <w:rFonts w:ascii="Times New Roman" w:hAnsi="Times New Roman"/>
                <w:sz w:val="20"/>
                <w:szCs w:val="20"/>
              </w:rPr>
              <w:t>C5b.</w:t>
            </w:r>
            <w:r w:rsidRPr="005E7C81">
              <w:rPr>
                <w:rFonts w:ascii="Times New Roman" w:hAnsi="Times New Roman"/>
                <w:sz w:val="20"/>
                <w:szCs w:val="20"/>
              </w:rPr>
              <w:t>4)</w:t>
            </w:r>
          </w:p>
        </w:tc>
      </w:tr>
      <w:tr w:rsidR="00AA3940" w:rsidRPr="005E7C81" w:rsidTr="001B5D03">
        <w:trPr>
          <w:jc w:val="center"/>
        </w:trPr>
        <w:tc>
          <w:tcPr>
            <w:tcW w:w="2955"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OLS</w:t>
            </w:r>
          </w:p>
        </w:tc>
      </w:tr>
      <w:tr w:rsidR="00AA3940" w:rsidRPr="005E7C81" w:rsidTr="001B5D03">
        <w:trPr>
          <w:jc w:val="center"/>
        </w:trPr>
        <w:tc>
          <w:tcPr>
            <w:tcW w:w="2955"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Dependent variable</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Vote</w:t>
            </w:r>
            <w:r w:rsidRPr="005E7C81">
              <w:rPr>
                <w:rFonts w:ascii="Times New Roman" w:hAnsi="Times New Roman"/>
                <w:sz w:val="20"/>
                <w:szCs w:val="20"/>
                <w:vertAlign w:val="subscript"/>
              </w:rPr>
              <w:t>i</w:t>
            </w:r>
            <w:r w:rsidRPr="005E7C81">
              <w:rPr>
                <w:rFonts w:ascii="Times New Roman" w:hAnsi="Times New Roman"/>
                <w:sz w:val="20"/>
                <w:szCs w:val="20"/>
              </w:rPr>
              <w:t>=No</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Vote</w:t>
            </w:r>
            <w:r w:rsidRPr="005E7C81">
              <w:rPr>
                <w:rFonts w:ascii="Times New Roman" w:hAnsi="Times New Roman"/>
                <w:sz w:val="20"/>
                <w:szCs w:val="20"/>
                <w:vertAlign w:val="subscript"/>
              </w:rPr>
              <w:t>i</w:t>
            </w:r>
            <w:r w:rsidRPr="005E7C81">
              <w:rPr>
                <w:rFonts w:ascii="Times New Roman" w:hAnsi="Times New Roman"/>
                <w:sz w:val="20"/>
                <w:szCs w:val="20"/>
              </w:rPr>
              <w:t>=No</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Vote</w:t>
            </w:r>
            <w:r w:rsidRPr="005E7C81">
              <w:rPr>
                <w:rFonts w:ascii="Times New Roman" w:hAnsi="Times New Roman"/>
                <w:sz w:val="20"/>
                <w:szCs w:val="20"/>
                <w:vertAlign w:val="subscript"/>
              </w:rPr>
              <w:t>i</w:t>
            </w:r>
            <w:r w:rsidRPr="005E7C81">
              <w:rPr>
                <w:rFonts w:ascii="Times New Roman" w:hAnsi="Times New Roman"/>
                <w:sz w:val="20"/>
                <w:szCs w:val="20"/>
              </w:rPr>
              <w:t>=No</w:t>
            </w:r>
          </w:p>
        </w:tc>
        <w:tc>
          <w:tcPr>
            <w:tcW w:w="1440" w:type="dxa"/>
            <w:tcBorders>
              <w:top w:val="nil"/>
              <w:left w:val="nil"/>
              <w:bottom w:val="single" w:sz="6"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Vote</w:t>
            </w:r>
            <w:r w:rsidRPr="005E7C81">
              <w:rPr>
                <w:rFonts w:ascii="Times New Roman" w:hAnsi="Times New Roman"/>
                <w:sz w:val="20"/>
                <w:szCs w:val="20"/>
                <w:vertAlign w:val="subscript"/>
              </w:rPr>
              <w:t>i</w:t>
            </w:r>
            <w:r w:rsidRPr="005E7C81">
              <w:rPr>
                <w:rFonts w:ascii="Times New Roman" w:hAnsi="Times New Roman"/>
                <w:sz w:val="20"/>
                <w:szCs w:val="20"/>
              </w:rPr>
              <w:t>=No</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Pro-d</w:t>
            </w:r>
            <w:r w:rsidRPr="005E7C81">
              <w:rPr>
                <w:rFonts w:ascii="Times New Roman" w:hAnsi="Times New Roman"/>
                <w:sz w:val="20"/>
                <w:szCs w:val="20"/>
              </w:rPr>
              <w:t>emocratic dynasties</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0.148***</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0.151***</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0.151***</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0.151***</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(3.710)</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(3.294)</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(3.385)</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(3.753)</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Other Dynasties</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0.0906</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0.0923</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0.0957</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0.0883</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(1.352)</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(1.360)</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(1.428)</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(1.335)</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 Against C&amp;B</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0.249***</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0.226**</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(3.055)</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(2.101)</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 Abstained</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0.0320***</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0.0412***</w:t>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(3.771)</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(3.006)</w:t>
            </w:r>
          </w:p>
        </w:tc>
      </w:tr>
      <w:tr w:rsidR="00AA3940" w:rsidRPr="005E7C81" w:rsidTr="001B5D03">
        <w:trPr>
          <w:jc w:val="center"/>
        </w:trPr>
        <w:tc>
          <w:tcPr>
            <w:tcW w:w="2955" w:type="dxa"/>
            <w:tcBorders>
              <w:top w:val="nil"/>
              <w:left w:val="nil"/>
              <w:bottom w:val="nil"/>
              <w:right w:val="nil"/>
            </w:tcBorders>
          </w:tcPr>
          <w:p w:rsidR="00AA3940" w:rsidRPr="00B73435" w:rsidRDefault="00AA3940" w:rsidP="001B5D03">
            <w:pPr>
              <w:widowControl w:val="0"/>
              <w:autoSpaceDE w:val="0"/>
              <w:autoSpaceDN w:val="0"/>
              <w:adjustRightInd w:val="0"/>
              <w:spacing w:after="0" w:line="240" w:lineRule="auto"/>
              <w:rPr>
                <w:rFonts w:ascii="Times New Roman" w:hAnsi="Times New Roman"/>
                <w:sz w:val="20"/>
                <w:szCs w:val="20"/>
                <w:lang w:val="en-US"/>
              </w:rPr>
            </w:pPr>
            <w:r w:rsidRPr="005E7C81">
              <w:rPr>
                <w:rFonts w:ascii="Times New Roman" w:hAnsi="Times New Roman"/>
                <w:sz w:val="20"/>
                <w:szCs w:val="20"/>
                <w:lang w:val="en-US"/>
              </w:rPr>
              <w:t>% of votes opposed to party line</w:t>
            </w:r>
          </w:p>
        </w:tc>
        <w:tc>
          <w:tcPr>
            <w:tcW w:w="1440" w:type="dxa"/>
            <w:tcBorders>
              <w:top w:val="nil"/>
              <w:left w:val="nil"/>
              <w:bottom w:val="nil"/>
              <w:right w:val="nil"/>
            </w:tcBorders>
          </w:tcPr>
          <w:p w:rsidR="00AA3940" w:rsidRPr="00B73435"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p>
        </w:tc>
        <w:tc>
          <w:tcPr>
            <w:tcW w:w="1440" w:type="dxa"/>
            <w:tcBorders>
              <w:top w:val="nil"/>
              <w:left w:val="nil"/>
              <w:bottom w:val="nil"/>
              <w:right w:val="nil"/>
            </w:tcBorders>
          </w:tcPr>
          <w:p w:rsidR="00AA3940" w:rsidRPr="00B73435" w:rsidRDefault="00AA3940" w:rsidP="001B5D03">
            <w:pPr>
              <w:widowControl w:val="0"/>
              <w:autoSpaceDE w:val="0"/>
              <w:autoSpaceDN w:val="0"/>
              <w:adjustRightInd w:val="0"/>
              <w:spacing w:after="0" w:line="240" w:lineRule="auto"/>
              <w:jc w:val="center"/>
              <w:rPr>
                <w:rFonts w:ascii="Times New Roman" w:hAnsi="Times New Roman"/>
                <w:sz w:val="20"/>
                <w:szCs w:val="20"/>
                <w:lang w:val="en-US"/>
              </w:rPr>
            </w:pP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-0.0121</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0.00407</w:t>
            </w:r>
          </w:p>
        </w:tc>
      </w:tr>
      <w:tr w:rsidR="00AA3940" w:rsidRPr="005E7C81" w:rsidTr="001B5D03">
        <w:trPr>
          <w:jc w:val="center"/>
        </w:trPr>
        <w:tc>
          <w:tcPr>
            <w:tcW w:w="2955" w:type="dxa"/>
            <w:tcBorders>
              <w:top w:val="nil"/>
              <w:left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(-0.686)</w:t>
            </w: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(0.165)</w:t>
            </w:r>
          </w:p>
        </w:tc>
      </w:tr>
      <w:tr w:rsidR="00AA3940" w:rsidRPr="005E7C81" w:rsidTr="001B5D03">
        <w:trPr>
          <w:jc w:val="center"/>
        </w:trPr>
        <w:tc>
          <w:tcPr>
            <w:tcW w:w="2955" w:type="dxa"/>
            <w:tcBorders>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Constant</w:t>
            </w:r>
          </w:p>
        </w:tc>
        <w:tc>
          <w:tcPr>
            <w:tcW w:w="1440" w:type="dxa"/>
            <w:tcBorders>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-0.103</w:t>
            </w:r>
          </w:p>
        </w:tc>
        <w:tc>
          <w:tcPr>
            <w:tcW w:w="1440" w:type="dxa"/>
            <w:tcBorders>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-0.164</w:t>
            </w:r>
          </w:p>
        </w:tc>
        <w:tc>
          <w:tcPr>
            <w:tcW w:w="1440" w:type="dxa"/>
            <w:tcBorders>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-0.0785</w:t>
            </w:r>
          </w:p>
        </w:tc>
        <w:tc>
          <w:tcPr>
            <w:tcW w:w="1440" w:type="dxa"/>
            <w:tcBorders>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-0.199</w:t>
            </w:r>
          </w:p>
        </w:tc>
      </w:tr>
      <w:tr w:rsidR="00AA3940" w:rsidRPr="005E7C81" w:rsidTr="001B5D03">
        <w:trPr>
          <w:jc w:val="center"/>
        </w:trPr>
        <w:tc>
          <w:tcPr>
            <w:tcW w:w="2955"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(-0.748)</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(-1.147)</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(-0.532)</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(-1.221)</w:t>
            </w:r>
          </w:p>
        </w:tc>
      </w:tr>
      <w:tr w:rsidR="00AA3940" w:rsidRPr="005E7C81" w:rsidTr="001B5D03">
        <w:trPr>
          <w:jc w:val="center"/>
        </w:trPr>
        <w:tc>
          <w:tcPr>
            <w:tcW w:w="2955"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Baseline controls</w:t>
            </w:r>
          </w:p>
        </w:tc>
        <w:tc>
          <w:tcPr>
            <w:tcW w:w="1440"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single" w:sz="4" w:space="0" w:color="auto"/>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Political orientation</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955"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i/>
                <w:sz w:val="20"/>
                <w:szCs w:val="20"/>
              </w:rPr>
              <w:t>Départements</w:t>
            </w:r>
            <w:r w:rsidRPr="005E7C81">
              <w:rPr>
                <w:rFonts w:ascii="Times New Roman" w:hAnsi="Times New Roman"/>
                <w:sz w:val="20"/>
                <w:szCs w:val="20"/>
              </w:rPr>
              <w:t xml:space="preserve"> FE</w:t>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c>
          <w:tcPr>
            <w:tcW w:w="1440" w:type="dxa"/>
            <w:tcBorders>
              <w:top w:val="nil"/>
              <w:left w:val="nil"/>
              <w:bottom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16"/>
                <w:szCs w:val="16"/>
              </w:rPr>
              <w:sym w:font="Wingdings 2" w:char="F050"/>
            </w:r>
          </w:p>
        </w:tc>
      </w:tr>
      <w:tr w:rsidR="00AA3940" w:rsidRPr="005E7C81" w:rsidTr="001B5D03">
        <w:trPr>
          <w:jc w:val="center"/>
        </w:trPr>
        <w:tc>
          <w:tcPr>
            <w:tcW w:w="2955" w:type="dxa"/>
            <w:tcBorders>
              <w:top w:val="nil"/>
              <w:left w:val="nil"/>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Observations</w:t>
            </w: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667</w:t>
            </w: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669</w:t>
            </w:r>
          </w:p>
        </w:tc>
        <w:tc>
          <w:tcPr>
            <w:tcW w:w="1440" w:type="dxa"/>
            <w:tcBorders>
              <w:top w:val="nil"/>
              <w:left w:val="nil"/>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667</w:t>
            </w:r>
          </w:p>
        </w:tc>
      </w:tr>
      <w:tr w:rsidR="00AA3940" w:rsidRPr="005E7C81" w:rsidTr="001B5D03">
        <w:trPr>
          <w:jc w:val="center"/>
        </w:trPr>
        <w:tc>
          <w:tcPr>
            <w:tcW w:w="2955"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rPr>
                <w:rFonts w:ascii="Times New Roman" w:hAnsi="Times New Roman"/>
                <w:sz w:val="20"/>
                <w:szCs w:val="20"/>
              </w:rPr>
            </w:pPr>
            <w:r w:rsidRPr="005E7C81">
              <w:rPr>
                <w:rFonts w:ascii="Times New Roman" w:hAnsi="Times New Roman"/>
                <w:sz w:val="20"/>
                <w:szCs w:val="20"/>
              </w:rPr>
              <w:t>R-squared</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0.345</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0.341</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0.335</w:t>
            </w:r>
          </w:p>
        </w:tc>
        <w:tc>
          <w:tcPr>
            <w:tcW w:w="1440" w:type="dxa"/>
            <w:tcBorders>
              <w:top w:val="nil"/>
              <w:left w:val="nil"/>
              <w:bottom w:val="single" w:sz="4" w:space="0" w:color="auto"/>
              <w:right w:val="nil"/>
            </w:tcBorders>
          </w:tcPr>
          <w:p w:rsidR="00AA3940" w:rsidRPr="005E7C81" w:rsidRDefault="00AA3940" w:rsidP="001B5D03">
            <w:pPr>
              <w:widowControl w:val="0"/>
              <w:autoSpaceDE w:val="0"/>
              <w:autoSpaceDN w:val="0"/>
              <w:adjustRightInd w:val="0"/>
              <w:spacing w:after="0" w:line="240" w:lineRule="auto"/>
              <w:jc w:val="center"/>
              <w:rPr>
                <w:rFonts w:ascii="Times New Roman" w:hAnsi="Times New Roman"/>
                <w:sz w:val="20"/>
                <w:szCs w:val="20"/>
              </w:rPr>
            </w:pPr>
            <w:r w:rsidRPr="005E7C81">
              <w:rPr>
                <w:rFonts w:ascii="Times New Roman" w:hAnsi="Times New Roman"/>
                <w:sz w:val="20"/>
                <w:szCs w:val="20"/>
              </w:rPr>
              <w:t>0.354</w:t>
            </w:r>
          </w:p>
        </w:tc>
      </w:tr>
    </w:tbl>
    <w:p w:rsidR="00AA3940" w:rsidRDefault="00AA3940" w:rsidP="00AA3940">
      <w:pPr>
        <w:spacing w:line="240" w:lineRule="auto"/>
        <w:ind w:left="426" w:right="332"/>
        <w:jc w:val="both"/>
        <w:rPr>
          <w:rFonts w:ascii="Times New Roman" w:hAnsi="Times New Roman" w:cs="Times New Roman"/>
          <w:sz w:val="16"/>
          <w:szCs w:val="16"/>
          <w:lang w:val="en-US"/>
        </w:rPr>
      </w:pPr>
      <w:r w:rsidRPr="00327B9D">
        <w:rPr>
          <w:rFonts w:ascii="Times New Roman" w:hAnsi="Times New Roman" w:cs="Times New Roman"/>
          <w:sz w:val="16"/>
          <w:szCs w:val="16"/>
          <w:lang w:val="en-US"/>
        </w:rPr>
        <w:t>OLS estimates. Robust</w:t>
      </w:r>
      <w:r w:rsidRPr="004D18B2">
        <w:rPr>
          <w:rFonts w:ascii="Times New Roman" w:hAnsi="Times New Roman" w:cs="Times New Roman"/>
          <w:sz w:val="16"/>
          <w:szCs w:val="16"/>
          <w:lang w:val="en-US"/>
        </w:rPr>
        <w:t xml:space="preserve"> z-statistics in parentheses. *** p&lt;0.01, ** p&lt;0.05, * p&lt;0.1 Standard errors are clustered at the party level. Political orientation controls: Left (=1), Center (=1), Senate (=1). Demographic controls: Age, Jewish (=1), </w:t>
      </w:r>
      <w:r>
        <w:rPr>
          <w:rFonts w:ascii="Times New Roman" w:hAnsi="Times New Roman" w:cs="Times New Roman"/>
          <w:sz w:val="16"/>
          <w:szCs w:val="16"/>
          <w:lang w:val="en-US"/>
        </w:rPr>
        <w:t>Freemason</w:t>
      </w:r>
      <w:r w:rsidRPr="004D18B2">
        <w:rPr>
          <w:rFonts w:ascii="Times New Roman" w:hAnsi="Times New Roman" w:cs="Times New Roman"/>
          <w:sz w:val="16"/>
          <w:szCs w:val="16"/>
          <w:lang w:val="en-US"/>
        </w:rPr>
        <w:t xml:space="preserve"> (=1), occupation, WWI veteran (=1), In occupied area (=1), </w:t>
      </w:r>
      <w:r w:rsidRPr="004D18B2">
        <w:rPr>
          <w:rFonts w:ascii="Times New Roman" w:hAnsi="Times New Roman" w:cs="Times New Roman"/>
          <w:i/>
          <w:sz w:val="16"/>
          <w:szCs w:val="16"/>
          <w:lang w:val="en-US"/>
        </w:rPr>
        <w:t>département</w:t>
      </w:r>
      <w:r w:rsidRPr="004D18B2">
        <w:rPr>
          <w:rFonts w:ascii="Times New Roman" w:hAnsi="Times New Roman" w:cs="Times New Roman"/>
          <w:sz w:val="16"/>
          <w:szCs w:val="16"/>
          <w:lang w:val="en-US"/>
        </w:rPr>
        <w:t xml:space="preserve"> crossed by demarcation line (=1), st</w:t>
      </w:r>
      <w:r>
        <w:rPr>
          <w:rFonts w:ascii="Times New Roman" w:hAnsi="Times New Roman" w:cs="Times New Roman"/>
          <w:sz w:val="16"/>
          <w:szCs w:val="16"/>
          <w:lang w:val="en-US"/>
        </w:rPr>
        <w:t>udy years and department fixed effects</w:t>
      </w:r>
      <w:r w:rsidRPr="005565D6">
        <w:rPr>
          <w:rFonts w:ascii="Times New Roman" w:hAnsi="Times New Roman" w:cs="Times New Roman"/>
          <w:sz w:val="16"/>
          <w:szCs w:val="16"/>
          <w:lang w:val="en-US"/>
        </w:rPr>
        <w:t xml:space="preserve">. </w:t>
      </w:r>
    </w:p>
    <w:p w:rsidR="00AA3940" w:rsidRDefault="00AA3940" w:rsidP="00AA3940">
      <w:pPr>
        <w:spacing w:after="0" w:line="360" w:lineRule="auto"/>
        <w:ind w:firstLine="426"/>
        <w:jc w:val="both"/>
        <w:rPr>
          <w:rFonts w:ascii="Times New Roman" w:hAnsi="Times New Roman" w:cs="Times New Roman"/>
          <w:sz w:val="24"/>
          <w:szCs w:val="24"/>
          <w:lang w:val="en-US"/>
        </w:rPr>
      </w:pPr>
    </w:p>
    <w:p w:rsidR="00662769" w:rsidRDefault="00662769" w:rsidP="00662769">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Column C5b.1 controls for the number of votes against the delegation of additional powers to the government, in addition to the baseline dynasty dummies. The coefficient of the number of votes against the delegation of powers is statistically significant at the five (Column C5b.4) or the one-percent level (Column C5b.1).</w:t>
      </w:r>
      <w:r w:rsidRPr="007E16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 number of times a </w:t>
      </w:r>
      <w:r w:rsidRPr="00BA5EED">
        <w:rPr>
          <w:rFonts w:ascii="Times New Roman" w:hAnsi="Times New Roman" w:cs="Times New Roman"/>
          <w:iCs/>
          <w:sz w:val="24"/>
          <w:szCs w:val="24"/>
          <w:lang w:val="en-US"/>
        </w:rPr>
        <w:t>parliamentarian</w:t>
      </w:r>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abstained is controlled for, as in Column C5b.2, the coefficient is also statistically significant at the one percent level and positive. The result is also robust to jointly controlling for the three variables capturing </w:t>
      </w:r>
      <w:r w:rsidRPr="00BA5EED">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behavior in previous votes, </w:t>
      </w:r>
      <w:r>
        <w:rPr>
          <w:rFonts w:ascii="Times New Roman" w:hAnsi="Times New Roman" w:cs="Times New Roman"/>
          <w:sz w:val="24"/>
          <w:szCs w:val="24"/>
          <w:lang w:val="en-US"/>
        </w:rPr>
        <w:lastRenderedPageBreak/>
        <w:t xml:space="preserve">shown in Column C5b.4. Therefore, </w:t>
      </w:r>
      <w:r w:rsidRPr="00BA5EED">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who abstained more often from voting on the delegation of powers to the government were also more likely to oppose the enabling act. The findings of both regressions suggest the existence of a type of </w:t>
      </w:r>
      <w:r w:rsidRPr="00BA5EED">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 systematically opposing reforms </w:t>
      </w:r>
      <w:r w:rsidRPr="006F27B0">
        <w:rPr>
          <w:rFonts w:ascii="Times New Roman" w:hAnsi="Times New Roman"/>
          <w:sz w:val="24"/>
          <w:lang w:val="en-US"/>
        </w:rPr>
        <w:t>reducing checks and balances</w:t>
      </w:r>
      <w:r>
        <w:rPr>
          <w:rFonts w:ascii="Times New Roman" w:hAnsi="Times New Roman"/>
          <w:sz w:val="24"/>
          <w:lang w:val="en-US"/>
        </w:rPr>
        <w:t>.</w:t>
      </w:r>
    </w:p>
    <w:p w:rsidR="00662769" w:rsidRDefault="00662769" w:rsidP="00662769">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we control for the number of times a </w:t>
      </w:r>
      <w:r w:rsidRPr="00BA5EED">
        <w:rPr>
          <w:rFonts w:ascii="Times New Roman" w:hAnsi="Times New Roman" w:cs="Times New Roman"/>
          <w:iCs/>
          <w:sz w:val="24"/>
          <w:szCs w:val="24"/>
          <w:lang w:val="en-US"/>
        </w:rPr>
        <w:t>parliamentarian</w:t>
      </w:r>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voted against the party line, in Column C5b.3, the coefficient of that variable is not statistically significant at usual levels. This finding implies that </w:t>
      </w:r>
      <w:r w:rsidRPr="00BA5EED">
        <w:rPr>
          <w:rFonts w:ascii="Times New Roman" w:hAnsi="Times New Roman" w:cs="Times New Roman"/>
          <w:iCs/>
          <w:sz w:val="24"/>
          <w:szCs w:val="24"/>
          <w:lang w:val="en-US"/>
        </w:rPr>
        <w:t>parliamentarian</w:t>
      </w:r>
      <w:r>
        <w:rPr>
          <w:rFonts w:ascii="Times New Roman" w:hAnsi="Times New Roman" w:cs="Times New Roman"/>
          <w:sz w:val="24"/>
          <w:szCs w:val="24"/>
          <w:lang w:val="en-US"/>
        </w:rPr>
        <w:t>s who had been more independent from their party in previous votes displayed no specific behavior in the vote on the enabling act.</w:t>
      </w:r>
    </w:p>
    <w:p w:rsidR="00AA3940"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key result of Table C5b concerns dynastic </w:t>
      </w:r>
      <w:r w:rsidRPr="007E505A">
        <w:rPr>
          <w:rFonts w:ascii="Times New Roman" w:hAnsi="Times New Roman" w:cs="Times New Roman"/>
          <w:iCs/>
          <w:sz w:val="24"/>
          <w:szCs w:val="24"/>
          <w:lang w:val="en-US"/>
        </w:rPr>
        <w:t>parliamentarian</w:t>
      </w:r>
      <w:r>
        <w:rPr>
          <w:rFonts w:ascii="Times New Roman" w:hAnsi="Times New Roman" w:cs="Times New Roman"/>
          <w:sz w:val="24"/>
          <w:szCs w:val="24"/>
          <w:lang w:val="en-US"/>
        </w:rPr>
        <w:t>s. Throughout the table, the coefficient of the pro-democratic dynastic variable remains positive and statistically significant at the five percent level in all the regressions, regardless of the set of control variables. In addition, the magnitude of the pro-democratic dynastic dummy is similar to its value in baseline results.</w:t>
      </w:r>
      <w:r w:rsidRPr="007E16F1">
        <w:rPr>
          <w:rFonts w:ascii="Times New Roman" w:hAnsi="Times New Roman" w:cs="Times New Roman"/>
          <w:sz w:val="24"/>
          <w:szCs w:val="24"/>
          <w:lang w:val="en-US"/>
        </w:rPr>
        <w:t xml:space="preserve"> </w:t>
      </w:r>
      <w:r>
        <w:rPr>
          <w:rFonts w:ascii="Times New Roman" w:hAnsi="Times New Roman" w:cs="Times New Roman"/>
          <w:sz w:val="24"/>
          <w:szCs w:val="24"/>
          <w:lang w:val="en-US"/>
        </w:rPr>
        <w:t>In line with baseline results too, the coefficient of the other dynasty variable is also statistically insignificant at accepted levels.</w:t>
      </w:r>
    </w:p>
    <w:p w:rsidR="00AA3940" w:rsidRDefault="00AA3940" w:rsidP="00AA3940">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upshot of the Table C5b is therefore that, while some </w:t>
      </w:r>
      <w:r w:rsidRPr="007E505A">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indeed displayed a higher propensity to oppose the extension of government power, they did not drive the effect of pro-democratic dynastic </w:t>
      </w:r>
      <w:r w:rsidRPr="007E505A">
        <w:rPr>
          <w:rFonts w:ascii="Times New Roman" w:hAnsi="Times New Roman" w:cs="Times New Roman"/>
          <w:iCs/>
          <w:sz w:val="24"/>
          <w:szCs w:val="24"/>
          <w:lang w:val="en-US"/>
        </w:rPr>
        <w:t>parliamentarian</w:t>
      </w:r>
      <w:r>
        <w:rPr>
          <w:rFonts w:ascii="Times New Roman" w:hAnsi="Times New Roman" w:cs="Times New Roman"/>
          <w:sz w:val="24"/>
          <w:szCs w:val="24"/>
          <w:lang w:val="en-US"/>
        </w:rPr>
        <w:t>s in the vote for the enabling act.</w:t>
      </w:r>
    </w:p>
    <w:p w:rsidR="00EF67DA" w:rsidRDefault="00EF67DA" w:rsidP="0005518A">
      <w:pPr>
        <w:spacing w:line="360" w:lineRule="auto"/>
        <w:ind w:firstLine="360"/>
        <w:jc w:val="both"/>
        <w:rPr>
          <w:rFonts w:ascii="Times New Roman" w:hAnsi="Times New Roman" w:cs="Times New Roman"/>
          <w:sz w:val="24"/>
          <w:szCs w:val="24"/>
          <w:lang w:val="en-US"/>
        </w:rPr>
      </w:pPr>
    </w:p>
    <w:p w:rsidR="006F18EB" w:rsidRPr="00D03E93" w:rsidRDefault="00C64B3E" w:rsidP="00D03E93">
      <w:pPr>
        <w:pStyle w:val="Heading2"/>
        <w:numPr>
          <w:ilvl w:val="0"/>
          <w:numId w:val="0"/>
        </w:numPr>
      </w:pPr>
      <w:bookmarkStart w:id="24" w:name="_Toc93061956"/>
      <w:r w:rsidRPr="00D03E93">
        <w:t>C</w:t>
      </w:r>
      <w:r w:rsidR="00046E67">
        <w:t>.</w:t>
      </w:r>
      <w:r w:rsidR="006657A0">
        <w:t>6</w:t>
      </w:r>
      <w:r w:rsidRPr="00D03E93">
        <w:t xml:space="preserve"> </w:t>
      </w:r>
      <w:r w:rsidR="006F18EB" w:rsidRPr="00D03E93">
        <w:t>Dynasty characteristics</w:t>
      </w:r>
      <w:bookmarkEnd w:id="24"/>
    </w:p>
    <w:p w:rsidR="009E6C54" w:rsidRDefault="00243217" w:rsidP="006F18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Pro-democratic and other dynasties may face different constraints or leverage different skills or assets to emerge. As a result, the two types of dynasties may </w:t>
      </w:r>
      <w:r w:rsidR="002C1ECE">
        <w:rPr>
          <w:rFonts w:ascii="Times New Roman" w:hAnsi="Times New Roman" w:cs="Times New Roman"/>
          <w:sz w:val="24"/>
          <w:szCs w:val="24"/>
          <w:lang w:val="en-US"/>
        </w:rPr>
        <w:t>differ in their capacity to continuously have an active member, which may in turn have affected their behavior during the vote on the enabling act.</w:t>
      </w:r>
      <w:r w:rsidR="001B4036">
        <w:rPr>
          <w:rFonts w:ascii="Times New Roman" w:hAnsi="Times New Roman" w:cs="Times New Roman"/>
          <w:sz w:val="24"/>
          <w:szCs w:val="24"/>
          <w:lang w:val="en-US"/>
        </w:rPr>
        <w:t xml:space="preserve"> To test that possibility, we first compared pro-democratic and other dynastic parliamentarians in terms tenure in parliament, having a father who was a politician, and having a living member of the dynasty at the time of the vote on the enabling act. The results are reported in Table </w:t>
      </w:r>
      <w:r w:rsidR="00DD0FE4">
        <w:rPr>
          <w:rFonts w:ascii="Times New Roman" w:hAnsi="Times New Roman" w:cs="Times New Roman"/>
          <w:sz w:val="24"/>
          <w:szCs w:val="24"/>
          <w:lang w:val="en-US"/>
        </w:rPr>
        <w:t>C6</w:t>
      </w:r>
      <w:r w:rsidR="001B4036">
        <w:rPr>
          <w:rFonts w:ascii="Times New Roman" w:hAnsi="Times New Roman" w:cs="Times New Roman"/>
          <w:sz w:val="24"/>
          <w:szCs w:val="24"/>
          <w:lang w:val="en-US"/>
        </w:rPr>
        <w:t>.a. We could find no difference between the two types of dynastic parliamentarians.</w:t>
      </w:r>
    </w:p>
    <w:p w:rsidR="001B4036" w:rsidRDefault="001B4036" w:rsidP="001B4036">
      <w:pPr>
        <w:widowControl w:val="0"/>
        <w:suppressAutoHyphens/>
        <w:autoSpaceDE w:val="0"/>
        <w:autoSpaceDN w:val="0"/>
        <w:spacing w:after="0" w:line="240" w:lineRule="auto"/>
        <w:jc w:val="both"/>
        <w:textAlignment w:val="baseline"/>
        <w:rPr>
          <w:rFonts w:ascii="Times New Roman" w:eastAsia="Noto Sans CJK SC" w:hAnsi="Times New Roman" w:cs="Times New Roman"/>
          <w:kern w:val="3"/>
          <w:sz w:val="24"/>
          <w:szCs w:val="24"/>
          <w:lang w:val="en-US" w:eastAsia="zh-CN" w:bidi="hi-IN"/>
        </w:rPr>
      </w:pPr>
    </w:p>
    <w:p w:rsidR="001B4036" w:rsidRPr="00CC4BB1" w:rsidRDefault="001B4036" w:rsidP="00AE5BDE">
      <w:pPr>
        <w:pStyle w:val="Heading4"/>
        <w:rPr>
          <w:rFonts w:eastAsia="Noto Sans CJK SC"/>
          <w:lang w:eastAsia="zh-CN"/>
        </w:rPr>
      </w:pPr>
      <w:r w:rsidRPr="00CC4BB1">
        <w:rPr>
          <w:rFonts w:eastAsia="Noto Sans CJK SC"/>
          <w:lang w:eastAsia="zh-CN"/>
        </w:rPr>
        <w:lastRenderedPageBreak/>
        <w:t xml:space="preserve">Table </w:t>
      </w:r>
      <w:r>
        <w:rPr>
          <w:rFonts w:eastAsia="Noto Sans CJK SC"/>
          <w:lang w:eastAsia="zh-CN"/>
        </w:rPr>
        <w:t>C</w:t>
      </w:r>
      <w:r w:rsidR="00DD0FE4">
        <w:rPr>
          <w:rFonts w:eastAsia="Noto Sans CJK SC"/>
          <w:lang w:eastAsia="zh-CN"/>
        </w:rPr>
        <w:t>6</w:t>
      </w:r>
      <w:r>
        <w:rPr>
          <w:rFonts w:eastAsia="Noto Sans CJK SC"/>
          <w:lang w:eastAsia="zh-CN"/>
        </w:rPr>
        <w:t>.a</w:t>
      </w:r>
      <w:r w:rsidRPr="00CC4BB1">
        <w:rPr>
          <w:rFonts w:eastAsia="Noto Sans CJK SC"/>
          <w:lang w:eastAsia="zh-CN"/>
        </w:rPr>
        <w:t xml:space="preserve">: </w:t>
      </w:r>
      <w:r>
        <w:rPr>
          <w:rFonts w:eastAsia="Noto Sans CJK SC"/>
          <w:lang w:eastAsia="zh-CN"/>
        </w:rPr>
        <w:t>The continuity of</w:t>
      </w:r>
      <w:r w:rsidRPr="00CC4BB1">
        <w:rPr>
          <w:rFonts w:eastAsia="Noto Sans CJK SC"/>
          <w:lang w:eastAsia="zh-CN"/>
        </w:rPr>
        <w:t xml:space="preserve"> pro-democratic and other</w:t>
      </w:r>
      <w:r w:rsidRPr="002C1ECE">
        <w:rPr>
          <w:rFonts w:eastAsia="Noto Sans CJK SC"/>
          <w:lang w:eastAsia="zh-CN"/>
        </w:rPr>
        <w:t xml:space="preserve"> </w:t>
      </w:r>
      <w:r w:rsidRPr="00CC4BB1">
        <w:rPr>
          <w:rFonts w:eastAsia="Noto Sans CJK SC"/>
          <w:lang w:eastAsia="zh-CN"/>
        </w:rPr>
        <w:t>dynasties</w:t>
      </w:r>
    </w:p>
    <w:tbl>
      <w:tblPr>
        <w:tblW w:w="0" w:type="auto"/>
        <w:jc w:val="center"/>
        <w:tblLayout w:type="fixed"/>
        <w:tblCellMar>
          <w:left w:w="10" w:type="dxa"/>
          <w:right w:w="10" w:type="dxa"/>
        </w:tblCellMar>
        <w:tblLook w:val="0000"/>
      </w:tblPr>
      <w:tblGrid>
        <w:gridCol w:w="2778"/>
        <w:gridCol w:w="1985"/>
        <w:gridCol w:w="1985"/>
        <w:gridCol w:w="1985"/>
      </w:tblGrid>
      <w:tr w:rsidR="001B4036" w:rsidRPr="00F55A1A" w:rsidTr="00AE5BDE">
        <w:trPr>
          <w:jc w:val="center"/>
        </w:trPr>
        <w:tc>
          <w:tcPr>
            <w:tcW w:w="2778" w:type="dxa"/>
            <w:tcBorders>
              <w:top w:val="single" w:sz="4" w:space="0" w:color="auto"/>
              <w:bottom w:val="single" w:sz="4" w:space="0" w:color="auto"/>
            </w:tcBorders>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Variable</w:t>
            </w:r>
          </w:p>
        </w:tc>
        <w:tc>
          <w:tcPr>
            <w:tcW w:w="1985" w:type="dxa"/>
            <w:tcBorders>
              <w:top w:val="single" w:sz="4" w:space="0" w:color="auto"/>
              <w:bottom w:val="single" w:sz="4" w:space="0" w:color="auto"/>
            </w:tcBorders>
            <w:shd w:val="clear" w:color="auto" w:fill="auto"/>
            <w:tcMar>
              <w:top w:w="0" w:type="dxa"/>
              <w:left w:w="108" w:type="dxa"/>
              <w:bottom w:w="0" w:type="dxa"/>
              <w:right w:w="108" w:type="dxa"/>
            </w:tcMar>
          </w:tcPr>
          <w:p w:rsidR="001B4036"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Pro-democratic</w:t>
            </w:r>
          </w:p>
          <w:p w:rsidR="001B4036" w:rsidRDefault="00FE7E27"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D</w:t>
            </w:r>
            <w:r w:rsidR="001B4036" w:rsidRPr="00F55A1A">
              <w:rPr>
                <w:rFonts w:ascii="Times New Roman" w:eastAsia="Noto Sans CJK SC" w:hAnsi="Times New Roman" w:cs="Times New Roman"/>
                <w:i/>
                <w:sz w:val="20"/>
                <w:szCs w:val="20"/>
                <w:lang w:val="en-US" w:eastAsia="zh-CN"/>
              </w:rPr>
              <w:t>ynasties</w:t>
            </w:r>
          </w:p>
          <w:p w:rsidR="00FE7E27" w:rsidRPr="00F55A1A" w:rsidRDefault="00FE7E27"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p>
        </w:tc>
        <w:tc>
          <w:tcPr>
            <w:tcW w:w="1985" w:type="dxa"/>
            <w:tcBorders>
              <w:top w:val="single" w:sz="4" w:space="0" w:color="auto"/>
              <w:bottom w:val="single" w:sz="4" w:space="0" w:color="auto"/>
            </w:tcBorders>
            <w:shd w:val="clear" w:color="auto" w:fill="auto"/>
            <w:tcMar>
              <w:top w:w="0" w:type="dxa"/>
              <w:left w:w="108" w:type="dxa"/>
              <w:bottom w:w="0" w:type="dxa"/>
              <w:right w:w="108" w:type="dxa"/>
            </w:tcMar>
          </w:tcPr>
          <w:p w:rsidR="001B4036"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Other</w:t>
            </w:r>
          </w:p>
          <w:p w:rsidR="00FE7E27" w:rsidRDefault="00FE7E27"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D</w:t>
            </w:r>
            <w:r w:rsidR="001B4036" w:rsidRPr="00F55A1A">
              <w:rPr>
                <w:rFonts w:ascii="Times New Roman" w:eastAsia="Noto Sans CJK SC" w:hAnsi="Times New Roman" w:cs="Times New Roman"/>
                <w:i/>
                <w:sz w:val="20"/>
                <w:szCs w:val="20"/>
                <w:lang w:val="en-US" w:eastAsia="zh-CN"/>
              </w:rPr>
              <w:t>ynasties</w:t>
            </w:r>
          </w:p>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p>
        </w:tc>
        <w:tc>
          <w:tcPr>
            <w:tcW w:w="1985" w:type="dxa"/>
            <w:tcBorders>
              <w:top w:val="single" w:sz="4" w:space="0" w:color="auto"/>
              <w:bottom w:val="single" w:sz="4" w:space="0" w:color="auto"/>
            </w:tcBorders>
            <w:shd w:val="clear" w:color="auto" w:fill="auto"/>
            <w:tcMar>
              <w:top w:w="0" w:type="dxa"/>
              <w:left w:w="108" w:type="dxa"/>
              <w:bottom w:w="0" w:type="dxa"/>
              <w:right w:w="108" w:type="dxa"/>
            </w:tcMar>
          </w:tcPr>
          <w:p w:rsidR="001B4036"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Difference</w:t>
            </w:r>
          </w:p>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i/>
                <w:sz w:val="20"/>
                <w:szCs w:val="20"/>
                <w:lang w:val="en-US" w:eastAsia="zh-CN"/>
              </w:rPr>
            </w:pPr>
            <w:r w:rsidRPr="00F55A1A">
              <w:rPr>
                <w:rFonts w:ascii="Times New Roman" w:eastAsia="Noto Sans CJK SC" w:hAnsi="Times New Roman" w:cs="Times New Roman"/>
                <w:i/>
                <w:sz w:val="20"/>
                <w:szCs w:val="20"/>
                <w:lang w:val="en-US" w:eastAsia="zh-CN"/>
              </w:rPr>
              <w:t>(p-value)</w:t>
            </w:r>
          </w:p>
        </w:tc>
      </w:tr>
      <w:tr w:rsidR="001B4036" w:rsidRPr="00F55A1A" w:rsidTr="00AE5BDE">
        <w:trPr>
          <w:jc w:val="center"/>
        </w:trPr>
        <w:tc>
          <w:tcPr>
            <w:tcW w:w="2778" w:type="dxa"/>
            <w:tcBorders>
              <w:top w:val="single" w:sz="4" w:space="0" w:color="auto"/>
            </w:tcBorders>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Tenure in Parliament</w:t>
            </w:r>
          </w:p>
        </w:tc>
        <w:tc>
          <w:tcPr>
            <w:tcW w:w="1985" w:type="dxa"/>
            <w:tcBorders>
              <w:top w:val="single" w:sz="4" w:space="0" w:color="auto"/>
            </w:tcBorders>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14.32</w:t>
            </w:r>
          </w:p>
        </w:tc>
        <w:tc>
          <w:tcPr>
            <w:tcW w:w="1985" w:type="dxa"/>
            <w:tcBorders>
              <w:top w:val="single" w:sz="4" w:space="0" w:color="auto"/>
            </w:tcBorders>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14.07</w:t>
            </w:r>
          </w:p>
        </w:tc>
        <w:tc>
          <w:tcPr>
            <w:tcW w:w="1985" w:type="dxa"/>
            <w:tcBorders>
              <w:top w:val="single" w:sz="4" w:space="0" w:color="auto"/>
            </w:tcBorders>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0.93</w:t>
            </w:r>
          </w:p>
        </w:tc>
      </w:tr>
      <w:tr w:rsidR="00237648" w:rsidRPr="00F55A1A" w:rsidTr="00AE5BDE">
        <w:trPr>
          <w:jc w:val="center"/>
        </w:trPr>
        <w:tc>
          <w:tcPr>
            <w:tcW w:w="2778"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(1.94)</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(2.28)</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r w:rsidR="001B4036" w:rsidRPr="00F55A1A" w:rsidTr="00AE5BDE">
        <w:trPr>
          <w:jc w:val="center"/>
        </w:trPr>
        <w:tc>
          <w:tcPr>
            <w:tcW w:w="2778"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Father politician</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0.86</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0.74</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0.12</w:t>
            </w:r>
          </w:p>
        </w:tc>
      </w:tr>
      <w:tr w:rsidR="00237648" w:rsidRPr="00F55A1A" w:rsidTr="00C610C0">
        <w:trPr>
          <w:jc w:val="center"/>
        </w:trPr>
        <w:tc>
          <w:tcPr>
            <w:tcW w:w="2778"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(0.05)</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(0.06)</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r w:rsidR="001B4036" w:rsidRPr="00F55A1A" w:rsidTr="00AE5BDE">
        <w:trPr>
          <w:jc w:val="center"/>
        </w:trPr>
        <w:tc>
          <w:tcPr>
            <w:tcW w:w="2778"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Member of the dynasty alive</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w:t>
            </w:r>
            <w:r w:rsidR="00237648">
              <w:rPr>
                <w:rFonts w:ascii="Times New Roman" w:eastAsia="Noto Sans CJK SC" w:hAnsi="Times New Roman" w:cs="Times New Roman"/>
                <w:sz w:val="20"/>
                <w:szCs w:val="20"/>
                <w:lang w:val="en-US" w:eastAsia="zh-CN"/>
              </w:rPr>
              <w:t>11</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0.1</w:t>
            </w:r>
            <w:r w:rsidR="00237648">
              <w:rPr>
                <w:rFonts w:ascii="Times New Roman" w:eastAsia="Noto Sans CJK SC" w:hAnsi="Times New Roman" w:cs="Times New Roman"/>
                <w:sz w:val="20"/>
                <w:szCs w:val="20"/>
                <w:lang w:val="en-US" w:eastAsia="zh-CN"/>
              </w:rPr>
              <w:t>9</w:t>
            </w:r>
          </w:p>
        </w:tc>
        <w:tc>
          <w:tcPr>
            <w:tcW w:w="1985" w:type="dxa"/>
            <w:shd w:val="clear" w:color="auto" w:fill="auto"/>
            <w:tcMar>
              <w:top w:w="0" w:type="dxa"/>
              <w:left w:w="108" w:type="dxa"/>
              <w:bottom w:w="0" w:type="dxa"/>
              <w:right w:w="108" w:type="dxa"/>
            </w:tcMar>
          </w:tcPr>
          <w:p w:rsidR="001B4036" w:rsidRPr="00F55A1A" w:rsidRDefault="001B4036"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sidRPr="00F55A1A">
              <w:rPr>
                <w:rFonts w:ascii="Times New Roman" w:eastAsia="Noto Sans CJK SC" w:hAnsi="Times New Roman" w:cs="Times New Roman"/>
                <w:sz w:val="20"/>
                <w:szCs w:val="20"/>
                <w:lang w:val="en-US" w:eastAsia="zh-CN"/>
              </w:rPr>
              <w:t>0.2</w:t>
            </w:r>
            <w:r w:rsidR="00237648">
              <w:rPr>
                <w:rFonts w:ascii="Times New Roman" w:eastAsia="Noto Sans CJK SC" w:hAnsi="Times New Roman" w:cs="Times New Roman"/>
                <w:sz w:val="20"/>
                <w:szCs w:val="20"/>
                <w:lang w:val="en-US" w:eastAsia="zh-CN"/>
              </w:rPr>
              <w:t>5</w:t>
            </w:r>
          </w:p>
        </w:tc>
      </w:tr>
      <w:tr w:rsidR="00237648" w:rsidRPr="00F55A1A" w:rsidTr="00DD0FE4">
        <w:trPr>
          <w:jc w:val="center"/>
        </w:trPr>
        <w:tc>
          <w:tcPr>
            <w:tcW w:w="2778"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ind w:left="31"/>
              <w:rPr>
                <w:rFonts w:ascii="Times New Roman" w:eastAsia="Noto Sans CJK SC" w:hAnsi="Times New Roman" w:cs="Times New Roman"/>
                <w:sz w:val="20"/>
                <w:szCs w:val="20"/>
                <w:lang w:val="en-US" w:eastAsia="zh-CN"/>
              </w:rPr>
            </w:pP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(0.04)</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(0.06)</w:t>
            </w:r>
          </w:p>
        </w:tc>
        <w:tc>
          <w:tcPr>
            <w:tcW w:w="1985" w:type="dxa"/>
            <w:shd w:val="clear" w:color="auto" w:fill="auto"/>
            <w:tcMar>
              <w:top w:w="0" w:type="dxa"/>
              <w:left w:w="108" w:type="dxa"/>
              <w:bottom w:w="0" w:type="dxa"/>
              <w:right w:w="108" w:type="dxa"/>
            </w:tcMar>
          </w:tcPr>
          <w:p w:rsidR="00237648" w:rsidRPr="00F55A1A" w:rsidRDefault="00237648" w:rsidP="001B4036">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r w:rsidR="003C0A08" w:rsidRPr="00F55A1A" w:rsidTr="00DD0FE4">
        <w:trPr>
          <w:jc w:val="center"/>
        </w:trPr>
        <w:tc>
          <w:tcPr>
            <w:tcW w:w="2778"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ind w:left="31"/>
              <w:rPr>
                <w:rFonts w:ascii="Times New Roman" w:eastAsia="Noto Sans CJK SC" w:hAnsi="Times New Roman" w:cs="Times New Roman"/>
                <w:sz w:val="20"/>
                <w:szCs w:val="20"/>
                <w:lang w:val="en-US" w:eastAsia="zh-CN"/>
              </w:rPr>
            </w:pPr>
            <w:r w:rsidRPr="007A2787">
              <w:rPr>
                <w:rFonts w:ascii="Times New Roman" w:eastAsia="Noto Sans CJK SC" w:hAnsi="Times New Roman" w:cs="Times New Roman"/>
                <w:kern w:val="3"/>
                <w:sz w:val="18"/>
                <w:szCs w:val="18"/>
                <w:lang w:val="fr-FR" w:eastAsia="zh-CN" w:bidi="hi-IN"/>
              </w:rPr>
              <w:t>Pro-Democratic dynasties</w:t>
            </w:r>
          </w:p>
        </w:tc>
        <w:tc>
          <w:tcPr>
            <w:tcW w:w="1985" w:type="dxa"/>
            <w:shd w:val="clear" w:color="auto" w:fill="auto"/>
            <w:tcMar>
              <w:top w:w="0" w:type="dxa"/>
              <w:left w:w="108" w:type="dxa"/>
              <w:bottom w:w="0" w:type="dxa"/>
              <w:right w:w="108" w:type="dxa"/>
            </w:tcMar>
          </w:tcPr>
          <w:p w:rsidR="003C0A08"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0.77</w:t>
            </w:r>
          </w:p>
        </w:tc>
        <w:tc>
          <w:tcPr>
            <w:tcW w:w="1985" w:type="dxa"/>
            <w:shd w:val="clear" w:color="auto" w:fill="auto"/>
            <w:tcMar>
              <w:top w:w="0" w:type="dxa"/>
              <w:left w:w="108" w:type="dxa"/>
              <w:bottom w:w="0" w:type="dxa"/>
              <w:right w:w="108" w:type="dxa"/>
            </w:tcMar>
          </w:tcPr>
          <w:p w:rsidR="003C0A08"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0.00***</w:t>
            </w:r>
          </w:p>
        </w:tc>
      </w:tr>
      <w:tr w:rsidR="003C0A08" w:rsidRPr="00F55A1A" w:rsidTr="00DD0FE4">
        <w:trPr>
          <w:jc w:val="center"/>
        </w:trPr>
        <w:tc>
          <w:tcPr>
            <w:tcW w:w="2778" w:type="dxa"/>
            <w:shd w:val="clear" w:color="auto" w:fill="auto"/>
            <w:tcMar>
              <w:top w:w="0" w:type="dxa"/>
              <w:left w:w="108" w:type="dxa"/>
              <w:bottom w:w="0" w:type="dxa"/>
              <w:right w:w="108" w:type="dxa"/>
            </w:tcMar>
          </w:tcPr>
          <w:p w:rsidR="003C0A08" w:rsidRPr="007A2787" w:rsidRDefault="003C0A08" w:rsidP="003C0A08">
            <w:pPr>
              <w:keepNext/>
              <w:autoSpaceDE w:val="0"/>
              <w:autoSpaceDN w:val="0"/>
              <w:spacing w:after="0" w:line="240" w:lineRule="auto"/>
              <w:ind w:left="31"/>
              <w:rPr>
                <w:rFonts w:ascii="Times New Roman" w:eastAsia="Noto Sans CJK SC" w:hAnsi="Times New Roman" w:cs="Times New Roman"/>
                <w:kern w:val="3"/>
                <w:sz w:val="18"/>
                <w:szCs w:val="18"/>
                <w:lang w:val="fr-FR" w:eastAsia="zh-CN" w:bidi="hi-IN"/>
              </w:rPr>
            </w:pPr>
            <w:r w:rsidRPr="007A2787">
              <w:rPr>
                <w:rFonts w:ascii="Times New Roman" w:eastAsia="Noto Sans CJK SC" w:hAnsi="Times New Roman" w:cs="Times New Roman"/>
                <w:kern w:val="3"/>
                <w:sz w:val="18"/>
                <w:szCs w:val="18"/>
                <w:lang w:val="fr-FR" w:eastAsia="zh-CN" w:bidi="hi-IN"/>
              </w:rPr>
              <w:t>(Founding fathers – III</w:t>
            </w:r>
            <w:r w:rsidRPr="007A2787">
              <w:rPr>
                <w:rFonts w:ascii="Times New Roman" w:eastAsia="Noto Sans CJK SC" w:hAnsi="Times New Roman" w:cs="Times New Roman"/>
                <w:kern w:val="3"/>
                <w:sz w:val="18"/>
                <w:szCs w:val="18"/>
                <w:vertAlign w:val="superscript"/>
                <w:lang w:val="fr-FR" w:eastAsia="zh-CN" w:bidi="hi-IN"/>
              </w:rPr>
              <w:t>rd</w:t>
            </w:r>
            <w:r w:rsidRPr="007A2787">
              <w:rPr>
                <w:rFonts w:ascii="Times New Roman" w:eastAsia="Noto Sans CJK SC" w:hAnsi="Times New Roman" w:cs="Times New Roman"/>
                <w:kern w:val="3"/>
                <w:sz w:val="18"/>
                <w:szCs w:val="18"/>
                <w:lang w:val="fr-FR" w:eastAsia="zh-CN" w:bidi="hi-IN"/>
              </w:rPr>
              <w:t xml:space="preserve"> Republic)</w:t>
            </w:r>
          </w:p>
        </w:tc>
        <w:tc>
          <w:tcPr>
            <w:tcW w:w="1985" w:type="dxa"/>
            <w:shd w:val="clear" w:color="auto" w:fill="auto"/>
            <w:tcMar>
              <w:top w:w="0" w:type="dxa"/>
              <w:left w:w="108" w:type="dxa"/>
              <w:bottom w:w="0" w:type="dxa"/>
              <w:right w:w="108" w:type="dxa"/>
            </w:tcMar>
          </w:tcPr>
          <w:p w:rsidR="003C0A08"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(0.06)</w:t>
            </w:r>
          </w:p>
        </w:tc>
        <w:tc>
          <w:tcPr>
            <w:tcW w:w="1985" w:type="dxa"/>
            <w:shd w:val="clear" w:color="auto" w:fill="auto"/>
            <w:tcMar>
              <w:top w:w="0" w:type="dxa"/>
              <w:left w:w="108" w:type="dxa"/>
              <w:bottom w:w="0" w:type="dxa"/>
              <w:right w:w="108" w:type="dxa"/>
            </w:tcMar>
          </w:tcPr>
          <w:p w:rsidR="003C0A08"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r w:rsidR="003C0A08" w:rsidRPr="00F55A1A" w:rsidTr="00DD0FE4">
        <w:trPr>
          <w:jc w:val="center"/>
        </w:trPr>
        <w:tc>
          <w:tcPr>
            <w:tcW w:w="2778" w:type="dxa"/>
            <w:shd w:val="clear" w:color="auto" w:fill="auto"/>
            <w:tcMar>
              <w:top w:w="0" w:type="dxa"/>
              <w:left w:w="108" w:type="dxa"/>
              <w:bottom w:w="0" w:type="dxa"/>
              <w:right w:w="108" w:type="dxa"/>
            </w:tcMar>
          </w:tcPr>
          <w:p w:rsidR="003C0A08" w:rsidRPr="003C0A08" w:rsidRDefault="003C0A08" w:rsidP="003C0A08">
            <w:pPr>
              <w:keepNext/>
              <w:autoSpaceDE w:val="0"/>
              <w:autoSpaceDN w:val="0"/>
              <w:spacing w:after="0" w:line="240" w:lineRule="auto"/>
              <w:ind w:left="31"/>
              <w:rPr>
                <w:rFonts w:ascii="Times New Roman" w:eastAsia="Noto Sans CJK SC" w:hAnsi="Times New Roman" w:cs="Times New Roman"/>
                <w:kern w:val="3"/>
                <w:sz w:val="18"/>
                <w:szCs w:val="18"/>
                <w:lang w:val="fr-FR" w:eastAsia="zh-CN" w:bidi="hi-IN"/>
              </w:rPr>
            </w:pPr>
            <w:r w:rsidRPr="007A2787">
              <w:rPr>
                <w:rFonts w:ascii="Times New Roman" w:eastAsia="Noto Sans CJK SC" w:hAnsi="Times New Roman" w:cs="Times New Roman"/>
                <w:kern w:val="3"/>
                <w:sz w:val="18"/>
                <w:szCs w:val="18"/>
                <w:lang w:val="fr-FR" w:eastAsia="zh-CN" w:bidi="hi-IN"/>
              </w:rPr>
              <w:t>Pro-Democratic dynasties</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0.23</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0.00***</w:t>
            </w:r>
          </w:p>
        </w:tc>
      </w:tr>
      <w:tr w:rsidR="003C0A08" w:rsidRPr="00F55A1A" w:rsidTr="00DD0FE4">
        <w:trPr>
          <w:jc w:val="center"/>
        </w:trPr>
        <w:tc>
          <w:tcPr>
            <w:tcW w:w="2778" w:type="dxa"/>
            <w:shd w:val="clear" w:color="auto" w:fill="auto"/>
            <w:tcMar>
              <w:top w:w="0" w:type="dxa"/>
              <w:left w:w="108" w:type="dxa"/>
              <w:bottom w:w="0" w:type="dxa"/>
              <w:right w:w="108" w:type="dxa"/>
            </w:tcMar>
          </w:tcPr>
          <w:p w:rsidR="003C0A08" w:rsidRPr="003C0A08" w:rsidRDefault="003C0A08" w:rsidP="003C0A08">
            <w:pPr>
              <w:keepNext/>
              <w:autoSpaceDE w:val="0"/>
              <w:autoSpaceDN w:val="0"/>
              <w:spacing w:after="0" w:line="240" w:lineRule="auto"/>
              <w:ind w:left="31"/>
              <w:rPr>
                <w:rFonts w:ascii="Times New Roman" w:eastAsia="Noto Sans CJK SC" w:hAnsi="Times New Roman" w:cs="Times New Roman"/>
                <w:kern w:val="3"/>
                <w:sz w:val="18"/>
                <w:szCs w:val="18"/>
                <w:lang w:val="fr-FR" w:eastAsia="zh-CN" w:bidi="hi-IN"/>
              </w:rPr>
            </w:pPr>
            <w:r w:rsidRPr="007A2787">
              <w:rPr>
                <w:rFonts w:ascii="Times New Roman" w:eastAsia="Noto Sans CJK SC" w:hAnsi="Times New Roman" w:cs="Times New Roman"/>
                <w:kern w:val="3"/>
                <w:sz w:val="18"/>
                <w:szCs w:val="18"/>
                <w:lang w:val="fr-FR" w:eastAsia="zh-CN" w:bidi="hi-IN"/>
              </w:rPr>
              <w:t>(</w:t>
            </w:r>
            <w:r>
              <w:rPr>
                <w:rFonts w:ascii="Times New Roman" w:eastAsia="Noto Sans CJK SC" w:hAnsi="Times New Roman" w:cs="Times New Roman"/>
                <w:kern w:val="3"/>
                <w:sz w:val="18"/>
                <w:szCs w:val="18"/>
                <w:lang w:val="fr-FR" w:eastAsia="zh-CN" w:bidi="hi-IN"/>
              </w:rPr>
              <w:t>others</w:t>
            </w:r>
            <w:r w:rsidRPr="007A2787">
              <w:rPr>
                <w:rFonts w:ascii="Times New Roman" w:eastAsia="Noto Sans CJK SC" w:hAnsi="Times New Roman" w:cs="Times New Roman"/>
                <w:kern w:val="3"/>
                <w:sz w:val="18"/>
                <w:szCs w:val="18"/>
                <w:lang w:val="fr-FR" w:eastAsia="zh-CN" w:bidi="hi-IN"/>
              </w:rPr>
              <w:t>)</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(0.06)</w:t>
            </w: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c>
          <w:tcPr>
            <w:tcW w:w="1985" w:type="dxa"/>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r w:rsidR="003C0A08" w:rsidRPr="00F55A1A" w:rsidTr="00DD0FE4">
        <w:trPr>
          <w:jc w:val="center"/>
        </w:trPr>
        <w:tc>
          <w:tcPr>
            <w:tcW w:w="2778" w:type="dxa"/>
            <w:shd w:val="clear" w:color="auto" w:fill="auto"/>
            <w:tcMar>
              <w:top w:w="0" w:type="dxa"/>
              <w:left w:w="108" w:type="dxa"/>
              <w:bottom w:w="0" w:type="dxa"/>
              <w:right w:w="108" w:type="dxa"/>
            </w:tcMar>
          </w:tcPr>
          <w:p w:rsidR="003C0A08" w:rsidRPr="003C0A08" w:rsidRDefault="003C0A08" w:rsidP="003C0A08">
            <w:pPr>
              <w:keepNext/>
              <w:autoSpaceDE w:val="0"/>
              <w:autoSpaceDN w:val="0"/>
              <w:spacing w:after="0" w:line="240" w:lineRule="auto"/>
              <w:ind w:left="31"/>
              <w:rPr>
                <w:rFonts w:ascii="Times New Roman" w:eastAsia="Noto Sans CJK SC" w:hAnsi="Times New Roman" w:cs="Times New Roman"/>
                <w:kern w:val="3"/>
                <w:sz w:val="18"/>
                <w:szCs w:val="18"/>
                <w:lang w:val="fr-FR" w:eastAsia="zh-CN" w:bidi="hi-IN"/>
              </w:rPr>
            </w:pPr>
            <w:r>
              <w:rPr>
                <w:rFonts w:ascii="Times New Roman" w:eastAsia="Noto Sans CJK SC" w:hAnsi="Times New Roman" w:cs="Times New Roman"/>
                <w:kern w:val="3"/>
                <w:sz w:val="18"/>
                <w:szCs w:val="18"/>
                <w:lang w:val="fr-FR" w:eastAsia="zh-CN" w:bidi="hi-IN"/>
              </w:rPr>
              <w:t>New dynasty</w:t>
            </w:r>
          </w:p>
        </w:tc>
        <w:tc>
          <w:tcPr>
            <w:tcW w:w="1985" w:type="dxa"/>
            <w:shd w:val="clear" w:color="auto" w:fill="auto"/>
            <w:tcMar>
              <w:top w:w="0" w:type="dxa"/>
              <w:left w:w="108" w:type="dxa"/>
              <w:bottom w:w="0" w:type="dxa"/>
              <w:right w:w="108" w:type="dxa"/>
            </w:tcMar>
          </w:tcPr>
          <w:p w:rsidR="003C0A08" w:rsidRDefault="003866E1"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0.79</w:t>
            </w:r>
          </w:p>
        </w:tc>
        <w:tc>
          <w:tcPr>
            <w:tcW w:w="1985" w:type="dxa"/>
            <w:shd w:val="clear" w:color="auto" w:fill="auto"/>
            <w:tcMar>
              <w:top w:w="0" w:type="dxa"/>
              <w:left w:w="108" w:type="dxa"/>
              <w:bottom w:w="0" w:type="dxa"/>
              <w:right w:w="108" w:type="dxa"/>
            </w:tcMar>
          </w:tcPr>
          <w:p w:rsidR="003C0A08" w:rsidRDefault="003866E1"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0.37</w:t>
            </w:r>
          </w:p>
        </w:tc>
        <w:tc>
          <w:tcPr>
            <w:tcW w:w="1985" w:type="dxa"/>
            <w:shd w:val="clear" w:color="auto" w:fill="auto"/>
            <w:tcMar>
              <w:top w:w="0" w:type="dxa"/>
              <w:left w:w="108" w:type="dxa"/>
              <w:bottom w:w="0" w:type="dxa"/>
              <w:right w:w="108" w:type="dxa"/>
            </w:tcMar>
          </w:tcPr>
          <w:p w:rsidR="003C0A08" w:rsidRPr="00F55A1A" w:rsidRDefault="003866E1"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0.00***</w:t>
            </w:r>
          </w:p>
        </w:tc>
      </w:tr>
      <w:tr w:rsidR="003C0A08" w:rsidRPr="00F55A1A" w:rsidTr="00DD0FE4">
        <w:trPr>
          <w:jc w:val="center"/>
        </w:trPr>
        <w:tc>
          <w:tcPr>
            <w:tcW w:w="2778" w:type="dxa"/>
            <w:tcBorders>
              <w:bottom w:val="single" w:sz="4" w:space="0" w:color="auto"/>
            </w:tcBorders>
            <w:shd w:val="clear" w:color="auto" w:fill="auto"/>
            <w:tcMar>
              <w:top w:w="0" w:type="dxa"/>
              <w:left w:w="108" w:type="dxa"/>
              <w:bottom w:w="0" w:type="dxa"/>
              <w:right w:w="108" w:type="dxa"/>
            </w:tcMar>
          </w:tcPr>
          <w:p w:rsidR="003C0A08" w:rsidRPr="007A2787" w:rsidRDefault="003C0A08" w:rsidP="003C0A08">
            <w:pPr>
              <w:keepNext/>
              <w:autoSpaceDE w:val="0"/>
              <w:autoSpaceDN w:val="0"/>
              <w:spacing w:after="0" w:line="240" w:lineRule="auto"/>
              <w:ind w:left="31"/>
              <w:rPr>
                <w:rFonts w:ascii="Times New Roman" w:eastAsia="Noto Sans CJK SC" w:hAnsi="Times New Roman" w:cs="Times New Roman"/>
                <w:kern w:val="3"/>
                <w:sz w:val="18"/>
                <w:szCs w:val="18"/>
                <w:lang w:val="fr-FR" w:eastAsia="zh-CN" w:bidi="hi-IN"/>
              </w:rPr>
            </w:pPr>
          </w:p>
        </w:tc>
        <w:tc>
          <w:tcPr>
            <w:tcW w:w="1985" w:type="dxa"/>
            <w:tcBorders>
              <w:bottom w:val="single" w:sz="4" w:space="0" w:color="auto"/>
            </w:tcBorders>
            <w:shd w:val="clear" w:color="auto" w:fill="auto"/>
            <w:tcMar>
              <w:top w:w="0" w:type="dxa"/>
              <w:left w:w="108" w:type="dxa"/>
              <w:bottom w:w="0" w:type="dxa"/>
              <w:right w:w="108" w:type="dxa"/>
            </w:tcMar>
          </w:tcPr>
          <w:p w:rsidR="003C0A08" w:rsidRDefault="003866E1"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(0.05)</w:t>
            </w:r>
          </w:p>
        </w:tc>
        <w:tc>
          <w:tcPr>
            <w:tcW w:w="1985" w:type="dxa"/>
            <w:tcBorders>
              <w:bottom w:val="single" w:sz="4" w:space="0" w:color="auto"/>
            </w:tcBorders>
            <w:shd w:val="clear" w:color="auto" w:fill="auto"/>
            <w:tcMar>
              <w:top w:w="0" w:type="dxa"/>
              <w:left w:w="108" w:type="dxa"/>
              <w:bottom w:w="0" w:type="dxa"/>
              <w:right w:w="108" w:type="dxa"/>
            </w:tcMar>
          </w:tcPr>
          <w:p w:rsidR="003C0A08" w:rsidRDefault="003866E1"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r>
              <w:rPr>
                <w:rFonts w:ascii="Times New Roman" w:eastAsia="Noto Sans CJK SC" w:hAnsi="Times New Roman" w:cs="Times New Roman"/>
                <w:sz w:val="20"/>
                <w:szCs w:val="20"/>
                <w:lang w:val="en-US" w:eastAsia="zh-CN"/>
              </w:rPr>
              <w:t>(0.07)</w:t>
            </w:r>
          </w:p>
        </w:tc>
        <w:tc>
          <w:tcPr>
            <w:tcW w:w="1985" w:type="dxa"/>
            <w:tcBorders>
              <w:bottom w:val="single" w:sz="4" w:space="0" w:color="auto"/>
            </w:tcBorders>
            <w:shd w:val="clear" w:color="auto" w:fill="auto"/>
            <w:tcMar>
              <w:top w:w="0" w:type="dxa"/>
              <w:left w:w="108" w:type="dxa"/>
              <w:bottom w:w="0" w:type="dxa"/>
              <w:right w:w="108" w:type="dxa"/>
            </w:tcMar>
          </w:tcPr>
          <w:p w:rsidR="003C0A08" w:rsidRPr="00F55A1A" w:rsidRDefault="003C0A08" w:rsidP="003C0A08">
            <w:pPr>
              <w:keepNext/>
              <w:autoSpaceDE w:val="0"/>
              <w:autoSpaceDN w:val="0"/>
              <w:spacing w:after="0" w:line="240" w:lineRule="auto"/>
              <w:jc w:val="center"/>
              <w:rPr>
                <w:rFonts w:ascii="Times New Roman" w:eastAsia="Noto Sans CJK SC" w:hAnsi="Times New Roman" w:cs="Times New Roman"/>
                <w:sz w:val="20"/>
                <w:szCs w:val="20"/>
                <w:lang w:val="en-US" w:eastAsia="zh-CN"/>
              </w:rPr>
            </w:pPr>
          </w:p>
        </w:tc>
      </w:tr>
    </w:tbl>
    <w:p w:rsidR="001B4036" w:rsidRPr="000153CE" w:rsidRDefault="00AE5BDE" w:rsidP="00DD0FE4">
      <w:pPr>
        <w:widowControl w:val="0"/>
        <w:suppressAutoHyphens/>
        <w:autoSpaceDE w:val="0"/>
        <w:autoSpaceDN w:val="0"/>
        <w:spacing w:after="0" w:line="360" w:lineRule="auto"/>
        <w:ind w:left="426"/>
        <w:jc w:val="both"/>
        <w:textAlignment w:val="baseline"/>
        <w:rPr>
          <w:rFonts w:ascii="Times New Roman" w:eastAsia="Noto Sans CJK SC" w:hAnsi="Times New Roman" w:cs="Times New Roman"/>
          <w:kern w:val="3"/>
          <w:sz w:val="20"/>
          <w:szCs w:val="20"/>
          <w:lang w:val="en-US" w:eastAsia="zh-CN" w:bidi="hi-IN"/>
        </w:rPr>
      </w:pPr>
      <w:r w:rsidRPr="000153CE">
        <w:rPr>
          <w:rFonts w:ascii="Times New Roman" w:eastAsia="Noto Sans CJK SC" w:hAnsi="Times New Roman" w:cs="Times New Roman"/>
          <w:kern w:val="3"/>
          <w:sz w:val="20"/>
          <w:szCs w:val="20"/>
          <w:lang w:val="en-US" w:eastAsia="zh-CN" w:bidi="hi-IN"/>
        </w:rPr>
        <w:t>Sample means. Standard errors in parentheses.</w:t>
      </w:r>
    </w:p>
    <w:p w:rsidR="00AE5BDE" w:rsidRDefault="00AE5BDE" w:rsidP="006F18EB">
      <w:pPr>
        <w:spacing w:after="0" w:line="360" w:lineRule="auto"/>
        <w:ind w:firstLine="426"/>
        <w:jc w:val="both"/>
        <w:rPr>
          <w:rFonts w:ascii="Times New Roman" w:hAnsi="Times New Roman" w:cs="Times New Roman"/>
          <w:sz w:val="24"/>
          <w:szCs w:val="24"/>
          <w:lang w:val="en-US"/>
        </w:rPr>
      </w:pPr>
    </w:p>
    <w:p w:rsidR="006F18EB" w:rsidRDefault="006F18EB" w:rsidP="006F18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so far pooled all pro-democratic dynastic </w:t>
      </w:r>
      <w:r w:rsidRPr="00006775">
        <w:rPr>
          <w:rFonts w:ascii="Times New Roman" w:hAnsi="Times New Roman" w:cs="Times New Roman"/>
          <w:iCs/>
          <w:sz w:val="24"/>
          <w:szCs w:val="24"/>
          <w:lang w:val="en-US"/>
        </w:rPr>
        <w:t>parliamentarian</w:t>
      </w:r>
      <w:r>
        <w:rPr>
          <w:rFonts w:ascii="Times New Roman" w:hAnsi="Times New Roman" w:cs="Times New Roman"/>
          <w:sz w:val="24"/>
          <w:szCs w:val="24"/>
          <w:lang w:val="en-US"/>
        </w:rPr>
        <w:t xml:space="preserve">s. Yet, </w:t>
      </w:r>
      <w:r w:rsidR="00DA4918">
        <w:rPr>
          <w:rFonts w:ascii="Times New Roman" w:hAnsi="Times New Roman" w:cs="Times New Roman"/>
          <w:sz w:val="24"/>
          <w:szCs w:val="24"/>
          <w:lang w:val="en-US"/>
        </w:rPr>
        <w:t xml:space="preserve">even pro-democratic </w:t>
      </w:r>
      <w:r>
        <w:rPr>
          <w:rFonts w:ascii="Times New Roman" w:hAnsi="Times New Roman" w:cs="Times New Roman"/>
          <w:sz w:val="24"/>
          <w:szCs w:val="24"/>
          <w:lang w:val="en-US"/>
        </w:rPr>
        <w:t xml:space="preserve">dynasties are </w:t>
      </w:r>
      <w:r w:rsidR="00DA4918">
        <w:rPr>
          <w:rFonts w:ascii="Times New Roman" w:hAnsi="Times New Roman" w:cs="Times New Roman"/>
          <w:sz w:val="24"/>
          <w:szCs w:val="24"/>
          <w:lang w:val="en-US"/>
        </w:rPr>
        <w:t>heterogeneous</w:t>
      </w:r>
      <w:r>
        <w:rPr>
          <w:rFonts w:ascii="Times New Roman" w:hAnsi="Times New Roman" w:cs="Times New Roman"/>
          <w:sz w:val="24"/>
          <w:szCs w:val="24"/>
          <w:lang w:val="en-US"/>
        </w:rPr>
        <w:t xml:space="preserve">. Some were created by active opponents </w:t>
      </w:r>
      <w:r w:rsidR="0005518A">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Napoleon III, others by </w:t>
      </w:r>
      <w:r w:rsidR="00A52CDF">
        <w:rPr>
          <w:rFonts w:ascii="Times New Roman" w:hAnsi="Times New Roman" w:cs="Times New Roman"/>
          <w:sz w:val="24"/>
          <w:szCs w:val="24"/>
          <w:lang w:val="en-US"/>
        </w:rPr>
        <w:t>parliamentarian</w:t>
      </w:r>
      <w:r>
        <w:rPr>
          <w:rFonts w:ascii="Times New Roman" w:hAnsi="Times New Roman" w:cs="Times New Roman"/>
          <w:sz w:val="24"/>
          <w:szCs w:val="24"/>
          <w:lang w:val="en-US"/>
        </w:rPr>
        <w:t xml:space="preserve">s who had simply joined </w:t>
      </w:r>
      <w:r w:rsidR="0005518A">
        <w:rPr>
          <w:rFonts w:ascii="Times New Roman" w:hAnsi="Times New Roman" w:cs="Times New Roman"/>
          <w:sz w:val="24"/>
          <w:szCs w:val="24"/>
          <w:lang w:val="en-US"/>
        </w:rPr>
        <w:t xml:space="preserve">a </w:t>
      </w:r>
      <w:r>
        <w:rPr>
          <w:rFonts w:ascii="Times New Roman" w:hAnsi="Times New Roman" w:cs="Times New Roman"/>
          <w:sz w:val="24"/>
          <w:szCs w:val="24"/>
          <w:lang w:val="en-US"/>
        </w:rPr>
        <w:t>democratic part</w:t>
      </w:r>
      <w:r w:rsidR="0005518A">
        <w:rPr>
          <w:rFonts w:ascii="Times New Roman" w:hAnsi="Times New Roman" w:cs="Times New Roman"/>
          <w:sz w:val="24"/>
          <w:szCs w:val="24"/>
          <w:lang w:val="en-US"/>
        </w:rPr>
        <w:t>y</w:t>
      </w:r>
      <w:r>
        <w:rPr>
          <w:rFonts w:ascii="Times New Roman" w:hAnsi="Times New Roman" w:cs="Times New Roman"/>
          <w:sz w:val="24"/>
          <w:szCs w:val="24"/>
          <w:lang w:val="en-US"/>
        </w:rPr>
        <w:t>. Some dynastic parliamentarians still had a</w:t>
      </w:r>
      <w:r w:rsidR="0005518A">
        <w:rPr>
          <w:rFonts w:ascii="Times New Roman" w:hAnsi="Times New Roman" w:cs="Times New Roman"/>
          <w:sz w:val="24"/>
          <w:szCs w:val="24"/>
          <w:lang w:val="en-US"/>
        </w:rPr>
        <w:t xml:space="preserve"> living</w:t>
      </w:r>
      <w:r>
        <w:rPr>
          <w:rFonts w:ascii="Times New Roman" w:hAnsi="Times New Roman" w:cs="Times New Roman"/>
          <w:sz w:val="24"/>
          <w:szCs w:val="24"/>
          <w:lang w:val="en-US"/>
        </w:rPr>
        <w:t xml:space="preserve"> elected ancestor </w:t>
      </w:r>
      <w:r w:rsidR="00DA4918">
        <w:rPr>
          <w:rFonts w:ascii="Times New Roman" w:hAnsi="Times New Roman" w:cs="Times New Roman"/>
          <w:sz w:val="24"/>
          <w:szCs w:val="24"/>
          <w:lang w:val="en-US"/>
        </w:rPr>
        <w:t xml:space="preserve">while others were the only living </w:t>
      </w:r>
      <w:r w:rsidR="00A52CDF">
        <w:rPr>
          <w:rFonts w:ascii="Times New Roman" w:hAnsi="Times New Roman" w:cs="Times New Roman"/>
          <w:sz w:val="24"/>
          <w:szCs w:val="24"/>
          <w:lang w:val="en-US"/>
        </w:rPr>
        <w:t>parliamentarian</w:t>
      </w:r>
      <w:r w:rsidR="00DA4918">
        <w:rPr>
          <w:rFonts w:ascii="Times New Roman" w:hAnsi="Times New Roman" w:cs="Times New Roman"/>
          <w:sz w:val="24"/>
          <w:szCs w:val="24"/>
          <w:lang w:val="en-US"/>
        </w:rPr>
        <w:t xml:space="preserve"> of the dynasty</w:t>
      </w:r>
      <w:r>
        <w:rPr>
          <w:rFonts w:ascii="Times New Roman" w:hAnsi="Times New Roman" w:cs="Times New Roman"/>
          <w:sz w:val="24"/>
          <w:szCs w:val="24"/>
          <w:lang w:val="en-US"/>
        </w:rPr>
        <w:t xml:space="preserve">. </w:t>
      </w:r>
      <w:r w:rsidR="00F41187">
        <w:rPr>
          <w:rFonts w:ascii="Times New Roman" w:hAnsi="Times New Roman" w:cs="Times New Roman"/>
          <w:sz w:val="24"/>
          <w:szCs w:val="24"/>
          <w:lang w:val="en-US"/>
        </w:rPr>
        <w:t xml:space="preserve">In Table </w:t>
      </w:r>
      <w:r w:rsidR="00DD0FE4">
        <w:rPr>
          <w:rFonts w:ascii="Times New Roman" w:hAnsi="Times New Roman" w:cs="Times New Roman"/>
          <w:sz w:val="24"/>
          <w:szCs w:val="24"/>
          <w:lang w:val="en-US"/>
        </w:rPr>
        <w:t>C6</w:t>
      </w:r>
      <w:r w:rsidR="009E6C54">
        <w:rPr>
          <w:rFonts w:ascii="Times New Roman" w:hAnsi="Times New Roman" w:cs="Times New Roman"/>
          <w:sz w:val="24"/>
          <w:szCs w:val="24"/>
          <w:lang w:val="en-US"/>
        </w:rPr>
        <w:t>.b</w:t>
      </w:r>
      <w:r w:rsidR="00DA4918">
        <w:rPr>
          <w:rFonts w:ascii="Times New Roman" w:hAnsi="Times New Roman" w:cs="Times New Roman"/>
          <w:sz w:val="24"/>
          <w:szCs w:val="24"/>
          <w:lang w:val="en-US"/>
        </w:rPr>
        <w:t xml:space="preserve">, we </w:t>
      </w:r>
      <w:r w:rsidR="00B36693">
        <w:rPr>
          <w:rFonts w:ascii="Times New Roman" w:hAnsi="Times New Roman" w:cs="Times New Roman"/>
          <w:sz w:val="24"/>
          <w:szCs w:val="24"/>
          <w:lang w:val="en-US"/>
        </w:rPr>
        <w:t>i</w:t>
      </w:r>
      <w:r w:rsidR="00DA4918">
        <w:rPr>
          <w:rFonts w:ascii="Times New Roman" w:hAnsi="Times New Roman" w:cs="Times New Roman"/>
          <w:sz w:val="24"/>
          <w:szCs w:val="24"/>
          <w:lang w:val="en-US"/>
        </w:rPr>
        <w:t xml:space="preserve">nvestigate whether </w:t>
      </w:r>
      <w:r>
        <w:rPr>
          <w:rFonts w:ascii="Times New Roman" w:hAnsi="Times New Roman" w:cs="Times New Roman"/>
          <w:sz w:val="24"/>
          <w:szCs w:val="24"/>
          <w:lang w:val="en-US"/>
        </w:rPr>
        <w:t xml:space="preserve">differences between pro-democratic dynasties drove the specific voting behavior of pro-democratic dynastic </w:t>
      </w:r>
      <w:r w:rsidRPr="00AA6C31">
        <w:rPr>
          <w:rFonts w:ascii="Times New Roman" w:hAnsi="Times New Roman" w:cs="Times New Roman"/>
          <w:iCs/>
          <w:sz w:val="24"/>
          <w:szCs w:val="24"/>
          <w:lang w:val="en-US"/>
        </w:rPr>
        <w:t>parliamentarian</w:t>
      </w:r>
      <w:r>
        <w:rPr>
          <w:rFonts w:ascii="Times New Roman" w:hAnsi="Times New Roman" w:cs="Times New Roman"/>
          <w:sz w:val="24"/>
          <w:szCs w:val="24"/>
          <w:lang w:val="en-US"/>
        </w:rPr>
        <w:t>s.</w:t>
      </w:r>
    </w:p>
    <w:p w:rsidR="00CC4BB1" w:rsidRDefault="00CC4BB1" w:rsidP="00573C51">
      <w:pPr>
        <w:widowControl w:val="0"/>
        <w:suppressAutoHyphens/>
        <w:autoSpaceDE w:val="0"/>
        <w:autoSpaceDN w:val="0"/>
        <w:spacing w:after="0" w:line="240" w:lineRule="auto"/>
        <w:jc w:val="both"/>
        <w:textAlignment w:val="baseline"/>
        <w:rPr>
          <w:rFonts w:ascii="Times New Roman" w:eastAsia="Noto Sans CJK SC" w:hAnsi="Times New Roman" w:cs="Times New Roman"/>
          <w:kern w:val="3"/>
          <w:sz w:val="24"/>
          <w:szCs w:val="24"/>
          <w:lang w:val="en-US" w:eastAsia="zh-CN" w:bidi="hi-IN"/>
        </w:rPr>
      </w:pPr>
    </w:p>
    <w:p w:rsidR="00573C51" w:rsidRPr="00573C51" w:rsidRDefault="00573C51" w:rsidP="00AE5BDE">
      <w:pPr>
        <w:pStyle w:val="Heading4"/>
        <w:rPr>
          <w:rFonts w:eastAsia="Noto Sans CJK SC"/>
          <w:lang w:eastAsia="zh-CN" w:bidi="hi-IN"/>
        </w:rPr>
      </w:pPr>
      <w:r w:rsidRPr="00573C51">
        <w:rPr>
          <w:rFonts w:eastAsia="Noto Sans CJK SC"/>
          <w:lang w:eastAsia="zh-CN" w:bidi="hi-IN"/>
        </w:rPr>
        <w:t xml:space="preserve">Table </w:t>
      </w:r>
      <w:r>
        <w:rPr>
          <w:rFonts w:eastAsia="Noto Sans CJK SC"/>
          <w:lang w:eastAsia="zh-CN" w:bidi="hi-IN"/>
        </w:rPr>
        <w:t>C</w:t>
      </w:r>
      <w:r w:rsidR="00DD0FE4">
        <w:rPr>
          <w:rFonts w:eastAsia="Noto Sans CJK SC"/>
          <w:lang w:eastAsia="zh-CN" w:bidi="hi-IN"/>
        </w:rPr>
        <w:t>6</w:t>
      </w:r>
      <w:r w:rsidR="00CC4BB1">
        <w:rPr>
          <w:rFonts w:eastAsia="Noto Sans CJK SC"/>
          <w:lang w:eastAsia="zh-CN" w:bidi="hi-IN"/>
        </w:rPr>
        <w:t>.b</w:t>
      </w:r>
      <w:r w:rsidRPr="00573C51">
        <w:rPr>
          <w:rFonts w:eastAsia="Noto Sans CJK SC"/>
          <w:lang w:eastAsia="zh-CN" w:bidi="hi-IN"/>
        </w:rPr>
        <w:t>: Dynastic monitoring and the effect of pro-democratic dynasties</w:t>
      </w:r>
    </w:p>
    <w:tbl>
      <w:tblPr>
        <w:tblW w:w="7937" w:type="dxa"/>
        <w:jc w:val="center"/>
        <w:tblLayout w:type="fixed"/>
        <w:tblCellMar>
          <w:left w:w="10" w:type="dxa"/>
          <w:right w:w="10" w:type="dxa"/>
        </w:tblCellMar>
        <w:tblLook w:val="0000"/>
      </w:tblPr>
      <w:tblGrid>
        <w:gridCol w:w="4535"/>
        <w:gridCol w:w="1134"/>
        <w:gridCol w:w="1134"/>
        <w:gridCol w:w="1134"/>
      </w:tblGrid>
      <w:tr w:rsidR="00573C51" w:rsidRPr="00573C51" w:rsidTr="00573C51">
        <w:trPr>
          <w:jc w:val="center"/>
        </w:trPr>
        <w:tc>
          <w:tcPr>
            <w:tcW w:w="4535" w:type="dxa"/>
            <w:tcBorders>
              <w:top w:val="single" w:sz="6" w:space="0" w:color="000000"/>
            </w:tcBorders>
            <w:shd w:val="clear" w:color="auto" w:fill="auto"/>
            <w:tcMar>
              <w:top w:w="0" w:type="dxa"/>
              <w:left w:w="75" w:type="dxa"/>
              <w:bottom w:w="0" w:type="dxa"/>
              <w:right w:w="75" w:type="dxa"/>
            </w:tcMar>
          </w:tcPr>
          <w:p w:rsidR="00573C51" w:rsidRPr="00573C51" w:rsidRDefault="00573C51" w:rsidP="00F55A1A">
            <w:pPr>
              <w:keepNext/>
              <w:tabs>
                <w:tab w:val="left" w:pos="912"/>
              </w:tabs>
              <w:suppressAutoHyphens/>
              <w:autoSpaceDE w:val="0"/>
              <w:autoSpaceDN w:val="0"/>
              <w:spacing w:after="0" w:line="240" w:lineRule="auto"/>
              <w:textAlignment w:val="baseline"/>
              <w:rPr>
                <w:rFonts w:ascii="Times New Roman" w:eastAsia="Noto Sans CJK SC" w:hAnsi="Times New Roman" w:cs="Times New Roman"/>
                <w:kern w:val="3"/>
                <w:sz w:val="18"/>
                <w:szCs w:val="18"/>
                <w:lang w:val="en-US" w:eastAsia="zh-CN" w:bidi="hi-IN"/>
              </w:rPr>
            </w:pPr>
          </w:p>
        </w:tc>
        <w:tc>
          <w:tcPr>
            <w:tcW w:w="1134" w:type="dxa"/>
            <w:tcBorders>
              <w:top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w:t>
            </w:r>
            <w:r w:rsidR="00693587">
              <w:rPr>
                <w:rFonts w:ascii="Times New Roman" w:eastAsia="Noto Sans CJK SC" w:hAnsi="Times New Roman" w:cs="Times New Roman"/>
                <w:kern w:val="3"/>
                <w:sz w:val="18"/>
                <w:szCs w:val="18"/>
                <w:lang w:val="fr-FR" w:eastAsia="zh-CN" w:bidi="hi-IN"/>
              </w:rPr>
              <w:t>C</w:t>
            </w:r>
            <w:r w:rsidR="00DD0FE4">
              <w:rPr>
                <w:rFonts w:ascii="Times New Roman" w:eastAsia="Noto Sans CJK SC" w:hAnsi="Times New Roman" w:cs="Times New Roman"/>
                <w:kern w:val="3"/>
                <w:sz w:val="18"/>
                <w:szCs w:val="18"/>
                <w:lang w:val="fr-FR" w:eastAsia="zh-CN" w:bidi="hi-IN"/>
              </w:rPr>
              <w:t>6</w:t>
            </w:r>
            <w:r w:rsidR="00693587">
              <w:rPr>
                <w:rFonts w:ascii="Times New Roman" w:eastAsia="Noto Sans CJK SC" w:hAnsi="Times New Roman" w:cs="Times New Roman"/>
                <w:kern w:val="3"/>
                <w:sz w:val="18"/>
                <w:szCs w:val="18"/>
                <w:lang w:val="fr-FR" w:eastAsia="zh-CN" w:bidi="hi-IN"/>
              </w:rPr>
              <w:t>.b.</w:t>
            </w:r>
            <w:r w:rsidRPr="00573C51">
              <w:rPr>
                <w:rFonts w:ascii="Times New Roman" w:eastAsia="Noto Sans CJK SC" w:hAnsi="Times New Roman" w:cs="Times New Roman"/>
                <w:kern w:val="3"/>
                <w:sz w:val="18"/>
                <w:szCs w:val="18"/>
                <w:lang w:val="fr-FR" w:eastAsia="zh-CN" w:bidi="hi-IN"/>
              </w:rPr>
              <w:t>1)</w:t>
            </w:r>
          </w:p>
        </w:tc>
        <w:tc>
          <w:tcPr>
            <w:tcW w:w="1134" w:type="dxa"/>
            <w:tcBorders>
              <w:top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w:t>
            </w:r>
            <w:r w:rsidR="00693587">
              <w:rPr>
                <w:rFonts w:ascii="Times New Roman" w:eastAsia="Noto Sans CJK SC" w:hAnsi="Times New Roman" w:cs="Times New Roman"/>
                <w:kern w:val="3"/>
                <w:sz w:val="18"/>
                <w:szCs w:val="18"/>
                <w:lang w:val="fr-FR" w:eastAsia="zh-CN" w:bidi="hi-IN"/>
              </w:rPr>
              <w:t>C</w:t>
            </w:r>
            <w:r w:rsidR="00DD0FE4">
              <w:rPr>
                <w:rFonts w:ascii="Times New Roman" w:eastAsia="Noto Sans CJK SC" w:hAnsi="Times New Roman" w:cs="Times New Roman"/>
                <w:kern w:val="3"/>
                <w:sz w:val="18"/>
                <w:szCs w:val="18"/>
                <w:lang w:val="fr-FR" w:eastAsia="zh-CN" w:bidi="hi-IN"/>
              </w:rPr>
              <w:t>6</w:t>
            </w:r>
            <w:r w:rsidR="00693587">
              <w:rPr>
                <w:rFonts w:ascii="Times New Roman" w:eastAsia="Noto Sans CJK SC" w:hAnsi="Times New Roman" w:cs="Times New Roman"/>
                <w:kern w:val="3"/>
                <w:sz w:val="18"/>
                <w:szCs w:val="18"/>
                <w:lang w:val="fr-FR" w:eastAsia="zh-CN" w:bidi="hi-IN"/>
              </w:rPr>
              <w:t>.b.</w:t>
            </w:r>
            <w:r w:rsidRPr="00573C51">
              <w:rPr>
                <w:rFonts w:ascii="Times New Roman" w:eastAsia="Noto Sans CJK SC" w:hAnsi="Times New Roman" w:cs="Times New Roman"/>
                <w:kern w:val="3"/>
                <w:sz w:val="18"/>
                <w:szCs w:val="18"/>
                <w:lang w:val="fr-FR" w:eastAsia="zh-CN" w:bidi="hi-IN"/>
              </w:rPr>
              <w:t>2)</w:t>
            </w:r>
          </w:p>
        </w:tc>
        <w:tc>
          <w:tcPr>
            <w:tcW w:w="1134" w:type="dxa"/>
            <w:tcBorders>
              <w:top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w:t>
            </w:r>
            <w:r w:rsidR="00693587">
              <w:rPr>
                <w:rFonts w:ascii="Times New Roman" w:eastAsia="Noto Sans CJK SC" w:hAnsi="Times New Roman" w:cs="Times New Roman"/>
                <w:kern w:val="3"/>
                <w:sz w:val="18"/>
                <w:szCs w:val="18"/>
                <w:lang w:val="fr-FR" w:eastAsia="zh-CN" w:bidi="hi-IN"/>
              </w:rPr>
              <w:t>C</w:t>
            </w:r>
            <w:r w:rsidR="00DD0FE4">
              <w:rPr>
                <w:rFonts w:ascii="Times New Roman" w:eastAsia="Noto Sans CJK SC" w:hAnsi="Times New Roman" w:cs="Times New Roman"/>
                <w:kern w:val="3"/>
                <w:sz w:val="18"/>
                <w:szCs w:val="18"/>
                <w:lang w:val="fr-FR" w:eastAsia="zh-CN" w:bidi="hi-IN"/>
              </w:rPr>
              <w:t>6</w:t>
            </w:r>
            <w:r w:rsidR="00693587">
              <w:rPr>
                <w:rFonts w:ascii="Times New Roman" w:eastAsia="Noto Sans CJK SC" w:hAnsi="Times New Roman" w:cs="Times New Roman"/>
                <w:kern w:val="3"/>
                <w:sz w:val="18"/>
                <w:szCs w:val="18"/>
                <w:lang w:val="fr-FR" w:eastAsia="zh-CN" w:bidi="hi-IN"/>
              </w:rPr>
              <w:t>.b.</w:t>
            </w:r>
            <w:r w:rsidRPr="00573C51">
              <w:rPr>
                <w:rFonts w:ascii="Times New Roman" w:eastAsia="Noto Sans CJK SC" w:hAnsi="Times New Roman" w:cs="Times New Roman"/>
                <w:kern w:val="3"/>
                <w:sz w:val="18"/>
                <w:szCs w:val="18"/>
                <w:lang w:val="fr-FR" w:eastAsia="zh-CN" w:bidi="hi-IN"/>
              </w:rPr>
              <w:t>3)</w:t>
            </w:r>
          </w:p>
        </w:tc>
      </w:tr>
      <w:tr w:rsidR="00573C51" w:rsidRPr="00573C51" w:rsidTr="00573C51">
        <w:trPr>
          <w:jc w:val="center"/>
        </w:trPr>
        <w:tc>
          <w:tcPr>
            <w:tcW w:w="4535" w:type="dxa"/>
            <w:tcBorders>
              <w:bottom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Liberation Serif" w:eastAsia="Noto Sans CJK SC" w:hAnsi="Liberation Serif" w:cs="Lohit Devanagari"/>
                <w:kern w:val="3"/>
                <w:sz w:val="24"/>
                <w:szCs w:val="24"/>
                <w:lang w:val="fr-FR" w:eastAsia="zh-CN" w:bidi="hi-IN"/>
              </w:rPr>
            </w:pPr>
            <w:r w:rsidRPr="00573C51">
              <w:rPr>
                <w:rFonts w:ascii="Times New Roman" w:eastAsia="Noto Sans CJK SC" w:hAnsi="Times New Roman" w:cs="Lohit Devanagari"/>
                <w:kern w:val="3"/>
                <w:sz w:val="18"/>
                <w:szCs w:val="18"/>
                <w:lang w:val="fr-FR" w:eastAsia="zh-CN" w:bidi="hi-IN"/>
              </w:rPr>
              <w:t>Dependent variable Vote</w:t>
            </w:r>
            <w:r w:rsidRPr="00573C51">
              <w:rPr>
                <w:rFonts w:ascii="Times New Roman" w:eastAsia="Noto Sans CJK SC" w:hAnsi="Times New Roman" w:cs="Lohit Devanagari"/>
                <w:kern w:val="3"/>
                <w:sz w:val="18"/>
                <w:szCs w:val="18"/>
                <w:vertAlign w:val="subscript"/>
                <w:lang w:val="fr-FR" w:eastAsia="zh-CN" w:bidi="hi-IN"/>
              </w:rPr>
              <w:t>i</w:t>
            </w:r>
            <w:r w:rsidRPr="00573C51">
              <w:rPr>
                <w:rFonts w:ascii="Times New Roman" w:eastAsia="Noto Sans CJK SC" w:hAnsi="Times New Roman" w:cs="Lohit Devanagari"/>
                <w:kern w:val="3"/>
                <w:sz w:val="18"/>
                <w:szCs w:val="18"/>
                <w:lang w:val="fr-FR" w:eastAsia="zh-CN" w:bidi="hi-IN"/>
              </w:rPr>
              <w:t xml:space="preserve"> = No</w:t>
            </w:r>
          </w:p>
        </w:tc>
        <w:tc>
          <w:tcPr>
            <w:tcW w:w="1134" w:type="dxa"/>
            <w:tcBorders>
              <w:bottom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tcBorders>
              <w:bottom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tcBorders>
              <w:bottom w:val="single" w:sz="6"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 xml:space="preserve">Pro-Democratic Dynasties </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0.150***</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0.156***</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(3.691)</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(4.517)</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en-US" w:eastAsia="zh-CN" w:bidi="hi-IN"/>
              </w:rPr>
            </w:pPr>
            <w:r w:rsidRPr="00573C51">
              <w:rPr>
                <w:rFonts w:ascii="Times New Roman" w:eastAsia="Noto Sans CJK SC" w:hAnsi="Times New Roman" w:cs="Times New Roman"/>
                <w:kern w:val="3"/>
                <w:sz w:val="18"/>
                <w:szCs w:val="18"/>
                <w:lang w:val="en-US" w:eastAsia="zh-CN" w:bidi="hi-IN"/>
              </w:rPr>
              <w:t>Dynasties with one member alive</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0.0709</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0.0109</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0.0576</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(0.749)</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(0.114)</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(0.581)</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en-US" w:eastAsia="zh-CN" w:bidi="hi-IN"/>
              </w:rPr>
            </w:pPr>
            <w:r w:rsidRPr="00573C51">
              <w:rPr>
                <w:rFonts w:ascii="Times New Roman" w:eastAsia="Noto Sans CJK SC" w:hAnsi="Times New Roman" w:cs="Times New Roman"/>
                <w:kern w:val="3"/>
                <w:sz w:val="18"/>
                <w:szCs w:val="18"/>
                <w:lang w:val="en-US" w:eastAsia="zh-CN" w:bidi="hi-IN"/>
              </w:rPr>
              <w:t>Pro-Democratic Dynasties with one member alive</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en-US"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en-US"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-0.108</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(-0.476)</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Other dynasties</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0.0615</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0.0926</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0.0851</w:t>
            </w:r>
          </w:p>
        </w:tc>
      </w:tr>
      <w:tr w:rsidR="00573C51" w:rsidRPr="00573C51" w:rsidTr="00AE5BDE">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(0.911)</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(1.306)</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(1.119)</w:t>
            </w:r>
          </w:p>
        </w:tc>
      </w:tr>
      <w:tr w:rsidR="00573C51" w:rsidRPr="00573C51" w:rsidTr="00AE5BDE">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Constant</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-0.105</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-0.0970</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-0.0990</w:t>
            </w:r>
          </w:p>
        </w:tc>
      </w:tr>
      <w:tr w:rsidR="00573C51" w:rsidRPr="00573C51" w:rsidTr="00AE5BDE">
        <w:trPr>
          <w:jc w:val="center"/>
        </w:trPr>
        <w:tc>
          <w:tcPr>
            <w:tcW w:w="4535" w:type="dxa"/>
            <w:tcBorders>
              <w:bottom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p>
        </w:tc>
        <w:tc>
          <w:tcPr>
            <w:tcW w:w="1134" w:type="dxa"/>
            <w:tcBorders>
              <w:bottom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(-0.737)</w:t>
            </w:r>
          </w:p>
        </w:tc>
        <w:tc>
          <w:tcPr>
            <w:tcW w:w="1134" w:type="dxa"/>
            <w:tcBorders>
              <w:bottom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(-0.691)</w:t>
            </w:r>
          </w:p>
        </w:tc>
        <w:tc>
          <w:tcPr>
            <w:tcW w:w="1134" w:type="dxa"/>
            <w:tcBorders>
              <w:bottom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(-0.703)</w:t>
            </w:r>
          </w:p>
        </w:tc>
      </w:tr>
      <w:tr w:rsidR="00573C51" w:rsidRPr="00573C51" w:rsidTr="00AE5BDE">
        <w:trPr>
          <w:jc w:val="center"/>
        </w:trPr>
        <w:tc>
          <w:tcPr>
            <w:tcW w:w="4535" w:type="dxa"/>
            <w:tcBorders>
              <w:top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Political orientation</w:t>
            </w:r>
          </w:p>
        </w:tc>
        <w:tc>
          <w:tcPr>
            <w:tcW w:w="1134" w:type="dxa"/>
            <w:tcBorders>
              <w:top w:val="single" w:sz="4" w:space="0" w:color="auto"/>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tcBorders>
              <w:top w:val="single" w:sz="4" w:space="0" w:color="auto"/>
            </w:tcBorders>
            <w:shd w:val="clear" w:color="auto" w:fill="auto"/>
            <w:tcMar>
              <w:top w:w="0" w:type="dxa"/>
              <w:left w:w="10" w:type="dxa"/>
              <w:bottom w:w="0" w:type="dxa"/>
              <w:right w:w="10"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tcBorders>
              <w:top w:val="single" w:sz="4" w:space="0" w:color="auto"/>
            </w:tcBorders>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Baseline control</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shd w:val="clear" w:color="auto" w:fill="auto"/>
            <w:tcMar>
              <w:top w:w="0" w:type="dxa"/>
              <w:left w:w="10" w:type="dxa"/>
              <w:bottom w:w="0" w:type="dxa"/>
              <w:right w:w="10"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r>
      <w:tr w:rsidR="00573C51" w:rsidRPr="00573C51" w:rsidTr="00573C51">
        <w:trPr>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ind w:right="-501"/>
              <w:textAlignment w:val="baseline"/>
              <w:rPr>
                <w:rFonts w:ascii="Liberation Serif" w:eastAsia="Noto Sans CJK SC" w:hAnsi="Liberation Serif" w:cs="Lohit Devanagari"/>
                <w:kern w:val="3"/>
                <w:sz w:val="24"/>
                <w:szCs w:val="24"/>
                <w:lang w:val="fr-FR" w:eastAsia="zh-CN" w:bidi="hi-IN"/>
              </w:rPr>
            </w:pPr>
            <w:r w:rsidRPr="00573C51">
              <w:rPr>
                <w:rFonts w:ascii="Times New Roman" w:eastAsia="Noto Sans CJK SC" w:hAnsi="Times New Roman" w:cs="Times New Roman"/>
                <w:i/>
                <w:kern w:val="3"/>
                <w:sz w:val="18"/>
                <w:szCs w:val="18"/>
                <w:lang w:val="fr-FR" w:eastAsia="zh-CN" w:bidi="hi-IN"/>
              </w:rPr>
              <w:t xml:space="preserve">Département </w:t>
            </w:r>
            <w:r w:rsidRPr="00573C51">
              <w:rPr>
                <w:rFonts w:ascii="Times New Roman" w:eastAsia="Noto Sans CJK SC" w:hAnsi="Times New Roman" w:cs="Times New Roman"/>
                <w:kern w:val="3"/>
                <w:sz w:val="18"/>
                <w:szCs w:val="18"/>
                <w:lang w:val="fr-FR" w:eastAsia="zh-CN" w:bidi="hi-IN"/>
              </w:rPr>
              <w:t>FE</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shd w:val="clear" w:color="auto" w:fill="auto"/>
            <w:tcMar>
              <w:top w:w="0" w:type="dxa"/>
              <w:left w:w="10" w:type="dxa"/>
              <w:bottom w:w="0" w:type="dxa"/>
              <w:right w:w="10" w:type="dxa"/>
            </w:tcMar>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c>
          <w:tcPr>
            <w:tcW w:w="1134" w:type="dxa"/>
          </w:tcPr>
          <w:p w:rsidR="00573C51" w:rsidRPr="00573C51" w:rsidRDefault="00573C51" w:rsidP="00F55A1A">
            <w:pPr>
              <w:keepNext/>
              <w:suppressAutoHyphens/>
              <w:autoSpaceDE w:val="0"/>
              <w:autoSpaceDN w:val="0"/>
              <w:spacing w:after="0" w:line="240" w:lineRule="auto"/>
              <w:jc w:val="center"/>
              <w:textAlignment w:val="baseline"/>
              <w:rPr>
                <w:rFonts w:ascii="Liberation Serif" w:eastAsia="Noto Sans CJK SC" w:hAnsi="Liberation Serif" w:cs="Lohit Devanagari"/>
                <w:kern w:val="3"/>
                <w:sz w:val="24"/>
                <w:szCs w:val="24"/>
                <w:lang w:val="fr-FR" w:eastAsia="zh-CN" w:bidi="hi-IN"/>
              </w:rPr>
            </w:pPr>
            <w:r w:rsidRPr="00573C51">
              <w:rPr>
                <w:rFonts w:ascii="Wingdings 2" w:eastAsia="Wingdings 2" w:hAnsi="Wingdings 2" w:cs="Wingdings 2"/>
                <w:kern w:val="3"/>
                <w:sz w:val="18"/>
                <w:szCs w:val="18"/>
                <w:lang w:val="fr-FR" w:eastAsia="zh-CN" w:bidi="hi-IN"/>
              </w:rPr>
              <w:t></w:t>
            </w:r>
          </w:p>
        </w:tc>
      </w:tr>
      <w:tr w:rsidR="00573C51" w:rsidRPr="00573C51" w:rsidTr="00573C51">
        <w:trPr>
          <w:trHeight w:val="68"/>
          <w:jc w:val="center"/>
        </w:trPr>
        <w:tc>
          <w:tcPr>
            <w:tcW w:w="4535"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Observations</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669</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669</w:t>
            </w:r>
          </w:p>
        </w:tc>
        <w:tc>
          <w:tcPr>
            <w:tcW w:w="1134" w:type="dxa"/>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669</w:t>
            </w:r>
          </w:p>
        </w:tc>
      </w:tr>
      <w:tr w:rsidR="00573C51" w:rsidRPr="00573C51" w:rsidTr="00573C51">
        <w:trPr>
          <w:jc w:val="center"/>
        </w:trPr>
        <w:tc>
          <w:tcPr>
            <w:tcW w:w="4535" w:type="dxa"/>
            <w:tcBorders>
              <w:bottom w:val="single" w:sz="4"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R-squared</w:t>
            </w:r>
          </w:p>
        </w:tc>
        <w:tc>
          <w:tcPr>
            <w:tcW w:w="1134" w:type="dxa"/>
            <w:tcBorders>
              <w:bottom w:val="single" w:sz="4"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0.322</w:t>
            </w:r>
          </w:p>
        </w:tc>
        <w:tc>
          <w:tcPr>
            <w:tcW w:w="1134" w:type="dxa"/>
            <w:tcBorders>
              <w:bottom w:val="single" w:sz="4"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0.334</w:t>
            </w:r>
          </w:p>
        </w:tc>
        <w:tc>
          <w:tcPr>
            <w:tcW w:w="1134" w:type="dxa"/>
            <w:tcBorders>
              <w:bottom w:val="single" w:sz="4" w:space="0" w:color="000000"/>
            </w:tcBorders>
            <w:shd w:val="clear" w:color="auto" w:fill="auto"/>
            <w:tcMar>
              <w:top w:w="0" w:type="dxa"/>
              <w:left w:w="75" w:type="dxa"/>
              <w:bottom w:w="0" w:type="dxa"/>
              <w:right w:w="75" w:type="dxa"/>
            </w:tcMar>
          </w:tcPr>
          <w:p w:rsidR="00573C51" w:rsidRPr="00573C51" w:rsidRDefault="00573C51" w:rsidP="00F55A1A">
            <w:pPr>
              <w:keepNext/>
              <w:suppressAutoHyphens/>
              <w:autoSpaceDE w:val="0"/>
              <w:autoSpaceDN w:val="0"/>
              <w:spacing w:after="0" w:line="240" w:lineRule="auto"/>
              <w:jc w:val="center"/>
              <w:textAlignment w:val="baseline"/>
              <w:rPr>
                <w:rFonts w:ascii="Times New Roman" w:eastAsia="Noto Sans CJK SC" w:hAnsi="Times New Roman" w:cs="Times New Roman"/>
                <w:kern w:val="3"/>
                <w:sz w:val="18"/>
                <w:szCs w:val="18"/>
                <w:lang w:val="fr-FR" w:eastAsia="zh-CN" w:bidi="hi-IN"/>
              </w:rPr>
            </w:pPr>
            <w:r w:rsidRPr="00573C51">
              <w:rPr>
                <w:rFonts w:ascii="Times New Roman" w:eastAsia="Noto Sans CJK SC" w:hAnsi="Times New Roman" w:cs="Times New Roman"/>
                <w:kern w:val="3"/>
                <w:sz w:val="18"/>
                <w:szCs w:val="18"/>
                <w:lang w:val="fr-FR" w:eastAsia="zh-CN" w:bidi="hi-IN"/>
              </w:rPr>
              <w:t>0.335</w:t>
            </w:r>
          </w:p>
        </w:tc>
      </w:tr>
    </w:tbl>
    <w:p w:rsidR="00573C51" w:rsidRPr="00353CEE" w:rsidRDefault="00FE7E27" w:rsidP="00353CEE">
      <w:pPr>
        <w:suppressAutoHyphens/>
        <w:autoSpaceDN w:val="0"/>
        <w:spacing w:after="0" w:line="240" w:lineRule="auto"/>
        <w:ind w:left="709" w:right="757"/>
        <w:jc w:val="both"/>
        <w:textAlignment w:val="baseline"/>
        <w:rPr>
          <w:rFonts w:ascii="Times New Roman" w:eastAsia="Noto Sans CJK SC" w:hAnsi="Times New Roman" w:cs="Times New Roman"/>
          <w:kern w:val="3"/>
          <w:sz w:val="16"/>
          <w:szCs w:val="16"/>
          <w:lang w:val="en-US" w:eastAsia="zh-CN" w:bidi="hi-IN"/>
        </w:rPr>
      </w:pPr>
      <w:r w:rsidRPr="00353CEE">
        <w:rPr>
          <w:rFonts w:ascii="Times New Roman" w:hAnsi="Times New Roman" w:cs="Times New Roman"/>
          <w:sz w:val="16"/>
          <w:szCs w:val="16"/>
          <w:lang w:val="en-US"/>
        </w:rPr>
        <w:t xml:space="preserve">OLS estimates. </w:t>
      </w:r>
      <w:r w:rsidR="00573C51" w:rsidRPr="00353CEE">
        <w:rPr>
          <w:rFonts w:ascii="Times New Roman" w:eastAsia="Noto Sans CJK SC" w:hAnsi="Times New Roman" w:cs="Times New Roman"/>
          <w:kern w:val="3"/>
          <w:sz w:val="16"/>
          <w:szCs w:val="16"/>
          <w:lang w:val="en-US" w:eastAsia="zh-CN" w:bidi="hi-IN"/>
        </w:rPr>
        <w:t xml:space="preserve">Robust z-statistics in parentheses. *** p&lt;0.01, ** p&lt;0.05, * p&lt;0.1 Standard errors are clustered at the party level. Political orientation controls: Left (=1), Center (=1), Senate (=1). Demographic controls: Age, Jewish (=1), Freemason (=1), occupation, WWI veteran (=1), In occupied area (=1), </w:t>
      </w:r>
      <w:r w:rsidR="00573C51" w:rsidRPr="00353CEE">
        <w:rPr>
          <w:rFonts w:ascii="Times New Roman" w:eastAsia="Noto Sans CJK SC" w:hAnsi="Times New Roman" w:cs="Times New Roman"/>
          <w:i/>
          <w:kern w:val="3"/>
          <w:sz w:val="16"/>
          <w:szCs w:val="16"/>
          <w:lang w:val="en-US" w:eastAsia="zh-CN" w:bidi="hi-IN"/>
        </w:rPr>
        <w:t>département</w:t>
      </w:r>
      <w:r w:rsidR="00573C51" w:rsidRPr="00353CEE">
        <w:rPr>
          <w:rFonts w:ascii="Times New Roman" w:eastAsia="Noto Sans CJK SC" w:hAnsi="Times New Roman" w:cs="Times New Roman"/>
          <w:kern w:val="3"/>
          <w:sz w:val="16"/>
          <w:szCs w:val="16"/>
          <w:lang w:val="en-US" w:eastAsia="zh-CN" w:bidi="hi-IN"/>
        </w:rPr>
        <w:t xml:space="preserve"> crossed by demarcation line (=1), study years and department fixed effects.</w:t>
      </w:r>
    </w:p>
    <w:p w:rsidR="006F18EB" w:rsidRDefault="006F18EB" w:rsidP="006F18EB">
      <w:pPr>
        <w:spacing w:after="0" w:line="360" w:lineRule="auto"/>
        <w:ind w:firstLine="426"/>
        <w:jc w:val="both"/>
        <w:rPr>
          <w:rFonts w:ascii="Times New Roman" w:hAnsi="Times New Roman" w:cs="Times New Roman"/>
          <w:sz w:val="24"/>
          <w:szCs w:val="24"/>
          <w:lang w:val="en-US"/>
        </w:rPr>
      </w:pPr>
    </w:p>
    <w:p w:rsidR="006F18EB" w:rsidRDefault="00B36693" w:rsidP="006F18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A4918">
        <w:rPr>
          <w:rFonts w:ascii="Times New Roman" w:hAnsi="Times New Roman" w:cs="Times New Roman"/>
          <w:sz w:val="24"/>
          <w:szCs w:val="24"/>
          <w:lang w:val="en-US"/>
        </w:rPr>
        <w:t>he</w:t>
      </w:r>
      <w:r w:rsidR="006F18EB">
        <w:rPr>
          <w:rFonts w:ascii="Times New Roman" w:hAnsi="Times New Roman" w:cs="Times New Roman"/>
          <w:sz w:val="24"/>
          <w:szCs w:val="24"/>
          <w:lang w:val="en-US"/>
        </w:rPr>
        <w:t xml:space="preserve"> monitoring</w:t>
      </w:r>
      <w:r w:rsidR="00DA4918">
        <w:rPr>
          <w:rFonts w:ascii="Times New Roman" w:hAnsi="Times New Roman" w:cs="Times New Roman"/>
          <w:sz w:val="24"/>
          <w:szCs w:val="24"/>
          <w:lang w:val="en-US"/>
        </w:rPr>
        <w:t xml:space="preserve"> exercised by the family</w:t>
      </w:r>
      <w:r w:rsidR="00BE2A86">
        <w:rPr>
          <w:rFonts w:ascii="Times New Roman" w:hAnsi="Times New Roman" w:cs="Times New Roman"/>
          <w:sz w:val="24"/>
          <w:szCs w:val="24"/>
          <w:lang w:val="en-US"/>
        </w:rPr>
        <w:t xml:space="preserve"> on pro-democratic dynastic </w:t>
      </w:r>
      <w:r w:rsidR="00A52CDF">
        <w:rPr>
          <w:rFonts w:ascii="Times New Roman" w:hAnsi="Times New Roman" w:cs="Times New Roman"/>
          <w:sz w:val="24"/>
          <w:szCs w:val="24"/>
          <w:lang w:val="en-US"/>
        </w:rPr>
        <w:t>parliamentarian</w:t>
      </w:r>
      <w:r w:rsidR="00BE2A86">
        <w:rPr>
          <w:rFonts w:ascii="Times New Roman" w:hAnsi="Times New Roman" w:cs="Times New Roman"/>
          <w:sz w:val="24"/>
          <w:szCs w:val="24"/>
          <w:lang w:val="en-US"/>
        </w:rPr>
        <w:t>s</w:t>
      </w:r>
      <w:r w:rsidR="006F18EB">
        <w:rPr>
          <w:rFonts w:ascii="Times New Roman" w:hAnsi="Times New Roman" w:cs="Times New Roman"/>
          <w:sz w:val="24"/>
          <w:szCs w:val="24"/>
          <w:lang w:val="en-US"/>
        </w:rPr>
        <w:t xml:space="preserve"> </w:t>
      </w:r>
      <w:r w:rsidR="00BE2A86">
        <w:rPr>
          <w:rFonts w:ascii="Times New Roman" w:hAnsi="Times New Roman" w:cs="Times New Roman"/>
          <w:sz w:val="24"/>
          <w:szCs w:val="24"/>
          <w:lang w:val="en-US"/>
        </w:rPr>
        <w:t xml:space="preserve">may </w:t>
      </w:r>
      <w:r w:rsidR="006F18EB">
        <w:rPr>
          <w:rFonts w:ascii="Times New Roman" w:hAnsi="Times New Roman" w:cs="Times New Roman"/>
          <w:sz w:val="24"/>
          <w:szCs w:val="24"/>
          <w:lang w:val="en-US"/>
        </w:rPr>
        <w:t xml:space="preserve">be more influential if one of their forebears was still alive. We therefore construct a dummy </w:t>
      </w:r>
      <w:r w:rsidR="006F18EB">
        <w:rPr>
          <w:rFonts w:ascii="Times New Roman" w:hAnsi="Times New Roman" w:cs="Times New Roman"/>
          <w:sz w:val="24"/>
          <w:szCs w:val="24"/>
          <w:lang w:val="en-US"/>
        </w:rPr>
        <w:lastRenderedPageBreak/>
        <w:t xml:space="preserve">variable capturing whether </w:t>
      </w:r>
      <w:r w:rsidR="00BE2A86">
        <w:rPr>
          <w:rFonts w:ascii="Times New Roman" w:hAnsi="Times New Roman" w:cs="Times New Roman"/>
          <w:sz w:val="24"/>
          <w:szCs w:val="24"/>
          <w:lang w:val="en-US"/>
        </w:rPr>
        <w:t xml:space="preserve">a parliamentarian </w:t>
      </w:r>
      <w:r w:rsidR="006F18EB">
        <w:rPr>
          <w:rFonts w:ascii="Times New Roman" w:hAnsi="Times New Roman" w:cs="Times New Roman"/>
          <w:sz w:val="24"/>
          <w:szCs w:val="24"/>
          <w:lang w:val="en-US"/>
        </w:rPr>
        <w:t xml:space="preserve">had an elected </w:t>
      </w:r>
      <w:r w:rsidR="00BE2A86">
        <w:rPr>
          <w:rFonts w:ascii="Times New Roman" w:hAnsi="Times New Roman" w:cs="Times New Roman"/>
          <w:sz w:val="24"/>
          <w:szCs w:val="24"/>
          <w:lang w:val="en-US"/>
        </w:rPr>
        <w:t xml:space="preserve">forebear still living </w:t>
      </w:r>
      <w:r w:rsidR="006F18EB">
        <w:rPr>
          <w:rFonts w:ascii="Times New Roman" w:hAnsi="Times New Roman" w:cs="Times New Roman"/>
          <w:sz w:val="24"/>
          <w:szCs w:val="24"/>
          <w:lang w:val="en-US"/>
        </w:rPr>
        <w:t xml:space="preserve">at the time of the vote. We first include that variable as a single variable of interest. The results of the regression, reported in Column </w:t>
      </w:r>
      <w:r w:rsidR="00EF3668">
        <w:rPr>
          <w:rFonts w:ascii="Times New Roman" w:hAnsi="Times New Roman" w:cs="Times New Roman"/>
          <w:sz w:val="24"/>
          <w:szCs w:val="24"/>
          <w:lang w:val="en-US"/>
        </w:rPr>
        <w:t>C</w:t>
      </w:r>
      <w:r w:rsidR="00663E2A">
        <w:rPr>
          <w:rFonts w:ascii="Times New Roman" w:hAnsi="Times New Roman" w:cs="Times New Roman"/>
          <w:sz w:val="24"/>
          <w:szCs w:val="24"/>
          <w:lang w:val="en-US"/>
        </w:rPr>
        <w:t>6b</w:t>
      </w:r>
      <w:r w:rsidR="00F656FE">
        <w:rPr>
          <w:rFonts w:ascii="Times New Roman" w:hAnsi="Times New Roman" w:cs="Times New Roman"/>
          <w:sz w:val="24"/>
          <w:szCs w:val="24"/>
          <w:lang w:val="en-US"/>
        </w:rPr>
        <w:t>.</w:t>
      </w:r>
      <w:r w:rsidR="00901906">
        <w:rPr>
          <w:rFonts w:ascii="Times New Roman" w:hAnsi="Times New Roman" w:cs="Times New Roman"/>
          <w:sz w:val="24"/>
          <w:szCs w:val="24"/>
          <w:lang w:val="en-US"/>
        </w:rPr>
        <w:t>1</w:t>
      </w:r>
      <w:r w:rsidR="006F18EB">
        <w:rPr>
          <w:rFonts w:ascii="Times New Roman" w:hAnsi="Times New Roman" w:cs="Times New Roman"/>
          <w:sz w:val="24"/>
          <w:szCs w:val="24"/>
          <w:lang w:val="en-US"/>
        </w:rPr>
        <w:t>, show that it</w:t>
      </w:r>
      <w:r w:rsidR="00BE2A86">
        <w:rPr>
          <w:rFonts w:ascii="Times New Roman" w:hAnsi="Times New Roman" w:cs="Times New Roman"/>
          <w:sz w:val="24"/>
          <w:szCs w:val="24"/>
          <w:lang w:val="en-US"/>
        </w:rPr>
        <w:t>s coefficient</w:t>
      </w:r>
      <w:r w:rsidR="00F55A1A">
        <w:rPr>
          <w:rFonts w:ascii="Times New Roman" w:hAnsi="Times New Roman" w:cs="Times New Roman"/>
          <w:sz w:val="24"/>
          <w:szCs w:val="24"/>
          <w:lang w:val="en-US"/>
        </w:rPr>
        <w:t xml:space="preserve"> is</w:t>
      </w:r>
      <w:r w:rsidR="006F18EB">
        <w:rPr>
          <w:rFonts w:ascii="Times New Roman" w:hAnsi="Times New Roman" w:cs="Times New Roman"/>
          <w:sz w:val="24"/>
          <w:szCs w:val="24"/>
          <w:lang w:val="en-US"/>
        </w:rPr>
        <w:t xml:space="preserve"> statistically insignificant. It remains statistically insignificant when the two baseline variables capturing dynastic status are included. Moreover, the pro-democratic dynastic variable exhibits a positive coefficient statistically significant at the one percent level. </w:t>
      </w:r>
      <w:r w:rsidR="001055F1">
        <w:rPr>
          <w:rFonts w:ascii="Times New Roman" w:hAnsi="Times New Roman" w:cs="Times New Roman"/>
          <w:sz w:val="24"/>
          <w:szCs w:val="24"/>
          <w:lang w:val="en-US"/>
        </w:rPr>
        <w:t>Its magnitude</w:t>
      </w:r>
      <w:r w:rsidR="006F18EB">
        <w:rPr>
          <w:rFonts w:ascii="Times New Roman" w:hAnsi="Times New Roman" w:cs="Times New Roman"/>
          <w:sz w:val="24"/>
          <w:szCs w:val="24"/>
          <w:lang w:val="en-US"/>
        </w:rPr>
        <w:t xml:space="preserve"> remains similar to its baseline estimates. </w:t>
      </w:r>
      <w:r w:rsidR="00901906">
        <w:rPr>
          <w:rFonts w:ascii="Times New Roman" w:hAnsi="Times New Roman" w:cs="Times New Roman"/>
          <w:sz w:val="24"/>
          <w:szCs w:val="24"/>
          <w:lang w:val="en-US"/>
        </w:rPr>
        <w:t xml:space="preserve">The interaction of the pro-democratic dynasty variable with the dummy variable </w:t>
      </w:r>
      <w:r w:rsidR="00F55A1A">
        <w:rPr>
          <w:rFonts w:ascii="Times New Roman" w:hAnsi="Times New Roman" w:cs="Times New Roman"/>
          <w:sz w:val="24"/>
          <w:szCs w:val="24"/>
          <w:lang w:val="en-US"/>
        </w:rPr>
        <w:t>capturing whether a parliamentarian’s</w:t>
      </w:r>
      <w:r w:rsidR="00901906">
        <w:rPr>
          <w:rFonts w:ascii="Times New Roman" w:hAnsi="Times New Roman" w:cs="Times New Roman"/>
          <w:sz w:val="24"/>
          <w:szCs w:val="24"/>
          <w:lang w:val="en-US"/>
        </w:rPr>
        <w:t xml:space="preserve"> forebear was still alive at the time of the vote is also insignificant. </w:t>
      </w:r>
      <w:r w:rsidR="006F18EB">
        <w:rPr>
          <w:rFonts w:ascii="Times New Roman" w:hAnsi="Times New Roman" w:cs="Times New Roman"/>
          <w:sz w:val="24"/>
          <w:szCs w:val="24"/>
          <w:lang w:val="en-US"/>
        </w:rPr>
        <w:t xml:space="preserve">The behavior of pro-democratic dynastic </w:t>
      </w:r>
      <w:r w:rsidR="00A52CDF">
        <w:rPr>
          <w:rFonts w:ascii="Times New Roman" w:hAnsi="Times New Roman" w:cs="Times New Roman"/>
          <w:sz w:val="24"/>
          <w:szCs w:val="24"/>
          <w:lang w:val="en-US"/>
        </w:rPr>
        <w:t>parliamentarian</w:t>
      </w:r>
      <w:r w:rsidR="006F18EB">
        <w:rPr>
          <w:rFonts w:ascii="Times New Roman" w:hAnsi="Times New Roman" w:cs="Times New Roman"/>
          <w:sz w:val="24"/>
          <w:szCs w:val="24"/>
          <w:lang w:val="en-US"/>
        </w:rPr>
        <w:t>s was thus not driven by the monitoring or pressure of surviving members of the dynasty.</w:t>
      </w:r>
    </w:p>
    <w:p w:rsidR="00DC50A9" w:rsidRPr="00327B9D" w:rsidRDefault="00BA54BC" w:rsidP="006F18EB">
      <w:pPr>
        <w:spacing w:after="0" w:line="360" w:lineRule="auto"/>
        <w:ind w:firstLine="426"/>
        <w:jc w:val="both"/>
        <w:rPr>
          <w:rFonts w:ascii="Times New Roman" w:hAnsi="Times New Roman" w:cs="Times New Roman"/>
          <w:sz w:val="24"/>
          <w:szCs w:val="24"/>
          <w:lang w:val="en-US"/>
        </w:rPr>
      </w:pPr>
      <w:bookmarkStart w:id="25" w:name="_Hlk85097294"/>
      <w:r>
        <w:rPr>
          <w:rFonts w:ascii="Times New Roman" w:hAnsi="Times New Roman" w:cs="Times New Roman"/>
          <w:sz w:val="24"/>
          <w:szCs w:val="24"/>
          <w:lang w:val="en-US"/>
        </w:rPr>
        <w:t xml:space="preserve">The negative sign of the </w:t>
      </w:r>
      <w:r w:rsidR="00327B9D" w:rsidRPr="00BA54BC">
        <w:rPr>
          <w:rFonts w:ascii="Times New Roman" w:hAnsi="Times New Roman" w:cs="Times New Roman"/>
          <w:sz w:val="24"/>
          <w:szCs w:val="24"/>
          <w:lang w:val="en-US"/>
        </w:rPr>
        <w:t xml:space="preserve">interaction of the pro-democratic dynasty variable with dynasties’ tenure in parliament </w:t>
      </w:r>
      <w:r w:rsidRPr="00BA54BC">
        <w:rPr>
          <w:rFonts w:ascii="Times New Roman" w:hAnsi="Times New Roman" w:cs="Times New Roman"/>
          <w:sz w:val="24"/>
          <w:szCs w:val="24"/>
          <w:lang w:val="en-US"/>
        </w:rPr>
        <w:t>in</w:t>
      </w:r>
      <w:r>
        <w:rPr>
          <w:rFonts w:ascii="Times New Roman" w:hAnsi="Times New Roman" w:cs="Times New Roman"/>
          <w:sz w:val="24"/>
          <w:szCs w:val="24"/>
          <w:lang w:val="en-US"/>
        </w:rPr>
        <w:t xml:space="preserve"> Column 4.6 of</w:t>
      </w:r>
      <w:r w:rsidRPr="00BA54BC">
        <w:rPr>
          <w:rFonts w:ascii="Times New Roman" w:hAnsi="Times New Roman" w:cs="Times New Roman"/>
          <w:sz w:val="24"/>
          <w:szCs w:val="24"/>
          <w:lang w:val="en-US"/>
        </w:rPr>
        <w:t xml:space="preserve"> Table 4</w:t>
      </w:r>
      <w:r>
        <w:rPr>
          <w:rFonts w:ascii="Times New Roman" w:hAnsi="Times New Roman" w:cs="Times New Roman"/>
          <w:sz w:val="24"/>
          <w:szCs w:val="24"/>
          <w:lang w:val="en-US"/>
        </w:rPr>
        <w:t xml:space="preserve"> is a striking result</w:t>
      </w:r>
      <w:r w:rsidR="00327B9D" w:rsidRPr="00BA54BC">
        <w:rPr>
          <w:rFonts w:ascii="Times New Roman" w:hAnsi="Times New Roman" w:cs="Times New Roman"/>
          <w:sz w:val="24"/>
          <w:szCs w:val="24"/>
          <w:lang w:val="en-US"/>
        </w:rPr>
        <w:t>.</w:t>
      </w:r>
      <w:r>
        <w:rPr>
          <w:rFonts w:ascii="Times New Roman" w:hAnsi="Times New Roman" w:cs="Times New Roman"/>
          <w:sz w:val="24"/>
          <w:szCs w:val="24"/>
          <w:lang w:val="en-US"/>
        </w:rPr>
        <w:t xml:space="preserve"> To fully interpret it,</w:t>
      </w:r>
      <w:r w:rsidR="00327B9D" w:rsidRPr="00BA54BC">
        <w:rPr>
          <w:rFonts w:ascii="Times New Roman" w:hAnsi="Times New Roman" w:cs="Times New Roman"/>
          <w:sz w:val="24"/>
          <w:szCs w:val="24"/>
          <w:lang w:val="en-US"/>
        </w:rPr>
        <w:t xml:space="preserve"> </w:t>
      </w:r>
      <w:r w:rsidR="00DC50A9" w:rsidRPr="00327B9D">
        <w:rPr>
          <w:rFonts w:ascii="Times New Roman" w:hAnsi="Times New Roman" w:cs="Times New Roman"/>
          <w:sz w:val="24"/>
          <w:szCs w:val="24"/>
          <w:lang w:val="en-US"/>
        </w:rPr>
        <w:t xml:space="preserve">Figure </w:t>
      </w:r>
      <w:r w:rsidR="001B52EC" w:rsidRPr="00327B9D">
        <w:rPr>
          <w:rFonts w:ascii="Times New Roman" w:hAnsi="Times New Roman" w:cs="Times New Roman"/>
          <w:sz w:val="24"/>
          <w:szCs w:val="24"/>
          <w:lang w:val="en-US"/>
        </w:rPr>
        <w:t>C3.c below presents the marginal effect</w:t>
      </w:r>
      <w:r>
        <w:rPr>
          <w:rFonts w:ascii="Times New Roman" w:hAnsi="Times New Roman" w:cs="Times New Roman"/>
          <w:sz w:val="24"/>
          <w:szCs w:val="24"/>
          <w:lang w:val="en-US"/>
        </w:rPr>
        <w:t xml:space="preserve"> on the probability to oppose the enabling act</w:t>
      </w:r>
      <w:r w:rsidR="001B52EC" w:rsidRPr="00327B9D">
        <w:rPr>
          <w:rFonts w:ascii="Times New Roman" w:hAnsi="Times New Roman" w:cs="Times New Roman"/>
          <w:sz w:val="24"/>
          <w:szCs w:val="24"/>
          <w:lang w:val="en-US"/>
        </w:rPr>
        <w:t xml:space="preserve"> of being a pro-democratic dynast at different levels of dynastic tenure in parliament. Tenure in parliament is defined as the number of years spent in parliament by members</w:t>
      </w:r>
      <w:r>
        <w:rPr>
          <w:rFonts w:ascii="Times New Roman" w:hAnsi="Times New Roman" w:cs="Times New Roman"/>
          <w:sz w:val="24"/>
          <w:szCs w:val="24"/>
          <w:lang w:val="en-US"/>
        </w:rPr>
        <w:t xml:space="preserve"> of the dynasty to which a 1940 parliamentarian belongs</w:t>
      </w:r>
      <w:r w:rsidR="001B52EC" w:rsidRPr="00327B9D">
        <w:rPr>
          <w:rFonts w:ascii="Times New Roman" w:hAnsi="Times New Roman" w:cs="Times New Roman"/>
          <w:sz w:val="24"/>
          <w:szCs w:val="24"/>
          <w:lang w:val="en-US"/>
        </w:rPr>
        <w:t>. The graph plots the marginal effect resulting from the estimation.</w:t>
      </w:r>
    </w:p>
    <w:p w:rsidR="001B52EC" w:rsidRDefault="001B52EC" w:rsidP="006F18EB">
      <w:pPr>
        <w:spacing w:after="0" w:line="360" w:lineRule="auto"/>
        <w:ind w:firstLine="426"/>
        <w:jc w:val="both"/>
        <w:rPr>
          <w:rFonts w:ascii="Times New Roman" w:hAnsi="Times New Roman" w:cs="Times New Roman"/>
          <w:sz w:val="24"/>
          <w:szCs w:val="24"/>
          <w:lang w:val="en-US"/>
        </w:rPr>
      </w:pPr>
    </w:p>
    <w:p w:rsidR="00DC50A9" w:rsidRPr="00573C51" w:rsidRDefault="00DC50A9" w:rsidP="00DC50A9">
      <w:pPr>
        <w:pStyle w:val="Heading4"/>
        <w:rPr>
          <w:rFonts w:eastAsia="Noto Sans CJK SC"/>
          <w:lang w:eastAsia="zh-CN" w:bidi="hi-IN"/>
        </w:rPr>
      </w:pPr>
      <w:r>
        <w:rPr>
          <w:rFonts w:eastAsia="Noto Sans CJK SC"/>
          <w:lang w:eastAsia="zh-CN" w:bidi="hi-IN"/>
        </w:rPr>
        <w:t>Figure C</w:t>
      </w:r>
      <w:r w:rsidR="00663E2A">
        <w:rPr>
          <w:rFonts w:eastAsia="Noto Sans CJK SC"/>
          <w:lang w:eastAsia="zh-CN" w:bidi="hi-IN"/>
        </w:rPr>
        <w:t>1</w:t>
      </w:r>
      <w:r w:rsidRPr="00573C51">
        <w:rPr>
          <w:rFonts w:eastAsia="Noto Sans CJK SC"/>
          <w:lang w:eastAsia="zh-CN" w:bidi="hi-IN"/>
        </w:rPr>
        <w:t xml:space="preserve">: </w:t>
      </w:r>
      <w:r>
        <w:rPr>
          <w:rFonts w:eastAsia="Noto Sans CJK SC"/>
          <w:lang w:eastAsia="zh-CN" w:bidi="hi-IN"/>
        </w:rPr>
        <w:t xml:space="preserve">Dynasties’ </w:t>
      </w:r>
      <w:r w:rsidR="001B52EC">
        <w:rPr>
          <w:rFonts w:eastAsia="Noto Sans CJK SC"/>
          <w:lang w:eastAsia="zh-CN" w:bidi="hi-IN"/>
        </w:rPr>
        <w:t>tenure</w:t>
      </w:r>
      <w:r>
        <w:rPr>
          <w:rFonts w:eastAsia="Noto Sans CJK SC"/>
          <w:lang w:eastAsia="zh-CN" w:bidi="hi-IN"/>
        </w:rPr>
        <w:t xml:space="preserve"> in parliament</w:t>
      </w:r>
      <w:r w:rsidRPr="00573C51">
        <w:rPr>
          <w:rFonts w:eastAsia="Noto Sans CJK SC"/>
          <w:lang w:eastAsia="zh-CN" w:bidi="hi-IN"/>
        </w:rPr>
        <w:t xml:space="preserve"> and the effect of pro-democratic dynasties</w:t>
      </w:r>
    </w:p>
    <w:p w:rsidR="00DC50A9" w:rsidRDefault="001B52EC" w:rsidP="00BA54BC">
      <w:pPr>
        <w:spacing w:after="0" w:line="360" w:lineRule="auto"/>
        <w:ind w:firstLine="426"/>
        <w:jc w:val="center"/>
        <w:rPr>
          <w:rFonts w:ascii="Times New Roman" w:hAnsi="Times New Roman" w:cs="Times New Roman"/>
          <w:sz w:val="24"/>
          <w:szCs w:val="24"/>
          <w:lang w:val="en-US"/>
        </w:rPr>
      </w:pPr>
      <w:r>
        <w:rPr>
          <w:noProof/>
          <w:lang w:val="en-US" w:eastAsia="en-US"/>
        </w:rPr>
        <w:drawing>
          <wp:inline distT="0" distB="0" distL="0" distR="0">
            <wp:extent cx="4625340" cy="3363715"/>
            <wp:effectExtent l="0" t="0" r="381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_Interaction revisited.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38206" cy="3373071"/>
                    </a:xfrm>
                    <a:prstGeom prst="rect">
                      <a:avLst/>
                    </a:prstGeom>
                  </pic:spPr>
                </pic:pic>
              </a:graphicData>
            </a:graphic>
          </wp:inline>
        </w:drawing>
      </w:r>
    </w:p>
    <w:bookmarkEnd w:id="25"/>
    <w:p w:rsidR="00D03E93" w:rsidRDefault="00D03E93" w:rsidP="00C64B3E">
      <w:pPr>
        <w:spacing w:after="0" w:line="360" w:lineRule="auto"/>
        <w:ind w:firstLine="426"/>
        <w:jc w:val="both"/>
        <w:rPr>
          <w:rFonts w:ascii="Times New Roman" w:hAnsi="Times New Roman" w:cs="Times New Roman"/>
          <w:sz w:val="24"/>
          <w:szCs w:val="24"/>
          <w:lang w:val="en-US"/>
        </w:rPr>
      </w:pPr>
    </w:p>
    <w:p w:rsidR="00A8030E" w:rsidRPr="00A73FC3" w:rsidRDefault="00A8030E" w:rsidP="00A8030E">
      <w:pPr>
        <w:pStyle w:val="Heading2"/>
        <w:numPr>
          <w:ilvl w:val="0"/>
          <w:numId w:val="0"/>
        </w:numPr>
      </w:pPr>
      <w:bookmarkStart w:id="26" w:name="_Toc93061957"/>
      <w:r w:rsidRPr="00A73FC3">
        <w:lastRenderedPageBreak/>
        <w:t>C.</w:t>
      </w:r>
      <w:r w:rsidR="006657A0">
        <w:t>7</w:t>
      </w:r>
      <w:r w:rsidRPr="00A73FC3">
        <w:t xml:space="preserve"> Dynasties and pro-democratic parties – Not controlling for political orientation</w:t>
      </w:r>
      <w:bookmarkEnd w:id="26"/>
    </w:p>
    <w:p w:rsidR="006229BE" w:rsidRDefault="006229BE" w:rsidP="006229BE">
      <w:pPr>
        <w:rPr>
          <w:lang w:val="en-US"/>
        </w:rPr>
      </w:pPr>
    </w:p>
    <w:p w:rsidR="00A8030E" w:rsidRPr="00A73FC3" w:rsidRDefault="00A8030E" w:rsidP="00A8030E">
      <w:pPr>
        <w:pStyle w:val="Heading4"/>
        <w:keepLines w:val="0"/>
      </w:pPr>
      <w:r w:rsidRPr="00A73FC3">
        <w:t>Table C.</w:t>
      </w:r>
      <w:r w:rsidR="00026AE7">
        <w:t>7</w:t>
      </w:r>
      <w:r w:rsidRPr="00A73FC3">
        <w:t>: Political parties, dynasties, and opposition to the enabling act</w:t>
      </w:r>
    </w:p>
    <w:tbl>
      <w:tblPr>
        <w:tblW w:w="10150" w:type="dxa"/>
        <w:jc w:val="center"/>
        <w:tblLayout w:type="fixed"/>
        <w:tblLook w:val="0000"/>
      </w:tblPr>
      <w:tblGrid>
        <w:gridCol w:w="3402"/>
        <w:gridCol w:w="964"/>
        <w:gridCol w:w="964"/>
        <w:gridCol w:w="964"/>
        <w:gridCol w:w="964"/>
        <w:gridCol w:w="964"/>
        <w:gridCol w:w="964"/>
        <w:gridCol w:w="964"/>
      </w:tblGrid>
      <w:tr w:rsidR="00A8030E" w:rsidRPr="00A73FC3" w:rsidTr="003C0A08">
        <w:trPr>
          <w:jc w:val="center"/>
        </w:trPr>
        <w:tc>
          <w:tcPr>
            <w:tcW w:w="3402" w:type="dxa"/>
            <w:tcBorders>
              <w:top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lang w:val="en-US"/>
              </w:rPr>
            </w:pP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.1)</w:t>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.2)</w:t>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.3)</w:t>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.4)</w:t>
            </w: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.5)</w:t>
            </w: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615442" w:rsidRPr="00A73FC3">
              <w:rPr>
                <w:rFonts w:ascii="Times New Roman" w:hAnsi="Times New Roman"/>
                <w:sz w:val="16"/>
                <w:szCs w:val="16"/>
              </w:rPr>
              <w:t>C</w:t>
            </w:r>
            <w:r w:rsidR="00026AE7">
              <w:rPr>
                <w:rFonts w:ascii="Times New Roman" w:hAnsi="Times New Roman"/>
                <w:sz w:val="16"/>
                <w:szCs w:val="16"/>
              </w:rPr>
              <w:t>7</w:t>
            </w:r>
            <w:r w:rsidRPr="00A73FC3">
              <w:rPr>
                <w:rFonts w:ascii="Times New Roman" w:hAnsi="Times New Roman"/>
                <w:sz w:val="16"/>
                <w:szCs w:val="16"/>
              </w:rPr>
              <w:t>.6)</w:t>
            </w: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w:t>
            </w:r>
            <w:r w:rsidR="00026AE7">
              <w:rPr>
                <w:rFonts w:ascii="Times New Roman" w:hAnsi="Times New Roman"/>
                <w:sz w:val="16"/>
                <w:szCs w:val="16"/>
              </w:rPr>
              <w:t>C7</w:t>
            </w:r>
            <w:r w:rsidRPr="00A73FC3">
              <w:rPr>
                <w:rFonts w:ascii="Times New Roman" w:hAnsi="Times New Roman"/>
                <w:sz w:val="16"/>
                <w:szCs w:val="16"/>
              </w:rPr>
              <w:t>.7)</w:t>
            </w:r>
          </w:p>
        </w:tc>
      </w:tr>
      <w:tr w:rsidR="00A8030E" w:rsidRPr="00A73FC3" w:rsidTr="003C0A08">
        <w:trPr>
          <w:jc w:val="center"/>
        </w:trPr>
        <w:tc>
          <w:tcPr>
            <w:tcW w:w="3402" w:type="dxa"/>
            <w:tcBorders>
              <w:bottom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Dependent variable:</w:t>
            </w:r>
          </w:p>
        </w:tc>
        <w:tc>
          <w:tcPr>
            <w:tcW w:w="964" w:type="dxa"/>
            <w:tcBorders>
              <w:bottom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Vote</w:t>
            </w:r>
            <w:r w:rsidRPr="00A73FC3">
              <w:rPr>
                <w:rFonts w:ascii="Times New Roman" w:hAnsi="Times New Roman"/>
                <w:sz w:val="16"/>
                <w:szCs w:val="16"/>
                <w:vertAlign w:val="subscript"/>
              </w:rPr>
              <w:t>i</w:t>
            </w:r>
            <w:r w:rsidRPr="00A73FC3">
              <w:rPr>
                <w:rFonts w:ascii="Times New Roman" w:hAnsi="Times New Roman"/>
                <w:sz w:val="16"/>
                <w:szCs w:val="16"/>
              </w:rPr>
              <w:t>=No</w:t>
            </w:r>
          </w:p>
        </w:tc>
        <w:tc>
          <w:tcPr>
            <w:tcW w:w="964" w:type="dxa"/>
            <w:tcBorders>
              <w:bottom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Vote</w:t>
            </w:r>
            <w:r w:rsidRPr="00A73FC3">
              <w:rPr>
                <w:rFonts w:ascii="Times New Roman" w:hAnsi="Times New Roman"/>
                <w:sz w:val="16"/>
                <w:szCs w:val="16"/>
                <w:vertAlign w:val="subscript"/>
              </w:rPr>
              <w:t>i</w:t>
            </w:r>
            <w:r w:rsidRPr="00A73FC3">
              <w:rPr>
                <w:rFonts w:ascii="Times New Roman" w:hAnsi="Times New Roman"/>
                <w:sz w:val="16"/>
                <w:szCs w:val="16"/>
              </w:rPr>
              <w:t>=No</w:t>
            </w:r>
            <w:r w:rsidRPr="00A73FC3">
              <w:rPr>
                <w:rFonts w:ascii="Times New Roman" w:hAnsi="Times New Roman"/>
                <w:sz w:val="16"/>
                <w:szCs w:val="16"/>
                <w:vertAlign w:val="subscript"/>
              </w:rPr>
              <w:t>40</w:t>
            </w:r>
          </w:p>
        </w:tc>
        <w:tc>
          <w:tcPr>
            <w:tcW w:w="964" w:type="dxa"/>
            <w:tcBorders>
              <w:bottom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vertAlign w:val="subscript"/>
              </w:rPr>
            </w:pPr>
            <w:r w:rsidRPr="00A73FC3">
              <w:rPr>
                <w:rFonts w:ascii="Times New Roman" w:hAnsi="Times New Roman"/>
                <w:sz w:val="16"/>
                <w:szCs w:val="16"/>
              </w:rPr>
              <w:t>Democratic Party</w:t>
            </w:r>
            <w:r w:rsidRPr="00A73FC3">
              <w:rPr>
                <w:rFonts w:ascii="Times New Roman" w:hAnsi="Times New Roman"/>
                <w:sz w:val="16"/>
                <w:szCs w:val="16"/>
                <w:vertAlign w:val="subscript"/>
              </w:rPr>
              <w:t>i</w:t>
            </w:r>
          </w:p>
        </w:tc>
        <w:tc>
          <w:tcPr>
            <w:tcW w:w="964" w:type="dxa"/>
            <w:tcBorders>
              <w:bottom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vertAlign w:val="subscript"/>
              </w:rPr>
            </w:pPr>
            <w:r w:rsidRPr="00A73FC3">
              <w:rPr>
                <w:rFonts w:ascii="Times New Roman" w:hAnsi="Times New Roman"/>
                <w:sz w:val="16"/>
                <w:szCs w:val="16"/>
              </w:rPr>
              <w:t>Democratic Party</w:t>
            </w:r>
            <w:r w:rsidRPr="00A73FC3">
              <w:rPr>
                <w:rFonts w:ascii="Times New Roman" w:hAnsi="Times New Roman"/>
                <w:sz w:val="16"/>
                <w:szCs w:val="16"/>
                <w:vertAlign w:val="subscript"/>
              </w:rPr>
              <w:t>i</w:t>
            </w:r>
          </w:p>
        </w:tc>
        <w:tc>
          <w:tcPr>
            <w:tcW w:w="964" w:type="dxa"/>
            <w:tcBorders>
              <w:bottom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vertAlign w:val="subscript"/>
              </w:rPr>
            </w:pPr>
            <w:r w:rsidRPr="00A73FC3">
              <w:rPr>
                <w:rFonts w:ascii="Times New Roman" w:hAnsi="Times New Roman"/>
                <w:sz w:val="16"/>
                <w:szCs w:val="16"/>
              </w:rPr>
              <w:t>Vote</w:t>
            </w:r>
            <w:r w:rsidRPr="00A73FC3">
              <w:rPr>
                <w:rFonts w:ascii="Times New Roman" w:hAnsi="Times New Roman"/>
                <w:sz w:val="16"/>
                <w:szCs w:val="16"/>
                <w:vertAlign w:val="subscript"/>
              </w:rPr>
              <w:t>i</w:t>
            </w:r>
            <w:r w:rsidRPr="00A73FC3">
              <w:rPr>
                <w:rFonts w:ascii="Times New Roman" w:hAnsi="Times New Roman"/>
                <w:sz w:val="16"/>
                <w:szCs w:val="16"/>
              </w:rPr>
              <w:t>=No</w:t>
            </w:r>
          </w:p>
        </w:tc>
        <w:tc>
          <w:tcPr>
            <w:tcW w:w="964" w:type="dxa"/>
            <w:tcBorders>
              <w:bottom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Vote</w:t>
            </w:r>
            <w:r w:rsidRPr="00A73FC3">
              <w:rPr>
                <w:rFonts w:ascii="Times New Roman" w:hAnsi="Times New Roman"/>
                <w:sz w:val="16"/>
                <w:szCs w:val="16"/>
                <w:vertAlign w:val="subscript"/>
              </w:rPr>
              <w:t>i</w:t>
            </w:r>
            <w:r w:rsidRPr="00A73FC3">
              <w:rPr>
                <w:rFonts w:ascii="Times New Roman" w:hAnsi="Times New Roman"/>
                <w:sz w:val="16"/>
                <w:szCs w:val="16"/>
              </w:rPr>
              <w:t>=No</w:t>
            </w:r>
          </w:p>
        </w:tc>
        <w:tc>
          <w:tcPr>
            <w:tcW w:w="964" w:type="dxa"/>
            <w:tcBorders>
              <w:bottom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Vote</w:t>
            </w:r>
            <w:r w:rsidRPr="00A73FC3">
              <w:rPr>
                <w:rFonts w:ascii="Times New Roman" w:hAnsi="Times New Roman"/>
                <w:sz w:val="16"/>
                <w:szCs w:val="16"/>
                <w:vertAlign w:val="subscript"/>
              </w:rPr>
              <w:t>i</w:t>
            </w:r>
            <w:r w:rsidRPr="00A73FC3">
              <w:rPr>
                <w:rFonts w:ascii="Times New Roman" w:hAnsi="Times New Roman"/>
                <w:sz w:val="16"/>
                <w:szCs w:val="16"/>
              </w:rPr>
              <w:t>=No</w:t>
            </w:r>
            <w:r w:rsidRPr="00A73FC3">
              <w:rPr>
                <w:rFonts w:ascii="Times New Roman" w:hAnsi="Times New Roman"/>
                <w:sz w:val="16"/>
                <w:szCs w:val="16"/>
                <w:vertAlign w:val="subscript"/>
              </w:rPr>
              <w:t>40</w:t>
            </w:r>
          </w:p>
        </w:tc>
      </w:tr>
      <w:tr w:rsidR="00A8030E" w:rsidRPr="00A73FC3" w:rsidTr="003C0A08">
        <w:trPr>
          <w:jc w:val="center"/>
        </w:trPr>
        <w:tc>
          <w:tcPr>
            <w:tcW w:w="3402" w:type="dxa"/>
            <w:tcBorders>
              <w:top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Dynasty</w:t>
            </w:r>
          </w:p>
        </w:tc>
        <w:tc>
          <w:tcPr>
            <w:tcW w:w="964" w:type="dxa"/>
            <w:tcBorders>
              <w:top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0.129**</w:t>
            </w:r>
          </w:p>
        </w:tc>
        <w:tc>
          <w:tcPr>
            <w:tcW w:w="964" w:type="dxa"/>
            <w:tcBorders>
              <w:top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0.0245</w:t>
            </w:r>
          </w:p>
        </w:tc>
        <w:tc>
          <w:tcPr>
            <w:tcW w:w="964" w:type="dxa"/>
            <w:tcBorders>
              <w:top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0.154**</w:t>
            </w:r>
          </w:p>
        </w:tc>
        <w:tc>
          <w:tcPr>
            <w:tcW w:w="964" w:type="dxa"/>
            <w:tcBorders>
              <w:top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(2.777)</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(0.522)</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(2.178)</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Pro-democratic Dynasties</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0.148***</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0.116*</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0.115*</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(3.411)</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(1.993)</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(1.983)</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Other Dynasties</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0.106</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-0.0817</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0.0568</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(1.659)</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(-0.938)</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(0.890)</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lang w:val="en-US"/>
              </w:rPr>
              <w:t>Pro-democratic party</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0.169***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0.179***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0.162***</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(4.795)</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(4.562)</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(4.325)</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lang w:val="en-US"/>
              </w:rPr>
              <w:t>Dynasty × Pro-democratic party</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-0.0746</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(-1.072)</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lang w:val="en-US"/>
              </w:rPr>
            </w:pPr>
            <w:r w:rsidRPr="00A73FC3">
              <w:rPr>
                <w:rFonts w:ascii="Times New Roman" w:hAnsi="Times New Roman"/>
                <w:sz w:val="16"/>
                <w:szCs w:val="16"/>
                <w:lang w:val="en-US"/>
              </w:rPr>
              <w:t>Pro Democratic Dynasty × Pro-democratic party</w:t>
            </w:r>
          </w:p>
        </w:tc>
        <w:tc>
          <w:tcPr>
            <w:tcW w:w="964" w:type="dxa"/>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shd w:val="clear" w:color="auto" w:fill="auto"/>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shd w:val="clear" w:color="auto" w:fill="auto"/>
          </w:tcPr>
          <w:p w:rsidR="00A8030E" w:rsidRPr="001B5D0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0.0137</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lang w:val="en-US"/>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(0.199)</w:t>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Constant</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-0.0763</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-0.0751</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0.492</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0.509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-0.0505</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-0.0639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-0.0424</w:t>
            </w:r>
          </w:p>
        </w:tc>
      </w:tr>
      <w:tr w:rsidR="00A8030E" w:rsidRPr="00A73FC3" w:rsidTr="003C0A08">
        <w:trPr>
          <w:jc w:val="center"/>
        </w:trPr>
        <w:tc>
          <w:tcPr>
            <w:tcW w:w="3402" w:type="dxa"/>
            <w:tcBorders>
              <w:bottom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(-0.396)</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(-0.388)</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(1.629)</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(1.678)</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(-0.271)</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(-0.348)</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(-0.230)</w:t>
            </w:r>
          </w:p>
        </w:tc>
      </w:tr>
      <w:tr w:rsidR="00A8030E" w:rsidRPr="00A73FC3" w:rsidTr="003C0A08">
        <w:trPr>
          <w:jc w:val="center"/>
        </w:trPr>
        <w:tc>
          <w:tcPr>
            <w:tcW w:w="3402" w:type="dxa"/>
            <w:tcBorders>
              <w:top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lang w:val="en-US"/>
              </w:rPr>
            </w:pPr>
            <w:r w:rsidRPr="00A73FC3">
              <w:rPr>
                <w:rFonts w:ascii="Times New Roman" w:hAnsi="Times New Roman"/>
                <w:sz w:val="16"/>
                <w:szCs w:val="16"/>
                <w:lang w:val="en-US"/>
              </w:rPr>
              <w:t>Marginal effect of the relevant dynastic variable in a pro-democratic party</w:t>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lang w:val="en-US"/>
              </w:rPr>
            </w:pP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lang w:val="en-US"/>
              </w:rPr>
            </w:pP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lang w:val="en-US"/>
              </w:rPr>
            </w:pP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lang w:val="en-US"/>
              </w:rPr>
            </w:pP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lang w:val="en-US"/>
              </w:rPr>
            </w:pP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0.08*</w:t>
            </w:r>
          </w:p>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(0.05)</w:t>
            </w: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0.13***</w:t>
            </w:r>
          </w:p>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t>(0.00)</w:t>
            </w:r>
          </w:p>
        </w:tc>
      </w:tr>
      <w:tr w:rsidR="00A8030E" w:rsidRPr="00A73FC3" w:rsidTr="003C0A08">
        <w:trPr>
          <w:jc w:val="center"/>
        </w:trPr>
        <w:tc>
          <w:tcPr>
            <w:tcW w:w="3402" w:type="dxa"/>
            <w:tcBorders>
              <w:top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Party FE</w:t>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Borders>
              <w:top w:val="single" w:sz="4" w:space="0" w:color="auto"/>
            </w:tcBorders>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Borders>
              <w:top w:val="single" w:sz="4" w:space="0" w:color="auto"/>
            </w:tcBorders>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Baseline control</w:t>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Départements FE</w:t>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r w:rsidRPr="00A73FC3">
              <w:rPr>
                <w:rFonts w:ascii="Times New Roman" w:hAnsi="Times New Roman"/>
                <w:sz w:val="16"/>
                <w:szCs w:val="16"/>
              </w:rPr>
              <w:sym w:font="Wingdings 2" w:char="F050"/>
            </w: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Political orientation</w:t>
            </w: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c>
          <w:tcPr>
            <w:tcW w:w="964" w:type="dxa"/>
            <w:shd w:val="clear" w:color="auto" w:fill="auto"/>
          </w:tcPr>
          <w:p w:rsidR="00A8030E" w:rsidRPr="00A73FC3" w:rsidRDefault="00A8030E" w:rsidP="003C0A08">
            <w:pPr>
              <w:keepNext/>
              <w:autoSpaceDE w:val="0"/>
              <w:autoSpaceDN w:val="0"/>
              <w:adjustRightInd w:val="0"/>
              <w:spacing w:after="0" w:line="240" w:lineRule="auto"/>
              <w:jc w:val="center"/>
              <w:rPr>
                <w:rFonts w:ascii="Times New Roman" w:hAnsi="Times New Roman"/>
                <w:sz w:val="16"/>
                <w:szCs w:val="16"/>
              </w:rPr>
            </w:pPr>
          </w:p>
        </w:tc>
      </w:tr>
      <w:tr w:rsidR="00A8030E" w:rsidRPr="00A73FC3" w:rsidTr="003C0A08">
        <w:trPr>
          <w:jc w:val="center"/>
        </w:trPr>
        <w:tc>
          <w:tcPr>
            <w:tcW w:w="3402" w:type="dxa"/>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Observations</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c>
          <w:tcPr>
            <w:tcW w:w="964" w:type="dxa"/>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669</w:t>
            </w:r>
          </w:p>
        </w:tc>
      </w:tr>
      <w:tr w:rsidR="00A8030E" w:rsidRPr="00A73FC3" w:rsidTr="003C0A08">
        <w:trPr>
          <w:jc w:val="center"/>
        </w:trPr>
        <w:tc>
          <w:tcPr>
            <w:tcW w:w="3402" w:type="dxa"/>
            <w:tcBorders>
              <w:bottom w:val="single" w:sz="4" w:space="0" w:color="auto"/>
            </w:tcBorders>
          </w:tcPr>
          <w:p w:rsidR="00A8030E" w:rsidRPr="00A73FC3" w:rsidRDefault="00A8030E" w:rsidP="003C0A08">
            <w:pPr>
              <w:keepNext/>
              <w:autoSpaceDE w:val="0"/>
              <w:autoSpaceDN w:val="0"/>
              <w:adjustRightInd w:val="0"/>
              <w:spacing w:after="0" w:line="240" w:lineRule="auto"/>
              <w:rPr>
                <w:rFonts w:ascii="Times New Roman" w:hAnsi="Times New Roman"/>
                <w:sz w:val="16"/>
                <w:szCs w:val="16"/>
              </w:rPr>
            </w:pPr>
            <w:r w:rsidRPr="00A73FC3">
              <w:rPr>
                <w:rFonts w:ascii="Times New Roman" w:hAnsi="Times New Roman"/>
                <w:sz w:val="16"/>
                <w:szCs w:val="16"/>
              </w:rPr>
              <w:t>R-squared</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0.251</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0.251</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0.163</w:t>
            </w:r>
          </w:p>
        </w:tc>
        <w:tc>
          <w:tcPr>
            <w:tcW w:w="964" w:type="dxa"/>
            <w:tcBorders>
              <w:bottom w:val="single" w:sz="4" w:space="0" w:color="auto"/>
            </w:tcBorders>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0.171</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0.142</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0.150</w:t>
            </w:r>
          </w:p>
        </w:tc>
        <w:tc>
          <w:tcPr>
            <w:tcW w:w="964" w:type="dxa"/>
            <w:tcBorders>
              <w:bottom w:val="single" w:sz="4" w:space="0" w:color="auto"/>
            </w:tcBorders>
            <w:shd w:val="clear" w:color="auto" w:fill="auto"/>
          </w:tcPr>
          <w:p w:rsidR="00A8030E" w:rsidRPr="00A73FC3" w:rsidRDefault="00A8030E" w:rsidP="003C0A08">
            <w:pPr>
              <w:widowControl w:val="0"/>
              <w:autoSpaceDE w:val="0"/>
              <w:autoSpaceDN w:val="0"/>
              <w:adjustRightInd w:val="0"/>
              <w:spacing w:after="0" w:line="240" w:lineRule="auto"/>
              <w:jc w:val="center"/>
              <w:rPr>
                <w:rFonts w:ascii="Times New Roman" w:hAnsi="Times New Roman" w:cs="Times New Roman"/>
                <w:sz w:val="16"/>
                <w:szCs w:val="16"/>
              </w:rPr>
            </w:pPr>
            <w:r w:rsidRPr="00A73FC3">
              <w:rPr>
                <w:rFonts w:ascii="Times New Roman" w:hAnsi="Times New Roman" w:cs="Times New Roman"/>
                <w:sz w:val="16"/>
                <w:szCs w:val="16"/>
              </w:rPr>
              <w:t>0.149</w:t>
            </w:r>
          </w:p>
        </w:tc>
      </w:tr>
    </w:tbl>
    <w:p w:rsidR="00A8030E" w:rsidRPr="00602889" w:rsidRDefault="00A8030E" w:rsidP="00A8030E">
      <w:pPr>
        <w:spacing w:after="0" w:line="240" w:lineRule="auto"/>
        <w:ind w:left="-426" w:right="-519"/>
        <w:jc w:val="both"/>
        <w:rPr>
          <w:rFonts w:ascii="Times New Roman" w:hAnsi="Times New Roman" w:cs="Times New Roman"/>
          <w:sz w:val="16"/>
          <w:szCs w:val="16"/>
          <w:lang w:val="en-US"/>
        </w:rPr>
      </w:pPr>
      <w:r w:rsidRPr="00A73FC3">
        <w:rPr>
          <w:rFonts w:ascii="Times New Roman" w:hAnsi="Times New Roman" w:cs="Times New Roman"/>
          <w:sz w:val="16"/>
          <w:szCs w:val="16"/>
          <w:lang w:val="en-US"/>
        </w:rPr>
        <w:t>OLS estimates. Robust z-statistics in parentheses. *** p&lt;0.01, ** p&lt;0.05, * p&lt;0.1 Standard errors are clustered at the party level. Pro-Democratic Parties is a dummy variable equal to one if a parliamentarian belongs to a party that would qualify as “democratic” according to our definition of pro-democratic dynasties. Political orientation controls: Left (=1), Center (=1), Senate (=1). Demographic controls: Age, Jewish (=1), Freemason (=1), occupation, WWI veteran (=1), In occupied area (=1), département crossed by demarcation line (=1), study years and department fixed effects.</w:t>
      </w:r>
    </w:p>
    <w:p w:rsidR="00757494" w:rsidRDefault="00757494" w:rsidP="00A73FC3">
      <w:pPr>
        <w:rPr>
          <w:lang w:val="en-US"/>
        </w:rPr>
      </w:pPr>
    </w:p>
    <w:sectPr w:rsidR="00757494" w:rsidSect="00FA32F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80" w:rsidRDefault="00804180" w:rsidP="00835656">
      <w:pPr>
        <w:spacing w:after="0" w:line="240" w:lineRule="auto"/>
      </w:pPr>
      <w:r>
        <w:separator/>
      </w:r>
    </w:p>
  </w:endnote>
  <w:endnote w:type="continuationSeparator" w:id="0">
    <w:p w:rsidR="00804180" w:rsidRDefault="00804180" w:rsidP="00835656">
      <w:pPr>
        <w:spacing w:after="0" w:line="240" w:lineRule="auto"/>
      </w:pPr>
      <w:r>
        <w:continuationSeparator/>
      </w:r>
    </w:p>
  </w:endnote>
  <w:endnote w:type="continuationNotice" w:id="1">
    <w:p w:rsidR="00804180" w:rsidRDefault="0080418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CJK SC">
    <w:altName w:val="Calibri"/>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451570"/>
      <w:docPartObj>
        <w:docPartGallery w:val="Page Numbers (Bottom of Page)"/>
        <w:docPartUnique/>
      </w:docPartObj>
    </w:sdtPr>
    <w:sdtEndPr>
      <w:rPr>
        <w:rFonts w:ascii="Times New Roman" w:hAnsi="Times New Roman" w:cs="Times New Roman"/>
        <w:sz w:val="24"/>
        <w:szCs w:val="24"/>
      </w:rPr>
    </w:sdtEndPr>
    <w:sdtContent>
      <w:p w:rsidR="00176146" w:rsidRPr="001065C7" w:rsidRDefault="00B17660" w:rsidP="001065C7">
        <w:pPr>
          <w:pStyle w:val="Footer"/>
          <w:jc w:val="center"/>
          <w:rPr>
            <w:rFonts w:ascii="Times New Roman" w:hAnsi="Times New Roman" w:cs="Times New Roman"/>
            <w:sz w:val="24"/>
            <w:szCs w:val="24"/>
          </w:rPr>
        </w:pPr>
        <w:r w:rsidRPr="001065C7">
          <w:rPr>
            <w:rFonts w:ascii="Times New Roman" w:hAnsi="Times New Roman" w:cs="Times New Roman"/>
            <w:sz w:val="24"/>
            <w:szCs w:val="24"/>
          </w:rPr>
          <w:fldChar w:fldCharType="begin"/>
        </w:r>
        <w:r w:rsidR="00176146" w:rsidRPr="001065C7">
          <w:rPr>
            <w:rFonts w:ascii="Times New Roman" w:hAnsi="Times New Roman" w:cs="Times New Roman"/>
            <w:sz w:val="24"/>
            <w:szCs w:val="24"/>
          </w:rPr>
          <w:instrText>PAGE   \* MERGEFORMAT</w:instrText>
        </w:r>
        <w:r w:rsidRPr="001065C7">
          <w:rPr>
            <w:rFonts w:ascii="Times New Roman" w:hAnsi="Times New Roman" w:cs="Times New Roman"/>
            <w:sz w:val="24"/>
            <w:szCs w:val="24"/>
          </w:rPr>
          <w:fldChar w:fldCharType="separate"/>
        </w:r>
        <w:r w:rsidR="0042322C">
          <w:rPr>
            <w:rFonts w:ascii="Times New Roman" w:hAnsi="Times New Roman" w:cs="Times New Roman"/>
            <w:noProof/>
            <w:sz w:val="24"/>
            <w:szCs w:val="24"/>
          </w:rPr>
          <w:t>32</w:t>
        </w:r>
        <w:r w:rsidRPr="001065C7">
          <w:rPr>
            <w:rFonts w:ascii="Times New Roman" w:hAnsi="Times New Roman" w:cs="Times New Roman"/>
            <w:sz w:val="24"/>
            <w:szCs w:val="24"/>
          </w:rPr>
          <w:fldChar w:fldCharType="end"/>
        </w:r>
      </w:p>
    </w:sdtContent>
  </w:sdt>
  <w:p w:rsidR="00176146" w:rsidRDefault="00176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80" w:rsidRDefault="00804180" w:rsidP="00835656">
      <w:pPr>
        <w:spacing w:after="0" w:line="240" w:lineRule="auto"/>
      </w:pPr>
      <w:r>
        <w:separator/>
      </w:r>
    </w:p>
  </w:footnote>
  <w:footnote w:type="continuationSeparator" w:id="0">
    <w:p w:rsidR="00804180" w:rsidRDefault="00804180" w:rsidP="00835656">
      <w:pPr>
        <w:spacing w:after="0" w:line="240" w:lineRule="auto"/>
      </w:pPr>
      <w:r>
        <w:continuationSeparator/>
      </w:r>
    </w:p>
  </w:footnote>
  <w:footnote w:type="continuationNotice" w:id="1">
    <w:p w:rsidR="00804180" w:rsidRDefault="00804180">
      <w:pPr>
        <w:spacing w:after="0" w:line="240" w:lineRule="auto"/>
      </w:pPr>
    </w:p>
  </w:footnote>
  <w:footnote w:id="2">
    <w:p w:rsidR="00176146" w:rsidRPr="000153CE" w:rsidRDefault="00176146" w:rsidP="001B5D03">
      <w:pPr>
        <w:jc w:val="both"/>
        <w:rPr>
          <w:rFonts w:ascii="Times New Roman" w:hAnsi="Times New Roman" w:cs="Times New Roman"/>
          <w:sz w:val="18"/>
          <w:szCs w:val="18"/>
          <w:lang w:val="en-US"/>
        </w:rPr>
      </w:pPr>
      <w:r w:rsidRPr="000153CE">
        <w:rPr>
          <w:rStyle w:val="FootnoteReference"/>
          <w:rFonts w:ascii="Times New Roman" w:hAnsi="Times New Roman" w:cs="Times New Roman"/>
          <w:sz w:val="18"/>
          <w:szCs w:val="18"/>
        </w:rPr>
        <w:footnoteRef/>
      </w:r>
      <w:r w:rsidRPr="000153CE">
        <w:rPr>
          <w:rFonts w:ascii="Times New Roman" w:hAnsi="Times New Roman" w:cs="Times New Roman"/>
          <w:sz w:val="18"/>
          <w:szCs w:val="18"/>
          <w:lang w:val="en-US"/>
        </w:rPr>
        <w:t xml:space="preserve"> Some files are referred to but not accessible. For example, in one case the id number of soldiers are digitized for the numbers between 1 and 500 and 1000 and 1500 but no the numbers in between. In another instance a specific website could not be accessed because of maintenance issues et</w:t>
      </w:r>
      <w:r>
        <w:rPr>
          <w:rFonts w:ascii="Times New Roman" w:hAnsi="Times New Roman" w:cs="Times New Roman"/>
          <w:sz w:val="18"/>
          <w:szCs w:val="18"/>
          <w:lang w:val="en-US"/>
        </w:rPr>
        <w:t>c.</w:t>
      </w:r>
    </w:p>
  </w:footnote>
  <w:footnote w:id="3">
    <w:p w:rsidR="00176146" w:rsidRPr="003C0BB1" w:rsidRDefault="00176146" w:rsidP="001B5D03">
      <w:pPr>
        <w:pStyle w:val="FootnoteText"/>
        <w:ind w:firstLine="0"/>
        <w:rPr>
          <w:rFonts w:ascii="Times New Roman" w:hAnsi="Times New Roman"/>
        </w:rPr>
      </w:pPr>
      <w:r w:rsidRPr="007A2787">
        <w:rPr>
          <w:rStyle w:val="FootnoteReference"/>
          <w:rFonts w:ascii="Times New Roman" w:hAnsi="Times New Roman"/>
        </w:rPr>
        <w:footnoteRef/>
      </w:r>
      <w:r w:rsidRPr="007A2787">
        <w:rPr>
          <w:rFonts w:ascii="Times New Roman" w:hAnsi="Times New Roman"/>
        </w:rPr>
        <w:t xml:space="preserve"> See Vergez-Chaignon (2014, pp. 110-111).</w:t>
      </w:r>
    </w:p>
  </w:footnote>
  <w:footnote w:id="4">
    <w:p w:rsidR="00176146" w:rsidRPr="002B6738" w:rsidRDefault="00176146" w:rsidP="006F18EB">
      <w:pPr>
        <w:pStyle w:val="FootnoteText"/>
        <w:ind w:firstLine="0"/>
        <w:jc w:val="both"/>
        <w:rPr>
          <w:rFonts w:ascii="Times New Roman" w:hAnsi="Times New Roman"/>
          <w:szCs w:val="18"/>
        </w:rPr>
      </w:pPr>
      <w:r w:rsidRPr="002B6738">
        <w:rPr>
          <w:rStyle w:val="FootnoteReference"/>
          <w:rFonts w:ascii="Times New Roman" w:hAnsi="Times New Roman"/>
          <w:szCs w:val="18"/>
        </w:rPr>
        <w:footnoteRef/>
      </w:r>
      <w:r w:rsidRPr="002B6738">
        <w:rPr>
          <w:rFonts w:ascii="Times New Roman" w:hAnsi="Times New Roman"/>
          <w:szCs w:val="18"/>
        </w:rPr>
        <w:t xml:space="preserve"> </w:t>
      </w:r>
      <w:r w:rsidRPr="0014716C">
        <w:rPr>
          <w:rFonts w:ascii="Times New Roman" w:hAnsi="Times New Roman"/>
          <w:szCs w:val="18"/>
        </w:rPr>
        <w:t xml:space="preserve">The parliamentary minutes published in the Journal de la République Francaise record whether a parliamentarian was applauded or booed when he spoke in the debate. </w:t>
      </w:r>
      <w:r>
        <w:rPr>
          <w:rFonts w:ascii="Times New Roman" w:hAnsi="Times New Roman"/>
          <w:szCs w:val="18"/>
        </w:rPr>
        <w:t>We</w:t>
      </w:r>
      <w:r w:rsidRPr="002B6738">
        <w:rPr>
          <w:rFonts w:ascii="Times New Roman" w:hAnsi="Times New Roman"/>
          <w:szCs w:val="18"/>
        </w:rPr>
        <w:t xml:space="preserve"> normalized </w:t>
      </w:r>
      <w:r>
        <w:rPr>
          <w:rFonts w:ascii="Times New Roman" w:hAnsi="Times New Roman"/>
          <w:szCs w:val="18"/>
        </w:rPr>
        <w:t xml:space="preserve">boos/applause </w:t>
      </w:r>
      <w:r w:rsidRPr="002B6738">
        <w:rPr>
          <w:rFonts w:ascii="Times New Roman" w:hAnsi="Times New Roman"/>
          <w:szCs w:val="18"/>
        </w:rPr>
        <w:t>inside each chamber and inside the group of former minister</w:t>
      </w:r>
      <w:r>
        <w:rPr>
          <w:rFonts w:ascii="Times New Roman" w:hAnsi="Times New Roman"/>
          <w:szCs w:val="18"/>
        </w:rPr>
        <w:t>s</w:t>
      </w:r>
      <w:r w:rsidRPr="002B6738">
        <w:rPr>
          <w:rFonts w:ascii="Times New Roman" w:hAnsi="Times New Roman"/>
          <w:szCs w:val="18"/>
        </w:rPr>
        <w:t>. An example: for senators, the measure is equal to the number of boos/</w:t>
      </w:r>
      <w:r>
        <w:rPr>
          <w:rFonts w:ascii="Times New Roman" w:hAnsi="Times New Roman"/>
          <w:szCs w:val="18"/>
        </w:rPr>
        <w:t xml:space="preserve">rounds of </w:t>
      </w:r>
      <w:r w:rsidRPr="002B6738">
        <w:rPr>
          <w:rFonts w:ascii="Times New Roman" w:hAnsi="Times New Roman"/>
          <w:szCs w:val="18"/>
        </w:rPr>
        <w:t>applause minus the mean umber of boos/applause in the senate divided by the standard deviation of the number of boos/applause in the senate. The same operation applies to deputies and ministers.</w:t>
      </w:r>
    </w:p>
  </w:footnote>
  <w:footnote w:id="5">
    <w:p w:rsidR="00176146" w:rsidRPr="002B6738" w:rsidRDefault="00176146" w:rsidP="00AA3940">
      <w:pPr>
        <w:pStyle w:val="FootnoteText"/>
        <w:ind w:firstLine="0"/>
        <w:jc w:val="both"/>
        <w:rPr>
          <w:rFonts w:ascii="Times New Roman" w:hAnsi="Times New Roman"/>
          <w:szCs w:val="18"/>
        </w:rPr>
      </w:pPr>
      <w:r w:rsidRPr="002B6738">
        <w:rPr>
          <w:rStyle w:val="FootnoteReference"/>
          <w:rFonts w:ascii="Times New Roman" w:hAnsi="Times New Roman"/>
          <w:szCs w:val="18"/>
        </w:rPr>
        <w:footnoteRef/>
      </w:r>
      <w:r w:rsidRPr="002B6738">
        <w:rPr>
          <w:rFonts w:ascii="Times New Roman" w:hAnsi="Times New Roman"/>
          <w:szCs w:val="18"/>
        </w:rPr>
        <w:t xml:space="preserve"> A party line exists if 66</w:t>
      </w:r>
      <w:r>
        <w:rPr>
          <w:rFonts w:ascii="Times New Roman" w:hAnsi="Times New Roman"/>
          <w:szCs w:val="18"/>
        </w:rPr>
        <w:t xml:space="preserve"> percent</w:t>
      </w:r>
      <w:r w:rsidRPr="002B6738">
        <w:rPr>
          <w:rFonts w:ascii="Times New Roman" w:hAnsi="Times New Roman"/>
          <w:szCs w:val="18"/>
        </w:rPr>
        <w:t xml:space="preserve"> or more of a party’s </w:t>
      </w:r>
      <w:r>
        <w:rPr>
          <w:rFonts w:ascii="Times New Roman" w:hAnsi="Times New Roman"/>
          <w:szCs w:val="18"/>
        </w:rPr>
        <w:t>parliamentarian</w:t>
      </w:r>
      <w:r w:rsidRPr="002B6738">
        <w:rPr>
          <w:rFonts w:ascii="Times New Roman" w:hAnsi="Times New Roman"/>
          <w:szCs w:val="18"/>
        </w:rPr>
        <w:t xml:space="preserve"> voted for (against) a delegation of power.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79D"/>
    <w:multiLevelType w:val="hybridMultilevel"/>
    <w:tmpl w:val="B0A89FBA"/>
    <w:lvl w:ilvl="0" w:tplc="2F02AF62">
      <w:start w:val="6"/>
      <w:numFmt w:val="bullet"/>
      <w:lvlText w:val="-"/>
      <w:lvlJc w:val="left"/>
      <w:pPr>
        <w:ind w:left="644" w:hanging="360"/>
      </w:pPr>
      <w:rPr>
        <w:rFonts w:ascii="Times New Roman" w:eastAsiaTheme="minorHAnsi"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0D676297"/>
    <w:multiLevelType w:val="hybridMultilevel"/>
    <w:tmpl w:val="AA34351A"/>
    <w:lvl w:ilvl="0" w:tplc="C75CBE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64384D"/>
    <w:multiLevelType w:val="hybridMultilevel"/>
    <w:tmpl w:val="DDD86BA0"/>
    <w:lvl w:ilvl="0" w:tplc="D1A675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51034AA"/>
    <w:multiLevelType w:val="hybridMultilevel"/>
    <w:tmpl w:val="2132EF06"/>
    <w:lvl w:ilvl="0" w:tplc="A5401FB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334D2E"/>
    <w:multiLevelType w:val="hybridMultilevel"/>
    <w:tmpl w:val="2514F0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56A0938"/>
    <w:multiLevelType w:val="hybridMultilevel"/>
    <w:tmpl w:val="450400A0"/>
    <w:lvl w:ilvl="0" w:tplc="080C0019">
      <w:start w:val="1"/>
      <w:numFmt w:val="lowerLetter"/>
      <w:lvlText w:val="%1."/>
      <w:lvlJc w:val="left"/>
      <w:pPr>
        <w:ind w:left="644" w:hanging="360"/>
      </w:pPr>
      <w:rPr>
        <w:rFonts w:hint="default"/>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nsid w:val="287B2069"/>
    <w:multiLevelType w:val="hybridMultilevel"/>
    <w:tmpl w:val="20442B3A"/>
    <w:lvl w:ilvl="0" w:tplc="BF444EB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2A4D64"/>
    <w:multiLevelType w:val="hybridMultilevel"/>
    <w:tmpl w:val="786A08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FC96E52"/>
    <w:multiLevelType w:val="hybridMultilevel"/>
    <w:tmpl w:val="996C6F96"/>
    <w:lvl w:ilvl="0" w:tplc="BB648A7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3406BFC"/>
    <w:multiLevelType w:val="multilevel"/>
    <w:tmpl w:val="00400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8F84BDE"/>
    <w:multiLevelType w:val="multilevel"/>
    <w:tmpl w:val="80142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03501F7"/>
    <w:multiLevelType w:val="hybridMultilevel"/>
    <w:tmpl w:val="22AA4916"/>
    <w:lvl w:ilvl="0" w:tplc="096002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CDE22DA"/>
    <w:multiLevelType w:val="multilevel"/>
    <w:tmpl w:val="38E8913E"/>
    <w:lvl w:ilvl="0">
      <w:start w:val="1"/>
      <w:numFmt w:val="decimal"/>
      <w:pStyle w:val="Heading1"/>
      <w:lvlText w:val="%1."/>
      <w:lvlJc w:val="left"/>
      <w:pPr>
        <w:ind w:left="6598" w:hanging="360"/>
      </w:pPr>
      <w:rPr>
        <w:rFonts w:hint="default"/>
      </w:rPr>
    </w:lvl>
    <w:lvl w:ilvl="1">
      <w:start w:val="1"/>
      <w:numFmt w:val="decimal"/>
      <w:pStyle w:val="Heading2"/>
      <w:isLgl/>
      <w:lvlText w:val="%1.%2"/>
      <w:lvlJc w:val="left"/>
      <w:pPr>
        <w:ind w:left="360" w:hanging="360"/>
      </w:pPr>
      <w:rPr>
        <w:rFonts w:ascii="Times New Roman" w:hAnsi="Times New Roman" w:cs="Times New Roman" w:hint="default"/>
        <w:sz w:val="24"/>
        <w:szCs w:val="24"/>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28685A"/>
    <w:multiLevelType w:val="hybridMultilevel"/>
    <w:tmpl w:val="2514F0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2EE3B1C"/>
    <w:multiLevelType w:val="hybridMultilevel"/>
    <w:tmpl w:val="0F8A77B4"/>
    <w:lvl w:ilvl="0" w:tplc="B93A923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3AC4546"/>
    <w:multiLevelType w:val="hybridMultilevel"/>
    <w:tmpl w:val="F4483154"/>
    <w:lvl w:ilvl="0" w:tplc="ED708A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5D767C4"/>
    <w:multiLevelType w:val="hybridMultilevel"/>
    <w:tmpl w:val="FFCE2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9F4723"/>
    <w:multiLevelType w:val="multilevel"/>
    <w:tmpl w:val="99C2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1AD6708"/>
    <w:multiLevelType w:val="hybridMultilevel"/>
    <w:tmpl w:val="10A60B32"/>
    <w:lvl w:ilvl="0" w:tplc="4D6EDC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1B76993"/>
    <w:multiLevelType w:val="hybridMultilevel"/>
    <w:tmpl w:val="ADD44D26"/>
    <w:lvl w:ilvl="0" w:tplc="02E8C5EA">
      <w:start w:val="1"/>
      <w:numFmt w:val="decimal"/>
      <w:lvlText w:val="(%1)"/>
      <w:lvlJc w:val="left"/>
      <w:pPr>
        <w:ind w:left="720" w:hanging="360"/>
      </w:pPr>
      <w:rPr>
        <w:rFonts w:hint="default"/>
        <w:b/>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80543B5"/>
    <w:multiLevelType w:val="hybridMultilevel"/>
    <w:tmpl w:val="E67E2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273C07"/>
    <w:multiLevelType w:val="hybridMultilevel"/>
    <w:tmpl w:val="7FBE14F8"/>
    <w:lvl w:ilvl="0" w:tplc="2908775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1D24EDF"/>
    <w:multiLevelType w:val="hybridMultilevel"/>
    <w:tmpl w:val="F3F22220"/>
    <w:lvl w:ilvl="0" w:tplc="87EC104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3822124"/>
    <w:multiLevelType w:val="hybridMultilevel"/>
    <w:tmpl w:val="0D5619A6"/>
    <w:lvl w:ilvl="0" w:tplc="7B1EC21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6A67ED3"/>
    <w:multiLevelType w:val="hybridMultilevel"/>
    <w:tmpl w:val="6B32D432"/>
    <w:lvl w:ilvl="0" w:tplc="3CDA073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7E7299E"/>
    <w:multiLevelType w:val="hybridMultilevel"/>
    <w:tmpl w:val="75F6EC8A"/>
    <w:lvl w:ilvl="0" w:tplc="4510DF56">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23"/>
  </w:num>
  <w:num w:numId="5">
    <w:abstractNumId w:val="25"/>
  </w:num>
  <w:num w:numId="6">
    <w:abstractNumId w:val="7"/>
  </w:num>
  <w:num w:numId="7">
    <w:abstractNumId w:val="5"/>
  </w:num>
  <w:num w:numId="8">
    <w:abstractNumId w:val="15"/>
  </w:num>
  <w:num w:numId="9">
    <w:abstractNumId w:val="21"/>
  </w:num>
  <w:num w:numId="10">
    <w:abstractNumId w:val="19"/>
  </w:num>
  <w:num w:numId="11">
    <w:abstractNumId w:val="6"/>
  </w:num>
  <w:num w:numId="12">
    <w:abstractNumId w:val="8"/>
  </w:num>
  <w:num w:numId="13">
    <w:abstractNumId w:val="3"/>
  </w:num>
  <w:num w:numId="14">
    <w:abstractNumId w:val="1"/>
  </w:num>
  <w:num w:numId="15">
    <w:abstractNumId w:val="20"/>
  </w:num>
  <w:num w:numId="16">
    <w:abstractNumId w:val="18"/>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17"/>
  </w:num>
  <w:num w:numId="27">
    <w:abstractNumId w:val="16"/>
  </w:num>
  <w:num w:numId="28">
    <w:abstractNumId w:val="0"/>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 w:id="1"/>
  </w:footnotePr>
  <w:endnotePr>
    <w:endnote w:id="-1"/>
    <w:endnote w:id="0"/>
    <w:endnote w:id="1"/>
  </w:endnotePr>
  <w:compat>
    <w:useFELayout/>
  </w:compat>
  <w:rsids>
    <w:rsidRoot w:val="00835656"/>
    <w:rsid w:val="00000B0A"/>
    <w:rsid w:val="0000218B"/>
    <w:rsid w:val="00002475"/>
    <w:rsid w:val="00002AEB"/>
    <w:rsid w:val="00002CAA"/>
    <w:rsid w:val="00003944"/>
    <w:rsid w:val="00003E9F"/>
    <w:rsid w:val="000041B6"/>
    <w:rsid w:val="00004310"/>
    <w:rsid w:val="00005155"/>
    <w:rsid w:val="0000565C"/>
    <w:rsid w:val="00005CA1"/>
    <w:rsid w:val="0000663A"/>
    <w:rsid w:val="00006775"/>
    <w:rsid w:val="00007C6B"/>
    <w:rsid w:val="00011C45"/>
    <w:rsid w:val="00012AC0"/>
    <w:rsid w:val="0001476C"/>
    <w:rsid w:val="0001515F"/>
    <w:rsid w:val="000153CE"/>
    <w:rsid w:val="000158E1"/>
    <w:rsid w:val="00015A14"/>
    <w:rsid w:val="00015B39"/>
    <w:rsid w:val="0001611D"/>
    <w:rsid w:val="00017374"/>
    <w:rsid w:val="00017413"/>
    <w:rsid w:val="00020B24"/>
    <w:rsid w:val="00022181"/>
    <w:rsid w:val="0002438B"/>
    <w:rsid w:val="0002479A"/>
    <w:rsid w:val="0002481E"/>
    <w:rsid w:val="00024E6D"/>
    <w:rsid w:val="00025121"/>
    <w:rsid w:val="0002585C"/>
    <w:rsid w:val="00026AE7"/>
    <w:rsid w:val="00026C70"/>
    <w:rsid w:val="00026F3D"/>
    <w:rsid w:val="00027A72"/>
    <w:rsid w:val="000306AE"/>
    <w:rsid w:val="0003148A"/>
    <w:rsid w:val="000314CA"/>
    <w:rsid w:val="00031977"/>
    <w:rsid w:val="00031C9E"/>
    <w:rsid w:val="000323E6"/>
    <w:rsid w:val="00032A90"/>
    <w:rsid w:val="00032CFD"/>
    <w:rsid w:val="0003331E"/>
    <w:rsid w:val="000344F4"/>
    <w:rsid w:val="00034BDF"/>
    <w:rsid w:val="00035104"/>
    <w:rsid w:val="000357EA"/>
    <w:rsid w:val="00036618"/>
    <w:rsid w:val="0003785A"/>
    <w:rsid w:val="00037F81"/>
    <w:rsid w:val="000407E6"/>
    <w:rsid w:val="00041255"/>
    <w:rsid w:val="00041D92"/>
    <w:rsid w:val="00043345"/>
    <w:rsid w:val="00043751"/>
    <w:rsid w:val="00043932"/>
    <w:rsid w:val="00043D21"/>
    <w:rsid w:val="0004413A"/>
    <w:rsid w:val="00044725"/>
    <w:rsid w:val="000448BD"/>
    <w:rsid w:val="00045739"/>
    <w:rsid w:val="00045AB8"/>
    <w:rsid w:val="00045B0A"/>
    <w:rsid w:val="00045B26"/>
    <w:rsid w:val="00045BD9"/>
    <w:rsid w:val="0004627E"/>
    <w:rsid w:val="000464D4"/>
    <w:rsid w:val="0004665A"/>
    <w:rsid w:val="0004666B"/>
    <w:rsid w:val="00046E67"/>
    <w:rsid w:val="00054137"/>
    <w:rsid w:val="00054B2C"/>
    <w:rsid w:val="0005518A"/>
    <w:rsid w:val="00055565"/>
    <w:rsid w:val="000555EF"/>
    <w:rsid w:val="00056263"/>
    <w:rsid w:val="00056A6C"/>
    <w:rsid w:val="00057431"/>
    <w:rsid w:val="00057F0C"/>
    <w:rsid w:val="000605EF"/>
    <w:rsid w:val="0006071F"/>
    <w:rsid w:val="00063098"/>
    <w:rsid w:val="000630D2"/>
    <w:rsid w:val="000636A9"/>
    <w:rsid w:val="00064EF9"/>
    <w:rsid w:val="00065589"/>
    <w:rsid w:val="00065B51"/>
    <w:rsid w:val="00066922"/>
    <w:rsid w:val="0006736C"/>
    <w:rsid w:val="00067630"/>
    <w:rsid w:val="00070472"/>
    <w:rsid w:val="000708F8"/>
    <w:rsid w:val="00070FCA"/>
    <w:rsid w:val="000711BD"/>
    <w:rsid w:val="000717A7"/>
    <w:rsid w:val="00071E84"/>
    <w:rsid w:val="00072D4D"/>
    <w:rsid w:val="00073903"/>
    <w:rsid w:val="00073E45"/>
    <w:rsid w:val="0007416D"/>
    <w:rsid w:val="00075444"/>
    <w:rsid w:val="00075D77"/>
    <w:rsid w:val="00076A96"/>
    <w:rsid w:val="00076CBD"/>
    <w:rsid w:val="00077A9B"/>
    <w:rsid w:val="00077E85"/>
    <w:rsid w:val="000804A4"/>
    <w:rsid w:val="00080FA5"/>
    <w:rsid w:val="0008223E"/>
    <w:rsid w:val="00082E6F"/>
    <w:rsid w:val="000836F0"/>
    <w:rsid w:val="00085501"/>
    <w:rsid w:val="00085DC5"/>
    <w:rsid w:val="00086E77"/>
    <w:rsid w:val="000902C0"/>
    <w:rsid w:val="00090711"/>
    <w:rsid w:val="00090838"/>
    <w:rsid w:val="00090FB1"/>
    <w:rsid w:val="000916E2"/>
    <w:rsid w:val="000917B9"/>
    <w:rsid w:val="00092007"/>
    <w:rsid w:val="000926A4"/>
    <w:rsid w:val="00093365"/>
    <w:rsid w:val="000942F7"/>
    <w:rsid w:val="00094EEB"/>
    <w:rsid w:val="000954B5"/>
    <w:rsid w:val="000A2042"/>
    <w:rsid w:val="000A207F"/>
    <w:rsid w:val="000A301F"/>
    <w:rsid w:val="000A3891"/>
    <w:rsid w:val="000A39FB"/>
    <w:rsid w:val="000A3B55"/>
    <w:rsid w:val="000A4049"/>
    <w:rsid w:val="000A4552"/>
    <w:rsid w:val="000A6D09"/>
    <w:rsid w:val="000A72CC"/>
    <w:rsid w:val="000A7ED5"/>
    <w:rsid w:val="000A7F52"/>
    <w:rsid w:val="000B021D"/>
    <w:rsid w:val="000B0723"/>
    <w:rsid w:val="000B0B99"/>
    <w:rsid w:val="000B1201"/>
    <w:rsid w:val="000B2295"/>
    <w:rsid w:val="000B231C"/>
    <w:rsid w:val="000B287A"/>
    <w:rsid w:val="000B2CED"/>
    <w:rsid w:val="000B41FE"/>
    <w:rsid w:val="000B4327"/>
    <w:rsid w:val="000B49FF"/>
    <w:rsid w:val="000B5D44"/>
    <w:rsid w:val="000B6249"/>
    <w:rsid w:val="000B6598"/>
    <w:rsid w:val="000B6FD1"/>
    <w:rsid w:val="000B7C09"/>
    <w:rsid w:val="000C0B65"/>
    <w:rsid w:val="000C0FAE"/>
    <w:rsid w:val="000C2488"/>
    <w:rsid w:val="000C2A95"/>
    <w:rsid w:val="000C35DB"/>
    <w:rsid w:val="000C3C22"/>
    <w:rsid w:val="000C430C"/>
    <w:rsid w:val="000C49EF"/>
    <w:rsid w:val="000C50F6"/>
    <w:rsid w:val="000C56FA"/>
    <w:rsid w:val="000C5AA7"/>
    <w:rsid w:val="000C5DBE"/>
    <w:rsid w:val="000C5DF7"/>
    <w:rsid w:val="000C640B"/>
    <w:rsid w:val="000C77F6"/>
    <w:rsid w:val="000C7ABC"/>
    <w:rsid w:val="000C7F9C"/>
    <w:rsid w:val="000D05DA"/>
    <w:rsid w:val="000D0CA8"/>
    <w:rsid w:val="000D1040"/>
    <w:rsid w:val="000D1D80"/>
    <w:rsid w:val="000D1F79"/>
    <w:rsid w:val="000D2359"/>
    <w:rsid w:val="000D23F9"/>
    <w:rsid w:val="000D27A6"/>
    <w:rsid w:val="000D3CEA"/>
    <w:rsid w:val="000D3E02"/>
    <w:rsid w:val="000D4971"/>
    <w:rsid w:val="000D4F5E"/>
    <w:rsid w:val="000D4FBB"/>
    <w:rsid w:val="000D61B4"/>
    <w:rsid w:val="000D631E"/>
    <w:rsid w:val="000D650F"/>
    <w:rsid w:val="000D6C6B"/>
    <w:rsid w:val="000D770E"/>
    <w:rsid w:val="000D7F81"/>
    <w:rsid w:val="000E0217"/>
    <w:rsid w:val="000E02FE"/>
    <w:rsid w:val="000E1CA6"/>
    <w:rsid w:val="000E32A1"/>
    <w:rsid w:val="000E390E"/>
    <w:rsid w:val="000E46B3"/>
    <w:rsid w:val="000E5970"/>
    <w:rsid w:val="000E7199"/>
    <w:rsid w:val="000F01C0"/>
    <w:rsid w:val="000F0959"/>
    <w:rsid w:val="000F1118"/>
    <w:rsid w:val="000F1405"/>
    <w:rsid w:val="000F169F"/>
    <w:rsid w:val="000F1761"/>
    <w:rsid w:val="000F1F5E"/>
    <w:rsid w:val="000F40A5"/>
    <w:rsid w:val="000F4C5B"/>
    <w:rsid w:val="000F5AF2"/>
    <w:rsid w:val="000F69F5"/>
    <w:rsid w:val="000F74AE"/>
    <w:rsid w:val="000F7A78"/>
    <w:rsid w:val="001009A5"/>
    <w:rsid w:val="00102122"/>
    <w:rsid w:val="001023C2"/>
    <w:rsid w:val="00102733"/>
    <w:rsid w:val="00102B25"/>
    <w:rsid w:val="00102E89"/>
    <w:rsid w:val="0010332A"/>
    <w:rsid w:val="001055F1"/>
    <w:rsid w:val="001065C7"/>
    <w:rsid w:val="001102EF"/>
    <w:rsid w:val="00110971"/>
    <w:rsid w:val="00111DF5"/>
    <w:rsid w:val="00112B5E"/>
    <w:rsid w:val="001132F4"/>
    <w:rsid w:val="0011425D"/>
    <w:rsid w:val="00114413"/>
    <w:rsid w:val="00114C03"/>
    <w:rsid w:val="00115B58"/>
    <w:rsid w:val="00117469"/>
    <w:rsid w:val="0012027D"/>
    <w:rsid w:val="00120DC5"/>
    <w:rsid w:val="00121593"/>
    <w:rsid w:val="00121685"/>
    <w:rsid w:val="001218B1"/>
    <w:rsid w:val="00121DA6"/>
    <w:rsid w:val="001229CD"/>
    <w:rsid w:val="00123C8D"/>
    <w:rsid w:val="0012422E"/>
    <w:rsid w:val="00124FC4"/>
    <w:rsid w:val="00125160"/>
    <w:rsid w:val="00125FDB"/>
    <w:rsid w:val="0012607B"/>
    <w:rsid w:val="00127797"/>
    <w:rsid w:val="00127BF1"/>
    <w:rsid w:val="00130A8B"/>
    <w:rsid w:val="001318D0"/>
    <w:rsid w:val="00131D8E"/>
    <w:rsid w:val="0013203E"/>
    <w:rsid w:val="00132358"/>
    <w:rsid w:val="00132D2C"/>
    <w:rsid w:val="00133427"/>
    <w:rsid w:val="00133D98"/>
    <w:rsid w:val="00133FE7"/>
    <w:rsid w:val="00134E75"/>
    <w:rsid w:val="00135512"/>
    <w:rsid w:val="00135BF5"/>
    <w:rsid w:val="00135C63"/>
    <w:rsid w:val="0013634D"/>
    <w:rsid w:val="00136878"/>
    <w:rsid w:val="001369D5"/>
    <w:rsid w:val="0014039F"/>
    <w:rsid w:val="00140580"/>
    <w:rsid w:val="00140B45"/>
    <w:rsid w:val="001413F8"/>
    <w:rsid w:val="00141CBD"/>
    <w:rsid w:val="0014203B"/>
    <w:rsid w:val="001420DB"/>
    <w:rsid w:val="001421A9"/>
    <w:rsid w:val="001424D1"/>
    <w:rsid w:val="001429C4"/>
    <w:rsid w:val="00144169"/>
    <w:rsid w:val="00145899"/>
    <w:rsid w:val="001468B6"/>
    <w:rsid w:val="00146AE5"/>
    <w:rsid w:val="0014716C"/>
    <w:rsid w:val="00147390"/>
    <w:rsid w:val="00151138"/>
    <w:rsid w:val="00151EA3"/>
    <w:rsid w:val="0015320C"/>
    <w:rsid w:val="00153318"/>
    <w:rsid w:val="00153394"/>
    <w:rsid w:val="00153B26"/>
    <w:rsid w:val="00153EF5"/>
    <w:rsid w:val="0015689B"/>
    <w:rsid w:val="00156FA1"/>
    <w:rsid w:val="00160032"/>
    <w:rsid w:val="00160CB0"/>
    <w:rsid w:val="00161AA4"/>
    <w:rsid w:val="00161E13"/>
    <w:rsid w:val="0016222E"/>
    <w:rsid w:val="0016240D"/>
    <w:rsid w:val="00162478"/>
    <w:rsid w:val="001633BA"/>
    <w:rsid w:val="00163662"/>
    <w:rsid w:val="001646A9"/>
    <w:rsid w:val="001647B2"/>
    <w:rsid w:val="00164D35"/>
    <w:rsid w:val="0016564C"/>
    <w:rsid w:val="00166430"/>
    <w:rsid w:val="00166DE8"/>
    <w:rsid w:val="00166F2A"/>
    <w:rsid w:val="0017206E"/>
    <w:rsid w:val="001725EF"/>
    <w:rsid w:val="0017272A"/>
    <w:rsid w:val="001727CD"/>
    <w:rsid w:val="00172E67"/>
    <w:rsid w:val="00173681"/>
    <w:rsid w:val="0017441B"/>
    <w:rsid w:val="00174DE6"/>
    <w:rsid w:val="00175420"/>
    <w:rsid w:val="0017545A"/>
    <w:rsid w:val="00175E20"/>
    <w:rsid w:val="00176002"/>
    <w:rsid w:val="00176146"/>
    <w:rsid w:val="0017625B"/>
    <w:rsid w:val="00177152"/>
    <w:rsid w:val="00182A78"/>
    <w:rsid w:val="00182A96"/>
    <w:rsid w:val="00182D2D"/>
    <w:rsid w:val="00183F56"/>
    <w:rsid w:val="00185228"/>
    <w:rsid w:val="001857BF"/>
    <w:rsid w:val="00185C4C"/>
    <w:rsid w:val="001877A3"/>
    <w:rsid w:val="00190819"/>
    <w:rsid w:val="00190EAD"/>
    <w:rsid w:val="00192008"/>
    <w:rsid w:val="0019257B"/>
    <w:rsid w:val="00192EED"/>
    <w:rsid w:val="001939C6"/>
    <w:rsid w:val="001944CD"/>
    <w:rsid w:val="00194952"/>
    <w:rsid w:val="00194E90"/>
    <w:rsid w:val="0019524B"/>
    <w:rsid w:val="001959EB"/>
    <w:rsid w:val="001A02E0"/>
    <w:rsid w:val="001A04BE"/>
    <w:rsid w:val="001A07E5"/>
    <w:rsid w:val="001A1737"/>
    <w:rsid w:val="001A3372"/>
    <w:rsid w:val="001A386D"/>
    <w:rsid w:val="001A4337"/>
    <w:rsid w:val="001A5D8F"/>
    <w:rsid w:val="001A70D3"/>
    <w:rsid w:val="001A781E"/>
    <w:rsid w:val="001A7A61"/>
    <w:rsid w:val="001A7BE7"/>
    <w:rsid w:val="001B00D5"/>
    <w:rsid w:val="001B03E0"/>
    <w:rsid w:val="001B10B9"/>
    <w:rsid w:val="001B1AF3"/>
    <w:rsid w:val="001B2143"/>
    <w:rsid w:val="001B2F39"/>
    <w:rsid w:val="001B3BB4"/>
    <w:rsid w:val="001B3DB0"/>
    <w:rsid w:val="001B4036"/>
    <w:rsid w:val="001B4741"/>
    <w:rsid w:val="001B52EC"/>
    <w:rsid w:val="001B59C8"/>
    <w:rsid w:val="001B5A4C"/>
    <w:rsid w:val="001B5D03"/>
    <w:rsid w:val="001B5E47"/>
    <w:rsid w:val="001B6EF8"/>
    <w:rsid w:val="001B7247"/>
    <w:rsid w:val="001C0F60"/>
    <w:rsid w:val="001C1374"/>
    <w:rsid w:val="001C176D"/>
    <w:rsid w:val="001C22F8"/>
    <w:rsid w:val="001C25DA"/>
    <w:rsid w:val="001C27D6"/>
    <w:rsid w:val="001C30C3"/>
    <w:rsid w:val="001C41CF"/>
    <w:rsid w:val="001C443C"/>
    <w:rsid w:val="001C4DED"/>
    <w:rsid w:val="001C5C2F"/>
    <w:rsid w:val="001C695A"/>
    <w:rsid w:val="001C72B2"/>
    <w:rsid w:val="001D033C"/>
    <w:rsid w:val="001D0B2C"/>
    <w:rsid w:val="001D0B7E"/>
    <w:rsid w:val="001D0BC0"/>
    <w:rsid w:val="001D17A6"/>
    <w:rsid w:val="001D24E1"/>
    <w:rsid w:val="001D251D"/>
    <w:rsid w:val="001D34E7"/>
    <w:rsid w:val="001D36E2"/>
    <w:rsid w:val="001D49F6"/>
    <w:rsid w:val="001D6202"/>
    <w:rsid w:val="001D655E"/>
    <w:rsid w:val="001E0816"/>
    <w:rsid w:val="001E0833"/>
    <w:rsid w:val="001E08F8"/>
    <w:rsid w:val="001E0A5A"/>
    <w:rsid w:val="001E0F6A"/>
    <w:rsid w:val="001E1817"/>
    <w:rsid w:val="001E24F7"/>
    <w:rsid w:val="001E27EA"/>
    <w:rsid w:val="001E3020"/>
    <w:rsid w:val="001E314A"/>
    <w:rsid w:val="001E33C2"/>
    <w:rsid w:val="001E3998"/>
    <w:rsid w:val="001E4123"/>
    <w:rsid w:val="001E4F9B"/>
    <w:rsid w:val="001E5278"/>
    <w:rsid w:val="001E5834"/>
    <w:rsid w:val="001E7DCC"/>
    <w:rsid w:val="001F0247"/>
    <w:rsid w:val="001F1570"/>
    <w:rsid w:val="001F1F6F"/>
    <w:rsid w:val="001F201D"/>
    <w:rsid w:val="001F41AE"/>
    <w:rsid w:val="001F4340"/>
    <w:rsid w:val="001F4EDF"/>
    <w:rsid w:val="001F5643"/>
    <w:rsid w:val="001F5766"/>
    <w:rsid w:val="001F68FD"/>
    <w:rsid w:val="001F7270"/>
    <w:rsid w:val="00200495"/>
    <w:rsid w:val="00201504"/>
    <w:rsid w:val="00202946"/>
    <w:rsid w:val="00202E97"/>
    <w:rsid w:val="0020404C"/>
    <w:rsid w:val="00204445"/>
    <w:rsid w:val="002046DA"/>
    <w:rsid w:val="002062B8"/>
    <w:rsid w:val="0020659D"/>
    <w:rsid w:val="00206F17"/>
    <w:rsid w:val="002070C2"/>
    <w:rsid w:val="00210F02"/>
    <w:rsid w:val="00211EF6"/>
    <w:rsid w:val="0021289C"/>
    <w:rsid w:val="0021581D"/>
    <w:rsid w:val="00216845"/>
    <w:rsid w:val="002168E6"/>
    <w:rsid w:val="002169E1"/>
    <w:rsid w:val="00217D8D"/>
    <w:rsid w:val="00220539"/>
    <w:rsid w:val="00220AED"/>
    <w:rsid w:val="0022304A"/>
    <w:rsid w:val="0022374C"/>
    <w:rsid w:val="00223B42"/>
    <w:rsid w:val="00223EA5"/>
    <w:rsid w:val="00226286"/>
    <w:rsid w:val="00226510"/>
    <w:rsid w:val="00227833"/>
    <w:rsid w:val="00230EE1"/>
    <w:rsid w:val="00231446"/>
    <w:rsid w:val="0023356E"/>
    <w:rsid w:val="00233E5F"/>
    <w:rsid w:val="002343FE"/>
    <w:rsid w:val="00234701"/>
    <w:rsid w:val="00234C78"/>
    <w:rsid w:val="00234ED8"/>
    <w:rsid w:val="00235AB3"/>
    <w:rsid w:val="0023735D"/>
    <w:rsid w:val="00237567"/>
    <w:rsid w:val="00237648"/>
    <w:rsid w:val="00237BBF"/>
    <w:rsid w:val="002427E2"/>
    <w:rsid w:val="00242EFF"/>
    <w:rsid w:val="00243217"/>
    <w:rsid w:val="00244A63"/>
    <w:rsid w:val="00244EBD"/>
    <w:rsid w:val="00245966"/>
    <w:rsid w:val="00245E90"/>
    <w:rsid w:val="0024675D"/>
    <w:rsid w:val="002467E2"/>
    <w:rsid w:val="00246B97"/>
    <w:rsid w:val="002475DA"/>
    <w:rsid w:val="002476F4"/>
    <w:rsid w:val="00247F32"/>
    <w:rsid w:val="00251FFB"/>
    <w:rsid w:val="0025216C"/>
    <w:rsid w:val="002543DB"/>
    <w:rsid w:val="00255321"/>
    <w:rsid w:val="002553D0"/>
    <w:rsid w:val="00255640"/>
    <w:rsid w:val="002556A3"/>
    <w:rsid w:val="0025715F"/>
    <w:rsid w:val="00257EB4"/>
    <w:rsid w:val="00260E5D"/>
    <w:rsid w:val="0026256F"/>
    <w:rsid w:val="00264050"/>
    <w:rsid w:val="00264587"/>
    <w:rsid w:val="00264DD6"/>
    <w:rsid w:val="00264F46"/>
    <w:rsid w:val="00266411"/>
    <w:rsid w:val="00266F6F"/>
    <w:rsid w:val="002672E2"/>
    <w:rsid w:val="002702D1"/>
    <w:rsid w:val="002707F6"/>
    <w:rsid w:val="00270FC8"/>
    <w:rsid w:val="002713E4"/>
    <w:rsid w:val="0027160F"/>
    <w:rsid w:val="00271E20"/>
    <w:rsid w:val="0027450F"/>
    <w:rsid w:val="0027476C"/>
    <w:rsid w:val="00274936"/>
    <w:rsid w:val="00275413"/>
    <w:rsid w:val="00275B6D"/>
    <w:rsid w:val="00276B73"/>
    <w:rsid w:val="00276CB2"/>
    <w:rsid w:val="00276E83"/>
    <w:rsid w:val="00277C99"/>
    <w:rsid w:val="00281240"/>
    <w:rsid w:val="00281C9A"/>
    <w:rsid w:val="00282DEA"/>
    <w:rsid w:val="00284638"/>
    <w:rsid w:val="0028632E"/>
    <w:rsid w:val="00287B3D"/>
    <w:rsid w:val="00293DDB"/>
    <w:rsid w:val="0029452E"/>
    <w:rsid w:val="00295737"/>
    <w:rsid w:val="0029574C"/>
    <w:rsid w:val="00295C95"/>
    <w:rsid w:val="00296958"/>
    <w:rsid w:val="00296E22"/>
    <w:rsid w:val="002970FA"/>
    <w:rsid w:val="00297249"/>
    <w:rsid w:val="002A0B49"/>
    <w:rsid w:val="002A0C03"/>
    <w:rsid w:val="002A0E10"/>
    <w:rsid w:val="002A22E9"/>
    <w:rsid w:val="002A273F"/>
    <w:rsid w:val="002A3C73"/>
    <w:rsid w:val="002A4263"/>
    <w:rsid w:val="002A4275"/>
    <w:rsid w:val="002A4E2B"/>
    <w:rsid w:val="002A747F"/>
    <w:rsid w:val="002A7FAF"/>
    <w:rsid w:val="002B046A"/>
    <w:rsid w:val="002B04D2"/>
    <w:rsid w:val="002B0CE4"/>
    <w:rsid w:val="002B0DF5"/>
    <w:rsid w:val="002B1137"/>
    <w:rsid w:val="002B1948"/>
    <w:rsid w:val="002B19F5"/>
    <w:rsid w:val="002B3E81"/>
    <w:rsid w:val="002B3EBC"/>
    <w:rsid w:val="002B474E"/>
    <w:rsid w:val="002B4C8A"/>
    <w:rsid w:val="002B52CD"/>
    <w:rsid w:val="002B55F4"/>
    <w:rsid w:val="002B5B02"/>
    <w:rsid w:val="002B5CB0"/>
    <w:rsid w:val="002B6738"/>
    <w:rsid w:val="002B69DE"/>
    <w:rsid w:val="002B6CD2"/>
    <w:rsid w:val="002B6D25"/>
    <w:rsid w:val="002B740D"/>
    <w:rsid w:val="002B7B89"/>
    <w:rsid w:val="002C02B7"/>
    <w:rsid w:val="002C0847"/>
    <w:rsid w:val="002C0E31"/>
    <w:rsid w:val="002C12AD"/>
    <w:rsid w:val="002C13EB"/>
    <w:rsid w:val="002C1E7E"/>
    <w:rsid w:val="002C1ECE"/>
    <w:rsid w:val="002C3250"/>
    <w:rsid w:val="002C36A9"/>
    <w:rsid w:val="002C3BA0"/>
    <w:rsid w:val="002C4C46"/>
    <w:rsid w:val="002C55BA"/>
    <w:rsid w:val="002C656E"/>
    <w:rsid w:val="002C6F74"/>
    <w:rsid w:val="002C73AB"/>
    <w:rsid w:val="002C7BF7"/>
    <w:rsid w:val="002C7EF8"/>
    <w:rsid w:val="002D074D"/>
    <w:rsid w:val="002D283C"/>
    <w:rsid w:val="002D3399"/>
    <w:rsid w:val="002D3CDE"/>
    <w:rsid w:val="002D433A"/>
    <w:rsid w:val="002D564E"/>
    <w:rsid w:val="002D6632"/>
    <w:rsid w:val="002D78C2"/>
    <w:rsid w:val="002E0999"/>
    <w:rsid w:val="002E279A"/>
    <w:rsid w:val="002E2EE1"/>
    <w:rsid w:val="002E4BA2"/>
    <w:rsid w:val="002E4E03"/>
    <w:rsid w:val="002E5A9D"/>
    <w:rsid w:val="002F0291"/>
    <w:rsid w:val="002F0415"/>
    <w:rsid w:val="002F050A"/>
    <w:rsid w:val="002F054E"/>
    <w:rsid w:val="002F13F4"/>
    <w:rsid w:val="002F194E"/>
    <w:rsid w:val="002F3644"/>
    <w:rsid w:val="002F374E"/>
    <w:rsid w:val="002F4345"/>
    <w:rsid w:val="002F4837"/>
    <w:rsid w:val="002F4BF9"/>
    <w:rsid w:val="002F4DF2"/>
    <w:rsid w:val="002F6C9E"/>
    <w:rsid w:val="002F6D1D"/>
    <w:rsid w:val="002F7510"/>
    <w:rsid w:val="002F7804"/>
    <w:rsid w:val="002F7F58"/>
    <w:rsid w:val="00300BB2"/>
    <w:rsid w:val="003015DD"/>
    <w:rsid w:val="003019AB"/>
    <w:rsid w:val="00301A04"/>
    <w:rsid w:val="003025F7"/>
    <w:rsid w:val="0030358E"/>
    <w:rsid w:val="00304B8B"/>
    <w:rsid w:val="00306456"/>
    <w:rsid w:val="003064F4"/>
    <w:rsid w:val="00306716"/>
    <w:rsid w:val="00306F60"/>
    <w:rsid w:val="00307ECE"/>
    <w:rsid w:val="0031057A"/>
    <w:rsid w:val="00310B39"/>
    <w:rsid w:val="00310E3D"/>
    <w:rsid w:val="00310E77"/>
    <w:rsid w:val="00311598"/>
    <w:rsid w:val="0031174D"/>
    <w:rsid w:val="00311D01"/>
    <w:rsid w:val="003125AD"/>
    <w:rsid w:val="003125AE"/>
    <w:rsid w:val="00312CB7"/>
    <w:rsid w:val="00312D53"/>
    <w:rsid w:val="00313281"/>
    <w:rsid w:val="003136A6"/>
    <w:rsid w:val="00313739"/>
    <w:rsid w:val="00315258"/>
    <w:rsid w:val="0031747E"/>
    <w:rsid w:val="003206B7"/>
    <w:rsid w:val="00320725"/>
    <w:rsid w:val="00320791"/>
    <w:rsid w:val="00320EEF"/>
    <w:rsid w:val="00321527"/>
    <w:rsid w:val="00322D5B"/>
    <w:rsid w:val="00322E1C"/>
    <w:rsid w:val="00323E8D"/>
    <w:rsid w:val="00324234"/>
    <w:rsid w:val="00324286"/>
    <w:rsid w:val="00324CAC"/>
    <w:rsid w:val="003266E8"/>
    <w:rsid w:val="003277D1"/>
    <w:rsid w:val="00327B9D"/>
    <w:rsid w:val="003305D5"/>
    <w:rsid w:val="0033154E"/>
    <w:rsid w:val="0033181A"/>
    <w:rsid w:val="0033201B"/>
    <w:rsid w:val="00332073"/>
    <w:rsid w:val="003322C4"/>
    <w:rsid w:val="00332AEF"/>
    <w:rsid w:val="003330F8"/>
    <w:rsid w:val="003331AE"/>
    <w:rsid w:val="003339BA"/>
    <w:rsid w:val="003347A7"/>
    <w:rsid w:val="00341934"/>
    <w:rsid w:val="00341A49"/>
    <w:rsid w:val="00341EF3"/>
    <w:rsid w:val="00341FB1"/>
    <w:rsid w:val="00342356"/>
    <w:rsid w:val="003427B5"/>
    <w:rsid w:val="003430C9"/>
    <w:rsid w:val="003435EE"/>
    <w:rsid w:val="003443AE"/>
    <w:rsid w:val="003449D7"/>
    <w:rsid w:val="00344A6C"/>
    <w:rsid w:val="00344A93"/>
    <w:rsid w:val="00345C46"/>
    <w:rsid w:val="00346714"/>
    <w:rsid w:val="00346F06"/>
    <w:rsid w:val="00346FCC"/>
    <w:rsid w:val="0035174D"/>
    <w:rsid w:val="00351AF6"/>
    <w:rsid w:val="003520EE"/>
    <w:rsid w:val="00352A2A"/>
    <w:rsid w:val="003534C9"/>
    <w:rsid w:val="003535DB"/>
    <w:rsid w:val="00353CEE"/>
    <w:rsid w:val="00354CFA"/>
    <w:rsid w:val="00355701"/>
    <w:rsid w:val="00355941"/>
    <w:rsid w:val="00355BE2"/>
    <w:rsid w:val="00356077"/>
    <w:rsid w:val="003560B8"/>
    <w:rsid w:val="00356950"/>
    <w:rsid w:val="00357A0E"/>
    <w:rsid w:val="00357DD9"/>
    <w:rsid w:val="0036065F"/>
    <w:rsid w:val="0036080D"/>
    <w:rsid w:val="00362B5E"/>
    <w:rsid w:val="00363833"/>
    <w:rsid w:val="003647A6"/>
    <w:rsid w:val="003653AC"/>
    <w:rsid w:val="00366D72"/>
    <w:rsid w:val="00366E59"/>
    <w:rsid w:val="00367D18"/>
    <w:rsid w:val="00367EC0"/>
    <w:rsid w:val="00370661"/>
    <w:rsid w:val="00370AB3"/>
    <w:rsid w:val="00371705"/>
    <w:rsid w:val="0037174E"/>
    <w:rsid w:val="003720FC"/>
    <w:rsid w:val="0037257E"/>
    <w:rsid w:val="0037355E"/>
    <w:rsid w:val="0037497D"/>
    <w:rsid w:val="00375617"/>
    <w:rsid w:val="00375A10"/>
    <w:rsid w:val="003760E2"/>
    <w:rsid w:val="0038168D"/>
    <w:rsid w:val="00383A59"/>
    <w:rsid w:val="003846C2"/>
    <w:rsid w:val="00384801"/>
    <w:rsid w:val="0038595F"/>
    <w:rsid w:val="00385B16"/>
    <w:rsid w:val="0038621C"/>
    <w:rsid w:val="003866E1"/>
    <w:rsid w:val="00386C5D"/>
    <w:rsid w:val="00387626"/>
    <w:rsid w:val="003900A3"/>
    <w:rsid w:val="0039084A"/>
    <w:rsid w:val="00390A6C"/>
    <w:rsid w:val="00392061"/>
    <w:rsid w:val="003928EA"/>
    <w:rsid w:val="003935F6"/>
    <w:rsid w:val="00393D88"/>
    <w:rsid w:val="00393E14"/>
    <w:rsid w:val="003943F9"/>
    <w:rsid w:val="00394423"/>
    <w:rsid w:val="00394859"/>
    <w:rsid w:val="00394A84"/>
    <w:rsid w:val="00394FCB"/>
    <w:rsid w:val="003963FB"/>
    <w:rsid w:val="0039667D"/>
    <w:rsid w:val="003A076E"/>
    <w:rsid w:val="003A08BA"/>
    <w:rsid w:val="003A19B2"/>
    <w:rsid w:val="003A1C9D"/>
    <w:rsid w:val="003A284A"/>
    <w:rsid w:val="003A2CF4"/>
    <w:rsid w:val="003A2DFC"/>
    <w:rsid w:val="003A317A"/>
    <w:rsid w:val="003A3231"/>
    <w:rsid w:val="003A42AD"/>
    <w:rsid w:val="003A46D5"/>
    <w:rsid w:val="003A4911"/>
    <w:rsid w:val="003A4A49"/>
    <w:rsid w:val="003A4C7D"/>
    <w:rsid w:val="003A4F7A"/>
    <w:rsid w:val="003A5A9F"/>
    <w:rsid w:val="003A5D70"/>
    <w:rsid w:val="003A5E69"/>
    <w:rsid w:val="003A5EAF"/>
    <w:rsid w:val="003A656E"/>
    <w:rsid w:val="003A66D3"/>
    <w:rsid w:val="003A69E7"/>
    <w:rsid w:val="003A6E91"/>
    <w:rsid w:val="003A784D"/>
    <w:rsid w:val="003B0D3A"/>
    <w:rsid w:val="003B29E8"/>
    <w:rsid w:val="003B3272"/>
    <w:rsid w:val="003B32F8"/>
    <w:rsid w:val="003B3515"/>
    <w:rsid w:val="003B40E2"/>
    <w:rsid w:val="003B48BE"/>
    <w:rsid w:val="003B4EF1"/>
    <w:rsid w:val="003B563F"/>
    <w:rsid w:val="003B5BB3"/>
    <w:rsid w:val="003B5BB8"/>
    <w:rsid w:val="003B7F4C"/>
    <w:rsid w:val="003C076F"/>
    <w:rsid w:val="003C0A08"/>
    <w:rsid w:val="003C2BBC"/>
    <w:rsid w:val="003C2F42"/>
    <w:rsid w:val="003C3BE0"/>
    <w:rsid w:val="003C5905"/>
    <w:rsid w:val="003C5CC1"/>
    <w:rsid w:val="003C5E3B"/>
    <w:rsid w:val="003C6C25"/>
    <w:rsid w:val="003C6FF5"/>
    <w:rsid w:val="003C74CB"/>
    <w:rsid w:val="003C7C83"/>
    <w:rsid w:val="003D1EF2"/>
    <w:rsid w:val="003D2488"/>
    <w:rsid w:val="003D2982"/>
    <w:rsid w:val="003D3103"/>
    <w:rsid w:val="003D3C64"/>
    <w:rsid w:val="003D4DEC"/>
    <w:rsid w:val="003D4FF5"/>
    <w:rsid w:val="003D6607"/>
    <w:rsid w:val="003D7C1B"/>
    <w:rsid w:val="003D7ECA"/>
    <w:rsid w:val="003E0257"/>
    <w:rsid w:val="003E1184"/>
    <w:rsid w:val="003E1C22"/>
    <w:rsid w:val="003E4589"/>
    <w:rsid w:val="003E5162"/>
    <w:rsid w:val="003E5176"/>
    <w:rsid w:val="003E547A"/>
    <w:rsid w:val="003E56A8"/>
    <w:rsid w:val="003E59B1"/>
    <w:rsid w:val="003E5D56"/>
    <w:rsid w:val="003E621D"/>
    <w:rsid w:val="003E637A"/>
    <w:rsid w:val="003E63B7"/>
    <w:rsid w:val="003E6705"/>
    <w:rsid w:val="003E67BE"/>
    <w:rsid w:val="003E71B5"/>
    <w:rsid w:val="003E73D9"/>
    <w:rsid w:val="003E7A64"/>
    <w:rsid w:val="003F05B8"/>
    <w:rsid w:val="003F1290"/>
    <w:rsid w:val="003F2201"/>
    <w:rsid w:val="003F30F8"/>
    <w:rsid w:val="003F354F"/>
    <w:rsid w:val="003F3640"/>
    <w:rsid w:val="003F4027"/>
    <w:rsid w:val="003F47AD"/>
    <w:rsid w:val="003F4999"/>
    <w:rsid w:val="003F6518"/>
    <w:rsid w:val="003F679D"/>
    <w:rsid w:val="003F74D5"/>
    <w:rsid w:val="004001A5"/>
    <w:rsid w:val="00400E4C"/>
    <w:rsid w:val="00401062"/>
    <w:rsid w:val="00401EE4"/>
    <w:rsid w:val="00402874"/>
    <w:rsid w:val="00403A6B"/>
    <w:rsid w:val="00404C18"/>
    <w:rsid w:val="004052B5"/>
    <w:rsid w:val="004058C5"/>
    <w:rsid w:val="00405C61"/>
    <w:rsid w:val="00406551"/>
    <w:rsid w:val="00406837"/>
    <w:rsid w:val="004076B4"/>
    <w:rsid w:val="004122CA"/>
    <w:rsid w:val="00413AEF"/>
    <w:rsid w:val="00413F73"/>
    <w:rsid w:val="004147ED"/>
    <w:rsid w:val="004170B6"/>
    <w:rsid w:val="004174AB"/>
    <w:rsid w:val="004210FB"/>
    <w:rsid w:val="004222FE"/>
    <w:rsid w:val="00422416"/>
    <w:rsid w:val="0042322C"/>
    <w:rsid w:val="004236D4"/>
    <w:rsid w:val="004238E9"/>
    <w:rsid w:val="0042400B"/>
    <w:rsid w:val="004248E5"/>
    <w:rsid w:val="004251F4"/>
    <w:rsid w:val="00425A76"/>
    <w:rsid w:val="00425BA2"/>
    <w:rsid w:val="00425CCE"/>
    <w:rsid w:val="004262D0"/>
    <w:rsid w:val="00430006"/>
    <w:rsid w:val="004313D3"/>
    <w:rsid w:val="00431AFB"/>
    <w:rsid w:val="00432C79"/>
    <w:rsid w:val="00433ADA"/>
    <w:rsid w:val="004341F6"/>
    <w:rsid w:val="0043420B"/>
    <w:rsid w:val="004343ED"/>
    <w:rsid w:val="004347A0"/>
    <w:rsid w:val="00435B5C"/>
    <w:rsid w:val="004360F1"/>
    <w:rsid w:val="00436741"/>
    <w:rsid w:val="00437B86"/>
    <w:rsid w:val="004401D5"/>
    <w:rsid w:val="004408D5"/>
    <w:rsid w:val="00441CDB"/>
    <w:rsid w:val="00443270"/>
    <w:rsid w:val="00444B5B"/>
    <w:rsid w:val="00444D3F"/>
    <w:rsid w:val="00445E84"/>
    <w:rsid w:val="0044654F"/>
    <w:rsid w:val="0045084B"/>
    <w:rsid w:val="00450A73"/>
    <w:rsid w:val="00450CAC"/>
    <w:rsid w:val="00450FD7"/>
    <w:rsid w:val="00451156"/>
    <w:rsid w:val="00451A71"/>
    <w:rsid w:val="004522B5"/>
    <w:rsid w:val="00453087"/>
    <w:rsid w:val="00453D4E"/>
    <w:rsid w:val="00453F02"/>
    <w:rsid w:val="00454CEB"/>
    <w:rsid w:val="00454F77"/>
    <w:rsid w:val="00455292"/>
    <w:rsid w:val="00455485"/>
    <w:rsid w:val="00457A24"/>
    <w:rsid w:val="00462280"/>
    <w:rsid w:val="00462606"/>
    <w:rsid w:val="00464E71"/>
    <w:rsid w:val="0046560C"/>
    <w:rsid w:val="00465A2D"/>
    <w:rsid w:val="004667E2"/>
    <w:rsid w:val="004679D1"/>
    <w:rsid w:val="00467C50"/>
    <w:rsid w:val="00470861"/>
    <w:rsid w:val="00470B32"/>
    <w:rsid w:val="00472C86"/>
    <w:rsid w:val="00473839"/>
    <w:rsid w:val="00475B73"/>
    <w:rsid w:val="00475C61"/>
    <w:rsid w:val="00476350"/>
    <w:rsid w:val="0047772C"/>
    <w:rsid w:val="00477CA1"/>
    <w:rsid w:val="00477FD7"/>
    <w:rsid w:val="004812E6"/>
    <w:rsid w:val="00481D12"/>
    <w:rsid w:val="00481D4F"/>
    <w:rsid w:val="00482D54"/>
    <w:rsid w:val="00483BBB"/>
    <w:rsid w:val="00484DBE"/>
    <w:rsid w:val="004854FA"/>
    <w:rsid w:val="0048765E"/>
    <w:rsid w:val="004877D6"/>
    <w:rsid w:val="004879E8"/>
    <w:rsid w:val="00490286"/>
    <w:rsid w:val="00491147"/>
    <w:rsid w:val="004926CD"/>
    <w:rsid w:val="00493AE0"/>
    <w:rsid w:val="004945D2"/>
    <w:rsid w:val="00494E83"/>
    <w:rsid w:val="004958A7"/>
    <w:rsid w:val="00495BDD"/>
    <w:rsid w:val="00496441"/>
    <w:rsid w:val="0049680C"/>
    <w:rsid w:val="00497BC0"/>
    <w:rsid w:val="00497E67"/>
    <w:rsid w:val="004A4210"/>
    <w:rsid w:val="004A5AEC"/>
    <w:rsid w:val="004A6DB7"/>
    <w:rsid w:val="004A6E49"/>
    <w:rsid w:val="004A72E8"/>
    <w:rsid w:val="004A7557"/>
    <w:rsid w:val="004A77DC"/>
    <w:rsid w:val="004A7EC8"/>
    <w:rsid w:val="004B0193"/>
    <w:rsid w:val="004B062B"/>
    <w:rsid w:val="004B1408"/>
    <w:rsid w:val="004B39A6"/>
    <w:rsid w:val="004B40E4"/>
    <w:rsid w:val="004B4692"/>
    <w:rsid w:val="004B4B97"/>
    <w:rsid w:val="004B4E4C"/>
    <w:rsid w:val="004B553A"/>
    <w:rsid w:val="004B60B7"/>
    <w:rsid w:val="004B6B5F"/>
    <w:rsid w:val="004B6CC2"/>
    <w:rsid w:val="004B7325"/>
    <w:rsid w:val="004C010C"/>
    <w:rsid w:val="004C1D2A"/>
    <w:rsid w:val="004C246E"/>
    <w:rsid w:val="004C2EC9"/>
    <w:rsid w:val="004C355B"/>
    <w:rsid w:val="004C3716"/>
    <w:rsid w:val="004C390B"/>
    <w:rsid w:val="004C3D90"/>
    <w:rsid w:val="004C40B5"/>
    <w:rsid w:val="004C43F5"/>
    <w:rsid w:val="004C4988"/>
    <w:rsid w:val="004C49F2"/>
    <w:rsid w:val="004C53F8"/>
    <w:rsid w:val="004C7470"/>
    <w:rsid w:val="004D031D"/>
    <w:rsid w:val="004D091A"/>
    <w:rsid w:val="004D18B2"/>
    <w:rsid w:val="004D2304"/>
    <w:rsid w:val="004D26A7"/>
    <w:rsid w:val="004D399A"/>
    <w:rsid w:val="004D3AB6"/>
    <w:rsid w:val="004D3D19"/>
    <w:rsid w:val="004D3FA6"/>
    <w:rsid w:val="004D4F55"/>
    <w:rsid w:val="004D5418"/>
    <w:rsid w:val="004D653E"/>
    <w:rsid w:val="004D689B"/>
    <w:rsid w:val="004D73FF"/>
    <w:rsid w:val="004D7414"/>
    <w:rsid w:val="004E08CC"/>
    <w:rsid w:val="004E1BA5"/>
    <w:rsid w:val="004E31BD"/>
    <w:rsid w:val="004E3C18"/>
    <w:rsid w:val="004E3F20"/>
    <w:rsid w:val="004E4A53"/>
    <w:rsid w:val="004E50FE"/>
    <w:rsid w:val="004E65B9"/>
    <w:rsid w:val="004E68B5"/>
    <w:rsid w:val="004E7FDF"/>
    <w:rsid w:val="004F0C61"/>
    <w:rsid w:val="004F0EC1"/>
    <w:rsid w:val="004F1584"/>
    <w:rsid w:val="004F1A4B"/>
    <w:rsid w:val="004F1ADD"/>
    <w:rsid w:val="004F2C0D"/>
    <w:rsid w:val="004F2FA1"/>
    <w:rsid w:val="004F30F4"/>
    <w:rsid w:val="004F31BA"/>
    <w:rsid w:val="004F3AE9"/>
    <w:rsid w:val="004F3E2F"/>
    <w:rsid w:val="004F453A"/>
    <w:rsid w:val="004F48F1"/>
    <w:rsid w:val="004F4CC4"/>
    <w:rsid w:val="004F52D9"/>
    <w:rsid w:val="004F60EF"/>
    <w:rsid w:val="004F6D79"/>
    <w:rsid w:val="004F6E61"/>
    <w:rsid w:val="004F7215"/>
    <w:rsid w:val="004F7628"/>
    <w:rsid w:val="004F7D24"/>
    <w:rsid w:val="00501238"/>
    <w:rsid w:val="00501923"/>
    <w:rsid w:val="00501B0C"/>
    <w:rsid w:val="0050278C"/>
    <w:rsid w:val="00502D4B"/>
    <w:rsid w:val="00503C38"/>
    <w:rsid w:val="005043BB"/>
    <w:rsid w:val="0050445D"/>
    <w:rsid w:val="00504A32"/>
    <w:rsid w:val="0050546E"/>
    <w:rsid w:val="0050687D"/>
    <w:rsid w:val="00506BB2"/>
    <w:rsid w:val="00507A07"/>
    <w:rsid w:val="00507E23"/>
    <w:rsid w:val="00511769"/>
    <w:rsid w:val="00511EBA"/>
    <w:rsid w:val="00514EA1"/>
    <w:rsid w:val="005158E1"/>
    <w:rsid w:val="00515E56"/>
    <w:rsid w:val="00516D5C"/>
    <w:rsid w:val="00516E84"/>
    <w:rsid w:val="00517AE4"/>
    <w:rsid w:val="005224F3"/>
    <w:rsid w:val="00522731"/>
    <w:rsid w:val="005234DC"/>
    <w:rsid w:val="005249BF"/>
    <w:rsid w:val="00525F5B"/>
    <w:rsid w:val="005264B0"/>
    <w:rsid w:val="00526AE1"/>
    <w:rsid w:val="00526B27"/>
    <w:rsid w:val="0052747C"/>
    <w:rsid w:val="005277F0"/>
    <w:rsid w:val="00530893"/>
    <w:rsid w:val="00530D6A"/>
    <w:rsid w:val="005318A4"/>
    <w:rsid w:val="00532E49"/>
    <w:rsid w:val="00532E92"/>
    <w:rsid w:val="00532F81"/>
    <w:rsid w:val="005330B7"/>
    <w:rsid w:val="0053372C"/>
    <w:rsid w:val="00534C0C"/>
    <w:rsid w:val="00536171"/>
    <w:rsid w:val="00536D02"/>
    <w:rsid w:val="00537B80"/>
    <w:rsid w:val="0054015B"/>
    <w:rsid w:val="00540C77"/>
    <w:rsid w:val="00542479"/>
    <w:rsid w:val="00543732"/>
    <w:rsid w:val="00543A52"/>
    <w:rsid w:val="005440E6"/>
    <w:rsid w:val="0054430A"/>
    <w:rsid w:val="00544AD1"/>
    <w:rsid w:val="005450FB"/>
    <w:rsid w:val="00545A75"/>
    <w:rsid w:val="00545DDC"/>
    <w:rsid w:val="005464F0"/>
    <w:rsid w:val="00546CF3"/>
    <w:rsid w:val="00547991"/>
    <w:rsid w:val="00547D79"/>
    <w:rsid w:val="00547DDC"/>
    <w:rsid w:val="00550524"/>
    <w:rsid w:val="00551A4A"/>
    <w:rsid w:val="00552055"/>
    <w:rsid w:val="0055211C"/>
    <w:rsid w:val="00554E96"/>
    <w:rsid w:val="00555B8E"/>
    <w:rsid w:val="00555C53"/>
    <w:rsid w:val="005565D6"/>
    <w:rsid w:val="005579D4"/>
    <w:rsid w:val="00557D5E"/>
    <w:rsid w:val="00560545"/>
    <w:rsid w:val="0056057A"/>
    <w:rsid w:val="00560953"/>
    <w:rsid w:val="005616A9"/>
    <w:rsid w:val="00562224"/>
    <w:rsid w:val="00563C07"/>
    <w:rsid w:val="005643C2"/>
    <w:rsid w:val="005650E0"/>
    <w:rsid w:val="0056574C"/>
    <w:rsid w:val="00565FD4"/>
    <w:rsid w:val="00566FB8"/>
    <w:rsid w:val="005674F7"/>
    <w:rsid w:val="005678C7"/>
    <w:rsid w:val="005679EF"/>
    <w:rsid w:val="00567B91"/>
    <w:rsid w:val="0057074D"/>
    <w:rsid w:val="00570BCA"/>
    <w:rsid w:val="00571C0C"/>
    <w:rsid w:val="0057205F"/>
    <w:rsid w:val="005722C1"/>
    <w:rsid w:val="00572A80"/>
    <w:rsid w:val="005734A5"/>
    <w:rsid w:val="00573C51"/>
    <w:rsid w:val="00573F89"/>
    <w:rsid w:val="00574110"/>
    <w:rsid w:val="00574399"/>
    <w:rsid w:val="005746D7"/>
    <w:rsid w:val="00574A69"/>
    <w:rsid w:val="005776BF"/>
    <w:rsid w:val="00577B7C"/>
    <w:rsid w:val="005822C3"/>
    <w:rsid w:val="005827BD"/>
    <w:rsid w:val="005852AC"/>
    <w:rsid w:val="005852ED"/>
    <w:rsid w:val="00586214"/>
    <w:rsid w:val="005867B2"/>
    <w:rsid w:val="0058690B"/>
    <w:rsid w:val="00586BA2"/>
    <w:rsid w:val="00586BB1"/>
    <w:rsid w:val="00586CC9"/>
    <w:rsid w:val="005878A8"/>
    <w:rsid w:val="00590107"/>
    <w:rsid w:val="00590C69"/>
    <w:rsid w:val="00591CE6"/>
    <w:rsid w:val="00594369"/>
    <w:rsid w:val="005949B5"/>
    <w:rsid w:val="00594CBE"/>
    <w:rsid w:val="00594DA4"/>
    <w:rsid w:val="0059585B"/>
    <w:rsid w:val="00595BB1"/>
    <w:rsid w:val="00595D1D"/>
    <w:rsid w:val="00595DE1"/>
    <w:rsid w:val="00597431"/>
    <w:rsid w:val="005A0C98"/>
    <w:rsid w:val="005A192B"/>
    <w:rsid w:val="005A2343"/>
    <w:rsid w:val="005A2F5F"/>
    <w:rsid w:val="005A335F"/>
    <w:rsid w:val="005A3586"/>
    <w:rsid w:val="005A49E5"/>
    <w:rsid w:val="005A5541"/>
    <w:rsid w:val="005A57E1"/>
    <w:rsid w:val="005A5D64"/>
    <w:rsid w:val="005A6419"/>
    <w:rsid w:val="005A659B"/>
    <w:rsid w:val="005A675D"/>
    <w:rsid w:val="005A6BAF"/>
    <w:rsid w:val="005A780C"/>
    <w:rsid w:val="005B16DB"/>
    <w:rsid w:val="005B1762"/>
    <w:rsid w:val="005B20B8"/>
    <w:rsid w:val="005B37D3"/>
    <w:rsid w:val="005B3CA8"/>
    <w:rsid w:val="005B4E57"/>
    <w:rsid w:val="005B584B"/>
    <w:rsid w:val="005B6005"/>
    <w:rsid w:val="005B6C67"/>
    <w:rsid w:val="005B7549"/>
    <w:rsid w:val="005C25CD"/>
    <w:rsid w:val="005C27A6"/>
    <w:rsid w:val="005C3244"/>
    <w:rsid w:val="005C389D"/>
    <w:rsid w:val="005C42C1"/>
    <w:rsid w:val="005C4887"/>
    <w:rsid w:val="005C5EB0"/>
    <w:rsid w:val="005C61F5"/>
    <w:rsid w:val="005C759A"/>
    <w:rsid w:val="005D0317"/>
    <w:rsid w:val="005D10BA"/>
    <w:rsid w:val="005D2114"/>
    <w:rsid w:val="005D272D"/>
    <w:rsid w:val="005D33F7"/>
    <w:rsid w:val="005D361C"/>
    <w:rsid w:val="005D39C3"/>
    <w:rsid w:val="005D4667"/>
    <w:rsid w:val="005D4797"/>
    <w:rsid w:val="005D5A65"/>
    <w:rsid w:val="005D79DC"/>
    <w:rsid w:val="005D7C22"/>
    <w:rsid w:val="005E004E"/>
    <w:rsid w:val="005E03C3"/>
    <w:rsid w:val="005E0FAD"/>
    <w:rsid w:val="005E1269"/>
    <w:rsid w:val="005E144C"/>
    <w:rsid w:val="005E172F"/>
    <w:rsid w:val="005E2A66"/>
    <w:rsid w:val="005E3777"/>
    <w:rsid w:val="005E3826"/>
    <w:rsid w:val="005E3F06"/>
    <w:rsid w:val="005E4877"/>
    <w:rsid w:val="005E4D5D"/>
    <w:rsid w:val="005E4EF5"/>
    <w:rsid w:val="005E52A4"/>
    <w:rsid w:val="005E5627"/>
    <w:rsid w:val="005E61F9"/>
    <w:rsid w:val="005E7C81"/>
    <w:rsid w:val="005F0527"/>
    <w:rsid w:val="005F14CD"/>
    <w:rsid w:val="005F1DD2"/>
    <w:rsid w:val="005F1F94"/>
    <w:rsid w:val="005F2B9F"/>
    <w:rsid w:val="005F389B"/>
    <w:rsid w:val="005F3AE0"/>
    <w:rsid w:val="005F3CF7"/>
    <w:rsid w:val="005F4718"/>
    <w:rsid w:val="005F4CBB"/>
    <w:rsid w:val="005F680F"/>
    <w:rsid w:val="005F73DB"/>
    <w:rsid w:val="005F797E"/>
    <w:rsid w:val="00600EE1"/>
    <w:rsid w:val="00601F23"/>
    <w:rsid w:val="00603923"/>
    <w:rsid w:val="00604918"/>
    <w:rsid w:val="00604A47"/>
    <w:rsid w:val="00604F57"/>
    <w:rsid w:val="006059E4"/>
    <w:rsid w:val="0060645B"/>
    <w:rsid w:val="006068B0"/>
    <w:rsid w:val="00611793"/>
    <w:rsid w:val="006117D7"/>
    <w:rsid w:val="00612705"/>
    <w:rsid w:val="00612E54"/>
    <w:rsid w:val="006136B2"/>
    <w:rsid w:val="0061452F"/>
    <w:rsid w:val="006147F6"/>
    <w:rsid w:val="00614801"/>
    <w:rsid w:val="006148AC"/>
    <w:rsid w:val="00614A22"/>
    <w:rsid w:val="006150AF"/>
    <w:rsid w:val="00615442"/>
    <w:rsid w:val="00615D9E"/>
    <w:rsid w:val="006160A1"/>
    <w:rsid w:val="0061661B"/>
    <w:rsid w:val="0061778B"/>
    <w:rsid w:val="00617ABE"/>
    <w:rsid w:val="00617B76"/>
    <w:rsid w:val="00620052"/>
    <w:rsid w:val="00621042"/>
    <w:rsid w:val="006210B0"/>
    <w:rsid w:val="0062119A"/>
    <w:rsid w:val="00621291"/>
    <w:rsid w:val="0062234F"/>
    <w:rsid w:val="006226D8"/>
    <w:rsid w:val="00622855"/>
    <w:rsid w:val="006229BE"/>
    <w:rsid w:val="006235E0"/>
    <w:rsid w:val="00624095"/>
    <w:rsid w:val="0062459B"/>
    <w:rsid w:val="00624779"/>
    <w:rsid w:val="00624860"/>
    <w:rsid w:val="00627BC6"/>
    <w:rsid w:val="00630605"/>
    <w:rsid w:val="00630B6C"/>
    <w:rsid w:val="00631997"/>
    <w:rsid w:val="00631A96"/>
    <w:rsid w:val="00631F67"/>
    <w:rsid w:val="00632F19"/>
    <w:rsid w:val="00633EFF"/>
    <w:rsid w:val="00634CEA"/>
    <w:rsid w:val="00635F2E"/>
    <w:rsid w:val="0063634E"/>
    <w:rsid w:val="00636799"/>
    <w:rsid w:val="006376AC"/>
    <w:rsid w:val="00637A00"/>
    <w:rsid w:val="00637EF4"/>
    <w:rsid w:val="0064207A"/>
    <w:rsid w:val="006432F5"/>
    <w:rsid w:val="00644326"/>
    <w:rsid w:val="006444E9"/>
    <w:rsid w:val="0064538A"/>
    <w:rsid w:val="0064588B"/>
    <w:rsid w:val="006469A8"/>
    <w:rsid w:val="00646F82"/>
    <w:rsid w:val="00647FD5"/>
    <w:rsid w:val="00650397"/>
    <w:rsid w:val="006503B5"/>
    <w:rsid w:val="00651304"/>
    <w:rsid w:val="00651BA0"/>
    <w:rsid w:val="00652D40"/>
    <w:rsid w:val="00653440"/>
    <w:rsid w:val="0065393F"/>
    <w:rsid w:val="00653FBD"/>
    <w:rsid w:val="006540BA"/>
    <w:rsid w:val="00654504"/>
    <w:rsid w:val="00655116"/>
    <w:rsid w:val="006568C6"/>
    <w:rsid w:val="0066212D"/>
    <w:rsid w:val="00662769"/>
    <w:rsid w:val="00663700"/>
    <w:rsid w:val="00663862"/>
    <w:rsid w:val="00663CFA"/>
    <w:rsid w:val="00663E2A"/>
    <w:rsid w:val="006657A0"/>
    <w:rsid w:val="00665815"/>
    <w:rsid w:val="0066589B"/>
    <w:rsid w:val="00665F3E"/>
    <w:rsid w:val="00667B24"/>
    <w:rsid w:val="006706F9"/>
    <w:rsid w:val="00670C8F"/>
    <w:rsid w:val="00671AB9"/>
    <w:rsid w:val="0067294F"/>
    <w:rsid w:val="00672BC4"/>
    <w:rsid w:val="00673B51"/>
    <w:rsid w:val="00673F32"/>
    <w:rsid w:val="006747C7"/>
    <w:rsid w:val="00674FF1"/>
    <w:rsid w:val="00676574"/>
    <w:rsid w:val="00676B7B"/>
    <w:rsid w:val="00680007"/>
    <w:rsid w:val="00680297"/>
    <w:rsid w:val="006808DA"/>
    <w:rsid w:val="00680D1E"/>
    <w:rsid w:val="00682B52"/>
    <w:rsid w:val="00684460"/>
    <w:rsid w:val="00684BA4"/>
    <w:rsid w:val="00685450"/>
    <w:rsid w:val="0068550D"/>
    <w:rsid w:val="0068625D"/>
    <w:rsid w:val="0068670B"/>
    <w:rsid w:val="0068681A"/>
    <w:rsid w:val="00686C71"/>
    <w:rsid w:val="006878C8"/>
    <w:rsid w:val="00690923"/>
    <w:rsid w:val="00690A6F"/>
    <w:rsid w:val="00690B96"/>
    <w:rsid w:val="0069159B"/>
    <w:rsid w:val="006916E6"/>
    <w:rsid w:val="00692A85"/>
    <w:rsid w:val="00692BD5"/>
    <w:rsid w:val="00693505"/>
    <w:rsid w:val="00693587"/>
    <w:rsid w:val="0069379C"/>
    <w:rsid w:val="00694193"/>
    <w:rsid w:val="00694947"/>
    <w:rsid w:val="006949E8"/>
    <w:rsid w:val="00694CF2"/>
    <w:rsid w:val="0069725E"/>
    <w:rsid w:val="00697F80"/>
    <w:rsid w:val="006A0179"/>
    <w:rsid w:val="006A1461"/>
    <w:rsid w:val="006A1D80"/>
    <w:rsid w:val="006A2690"/>
    <w:rsid w:val="006A4DCD"/>
    <w:rsid w:val="006A519B"/>
    <w:rsid w:val="006A5FA9"/>
    <w:rsid w:val="006B0531"/>
    <w:rsid w:val="006B06AF"/>
    <w:rsid w:val="006B167F"/>
    <w:rsid w:val="006B4B48"/>
    <w:rsid w:val="006B4B4B"/>
    <w:rsid w:val="006B5730"/>
    <w:rsid w:val="006B695B"/>
    <w:rsid w:val="006B69F1"/>
    <w:rsid w:val="006B6F30"/>
    <w:rsid w:val="006B79AF"/>
    <w:rsid w:val="006C1020"/>
    <w:rsid w:val="006C2349"/>
    <w:rsid w:val="006C29C2"/>
    <w:rsid w:val="006C2E35"/>
    <w:rsid w:val="006C2FD1"/>
    <w:rsid w:val="006C34BC"/>
    <w:rsid w:val="006C352D"/>
    <w:rsid w:val="006C3B2A"/>
    <w:rsid w:val="006C4253"/>
    <w:rsid w:val="006C4810"/>
    <w:rsid w:val="006C4B3E"/>
    <w:rsid w:val="006C56B7"/>
    <w:rsid w:val="006C71A9"/>
    <w:rsid w:val="006C7A82"/>
    <w:rsid w:val="006D0D0F"/>
    <w:rsid w:val="006D1562"/>
    <w:rsid w:val="006D26F7"/>
    <w:rsid w:val="006D3694"/>
    <w:rsid w:val="006D3C0C"/>
    <w:rsid w:val="006D4D90"/>
    <w:rsid w:val="006D4E3C"/>
    <w:rsid w:val="006D5E16"/>
    <w:rsid w:val="006D663F"/>
    <w:rsid w:val="006E09E0"/>
    <w:rsid w:val="006E0A88"/>
    <w:rsid w:val="006E2275"/>
    <w:rsid w:val="006E269A"/>
    <w:rsid w:val="006E2AC3"/>
    <w:rsid w:val="006E2CBC"/>
    <w:rsid w:val="006E2F81"/>
    <w:rsid w:val="006E383F"/>
    <w:rsid w:val="006E4D23"/>
    <w:rsid w:val="006F01F1"/>
    <w:rsid w:val="006F04F0"/>
    <w:rsid w:val="006F18A4"/>
    <w:rsid w:val="006F18EB"/>
    <w:rsid w:val="006F25BF"/>
    <w:rsid w:val="006F27B0"/>
    <w:rsid w:val="006F3363"/>
    <w:rsid w:val="006F4E5A"/>
    <w:rsid w:val="006F5D6C"/>
    <w:rsid w:val="006F641E"/>
    <w:rsid w:val="006F71CE"/>
    <w:rsid w:val="007010D4"/>
    <w:rsid w:val="00701B01"/>
    <w:rsid w:val="007021F8"/>
    <w:rsid w:val="007033ED"/>
    <w:rsid w:val="0070368B"/>
    <w:rsid w:val="00704345"/>
    <w:rsid w:val="00704769"/>
    <w:rsid w:val="00705A17"/>
    <w:rsid w:val="00706D7F"/>
    <w:rsid w:val="00706DD3"/>
    <w:rsid w:val="00710824"/>
    <w:rsid w:val="00711611"/>
    <w:rsid w:val="00711612"/>
    <w:rsid w:val="00712FD2"/>
    <w:rsid w:val="00713061"/>
    <w:rsid w:val="00713B15"/>
    <w:rsid w:val="00713CAC"/>
    <w:rsid w:val="00713EF8"/>
    <w:rsid w:val="0071434E"/>
    <w:rsid w:val="00714AB6"/>
    <w:rsid w:val="00714FCC"/>
    <w:rsid w:val="007163FF"/>
    <w:rsid w:val="00716617"/>
    <w:rsid w:val="00716E09"/>
    <w:rsid w:val="00717FAA"/>
    <w:rsid w:val="00720696"/>
    <w:rsid w:val="00721218"/>
    <w:rsid w:val="00722314"/>
    <w:rsid w:val="007223B6"/>
    <w:rsid w:val="00723432"/>
    <w:rsid w:val="0072425D"/>
    <w:rsid w:val="00724768"/>
    <w:rsid w:val="0072583E"/>
    <w:rsid w:val="0072593D"/>
    <w:rsid w:val="00725D44"/>
    <w:rsid w:val="0072726C"/>
    <w:rsid w:val="007306CF"/>
    <w:rsid w:val="00731E23"/>
    <w:rsid w:val="00733446"/>
    <w:rsid w:val="0073546B"/>
    <w:rsid w:val="007364BB"/>
    <w:rsid w:val="007401FE"/>
    <w:rsid w:val="0074041C"/>
    <w:rsid w:val="007408EB"/>
    <w:rsid w:val="00742094"/>
    <w:rsid w:val="00742C66"/>
    <w:rsid w:val="00743702"/>
    <w:rsid w:val="00744C0C"/>
    <w:rsid w:val="00745219"/>
    <w:rsid w:val="007453EF"/>
    <w:rsid w:val="00746A08"/>
    <w:rsid w:val="00746C95"/>
    <w:rsid w:val="00746FF0"/>
    <w:rsid w:val="0075068B"/>
    <w:rsid w:val="00750872"/>
    <w:rsid w:val="007509AE"/>
    <w:rsid w:val="00750E60"/>
    <w:rsid w:val="00752479"/>
    <w:rsid w:val="00752911"/>
    <w:rsid w:val="00754A00"/>
    <w:rsid w:val="00755F0B"/>
    <w:rsid w:val="00756601"/>
    <w:rsid w:val="00757494"/>
    <w:rsid w:val="00760326"/>
    <w:rsid w:val="007605FE"/>
    <w:rsid w:val="00762331"/>
    <w:rsid w:val="00763933"/>
    <w:rsid w:val="00764F71"/>
    <w:rsid w:val="00766930"/>
    <w:rsid w:val="00766D29"/>
    <w:rsid w:val="00767007"/>
    <w:rsid w:val="0076735F"/>
    <w:rsid w:val="00767CEF"/>
    <w:rsid w:val="007709E6"/>
    <w:rsid w:val="00770BD2"/>
    <w:rsid w:val="007715CD"/>
    <w:rsid w:val="0077228E"/>
    <w:rsid w:val="007722DA"/>
    <w:rsid w:val="007727B1"/>
    <w:rsid w:val="00772C8E"/>
    <w:rsid w:val="00773285"/>
    <w:rsid w:val="00773E78"/>
    <w:rsid w:val="0077572F"/>
    <w:rsid w:val="007758C8"/>
    <w:rsid w:val="00777335"/>
    <w:rsid w:val="007775F4"/>
    <w:rsid w:val="0077785E"/>
    <w:rsid w:val="007801F9"/>
    <w:rsid w:val="007803CB"/>
    <w:rsid w:val="0078069C"/>
    <w:rsid w:val="00780BA3"/>
    <w:rsid w:val="00780C0F"/>
    <w:rsid w:val="00780F58"/>
    <w:rsid w:val="00780FEF"/>
    <w:rsid w:val="007815BA"/>
    <w:rsid w:val="007819BE"/>
    <w:rsid w:val="00783117"/>
    <w:rsid w:val="007832E7"/>
    <w:rsid w:val="00784BF8"/>
    <w:rsid w:val="007855F2"/>
    <w:rsid w:val="00785658"/>
    <w:rsid w:val="007858E7"/>
    <w:rsid w:val="00785AB2"/>
    <w:rsid w:val="00785C1A"/>
    <w:rsid w:val="00785D01"/>
    <w:rsid w:val="00790B9C"/>
    <w:rsid w:val="00790C89"/>
    <w:rsid w:val="00791279"/>
    <w:rsid w:val="00792317"/>
    <w:rsid w:val="00793067"/>
    <w:rsid w:val="007931B7"/>
    <w:rsid w:val="00793DB1"/>
    <w:rsid w:val="00794803"/>
    <w:rsid w:val="007960BF"/>
    <w:rsid w:val="007970A6"/>
    <w:rsid w:val="00797B62"/>
    <w:rsid w:val="007A03BE"/>
    <w:rsid w:val="007A1236"/>
    <w:rsid w:val="007A1809"/>
    <w:rsid w:val="007A2C30"/>
    <w:rsid w:val="007A3DB8"/>
    <w:rsid w:val="007A4224"/>
    <w:rsid w:val="007A47F1"/>
    <w:rsid w:val="007A6492"/>
    <w:rsid w:val="007B040D"/>
    <w:rsid w:val="007B0506"/>
    <w:rsid w:val="007B099B"/>
    <w:rsid w:val="007B0DC6"/>
    <w:rsid w:val="007B311C"/>
    <w:rsid w:val="007B343C"/>
    <w:rsid w:val="007B3C36"/>
    <w:rsid w:val="007B49B5"/>
    <w:rsid w:val="007B4E75"/>
    <w:rsid w:val="007B6706"/>
    <w:rsid w:val="007B7349"/>
    <w:rsid w:val="007B79CB"/>
    <w:rsid w:val="007C005C"/>
    <w:rsid w:val="007C4266"/>
    <w:rsid w:val="007C4C11"/>
    <w:rsid w:val="007C4CE8"/>
    <w:rsid w:val="007C6936"/>
    <w:rsid w:val="007C7E6A"/>
    <w:rsid w:val="007D145E"/>
    <w:rsid w:val="007D35B2"/>
    <w:rsid w:val="007D3F59"/>
    <w:rsid w:val="007D4275"/>
    <w:rsid w:val="007D57E9"/>
    <w:rsid w:val="007D5D90"/>
    <w:rsid w:val="007D5F58"/>
    <w:rsid w:val="007D7333"/>
    <w:rsid w:val="007E041C"/>
    <w:rsid w:val="007E10F2"/>
    <w:rsid w:val="007E16F1"/>
    <w:rsid w:val="007E1A4A"/>
    <w:rsid w:val="007E1E6B"/>
    <w:rsid w:val="007E3155"/>
    <w:rsid w:val="007E326A"/>
    <w:rsid w:val="007E421E"/>
    <w:rsid w:val="007E433B"/>
    <w:rsid w:val="007E4EA0"/>
    <w:rsid w:val="007E505A"/>
    <w:rsid w:val="007E7953"/>
    <w:rsid w:val="007F0138"/>
    <w:rsid w:val="007F05F1"/>
    <w:rsid w:val="007F089D"/>
    <w:rsid w:val="007F12F2"/>
    <w:rsid w:val="007F173E"/>
    <w:rsid w:val="007F2C78"/>
    <w:rsid w:val="007F4732"/>
    <w:rsid w:val="007F48BA"/>
    <w:rsid w:val="007F510F"/>
    <w:rsid w:val="007F5D07"/>
    <w:rsid w:val="007F64D2"/>
    <w:rsid w:val="008007FF"/>
    <w:rsid w:val="00800BCD"/>
    <w:rsid w:val="00800ED3"/>
    <w:rsid w:val="008017EB"/>
    <w:rsid w:val="00802477"/>
    <w:rsid w:val="00802A3F"/>
    <w:rsid w:val="00803EE7"/>
    <w:rsid w:val="00803F7B"/>
    <w:rsid w:val="00804180"/>
    <w:rsid w:val="00805436"/>
    <w:rsid w:val="0080567F"/>
    <w:rsid w:val="008059A8"/>
    <w:rsid w:val="00806E7A"/>
    <w:rsid w:val="008120BA"/>
    <w:rsid w:val="008129C6"/>
    <w:rsid w:val="00812B6F"/>
    <w:rsid w:val="00812CD2"/>
    <w:rsid w:val="00813510"/>
    <w:rsid w:val="00816FBC"/>
    <w:rsid w:val="0081717E"/>
    <w:rsid w:val="008174D9"/>
    <w:rsid w:val="008201DA"/>
    <w:rsid w:val="0082026F"/>
    <w:rsid w:val="00820EFD"/>
    <w:rsid w:val="00821E52"/>
    <w:rsid w:val="00823C55"/>
    <w:rsid w:val="0082687E"/>
    <w:rsid w:val="008269BE"/>
    <w:rsid w:val="00827754"/>
    <w:rsid w:val="00830469"/>
    <w:rsid w:val="008306C0"/>
    <w:rsid w:val="00830A99"/>
    <w:rsid w:val="0083162B"/>
    <w:rsid w:val="00831D82"/>
    <w:rsid w:val="0083299D"/>
    <w:rsid w:val="00832B97"/>
    <w:rsid w:val="00832D37"/>
    <w:rsid w:val="00833B87"/>
    <w:rsid w:val="00835656"/>
    <w:rsid w:val="00837304"/>
    <w:rsid w:val="008377F6"/>
    <w:rsid w:val="008409EB"/>
    <w:rsid w:val="008426BF"/>
    <w:rsid w:val="00842973"/>
    <w:rsid w:val="008446CE"/>
    <w:rsid w:val="00844A9D"/>
    <w:rsid w:val="00845760"/>
    <w:rsid w:val="008461C7"/>
    <w:rsid w:val="00847999"/>
    <w:rsid w:val="00847C13"/>
    <w:rsid w:val="00850F00"/>
    <w:rsid w:val="00851D7B"/>
    <w:rsid w:val="008526E2"/>
    <w:rsid w:val="008530C2"/>
    <w:rsid w:val="00853E58"/>
    <w:rsid w:val="008552ED"/>
    <w:rsid w:val="008572ED"/>
    <w:rsid w:val="00860370"/>
    <w:rsid w:val="008639CD"/>
    <w:rsid w:val="0086482C"/>
    <w:rsid w:val="008648DB"/>
    <w:rsid w:val="0086520E"/>
    <w:rsid w:val="008654E9"/>
    <w:rsid w:val="008661B8"/>
    <w:rsid w:val="00867BD9"/>
    <w:rsid w:val="00867D21"/>
    <w:rsid w:val="0087083D"/>
    <w:rsid w:val="008713E2"/>
    <w:rsid w:val="00871ECA"/>
    <w:rsid w:val="008729DC"/>
    <w:rsid w:val="0087300E"/>
    <w:rsid w:val="00873B58"/>
    <w:rsid w:val="00874A17"/>
    <w:rsid w:val="00874D1F"/>
    <w:rsid w:val="00874E11"/>
    <w:rsid w:val="00874F2A"/>
    <w:rsid w:val="008752E8"/>
    <w:rsid w:val="00875FDA"/>
    <w:rsid w:val="00876046"/>
    <w:rsid w:val="00876210"/>
    <w:rsid w:val="00877111"/>
    <w:rsid w:val="00877306"/>
    <w:rsid w:val="00877F24"/>
    <w:rsid w:val="008812A4"/>
    <w:rsid w:val="00881DB8"/>
    <w:rsid w:val="00883DF5"/>
    <w:rsid w:val="00884045"/>
    <w:rsid w:val="008858B1"/>
    <w:rsid w:val="00885A19"/>
    <w:rsid w:val="00885DE0"/>
    <w:rsid w:val="008867DD"/>
    <w:rsid w:val="00887542"/>
    <w:rsid w:val="00887913"/>
    <w:rsid w:val="0089094A"/>
    <w:rsid w:val="00890FE2"/>
    <w:rsid w:val="00893220"/>
    <w:rsid w:val="0089435E"/>
    <w:rsid w:val="008944F3"/>
    <w:rsid w:val="008949DC"/>
    <w:rsid w:val="0089682B"/>
    <w:rsid w:val="008A0407"/>
    <w:rsid w:val="008A1261"/>
    <w:rsid w:val="008A13BD"/>
    <w:rsid w:val="008A24A3"/>
    <w:rsid w:val="008A28B1"/>
    <w:rsid w:val="008A2EB8"/>
    <w:rsid w:val="008A42AD"/>
    <w:rsid w:val="008A44F3"/>
    <w:rsid w:val="008A474E"/>
    <w:rsid w:val="008A5518"/>
    <w:rsid w:val="008A7219"/>
    <w:rsid w:val="008B0918"/>
    <w:rsid w:val="008B1289"/>
    <w:rsid w:val="008B1A01"/>
    <w:rsid w:val="008B2516"/>
    <w:rsid w:val="008B2C89"/>
    <w:rsid w:val="008B2CAC"/>
    <w:rsid w:val="008B35DA"/>
    <w:rsid w:val="008B4382"/>
    <w:rsid w:val="008B65E0"/>
    <w:rsid w:val="008B66AF"/>
    <w:rsid w:val="008B67A8"/>
    <w:rsid w:val="008B7865"/>
    <w:rsid w:val="008B7CCB"/>
    <w:rsid w:val="008C1DD4"/>
    <w:rsid w:val="008C1EC1"/>
    <w:rsid w:val="008C3818"/>
    <w:rsid w:val="008C3878"/>
    <w:rsid w:val="008C3C4B"/>
    <w:rsid w:val="008C4C08"/>
    <w:rsid w:val="008C4EC1"/>
    <w:rsid w:val="008C59AB"/>
    <w:rsid w:val="008C5C84"/>
    <w:rsid w:val="008C5E27"/>
    <w:rsid w:val="008C5FA8"/>
    <w:rsid w:val="008C713D"/>
    <w:rsid w:val="008C7438"/>
    <w:rsid w:val="008D0D7B"/>
    <w:rsid w:val="008D28C5"/>
    <w:rsid w:val="008D2BAA"/>
    <w:rsid w:val="008D394C"/>
    <w:rsid w:val="008D3BC7"/>
    <w:rsid w:val="008D4AAD"/>
    <w:rsid w:val="008D4B89"/>
    <w:rsid w:val="008D5625"/>
    <w:rsid w:val="008D5F13"/>
    <w:rsid w:val="008D7D0A"/>
    <w:rsid w:val="008D7DA5"/>
    <w:rsid w:val="008E02B4"/>
    <w:rsid w:val="008E108E"/>
    <w:rsid w:val="008E164D"/>
    <w:rsid w:val="008E357F"/>
    <w:rsid w:val="008E3B0B"/>
    <w:rsid w:val="008E4F66"/>
    <w:rsid w:val="008E5825"/>
    <w:rsid w:val="008E5AF8"/>
    <w:rsid w:val="008E5E7B"/>
    <w:rsid w:val="008E69E1"/>
    <w:rsid w:val="008E741D"/>
    <w:rsid w:val="008E763A"/>
    <w:rsid w:val="008E7E52"/>
    <w:rsid w:val="008F099D"/>
    <w:rsid w:val="008F0C81"/>
    <w:rsid w:val="008F0EAF"/>
    <w:rsid w:val="008F116F"/>
    <w:rsid w:val="008F1369"/>
    <w:rsid w:val="008F3496"/>
    <w:rsid w:val="008F352B"/>
    <w:rsid w:val="008F5454"/>
    <w:rsid w:val="008F60D8"/>
    <w:rsid w:val="008F7709"/>
    <w:rsid w:val="008F7CC9"/>
    <w:rsid w:val="00900217"/>
    <w:rsid w:val="00901906"/>
    <w:rsid w:val="0090367E"/>
    <w:rsid w:val="00903814"/>
    <w:rsid w:val="00903C64"/>
    <w:rsid w:val="0090520C"/>
    <w:rsid w:val="00906870"/>
    <w:rsid w:val="00907067"/>
    <w:rsid w:val="009071DE"/>
    <w:rsid w:val="009077E6"/>
    <w:rsid w:val="009079AE"/>
    <w:rsid w:val="00907E10"/>
    <w:rsid w:val="0091011F"/>
    <w:rsid w:val="009104AD"/>
    <w:rsid w:val="00912CFC"/>
    <w:rsid w:val="0091336C"/>
    <w:rsid w:val="009134CD"/>
    <w:rsid w:val="00913D52"/>
    <w:rsid w:val="00914237"/>
    <w:rsid w:val="0091480E"/>
    <w:rsid w:val="00914AB7"/>
    <w:rsid w:val="00916E71"/>
    <w:rsid w:val="00917AB1"/>
    <w:rsid w:val="00920A10"/>
    <w:rsid w:val="00920F51"/>
    <w:rsid w:val="009213C3"/>
    <w:rsid w:val="0092184E"/>
    <w:rsid w:val="00921D11"/>
    <w:rsid w:val="00921F60"/>
    <w:rsid w:val="00923465"/>
    <w:rsid w:val="0092588B"/>
    <w:rsid w:val="00925AC3"/>
    <w:rsid w:val="00925C41"/>
    <w:rsid w:val="00927282"/>
    <w:rsid w:val="009277F4"/>
    <w:rsid w:val="00927F99"/>
    <w:rsid w:val="0093041C"/>
    <w:rsid w:val="00930423"/>
    <w:rsid w:val="00930AF6"/>
    <w:rsid w:val="00931859"/>
    <w:rsid w:val="0093192A"/>
    <w:rsid w:val="00931D4F"/>
    <w:rsid w:val="009322AD"/>
    <w:rsid w:val="00932832"/>
    <w:rsid w:val="00933AA9"/>
    <w:rsid w:val="00934533"/>
    <w:rsid w:val="0093551D"/>
    <w:rsid w:val="0093727B"/>
    <w:rsid w:val="00941EB6"/>
    <w:rsid w:val="009420BE"/>
    <w:rsid w:val="00944118"/>
    <w:rsid w:val="0094532E"/>
    <w:rsid w:val="009453A6"/>
    <w:rsid w:val="00945F15"/>
    <w:rsid w:val="00950CDE"/>
    <w:rsid w:val="00950D4D"/>
    <w:rsid w:val="00950D56"/>
    <w:rsid w:val="00950F61"/>
    <w:rsid w:val="00950FA5"/>
    <w:rsid w:val="00951CE0"/>
    <w:rsid w:val="0095299F"/>
    <w:rsid w:val="00952EC4"/>
    <w:rsid w:val="00953918"/>
    <w:rsid w:val="00953E01"/>
    <w:rsid w:val="009540B0"/>
    <w:rsid w:val="00955113"/>
    <w:rsid w:val="0095535C"/>
    <w:rsid w:val="009560D1"/>
    <w:rsid w:val="00956BE8"/>
    <w:rsid w:val="00956E94"/>
    <w:rsid w:val="00957832"/>
    <w:rsid w:val="009605EA"/>
    <w:rsid w:val="0096072E"/>
    <w:rsid w:val="0096113D"/>
    <w:rsid w:val="009611F2"/>
    <w:rsid w:val="00961427"/>
    <w:rsid w:val="00962639"/>
    <w:rsid w:val="00962CA1"/>
    <w:rsid w:val="00963011"/>
    <w:rsid w:val="00963D8B"/>
    <w:rsid w:val="00964E4D"/>
    <w:rsid w:val="00964F38"/>
    <w:rsid w:val="00965376"/>
    <w:rsid w:val="00967386"/>
    <w:rsid w:val="00973106"/>
    <w:rsid w:val="00973123"/>
    <w:rsid w:val="009752F4"/>
    <w:rsid w:val="009779F9"/>
    <w:rsid w:val="00977CE8"/>
    <w:rsid w:val="0098021F"/>
    <w:rsid w:val="00980A58"/>
    <w:rsid w:val="00981400"/>
    <w:rsid w:val="0098146F"/>
    <w:rsid w:val="00981584"/>
    <w:rsid w:val="009818CD"/>
    <w:rsid w:val="00982CB1"/>
    <w:rsid w:val="0098308F"/>
    <w:rsid w:val="009834FA"/>
    <w:rsid w:val="00983523"/>
    <w:rsid w:val="0098363D"/>
    <w:rsid w:val="00983932"/>
    <w:rsid w:val="00983A7D"/>
    <w:rsid w:val="00983BBA"/>
    <w:rsid w:val="00983CE5"/>
    <w:rsid w:val="00983F3C"/>
    <w:rsid w:val="009860B0"/>
    <w:rsid w:val="0098639B"/>
    <w:rsid w:val="00986788"/>
    <w:rsid w:val="00987B94"/>
    <w:rsid w:val="0099021B"/>
    <w:rsid w:val="00990C4B"/>
    <w:rsid w:val="0099152C"/>
    <w:rsid w:val="00992123"/>
    <w:rsid w:val="00992189"/>
    <w:rsid w:val="009927B1"/>
    <w:rsid w:val="009927E6"/>
    <w:rsid w:val="0099383F"/>
    <w:rsid w:val="0099450B"/>
    <w:rsid w:val="0099520C"/>
    <w:rsid w:val="00995E84"/>
    <w:rsid w:val="009962B9"/>
    <w:rsid w:val="009A0173"/>
    <w:rsid w:val="009A0FF5"/>
    <w:rsid w:val="009A26AA"/>
    <w:rsid w:val="009A2CBF"/>
    <w:rsid w:val="009A3575"/>
    <w:rsid w:val="009A3BE8"/>
    <w:rsid w:val="009A3C21"/>
    <w:rsid w:val="009A3E95"/>
    <w:rsid w:val="009A4611"/>
    <w:rsid w:val="009A4F2F"/>
    <w:rsid w:val="009A5199"/>
    <w:rsid w:val="009B044A"/>
    <w:rsid w:val="009B067C"/>
    <w:rsid w:val="009B17A2"/>
    <w:rsid w:val="009B2785"/>
    <w:rsid w:val="009B3B70"/>
    <w:rsid w:val="009B3C3D"/>
    <w:rsid w:val="009B42B1"/>
    <w:rsid w:val="009B4AA5"/>
    <w:rsid w:val="009B62DD"/>
    <w:rsid w:val="009B63D6"/>
    <w:rsid w:val="009B6440"/>
    <w:rsid w:val="009B6C9E"/>
    <w:rsid w:val="009B7B01"/>
    <w:rsid w:val="009C0214"/>
    <w:rsid w:val="009C08A9"/>
    <w:rsid w:val="009C0995"/>
    <w:rsid w:val="009C18A9"/>
    <w:rsid w:val="009C2187"/>
    <w:rsid w:val="009C37D2"/>
    <w:rsid w:val="009C3828"/>
    <w:rsid w:val="009C3E79"/>
    <w:rsid w:val="009C405B"/>
    <w:rsid w:val="009C48EF"/>
    <w:rsid w:val="009C4F11"/>
    <w:rsid w:val="009C519F"/>
    <w:rsid w:val="009C569D"/>
    <w:rsid w:val="009C5D61"/>
    <w:rsid w:val="009C6FB6"/>
    <w:rsid w:val="009D02C6"/>
    <w:rsid w:val="009D0727"/>
    <w:rsid w:val="009D0851"/>
    <w:rsid w:val="009D0CA3"/>
    <w:rsid w:val="009D0DD4"/>
    <w:rsid w:val="009D112F"/>
    <w:rsid w:val="009D207E"/>
    <w:rsid w:val="009D2947"/>
    <w:rsid w:val="009D35A8"/>
    <w:rsid w:val="009D360B"/>
    <w:rsid w:val="009D36B1"/>
    <w:rsid w:val="009D587F"/>
    <w:rsid w:val="009D5D03"/>
    <w:rsid w:val="009D6ACD"/>
    <w:rsid w:val="009D78FC"/>
    <w:rsid w:val="009E0435"/>
    <w:rsid w:val="009E12FA"/>
    <w:rsid w:val="009E33D6"/>
    <w:rsid w:val="009E3724"/>
    <w:rsid w:val="009E37AB"/>
    <w:rsid w:val="009E3E42"/>
    <w:rsid w:val="009E3FEC"/>
    <w:rsid w:val="009E452A"/>
    <w:rsid w:val="009E45A0"/>
    <w:rsid w:val="009E5158"/>
    <w:rsid w:val="009E6C54"/>
    <w:rsid w:val="009E6CFE"/>
    <w:rsid w:val="009E7699"/>
    <w:rsid w:val="009E78A1"/>
    <w:rsid w:val="009F1BED"/>
    <w:rsid w:val="009F23A1"/>
    <w:rsid w:val="009F274F"/>
    <w:rsid w:val="009F372A"/>
    <w:rsid w:val="009F3B72"/>
    <w:rsid w:val="009F48E3"/>
    <w:rsid w:val="009F6D06"/>
    <w:rsid w:val="009F6E0A"/>
    <w:rsid w:val="009F7D10"/>
    <w:rsid w:val="009F7D48"/>
    <w:rsid w:val="00A0040F"/>
    <w:rsid w:val="00A00C0A"/>
    <w:rsid w:val="00A00D40"/>
    <w:rsid w:val="00A03853"/>
    <w:rsid w:val="00A040AA"/>
    <w:rsid w:val="00A04CAB"/>
    <w:rsid w:val="00A0582B"/>
    <w:rsid w:val="00A06AFD"/>
    <w:rsid w:val="00A06DED"/>
    <w:rsid w:val="00A07E50"/>
    <w:rsid w:val="00A10BCB"/>
    <w:rsid w:val="00A11880"/>
    <w:rsid w:val="00A11FA1"/>
    <w:rsid w:val="00A120FB"/>
    <w:rsid w:val="00A121D7"/>
    <w:rsid w:val="00A1312B"/>
    <w:rsid w:val="00A1370D"/>
    <w:rsid w:val="00A1447B"/>
    <w:rsid w:val="00A152DA"/>
    <w:rsid w:val="00A1538B"/>
    <w:rsid w:val="00A15D17"/>
    <w:rsid w:val="00A16B5A"/>
    <w:rsid w:val="00A171E5"/>
    <w:rsid w:val="00A175C1"/>
    <w:rsid w:val="00A20125"/>
    <w:rsid w:val="00A20A6A"/>
    <w:rsid w:val="00A2123B"/>
    <w:rsid w:val="00A213C9"/>
    <w:rsid w:val="00A23094"/>
    <w:rsid w:val="00A23D88"/>
    <w:rsid w:val="00A24218"/>
    <w:rsid w:val="00A24268"/>
    <w:rsid w:val="00A24B47"/>
    <w:rsid w:val="00A24E02"/>
    <w:rsid w:val="00A26609"/>
    <w:rsid w:val="00A2725E"/>
    <w:rsid w:val="00A27C32"/>
    <w:rsid w:val="00A31A4A"/>
    <w:rsid w:val="00A325BF"/>
    <w:rsid w:val="00A32A55"/>
    <w:rsid w:val="00A32FF9"/>
    <w:rsid w:val="00A351EF"/>
    <w:rsid w:val="00A35F36"/>
    <w:rsid w:val="00A3604F"/>
    <w:rsid w:val="00A3640D"/>
    <w:rsid w:val="00A36E2F"/>
    <w:rsid w:val="00A370CF"/>
    <w:rsid w:val="00A3715B"/>
    <w:rsid w:val="00A3764C"/>
    <w:rsid w:val="00A37F7C"/>
    <w:rsid w:val="00A40892"/>
    <w:rsid w:val="00A43344"/>
    <w:rsid w:val="00A43480"/>
    <w:rsid w:val="00A43AA9"/>
    <w:rsid w:val="00A44553"/>
    <w:rsid w:val="00A44FA8"/>
    <w:rsid w:val="00A4588C"/>
    <w:rsid w:val="00A45966"/>
    <w:rsid w:val="00A459B2"/>
    <w:rsid w:val="00A466DE"/>
    <w:rsid w:val="00A46FE7"/>
    <w:rsid w:val="00A476E5"/>
    <w:rsid w:val="00A52811"/>
    <w:rsid w:val="00A52CDF"/>
    <w:rsid w:val="00A52F21"/>
    <w:rsid w:val="00A5363C"/>
    <w:rsid w:val="00A542CA"/>
    <w:rsid w:val="00A54F6D"/>
    <w:rsid w:val="00A56B24"/>
    <w:rsid w:val="00A62B98"/>
    <w:rsid w:val="00A630D3"/>
    <w:rsid w:val="00A63F0E"/>
    <w:rsid w:val="00A64163"/>
    <w:rsid w:val="00A646ED"/>
    <w:rsid w:val="00A656FA"/>
    <w:rsid w:val="00A6596C"/>
    <w:rsid w:val="00A65F3D"/>
    <w:rsid w:val="00A65F64"/>
    <w:rsid w:val="00A701DE"/>
    <w:rsid w:val="00A7075D"/>
    <w:rsid w:val="00A70B1E"/>
    <w:rsid w:val="00A70B45"/>
    <w:rsid w:val="00A70D3D"/>
    <w:rsid w:val="00A721C5"/>
    <w:rsid w:val="00A73FC3"/>
    <w:rsid w:val="00A74320"/>
    <w:rsid w:val="00A74DA8"/>
    <w:rsid w:val="00A74F3C"/>
    <w:rsid w:val="00A754EB"/>
    <w:rsid w:val="00A75ABE"/>
    <w:rsid w:val="00A75FEE"/>
    <w:rsid w:val="00A760D1"/>
    <w:rsid w:val="00A763F4"/>
    <w:rsid w:val="00A773FC"/>
    <w:rsid w:val="00A77BFA"/>
    <w:rsid w:val="00A8030E"/>
    <w:rsid w:val="00A811C9"/>
    <w:rsid w:val="00A816C1"/>
    <w:rsid w:val="00A820C8"/>
    <w:rsid w:val="00A8297B"/>
    <w:rsid w:val="00A83B00"/>
    <w:rsid w:val="00A845B8"/>
    <w:rsid w:val="00A84FE1"/>
    <w:rsid w:val="00A90BE7"/>
    <w:rsid w:val="00A9105F"/>
    <w:rsid w:val="00A910AC"/>
    <w:rsid w:val="00A91295"/>
    <w:rsid w:val="00A9195D"/>
    <w:rsid w:val="00A921A9"/>
    <w:rsid w:val="00A921DB"/>
    <w:rsid w:val="00A92DCC"/>
    <w:rsid w:val="00A938DE"/>
    <w:rsid w:val="00A93D3F"/>
    <w:rsid w:val="00A942B0"/>
    <w:rsid w:val="00A9564B"/>
    <w:rsid w:val="00A958BD"/>
    <w:rsid w:val="00A95B56"/>
    <w:rsid w:val="00A95DD4"/>
    <w:rsid w:val="00A95FAC"/>
    <w:rsid w:val="00A96085"/>
    <w:rsid w:val="00A96990"/>
    <w:rsid w:val="00A97DDD"/>
    <w:rsid w:val="00AA02BD"/>
    <w:rsid w:val="00AA0D4B"/>
    <w:rsid w:val="00AA0D95"/>
    <w:rsid w:val="00AA0EEE"/>
    <w:rsid w:val="00AA149E"/>
    <w:rsid w:val="00AA2223"/>
    <w:rsid w:val="00AA2288"/>
    <w:rsid w:val="00AA31A3"/>
    <w:rsid w:val="00AA3940"/>
    <w:rsid w:val="00AA413E"/>
    <w:rsid w:val="00AA4D85"/>
    <w:rsid w:val="00AA56C1"/>
    <w:rsid w:val="00AA5D49"/>
    <w:rsid w:val="00AA6C31"/>
    <w:rsid w:val="00AA73DF"/>
    <w:rsid w:val="00AA7439"/>
    <w:rsid w:val="00AA7C29"/>
    <w:rsid w:val="00AA7CB9"/>
    <w:rsid w:val="00AB0406"/>
    <w:rsid w:val="00AB0C51"/>
    <w:rsid w:val="00AB240C"/>
    <w:rsid w:val="00AB2AF7"/>
    <w:rsid w:val="00AB3E71"/>
    <w:rsid w:val="00AB4052"/>
    <w:rsid w:val="00AB422D"/>
    <w:rsid w:val="00AB6329"/>
    <w:rsid w:val="00AB65D1"/>
    <w:rsid w:val="00AB793F"/>
    <w:rsid w:val="00AC1FCA"/>
    <w:rsid w:val="00AC276A"/>
    <w:rsid w:val="00AC4B62"/>
    <w:rsid w:val="00AC5F14"/>
    <w:rsid w:val="00AC6129"/>
    <w:rsid w:val="00AC62AB"/>
    <w:rsid w:val="00AC6E81"/>
    <w:rsid w:val="00AD10E2"/>
    <w:rsid w:val="00AD1D90"/>
    <w:rsid w:val="00AD2017"/>
    <w:rsid w:val="00AD225F"/>
    <w:rsid w:val="00AD4A2E"/>
    <w:rsid w:val="00AD54A8"/>
    <w:rsid w:val="00AD5C10"/>
    <w:rsid w:val="00AD6678"/>
    <w:rsid w:val="00AD77E9"/>
    <w:rsid w:val="00AE01E1"/>
    <w:rsid w:val="00AE042B"/>
    <w:rsid w:val="00AE0632"/>
    <w:rsid w:val="00AE15D5"/>
    <w:rsid w:val="00AE19EB"/>
    <w:rsid w:val="00AE1D13"/>
    <w:rsid w:val="00AE1D94"/>
    <w:rsid w:val="00AE2F3C"/>
    <w:rsid w:val="00AE2FD5"/>
    <w:rsid w:val="00AE3885"/>
    <w:rsid w:val="00AE38E2"/>
    <w:rsid w:val="00AE3C3C"/>
    <w:rsid w:val="00AE3D8A"/>
    <w:rsid w:val="00AE4D2E"/>
    <w:rsid w:val="00AE5BDE"/>
    <w:rsid w:val="00AE7544"/>
    <w:rsid w:val="00AF18FA"/>
    <w:rsid w:val="00AF1FE3"/>
    <w:rsid w:val="00AF2A2E"/>
    <w:rsid w:val="00AF2DE8"/>
    <w:rsid w:val="00AF3117"/>
    <w:rsid w:val="00AF4773"/>
    <w:rsid w:val="00AF6799"/>
    <w:rsid w:val="00AF7B6C"/>
    <w:rsid w:val="00AF7FD3"/>
    <w:rsid w:val="00B00B54"/>
    <w:rsid w:val="00B01159"/>
    <w:rsid w:val="00B015F5"/>
    <w:rsid w:val="00B01670"/>
    <w:rsid w:val="00B01866"/>
    <w:rsid w:val="00B01A13"/>
    <w:rsid w:val="00B03668"/>
    <w:rsid w:val="00B0421B"/>
    <w:rsid w:val="00B0432B"/>
    <w:rsid w:val="00B043B8"/>
    <w:rsid w:val="00B056C3"/>
    <w:rsid w:val="00B05BAD"/>
    <w:rsid w:val="00B05FA9"/>
    <w:rsid w:val="00B106F3"/>
    <w:rsid w:val="00B12514"/>
    <w:rsid w:val="00B13903"/>
    <w:rsid w:val="00B139F9"/>
    <w:rsid w:val="00B13B8F"/>
    <w:rsid w:val="00B15457"/>
    <w:rsid w:val="00B15A4B"/>
    <w:rsid w:val="00B1616E"/>
    <w:rsid w:val="00B16192"/>
    <w:rsid w:val="00B17660"/>
    <w:rsid w:val="00B17FE2"/>
    <w:rsid w:val="00B20225"/>
    <w:rsid w:val="00B20EB1"/>
    <w:rsid w:val="00B210B7"/>
    <w:rsid w:val="00B215C5"/>
    <w:rsid w:val="00B21908"/>
    <w:rsid w:val="00B22A68"/>
    <w:rsid w:val="00B22D28"/>
    <w:rsid w:val="00B234B7"/>
    <w:rsid w:val="00B23EF9"/>
    <w:rsid w:val="00B242F3"/>
    <w:rsid w:val="00B2462D"/>
    <w:rsid w:val="00B25230"/>
    <w:rsid w:val="00B25241"/>
    <w:rsid w:val="00B252E3"/>
    <w:rsid w:val="00B25E3F"/>
    <w:rsid w:val="00B263BB"/>
    <w:rsid w:val="00B26AAC"/>
    <w:rsid w:val="00B27028"/>
    <w:rsid w:val="00B271D0"/>
    <w:rsid w:val="00B27B62"/>
    <w:rsid w:val="00B27CF5"/>
    <w:rsid w:val="00B30091"/>
    <w:rsid w:val="00B309A0"/>
    <w:rsid w:val="00B30A69"/>
    <w:rsid w:val="00B31A7F"/>
    <w:rsid w:val="00B3265B"/>
    <w:rsid w:val="00B32D7A"/>
    <w:rsid w:val="00B33A5B"/>
    <w:rsid w:val="00B33AE5"/>
    <w:rsid w:val="00B35880"/>
    <w:rsid w:val="00B3660B"/>
    <w:rsid w:val="00B36693"/>
    <w:rsid w:val="00B3773C"/>
    <w:rsid w:val="00B37C1F"/>
    <w:rsid w:val="00B37E0F"/>
    <w:rsid w:val="00B4020B"/>
    <w:rsid w:val="00B42114"/>
    <w:rsid w:val="00B4243C"/>
    <w:rsid w:val="00B43119"/>
    <w:rsid w:val="00B45015"/>
    <w:rsid w:val="00B450ED"/>
    <w:rsid w:val="00B462EC"/>
    <w:rsid w:val="00B46DBF"/>
    <w:rsid w:val="00B513FA"/>
    <w:rsid w:val="00B52270"/>
    <w:rsid w:val="00B5433A"/>
    <w:rsid w:val="00B5556D"/>
    <w:rsid w:val="00B55604"/>
    <w:rsid w:val="00B55885"/>
    <w:rsid w:val="00B56EEF"/>
    <w:rsid w:val="00B57717"/>
    <w:rsid w:val="00B600FD"/>
    <w:rsid w:val="00B60E57"/>
    <w:rsid w:val="00B619A2"/>
    <w:rsid w:val="00B6219D"/>
    <w:rsid w:val="00B638F4"/>
    <w:rsid w:val="00B63A5B"/>
    <w:rsid w:val="00B63AE7"/>
    <w:rsid w:val="00B63E8E"/>
    <w:rsid w:val="00B64967"/>
    <w:rsid w:val="00B6522D"/>
    <w:rsid w:val="00B6565B"/>
    <w:rsid w:val="00B66804"/>
    <w:rsid w:val="00B67588"/>
    <w:rsid w:val="00B67E24"/>
    <w:rsid w:val="00B67F4C"/>
    <w:rsid w:val="00B706DF"/>
    <w:rsid w:val="00B709FD"/>
    <w:rsid w:val="00B70A20"/>
    <w:rsid w:val="00B72289"/>
    <w:rsid w:val="00B726BC"/>
    <w:rsid w:val="00B73435"/>
    <w:rsid w:val="00B7376B"/>
    <w:rsid w:val="00B73953"/>
    <w:rsid w:val="00B73A0B"/>
    <w:rsid w:val="00B73DFF"/>
    <w:rsid w:val="00B7400A"/>
    <w:rsid w:val="00B75168"/>
    <w:rsid w:val="00B75F4F"/>
    <w:rsid w:val="00B76570"/>
    <w:rsid w:val="00B76792"/>
    <w:rsid w:val="00B76A73"/>
    <w:rsid w:val="00B76F74"/>
    <w:rsid w:val="00B8023C"/>
    <w:rsid w:val="00B8067F"/>
    <w:rsid w:val="00B82AE2"/>
    <w:rsid w:val="00B82C92"/>
    <w:rsid w:val="00B8370A"/>
    <w:rsid w:val="00B83807"/>
    <w:rsid w:val="00B84C09"/>
    <w:rsid w:val="00B8578C"/>
    <w:rsid w:val="00B85AAD"/>
    <w:rsid w:val="00B860B3"/>
    <w:rsid w:val="00B866A1"/>
    <w:rsid w:val="00B86762"/>
    <w:rsid w:val="00B8691E"/>
    <w:rsid w:val="00B909B3"/>
    <w:rsid w:val="00B92EE9"/>
    <w:rsid w:val="00B93368"/>
    <w:rsid w:val="00B94AAC"/>
    <w:rsid w:val="00B94EDF"/>
    <w:rsid w:val="00B952C1"/>
    <w:rsid w:val="00B95BC9"/>
    <w:rsid w:val="00B961F3"/>
    <w:rsid w:val="00BA00A5"/>
    <w:rsid w:val="00BA1072"/>
    <w:rsid w:val="00BA29D2"/>
    <w:rsid w:val="00BA3279"/>
    <w:rsid w:val="00BA40A7"/>
    <w:rsid w:val="00BA427D"/>
    <w:rsid w:val="00BA54BC"/>
    <w:rsid w:val="00BA5DEB"/>
    <w:rsid w:val="00BA5EED"/>
    <w:rsid w:val="00BB013E"/>
    <w:rsid w:val="00BB0844"/>
    <w:rsid w:val="00BB0943"/>
    <w:rsid w:val="00BB0AA1"/>
    <w:rsid w:val="00BB21BA"/>
    <w:rsid w:val="00BB2AD9"/>
    <w:rsid w:val="00BB310A"/>
    <w:rsid w:val="00BB35E9"/>
    <w:rsid w:val="00BB37AC"/>
    <w:rsid w:val="00BB4B5B"/>
    <w:rsid w:val="00BB4E74"/>
    <w:rsid w:val="00BB55C6"/>
    <w:rsid w:val="00BB59A1"/>
    <w:rsid w:val="00BB5C36"/>
    <w:rsid w:val="00BB5CEE"/>
    <w:rsid w:val="00BB607A"/>
    <w:rsid w:val="00BB63D8"/>
    <w:rsid w:val="00BB69C0"/>
    <w:rsid w:val="00BB6E9D"/>
    <w:rsid w:val="00BB7908"/>
    <w:rsid w:val="00BB7CDB"/>
    <w:rsid w:val="00BC0D44"/>
    <w:rsid w:val="00BC1587"/>
    <w:rsid w:val="00BC2B11"/>
    <w:rsid w:val="00BC2BB4"/>
    <w:rsid w:val="00BC3B15"/>
    <w:rsid w:val="00BC417B"/>
    <w:rsid w:val="00BC5A7F"/>
    <w:rsid w:val="00BC62DC"/>
    <w:rsid w:val="00BC62F4"/>
    <w:rsid w:val="00BC6347"/>
    <w:rsid w:val="00BC680A"/>
    <w:rsid w:val="00BC69A3"/>
    <w:rsid w:val="00BC6B97"/>
    <w:rsid w:val="00BC7B2A"/>
    <w:rsid w:val="00BD0B64"/>
    <w:rsid w:val="00BD0B85"/>
    <w:rsid w:val="00BD422D"/>
    <w:rsid w:val="00BD497B"/>
    <w:rsid w:val="00BD5157"/>
    <w:rsid w:val="00BD5631"/>
    <w:rsid w:val="00BD6547"/>
    <w:rsid w:val="00BD71C7"/>
    <w:rsid w:val="00BD77D7"/>
    <w:rsid w:val="00BE078A"/>
    <w:rsid w:val="00BE0BE9"/>
    <w:rsid w:val="00BE1F28"/>
    <w:rsid w:val="00BE2747"/>
    <w:rsid w:val="00BE2A86"/>
    <w:rsid w:val="00BE2FA4"/>
    <w:rsid w:val="00BE3693"/>
    <w:rsid w:val="00BE424C"/>
    <w:rsid w:val="00BE4508"/>
    <w:rsid w:val="00BE5CA5"/>
    <w:rsid w:val="00BE6840"/>
    <w:rsid w:val="00BF12DB"/>
    <w:rsid w:val="00BF1A40"/>
    <w:rsid w:val="00BF1AC2"/>
    <w:rsid w:val="00BF25A2"/>
    <w:rsid w:val="00BF3722"/>
    <w:rsid w:val="00BF3D66"/>
    <w:rsid w:val="00BF4205"/>
    <w:rsid w:val="00BF4E18"/>
    <w:rsid w:val="00BF5219"/>
    <w:rsid w:val="00BF7419"/>
    <w:rsid w:val="00BF780E"/>
    <w:rsid w:val="00C013B3"/>
    <w:rsid w:val="00C01509"/>
    <w:rsid w:val="00C01791"/>
    <w:rsid w:val="00C03C48"/>
    <w:rsid w:val="00C06966"/>
    <w:rsid w:val="00C06A40"/>
    <w:rsid w:val="00C07D58"/>
    <w:rsid w:val="00C07E7E"/>
    <w:rsid w:val="00C1087F"/>
    <w:rsid w:val="00C10995"/>
    <w:rsid w:val="00C10A19"/>
    <w:rsid w:val="00C11331"/>
    <w:rsid w:val="00C11786"/>
    <w:rsid w:val="00C12F49"/>
    <w:rsid w:val="00C134B0"/>
    <w:rsid w:val="00C137B3"/>
    <w:rsid w:val="00C1433E"/>
    <w:rsid w:val="00C1486A"/>
    <w:rsid w:val="00C15DBB"/>
    <w:rsid w:val="00C1608F"/>
    <w:rsid w:val="00C16DBC"/>
    <w:rsid w:val="00C17927"/>
    <w:rsid w:val="00C17A4A"/>
    <w:rsid w:val="00C17C2F"/>
    <w:rsid w:val="00C2007D"/>
    <w:rsid w:val="00C20BF6"/>
    <w:rsid w:val="00C20C05"/>
    <w:rsid w:val="00C22ACE"/>
    <w:rsid w:val="00C23607"/>
    <w:rsid w:val="00C24170"/>
    <w:rsid w:val="00C2575D"/>
    <w:rsid w:val="00C2592C"/>
    <w:rsid w:val="00C25ACC"/>
    <w:rsid w:val="00C26534"/>
    <w:rsid w:val="00C26D78"/>
    <w:rsid w:val="00C26EE4"/>
    <w:rsid w:val="00C30261"/>
    <w:rsid w:val="00C312B4"/>
    <w:rsid w:val="00C3148E"/>
    <w:rsid w:val="00C314D0"/>
    <w:rsid w:val="00C31F8E"/>
    <w:rsid w:val="00C35227"/>
    <w:rsid w:val="00C36B4C"/>
    <w:rsid w:val="00C37841"/>
    <w:rsid w:val="00C37F41"/>
    <w:rsid w:val="00C402AF"/>
    <w:rsid w:val="00C40D22"/>
    <w:rsid w:val="00C419F5"/>
    <w:rsid w:val="00C42C3D"/>
    <w:rsid w:val="00C43269"/>
    <w:rsid w:val="00C4360A"/>
    <w:rsid w:val="00C43995"/>
    <w:rsid w:val="00C452B0"/>
    <w:rsid w:val="00C46B81"/>
    <w:rsid w:val="00C47798"/>
    <w:rsid w:val="00C47B04"/>
    <w:rsid w:val="00C47D04"/>
    <w:rsid w:val="00C501A1"/>
    <w:rsid w:val="00C504CF"/>
    <w:rsid w:val="00C50E9F"/>
    <w:rsid w:val="00C5331E"/>
    <w:rsid w:val="00C554EF"/>
    <w:rsid w:val="00C56612"/>
    <w:rsid w:val="00C56AD8"/>
    <w:rsid w:val="00C573CE"/>
    <w:rsid w:val="00C57507"/>
    <w:rsid w:val="00C57916"/>
    <w:rsid w:val="00C57959"/>
    <w:rsid w:val="00C57D5B"/>
    <w:rsid w:val="00C57D64"/>
    <w:rsid w:val="00C610C0"/>
    <w:rsid w:val="00C62271"/>
    <w:rsid w:val="00C6231C"/>
    <w:rsid w:val="00C63709"/>
    <w:rsid w:val="00C63BD4"/>
    <w:rsid w:val="00C64B3E"/>
    <w:rsid w:val="00C64EA1"/>
    <w:rsid w:val="00C72968"/>
    <w:rsid w:val="00C74151"/>
    <w:rsid w:val="00C75120"/>
    <w:rsid w:val="00C75C2E"/>
    <w:rsid w:val="00C75F3E"/>
    <w:rsid w:val="00C75FF5"/>
    <w:rsid w:val="00C77135"/>
    <w:rsid w:val="00C80526"/>
    <w:rsid w:val="00C822FE"/>
    <w:rsid w:val="00C8232C"/>
    <w:rsid w:val="00C82815"/>
    <w:rsid w:val="00C82D97"/>
    <w:rsid w:val="00C82FC6"/>
    <w:rsid w:val="00C83594"/>
    <w:rsid w:val="00C8361F"/>
    <w:rsid w:val="00C83888"/>
    <w:rsid w:val="00C838B5"/>
    <w:rsid w:val="00C83B67"/>
    <w:rsid w:val="00C8557D"/>
    <w:rsid w:val="00C90874"/>
    <w:rsid w:val="00C90E0C"/>
    <w:rsid w:val="00C90EB6"/>
    <w:rsid w:val="00C916C7"/>
    <w:rsid w:val="00C917EF"/>
    <w:rsid w:val="00C93342"/>
    <w:rsid w:val="00C93B76"/>
    <w:rsid w:val="00C9403F"/>
    <w:rsid w:val="00C94E94"/>
    <w:rsid w:val="00C9528B"/>
    <w:rsid w:val="00C956F9"/>
    <w:rsid w:val="00C95DCC"/>
    <w:rsid w:val="00C96090"/>
    <w:rsid w:val="00C9621C"/>
    <w:rsid w:val="00C96EB5"/>
    <w:rsid w:val="00C978B2"/>
    <w:rsid w:val="00C97F30"/>
    <w:rsid w:val="00CA28C5"/>
    <w:rsid w:val="00CA2A96"/>
    <w:rsid w:val="00CA2AED"/>
    <w:rsid w:val="00CA2C60"/>
    <w:rsid w:val="00CA2E06"/>
    <w:rsid w:val="00CA3EC1"/>
    <w:rsid w:val="00CA3F3D"/>
    <w:rsid w:val="00CA46AE"/>
    <w:rsid w:val="00CA5DCE"/>
    <w:rsid w:val="00CA6538"/>
    <w:rsid w:val="00CA7029"/>
    <w:rsid w:val="00CA7309"/>
    <w:rsid w:val="00CA77F1"/>
    <w:rsid w:val="00CB016D"/>
    <w:rsid w:val="00CB0528"/>
    <w:rsid w:val="00CB265C"/>
    <w:rsid w:val="00CB2D6F"/>
    <w:rsid w:val="00CB34E7"/>
    <w:rsid w:val="00CB37E3"/>
    <w:rsid w:val="00CB3B3E"/>
    <w:rsid w:val="00CB46F3"/>
    <w:rsid w:val="00CB4C19"/>
    <w:rsid w:val="00CB512C"/>
    <w:rsid w:val="00CB5168"/>
    <w:rsid w:val="00CB5541"/>
    <w:rsid w:val="00CB5EE8"/>
    <w:rsid w:val="00CB6695"/>
    <w:rsid w:val="00CB67E1"/>
    <w:rsid w:val="00CB6898"/>
    <w:rsid w:val="00CB7398"/>
    <w:rsid w:val="00CB799C"/>
    <w:rsid w:val="00CB7C6D"/>
    <w:rsid w:val="00CC12DE"/>
    <w:rsid w:val="00CC137F"/>
    <w:rsid w:val="00CC1D14"/>
    <w:rsid w:val="00CC269E"/>
    <w:rsid w:val="00CC3930"/>
    <w:rsid w:val="00CC3A41"/>
    <w:rsid w:val="00CC43DC"/>
    <w:rsid w:val="00CC4BB1"/>
    <w:rsid w:val="00CC4E47"/>
    <w:rsid w:val="00CC5539"/>
    <w:rsid w:val="00CC5C8F"/>
    <w:rsid w:val="00CC5EE1"/>
    <w:rsid w:val="00CC67F1"/>
    <w:rsid w:val="00CD0BB5"/>
    <w:rsid w:val="00CD13BB"/>
    <w:rsid w:val="00CD1E01"/>
    <w:rsid w:val="00CD442A"/>
    <w:rsid w:val="00CD44D0"/>
    <w:rsid w:val="00CD512B"/>
    <w:rsid w:val="00CD5A09"/>
    <w:rsid w:val="00CD5BCF"/>
    <w:rsid w:val="00CD6D29"/>
    <w:rsid w:val="00CD7047"/>
    <w:rsid w:val="00CD7527"/>
    <w:rsid w:val="00CE006F"/>
    <w:rsid w:val="00CE02AA"/>
    <w:rsid w:val="00CE2205"/>
    <w:rsid w:val="00CE2FD9"/>
    <w:rsid w:val="00CE31C7"/>
    <w:rsid w:val="00CE38C3"/>
    <w:rsid w:val="00CE5629"/>
    <w:rsid w:val="00CE5C84"/>
    <w:rsid w:val="00CE613A"/>
    <w:rsid w:val="00CE6FC7"/>
    <w:rsid w:val="00CF1DE2"/>
    <w:rsid w:val="00CF2133"/>
    <w:rsid w:val="00CF3E89"/>
    <w:rsid w:val="00CF4994"/>
    <w:rsid w:val="00CF4C64"/>
    <w:rsid w:val="00CF507F"/>
    <w:rsid w:val="00CF5B08"/>
    <w:rsid w:val="00CF6F5A"/>
    <w:rsid w:val="00CF7DEA"/>
    <w:rsid w:val="00D009FF"/>
    <w:rsid w:val="00D00FAE"/>
    <w:rsid w:val="00D0131A"/>
    <w:rsid w:val="00D01ED7"/>
    <w:rsid w:val="00D02272"/>
    <w:rsid w:val="00D02400"/>
    <w:rsid w:val="00D02A27"/>
    <w:rsid w:val="00D03E93"/>
    <w:rsid w:val="00D05529"/>
    <w:rsid w:val="00D063B3"/>
    <w:rsid w:val="00D06BE8"/>
    <w:rsid w:val="00D06C82"/>
    <w:rsid w:val="00D07129"/>
    <w:rsid w:val="00D105BB"/>
    <w:rsid w:val="00D11079"/>
    <w:rsid w:val="00D11EEB"/>
    <w:rsid w:val="00D12C97"/>
    <w:rsid w:val="00D12F25"/>
    <w:rsid w:val="00D13A0C"/>
    <w:rsid w:val="00D14259"/>
    <w:rsid w:val="00D147EE"/>
    <w:rsid w:val="00D15712"/>
    <w:rsid w:val="00D15AFF"/>
    <w:rsid w:val="00D161C8"/>
    <w:rsid w:val="00D165E0"/>
    <w:rsid w:val="00D17170"/>
    <w:rsid w:val="00D178D6"/>
    <w:rsid w:val="00D2046B"/>
    <w:rsid w:val="00D2059F"/>
    <w:rsid w:val="00D2092C"/>
    <w:rsid w:val="00D20968"/>
    <w:rsid w:val="00D20CB6"/>
    <w:rsid w:val="00D20F74"/>
    <w:rsid w:val="00D21E75"/>
    <w:rsid w:val="00D2253E"/>
    <w:rsid w:val="00D238EB"/>
    <w:rsid w:val="00D2444E"/>
    <w:rsid w:val="00D24AB7"/>
    <w:rsid w:val="00D24BC9"/>
    <w:rsid w:val="00D24DBE"/>
    <w:rsid w:val="00D26002"/>
    <w:rsid w:val="00D263B1"/>
    <w:rsid w:val="00D27A26"/>
    <w:rsid w:val="00D27CAF"/>
    <w:rsid w:val="00D30A4E"/>
    <w:rsid w:val="00D312EE"/>
    <w:rsid w:val="00D3286E"/>
    <w:rsid w:val="00D330EA"/>
    <w:rsid w:val="00D33207"/>
    <w:rsid w:val="00D332D7"/>
    <w:rsid w:val="00D33CF1"/>
    <w:rsid w:val="00D34FC7"/>
    <w:rsid w:val="00D36C7E"/>
    <w:rsid w:val="00D40019"/>
    <w:rsid w:val="00D41220"/>
    <w:rsid w:val="00D4195F"/>
    <w:rsid w:val="00D42144"/>
    <w:rsid w:val="00D45A16"/>
    <w:rsid w:val="00D45C51"/>
    <w:rsid w:val="00D45D81"/>
    <w:rsid w:val="00D45EE8"/>
    <w:rsid w:val="00D46356"/>
    <w:rsid w:val="00D47EEB"/>
    <w:rsid w:val="00D50DC9"/>
    <w:rsid w:val="00D5106B"/>
    <w:rsid w:val="00D53EDA"/>
    <w:rsid w:val="00D541AD"/>
    <w:rsid w:val="00D54EA9"/>
    <w:rsid w:val="00D55C50"/>
    <w:rsid w:val="00D5609A"/>
    <w:rsid w:val="00D56397"/>
    <w:rsid w:val="00D5779D"/>
    <w:rsid w:val="00D60F01"/>
    <w:rsid w:val="00D63DBE"/>
    <w:rsid w:val="00D64729"/>
    <w:rsid w:val="00D67DC1"/>
    <w:rsid w:val="00D67F5D"/>
    <w:rsid w:val="00D70103"/>
    <w:rsid w:val="00D71112"/>
    <w:rsid w:val="00D71A23"/>
    <w:rsid w:val="00D71F54"/>
    <w:rsid w:val="00D73067"/>
    <w:rsid w:val="00D731D9"/>
    <w:rsid w:val="00D73BE5"/>
    <w:rsid w:val="00D74477"/>
    <w:rsid w:val="00D746F0"/>
    <w:rsid w:val="00D74F94"/>
    <w:rsid w:val="00D75F95"/>
    <w:rsid w:val="00D769CA"/>
    <w:rsid w:val="00D77384"/>
    <w:rsid w:val="00D81BBF"/>
    <w:rsid w:val="00D823B2"/>
    <w:rsid w:val="00D83A3D"/>
    <w:rsid w:val="00D850EF"/>
    <w:rsid w:val="00D8515D"/>
    <w:rsid w:val="00D85B26"/>
    <w:rsid w:val="00D85BEF"/>
    <w:rsid w:val="00D86B6D"/>
    <w:rsid w:val="00D874EE"/>
    <w:rsid w:val="00D90805"/>
    <w:rsid w:val="00D9295E"/>
    <w:rsid w:val="00D92ADF"/>
    <w:rsid w:val="00D931F8"/>
    <w:rsid w:val="00D947D5"/>
    <w:rsid w:val="00D96E43"/>
    <w:rsid w:val="00D97E23"/>
    <w:rsid w:val="00D97F6E"/>
    <w:rsid w:val="00DA01FF"/>
    <w:rsid w:val="00DA30CB"/>
    <w:rsid w:val="00DA3327"/>
    <w:rsid w:val="00DA36B1"/>
    <w:rsid w:val="00DA36C4"/>
    <w:rsid w:val="00DA38F9"/>
    <w:rsid w:val="00DA3A85"/>
    <w:rsid w:val="00DA4577"/>
    <w:rsid w:val="00DA4918"/>
    <w:rsid w:val="00DA49CE"/>
    <w:rsid w:val="00DA50C8"/>
    <w:rsid w:val="00DA565A"/>
    <w:rsid w:val="00DA61FD"/>
    <w:rsid w:val="00DA7E5D"/>
    <w:rsid w:val="00DB1AEE"/>
    <w:rsid w:val="00DB2560"/>
    <w:rsid w:val="00DB3102"/>
    <w:rsid w:val="00DB3F09"/>
    <w:rsid w:val="00DB47C5"/>
    <w:rsid w:val="00DB4F37"/>
    <w:rsid w:val="00DB5EA2"/>
    <w:rsid w:val="00DB6B67"/>
    <w:rsid w:val="00DB72E6"/>
    <w:rsid w:val="00DC0B8E"/>
    <w:rsid w:val="00DC25BC"/>
    <w:rsid w:val="00DC2836"/>
    <w:rsid w:val="00DC2908"/>
    <w:rsid w:val="00DC2BFF"/>
    <w:rsid w:val="00DC3184"/>
    <w:rsid w:val="00DC38BF"/>
    <w:rsid w:val="00DC3F94"/>
    <w:rsid w:val="00DC50A9"/>
    <w:rsid w:val="00DC53DD"/>
    <w:rsid w:val="00DC5A06"/>
    <w:rsid w:val="00DC5A4B"/>
    <w:rsid w:val="00DC608D"/>
    <w:rsid w:val="00DC723F"/>
    <w:rsid w:val="00DC7D91"/>
    <w:rsid w:val="00DD0FE4"/>
    <w:rsid w:val="00DD2841"/>
    <w:rsid w:val="00DD29C8"/>
    <w:rsid w:val="00DD5C29"/>
    <w:rsid w:val="00DD6D8D"/>
    <w:rsid w:val="00DD7067"/>
    <w:rsid w:val="00DE089A"/>
    <w:rsid w:val="00DE17CB"/>
    <w:rsid w:val="00DE3F1E"/>
    <w:rsid w:val="00DE46A6"/>
    <w:rsid w:val="00DE474A"/>
    <w:rsid w:val="00DE489A"/>
    <w:rsid w:val="00DE4E8B"/>
    <w:rsid w:val="00DE4FF6"/>
    <w:rsid w:val="00DE598E"/>
    <w:rsid w:val="00DE6562"/>
    <w:rsid w:val="00DF1BE7"/>
    <w:rsid w:val="00DF3204"/>
    <w:rsid w:val="00DF44EF"/>
    <w:rsid w:val="00DF4F57"/>
    <w:rsid w:val="00DF5BD0"/>
    <w:rsid w:val="00DF6E7B"/>
    <w:rsid w:val="00E01D1B"/>
    <w:rsid w:val="00E03A87"/>
    <w:rsid w:val="00E03E44"/>
    <w:rsid w:val="00E0535D"/>
    <w:rsid w:val="00E05E24"/>
    <w:rsid w:val="00E069BE"/>
    <w:rsid w:val="00E06AD0"/>
    <w:rsid w:val="00E07EE0"/>
    <w:rsid w:val="00E10AC0"/>
    <w:rsid w:val="00E10D47"/>
    <w:rsid w:val="00E11396"/>
    <w:rsid w:val="00E11ACD"/>
    <w:rsid w:val="00E11DC0"/>
    <w:rsid w:val="00E1351D"/>
    <w:rsid w:val="00E1355D"/>
    <w:rsid w:val="00E169EC"/>
    <w:rsid w:val="00E17D63"/>
    <w:rsid w:val="00E17EC2"/>
    <w:rsid w:val="00E2156A"/>
    <w:rsid w:val="00E221EA"/>
    <w:rsid w:val="00E225D2"/>
    <w:rsid w:val="00E22AD0"/>
    <w:rsid w:val="00E237E4"/>
    <w:rsid w:val="00E23A9F"/>
    <w:rsid w:val="00E25E49"/>
    <w:rsid w:val="00E25F2B"/>
    <w:rsid w:val="00E26DCF"/>
    <w:rsid w:val="00E26FE5"/>
    <w:rsid w:val="00E27525"/>
    <w:rsid w:val="00E278A6"/>
    <w:rsid w:val="00E318CE"/>
    <w:rsid w:val="00E32D5F"/>
    <w:rsid w:val="00E32D94"/>
    <w:rsid w:val="00E3329A"/>
    <w:rsid w:val="00E33E13"/>
    <w:rsid w:val="00E34634"/>
    <w:rsid w:val="00E34739"/>
    <w:rsid w:val="00E3499B"/>
    <w:rsid w:val="00E34C38"/>
    <w:rsid w:val="00E35166"/>
    <w:rsid w:val="00E37527"/>
    <w:rsid w:val="00E37585"/>
    <w:rsid w:val="00E37A24"/>
    <w:rsid w:val="00E40770"/>
    <w:rsid w:val="00E4089C"/>
    <w:rsid w:val="00E41F06"/>
    <w:rsid w:val="00E42134"/>
    <w:rsid w:val="00E429EA"/>
    <w:rsid w:val="00E42A54"/>
    <w:rsid w:val="00E42AE8"/>
    <w:rsid w:val="00E42FAA"/>
    <w:rsid w:val="00E439AA"/>
    <w:rsid w:val="00E43F52"/>
    <w:rsid w:val="00E44230"/>
    <w:rsid w:val="00E44BF4"/>
    <w:rsid w:val="00E4598F"/>
    <w:rsid w:val="00E459F0"/>
    <w:rsid w:val="00E475B3"/>
    <w:rsid w:val="00E47926"/>
    <w:rsid w:val="00E47CA5"/>
    <w:rsid w:val="00E50DF1"/>
    <w:rsid w:val="00E52B02"/>
    <w:rsid w:val="00E548CB"/>
    <w:rsid w:val="00E57E59"/>
    <w:rsid w:val="00E60011"/>
    <w:rsid w:val="00E61822"/>
    <w:rsid w:val="00E618B7"/>
    <w:rsid w:val="00E62049"/>
    <w:rsid w:val="00E62A1E"/>
    <w:rsid w:val="00E62B5F"/>
    <w:rsid w:val="00E62E35"/>
    <w:rsid w:val="00E62EE4"/>
    <w:rsid w:val="00E63041"/>
    <w:rsid w:val="00E631C9"/>
    <w:rsid w:val="00E63A09"/>
    <w:rsid w:val="00E63D42"/>
    <w:rsid w:val="00E63E6C"/>
    <w:rsid w:val="00E64E0F"/>
    <w:rsid w:val="00E6651F"/>
    <w:rsid w:val="00E66798"/>
    <w:rsid w:val="00E66C0D"/>
    <w:rsid w:val="00E67086"/>
    <w:rsid w:val="00E67115"/>
    <w:rsid w:val="00E67D2E"/>
    <w:rsid w:val="00E71E61"/>
    <w:rsid w:val="00E72866"/>
    <w:rsid w:val="00E72ACD"/>
    <w:rsid w:val="00E73A3A"/>
    <w:rsid w:val="00E77443"/>
    <w:rsid w:val="00E778E9"/>
    <w:rsid w:val="00E779A5"/>
    <w:rsid w:val="00E77CF6"/>
    <w:rsid w:val="00E80155"/>
    <w:rsid w:val="00E8171C"/>
    <w:rsid w:val="00E8258C"/>
    <w:rsid w:val="00E832E8"/>
    <w:rsid w:val="00E834ED"/>
    <w:rsid w:val="00E838F6"/>
    <w:rsid w:val="00E84049"/>
    <w:rsid w:val="00E8439F"/>
    <w:rsid w:val="00E84430"/>
    <w:rsid w:val="00E847AF"/>
    <w:rsid w:val="00E8621F"/>
    <w:rsid w:val="00E866AB"/>
    <w:rsid w:val="00E86EC7"/>
    <w:rsid w:val="00E9024A"/>
    <w:rsid w:val="00E915CE"/>
    <w:rsid w:val="00E916DE"/>
    <w:rsid w:val="00E92165"/>
    <w:rsid w:val="00E9422B"/>
    <w:rsid w:val="00E942D3"/>
    <w:rsid w:val="00E9467F"/>
    <w:rsid w:val="00E94AAE"/>
    <w:rsid w:val="00E94F81"/>
    <w:rsid w:val="00E966C1"/>
    <w:rsid w:val="00E97E9D"/>
    <w:rsid w:val="00EA055A"/>
    <w:rsid w:val="00EA0615"/>
    <w:rsid w:val="00EA0EDC"/>
    <w:rsid w:val="00EA15B1"/>
    <w:rsid w:val="00EA3150"/>
    <w:rsid w:val="00EA37FC"/>
    <w:rsid w:val="00EA3F82"/>
    <w:rsid w:val="00EA4080"/>
    <w:rsid w:val="00EA4E21"/>
    <w:rsid w:val="00EA4FAE"/>
    <w:rsid w:val="00EA5A6A"/>
    <w:rsid w:val="00EA60EC"/>
    <w:rsid w:val="00EA6865"/>
    <w:rsid w:val="00EA696B"/>
    <w:rsid w:val="00EA702F"/>
    <w:rsid w:val="00EA72C7"/>
    <w:rsid w:val="00EA78AC"/>
    <w:rsid w:val="00EA7E8E"/>
    <w:rsid w:val="00EA7EC7"/>
    <w:rsid w:val="00EB1182"/>
    <w:rsid w:val="00EB20E1"/>
    <w:rsid w:val="00EB2483"/>
    <w:rsid w:val="00EB2D8F"/>
    <w:rsid w:val="00EB2E5B"/>
    <w:rsid w:val="00EB3DED"/>
    <w:rsid w:val="00EB48E5"/>
    <w:rsid w:val="00EB52E8"/>
    <w:rsid w:val="00EB5DEA"/>
    <w:rsid w:val="00EB652E"/>
    <w:rsid w:val="00EB6A69"/>
    <w:rsid w:val="00EB6CC9"/>
    <w:rsid w:val="00EB7CF6"/>
    <w:rsid w:val="00EC056B"/>
    <w:rsid w:val="00EC0602"/>
    <w:rsid w:val="00EC06D4"/>
    <w:rsid w:val="00EC0841"/>
    <w:rsid w:val="00EC0867"/>
    <w:rsid w:val="00EC1BEB"/>
    <w:rsid w:val="00EC28BC"/>
    <w:rsid w:val="00EC2BC3"/>
    <w:rsid w:val="00EC2ECA"/>
    <w:rsid w:val="00EC322D"/>
    <w:rsid w:val="00EC34F1"/>
    <w:rsid w:val="00EC395A"/>
    <w:rsid w:val="00EC3C63"/>
    <w:rsid w:val="00EC3CA0"/>
    <w:rsid w:val="00EC5701"/>
    <w:rsid w:val="00EC65E1"/>
    <w:rsid w:val="00EC6AA7"/>
    <w:rsid w:val="00EC6B47"/>
    <w:rsid w:val="00EC71F4"/>
    <w:rsid w:val="00EC7644"/>
    <w:rsid w:val="00EC7FED"/>
    <w:rsid w:val="00ED02F5"/>
    <w:rsid w:val="00ED05BE"/>
    <w:rsid w:val="00ED0EDF"/>
    <w:rsid w:val="00ED1334"/>
    <w:rsid w:val="00ED1800"/>
    <w:rsid w:val="00ED1CFA"/>
    <w:rsid w:val="00ED2D80"/>
    <w:rsid w:val="00ED40F1"/>
    <w:rsid w:val="00ED48D2"/>
    <w:rsid w:val="00ED6329"/>
    <w:rsid w:val="00ED6CAB"/>
    <w:rsid w:val="00ED7338"/>
    <w:rsid w:val="00ED7A29"/>
    <w:rsid w:val="00ED7E9B"/>
    <w:rsid w:val="00EE03BF"/>
    <w:rsid w:val="00EE1E9F"/>
    <w:rsid w:val="00EE2684"/>
    <w:rsid w:val="00EE722F"/>
    <w:rsid w:val="00EF08DC"/>
    <w:rsid w:val="00EF0974"/>
    <w:rsid w:val="00EF1745"/>
    <w:rsid w:val="00EF1D28"/>
    <w:rsid w:val="00EF256F"/>
    <w:rsid w:val="00EF263E"/>
    <w:rsid w:val="00EF267A"/>
    <w:rsid w:val="00EF2C8F"/>
    <w:rsid w:val="00EF3668"/>
    <w:rsid w:val="00EF3A25"/>
    <w:rsid w:val="00EF41F7"/>
    <w:rsid w:val="00EF531B"/>
    <w:rsid w:val="00EF600F"/>
    <w:rsid w:val="00EF67DA"/>
    <w:rsid w:val="00F005E2"/>
    <w:rsid w:val="00F00605"/>
    <w:rsid w:val="00F00AD0"/>
    <w:rsid w:val="00F00BAD"/>
    <w:rsid w:val="00F03836"/>
    <w:rsid w:val="00F04585"/>
    <w:rsid w:val="00F10153"/>
    <w:rsid w:val="00F108E1"/>
    <w:rsid w:val="00F10DB7"/>
    <w:rsid w:val="00F10E80"/>
    <w:rsid w:val="00F11630"/>
    <w:rsid w:val="00F11838"/>
    <w:rsid w:val="00F12089"/>
    <w:rsid w:val="00F135C4"/>
    <w:rsid w:val="00F1422C"/>
    <w:rsid w:val="00F14320"/>
    <w:rsid w:val="00F149C5"/>
    <w:rsid w:val="00F16D56"/>
    <w:rsid w:val="00F16D7B"/>
    <w:rsid w:val="00F178FB"/>
    <w:rsid w:val="00F20C55"/>
    <w:rsid w:val="00F20C67"/>
    <w:rsid w:val="00F2246D"/>
    <w:rsid w:val="00F23787"/>
    <w:rsid w:val="00F23EA9"/>
    <w:rsid w:val="00F25669"/>
    <w:rsid w:val="00F2602E"/>
    <w:rsid w:val="00F26DD1"/>
    <w:rsid w:val="00F27748"/>
    <w:rsid w:val="00F27EC6"/>
    <w:rsid w:val="00F30072"/>
    <w:rsid w:val="00F304F5"/>
    <w:rsid w:val="00F30862"/>
    <w:rsid w:val="00F30F6B"/>
    <w:rsid w:val="00F30F92"/>
    <w:rsid w:val="00F312B5"/>
    <w:rsid w:val="00F313C0"/>
    <w:rsid w:val="00F31A14"/>
    <w:rsid w:val="00F33580"/>
    <w:rsid w:val="00F33612"/>
    <w:rsid w:val="00F34B91"/>
    <w:rsid w:val="00F3691B"/>
    <w:rsid w:val="00F36986"/>
    <w:rsid w:val="00F40270"/>
    <w:rsid w:val="00F41187"/>
    <w:rsid w:val="00F41D9E"/>
    <w:rsid w:val="00F43463"/>
    <w:rsid w:val="00F43C6D"/>
    <w:rsid w:val="00F4474D"/>
    <w:rsid w:val="00F451C4"/>
    <w:rsid w:val="00F4537C"/>
    <w:rsid w:val="00F4580E"/>
    <w:rsid w:val="00F45B50"/>
    <w:rsid w:val="00F461A5"/>
    <w:rsid w:val="00F51563"/>
    <w:rsid w:val="00F515D5"/>
    <w:rsid w:val="00F517B5"/>
    <w:rsid w:val="00F530B5"/>
    <w:rsid w:val="00F5435C"/>
    <w:rsid w:val="00F5478F"/>
    <w:rsid w:val="00F556BE"/>
    <w:rsid w:val="00F55A1A"/>
    <w:rsid w:val="00F55FBF"/>
    <w:rsid w:val="00F563D9"/>
    <w:rsid w:val="00F569B0"/>
    <w:rsid w:val="00F575BE"/>
    <w:rsid w:val="00F60225"/>
    <w:rsid w:val="00F6022B"/>
    <w:rsid w:val="00F607F3"/>
    <w:rsid w:val="00F61015"/>
    <w:rsid w:val="00F612E5"/>
    <w:rsid w:val="00F6130F"/>
    <w:rsid w:val="00F61445"/>
    <w:rsid w:val="00F62D0C"/>
    <w:rsid w:val="00F62D7F"/>
    <w:rsid w:val="00F6319F"/>
    <w:rsid w:val="00F6352F"/>
    <w:rsid w:val="00F63B09"/>
    <w:rsid w:val="00F63CF6"/>
    <w:rsid w:val="00F63DEC"/>
    <w:rsid w:val="00F645AC"/>
    <w:rsid w:val="00F64652"/>
    <w:rsid w:val="00F64C21"/>
    <w:rsid w:val="00F64CA8"/>
    <w:rsid w:val="00F65658"/>
    <w:rsid w:val="00F656FE"/>
    <w:rsid w:val="00F65908"/>
    <w:rsid w:val="00F65D79"/>
    <w:rsid w:val="00F66058"/>
    <w:rsid w:val="00F66274"/>
    <w:rsid w:val="00F67183"/>
    <w:rsid w:val="00F70EA2"/>
    <w:rsid w:val="00F71365"/>
    <w:rsid w:val="00F71580"/>
    <w:rsid w:val="00F717DB"/>
    <w:rsid w:val="00F74C01"/>
    <w:rsid w:val="00F75329"/>
    <w:rsid w:val="00F768CD"/>
    <w:rsid w:val="00F776BC"/>
    <w:rsid w:val="00F77D56"/>
    <w:rsid w:val="00F77E84"/>
    <w:rsid w:val="00F80642"/>
    <w:rsid w:val="00F806BB"/>
    <w:rsid w:val="00F809AD"/>
    <w:rsid w:val="00F81DD6"/>
    <w:rsid w:val="00F82D28"/>
    <w:rsid w:val="00F82FBB"/>
    <w:rsid w:val="00F832AB"/>
    <w:rsid w:val="00F83305"/>
    <w:rsid w:val="00F83E26"/>
    <w:rsid w:val="00F840B1"/>
    <w:rsid w:val="00F845C2"/>
    <w:rsid w:val="00F848C3"/>
    <w:rsid w:val="00F84E8F"/>
    <w:rsid w:val="00F8649B"/>
    <w:rsid w:val="00F86BE6"/>
    <w:rsid w:val="00F871B4"/>
    <w:rsid w:val="00F9047D"/>
    <w:rsid w:val="00F90865"/>
    <w:rsid w:val="00F90B42"/>
    <w:rsid w:val="00F9246D"/>
    <w:rsid w:val="00F9320B"/>
    <w:rsid w:val="00F94D19"/>
    <w:rsid w:val="00F94E3E"/>
    <w:rsid w:val="00F9588D"/>
    <w:rsid w:val="00F9604B"/>
    <w:rsid w:val="00F9648D"/>
    <w:rsid w:val="00F972C7"/>
    <w:rsid w:val="00FA1FF4"/>
    <w:rsid w:val="00FA2039"/>
    <w:rsid w:val="00FA30C0"/>
    <w:rsid w:val="00FA32F7"/>
    <w:rsid w:val="00FA3F47"/>
    <w:rsid w:val="00FA40BB"/>
    <w:rsid w:val="00FA4F51"/>
    <w:rsid w:val="00FA6C9F"/>
    <w:rsid w:val="00FA6F44"/>
    <w:rsid w:val="00FA75EE"/>
    <w:rsid w:val="00FA7BF3"/>
    <w:rsid w:val="00FB08FB"/>
    <w:rsid w:val="00FB0A4A"/>
    <w:rsid w:val="00FB1300"/>
    <w:rsid w:val="00FB1842"/>
    <w:rsid w:val="00FB1905"/>
    <w:rsid w:val="00FB2CFF"/>
    <w:rsid w:val="00FB3765"/>
    <w:rsid w:val="00FB396E"/>
    <w:rsid w:val="00FB43FF"/>
    <w:rsid w:val="00FB48CE"/>
    <w:rsid w:val="00FB5329"/>
    <w:rsid w:val="00FB5AEB"/>
    <w:rsid w:val="00FB5CA4"/>
    <w:rsid w:val="00FB6033"/>
    <w:rsid w:val="00FB6538"/>
    <w:rsid w:val="00FB6C8C"/>
    <w:rsid w:val="00FB6D54"/>
    <w:rsid w:val="00FB7E8A"/>
    <w:rsid w:val="00FC0410"/>
    <w:rsid w:val="00FC15D9"/>
    <w:rsid w:val="00FC2029"/>
    <w:rsid w:val="00FC27D0"/>
    <w:rsid w:val="00FC475E"/>
    <w:rsid w:val="00FC5455"/>
    <w:rsid w:val="00FC6A0C"/>
    <w:rsid w:val="00FC6C53"/>
    <w:rsid w:val="00FC74BB"/>
    <w:rsid w:val="00FC771D"/>
    <w:rsid w:val="00FC7F1E"/>
    <w:rsid w:val="00FD094B"/>
    <w:rsid w:val="00FD0996"/>
    <w:rsid w:val="00FD1575"/>
    <w:rsid w:val="00FD2018"/>
    <w:rsid w:val="00FD222F"/>
    <w:rsid w:val="00FD2C3B"/>
    <w:rsid w:val="00FD43EB"/>
    <w:rsid w:val="00FD59A7"/>
    <w:rsid w:val="00FD5D6D"/>
    <w:rsid w:val="00FD617A"/>
    <w:rsid w:val="00FD671A"/>
    <w:rsid w:val="00FD7A08"/>
    <w:rsid w:val="00FE0291"/>
    <w:rsid w:val="00FE0771"/>
    <w:rsid w:val="00FE1346"/>
    <w:rsid w:val="00FE1594"/>
    <w:rsid w:val="00FE1D1E"/>
    <w:rsid w:val="00FE2A5D"/>
    <w:rsid w:val="00FE310B"/>
    <w:rsid w:val="00FE33CE"/>
    <w:rsid w:val="00FE3EDC"/>
    <w:rsid w:val="00FE45DD"/>
    <w:rsid w:val="00FE4D1D"/>
    <w:rsid w:val="00FE5CE3"/>
    <w:rsid w:val="00FE66DD"/>
    <w:rsid w:val="00FE683B"/>
    <w:rsid w:val="00FE6AE7"/>
    <w:rsid w:val="00FE6B1B"/>
    <w:rsid w:val="00FE7E27"/>
    <w:rsid w:val="00FF07AB"/>
    <w:rsid w:val="00FF0D03"/>
    <w:rsid w:val="00FF14FB"/>
    <w:rsid w:val="00FF386A"/>
    <w:rsid w:val="00FF3912"/>
    <w:rsid w:val="00FF4A0C"/>
    <w:rsid w:val="00FF630F"/>
    <w:rsid w:val="00FF6F06"/>
    <w:rsid w:val="00FF729E"/>
    <w:rsid w:val="00FF736A"/>
    <w:rsid w:val="00FF7930"/>
    <w:rsid w:val="00FF794F"/>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60"/>
  </w:style>
  <w:style w:type="paragraph" w:styleId="Heading1">
    <w:name w:val="heading 1"/>
    <w:basedOn w:val="Normal"/>
    <w:next w:val="Normal"/>
    <w:link w:val="Heading1Char"/>
    <w:uiPriority w:val="9"/>
    <w:qFormat/>
    <w:rsid w:val="000D631E"/>
    <w:pPr>
      <w:keepNext/>
      <w:keepLines/>
      <w:numPr>
        <w:numId w:val="1"/>
      </w:numPr>
      <w:spacing w:before="480" w:after="0" w:line="360" w:lineRule="auto"/>
      <w:outlineLvl w:val="0"/>
    </w:pPr>
    <w:rPr>
      <w:rFonts w:ascii="Times New Roman" w:eastAsiaTheme="majorEastAsia" w:hAnsi="Times New Roman" w:cs="Times New Roman"/>
      <w:b/>
      <w:bCs/>
      <w:sz w:val="24"/>
      <w:szCs w:val="24"/>
      <w:lang w:val="en-US"/>
    </w:rPr>
  </w:style>
  <w:style w:type="paragraph" w:styleId="Heading2">
    <w:name w:val="heading 2"/>
    <w:basedOn w:val="Normal"/>
    <w:next w:val="Normal"/>
    <w:link w:val="Heading2Char"/>
    <w:uiPriority w:val="9"/>
    <w:unhideWhenUsed/>
    <w:qFormat/>
    <w:rsid w:val="00135C63"/>
    <w:pPr>
      <w:keepNext/>
      <w:keepLines/>
      <w:numPr>
        <w:ilvl w:val="1"/>
        <w:numId w:val="1"/>
      </w:numPr>
      <w:spacing w:before="200" w:after="0" w:line="360" w:lineRule="auto"/>
      <w:ind w:left="502"/>
      <w:outlineLvl w:val="1"/>
    </w:pPr>
    <w:rPr>
      <w:rFonts w:ascii="Times New Roman" w:eastAsiaTheme="majorEastAsia" w:hAnsi="Times New Roman" w:cs="Times New Roman"/>
      <w:b/>
      <w:bCs/>
      <w:i/>
      <w:sz w:val="24"/>
      <w:szCs w:val="24"/>
      <w:lang w:val="en-US"/>
    </w:rPr>
  </w:style>
  <w:style w:type="paragraph" w:styleId="Heading3">
    <w:name w:val="heading 3"/>
    <w:basedOn w:val="Normal"/>
    <w:next w:val="Normal"/>
    <w:link w:val="Heading3Char"/>
    <w:uiPriority w:val="9"/>
    <w:unhideWhenUsed/>
    <w:qFormat/>
    <w:rsid w:val="00032A90"/>
    <w:pPr>
      <w:keepNext/>
      <w:keepLines/>
      <w:numPr>
        <w:ilvl w:val="2"/>
        <w:numId w:val="1"/>
      </w:numPr>
      <w:spacing w:before="200" w:after="0"/>
      <w:outlineLvl w:val="2"/>
    </w:pPr>
    <w:rPr>
      <w:rFonts w:ascii="Times New Roman" w:eastAsiaTheme="majorEastAsia" w:hAnsi="Times New Roman" w:cs="Times New Roman"/>
      <w:bCs/>
      <w:i/>
      <w:sz w:val="24"/>
      <w:szCs w:val="24"/>
      <w:u w:val="single"/>
      <w:lang w:val="en-US"/>
    </w:rPr>
  </w:style>
  <w:style w:type="paragraph" w:styleId="Heading4">
    <w:name w:val="heading 4"/>
    <w:basedOn w:val="Normal"/>
    <w:next w:val="Normal"/>
    <w:link w:val="Heading4Char"/>
    <w:uiPriority w:val="9"/>
    <w:unhideWhenUsed/>
    <w:qFormat/>
    <w:rsid w:val="0014039F"/>
    <w:pPr>
      <w:keepNext/>
      <w:keepLines/>
      <w:spacing w:after="0" w:line="360" w:lineRule="auto"/>
      <w:outlineLvl w:val="3"/>
    </w:pPr>
    <w:rPr>
      <w:rFonts w:ascii="Times New Roman" w:eastAsiaTheme="majorEastAsia" w:hAnsi="Times New Roman" w:cs="Times New Roman"/>
      <w:bCs/>
      <w:iCs/>
      <w:sz w:val="24"/>
      <w:szCs w:val="24"/>
      <w:lang w:val="en-US"/>
    </w:rPr>
  </w:style>
  <w:style w:type="paragraph" w:styleId="Heading5">
    <w:name w:val="heading 5"/>
    <w:basedOn w:val="Normal"/>
    <w:next w:val="Normal"/>
    <w:link w:val="Heading5Char"/>
    <w:uiPriority w:val="9"/>
    <w:unhideWhenUsed/>
    <w:qFormat/>
    <w:rsid w:val="00595B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1E"/>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135C63"/>
    <w:rPr>
      <w:rFonts w:ascii="Times New Roman" w:eastAsiaTheme="majorEastAsia" w:hAnsi="Times New Roman" w:cs="Times New Roman"/>
      <w:b/>
      <w:bCs/>
      <w:i/>
      <w:sz w:val="24"/>
      <w:szCs w:val="24"/>
      <w:lang w:val="en-US"/>
    </w:rPr>
  </w:style>
  <w:style w:type="character" w:customStyle="1" w:styleId="Heading3Char">
    <w:name w:val="Heading 3 Char"/>
    <w:basedOn w:val="DefaultParagraphFont"/>
    <w:link w:val="Heading3"/>
    <w:uiPriority w:val="9"/>
    <w:rsid w:val="00032A90"/>
    <w:rPr>
      <w:rFonts w:ascii="Times New Roman" w:eastAsiaTheme="majorEastAsia" w:hAnsi="Times New Roman" w:cs="Times New Roman"/>
      <w:bCs/>
      <w:i/>
      <w:sz w:val="24"/>
      <w:szCs w:val="24"/>
      <w:u w:val="single"/>
      <w:lang w:val="en-US"/>
    </w:rPr>
  </w:style>
  <w:style w:type="character" w:customStyle="1" w:styleId="Heading4Char">
    <w:name w:val="Heading 4 Char"/>
    <w:basedOn w:val="DefaultParagraphFont"/>
    <w:link w:val="Heading4"/>
    <w:uiPriority w:val="9"/>
    <w:rsid w:val="0014039F"/>
    <w:rPr>
      <w:rFonts w:ascii="Times New Roman" w:eastAsiaTheme="majorEastAsia" w:hAnsi="Times New Roman" w:cs="Times New Roman"/>
      <w:bCs/>
      <w:iCs/>
      <w:sz w:val="24"/>
      <w:szCs w:val="24"/>
      <w:lang w:val="en-US"/>
    </w:rPr>
  </w:style>
  <w:style w:type="character" w:customStyle="1" w:styleId="Heading5Char">
    <w:name w:val="Heading 5 Char"/>
    <w:basedOn w:val="DefaultParagraphFont"/>
    <w:link w:val="Heading5"/>
    <w:uiPriority w:val="9"/>
    <w:rsid w:val="00595BB1"/>
    <w:rPr>
      <w:rFonts w:asciiTheme="majorHAnsi" w:eastAsiaTheme="majorEastAsia" w:hAnsiTheme="majorHAnsi" w:cstheme="majorBidi"/>
      <w:color w:val="243F60" w:themeColor="accent1" w:themeShade="7F"/>
      <w:lang w:val="fr-FR"/>
    </w:rPr>
  </w:style>
  <w:style w:type="paragraph" w:styleId="FootnoteText">
    <w:name w:val="footnote text"/>
    <w:basedOn w:val="Normal"/>
    <w:link w:val="FootnoteTextChar"/>
    <w:uiPriority w:val="99"/>
    <w:semiHidden/>
    <w:unhideWhenUsed/>
    <w:rsid w:val="00835656"/>
    <w:pPr>
      <w:spacing w:after="0" w:line="240" w:lineRule="auto"/>
      <w:ind w:firstLine="284"/>
    </w:pPr>
    <w:rPr>
      <w:rFonts w:ascii="Century Schoolbook" w:eastAsia="Times New Roman" w:hAnsi="Century Schoolbook" w:cs="Times New Roman"/>
      <w:spacing w:val="-4"/>
      <w:sz w:val="18"/>
      <w:szCs w:val="20"/>
      <w:lang w:val="en-US"/>
    </w:rPr>
  </w:style>
  <w:style w:type="character" w:customStyle="1" w:styleId="FootnoteTextChar">
    <w:name w:val="Footnote Text Char"/>
    <w:basedOn w:val="DefaultParagraphFont"/>
    <w:link w:val="FootnoteText"/>
    <w:uiPriority w:val="99"/>
    <w:semiHidden/>
    <w:rsid w:val="00835656"/>
    <w:rPr>
      <w:rFonts w:ascii="Century Schoolbook" w:eastAsia="Times New Roman" w:hAnsi="Century Schoolbook" w:cs="Times New Roman"/>
      <w:spacing w:val="-4"/>
      <w:sz w:val="18"/>
      <w:szCs w:val="20"/>
      <w:lang w:val="en-US"/>
    </w:rPr>
  </w:style>
  <w:style w:type="character" w:styleId="FootnoteReference">
    <w:name w:val="footnote reference"/>
    <w:basedOn w:val="DefaultParagraphFont"/>
    <w:uiPriority w:val="99"/>
    <w:semiHidden/>
    <w:unhideWhenUsed/>
    <w:rsid w:val="00835656"/>
    <w:rPr>
      <w:vertAlign w:val="superscript"/>
    </w:rPr>
  </w:style>
  <w:style w:type="paragraph" w:styleId="ListParagraph">
    <w:name w:val="List Paragraph"/>
    <w:basedOn w:val="Normal"/>
    <w:uiPriority w:val="34"/>
    <w:qFormat/>
    <w:rsid w:val="00757494"/>
    <w:pPr>
      <w:ind w:left="720"/>
      <w:contextualSpacing/>
    </w:pPr>
  </w:style>
  <w:style w:type="character" w:styleId="CommentReference">
    <w:name w:val="annotation reference"/>
    <w:basedOn w:val="DefaultParagraphFont"/>
    <w:uiPriority w:val="99"/>
    <w:semiHidden/>
    <w:unhideWhenUsed/>
    <w:rsid w:val="00884045"/>
    <w:rPr>
      <w:sz w:val="16"/>
      <w:szCs w:val="16"/>
    </w:rPr>
  </w:style>
  <w:style w:type="paragraph" w:styleId="CommentText">
    <w:name w:val="annotation text"/>
    <w:basedOn w:val="Normal"/>
    <w:link w:val="CommentTextChar"/>
    <w:uiPriority w:val="99"/>
    <w:unhideWhenUsed/>
    <w:rsid w:val="00884045"/>
    <w:pPr>
      <w:spacing w:line="240" w:lineRule="auto"/>
    </w:pPr>
    <w:rPr>
      <w:sz w:val="20"/>
      <w:szCs w:val="20"/>
    </w:rPr>
  </w:style>
  <w:style w:type="character" w:customStyle="1" w:styleId="CommentTextChar">
    <w:name w:val="Comment Text Char"/>
    <w:basedOn w:val="DefaultParagraphFont"/>
    <w:link w:val="CommentText"/>
    <w:uiPriority w:val="99"/>
    <w:rsid w:val="00884045"/>
    <w:rPr>
      <w:sz w:val="20"/>
      <w:szCs w:val="20"/>
      <w:lang w:val="fr-FR"/>
    </w:rPr>
  </w:style>
  <w:style w:type="paragraph" w:styleId="CommentSubject">
    <w:name w:val="annotation subject"/>
    <w:basedOn w:val="CommentText"/>
    <w:next w:val="CommentText"/>
    <w:link w:val="CommentSubjectChar"/>
    <w:uiPriority w:val="99"/>
    <w:semiHidden/>
    <w:unhideWhenUsed/>
    <w:rsid w:val="00884045"/>
    <w:rPr>
      <w:b/>
      <w:bCs/>
    </w:rPr>
  </w:style>
  <w:style w:type="character" w:customStyle="1" w:styleId="CommentSubjectChar">
    <w:name w:val="Comment Subject Char"/>
    <w:basedOn w:val="CommentTextChar"/>
    <w:link w:val="CommentSubject"/>
    <w:uiPriority w:val="99"/>
    <w:semiHidden/>
    <w:rsid w:val="00884045"/>
    <w:rPr>
      <w:b/>
      <w:bCs/>
      <w:sz w:val="20"/>
      <w:szCs w:val="20"/>
      <w:lang w:val="fr-FR"/>
    </w:rPr>
  </w:style>
  <w:style w:type="paragraph" w:styleId="BalloonText">
    <w:name w:val="Balloon Text"/>
    <w:basedOn w:val="Normal"/>
    <w:link w:val="BalloonTextChar"/>
    <w:uiPriority w:val="99"/>
    <w:semiHidden/>
    <w:unhideWhenUsed/>
    <w:rsid w:val="0088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45"/>
    <w:rPr>
      <w:rFonts w:ascii="Tahoma" w:hAnsi="Tahoma" w:cs="Tahoma"/>
      <w:sz w:val="16"/>
      <w:szCs w:val="16"/>
      <w:lang w:val="fr-FR"/>
    </w:rPr>
  </w:style>
  <w:style w:type="character" w:styleId="Hyperlink">
    <w:name w:val="Hyperlink"/>
    <w:basedOn w:val="DefaultParagraphFont"/>
    <w:uiPriority w:val="99"/>
    <w:unhideWhenUsed/>
    <w:rsid w:val="00F717DB"/>
    <w:rPr>
      <w:color w:val="0000FF" w:themeColor="hyperlink"/>
      <w:u w:val="single"/>
    </w:rPr>
  </w:style>
  <w:style w:type="character" w:styleId="Emphasis">
    <w:name w:val="Emphasis"/>
    <w:basedOn w:val="DefaultParagraphFont"/>
    <w:uiPriority w:val="20"/>
    <w:qFormat/>
    <w:rsid w:val="000F5AF2"/>
    <w:rPr>
      <w:i/>
      <w:iCs/>
    </w:rPr>
  </w:style>
  <w:style w:type="paragraph" w:styleId="NoSpacing">
    <w:name w:val="No Spacing"/>
    <w:uiPriority w:val="1"/>
    <w:qFormat/>
    <w:rsid w:val="00B20225"/>
    <w:pPr>
      <w:spacing w:after="0" w:line="240" w:lineRule="auto"/>
    </w:pPr>
    <w:rPr>
      <w:lang w:val="fr-FR"/>
    </w:rPr>
  </w:style>
  <w:style w:type="paragraph" w:styleId="Revision">
    <w:name w:val="Revision"/>
    <w:hidden/>
    <w:uiPriority w:val="99"/>
    <w:semiHidden/>
    <w:rsid w:val="00D20CB6"/>
    <w:pPr>
      <w:spacing w:after="0" w:line="240" w:lineRule="auto"/>
    </w:pPr>
    <w:rPr>
      <w:lang w:val="fr-FR"/>
    </w:rPr>
  </w:style>
  <w:style w:type="character" w:styleId="PlaceholderText">
    <w:name w:val="Placeholder Text"/>
    <w:basedOn w:val="DefaultParagraphFont"/>
    <w:uiPriority w:val="99"/>
    <w:semiHidden/>
    <w:rsid w:val="00BD71C7"/>
    <w:rPr>
      <w:color w:val="808080"/>
    </w:rPr>
  </w:style>
  <w:style w:type="paragraph" w:styleId="Caption">
    <w:name w:val="caption"/>
    <w:basedOn w:val="Normal"/>
    <w:next w:val="Normal"/>
    <w:uiPriority w:val="35"/>
    <w:unhideWhenUsed/>
    <w:qFormat/>
    <w:rsid w:val="00B210B7"/>
    <w:pPr>
      <w:spacing w:line="240" w:lineRule="auto"/>
    </w:pPr>
    <w:rPr>
      <w:b/>
      <w:bCs/>
      <w:color w:val="4F81BD" w:themeColor="accent1"/>
      <w:sz w:val="18"/>
      <w:szCs w:val="18"/>
    </w:rPr>
  </w:style>
  <w:style w:type="table" w:styleId="TableGrid">
    <w:name w:val="Table Grid"/>
    <w:basedOn w:val="TableNormal"/>
    <w:uiPriority w:val="39"/>
    <w:rsid w:val="002B5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C3C"/>
    <w:rPr>
      <w:lang w:val="fr-FR"/>
    </w:rPr>
  </w:style>
  <w:style w:type="paragraph" w:styleId="Footer">
    <w:name w:val="footer"/>
    <w:basedOn w:val="Normal"/>
    <w:link w:val="FooterChar"/>
    <w:uiPriority w:val="99"/>
    <w:unhideWhenUsed/>
    <w:rsid w:val="00AE3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C3C"/>
    <w:rPr>
      <w:lang w:val="fr-FR"/>
    </w:rPr>
  </w:style>
  <w:style w:type="paragraph" w:styleId="NormalWeb">
    <w:name w:val="Normal (Web)"/>
    <w:basedOn w:val="Normal"/>
    <w:uiPriority w:val="99"/>
    <w:semiHidden/>
    <w:unhideWhenUsed/>
    <w:rsid w:val="00EA69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3CFA"/>
    <w:rPr>
      <w:color w:val="800080"/>
      <w:u w:val="single"/>
    </w:rPr>
  </w:style>
  <w:style w:type="paragraph" w:customStyle="1" w:styleId="font5">
    <w:name w:val="font5"/>
    <w:basedOn w:val="Normal"/>
    <w:rsid w:val="00663CF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663CF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663CF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663CF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63CF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663C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663C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663CF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63CF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663CF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663C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663C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663C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663CFA"/>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663CF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663CF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663CF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styleId="TOCHeading">
    <w:name w:val="TOC Heading"/>
    <w:basedOn w:val="Heading1"/>
    <w:next w:val="Normal"/>
    <w:uiPriority w:val="39"/>
    <w:unhideWhenUsed/>
    <w:qFormat/>
    <w:rsid w:val="000D4971"/>
    <w:pPr>
      <w:numPr>
        <w:numId w:val="0"/>
      </w:numPr>
      <w:spacing w:before="240" w:line="259" w:lineRule="auto"/>
      <w:outlineLvl w:val="9"/>
    </w:pPr>
    <w:rPr>
      <w:rFonts w:asciiTheme="majorHAnsi" w:hAnsiTheme="majorHAnsi" w:cstheme="majorBidi"/>
      <w:b w:val="0"/>
      <w:bCs w:val="0"/>
      <w:color w:val="365F91" w:themeColor="accent1" w:themeShade="BF"/>
      <w:sz w:val="32"/>
      <w:szCs w:val="32"/>
      <w:lang w:eastAsia="en-US"/>
    </w:rPr>
  </w:style>
  <w:style w:type="paragraph" w:styleId="TOC2">
    <w:name w:val="toc 2"/>
    <w:basedOn w:val="Normal"/>
    <w:next w:val="Normal"/>
    <w:autoRedefine/>
    <w:uiPriority w:val="39"/>
    <w:unhideWhenUsed/>
    <w:rsid w:val="000D4971"/>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A175C1"/>
    <w:pPr>
      <w:tabs>
        <w:tab w:val="right" w:leader="dot" w:pos="9060"/>
      </w:tabs>
      <w:spacing w:after="100" w:line="259" w:lineRule="auto"/>
    </w:pPr>
    <w:rPr>
      <w:rFonts w:cs="Times New Roman"/>
      <w:lang w:val="en-US" w:eastAsia="en-US"/>
    </w:rPr>
  </w:style>
  <w:style w:type="paragraph" w:styleId="TOC3">
    <w:name w:val="toc 3"/>
    <w:basedOn w:val="Normal"/>
    <w:next w:val="Normal"/>
    <w:autoRedefine/>
    <w:uiPriority w:val="39"/>
    <w:unhideWhenUsed/>
    <w:rsid w:val="000D4971"/>
    <w:pPr>
      <w:spacing w:after="100" w:line="259" w:lineRule="auto"/>
      <w:ind w:left="440"/>
    </w:pPr>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46229578">
      <w:bodyDiv w:val="1"/>
      <w:marLeft w:val="0"/>
      <w:marRight w:val="0"/>
      <w:marTop w:val="0"/>
      <w:marBottom w:val="0"/>
      <w:divBdr>
        <w:top w:val="none" w:sz="0" w:space="0" w:color="auto"/>
        <w:left w:val="none" w:sz="0" w:space="0" w:color="auto"/>
        <w:bottom w:val="none" w:sz="0" w:space="0" w:color="auto"/>
        <w:right w:val="none" w:sz="0" w:space="0" w:color="auto"/>
      </w:divBdr>
    </w:div>
    <w:div w:id="262420109">
      <w:bodyDiv w:val="1"/>
      <w:marLeft w:val="0"/>
      <w:marRight w:val="0"/>
      <w:marTop w:val="0"/>
      <w:marBottom w:val="0"/>
      <w:divBdr>
        <w:top w:val="none" w:sz="0" w:space="0" w:color="auto"/>
        <w:left w:val="none" w:sz="0" w:space="0" w:color="auto"/>
        <w:bottom w:val="none" w:sz="0" w:space="0" w:color="auto"/>
        <w:right w:val="none" w:sz="0" w:space="0" w:color="auto"/>
      </w:divBdr>
    </w:div>
    <w:div w:id="290720028">
      <w:bodyDiv w:val="1"/>
      <w:marLeft w:val="0"/>
      <w:marRight w:val="0"/>
      <w:marTop w:val="0"/>
      <w:marBottom w:val="0"/>
      <w:divBdr>
        <w:top w:val="none" w:sz="0" w:space="0" w:color="auto"/>
        <w:left w:val="none" w:sz="0" w:space="0" w:color="auto"/>
        <w:bottom w:val="none" w:sz="0" w:space="0" w:color="auto"/>
        <w:right w:val="none" w:sz="0" w:space="0" w:color="auto"/>
      </w:divBdr>
    </w:div>
    <w:div w:id="368646385">
      <w:bodyDiv w:val="1"/>
      <w:marLeft w:val="0"/>
      <w:marRight w:val="0"/>
      <w:marTop w:val="0"/>
      <w:marBottom w:val="0"/>
      <w:divBdr>
        <w:top w:val="none" w:sz="0" w:space="0" w:color="auto"/>
        <w:left w:val="none" w:sz="0" w:space="0" w:color="auto"/>
        <w:bottom w:val="none" w:sz="0" w:space="0" w:color="auto"/>
        <w:right w:val="none" w:sz="0" w:space="0" w:color="auto"/>
      </w:divBdr>
    </w:div>
    <w:div w:id="739211741">
      <w:bodyDiv w:val="1"/>
      <w:marLeft w:val="0"/>
      <w:marRight w:val="0"/>
      <w:marTop w:val="0"/>
      <w:marBottom w:val="0"/>
      <w:divBdr>
        <w:top w:val="none" w:sz="0" w:space="0" w:color="auto"/>
        <w:left w:val="none" w:sz="0" w:space="0" w:color="auto"/>
        <w:bottom w:val="none" w:sz="0" w:space="0" w:color="auto"/>
        <w:right w:val="none" w:sz="0" w:space="0" w:color="auto"/>
      </w:divBdr>
    </w:div>
    <w:div w:id="761608983">
      <w:bodyDiv w:val="1"/>
      <w:marLeft w:val="0"/>
      <w:marRight w:val="0"/>
      <w:marTop w:val="0"/>
      <w:marBottom w:val="0"/>
      <w:divBdr>
        <w:top w:val="none" w:sz="0" w:space="0" w:color="auto"/>
        <w:left w:val="none" w:sz="0" w:space="0" w:color="auto"/>
        <w:bottom w:val="none" w:sz="0" w:space="0" w:color="auto"/>
        <w:right w:val="none" w:sz="0" w:space="0" w:color="auto"/>
      </w:divBdr>
    </w:div>
    <w:div w:id="898786686">
      <w:bodyDiv w:val="1"/>
      <w:marLeft w:val="0"/>
      <w:marRight w:val="0"/>
      <w:marTop w:val="0"/>
      <w:marBottom w:val="0"/>
      <w:divBdr>
        <w:top w:val="none" w:sz="0" w:space="0" w:color="auto"/>
        <w:left w:val="none" w:sz="0" w:space="0" w:color="auto"/>
        <w:bottom w:val="none" w:sz="0" w:space="0" w:color="auto"/>
        <w:right w:val="none" w:sz="0" w:space="0" w:color="auto"/>
      </w:divBdr>
    </w:div>
    <w:div w:id="986280722">
      <w:bodyDiv w:val="1"/>
      <w:marLeft w:val="0"/>
      <w:marRight w:val="0"/>
      <w:marTop w:val="0"/>
      <w:marBottom w:val="0"/>
      <w:divBdr>
        <w:top w:val="none" w:sz="0" w:space="0" w:color="auto"/>
        <w:left w:val="none" w:sz="0" w:space="0" w:color="auto"/>
        <w:bottom w:val="none" w:sz="0" w:space="0" w:color="auto"/>
        <w:right w:val="none" w:sz="0" w:space="0" w:color="auto"/>
      </w:divBdr>
    </w:div>
    <w:div w:id="1048840038">
      <w:bodyDiv w:val="1"/>
      <w:marLeft w:val="0"/>
      <w:marRight w:val="0"/>
      <w:marTop w:val="0"/>
      <w:marBottom w:val="0"/>
      <w:divBdr>
        <w:top w:val="none" w:sz="0" w:space="0" w:color="auto"/>
        <w:left w:val="none" w:sz="0" w:space="0" w:color="auto"/>
        <w:bottom w:val="none" w:sz="0" w:space="0" w:color="auto"/>
        <w:right w:val="none" w:sz="0" w:space="0" w:color="auto"/>
      </w:divBdr>
    </w:div>
    <w:div w:id="1244220475">
      <w:bodyDiv w:val="1"/>
      <w:marLeft w:val="0"/>
      <w:marRight w:val="0"/>
      <w:marTop w:val="0"/>
      <w:marBottom w:val="0"/>
      <w:divBdr>
        <w:top w:val="none" w:sz="0" w:space="0" w:color="auto"/>
        <w:left w:val="none" w:sz="0" w:space="0" w:color="auto"/>
        <w:bottom w:val="none" w:sz="0" w:space="0" w:color="auto"/>
        <w:right w:val="none" w:sz="0" w:space="0" w:color="auto"/>
      </w:divBdr>
    </w:div>
    <w:div w:id="1367414636">
      <w:bodyDiv w:val="1"/>
      <w:marLeft w:val="0"/>
      <w:marRight w:val="0"/>
      <w:marTop w:val="0"/>
      <w:marBottom w:val="0"/>
      <w:divBdr>
        <w:top w:val="none" w:sz="0" w:space="0" w:color="auto"/>
        <w:left w:val="none" w:sz="0" w:space="0" w:color="auto"/>
        <w:bottom w:val="none" w:sz="0" w:space="0" w:color="auto"/>
        <w:right w:val="none" w:sz="0" w:space="0" w:color="auto"/>
      </w:divBdr>
    </w:div>
    <w:div w:id="1441530525">
      <w:bodyDiv w:val="1"/>
      <w:marLeft w:val="0"/>
      <w:marRight w:val="0"/>
      <w:marTop w:val="0"/>
      <w:marBottom w:val="0"/>
      <w:divBdr>
        <w:top w:val="none" w:sz="0" w:space="0" w:color="auto"/>
        <w:left w:val="none" w:sz="0" w:space="0" w:color="auto"/>
        <w:bottom w:val="none" w:sz="0" w:space="0" w:color="auto"/>
        <w:right w:val="none" w:sz="0" w:space="0" w:color="auto"/>
      </w:divBdr>
    </w:div>
    <w:div w:id="1549683911">
      <w:bodyDiv w:val="1"/>
      <w:marLeft w:val="0"/>
      <w:marRight w:val="0"/>
      <w:marTop w:val="0"/>
      <w:marBottom w:val="0"/>
      <w:divBdr>
        <w:top w:val="none" w:sz="0" w:space="0" w:color="auto"/>
        <w:left w:val="none" w:sz="0" w:space="0" w:color="auto"/>
        <w:bottom w:val="none" w:sz="0" w:space="0" w:color="auto"/>
        <w:right w:val="none" w:sz="0" w:space="0" w:color="auto"/>
      </w:divBdr>
    </w:div>
    <w:div w:id="1627661444">
      <w:bodyDiv w:val="1"/>
      <w:marLeft w:val="0"/>
      <w:marRight w:val="0"/>
      <w:marTop w:val="0"/>
      <w:marBottom w:val="0"/>
      <w:divBdr>
        <w:top w:val="none" w:sz="0" w:space="0" w:color="auto"/>
        <w:left w:val="none" w:sz="0" w:space="0" w:color="auto"/>
        <w:bottom w:val="none" w:sz="0" w:space="0" w:color="auto"/>
        <w:right w:val="none" w:sz="0" w:space="0" w:color="auto"/>
      </w:divBdr>
    </w:div>
    <w:div w:id="1678580618">
      <w:bodyDiv w:val="1"/>
      <w:marLeft w:val="0"/>
      <w:marRight w:val="0"/>
      <w:marTop w:val="0"/>
      <w:marBottom w:val="0"/>
      <w:divBdr>
        <w:top w:val="none" w:sz="0" w:space="0" w:color="auto"/>
        <w:left w:val="none" w:sz="0" w:space="0" w:color="auto"/>
        <w:bottom w:val="none" w:sz="0" w:space="0" w:color="auto"/>
        <w:right w:val="none" w:sz="0" w:space="0" w:color="auto"/>
      </w:divBdr>
    </w:div>
    <w:div w:id="1842306325">
      <w:bodyDiv w:val="1"/>
      <w:marLeft w:val="0"/>
      <w:marRight w:val="0"/>
      <w:marTop w:val="0"/>
      <w:marBottom w:val="0"/>
      <w:divBdr>
        <w:top w:val="none" w:sz="0" w:space="0" w:color="auto"/>
        <w:left w:val="none" w:sz="0" w:space="0" w:color="auto"/>
        <w:bottom w:val="none" w:sz="0" w:space="0" w:color="auto"/>
        <w:right w:val="none" w:sz="0" w:space="0" w:color="auto"/>
      </w:divBdr>
    </w:div>
    <w:div w:id="1861357069">
      <w:bodyDiv w:val="1"/>
      <w:marLeft w:val="0"/>
      <w:marRight w:val="0"/>
      <w:marTop w:val="0"/>
      <w:marBottom w:val="0"/>
      <w:divBdr>
        <w:top w:val="none" w:sz="0" w:space="0" w:color="auto"/>
        <w:left w:val="none" w:sz="0" w:space="0" w:color="auto"/>
        <w:bottom w:val="none" w:sz="0" w:space="0" w:color="auto"/>
        <w:right w:val="none" w:sz="0" w:space="0" w:color="auto"/>
      </w:divBdr>
    </w:div>
    <w:div w:id="2136947487">
      <w:bodyDiv w:val="1"/>
      <w:marLeft w:val="0"/>
      <w:marRight w:val="0"/>
      <w:marTop w:val="0"/>
      <w:marBottom w:val="0"/>
      <w:divBdr>
        <w:top w:val="none" w:sz="0" w:space="0" w:color="auto"/>
        <w:left w:val="none" w:sz="0" w:space="0" w:color="auto"/>
        <w:bottom w:val="none" w:sz="0" w:space="0" w:color="auto"/>
        <w:right w:val="none" w:sz="0" w:space="0" w:color="auto"/>
      </w:divBdr>
    </w:div>
    <w:div w:id="21426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B66B-1D2B-4ED7-8976-C19E79CF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33</Pages>
  <Words>11175</Words>
  <Characters>63703</Characters>
  <Application>Microsoft Office Word</Application>
  <DocSecurity>0</DocSecurity>
  <Lines>530</Lines>
  <Paragraphs>149</Paragraphs>
  <ScaleCrop>false</ScaleCrop>
  <HeadingPairs>
    <vt:vector size="6" baseType="variant">
      <vt:variant>
        <vt:lpstr>Titre</vt:lpstr>
      </vt:variant>
      <vt:variant>
        <vt:i4>1</vt:i4>
      </vt:variant>
      <vt:variant>
        <vt:lpstr>Titres</vt:lpstr>
      </vt:variant>
      <vt:variant>
        <vt:i4>15</vt:i4>
      </vt:variant>
      <vt:variant>
        <vt:lpstr>Title</vt:lpstr>
      </vt:variant>
      <vt:variant>
        <vt:i4>1</vt:i4>
      </vt:variant>
    </vt:vector>
  </HeadingPairs>
  <TitlesOfParts>
    <vt:vector size="17" baseType="lpstr">
      <vt:lpstr/>
      <vt:lpstr>Appendix A: Description of the data</vt:lpstr>
      <vt:lpstr>Appendix B: Robustness checks</vt:lpstr>
      <vt:lpstr>    B.1 The role of abstention</vt:lpstr>
      <vt:lpstr>    B.2 Selection into the vote</vt:lpstr>
      <vt:lpstr>    B.3 Logit estimates</vt:lpstr>
      <vt:lpstr>    B.4 Alternative clustering of standard errors</vt:lpstr>
      <vt:lpstr>    B.5 Rebalancing of covariates using Propensity Score Matching</vt:lpstr>
      <vt:lpstr>    B.6 Alternative coding of the Dynasty variable</vt:lpstr>
      <vt:lpstr>    B.7 Considering different definitions of the veteran variable</vt:lpstr>
      <vt:lpstr>Appendix C: Extensions – What are the transmission channels?</vt:lpstr>
      <vt:lpstr>    C.1 Expectations regarding the war</vt:lpstr>
      <vt:lpstr>    C.2 Individual experience and prominence in the parliament</vt:lpstr>
      <vt:lpstr>    C.3 When do pro-democratic dynasties matter?</vt:lpstr>
      <vt:lpstr>    C.6 Dynasty characteristics</vt:lpstr>
      <vt:lpstr>    C.7 Dynasties and pro-democratic parties – Not controlling for political orienta</vt:lpstr>
      <vt:lpstr/>
    </vt:vector>
  </TitlesOfParts>
  <Company>ULB</Company>
  <LinksUpToDate>false</LinksUpToDate>
  <CharactersWithSpaces>74729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Lacroix</dc:creator>
  <cp:lastModifiedBy>karthikeyan.ka</cp:lastModifiedBy>
  <cp:revision>18</cp:revision>
  <cp:lastPrinted>2022-01-14T13:13:00Z</cp:lastPrinted>
  <dcterms:created xsi:type="dcterms:W3CDTF">2022-01-14T09:53:00Z</dcterms:created>
  <dcterms:modified xsi:type="dcterms:W3CDTF">2023-03-23T11:25:00Z</dcterms:modified>
</cp:coreProperties>
</file>