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FB24ED" w14:textId="439A1326" w:rsidR="002665B6" w:rsidRPr="00014258" w:rsidRDefault="002665B6" w:rsidP="00B54A65">
      <w:pPr>
        <w:spacing w:line="240" w:lineRule="auto"/>
        <w:jc w:val="center"/>
        <w:rPr>
          <w:rFonts w:ascii="Times New Roman" w:eastAsia="Times New Roman" w:hAnsi="Times New Roman" w:cs="Times New Roman"/>
          <w:i/>
          <w:sz w:val="32"/>
          <w:szCs w:val="32"/>
        </w:rPr>
      </w:pPr>
      <w:r w:rsidRPr="00014258">
        <w:rPr>
          <w:rFonts w:ascii="Times New Roman" w:eastAsia="Times New Roman" w:hAnsi="Times New Roman" w:cs="Times New Roman"/>
          <w:i/>
          <w:color w:val="000000"/>
          <w:sz w:val="32"/>
          <w:szCs w:val="32"/>
        </w:rPr>
        <w:t>Interest Rates, Sanitation Infrastructure</w:t>
      </w:r>
      <w:r w:rsidR="007D1F95" w:rsidRPr="00014258">
        <w:rPr>
          <w:rFonts w:ascii="Times New Roman" w:eastAsia="Times New Roman" w:hAnsi="Times New Roman" w:cs="Times New Roman"/>
          <w:i/>
          <w:color w:val="000000"/>
          <w:sz w:val="32"/>
          <w:szCs w:val="32"/>
        </w:rPr>
        <w:t>,</w:t>
      </w:r>
      <w:r w:rsidRPr="00014258">
        <w:rPr>
          <w:rFonts w:ascii="Times New Roman" w:eastAsia="Times New Roman" w:hAnsi="Times New Roman" w:cs="Times New Roman"/>
          <w:i/>
          <w:color w:val="000000"/>
          <w:sz w:val="32"/>
          <w:szCs w:val="32"/>
        </w:rPr>
        <w:t xml:space="preserve"> and Mortality Decline in Nineteenth-Century England and Wales</w:t>
      </w:r>
    </w:p>
    <w:p w14:paraId="66D5FCE4" w14:textId="77777777" w:rsidR="00B54A65" w:rsidRPr="00014258" w:rsidRDefault="002665B6" w:rsidP="00B54A65">
      <w:pPr>
        <w:pStyle w:val="Subtitle"/>
        <w:jc w:val="right"/>
        <w:rPr>
          <w:rFonts w:ascii="Times New Roman" w:hAnsi="Times New Roman" w:cs="Times New Roman"/>
          <w:i/>
          <w:smallCaps/>
          <w:sz w:val="24"/>
          <w:szCs w:val="24"/>
        </w:rPr>
      </w:pPr>
      <w:r w:rsidRPr="00014258">
        <w:rPr>
          <w:rFonts w:ascii="Times New Roman" w:hAnsi="Times New Roman" w:cs="Times New Roman"/>
          <w:smallCaps/>
        </w:rPr>
        <w:t>Jonathan Chapman</w:t>
      </w:r>
    </w:p>
    <w:p w14:paraId="14022DF4" w14:textId="77777777" w:rsidR="002665B6" w:rsidRPr="00014258" w:rsidRDefault="002665B6" w:rsidP="002665B6"/>
    <w:p w14:paraId="3286FC58" w14:textId="52DC3E2C" w:rsidR="002665B6" w:rsidRPr="00014258" w:rsidRDefault="002665B6" w:rsidP="002665B6">
      <w:pPr>
        <w:pStyle w:val="Abstract"/>
      </w:pPr>
      <w:r w:rsidRPr="00014258">
        <w:t xml:space="preserve">This paper investigates whether high borrowing costs deterred investment in sanitation infrastructure in late nineteenth-century Britain. Town councils had to borrow to fund investment, with considerable variation in interest rates across towns and over time. Panel regressions, using annual data from </w:t>
      </w:r>
      <w:r w:rsidR="00AB15B4" w:rsidRPr="00014258">
        <w:t>more than 800</w:t>
      </w:r>
      <w:r w:rsidRPr="00014258">
        <w:t xml:space="preserve"> town councils, indicate that higher interest rates were associated with lower levels of infrastructure investment between 1887 and 1903. Instrumental variable regressions show that falling interest rates after 1887 stimulated investment and led to lower infant mortality. These findings suggest that Parliament could have expedited mortality decline by subsidizing loans or facilitating private borrowing.</w:t>
      </w:r>
    </w:p>
    <w:p w14:paraId="7F8B8AB7" w14:textId="77777777" w:rsidR="002665B6" w:rsidRPr="00014258" w:rsidRDefault="002665B6" w:rsidP="002665B6"/>
    <w:p w14:paraId="382F15F5" w14:textId="4D998C6E" w:rsidR="00B54A65" w:rsidRPr="001722EE" w:rsidRDefault="00B54A65" w:rsidP="001722EE">
      <w:pPr>
        <w:spacing w:line="240" w:lineRule="auto"/>
        <w:ind w:firstLine="720"/>
        <w:jc w:val="left"/>
        <w:rPr>
          <w:rFonts w:ascii="Times New Roman" w:eastAsia="Times New Roman" w:hAnsi="Times New Roman" w:cs="Times New Roman"/>
        </w:rPr>
      </w:pPr>
      <w:r w:rsidRPr="00014258">
        <w:rPr>
          <w:rFonts w:ascii="Times New Roman" w:hAnsi="Times New Roman"/>
          <w:i/>
          <w:iCs/>
          <w:sz w:val="20"/>
          <w:szCs w:val="20"/>
        </w:rPr>
        <w:t>The Journal of Economic History</w:t>
      </w:r>
      <w:r w:rsidRPr="00014258">
        <w:rPr>
          <w:rFonts w:ascii="Times New Roman" w:hAnsi="Times New Roman"/>
          <w:sz w:val="20"/>
          <w:szCs w:val="20"/>
        </w:rPr>
        <w:t xml:space="preserve">, Vol. 82, No. 1 (March 2022). © The Economic History Association. All rights </w:t>
      </w:r>
      <w:r w:rsidRPr="001722EE">
        <w:rPr>
          <w:rFonts w:ascii="Times New Roman" w:hAnsi="Times New Roman"/>
          <w:sz w:val="20"/>
          <w:szCs w:val="20"/>
        </w:rPr>
        <w:t xml:space="preserve">reserved. </w:t>
      </w:r>
      <w:r w:rsidRPr="001722EE">
        <w:rPr>
          <w:rFonts w:ascii="Times New Roman" w:hAnsi="Times New Roman" w:cs="Times New Roman"/>
          <w:sz w:val="20"/>
          <w:szCs w:val="20"/>
        </w:rPr>
        <w:t>doi</w:t>
      </w:r>
      <w:r w:rsidRPr="001722EE">
        <w:rPr>
          <w:rFonts w:ascii="Times New Roman" w:hAnsi="Times New Roman" w:cs="Times New Roman"/>
          <w:color w:val="000000" w:themeColor="text1"/>
          <w:sz w:val="20"/>
          <w:szCs w:val="20"/>
        </w:rPr>
        <w:t>:</w:t>
      </w:r>
      <w:r w:rsidR="001722EE" w:rsidRPr="001722EE">
        <w:rPr>
          <w:rFonts w:ascii="Times New Roman" w:hAnsi="Times New Roman" w:cs="Times New Roman"/>
          <w:color w:val="000000" w:themeColor="text1"/>
          <w:sz w:val="20"/>
          <w:szCs w:val="20"/>
        </w:rPr>
        <w:t xml:space="preserve"> 10.1017/S0022050721000589</w:t>
      </w:r>
    </w:p>
    <w:p w14:paraId="17C2C7BC" w14:textId="1E1B6EFC" w:rsidR="002665B6" w:rsidRPr="00014258" w:rsidRDefault="00B54A65" w:rsidP="00B54A65">
      <w:pPr>
        <w:pStyle w:val="Subtitle"/>
        <w:spacing w:line="240" w:lineRule="auto"/>
        <w:ind w:firstLine="720"/>
        <w:jc w:val="left"/>
        <w:rPr>
          <w:sz w:val="20"/>
          <w:szCs w:val="20"/>
        </w:rPr>
      </w:pPr>
      <w:r w:rsidRPr="00014258">
        <w:rPr>
          <w:sz w:val="20"/>
          <w:szCs w:val="20"/>
        </w:rPr>
        <w:t xml:space="preserve">Jonathan Chapman is Assistant Professor, </w:t>
      </w:r>
      <w:r w:rsidRPr="00014258">
        <w:rPr>
          <w:rFonts w:ascii="Times New Roman" w:hAnsi="Times New Roman" w:cs="Times New Roman"/>
          <w:sz w:val="20"/>
          <w:szCs w:val="20"/>
        </w:rPr>
        <w:t>New York University Abu Dhabi,</w:t>
      </w:r>
      <w:r w:rsidR="002665B6" w:rsidRPr="00014258">
        <w:rPr>
          <w:sz w:val="20"/>
          <w:szCs w:val="20"/>
        </w:rPr>
        <w:t xml:space="preserve"> Division of Social Science, Saadiyat Island, Abu Dhabi, United Arab Emirates. </w:t>
      </w:r>
      <w:r w:rsidRPr="00014258">
        <w:rPr>
          <w:sz w:val="20"/>
          <w:szCs w:val="20"/>
        </w:rPr>
        <w:t>E</w:t>
      </w:r>
      <w:r w:rsidR="002665B6" w:rsidRPr="00014258">
        <w:rPr>
          <w:sz w:val="20"/>
          <w:szCs w:val="20"/>
        </w:rPr>
        <w:t>-mail: jchapman@nyu.edu.</w:t>
      </w:r>
    </w:p>
    <w:p w14:paraId="26754260" w14:textId="414670E7" w:rsidR="002665B6" w:rsidRPr="00014258" w:rsidRDefault="002665B6" w:rsidP="00B54A65">
      <w:pPr>
        <w:spacing w:line="240" w:lineRule="auto"/>
        <w:ind w:firstLine="720"/>
        <w:rPr>
          <w:sz w:val="20"/>
          <w:szCs w:val="20"/>
        </w:rPr>
      </w:pPr>
      <w:r w:rsidRPr="00014258">
        <w:rPr>
          <w:sz w:val="20"/>
          <w:szCs w:val="20"/>
        </w:rPr>
        <w:t xml:space="preserve">I thank three anonymous referees, and the editor Eric Hilt, for helpful suggestions in revising the article. I also thank Robert Allen, Dan Bogart, Shaan Devnani, Bernard Harris, Philip Hoffman, Elena Korchmina, Jean-Laurent Rosenthal, and Erik Snowberg. I am also grateful for comments from the audience at the World Economic History Congress, and the annual </w:t>
      </w:r>
      <w:bookmarkStart w:id="0" w:name="_GoBack"/>
      <w:bookmarkEnd w:id="0"/>
      <w:r w:rsidRPr="00014258">
        <w:rPr>
          <w:sz w:val="20"/>
          <w:szCs w:val="20"/>
        </w:rPr>
        <w:t>meetings of the Danish Economic History Society, the Economic and Business History Society, and the Economic History Society. I am grateful for financial support from NSF grant 1357995</w:t>
      </w:r>
      <w:r w:rsidR="003E4C86" w:rsidRPr="00014258">
        <w:rPr>
          <w:sz w:val="20"/>
          <w:szCs w:val="20"/>
        </w:rPr>
        <w:t xml:space="preserve"> and the History Project of the Institute of New Economic Thinking</w:t>
      </w:r>
      <w:r w:rsidRPr="00014258">
        <w:rPr>
          <w:sz w:val="20"/>
          <w:szCs w:val="20"/>
        </w:rPr>
        <w:t>. All errors remain my own.</w:t>
      </w:r>
    </w:p>
    <w:p w14:paraId="7C587821" w14:textId="77777777" w:rsidR="00207827" w:rsidRPr="00014258" w:rsidRDefault="00207827" w:rsidP="00DB3E9E"/>
    <w:p w14:paraId="08EB89BB" w14:textId="61771411" w:rsidR="006F151C" w:rsidRPr="00014258" w:rsidRDefault="006F151C" w:rsidP="00DB3E9E">
      <w:r w:rsidRPr="00014258">
        <w:t>Improved sanitation was a major contributor to mortality decline during the nineteenth and early twentieth centuries (Alsan and Goldin 2019; Chapman 2019).</w:t>
      </w:r>
      <w:r w:rsidR="000376C0" w:rsidRPr="00014258">
        <w:rPr>
          <w:rStyle w:val="FootnoteReference"/>
        </w:rPr>
        <w:footnoteReference w:id="1"/>
      </w:r>
      <w:r w:rsidRPr="00014258">
        <w:t xml:space="preserve"> Yet many towns were reluctant to invest in the infrastructure needed to provide clean water supply or e</w:t>
      </w:r>
      <w:r w:rsidRPr="00014258">
        <w:rPr>
          <w:rFonts w:ascii="Times New Roman" w:hAnsi="Times New Roman" w:cs="Times New Roman"/>
        </w:rPr>
        <w:t>ﬀ</w:t>
      </w:r>
      <w:r w:rsidRPr="00014258">
        <w:t>ective sewerage, with considerable variation in the timing and extent of spending on these critical public goods (Cain and Rotella 2001; Cutler and Miller 2005). Several studies have identi</w:t>
      </w:r>
      <w:r w:rsidRPr="00014258">
        <w:rPr>
          <w:rFonts w:ascii="Times New Roman" w:hAnsi="Times New Roman" w:cs="Times New Roman"/>
        </w:rPr>
        <w:t>ﬁ</w:t>
      </w:r>
      <w:r w:rsidRPr="00014258">
        <w:t>ed the importance of local political failures, particularly taxpayer opposition, in delaying infrastructure development.</w:t>
      </w:r>
      <w:r w:rsidR="000376C0" w:rsidRPr="00014258">
        <w:rPr>
          <w:rStyle w:val="FootnoteReference"/>
        </w:rPr>
        <w:footnoteReference w:id="2"/>
      </w:r>
      <w:r w:rsidRPr="00014258">
        <w:t xml:space="preserve"> In contrast, the barriers that towns faced in raising the funds for investment—capital market failures—have received relatively little attention.</w:t>
      </w:r>
    </w:p>
    <w:p w14:paraId="4F0F7EB5" w14:textId="0A1E81CD" w:rsidR="006F151C" w:rsidRPr="00014258" w:rsidRDefault="006F151C" w:rsidP="00804308">
      <w:pPr>
        <w:ind w:firstLine="720"/>
      </w:pPr>
      <w:r w:rsidRPr="00014258">
        <w:lastRenderedPageBreak/>
        <w:t xml:space="preserve">This study investigates the challenges that confronted towns when borrowing to </w:t>
      </w:r>
      <w:r w:rsidRPr="00014258">
        <w:rPr>
          <w:rFonts w:ascii="Times New Roman" w:hAnsi="Times New Roman" w:cs="Times New Roman"/>
        </w:rPr>
        <w:t>ﬁ</w:t>
      </w:r>
      <w:r w:rsidRPr="00014258">
        <w:t xml:space="preserve">nance sanitation infrastructure in nineteenth-century Britain. Using a dataset of the annual </w:t>
      </w:r>
      <w:r w:rsidRPr="00014258">
        <w:rPr>
          <w:rFonts w:ascii="Times New Roman" w:hAnsi="Times New Roman" w:cs="Times New Roman"/>
        </w:rPr>
        <w:t>ﬁ</w:t>
      </w:r>
      <w:r w:rsidRPr="00014258">
        <w:t xml:space="preserve">nancial accounts of </w:t>
      </w:r>
      <w:r w:rsidR="00975DA0" w:rsidRPr="00014258">
        <w:t xml:space="preserve">more than </w:t>
      </w:r>
      <w:r w:rsidRPr="00014258">
        <w:t xml:space="preserve">800 town councils, I demonstrate a strong negative relationship between interest rates and investment, controlling for </w:t>
      </w:r>
      <w:r w:rsidR="00975DA0" w:rsidRPr="00014258">
        <w:t xml:space="preserve">the </w:t>
      </w:r>
      <w:r w:rsidRPr="00014258">
        <w:t>town tax base</w:t>
      </w:r>
      <w:r w:rsidR="005F16A2" w:rsidRPr="00014258">
        <w:t>, non-tax revenue sources, demo</w:t>
      </w:r>
      <w:r w:rsidRPr="00014258">
        <w:t xml:space="preserve">graphic characteristics, and town and year </w:t>
      </w:r>
      <w:r w:rsidRPr="00014258">
        <w:rPr>
          <w:rFonts w:ascii="Times New Roman" w:hAnsi="Times New Roman" w:cs="Times New Roman"/>
        </w:rPr>
        <w:t>ﬁ</w:t>
      </w:r>
      <w:r w:rsidRPr="00014258">
        <w:t>xed e</w:t>
      </w:r>
      <w:r w:rsidRPr="00014258">
        <w:rPr>
          <w:rFonts w:ascii="Times New Roman" w:hAnsi="Times New Roman" w:cs="Times New Roman"/>
        </w:rPr>
        <w:t>ﬀ</w:t>
      </w:r>
      <w:r w:rsidRPr="00014258">
        <w:t>ects. Instrumental variable regressions, using earlier borrowing decisions as a source of exogenous variation, then show that falling interest rates explain a substantial portion of sanitation investment in the 1890s. Further analysis shows that sanitation investment—instrumented by the fall in interest rates—led to signi</w:t>
      </w:r>
      <w:r w:rsidRPr="00014258">
        <w:rPr>
          <w:rFonts w:ascii="Times New Roman" w:hAnsi="Times New Roman" w:cs="Times New Roman"/>
        </w:rPr>
        <w:t>ﬁ</w:t>
      </w:r>
      <w:r w:rsidRPr="00014258">
        <w:t>cant declines in infant mortality after 1887. High interest rates had a large deterrent e</w:t>
      </w:r>
      <w:r w:rsidRPr="00014258">
        <w:rPr>
          <w:rFonts w:ascii="Times New Roman" w:hAnsi="Times New Roman" w:cs="Times New Roman"/>
        </w:rPr>
        <w:t>ﬀ</w:t>
      </w:r>
      <w:r w:rsidRPr="00014258">
        <w:t>ect on sanitation investment and held back improvements in public health.</w:t>
      </w:r>
    </w:p>
    <w:p w14:paraId="0BDE4729" w14:textId="362A636E" w:rsidR="009804B2" w:rsidRPr="00014258" w:rsidRDefault="006F151C" w:rsidP="00AD7EDC">
      <w:pPr>
        <w:ind w:firstLine="720"/>
      </w:pPr>
      <w:r w:rsidRPr="00014258">
        <w:t xml:space="preserve">These results show that the slow pace of sanitation investment was not due merely to short-sighted bureaucrats and penny-pinching voters. Financing infrastructure projects was both expensive and complicated, with towns issuing a medley of novel </w:t>
      </w:r>
      <w:r w:rsidRPr="00014258">
        <w:rPr>
          <w:rFonts w:ascii="Times New Roman" w:hAnsi="Times New Roman" w:cs="Times New Roman"/>
        </w:rPr>
        <w:t>ﬁ</w:t>
      </w:r>
      <w:r w:rsidRPr="00014258">
        <w:t>nancial instruments as they grappled with the best way to raise unprecedented sums. Some towns were disad</w:t>
      </w:r>
      <w:r w:rsidR="009804B2" w:rsidRPr="00014258">
        <w:t>vantaged in accessing capital markets and hence invested later. Similar constraints may well have existed in land and labor markets (Millward and Sheard 1995), while technical difficulties could also hold councils back (Hamlin 1988). These challenges shaped the growth of Britain’s urban infrastructure.</w:t>
      </w:r>
    </w:p>
    <w:p w14:paraId="5B5E1D5C" w14:textId="338A86FD" w:rsidR="009804B2" w:rsidRPr="00014258" w:rsidRDefault="009804B2" w:rsidP="0093364C">
      <w:pPr>
        <w:ind w:firstLine="720"/>
      </w:pPr>
      <w:r w:rsidRPr="00014258">
        <w:t>The paper adds further evidence that sanitation infrastructure was central to Britain</w:t>
      </w:r>
      <w:r w:rsidR="00A85700" w:rsidRPr="00014258">
        <w:t>’</w:t>
      </w:r>
      <w:r w:rsidRPr="00014258">
        <w:t>s</w:t>
      </w:r>
      <w:r w:rsidR="00A85700" w:rsidRPr="00014258">
        <w:t xml:space="preserve"> </w:t>
      </w:r>
      <w:r w:rsidRPr="00014258">
        <w:t>mortality decline, and suggests a number of ways that Parliament could have expedited</w:t>
      </w:r>
      <w:r w:rsidR="00A85700" w:rsidRPr="00014258">
        <w:t xml:space="preserve"> </w:t>
      </w:r>
      <w:r w:rsidRPr="00014258">
        <w:t>improvements in urban sanitary environments. Council investment was frequently impeded</w:t>
      </w:r>
      <w:r w:rsidR="00A85700" w:rsidRPr="00014258">
        <w:t xml:space="preserve"> </w:t>
      </w:r>
      <w:r w:rsidRPr="00014258">
        <w:t xml:space="preserve">by a lack of financial resources, with local taxpayers often opposing </w:t>
      </w:r>
      <w:r w:rsidR="0093364C" w:rsidRPr="00014258">
        <w:t>higher taxes</w:t>
      </w:r>
      <w:r w:rsidRPr="00014258">
        <w:t>. Directly subsidizing public goods expenditure was likely politically infeasible,</w:t>
      </w:r>
      <w:r w:rsidR="00A85700" w:rsidRPr="00014258">
        <w:t xml:space="preserve"> </w:t>
      </w:r>
      <w:r w:rsidRPr="00014258">
        <w:t>but subsidizing interest rates certainly was not: cheap government loans were available in the</w:t>
      </w:r>
      <w:r w:rsidR="00A85700" w:rsidRPr="00014258">
        <w:t xml:space="preserve"> </w:t>
      </w:r>
      <w:r w:rsidRPr="00014258">
        <w:t>1870s and again after 1897, but in the interim Treasury fears about growing local government</w:t>
      </w:r>
      <w:r w:rsidR="00A85700" w:rsidRPr="00014258">
        <w:t xml:space="preserve"> </w:t>
      </w:r>
      <w:r w:rsidRPr="00014258">
        <w:t xml:space="preserve">debt outweighed the concerns of sanitary reformers. At the same time, </w:t>
      </w:r>
      <w:r w:rsidR="00806C27" w:rsidRPr="00014258">
        <w:t xml:space="preserve">the </w:t>
      </w:r>
      <w:r w:rsidRPr="00014258">
        <w:t>government allowed</w:t>
      </w:r>
      <w:r w:rsidR="00A85700" w:rsidRPr="00014258">
        <w:t xml:space="preserve"> </w:t>
      </w:r>
      <w:r w:rsidRPr="00014258">
        <w:t>borrowing from private capital markets only if certain conditions were met, or with a bespoke</w:t>
      </w:r>
      <w:r w:rsidR="00A85700" w:rsidRPr="00014258">
        <w:t xml:space="preserve"> </w:t>
      </w:r>
      <w:r w:rsidRPr="00014258">
        <w:t>Local Act of Parliament. Again, these restrictions were removed or weakened in the 1890s;</w:t>
      </w:r>
      <w:r w:rsidR="00A85700" w:rsidRPr="00014258">
        <w:t xml:space="preserve"> </w:t>
      </w:r>
      <w:r w:rsidRPr="00014258">
        <w:t>acting earlier could have brought forward town investment.</w:t>
      </w:r>
    </w:p>
    <w:p w14:paraId="0ABD1A3F" w14:textId="12DD644F" w:rsidR="00A85700" w:rsidRPr="00014258" w:rsidRDefault="009804B2" w:rsidP="00AD7EDC">
      <w:pPr>
        <w:ind w:firstLine="720"/>
      </w:pPr>
      <w:r w:rsidRPr="00014258">
        <w:lastRenderedPageBreak/>
        <w:t>A simple comparison of trends in town interest rates and sanitation investment provides</w:t>
      </w:r>
      <w:r w:rsidR="00A85700" w:rsidRPr="00014258">
        <w:t xml:space="preserve"> </w:t>
      </w:r>
      <w:r w:rsidRPr="00014258">
        <w:t>suggestive evidence that changes in the cost of borrowing had a powerful influence on infrastructure</w:t>
      </w:r>
      <w:r w:rsidR="00A85700" w:rsidRPr="00014258">
        <w:t xml:space="preserve"> </w:t>
      </w:r>
      <w:r w:rsidRPr="00014258">
        <w:t>development. In the mid-1880s many British towns were spending little on public</w:t>
      </w:r>
      <w:r w:rsidR="00A85700" w:rsidRPr="00014258">
        <w:t xml:space="preserve"> </w:t>
      </w:r>
      <w:r w:rsidRPr="00014258">
        <w:t>goods provision, despite Parliament mandating them to do so in the 1872 and 1875 Public</w:t>
      </w:r>
      <w:r w:rsidR="00A85700" w:rsidRPr="00014258">
        <w:t xml:space="preserve"> </w:t>
      </w:r>
      <w:r w:rsidRPr="00014258">
        <w:t>Health Acts, and providing them with subsidized loans for just that purpose (Webster</w:t>
      </w:r>
      <w:r w:rsidR="00A85700" w:rsidRPr="00014258">
        <w:t xml:space="preserve"> </w:t>
      </w:r>
      <w:r w:rsidRPr="00014258">
        <w:t>2018). After 1890 however, sanitation investment grew rapidly, with the aggregate value of</w:t>
      </w:r>
      <w:r w:rsidR="00A85700" w:rsidRPr="00014258">
        <w:t xml:space="preserve"> </w:t>
      </w:r>
      <w:r w:rsidRPr="00014258">
        <w:t xml:space="preserve">loans outstanding growing by more between 1890 and 1900 than in the previous </w:t>
      </w:r>
      <w:r w:rsidR="00806C27" w:rsidRPr="00014258">
        <w:t xml:space="preserve">15 </w:t>
      </w:r>
      <w:r w:rsidRPr="00014258">
        <w:t>years.</w:t>
      </w:r>
      <w:r w:rsidR="00804308" w:rsidRPr="00014258">
        <w:t xml:space="preserve"> </w:t>
      </w:r>
      <w:r w:rsidRPr="00014258">
        <w:t xml:space="preserve">At the same </w:t>
      </w:r>
      <w:r w:rsidR="002D032F" w:rsidRPr="00014258">
        <w:t>time,</w:t>
      </w:r>
      <w:r w:rsidRPr="00014258">
        <w:t xml:space="preserve"> the average interest rate paid by town councils decreased from 4.0 to</w:t>
      </w:r>
      <w:r w:rsidR="00A85700" w:rsidRPr="00014258">
        <w:t xml:space="preserve"> </w:t>
      </w:r>
      <w:r w:rsidRPr="00014258">
        <w:t>3.4</w:t>
      </w:r>
      <w:r w:rsidR="009F2E78" w:rsidRPr="00014258">
        <w:t xml:space="preserve"> percent. </w:t>
      </w:r>
      <w:r w:rsidRPr="00014258">
        <w:t>However, this general trend masks considerable inequalities across towns: it was only</w:t>
      </w:r>
      <w:r w:rsidR="00A85700" w:rsidRPr="00014258">
        <w:t xml:space="preserve"> </w:t>
      </w:r>
      <w:r w:rsidRPr="00014258">
        <w:t>in 1899 that the interest rate paid by the town at the 75th percentile was as low as that paid</w:t>
      </w:r>
      <w:r w:rsidR="00A85700" w:rsidRPr="00014258">
        <w:t xml:space="preserve"> </w:t>
      </w:r>
      <w:r w:rsidRPr="00014258">
        <w:t xml:space="preserve">by those in the 25th percentile in 1887. </w:t>
      </w:r>
      <w:r w:rsidR="002D032F" w:rsidRPr="00014258">
        <w:t>C</w:t>
      </w:r>
      <w:r w:rsidRPr="00014258">
        <w:t xml:space="preserve">hanges in borrowing costs </w:t>
      </w:r>
      <w:r w:rsidR="002D032F" w:rsidRPr="00014258">
        <w:t xml:space="preserve">thus </w:t>
      </w:r>
      <w:r w:rsidRPr="00014258">
        <w:t>offer a potential</w:t>
      </w:r>
      <w:r w:rsidR="00AD7EDC" w:rsidRPr="00014258">
        <w:t xml:space="preserve"> </w:t>
      </w:r>
      <w:r w:rsidR="00A85700" w:rsidRPr="00014258">
        <w:t>explanation for the surge in investment at the end of the nineteenth century.</w:t>
      </w:r>
    </w:p>
    <w:p w14:paraId="13A49FF5" w14:textId="7B3E0F44" w:rsidR="00A85700" w:rsidRPr="00014258" w:rsidRDefault="00A85700" w:rsidP="00A424D0">
      <w:pPr>
        <w:ind w:firstLine="720"/>
      </w:pPr>
      <w:r w:rsidRPr="00014258">
        <w:t>The di</w:t>
      </w:r>
      <w:r w:rsidRPr="00014258">
        <w:rPr>
          <w:rFonts w:ascii="Times New Roman" w:hAnsi="Times New Roman" w:cs="Times New Roman"/>
        </w:rPr>
        <w:t>ﬀ</w:t>
      </w:r>
      <w:r w:rsidRPr="00014258">
        <w:t>erences in towns’ borrowing costs are likely explained by di</w:t>
      </w:r>
      <w:r w:rsidRPr="00014258">
        <w:rPr>
          <w:rFonts w:ascii="Times New Roman" w:hAnsi="Times New Roman" w:cs="Times New Roman"/>
        </w:rPr>
        <w:t>ﬀ</w:t>
      </w:r>
      <w:r w:rsidRPr="00014258">
        <w:t xml:space="preserve">erences in access to private capital markets. While all towns had access to borrowing from the central government through the Public Works Loan Board (PWLB), towns varied in their ability to raise funds from private sources. Towns that had the resources to obtain Local Acts of Parliament were able to issue bonds (“stock”) much earlier, allowing them to reach a larger pool of investors and take advantage of declining market interest rates. Further, private investors worried that they could be a lower repayment priority than </w:t>
      </w:r>
      <w:r w:rsidR="00806C27" w:rsidRPr="00014258">
        <w:t xml:space="preserve">the </w:t>
      </w:r>
      <w:r w:rsidRPr="00014258">
        <w:t>government in the event of default, meaning that borrowing from the PWLB could inhibit later borrowing from private lenders. I thus use the extent of town borrowing prior to 1887 as a source of (conditionally) exogenous variation in a town’s ability to bene</w:t>
      </w:r>
      <w:r w:rsidRPr="00014258">
        <w:rPr>
          <w:rFonts w:ascii="Times New Roman" w:hAnsi="Times New Roman" w:cs="Times New Roman"/>
        </w:rPr>
        <w:t>ﬁ</w:t>
      </w:r>
      <w:r w:rsidRPr="00014258">
        <w:t>t from the general fall in interest rates in the 1890s.</w:t>
      </w:r>
    </w:p>
    <w:p w14:paraId="2D992EE8" w14:textId="677B3E96" w:rsidR="00A85700" w:rsidRPr="00014258" w:rsidRDefault="00A85700" w:rsidP="00804308">
      <w:pPr>
        <w:ind w:firstLine="720"/>
      </w:pPr>
      <w:r w:rsidRPr="00014258">
        <w:t>The paper concludes by discussing ways in which the British government could have helped towns borrow more cheaply, and hence stimulated investment in these critical public goods. Policy towards town council borrowing after 1875 was, at best, muddled. A desire to provide towns with access to credit con</w:t>
      </w:r>
      <w:r w:rsidRPr="00014258">
        <w:rPr>
          <w:rFonts w:ascii="Times New Roman" w:hAnsi="Times New Roman" w:cs="Times New Roman"/>
        </w:rPr>
        <w:t>ﬂ</w:t>
      </w:r>
      <w:r w:rsidRPr="00014258">
        <w:t>icted with concerns over the unprecedented scale of the investment required, meaning funds were provided only with a number of restrictions—a confusion exempli</w:t>
      </w:r>
      <w:r w:rsidRPr="00014258">
        <w:rPr>
          <w:rFonts w:ascii="Times New Roman" w:hAnsi="Times New Roman" w:cs="Times New Roman"/>
        </w:rPr>
        <w:t>ﬁ</w:t>
      </w:r>
      <w:r w:rsidRPr="00014258">
        <w:t xml:space="preserve">ed by the fact that borrowing from the government could itself inhibit borrowing from private lenders. Similarly, the success of providing cheap </w:t>
      </w:r>
      <w:r w:rsidRPr="00014258">
        <w:lastRenderedPageBreak/>
        <w:t xml:space="preserve">sanitation loans in the 1870s led to </w:t>
      </w:r>
      <w:r w:rsidR="00806C27" w:rsidRPr="00014258">
        <w:t xml:space="preserve">the </w:t>
      </w:r>
      <w:r w:rsidRPr="00014258">
        <w:t xml:space="preserve">government </w:t>
      </w:r>
      <w:r w:rsidRPr="00014258">
        <w:rPr>
          <w:i/>
          <w:iCs/>
        </w:rPr>
        <w:t>raising</w:t>
      </w:r>
      <w:r w:rsidRPr="00014258">
        <w:t xml:space="preserve"> interest rates even as their own cost of borrowing fell. A more coherent strategy could have facilitated town borrowing, incentivized infrastructure investment, and improved Britain’s public health.</w:t>
      </w:r>
    </w:p>
    <w:p w14:paraId="48E523E6" w14:textId="21844C8A" w:rsidR="000A336F" w:rsidRPr="00014258" w:rsidRDefault="000A336F" w:rsidP="00B509A3">
      <w:pPr>
        <w:jc w:val="center"/>
        <w:rPr>
          <w:sz w:val="28"/>
          <w:szCs w:val="28"/>
        </w:rPr>
      </w:pPr>
      <w:r w:rsidRPr="00014258">
        <w:rPr>
          <w:sz w:val="28"/>
          <w:szCs w:val="28"/>
        </w:rPr>
        <w:t>DATA</w:t>
      </w:r>
    </w:p>
    <w:p w14:paraId="73F59EBF" w14:textId="13657EE4" w:rsidR="00B87C20" w:rsidRPr="00014258" w:rsidRDefault="00A85700" w:rsidP="00AD7EDC">
      <w:r w:rsidRPr="00014258">
        <w:t xml:space="preserve">The paper draws extensively on a dataset constructed from the annual accounts of urban councils in England and Wales, reported in the </w:t>
      </w:r>
      <w:r w:rsidRPr="00014258">
        <w:rPr>
          <w:i/>
          <w:iCs/>
        </w:rPr>
        <w:t>Local Taxation Returns</w:t>
      </w:r>
      <w:r w:rsidRPr="00014258">
        <w:t xml:space="preserve"> in the Parliamentary</w:t>
      </w:r>
      <w:r w:rsidR="00AD7EDC" w:rsidRPr="00014258">
        <w:t xml:space="preserve"> </w:t>
      </w:r>
      <w:r w:rsidR="00B87C20" w:rsidRPr="00014258">
        <w:t>Papers collection.</w:t>
      </w:r>
      <w:r w:rsidR="00B87C20" w:rsidRPr="00014258">
        <w:rPr>
          <w:rStyle w:val="FootnoteReference"/>
        </w:rPr>
        <w:footnoteReference w:id="3"/>
      </w:r>
      <w:r w:rsidR="00B87C20" w:rsidRPr="00014258">
        <w:t xml:space="preserve"> A panel dataset was constructed by hand-matching towns between years to account for variations in place names over time. The annual accounts provide a detailed disaggregation of the sources of revenue and types of expenditure for each town council in England and Wales, as well as the </w:t>
      </w:r>
      <w:r w:rsidR="00BE1866" w:rsidRPr="00014258">
        <w:t>value</w:t>
      </w:r>
      <w:r w:rsidR="00806C27" w:rsidRPr="00014258">
        <w:t xml:space="preserve"> </w:t>
      </w:r>
      <w:r w:rsidR="00B87C20" w:rsidRPr="00014258">
        <w:t xml:space="preserve">of loans outstanding, and the value of the tax base. Per capita </w:t>
      </w:r>
      <w:r w:rsidR="00B87C20" w:rsidRPr="00014258">
        <w:rPr>
          <w:rFonts w:ascii="Times New Roman" w:hAnsi="Times New Roman" w:cs="Times New Roman"/>
        </w:rPr>
        <w:t>ﬁ</w:t>
      </w:r>
      <w:r w:rsidR="00B87C20" w:rsidRPr="00014258">
        <w:t>gures are constructed using census population data.</w:t>
      </w:r>
      <w:r w:rsidR="00B87C20" w:rsidRPr="00014258">
        <w:rPr>
          <w:rStyle w:val="FootnoteReference"/>
        </w:rPr>
        <w:footnoteReference w:id="4"/>
      </w:r>
    </w:p>
    <w:p w14:paraId="30D7E838" w14:textId="0394B901" w:rsidR="00B87C20" w:rsidRPr="00014258" w:rsidRDefault="00B87C20" w:rsidP="00804308">
      <w:pPr>
        <w:ind w:firstLine="720"/>
      </w:pPr>
      <w:r w:rsidRPr="00014258">
        <w:t>The organization of the town accounts improved signi</w:t>
      </w:r>
      <w:r w:rsidRPr="00014258">
        <w:rPr>
          <w:rFonts w:ascii="Times New Roman" w:hAnsi="Times New Roman" w:cs="Times New Roman"/>
        </w:rPr>
        <w:t>ﬁ</w:t>
      </w:r>
      <w:r w:rsidRPr="00014258">
        <w:t>cantly after 1884 and as a result</w:t>
      </w:r>
      <w:r w:rsidR="00AC1E7A" w:rsidRPr="00014258">
        <w:t>,</w:t>
      </w:r>
      <w:r w:rsidRPr="00014258">
        <w:t xml:space="preserve"> most of the analysis begins after that date. Prior to 1884, the reports do not distinguish between current and capital expenditure, leading to large “spikes” in the spending series due to infrastructure investments. From 1884 onwards, in contrast, the reports separate expenditure “not o</w:t>
      </w:r>
      <w:r w:rsidR="00AC1E7A" w:rsidRPr="00014258">
        <w:t>ut of loans” and “out of loans</w:t>
      </w:r>
      <w:r w:rsidR="00A975E3" w:rsidRPr="00014258">
        <w:t>,</w:t>
      </w:r>
      <w:r w:rsidR="00AC1E7A" w:rsidRPr="00014258">
        <w:t xml:space="preserve">” </w:t>
      </w:r>
      <w:r w:rsidRPr="00014258">
        <w:t xml:space="preserve">allowing me to separate ongoing and investment expenditure. Further, from 1887 the reports distinguish between loan interest payments and principal repayments, allowing me to estimate the interest rate paid by each town. From 1904 these spending categories were again combined—and so 1903 is the </w:t>
      </w:r>
      <w:r w:rsidRPr="00014258">
        <w:rPr>
          <w:rFonts w:ascii="Times New Roman" w:hAnsi="Times New Roman" w:cs="Times New Roman"/>
        </w:rPr>
        <w:t>ﬁ</w:t>
      </w:r>
      <w:r w:rsidRPr="00014258">
        <w:t>nal year of analysis.</w:t>
      </w:r>
    </w:p>
    <w:p w14:paraId="65F4764C" w14:textId="7B8A1368" w:rsidR="00B87C20" w:rsidRPr="00014258" w:rsidRDefault="00B87C20" w:rsidP="0093364C">
      <w:pPr>
        <w:ind w:firstLine="720"/>
      </w:pPr>
      <w:r w:rsidRPr="00014258">
        <w:t>I focus on towns that existed as sanitary authorities throughout the period 1881 to 1911—avoiding any issues due to changes in the composition of the sample. The resulting sample of 848 towns contained 92</w:t>
      </w:r>
      <w:r w:rsidR="009F2E78" w:rsidRPr="00014258">
        <w:t xml:space="preserve"> percent</w:t>
      </w:r>
      <w:r w:rsidRPr="00014258">
        <w:t xml:space="preserve"> of the non-metropolitan urban population of England and Wales in 1891.</w:t>
      </w:r>
      <w:r w:rsidRPr="00014258">
        <w:rPr>
          <w:rStyle w:val="FootnoteReference"/>
        </w:rPr>
        <w:footnoteReference w:id="5"/>
      </w:r>
      <w:r w:rsidRPr="00014258">
        <w:t xml:space="preserve"> The </w:t>
      </w:r>
      <w:r w:rsidR="0093364C" w:rsidRPr="00014258">
        <w:t xml:space="preserve">sample </w:t>
      </w:r>
      <w:r w:rsidRPr="00014258">
        <w:t xml:space="preserve">is </w:t>
      </w:r>
      <w:r w:rsidRPr="00014258">
        <w:lastRenderedPageBreak/>
        <w:t xml:space="preserve">extremely heterogeneous, incorporating both the largest cities (except London) and towns with </w:t>
      </w:r>
      <w:r w:rsidR="00806C27" w:rsidRPr="00014258">
        <w:t xml:space="preserve">a </w:t>
      </w:r>
      <w:r w:rsidRPr="00014258">
        <w:t>population of less than 500.</w:t>
      </w:r>
    </w:p>
    <w:p w14:paraId="2D2BAD26" w14:textId="7B1777E3" w:rsidR="003B2377" w:rsidRPr="00014258" w:rsidRDefault="00B87C20" w:rsidP="00AD7EDC">
      <w:pPr>
        <w:ind w:firstLine="720"/>
      </w:pPr>
      <w:r w:rsidRPr="00014258">
        <w:t>The paper focuses on investment in sanitation infrastructure, deﬁned as expenditure out of loans on water supply, sewers, and street improvements, for three reasons. First, these</w:t>
      </w:r>
      <w:r w:rsidR="00AD7EDC" w:rsidRPr="00014258">
        <w:t xml:space="preserve"> </w:t>
      </w:r>
      <w:r w:rsidR="003B2377" w:rsidRPr="00014258">
        <w:t>public goods are of critical importance in improving public health, contributing signiﬁcantly to Britain’s mortality decline. Clean water supply and sewer systems both directly halt the spread of waterborne disease, while street improvements also had a sanitary impact since paving aﬀects the ease of cleaning streets, and because they were sometimes associated with slum clearance. Second, all the towns in the sample were expected to spend on these public goods by virtue of being urban sanitary authorities, whereas the authority (or requirement) to invest in other infrastructure could vary between municipal boroughs and other towns. Finally, sanitation was the major component of urban investment in this period, accounting on average for 68</w:t>
      </w:r>
      <w:r w:rsidR="009F2E78" w:rsidRPr="00014258">
        <w:t xml:space="preserve"> percent</w:t>
      </w:r>
      <w:r w:rsidR="003B2377" w:rsidRPr="00014258">
        <w:t xml:space="preserve"> of the outstanding loan stock—a contemporary measure of sanitary progress.</w:t>
      </w:r>
    </w:p>
    <w:p w14:paraId="7F9E641E" w14:textId="5100841B" w:rsidR="003B2377" w:rsidRPr="00014258" w:rsidRDefault="003B2377" w:rsidP="00AC1E7A">
      <w:pPr>
        <w:ind w:firstLine="720"/>
      </w:pPr>
      <w:r w:rsidRPr="00014258">
        <w:t xml:space="preserve">I estimate towns’ cost of borrowing using the average interest rate paid over each year. That is, I divide the expenditure on interest in each year by the estimated average value of loans outstanding during the year. The measure is noisy, but the overall estimates appear plausible in comparison to both the consol rate and the rates of interest charged by the </w:t>
      </w:r>
      <w:r w:rsidR="00AC1E7A" w:rsidRPr="00014258">
        <w:t>PWLB</w:t>
      </w:r>
      <w:r w:rsidRPr="00014258">
        <w:t xml:space="preserve"> (see Figure 3 and surrounding discussion). Further, the trend and levels are similar to the local interest rates collected by Webster (2021, </w:t>
      </w:r>
      <w:r w:rsidR="00A975E3" w:rsidRPr="00014258">
        <w:t xml:space="preserve">table </w:t>
      </w:r>
      <w:r w:rsidRPr="00014258">
        <w:t>5) for a sample of local authority loans in the 1880s and 1890s.</w:t>
      </w:r>
    </w:p>
    <w:p w14:paraId="73A97DD4" w14:textId="57A3C0B3" w:rsidR="003B2377" w:rsidRPr="00014258" w:rsidRDefault="003B2377" w:rsidP="00AC1E7A">
      <w:pPr>
        <w:ind w:firstLine="720"/>
      </w:pPr>
      <w:r w:rsidRPr="00014258">
        <w:t xml:space="preserve">I supplement the main </w:t>
      </w:r>
      <w:r w:rsidRPr="00014258">
        <w:rPr>
          <w:rFonts w:ascii="Times New Roman" w:hAnsi="Times New Roman" w:cs="Times New Roman"/>
        </w:rPr>
        <w:t>ﬁ</w:t>
      </w:r>
      <w:r w:rsidRPr="00014258">
        <w:t>nancial dataset with additional data regarding the sources of town borrowing. First, I identify the timing of town stock issues</w:t>
      </w:r>
      <w:r w:rsidRPr="00014258">
        <w:rPr>
          <w:rFonts w:cs="Adobe Myungjo Std M" w:hint="eastAsia"/>
        </w:rPr>
        <w:t>—</w:t>
      </w:r>
      <w:r w:rsidRPr="00014258">
        <w:t>bonds in modern parlance</w:t>
      </w:r>
      <w:r w:rsidRPr="00014258">
        <w:rPr>
          <w:rFonts w:cs="Adobe Myungjo Std M" w:hint="eastAsia"/>
        </w:rPr>
        <w:t>—</w:t>
      </w:r>
      <w:r w:rsidRPr="00014258">
        <w:t xml:space="preserve">using the </w:t>
      </w:r>
      <w:r w:rsidR="00643F7E" w:rsidRPr="00014258">
        <w:rPr>
          <w:i/>
          <w:iCs/>
        </w:rPr>
        <w:t xml:space="preserve">Global </w:t>
      </w:r>
      <w:r w:rsidRPr="00014258">
        <w:rPr>
          <w:i/>
          <w:iCs/>
        </w:rPr>
        <w:t>Financial Database</w:t>
      </w:r>
      <w:r w:rsidRPr="00014258">
        <w:t xml:space="preserve"> and Burdett (1894). Second, I identify borrowing from the </w:t>
      </w:r>
      <w:r w:rsidR="00AC1E7A" w:rsidRPr="00014258">
        <w:t>PWLB</w:t>
      </w:r>
      <w:r w:rsidRPr="00014258">
        <w:t xml:space="preserve"> using the annual accounts of the Public Works Loan Commissioners in eight cross-sections between 1882 and 1904. Third, </w:t>
      </w:r>
      <w:r w:rsidRPr="00014258">
        <w:lastRenderedPageBreak/>
        <w:t>I take advantage of two Parliamentary Papers reporting town borrowing in 1872 (for municipal boroughs) and 1874 (for other towns) to estimate interest rates in the early 1870s.</w:t>
      </w:r>
      <w:r w:rsidRPr="00014258">
        <w:rPr>
          <w:rStyle w:val="FootnoteReference"/>
        </w:rPr>
        <w:footnoteReference w:id="6"/>
      </w:r>
    </w:p>
    <w:p w14:paraId="60FC628B" w14:textId="03355BF1" w:rsidR="00713C5F" w:rsidRPr="00014258" w:rsidRDefault="00713C5F" w:rsidP="00643F7E">
      <w:pPr>
        <w:ind w:firstLine="720"/>
      </w:pPr>
      <w:r w:rsidRPr="00014258">
        <w:t>Finally, some analyses use data on infant mortality co</w:t>
      </w:r>
      <w:r w:rsidR="00AD7EDC" w:rsidRPr="00014258">
        <w:t xml:space="preserve">nstructed from the </w:t>
      </w:r>
      <w:r w:rsidR="00AD7EDC" w:rsidRPr="00014258">
        <w:rPr>
          <w:i/>
          <w:iCs/>
        </w:rPr>
        <w:t>Quarterly Re</w:t>
      </w:r>
      <w:r w:rsidRPr="00014258">
        <w:rPr>
          <w:i/>
          <w:iCs/>
        </w:rPr>
        <w:t>turns</w:t>
      </w:r>
      <w:r w:rsidRPr="00014258">
        <w:t xml:space="preserve"> of the Registrar General. This source reports quarterly mortality statistics at the level of Registration subdistricts; I match towns to these subdistricts using census and registration reports. I use data for the third quarter of each year since the waterborne diseases most affected by sanitation infrastructure were particularly likely to strike during these months. As such, this period provides the best test of whether infrastructure had an eﬀect</w:t>
      </w:r>
      <w:r w:rsidRPr="00014258">
        <w:rPr>
          <w:rFonts w:hint="eastAsia"/>
        </w:rPr>
        <w:t>—</w:t>
      </w:r>
      <w:r w:rsidRPr="00014258">
        <w:t>if it had no impact in the third quarter, it seems unlikely i</w:t>
      </w:r>
      <w:r w:rsidR="00643F7E" w:rsidRPr="00014258">
        <w:t xml:space="preserve">t would have made a substantial </w:t>
      </w:r>
      <w:r w:rsidRPr="00014258">
        <w:t>contribution in the remainder of the year. Because of the short periods involved</w:t>
      </w:r>
      <w:r w:rsidR="00643F7E" w:rsidRPr="00014258">
        <w:t>,</w:t>
      </w:r>
      <w:r w:rsidRPr="00014258">
        <w:t xml:space="preserve"> the annual data are very volatile, and so I average across several years.</w:t>
      </w:r>
      <w:r w:rsidRPr="00014258">
        <w:rPr>
          <w:rStyle w:val="FootnoteReference"/>
        </w:rPr>
        <w:footnoteReference w:id="7"/>
      </w:r>
    </w:p>
    <w:p w14:paraId="682CB891" w14:textId="298D315C" w:rsidR="000A336F" w:rsidRPr="00014258" w:rsidRDefault="000A336F" w:rsidP="00207827">
      <w:pPr>
        <w:jc w:val="center"/>
        <w:rPr>
          <w:sz w:val="28"/>
          <w:szCs w:val="28"/>
        </w:rPr>
      </w:pPr>
      <w:r w:rsidRPr="00014258">
        <w:rPr>
          <w:sz w:val="28"/>
          <w:szCs w:val="28"/>
        </w:rPr>
        <w:t>TRENDS IN INFRASTRUCTURE INVESTMENT</w:t>
      </w:r>
    </w:p>
    <w:p w14:paraId="35DC5827" w14:textId="377B6CA4" w:rsidR="00713C5F" w:rsidRPr="00014258" w:rsidRDefault="00713C5F" w:rsidP="00705A15">
      <w:r w:rsidRPr="00014258">
        <w:t xml:space="preserve">Investment in sanitation infrastructure grew impressively in the second half of the nineteenth century, but even in 1900—half a century after the landmark 1848 Public Health Act—there was considerable variation across the country in the provision of these critical public goods. Under the system introduced in 1848, </w:t>
      </w:r>
      <w:r w:rsidR="00FB3162" w:rsidRPr="00014258">
        <w:t xml:space="preserve">town councils held </w:t>
      </w:r>
      <w:r w:rsidRPr="00014258">
        <w:t xml:space="preserve">responsibility for maintaining urban environments </w:t>
      </w:r>
      <w:r w:rsidR="00FB3162" w:rsidRPr="00014258">
        <w:t xml:space="preserve">and had the authority </w:t>
      </w:r>
      <w:r w:rsidRPr="00014258">
        <w:t xml:space="preserve">to invest in sanitation infrastructure. </w:t>
      </w:r>
      <w:r w:rsidR="00FB3162" w:rsidRPr="00014258">
        <w:t xml:space="preserve">Prohibitively high costs </w:t>
      </w:r>
      <w:r w:rsidR="00705A15" w:rsidRPr="00014258">
        <w:t xml:space="preserve">deterred </w:t>
      </w:r>
      <w:r w:rsidR="00FB3162" w:rsidRPr="00014258">
        <w:t>m</w:t>
      </w:r>
      <w:r w:rsidRPr="00014258">
        <w:t xml:space="preserve">any town councils </w:t>
      </w:r>
      <w:r w:rsidR="00705A15" w:rsidRPr="00014258">
        <w:t xml:space="preserve">from </w:t>
      </w:r>
      <w:r w:rsidR="00FB3162" w:rsidRPr="00014258">
        <w:t>invest</w:t>
      </w:r>
      <w:r w:rsidR="00705A15" w:rsidRPr="00014258">
        <w:t>ing</w:t>
      </w:r>
      <w:r w:rsidRPr="00014258">
        <w:t>, forcing Parliament to make provision obligatory through further Public Health Acts in 1872 and 1875—with some, albeit limited, success. However, these legislative changes have limited power to explain the variation in sanitation expenditure across towns or the rapid growth in investment that occurred late in the nineteenth century. Rather, the surge in infrastructure spending in the last decade of the century appears to have been stimulated by falling interest rates.</w:t>
      </w:r>
    </w:p>
    <w:p w14:paraId="6845B0DE" w14:textId="477079E0" w:rsidR="00DB3E9E" w:rsidRPr="00014258" w:rsidRDefault="00713C5F" w:rsidP="00705A15">
      <w:pPr>
        <w:ind w:firstLine="720"/>
      </w:pPr>
      <w:r w:rsidRPr="00014258">
        <w:lastRenderedPageBreak/>
        <w:t>Figure 1 shows that the imposition of the 1870s Public Health Acts, combined with the</w:t>
      </w:r>
      <w:r w:rsidR="00AD7EDC" w:rsidRPr="00014258">
        <w:t xml:space="preserve"> </w:t>
      </w:r>
      <w:r w:rsidR="002D072A" w:rsidRPr="00014258">
        <w:t>provision of subsidized loans, was followed by a spate of infrastructure investment. Loans were required to fund investment and, as a result, local authority borrowing has been used as a measure of sanitary progress by both contemporaries and modern researchers (Wohl 1983, pp</w:t>
      </w:r>
      <w:r w:rsidR="00705A15" w:rsidRPr="00014258">
        <w:t>.</w:t>
      </w:r>
      <w:r w:rsidR="00AE6962" w:rsidRPr="00014258">
        <w:t xml:space="preserve"> </w:t>
      </w:r>
      <w:r w:rsidR="002D072A" w:rsidRPr="00014258">
        <w:t>112</w:t>
      </w:r>
      <w:r w:rsidR="00AE6962" w:rsidRPr="00014258">
        <w:t>–</w:t>
      </w:r>
      <w:r w:rsidR="002D072A" w:rsidRPr="00014258">
        <w:t>115).</w:t>
      </w:r>
      <w:r w:rsidR="002D072A" w:rsidRPr="00014258">
        <w:rPr>
          <w:rStyle w:val="FootnoteReference"/>
        </w:rPr>
        <w:footnoteReference w:id="8"/>
      </w:r>
      <w:r w:rsidR="002D072A" w:rsidRPr="00014258">
        <w:t xml:space="preserve"> As we can see in the </w:t>
      </w:r>
      <w:r w:rsidR="006B6EE9" w:rsidRPr="00014258">
        <w:t>left-</w:t>
      </w:r>
      <w:r w:rsidR="002D072A" w:rsidRPr="00014258">
        <w:t>hand panel, the stock of loans outstanding increased rapidly a</w:t>
      </w:r>
      <w:r w:rsidR="00705A15" w:rsidRPr="00014258">
        <w:t xml:space="preserve">fter the 1875 Public Health Act, and more than doubled by </w:t>
      </w:r>
      <w:r w:rsidR="002D072A" w:rsidRPr="00014258">
        <w:t>1885.</w:t>
      </w:r>
    </w:p>
    <w:p w14:paraId="23C7D243" w14:textId="03F64086" w:rsidR="00620EEF" w:rsidRPr="00014258" w:rsidRDefault="00620EEF" w:rsidP="005A248A">
      <w:pPr>
        <w:ind w:firstLine="720"/>
      </w:pPr>
    </w:p>
    <w:p w14:paraId="1916199E" w14:textId="2F54BCF5" w:rsidR="00620EEF" w:rsidRPr="00014258" w:rsidRDefault="00620EEF" w:rsidP="00220668">
      <w:r w:rsidRPr="00014258">
        <w:t>[Figure 1 about here]</w:t>
      </w:r>
    </w:p>
    <w:p w14:paraId="3FD1AD4E" w14:textId="77777777" w:rsidR="00596E63" w:rsidRPr="00014258" w:rsidRDefault="00596E63" w:rsidP="00DB3E9E">
      <w:pPr>
        <w:pStyle w:val="Endnotes"/>
      </w:pPr>
    </w:p>
    <w:p w14:paraId="16AA528F" w14:textId="0D804CD8" w:rsidR="008F5995" w:rsidRPr="00014258" w:rsidRDefault="002D072A" w:rsidP="00705A15">
      <w:pPr>
        <w:ind w:firstLine="720"/>
      </w:pPr>
      <w:r w:rsidRPr="00014258">
        <w:t>However, the legislative changes in the 1870s cannot explain the fact that much infrastructure investment did not occur until after 1890. By 1885 only 40</w:t>
      </w:r>
      <w:r w:rsidR="009F2E78" w:rsidRPr="00014258">
        <w:t xml:space="preserve"> percent</w:t>
      </w:r>
      <w:r w:rsidRPr="00014258">
        <w:t xml:space="preserve"> of towns had invested</w:t>
      </w:r>
      <w:r w:rsidR="00705A15" w:rsidRPr="00014258">
        <w:t>—</w:t>
      </w:r>
      <w:r w:rsidRPr="00014258">
        <w:t>in the sense of having loans outstanding—in water supply and only 64</w:t>
      </w:r>
      <w:r w:rsidR="009F2E78" w:rsidRPr="00014258">
        <w:t xml:space="preserve"> percent</w:t>
      </w:r>
      <w:r w:rsidRPr="00014258">
        <w:t xml:space="preserve"> had invested in sewers.</w:t>
      </w:r>
      <w:r w:rsidRPr="00014258">
        <w:rPr>
          <w:rStyle w:val="FootnoteReference"/>
        </w:rPr>
        <w:footnoteReference w:id="9"/>
      </w:r>
      <w:r w:rsidRPr="00014258">
        <w:t xml:space="preserve"> Many towns only began to invest in the last decade of the century, with more investment occurring between 1890 and 1903 than in the previous </w:t>
      </w:r>
      <w:r w:rsidR="00A975E3" w:rsidRPr="00014258">
        <w:rPr>
          <w:rFonts w:ascii="Times New Roman" w:hAnsi="Times New Roman" w:cs="Times New Roman"/>
        </w:rPr>
        <w:t>15</w:t>
      </w:r>
      <w:r w:rsidR="00A975E3" w:rsidRPr="00014258">
        <w:t xml:space="preserve"> </w:t>
      </w:r>
      <w:r w:rsidRPr="00014258">
        <w:t>years. As a result</w:t>
      </w:r>
      <w:r w:rsidR="00705A15" w:rsidRPr="00014258">
        <w:t>,</w:t>
      </w:r>
      <w:r w:rsidRPr="00014258">
        <w:t xml:space="preserve"> by 1903 the</w:t>
      </w:r>
      <w:r w:rsidR="00AD7EDC" w:rsidRPr="00014258">
        <w:t xml:space="preserve"> </w:t>
      </w:r>
      <w:r w:rsidR="008F5995" w:rsidRPr="00014258">
        <w:t>proportions investing in water supply (55</w:t>
      </w:r>
      <w:r w:rsidR="009F2E78" w:rsidRPr="00014258">
        <w:t xml:space="preserve"> percent</w:t>
      </w:r>
      <w:r w:rsidR="008F5995" w:rsidRPr="00014258">
        <w:t>) and sewers (80</w:t>
      </w:r>
      <w:r w:rsidR="009F2E78" w:rsidRPr="00014258">
        <w:t xml:space="preserve"> percent</w:t>
      </w:r>
      <w:r w:rsidR="008F5995" w:rsidRPr="00014258">
        <w:t xml:space="preserve">) had </w:t>
      </w:r>
      <w:r w:rsidR="00076681" w:rsidRPr="00014258">
        <w:t>signi</w:t>
      </w:r>
      <w:r w:rsidR="00076681" w:rsidRPr="00014258">
        <w:rPr>
          <w:rFonts w:ascii="Times New Roman" w:hAnsi="Times New Roman" w:cs="Times New Roman"/>
        </w:rPr>
        <w:t>ﬁ</w:t>
      </w:r>
      <w:r w:rsidR="00076681" w:rsidRPr="00014258">
        <w:t xml:space="preserve">cantly </w:t>
      </w:r>
      <w:r w:rsidR="008F5995" w:rsidRPr="00014258">
        <w:t>increased.</w:t>
      </w:r>
    </w:p>
    <w:p w14:paraId="3D1EF037" w14:textId="53266E78" w:rsidR="003725F5" w:rsidRPr="00014258" w:rsidRDefault="008F5995" w:rsidP="005E14B8">
      <w:pPr>
        <w:ind w:firstLine="720"/>
      </w:pPr>
      <w:r w:rsidRPr="00014258">
        <w:t>Town</w:t>
      </w:r>
      <w:r w:rsidR="00705A15" w:rsidRPr="00014258">
        <w:t xml:space="preserve">s borrowed </w:t>
      </w:r>
      <w:r w:rsidRPr="00014258">
        <w:t xml:space="preserve">to </w:t>
      </w:r>
      <w:r w:rsidRPr="00014258">
        <w:rPr>
          <w:rFonts w:ascii="Times New Roman" w:hAnsi="Times New Roman" w:cs="Times New Roman"/>
        </w:rPr>
        <w:t>ﬁ</w:t>
      </w:r>
      <w:r w:rsidRPr="00014258">
        <w:t xml:space="preserve">nance a wide range of investments of varying sizes. As well as building new infrastructure, towns also </w:t>
      </w:r>
      <w:r w:rsidR="00705A15" w:rsidRPr="00014258">
        <w:t>used debt to purchase</w:t>
      </w:r>
      <w:r w:rsidRPr="00014258">
        <w:t xml:space="preserve"> private providers, particularly water companies—more than </w:t>
      </w:r>
      <w:r w:rsidR="00846A1C" w:rsidRPr="00014258">
        <w:t>100</w:t>
      </w:r>
      <w:r w:rsidRPr="00014258">
        <w:t xml:space="preserve"> water suppliers had been publicly acquired by 1907.</w:t>
      </w:r>
      <w:r w:rsidRPr="00014258">
        <w:rPr>
          <w:rStyle w:val="FootnoteReference"/>
        </w:rPr>
        <w:footnoteReference w:id="10"/>
      </w:r>
      <w:r w:rsidRPr="00014258">
        <w:t xml:space="preserve"> Much investment expanded or improved existing sanitation infrastructure and so even the largest towns were continuing to invest in sanitation in the last decade of the nineteenth century (see </w:t>
      </w:r>
      <w:r w:rsidR="006B6EE9" w:rsidRPr="00014258">
        <w:t>right-</w:t>
      </w:r>
      <w:r w:rsidRPr="00014258">
        <w:t xml:space="preserve">hand panel of Figure 1). While the biggest cities had invested in some infrastructure much earlier—both Liverpool and Manchester established sewer systems in the </w:t>
      </w:r>
      <w:r w:rsidRPr="00014258">
        <w:lastRenderedPageBreak/>
        <w:t>1840s, for instance—they were still undertaking new projects in</w:t>
      </w:r>
      <w:r w:rsidR="00D86F06" w:rsidRPr="00014258">
        <w:t xml:space="preserve"> </w:t>
      </w:r>
      <w:r w:rsidRPr="00014258">
        <w:t>the 1890s.</w:t>
      </w:r>
      <w:r w:rsidRPr="00014258">
        <w:rPr>
          <w:rStyle w:val="FootnoteReference"/>
        </w:rPr>
        <w:footnoteReference w:id="11"/>
      </w:r>
      <w:r w:rsidRPr="00014258">
        <w:t xml:space="preserve"> As a result, their investment in sanitation infrastructure increased at a similar rate to smaller towns.</w:t>
      </w:r>
    </w:p>
    <w:p w14:paraId="1430ECDD" w14:textId="42197853" w:rsidR="008F5995" w:rsidRPr="00014258" w:rsidRDefault="008F5995" w:rsidP="0026002E">
      <w:pPr>
        <w:ind w:firstLine="720"/>
      </w:pPr>
      <w:r w:rsidRPr="00014258">
        <w:t>Growing town wealth explains a signiﬁcant part of the growth in town investment but by no means all. Throughout the nineteenth century</w:t>
      </w:r>
      <w:r w:rsidR="00846A1C" w:rsidRPr="00014258">
        <w:t>,</w:t>
      </w:r>
      <w:r w:rsidRPr="00014258">
        <w:t xml:space="preserve"> town councils were expected to fund their own expenditure, largely through local taxes, meaning that towns varied signiﬁcantly in their ability to invest. Some towns simply had much greater ﬁnancial resources—the per capita tax base of the median town was approximately half that of the town at the 95th percentile throughout the period—and this translated into more spending.</w:t>
      </w:r>
      <w:r w:rsidRPr="00014258">
        <w:rPr>
          <w:rStyle w:val="FootnoteReference"/>
        </w:rPr>
        <w:footnoteReference w:id="12"/>
      </w:r>
      <w:r w:rsidRPr="00014258">
        <w:t xml:space="preserve"> Yet, as we can see in Figures 1 and 2, increases in the tax base cannot fully account for the rapid acceleration in spending: the average tax base grew only by around 40</w:t>
      </w:r>
      <w:r w:rsidR="009F2E78" w:rsidRPr="00014258">
        <w:t xml:space="preserve"> percent</w:t>
      </w:r>
      <w:r w:rsidRPr="00014258">
        <w:t xml:space="preserve"> between 1887 and 1903, while investment increased several fold.</w:t>
      </w:r>
    </w:p>
    <w:p w14:paraId="727A727E" w14:textId="77777777" w:rsidR="0017184B" w:rsidRPr="00014258" w:rsidRDefault="0017184B" w:rsidP="00DB3E9E">
      <w:pPr>
        <w:pStyle w:val="Endnotes"/>
      </w:pPr>
    </w:p>
    <w:p w14:paraId="0D55631E" w14:textId="355E01DE" w:rsidR="002E7B86" w:rsidRPr="00014258" w:rsidRDefault="00620EEF" w:rsidP="00DB3E9E">
      <w:pPr>
        <w:pStyle w:val="Endnotes"/>
        <w:rPr>
          <w:sz w:val="22"/>
          <w:szCs w:val="22"/>
        </w:rPr>
      </w:pPr>
      <w:r w:rsidRPr="00014258">
        <w:rPr>
          <w:sz w:val="22"/>
          <w:szCs w:val="22"/>
        </w:rPr>
        <w:t>[Figure 2 about here]</w:t>
      </w:r>
    </w:p>
    <w:p w14:paraId="6A782B6F" w14:textId="77777777" w:rsidR="00220668" w:rsidRPr="00014258" w:rsidRDefault="00220668" w:rsidP="00AD7EDC">
      <w:pPr>
        <w:ind w:firstLine="720"/>
      </w:pPr>
    </w:p>
    <w:p w14:paraId="44498B75" w14:textId="17FC1865" w:rsidR="009D4BBB" w:rsidRPr="00014258" w:rsidRDefault="00AD7EDC" w:rsidP="00AD7EDC">
      <w:pPr>
        <w:ind w:firstLine="720"/>
      </w:pPr>
      <w:r w:rsidRPr="00014258">
        <w:t>National interest rates plummeted at exactly the time as sanitation investment increased i</w:t>
      </w:r>
      <w:r w:rsidR="007011FD" w:rsidRPr="00014258">
        <w:t xml:space="preserve">n the 1890s, providing </w:t>
      </w:r>
      <w:r w:rsidR="007011FD" w:rsidRPr="00014258">
        <w:rPr>
          <w:i/>
          <w:iCs/>
        </w:rPr>
        <w:t>prima facie</w:t>
      </w:r>
      <w:r w:rsidR="007011FD" w:rsidRPr="00014258">
        <w:t xml:space="preserve"> evidence that changing borrowing costs can explain the surge in investment at the end of the nineteenth century. There was a clear negative correlation between the long-term interest rate and town borrowing, as we can see in Figure 2. After 1890 the cost of money plunged, with the consol rate falling from 3</w:t>
      </w:r>
      <w:r w:rsidR="009F2E78" w:rsidRPr="00014258">
        <w:t xml:space="preserve"> percent</w:t>
      </w:r>
      <w:r w:rsidR="007011FD" w:rsidRPr="00014258">
        <w:t xml:space="preserve"> in 1885 to 2.3</w:t>
      </w:r>
      <w:r w:rsidR="009F2E78" w:rsidRPr="00014258">
        <w:t xml:space="preserve"> percent</w:t>
      </w:r>
      <w:r w:rsidR="007011FD" w:rsidRPr="00014258">
        <w:t xml:space="preserve"> in 1897.</w:t>
      </w:r>
      <w:r w:rsidR="00433F70" w:rsidRPr="00014258">
        <w:rPr>
          <w:rStyle w:val="FootnoteReference"/>
        </w:rPr>
        <w:footnoteReference w:id="13"/>
      </w:r>
      <w:r w:rsidR="007011FD" w:rsidRPr="00014258">
        <w:t xml:space="preserve"> At the same time</w:t>
      </w:r>
      <w:r w:rsidR="00846A1C" w:rsidRPr="00014258">
        <w:t>,</w:t>
      </w:r>
      <w:r w:rsidR="007011FD" w:rsidRPr="00014258">
        <w:t xml:space="preserve"> the value of loans to town councils surged—increasing from </w:t>
      </w:r>
      <w:r w:rsidR="007011FD" w:rsidRPr="00014258">
        <w:rPr>
          <w:rFonts w:ascii="Cambria" w:hAnsi="Cambria" w:cs="Cambria"/>
        </w:rPr>
        <w:t>£</w:t>
      </w:r>
      <w:r w:rsidR="007011FD" w:rsidRPr="00014258">
        <w:t xml:space="preserve">4 million to </w:t>
      </w:r>
      <w:r w:rsidR="007011FD" w:rsidRPr="00014258">
        <w:rPr>
          <w:rFonts w:ascii="Cambria" w:hAnsi="Cambria" w:cs="Cambria"/>
        </w:rPr>
        <w:t>£</w:t>
      </w:r>
      <w:r w:rsidR="007011FD" w:rsidRPr="00014258">
        <w:t>18 million between 1887 and 1903. This growth re</w:t>
      </w:r>
      <w:r w:rsidR="007011FD" w:rsidRPr="00014258">
        <w:rPr>
          <w:rFonts w:ascii="Times New Roman" w:hAnsi="Times New Roman" w:cs="Times New Roman"/>
        </w:rPr>
        <w:t>ﬂ</w:t>
      </w:r>
      <w:r w:rsidR="007011FD" w:rsidRPr="00014258">
        <w:t xml:space="preserve">ected both more towns taking out loans and higher average loan value (see </w:t>
      </w:r>
      <w:r w:rsidR="00A975E3" w:rsidRPr="00014258">
        <w:t>right-</w:t>
      </w:r>
      <w:r w:rsidR="007011FD" w:rsidRPr="00014258">
        <w:t>hand p</w:t>
      </w:r>
      <w:r w:rsidR="005E14B8" w:rsidRPr="00014258">
        <w:t>anel)—in 1903 around 60</w:t>
      </w:r>
      <w:r w:rsidR="009F2E78" w:rsidRPr="00014258">
        <w:t xml:space="preserve"> percent</w:t>
      </w:r>
      <w:r w:rsidR="005E14B8" w:rsidRPr="00014258">
        <w:t xml:space="preserve"> of </w:t>
      </w:r>
      <w:r w:rsidR="007011FD" w:rsidRPr="00014258">
        <w:t>towns took out loans, compared to 36</w:t>
      </w:r>
      <w:r w:rsidR="009F2E78" w:rsidRPr="00014258">
        <w:t xml:space="preserve"> percent</w:t>
      </w:r>
      <w:r w:rsidR="007011FD" w:rsidRPr="00014258">
        <w:t xml:space="preserve"> in 1887. Prior to 1887, in contrast, there is no clear trend in borrowing, with growth in the late 1870s followed by an 1880s slump.</w:t>
      </w:r>
    </w:p>
    <w:p w14:paraId="30188FF0" w14:textId="25ABFB25" w:rsidR="00A837A7" w:rsidRPr="00014258" w:rsidRDefault="00A837A7" w:rsidP="005E14B8">
      <w:pPr>
        <w:ind w:firstLine="720"/>
      </w:pPr>
      <w:r w:rsidRPr="00014258">
        <w:lastRenderedPageBreak/>
        <w:t xml:space="preserve">Figure 3 demonstrates that town councils were able to access cheaper money after 1890, but with considerable variation in borrowing costs. Interest rates began to fall before 1887 (see </w:t>
      </w:r>
      <w:r w:rsidR="006B6EE9" w:rsidRPr="00014258">
        <w:t>right-</w:t>
      </w:r>
      <w:r w:rsidRPr="00014258">
        <w:t>hand panel) alongside the consol rate but this decline became more dramatic in the following 15 years, as investors turned to secure domestic assets following the Barings crisis (Wilson 1997, p.</w:t>
      </w:r>
      <w:r w:rsidR="00DF71B4" w:rsidRPr="00014258">
        <w:t xml:space="preserve"> </w:t>
      </w:r>
      <w:r w:rsidRPr="00014258">
        <w:t>48). But there was continuing variation throughout the period: the towns at the tenth percentile of the interest rate in 1887 were paying 3.5</w:t>
      </w:r>
      <w:r w:rsidR="009F2E78" w:rsidRPr="00014258">
        <w:t xml:space="preserve"> percent</w:t>
      </w:r>
      <w:r w:rsidRPr="00014258">
        <w:t>, compared to 3.9</w:t>
      </w:r>
      <w:r w:rsidR="009F2E78" w:rsidRPr="00014258">
        <w:t xml:space="preserve"> percent</w:t>
      </w:r>
      <w:r w:rsidRPr="00014258">
        <w:t xml:space="preserve"> for the median town, and 4.7</w:t>
      </w:r>
      <w:r w:rsidR="009F2E78" w:rsidRPr="00014258">
        <w:t xml:space="preserve"> percent</w:t>
      </w:r>
      <w:r w:rsidRPr="00014258">
        <w:t xml:space="preserve"> for a town in the 90th percentile. This range narrowed </w:t>
      </w:r>
      <w:r w:rsidR="005E14B8" w:rsidRPr="00014258">
        <w:t>over</w:t>
      </w:r>
      <w:r w:rsidRPr="00014258">
        <w:t xml:space="preserve"> the period but remained signi</w:t>
      </w:r>
      <w:r w:rsidRPr="00014258">
        <w:rPr>
          <w:rFonts w:ascii="Times New Roman" w:hAnsi="Times New Roman" w:cs="Times New Roman"/>
        </w:rPr>
        <w:t>ﬁ</w:t>
      </w:r>
      <w:r w:rsidRPr="00014258">
        <w:t xml:space="preserve">cant (the </w:t>
      </w:r>
      <w:r w:rsidRPr="00014258">
        <w:rPr>
          <w:rFonts w:ascii="Times New Roman" w:hAnsi="Times New Roman" w:cs="Times New Roman"/>
        </w:rPr>
        <w:t>ﬁ</w:t>
      </w:r>
      <w:r w:rsidRPr="00014258">
        <w:t>gures for 1903 are 2.9, 3.4</w:t>
      </w:r>
      <w:r w:rsidR="00A975E3" w:rsidRPr="00014258">
        <w:t>,</w:t>
      </w:r>
      <w:r w:rsidRPr="00014258">
        <w:t xml:space="preserve"> and 3.8</w:t>
      </w:r>
      <w:r w:rsidR="009F2E78" w:rsidRPr="00014258">
        <w:t xml:space="preserve"> percent, respectively) </w:t>
      </w:r>
      <w:r w:rsidRPr="00014258">
        <w:t>and it was only in 1899 that the rate paid by the town at the 75th percentile was as low as that paid by those in the 25th percentile in 1887</w:t>
      </w:r>
      <w:r w:rsidR="005E14B8" w:rsidRPr="00014258">
        <w:t>.</w:t>
      </w:r>
      <w:r w:rsidRPr="00014258">
        <w:t xml:space="preserve"> </w:t>
      </w:r>
      <w:r w:rsidR="005E14B8" w:rsidRPr="00014258">
        <w:t>S</w:t>
      </w:r>
      <w:r w:rsidRPr="00014258">
        <w:t>ome towns thus had a signi</w:t>
      </w:r>
      <w:r w:rsidRPr="00014258">
        <w:rPr>
          <w:rFonts w:ascii="Times New Roman" w:hAnsi="Times New Roman" w:cs="Times New Roman"/>
        </w:rPr>
        <w:t>ﬁ</w:t>
      </w:r>
      <w:r w:rsidRPr="00014258">
        <w:t xml:space="preserve">cant disadvantage in borrowing that </w:t>
      </w:r>
      <w:r w:rsidR="005E14B8" w:rsidRPr="00014258">
        <w:t>potentially delayed</w:t>
      </w:r>
      <w:r w:rsidRPr="00014258">
        <w:t xml:space="preserve"> investment. The reasons for this variation, including the advantages held by larger towns, are discussed in the following section.</w:t>
      </w:r>
    </w:p>
    <w:p w14:paraId="09EC4A9B" w14:textId="2C8A7CD3" w:rsidR="000A336F" w:rsidRPr="00014258" w:rsidRDefault="000A336F" w:rsidP="00207827">
      <w:pPr>
        <w:jc w:val="center"/>
        <w:rPr>
          <w:sz w:val="28"/>
          <w:szCs w:val="28"/>
        </w:rPr>
      </w:pPr>
      <w:r w:rsidRPr="00014258">
        <w:rPr>
          <w:sz w:val="28"/>
          <w:szCs w:val="28"/>
        </w:rPr>
        <w:t>THE MARKET FOR TOWN BORROWING</w:t>
      </w:r>
    </w:p>
    <w:p w14:paraId="51298C86" w14:textId="2650B83B" w:rsidR="00A837A7" w:rsidRPr="00014258" w:rsidRDefault="00A837A7" w:rsidP="00DB3E9E">
      <w:r w:rsidRPr="00014258">
        <w:t>The last quarter of the nineteenth century was thus marked by growing town borrowing alongside declining interest rates. The cost of borrowing varied considerably across towns, although with some convergence over time. To better unde</w:t>
      </w:r>
      <w:r w:rsidR="002D032F" w:rsidRPr="00014258">
        <w:t>rstand these patterns, this sec</w:t>
      </w:r>
      <w:r w:rsidRPr="00014258">
        <w:t>tion examines the institutional constraints councils faced when looking to borrow, and then discusses the demand for sanitation infrastructure.</w:t>
      </w:r>
    </w:p>
    <w:p w14:paraId="4200D48F" w14:textId="075F56FA" w:rsidR="00A837A7" w:rsidRPr="00014258" w:rsidRDefault="00A837A7" w:rsidP="00F20699">
      <w:pPr>
        <w:pStyle w:val="Heading2"/>
        <w:numPr>
          <w:ilvl w:val="0"/>
          <w:numId w:val="0"/>
        </w:numPr>
        <w:ind w:left="720" w:hanging="720"/>
        <w:rPr>
          <w:b w:val="0"/>
          <w:i/>
          <w:sz w:val="24"/>
          <w:szCs w:val="24"/>
        </w:rPr>
      </w:pPr>
      <w:r w:rsidRPr="00014258">
        <w:rPr>
          <w:b w:val="0"/>
          <w:i/>
          <w:sz w:val="24"/>
          <w:szCs w:val="24"/>
        </w:rPr>
        <w:t>Government Policy and Town Council Borrowing</w:t>
      </w:r>
    </w:p>
    <w:p w14:paraId="5A091F81" w14:textId="3D7367E8" w:rsidR="00AD7EDC" w:rsidRPr="00014258" w:rsidRDefault="00A837A7" w:rsidP="005E14B8">
      <w:r w:rsidRPr="00014258">
        <w:t xml:space="preserve">Central government had two major sets of tools to encourage or limit town borrowing. First, they determined the legal conditions under which local authorities could borrow. Second, they lent directly to these bodies through the </w:t>
      </w:r>
      <w:r w:rsidR="005E14B8" w:rsidRPr="00014258">
        <w:t>PWLB</w:t>
      </w:r>
      <w:r w:rsidRPr="00014258">
        <w:t>. Policy on both dimensions was shaped by two, often con</w:t>
      </w:r>
      <w:r w:rsidRPr="00014258">
        <w:rPr>
          <w:rFonts w:ascii="Times New Roman" w:hAnsi="Times New Roman" w:cs="Times New Roman"/>
        </w:rPr>
        <w:t>ﬂ</w:t>
      </w:r>
      <w:r w:rsidRPr="00014258">
        <w:t>icting, objectives: sanitary reformers supported</w:t>
      </w:r>
      <w:r w:rsidR="00AD7EDC" w:rsidRPr="00014258">
        <w:t xml:space="preserve"> </w:t>
      </w:r>
      <w:r w:rsidR="002D032F" w:rsidRPr="00014258">
        <w:t>large-scale</w:t>
      </w:r>
      <w:r w:rsidR="00AD7EDC" w:rsidRPr="00014258">
        <w:t xml:space="preserve"> investment, but the Treasury became increasingly nervous about the growing local government debt burden. In consequence, towns were legally able to borrow but faced major practical and </w:t>
      </w:r>
      <w:r w:rsidR="00AD7EDC" w:rsidRPr="00014258">
        <w:rPr>
          <w:rFonts w:ascii="Times New Roman" w:hAnsi="Times New Roman" w:cs="Times New Roman"/>
        </w:rPr>
        <w:t>ﬁ</w:t>
      </w:r>
      <w:r w:rsidR="00AD7EDC" w:rsidRPr="00014258">
        <w:t>nancial constraints in doing so.</w:t>
      </w:r>
    </w:p>
    <w:p w14:paraId="2409F3B4" w14:textId="77C980E5" w:rsidR="008F6249" w:rsidRPr="00014258" w:rsidRDefault="008F6249" w:rsidP="000A336F">
      <w:pPr>
        <w:keepNext/>
        <w:keepLines/>
      </w:pPr>
    </w:p>
    <w:p w14:paraId="39EE456F" w14:textId="63DBE427" w:rsidR="00AE7889" w:rsidRPr="00014258" w:rsidRDefault="0017184B" w:rsidP="00DB3E9E">
      <w:pPr>
        <w:pStyle w:val="Endnotes"/>
        <w:rPr>
          <w:sz w:val="24"/>
          <w:szCs w:val="24"/>
        </w:rPr>
      </w:pPr>
      <w:r w:rsidRPr="00014258">
        <w:rPr>
          <w:sz w:val="24"/>
          <w:szCs w:val="24"/>
        </w:rPr>
        <w:t>[Figure 3 about here]</w:t>
      </w:r>
    </w:p>
    <w:p w14:paraId="6BCE599C" w14:textId="3089A498" w:rsidR="0017184B" w:rsidRPr="00014258" w:rsidRDefault="0017184B" w:rsidP="00DB3E9E">
      <w:pPr>
        <w:pStyle w:val="Endnotes"/>
        <w:rPr>
          <w:sz w:val="24"/>
          <w:szCs w:val="24"/>
        </w:rPr>
      </w:pPr>
    </w:p>
    <w:p w14:paraId="2B7C25A0" w14:textId="77777777" w:rsidR="0017184B" w:rsidRPr="00014258" w:rsidRDefault="0017184B" w:rsidP="00DB3E9E">
      <w:pPr>
        <w:pStyle w:val="Endnotes"/>
        <w:rPr>
          <w:sz w:val="24"/>
          <w:szCs w:val="24"/>
        </w:rPr>
      </w:pPr>
    </w:p>
    <w:p w14:paraId="6A08ECA8" w14:textId="77777777" w:rsidR="0017184B" w:rsidRPr="00014258" w:rsidRDefault="0017184B" w:rsidP="00DB3E9E">
      <w:pPr>
        <w:pStyle w:val="Endnotes"/>
      </w:pPr>
    </w:p>
    <w:p w14:paraId="212EE1E6" w14:textId="602DF6DF" w:rsidR="00E4446E" w:rsidRPr="00014258" w:rsidRDefault="00AE7889" w:rsidP="00AD7EDC">
      <w:pPr>
        <w:ind w:firstLine="720"/>
      </w:pPr>
      <w:r w:rsidRPr="00014258">
        <w:t xml:space="preserve">Under the terms of the 1872 and 1875 Public Health Acts, all councils were able to borrow against the security of local taxes. However, the form of borrowing was tightly prescribed, with limitations on the maximum size of </w:t>
      </w:r>
      <w:r w:rsidR="00EB7277" w:rsidRPr="00014258">
        <w:t xml:space="preserve">the </w:t>
      </w:r>
      <w:r w:rsidRPr="00014258">
        <w:t>loan (relative to the tax base) and the terms of repayment. In addition, loans had to be approved by the Local Government Board, requiring a local inquiry by an Engineering Inspector, detailed particulars of how loans would be spent, and how they would be repaid.</w:t>
      </w:r>
      <w:r w:rsidR="004637A8" w:rsidRPr="00014258">
        <w:rPr>
          <w:rStyle w:val="FootnoteReference"/>
        </w:rPr>
        <w:footnoteReference w:id="14"/>
      </w:r>
      <w:r w:rsidRPr="00014258">
        <w:t xml:space="preserve"> One key restriction related to the councils’ ability</w:t>
      </w:r>
      <w:r w:rsidR="00AD7EDC" w:rsidRPr="00014258">
        <w:t xml:space="preserve"> </w:t>
      </w:r>
      <w:r w:rsidR="00E4446E" w:rsidRPr="00014258">
        <w:t>to raise funds through tradeable stock issues.</w:t>
      </w:r>
      <w:r w:rsidR="00E4446E" w:rsidRPr="00014258">
        <w:rPr>
          <w:rStyle w:val="FootnoteReference"/>
        </w:rPr>
        <w:footnoteReference w:id="15"/>
      </w:r>
      <w:r w:rsidR="00E4446E" w:rsidRPr="00014258">
        <w:t xml:space="preserve"> The mortgage debt that towns could issue under the Public Health Acts could not be bought and sold on an organized market and was hence relatively unattractive to private investors.</w:t>
      </w:r>
      <w:r w:rsidR="00E4446E" w:rsidRPr="00014258">
        <w:rPr>
          <w:rStyle w:val="FootnoteReference"/>
        </w:rPr>
        <w:footnoteReference w:id="16"/>
      </w:r>
      <w:r w:rsidR="00E4446E" w:rsidRPr="00014258">
        <w:t xml:space="preserve"> Nor could it be issued to repay earlier debts—and hence take advantage of falling interest rates—whereas stock could.</w:t>
      </w:r>
    </w:p>
    <w:p w14:paraId="0777C154" w14:textId="77CDF28D" w:rsidR="00E4446E" w:rsidRPr="00014258" w:rsidRDefault="00E4446E" w:rsidP="0026002E">
      <w:pPr>
        <w:ind w:firstLine="720"/>
        <w:rPr>
          <w:rFonts w:ascii="Times New Roman" w:hAnsi="Times New Roman" w:cs="Times New Roman"/>
        </w:rPr>
      </w:pPr>
      <w:r w:rsidRPr="00014258">
        <w:rPr>
          <w:rFonts w:ascii="Times New Roman" w:hAnsi="Times New Roman" w:cs="Times New Roman"/>
        </w:rPr>
        <w:t>Towns could borrow more ﬂexibly, including raising stock, using a Local Act of Parliament—but obtaining such an Act was predominately only possible for relatively large and wealthy towns.</w:t>
      </w:r>
      <w:r w:rsidRPr="00014258">
        <w:rPr>
          <w:rStyle w:val="FootnoteReference"/>
          <w:rFonts w:ascii="Times New Roman" w:hAnsi="Times New Roman" w:cs="Times New Roman"/>
        </w:rPr>
        <w:footnoteReference w:id="17"/>
      </w:r>
      <w:r w:rsidRPr="00014258">
        <w:rPr>
          <w:rFonts w:ascii="Times New Roman" w:hAnsi="Times New Roman" w:cs="Times New Roman"/>
        </w:rPr>
        <w:t xml:space="preserve"> The ability to raise stock gave town councils access to cheaper funds, but the cost of obtaining Local Acts meant larger towns were more likely to do so. According to an 1884 Royal Commission “several of the large corporations have been able to issue consolidated stock, the result of which is that those towns can borrow almost as cheaply as the State can lend to them</w:t>
      </w:r>
      <w:r w:rsidR="00EB7277" w:rsidRPr="00014258">
        <w:rPr>
          <w:rFonts w:ascii="Times New Roman" w:hAnsi="Times New Roman" w:cs="Times New Roman"/>
        </w:rPr>
        <w:t>.</w:t>
      </w:r>
      <w:r w:rsidRPr="00014258">
        <w:rPr>
          <w:rFonts w:ascii="Times New Roman" w:hAnsi="Times New Roman" w:cs="Times New Roman"/>
        </w:rPr>
        <w:t>”</w:t>
      </w:r>
      <w:r w:rsidRPr="00014258">
        <w:rPr>
          <w:rStyle w:val="FootnoteReference"/>
          <w:rFonts w:ascii="Times New Roman" w:hAnsi="Times New Roman" w:cs="Times New Roman"/>
        </w:rPr>
        <w:footnoteReference w:id="18"/>
      </w:r>
      <w:r w:rsidRPr="00014258">
        <w:rPr>
          <w:rFonts w:ascii="Times New Roman" w:hAnsi="Times New Roman" w:cs="Times New Roman"/>
        </w:rPr>
        <w:t xml:space="preserve"> Consequently, “the big towns and cities experienced little diﬃculty in raising ﬁnance for their ambitious projects...revealing a comparative advantage in their access to loans which after 1870 they extensively exploited” (</w:t>
      </w:r>
      <w:r w:rsidR="00EB7277" w:rsidRPr="00014258">
        <w:rPr>
          <w:rFonts w:ascii="Times New Roman" w:hAnsi="Times New Roman" w:cs="Times New Roman"/>
        </w:rPr>
        <w:t xml:space="preserve">Wilson </w:t>
      </w:r>
      <w:r w:rsidRPr="00014258">
        <w:rPr>
          <w:rFonts w:ascii="Times New Roman" w:hAnsi="Times New Roman" w:cs="Times New Roman"/>
        </w:rPr>
        <w:t>1997, p.</w:t>
      </w:r>
      <w:r w:rsidR="00D32BB8" w:rsidRPr="00014258">
        <w:rPr>
          <w:rFonts w:ascii="Times New Roman" w:hAnsi="Times New Roman" w:cs="Times New Roman"/>
        </w:rPr>
        <w:t xml:space="preserve"> </w:t>
      </w:r>
      <w:r w:rsidRPr="00014258">
        <w:rPr>
          <w:rFonts w:ascii="Times New Roman" w:hAnsi="Times New Roman" w:cs="Times New Roman"/>
        </w:rPr>
        <w:t>35).</w:t>
      </w:r>
      <w:r w:rsidRPr="00014258">
        <w:rPr>
          <w:rStyle w:val="FootnoteReference"/>
          <w:rFonts w:ascii="Times New Roman" w:hAnsi="Times New Roman" w:cs="Times New Roman"/>
        </w:rPr>
        <w:footnoteReference w:id="19"/>
      </w:r>
    </w:p>
    <w:p w14:paraId="067308A7" w14:textId="42588F3C" w:rsidR="00BF2568" w:rsidRPr="00014258" w:rsidRDefault="00E4446E" w:rsidP="00AD7EDC">
      <w:pPr>
        <w:ind w:firstLine="720"/>
      </w:pPr>
      <w:r w:rsidRPr="00014258">
        <w:t xml:space="preserve">After 1890 it became easier for all councils to issue stock, and the number of listed stock issues </w:t>
      </w:r>
      <w:r w:rsidR="00EB7277" w:rsidRPr="00014258">
        <w:t xml:space="preserve">rapidly </w:t>
      </w:r>
      <w:r w:rsidRPr="00014258">
        <w:t>expanded.</w:t>
      </w:r>
      <w:r w:rsidRPr="00014258">
        <w:rPr>
          <w:rStyle w:val="FootnoteReference"/>
        </w:rPr>
        <w:footnoteReference w:id="20"/>
      </w:r>
      <w:r w:rsidRPr="00014258">
        <w:t xml:space="preserve"> Model clauses for the issuance of stock were agreed in 1889, reducing the cost of </w:t>
      </w:r>
      <w:r w:rsidRPr="00014258">
        <w:lastRenderedPageBreak/>
        <w:t>incorporating such powers in any Local Act (Bellamy 1988, p.</w:t>
      </w:r>
      <w:r w:rsidR="00D32BB8" w:rsidRPr="00014258">
        <w:t xml:space="preserve"> </w:t>
      </w:r>
      <w:r w:rsidRPr="00014258">
        <w:t>87). The 1890 Public Health Act then allowed any urban authority to issue stock without a Local Act, through obtaining a consent order from the Local Government Board (Page 1985). These changes had a tangible e</w:t>
      </w:r>
      <w:r w:rsidRPr="00014258">
        <w:rPr>
          <w:rFonts w:ascii="Times New Roman" w:hAnsi="Times New Roman" w:cs="Times New Roman"/>
        </w:rPr>
        <w:t>ﬀ</w:t>
      </w:r>
      <w:r w:rsidRPr="00014258">
        <w:t xml:space="preserve">ect: all authorizations to raise stock after 1892 were obtained through </w:t>
      </w:r>
      <w:r w:rsidR="00EB7277" w:rsidRPr="00014258">
        <w:t xml:space="preserve">a </w:t>
      </w:r>
      <w:r w:rsidRPr="00014258">
        <w:t>consent order. At the same time</w:t>
      </w:r>
      <w:r w:rsidR="00D3192E" w:rsidRPr="00014258">
        <w:t>,</w:t>
      </w:r>
      <w:r w:rsidRPr="00014258">
        <w:t xml:space="preserve"> the number of towns with listed stocks grew</w:t>
      </w:r>
      <w:r w:rsidR="00AD7EDC" w:rsidRPr="00014258">
        <w:t xml:space="preserve"> </w:t>
      </w:r>
      <w:r w:rsidR="00BF2568" w:rsidRPr="00014258">
        <w:t>rapidly—from 60 in 1892 to 86 by 1896. Whereas it was generally the largest towns that issued stocks before 1892, doing so became more common among smaller towns after the policy</w:t>
      </w:r>
      <w:r w:rsidR="00EB7277" w:rsidRPr="00014258">
        <w:t xml:space="preserve"> change</w:t>
      </w:r>
      <w:r w:rsidR="00BF2568" w:rsidRPr="00014258">
        <w:t>.</w:t>
      </w:r>
      <w:r w:rsidR="00BF2568" w:rsidRPr="00014258">
        <w:rPr>
          <w:rStyle w:val="FootnoteReference"/>
        </w:rPr>
        <w:footnoteReference w:id="21"/>
      </w:r>
      <w:r w:rsidR="00BF2568" w:rsidRPr="00014258">
        <w:t xml:space="preserve"> While favorable market conditions no doubt contributed to the growth of stock issuance, the weakening restrictions on borrowing played at least an enabling role.</w:t>
      </w:r>
    </w:p>
    <w:p w14:paraId="061F9A94" w14:textId="078A8AD6" w:rsidR="00BF2568" w:rsidRPr="00014258" w:rsidRDefault="00BF2568" w:rsidP="0026002E">
      <w:pPr>
        <w:ind w:firstLine="720"/>
      </w:pPr>
      <w:r w:rsidRPr="00014258">
        <w:t xml:space="preserve">Larger towns gradually lost their comparative advantage in borrowing costs as stock issuance became more common, as we can see in the </w:t>
      </w:r>
      <w:r w:rsidR="006B6EE9" w:rsidRPr="00014258">
        <w:t>right-</w:t>
      </w:r>
      <w:r w:rsidRPr="00014258">
        <w:t xml:space="preserve">hand panel of Figure 3. This panel also shows a slow convergence in interest rates across towns: in the early 1870s, towns with an 1891 population </w:t>
      </w:r>
      <w:r w:rsidR="002C636F" w:rsidRPr="00014258">
        <w:t xml:space="preserve">of more than </w:t>
      </w:r>
      <w:r w:rsidRPr="00014258">
        <w:t xml:space="preserve">100,000 were paying lower interest rates than all the groups of smaller towns, but by 1897 all but the smallest towns (1891 population </w:t>
      </w:r>
      <w:r w:rsidR="002C636F" w:rsidRPr="00014258">
        <w:t xml:space="preserve">fewer than </w:t>
      </w:r>
      <w:r w:rsidRPr="00014258">
        <w:t>10,000) had caught up. In fact, even by 1887 towns with populations above 50,000 were paying similar interest rates to their larger counterparts. The smallest towns still faced some disadvantages but were also catching up: in 1887 the largest towns paid 0.33 percentage points less than the smallest towns; by 1903 the gap was only 0.15 percentage points. These patterns provide further evidence that larger towns’ lower borrowing costs were a result of their ability to issue stock.</w:t>
      </w:r>
    </w:p>
    <w:p w14:paraId="4B16553C" w14:textId="24DA393B" w:rsidR="004637A8" w:rsidRPr="00014258" w:rsidRDefault="00BF2568" w:rsidP="002A2B5C">
      <w:pPr>
        <w:ind w:firstLine="720"/>
      </w:pPr>
      <w:r w:rsidRPr="00014258">
        <w:t>As well as governing access to private markets, the central government also encouraged town investment through lending directly. The PWLB provided loans for sanitary purposes to urban councils from the 1860s onward, funding almost half of spending by local boards of health on water and sewers between 1872 and 1876.</w:t>
      </w:r>
      <w:r w:rsidRPr="00014258">
        <w:rPr>
          <w:rStyle w:val="FootnoteReference"/>
        </w:rPr>
        <w:footnoteReference w:id="22"/>
      </w:r>
      <w:r w:rsidRPr="00014258">
        <w:t xml:space="preserve"> PWLB loans were attractive at this point both because of the di</w:t>
      </w:r>
      <w:r w:rsidRPr="00014258">
        <w:rPr>
          <w:rFonts w:ascii="Times New Roman" w:hAnsi="Times New Roman" w:cs="Times New Roman"/>
        </w:rPr>
        <w:t>ﬃ</w:t>
      </w:r>
      <w:r w:rsidRPr="00014258">
        <w:t>culty in raising funds elsewhere and the fact that interest rates o</w:t>
      </w:r>
      <w:r w:rsidRPr="00014258">
        <w:rPr>
          <w:rFonts w:ascii="Times New Roman" w:hAnsi="Times New Roman" w:cs="Times New Roman"/>
        </w:rPr>
        <w:t>ﬀ</w:t>
      </w:r>
      <w:r w:rsidRPr="00014258">
        <w:t xml:space="preserve">ered by the PWLB were below the market rate. As we can </w:t>
      </w:r>
      <w:r w:rsidRPr="00014258">
        <w:lastRenderedPageBreak/>
        <w:t xml:space="preserve">see in the </w:t>
      </w:r>
      <w:r w:rsidR="006B6EE9" w:rsidRPr="00014258">
        <w:t>right-</w:t>
      </w:r>
      <w:r w:rsidRPr="00014258">
        <w:t>hand panel of Figure 3, at the start of our period even the larger towns</w:t>
      </w:r>
      <w:r w:rsidR="00AD7EDC" w:rsidRPr="00014258">
        <w:t xml:space="preserve"> </w:t>
      </w:r>
      <w:r w:rsidR="004637A8" w:rsidRPr="00014258">
        <w:t>were paying higher interest rates than the middle of the range oﬀered by the PWLB and as a result</w:t>
      </w:r>
      <w:r w:rsidR="00557D35" w:rsidRPr="00014258">
        <w:t>,</w:t>
      </w:r>
      <w:r w:rsidR="004637A8" w:rsidRPr="00014258">
        <w:t xml:space="preserve"> even the largest towns took out </w:t>
      </w:r>
      <w:r w:rsidR="002A2B5C" w:rsidRPr="00014258">
        <w:t xml:space="preserve">government </w:t>
      </w:r>
      <w:r w:rsidR="004637A8" w:rsidRPr="00014258">
        <w:t>loans (</w:t>
      </w:r>
      <w:r w:rsidR="00A975E3" w:rsidRPr="00014258">
        <w:t>e.g.</w:t>
      </w:r>
      <w:r w:rsidR="002A2B5C" w:rsidRPr="00014258">
        <w:t>,</w:t>
      </w:r>
      <w:r w:rsidR="004637A8" w:rsidRPr="00014258">
        <w:t xml:space="preserve"> in 1882 both Birmingham and Manchester </w:t>
      </w:r>
      <w:r w:rsidR="002A2B5C" w:rsidRPr="00014258">
        <w:t xml:space="preserve">borrowed from the </w:t>
      </w:r>
      <w:r w:rsidR="004637A8" w:rsidRPr="00014258">
        <w:t>PWLB).</w:t>
      </w:r>
    </w:p>
    <w:p w14:paraId="0C08D9BC" w14:textId="2C172EDB" w:rsidR="004637A8" w:rsidRPr="00014258" w:rsidRDefault="004637A8" w:rsidP="0026002E">
      <w:pPr>
        <w:ind w:firstLine="720"/>
      </w:pPr>
      <w:r w:rsidRPr="00014258">
        <w:t xml:space="preserve">Over time, however, PWLB loans became relatively unattractive and towns turned to alternative borrowing sources if possible. After the 1870s there was increasing debate over whether oﬀering cheap loans was justiﬁable, partially explaining the sluggish response to declining market rates (see Bellamy 1988, </w:t>
      </w:r>
      <w:r w:rsidR="006155B4" w:rsidRPr="00014258">
        <w:t xml:space="preserve">chapter </w:t>
      </w:r>
      <w:r w:rsidRPr="00014258">
        <w:t>4).</w:t>
      </w:r>
      <w:r w:rsidRPr="00014258">
        <w:rPr>
          <w:rStyle w:val="FootnoteReference"/>
        </w:rPr>
        <w:footnoteReference w:id="23"/>
      </w:r>
      <w:r w:rsidRPr="00014258">
        <w:t xml:space="preserve"> Interest rates payable on PWLB loans were set by the Treasury, and changed only at irregular intervals, meaning that they lagged falls in the market rate of borrowing. In the 1890s, for instance, the falling cost of borrowing led to councils repaying PWLB loans with funds from private markets. Only in 1897—when the consol rate was once again increasing—did the Treasury cut interest rates in response (Bellamy 1988, p. 94).</w:t>
      </w:r>
      <w:r w:rsidRPr="00014258">
        <w:rPr>
          <w:rStyle w:val="FootnoteReference"/>
        </w:rPr>
        <w:footnoteReference w:id="24"/>
      </w:r>
      <w:r w:rsidRPr="00014258">
        <w:t xml:space="preserve"> A borrowing limit of £100,000 imposed between 1879 and 1897 also prevented the PWLB from ﬁnancing the most complex projects.</w:t>
      </w:r>
      <w:r w:rsidRPr="00014258">
        <w:rPr>
          <w:rStyle w:val="FootnoteReference"/>
        </w:rPr>
        <w:footnoteReference w:id="25"/>
      </w:r>
    </w:p>
    <w:p w14:paraId="4F8EA8BF" w14:textId="4E5F2A16" w:rsidR="00E7070F" w:rsidRPr="00014258" w:rsidRDefault="004637A8" w:rsidP="00BA688B">
      <w:pPr>
        <w:ind w:firstLine="720"/>
      </w:pPr>
      <w:r w:rsidRPr="00014258">
        <w:t>The history of borrowing from the PWLB suggests towns were very responsive to changes in interest rates. In 1897, only 2</w:t>
      </w:r>
      <w:r w:rsidR="00BA688B" w:rsidRPr="00014258">
        <w:t>1</w:t>
      </w:r>
      <w:r w:rsidRPr="00014258">
        <w:t xml:space="preserve"> of the towns in our sample borrowed from the PWLB—compared to </w:t>
      </w:r>
      <w:r w:rsidR="0051090B" w:rsidRPr="00014258">
        <w:t>more than 100</w:t>
      </w:r>
      <w:r w:rsidRPr="00014258">
        <w:t xml:space="preserve"> in 1882—despite the fact, as we have seen in Figure 1, that more towns were taking out sanitary loans in general. In fact, authorities rushed to repay their loans from the PWLB, forcing the Treasury to implement premia on repayment in November 1895. Towns that were reliant on the PWLB—particularly smaller towns (Wilson 1997, p</w:t>
      </w:r>
      <w:r w:rsidR="00D32BB8" w:rsidRPr="00014258">
        <w:t xml:space="preserve">. </w:t>
      </w:r>
      <w:r w:rsidRPr="00014258">
        <w:t>35), or those seen as a high credit risk—were thus forced to pay relatively high interest rates. Eventually, in 1897 the Treasury cut interest rates again and borrowing increased rapidly—16</w:t>
      </w:r>
      <w:r w:rsidR="00BA688B" w:rsidRPr="00014258">
        <w:t>4</w:t>
      </w:r>
      <w:r w:rsidRPr="00014258">
        <w:t xml:space="preserve"> towns borrowed from the PWLB in 1899, growing to 2</w:t>
      </w:r>
      <w:r w:rsidR="00BA688B" w:rsidRPr="00014258">
        <w:t>30</w:t>
      </w:r>
      <w:r w:rsidRPr="00014258">
        <w:t xml:space="preserve"> in 1904</w:t>
      </w:r>
      <w:r w:rsidR="00AD7EDC" w:rsidRPr="00014258">
        <w:t xml:space="preserve"> </w:t>
      </w:r>
      <w:r w:rsidR="00E7070F" w:rsidRPr="00014258">
        <w:t xml:space="preserve">with the largest towns once </w:t>
      </w:r>
      <w:r w:rsidR="00E7070F" w:rsidRPr="00014258">
        <w:lastRenderedPageBreak/>
        <w:t xml:space="preserve">again taking advantage of subsidized loans. </w:t>
      </w:r>
      <w:r w:rsidR="0051090B" w:rsidRPr="00014258">
        <w:t>The u</w:t>
      </w:r>
      <w:r w:rsidR="00E7070F" w:rsidRPr="00014258">
        <w:t>ptake of PWLB loans was very sensitive to interest rates, with councils reacting quickly to take advantage of the cheapest available borrowing option.</w:t>
      </w:r>
    </w:p>
    <w:p w14:paraId="2EEC83A0" w14:textId="603C8C2F" w:rsidR="00E7070F" w:rsidRPr="00014258" w:rsidRDefault="00E7070F" w:rsidP="002A2B5C">
      <w:pPr>
        <w:ind w:firstLine="720"/>
      </w:pPr>
      <w:r w:rsidRPr="00014258">
        <w:t>Loans from the PWLB could inhibit towns’ access to private capital markets for two reasons. First, the limits on repayment discussed in the previous paragraph prevented towns from borrowing more cheaply elsewhere. Second, the existence of a PWLB loan on councils’ books made private lenders more reluctant to lend, as they were worried it could endanger repayment if the town ran into ﬁnancial diﬃculties. Institutional investors were attracted to municipal loans because they placed a high premium on security (Webster 2021) and thus uncertainty about the possibility of repayment was of great concern. The Secretary of the Prudential Assurance company told a 1902 Select Committee that understanding the priorities on loan repayment was of “great importance” in considering whether to lend and that “it [was] not perhaps generally appreciated by local authorities that in borrowing from the Public Works Loan Commissioners they are in danger, perhaps but I believe the public works authorities claim priority for their loans” (PP 1902 VIII.1, paras 4592–4657). The diﬃculties caused by early borrowing from the PWLB will be revisited in the instrumental variables analysis.</w:t>
      </w:r>
    </w:p>
    <w:p w14:paraId="42825B9B" w14:textId="01FA02A7" w:rsidR="00E7070F" w:rsidRPr="00014258" w:rsidRDefault="00E7070F" w:rsidP="0026002E">
      <w:pPr>
        <w:ind w:firstLine="720"/>
      </w:pPr>
      <w:r w:rsidRPr="00014258">
        <w:t>Overall, policy towards town borrowing was somewhat mixed. A legal framework for borrowing was established, and the PWLB ensured that all towns had some access to borrowing for sanitation purposes. Further, the requirement for auditing provided reassurance to anxious lenders and so facilitated private lending, particularly in the 1870s. As credit markets developed</w:t>
      </w:r>
      <w:r w:rsidR="00D460FC" w:rsidRPr="00014258">
        <w:t>,</w:t>
      </w:r>
      <w:r w:rsidRPr="00014258">
        <w:t xml:space="preserve"> however, these initial advantages disappeared and the legal framework actively inhibited investment. Further, the government stopped using their power to subsidize interest rates, and so perhaps missed an opportunity to stimulate investment earlier—a question analyzed in detail in the empirical analysis.</w:t>
      </w:r>
    </w:p>
    <w:p w14:paraId="045C62FF" w14:textId="77777777" w:rsidR="00A50802" w:rsidRPr="00014258" w:rsidRDefault="00A50802" w:rsidP="0026002E">
      <w:pPr>
        <w:ind w:firstLine="720"/>
      </w:pPr>
    </w:p>
    <w:p w14:paraId="69E85E57" w14:textId="77777777" w:rsidR="00E7070F" w:rsidRPr="00014258" w:rsidRDefault="00E7070F" w:rsidP="00F20699">
      <w:pPr>
        <w:pStyle w:val="Heading2"/>
        <w:numPr>
          <w:ilvl w:val="0"/>
          <w:numId w:val="0"/>
        </w:numPr>
        <w:ind w:left="720" w:hanging="720"/>
        <w:rPr>
          <w:b w:val="0"/>
          <w:i/>
          <w:sz w:val="24"/>
          <w:szCs w:val="24"/>
        </w:rPr>
      </w:pPr>
      <w:r w:rsidRPr="00014258">
        <w:rPr>
          <w:b w:val="0"/>
          <w:i/>
          <w:sz w:val="24"/>
          <w:szCs w:val="24"/>
        </w:rPr>
        <w:t>The Demand for Loans</w:t>
      </w:r>
    </w:p>
    <w:p w14:paraId="127828FE" w14:textId="3DB2B80C" w:rsidR="00E7070F" w:rsidRPr="00014258" w:rsidRDefault="00E7070F" w:rsidP="008C52FA">
      <w:r w:rsidRPr="00014258">
        <w:t xml:space="preserve">Identifying the eﬀect of lower borrowing costs on investment is complicated by the fact that the demand for sanitation and the ability to repay loans are entwined. Towns with fewer ﬁnancial constraints would be </w:t>
      </w:r>
      <w:r w:rsidRPr="00014258">
        <w:lastRenderedPageBreak/>
        <w:t>better able to aﬀord public goods and also be less likely to default on their loans—and hence need to pay lower ra</w:t>
      </w:r>
      <w:r w:rsidR="008C52FA" w:rsidRPr="00014258">
        <w:t>tes of interest. Local taxation (</w:t>
      </w:r>
      <w:r w:rsidRPr="00014258">
        <w:t xml:space="preserve">the </w:t>
      </w:r>
      <w:r w:rsidR="008C52FA" w:rsidRPr="00014258">
        <w:t>“</w:t>
      </w:r>
      <w:r w:rsidRPr="00014258">
        <w:t>rates</w:t>
      </w:r>
      <w:r w:rsidR="008C52FA" w:rsidRPr="00014258">
        <w:t xml:space="preserve">”) </w:t>
      </w:r>
      <w:r w:rsidRPr="00014258">
        <w:t>was the most important revenue source for most town councils, and the size of the local tax base was thus critical to their ability to repay loans. In addition, some towns received signiﬁcant revenue from trading services and, at the end of the period, grants for street improvements. Controlling for those constraints is thus an important component of the regression analysis.</w:t>
      </w:r>
    </w:p>
    <w:p w14:paraId="26C955A4" w14:textId="547540BB" w:rsidR="00E7070F" w:rsidRPr="00014258" w:rsidRDefault="00E7070F" w:rsidP="0026002E">
      <w:pPr>
        <w:ind w:firstLine="720"/>
      </w:pPr>
      <w:r w:rsidRPr="00014258">
        <w:t>The size of the local tax base was the most important constraint for councils seeking to expand local expenditure. Both current expenditure and loan repayment had to be funded out of local revenue, of which local taxation was by far the largest component: on average tax accounted for 60</w:t>
      </w:r>
      <w:r w:rsidR="009F2E78" w:rsidRPr="00014258">
        <w:t xml:space="preserve"> percent</w:t>
      </w:r>
      <w:r w:rsidRPr="00014258">
        <w:t xml:space="preserve"> of town revenue (excluding loans). Grants from </w:t>
      </w:r>
      <w:r w:rsidR="00D460FC" w:rsidRPr="00014258">
        <w:t xml:space="preserve">the </w:t>
      </w:r>
      <w:r w:rsidRPr="00014258">
        <w:t>central government were small throughout the period and were not directed at infrastructure dev</w:t>
      </w:r>
      <w:r w:rsidR="00A037E6" w:rsidRPr="00014258">
        <w:t>elopment. In</w:t>
      </w:r>
      <w:r w:rsidRPr="00014258">
        <w:t>stead, they were limited to those services deemed “national” in character, such as policing and maintenance of lunatics, meaning that many towns rece</w:t>
      </w:r>
      <w:r w:rsidR="002D032F" w:rsidRPr="00014258">
        <w:t>ived nothing at all, and few re</w:t>
      </w:r>
      <w:r w:rsidRPr="00014258">
        <w:t>ceived an amount exceeding 5</w:t>
      </w:r>
      <w:r w:rsidR="009F2E78" w:rsidRPr="00014258">
        <w:t xml:space="preserve"> percent</w:t>
      </w:r>
      <w:r w:rsidRPr="00014258">
        <w:t xml:space="preserve"> of their tax revenue. Rather, towns relied on revenue raised from (essentially) proportional taxes on “immovable” property and consequently</w:t>
      </w:r>
      <w:r w:rsidR="00D460FC" w:rsidRPr="00014258">
        <w:t>,</w:t>
      </w:r>
      <w:r w:rsidRPr="00014258">
        <w:t xml:space="preserve"> towns were constrained by the value of the property in their district.</w:t>
      </w:r>
      <w:r w:rsidR="00695368" w:rsidRPr="00014258">
        <w:rPr>
          <w:rStyle w:val="FootnoteReference"/>
        </w:rPr>
        <w:footnoteReference w:id="26"/>
      </w:r>
    </w:p>
    <w:p w14:paraId="4BD3FEE9" w14:textId="32C094D0" w:rsidR="00F25AC5" w:rsidRPr="00014258" w:rsidRDefault="00E7070F" w:rsidP="00AD7EDC">
      <w:pPr>
        <w:ind w:firstLine="720"/>
      </w:pPr>
      <w:r w:rsidRPr="00014258">
        <w:t xml:space="preserve">Previous studies have shown that some town councils </w:t>
      </w:r>
      <w:r w:rsidR="002D032F" w:rsidRPr="00014258">
        <w:t>were able to use property or op</w:t>
      </w:r>
      <w:r w:rsidRPr="00014258">
        <w:t>erational proﬁts to alleviate the pressure on tax revenue, but these forms of revenue are generally insigniﬁcant in the broad sample used in this p</w:t>
      </w:r>
      <w:r w:rsidR="002D032F" w:rsidRPr="00014258">
        <w:t>aper. Large towns sometimes sub</w:t>
      </w:r>
      <w:r w:rsidRPr="00014258">
        <w:t>sidized the rates using returns from landed estates or proﬁts from gas or other municipal</w:t>
      </w:r>
      <w:r w:rsidR="00AD7EDC" w:rsidRPr="00014258">
        <w:t xml:space="preserve"> </w:t>
      </w:r>
      <w:r w:rsidR="00F25AC5" w:rsidRPr="00014258">
        <w:t>undertakings (Millward and Sheard 1995, pp. 507–509). However, the ﬁnancial data show that few other towns acted in this way: revenue from property (sales or rents) accounted for more than 10</w:t>
      </w:r>
      <w:r w:rsidR="009F2E78" w:rsidRPr="00014258">
        <w:t xml:space="preserve"> percent</w:t>
      </w:r>
      <w:r w:rsidR="00F25AC5" w:rsidRPr="00014258">
        <w:t xml:space="preserve"> of loan revenue in fewer than one-tenth of towns. Trading proﬁts were also not a large contributor to the rate burden: less than a ﬁ</w:t>
      </w:r>
      <w:r w:rsidR="00A037E6" w:rsidRPr="00014258">
        <w:t>fth of towns operated the under</w:t>
      </w:r>
      <w:r w:rsidR="00F25AC5" w:rsidRPr="00014258">
        <w:t>takings most likely to subsidize other activities—gas, electricity</w:t>
      </w:r>
      <w:r w:rsidR="00A975E3" w:rsidRPr="00014258">
        <w:t>,</w:t>
      </w:r>
      <w:r w:rsidR="00F25AC5" w:rsidRPr="00014258">
        <w:t xml:space="preserve"> or tramways—even at</w:t>
      </w:r>
      <w:r w:rsidR="00A037E6" w:rsidRPr="00014258">
        <w:t xml:space="preserve"> the end of the period. Further, </w:t>
      </w:r>
      <w:r w:rsidR="00F25AC5" w:rsidRPr="00014258">
        <w:t>even where a proﬁt was made, the contribution was generally less than 10</w:t>
      </w:r>
      <w:r w:rsidR="009F2E78" w:rsidRPr="00014258">
        <w:t xml:space="preserve"> percent</w:t>
      </w:r>
      <w:r w:rsidR="00F25AC5" w:rsidRPr="00014258">
        <w:t xml:space="preserve"> of tax revenue.</w:t>
      </w:r>
      <w:r w:rsidR="00E75DC3" w:rsidRPr="00014258">
        <w:rPr>
          <w:rStyle w:val="FootnoteReference"/>
        </w:rPr>
        <w:footnoteReference w:id="27"/>
      </w:r>
    </w:p>
    <w:p w14:paraId="1977608A" w14:textId="33D72D69" w:rsidR="008531CE" w:rsidRPr="00014258" w:rsidRDefault="00F25AC5" w:rsidP="008531CE">
      <w:pPr>
        <w:ind w:firstLine="720"/>
      </w:pPr>
      <w:r w:rsidRPr="00014258">
        <w:lastRenderedPageBreak/>
        <w:t>Grants for street improvements from county councils provided a more signiﬁcant source of non-tax revenue after 1890. County authorities began to contribute to “disturnpiked roads” from 1878 onwards, and in 1890 newly established county councils gained responsibility for maintaining “main roads”—changes that necessitated transfers to town councils within their area.</w:t>
      </w:r>
      <w:r w:rsidR="00E75DC3" w:rsidRPr="00014258">
        <w:rPr>
          <w:rStyle w:val="FootnoteReference"/>
        </w:rPr>
        <w:footnoteReference w:id="28"/>
      </w:r>
      <w:r w:rsidRPr="00014258">
        <w:t xml:space="preserve"> These transfers allowed spending on roads to be funded from sources outside of each town, through either a county-wide tax or funding from </w:t>
      </w:r>
      <w:r w:rsidR="00107416" w:rsidRPr="00014258">
        <w:t xml:space="preserve">the </w:t>
      </w:r>
      <w:r w:rsidRPr="00014258">
        <w:t>central government. Once transfers from the counties are included, the median town received grants worth more than 20</w:t>
      </w:r>
      <w:r w:rsidR="009F2E78" w:rsidRPr="00014258">
        <w:t xml:space="preserve"> percent</w:t>
      </w:r>
      <w:r w:rsidRPr="00014258">
        <w:t xml:space="preserve"> of their tax revenue in 1895, predominantly related to roads. These grants have been largely overlooked in the historical literature</w:t>
      </w:r>
      <w:r w:rsidR="00A975E3" w:rsidRPr="00014258">
        <w:t>,</w:t>
      </w:r>
      <w:r w:rsidR="00E75DC3" w:rsidRPr="00014258">
        <w:rPr>
          <w:rStyle w:val="FootnoteReference"/>
        </w:rPr>
        <w:footnoteReference w:id="29"/>
      </w:r>
      <w:r w:rsidRPr="00014258">
        <w:t xml:space="preserve"> but accounted for almost 40</w:t>
      </w:r>
      <w:r w:rsidR="009F2E78" w:rsidRPr="00014258">
        <w:t xml:space="preserve"> percent</w:t>
      </w:r>
      <w:r w:rsidRPr="00014258">
        <w:t xml:space="preserve"> of the median town’s expe</w:t>
      </w:r>
      <w:r w:rsidR="00A037E6" w:rsidRPr="00014258">
        <w:t>nditure on roads—large enough</w:t>
      </w:r>
      <w:r w:rsidRPr="00014258">
        <w:t xml:space="preserve">, in principle, </w:t>
      </w:r>
      <w:r w:rsidR="00A037E6" w:rsidRPr="00014258">
        <w:t xml:space="preserve">to </w:t>
      </w:r>
      <w:r w:rsidRPr="00014258">
        <w:t>make an important contribution to the development of Britain’s road infrastructure.</w:t>
      </w:r>
      <w:r w:rsidR="00E75DC3" w:rsidRPr="00014258">
        <w:rPr>
          <w:rStyle w:val="FootnoteReference"/>
        </w:rPr>
        <w:footnoteReference w:id="30"/>
      </w:r>
    </w:p>
    <w:p w14:paraId="38B672AF" w14:textId="7AF16332" w:rsidR="005A248A" w:rsidRPr="00014258" w:rsidRDefault="005A248A" w:rsidP="008531CE">
      <w:pPr>
        <w:ind w:firstLine="720"/>
        <w:jc w:val="center"/>
        <w:rPr>
          <w:sz w:val="28"/>
          <w:szCs w:val="28"/>
        </w:rPr>
      </w:pPr>
      <w:r w:rsidRPr="00014258">
        <w:rPr>
          <w:sz w:val="28"/>
          <w:szCs w:val="28"/>
        </w:rPr>
        <w:t>EMPIRICAL STRATEGY</w:t>
      </w:r>
    </w:p>
    <w:p w14:paraId="1081E734" w14:textId="032EF83E" w:rsidR="00351B03" w:rsidRPr="00014258" w:rsidRDefault="00F25AC5" w:rsidP="00AD7EDC">
      <w:r w:rsidRPr="00014258">
        <w:t>I now turn to estimating whether and to what extent falling borrowing costs aﬀected sanitation investment and</w:t>
      </w:r>
      <w:r w:rsidR="00BE1866" w:rsidRPr="00014258">
        <w:t>, consequently, infant</w:t>
      </w:r>
      <w:r w:rsidRPr="00014258">
        <w:t xml:space="preserve"> mortality. I start by discussing the empirical challenges</w:t>
      </w:r>
      <w:r w:rsidR="00AD7EDC" w:rsidRPr="00014258">
        <w:t xml:space="preserve"> </w:t>
      </w:r>
      <w:r w:rsidR="00351B03" w:rsidRPr="00014258">
        <w:t>and the identiﬁcation strategy underpinning the econometric analysis. The second and third subsections then introduce two empirical strategies—two-way ﬁxed eﬀect panel regressions, and an instrumental variables speciﬁcation.</w:t>
      </w:r>
    </w:p>
    <w:p w14:paraId="4742722E" w14:textId="77777777" w:rsidR="008D576B" w:rsidRPr="00014258" w:rsidRDefault="008D576B" w:rsidP="00F20699">
      <w:pPr>
        <w:pStyle w:val="Heading2"/>
        <w:numPr>
          <w:ilvl w:val="0"/>
          <w:numId w:val="0"/>
        </w:numPr>
        <w:ind w:left="720" w:hanging="720"/>
        <w:rPr>
          <w:b w:val="0"/>
          <w:i/>
          <w:sz w:val="24"/>
          <w:szCs w:val="24"/>
        </w:rPr>
      </w:pPr>
    </w:p>
    <w:p w14:paraId="628F7667" w14:textId="4D72C6D3" w:rsidR="00351B03" w:rsidRPr="00014258" w:rsidRDefault="00351B03" w:rsidP="00F20699">
      <w:pPr>
        <w:pStyle w:val="Heading2"/>
        <w:numPr>
          <w:ilvl w:val="0"/>
          <w:numId w:val="0"/>
        </w:numPr>
        <w:ind w:left="720" w:hanging="720"/>
        <w:rPr>
          <w:b w:val="0"/>
          <w:i/>
          <w:sz w:val="24"/>
          <w:szCs w:val="24"/>
        </w:rPr>
      </w:pPr>
      <w:r w:rsidRPr="00014258">
        <w:rPr>
          <w:b w:val="0"/>
          <w:i/>
          <w:sz w:val="24"/>
          <w:szCs w:val="24"/>
        </w:rPr>
        <w:t>Identiﬁcation</w:t>
      </w:r>
    </w:p>
    <w:p w14:paraId="34BE3652" w14:textId="657DAFF1" w:rsidR="00351B03" w:rsidRPr="00014258" w:rsidRDefault="002D032F" w:rsidP="00351B03">
      <w:r w:rsidRPr="00014258">
        <w:t xml:space="preserve">Our main focus is to </w:t>
      </w:r>
      <w:r w:rsidR="00351B03" w:rsidRPr="00014258">
        <w:t xml:space="preserve">identify the eﬀect of town interest rates on borrowing and investment. Conceptually, we can consider a town as operating within a market for loans, in which the interest rate they pay is determined by their demand for infrastructure and the supply of funds in the market. Demand curves are downward sloping because higher interest rates reduce the net return on any new investment, and higher </w:t>
      </w:r>
      <w:r w:rsidR="00351B03" w:rsidRPr="00014258">
        <w:lastRenderedPageBreak/>
        <w:t>interest payments for existing loans may reduce the funds available for further public spending.</w:t>
      </w:r>
      <w:r w:rsidR="008D576B" w:rsidRPr="00014258">
        <w:t xml:space="preserve"> The late nineteenth-century de</w:t>
      </w:r>
      <w:r w:rsidR="00351B03" w:rsidRPr="00014258">
        <w:t>cline in interest rates reﬂected towns moving down their demand curve—borrowing a higher quantity at a lower price—as the supply of loans shifted to the right.</w:t>
      </w:r>
    </w:p>
    <w:p w14:paraId="0036A6A8" w14:textId="55B558B2" w:rsidR="00351B03" w:rsidRPr="00014258" w:rsidRDefault="00351B03" w:rsidP="0026002E">
      <w:pPr>
        <w:ind w:firstLine="720"/>
      </w:pPr>
      <w:r w:rsidRPr="00014258">
        <w:t>The empirical challenge is to distinguish variation in the supply of funds from heterogeneity in the demand for public goods—given that we cannot directly observe diﬀerences in towns’ access to credit. The earlier discussion has shown how towns diﬀered in their access to private capital markets due to restrictions on raising stock, the requirement to obtain Local Acts of Parliament to avoid the need for government approval, and private lenders’ assessment of their likelihood of repayment. Alternative potential sources of variation could include the idiosyncrasies of individual administrators or diﬀerences in the depth of local capital markets.</w:t>
      </w:r>
    </w:p>
    <w:p w14:paraId="60D4DC5F" w14:textId="6BD9901B" w:rsidR="00BA17BC" w:rsidRPr="00014258" w:rsidRDefault="00351B03" w:rsidP="0093364C">
      <w:pPr>
        <w:ind w:firstLine="720"/>
      </w:pPr>
      <w:r w:rsidRPr="00014258">
        <w:t>I take two approaches to tackl</w:t>
      </w:r>
      <w:r w:rsidR="00245E01" w:rsidRPr="00014258">
        <w:t>e</w:t>
      </w:r>
      <w:r w:rsidRPr="00014258">
        <w:t xml:space="preserve"> this problem. First, I implement two-way ﬁxed effects panel regressions, </w:t>
      </w:r>
      <w:r w:rsidR="0093364C" w:rsidRPr="00014258">
        <w:t xml:space="preserve">including control variables to </w:t>
      </w:r>
      <w:r w:rsidRPr="00014258">
        <w:t xml:space="preserve">capture heterogeneity in demand for public goods. The identifying assumption underlying these regressions is that, after </w:t>
      </w:r>
      <w:r w:rsidR="00245E01" w:rsidRPr="00014258">
        <w:t xml:space="preserve">the </w:t>
      </w:r>
      <w:r w:rsidRPr="00014258">
        <w:t>inclusion of the control variables, changes in the interest rate (i.e., diﬀerences in the supply of funds) are uncorrelated with other factors aﬀecting town</w:t>
      </w:r>
      <w:r w:rsidR="00AD7EDC" w:rsidRPr="00014258">
        <w:t xml:space="preserve"> </w:t>
      </w:r>
      <w:r w:rsidR="00BA17BC" w:rsidRPr="00014258">
        <w:t>borrowing. A number of robustness checks, detailed below, support this assumption.</w:t>
      </w:r>
    </w:p>
    <w:p w14:paraId="61171262" w14:textId="016178C8" w:rsidR="00BA17BC" w:rsidRPr="00014258" w:rsidRDefault="00BA17BC" w:rsidP="008D576B">
      <w:pPr>
        <w:ind w:firstLine="720"/>
      </w:pPr>
      <w:r w:rsidRPr="00014258">
        <w:t xml:space="preserve">The two-way ﬁxed eﬀects approach has the advantage of capturing both cross-sectional and temporal variation in interest rates but leaves lingering concerns regarding causal identiﬁcation. The identifying assumption could be violated if other factors </w:t>
      </w:r>
      <w:r w:rsidR="00245E01" w:rsidRPr="00014258">
        <w:t xml:space="preserve">are </w:t>
      </w:r>
      <w:r w:rsidRPr="00014258">
        <w:t>aﬀecting the demand for infrastructure that also aﬀect towns’ access to loans—leading to a spurious correlation. It would also be violated if high demand induced ﬁrms to seek private capital, and hence lower interest rates—in that case, reverse causality would be a concern.</w:t>
      </w:r>
    </w:p>
    <w:p w14:paraId="4D292CB1" w14:textId="3049CBBC" w:rsidR="00BA17BC" w:rsidRPr="00014258" w:rsidRDefault="00BA17BC" w:rsidP="00A424D0">
      <w:pPr>
        <w:ind w:firstLine="720"/>
      </w:pPr>
      <w:r w:rsidRPr="00014258">
        <w:t xml:space="preserve">To provide a sharper test of the causal eﬀects of falling borrowing costs, I take advantage of one source of exogenous variation in access to private capital markets that we can observe—borrowing from the PWLB before interest rates began to fall in 1886. As discussed </w:t>
      </w:r>
      <w:r w:rsidR="00A424D0" w:rsidRPr="00014258">
        <w:t>previously</w:t>
      </w:r>
      <w:r w:rsidRPr="00014258">
        <w:t xml:space="preserve">, private lenders could be deterred by the fact that towns had previously borrowed from the PWLB because of concerns about their </w:t>
      </w:r>
      <w:r w:rsidRPr="00014258">
        <w:lastRenderedPageBreak/>
        <w:t>repayment priority in the event of default. Further, borrowing from the PWLB could make reﬁnancing loans at cheaper interest rates diﬃcult. Past PWLB borrowing thus hindered towns from taking advantage of the general fall in interest rates shown in Figure 3.</w:t>
      </w:r>
    </w:p>
    <w:p w14:paraId="3FA45C24" w14:textId="68044D1A" w:rsidR="00BA17BC" w:rsidRPr="00014258" w:rsidRDefault="00BA17BC" w:rsidP="0026002E">
      <w:pPr>
        <w:ind w:firstLine="720"/>
      </w:pPr>
      <w:r w:rsidRPr="00014258">
        <w:t>I thus use early borrowing from the PWLB as an instrument for the fall in interest rates between 1887 and 1903—</w:t>
      </w:r>
      <w:r w:rsidR="00A975E3" w:rsidRPr="00014258">
        <w:t>that is</w:t>
      </w:r>
      <w:r w:rsidRPr="00014258">
        <w:t>, focusing on the temporal component of variation in interest rates. The critical assumption here—required for the exclusion restriction to hold—is that this borrowing was independent of town investment after 1887. This assumption could be threatened if pre-1887 investment replaced (or necessitated) later investment, or if town characteristics aﬀected both the sources of pre-1887 borrowing and post-1887 investment. As such</w:t>
      </w:r>
      <w:r w:rsidR="008D576B" w:rsidRPr="00014258">
        <w:t>,</w:t>
      </w:r>
      <w:r w:rsidRPr="00014258">
        <w:t xml:space="preserve"> I control for a range of </w:t>
      </w:r>
      <w:r w:rsidR="00055178" w:rsidRPr="00014258">
        <w:t>town-</w:t>
      </w:r>
      <w:r w:rsidRPr="00014258">
        <w:t>level characteristics and pre-1887 investment in these speciﬁcations.</w:t>
      </w:r>
    </w:p>
    <w:p w14:paraId="1F6FA2C1" w14:textId="30A1E7F2" w:rsidR="00BA17BC" w:rsidRPr="00014258" w:rsidRDefault="00BA17BC" w:rsidP="00F20699">
      <w:pPr>
        <w:pStyle w:val="Heading2"/>
        <w:numPr>
          <w:ilvl w:val="0"/>
          <w:numId w:val="0"/>
        </w:numPr>
        <w:ind w:left="720" w:hanging="720"/>
        <w:rPr>
          <w:b w:val="0"/>
          <w:i/>
          <w:sz w:val="24"/>
          <w:szCs w:val="24"/>
        </w:rPr>
      </w:pPr>
      <w:r w:rsidRPr="00014258">
        <w:rPr>
          <w:b w:val="0"/>
          <w:i/>
          <w:sz w:val="24"/>
          <w:szCs w:val="24"/>
        </w:rPr>
        <w:t>Panel Regressions</w:t>
      </w:r>
    </w:p>
    <w:p w14:paraId="7DCA353C" w14:textId="10A74750" w:rsidR="00BA17BC" w:rsidRPr="00014258" w:rsidRDefault="00BA17BC" w:rsidP="00BA17BC">
      <w:r w:rsidRPr="00014258">
        <w:t>I estimate regressions of the following form:</w:t>
      </w:r>
    </w:p>
    <w:p w14:paraId="3AA578B7" w14:textId="07661630" w:rsidR="00BA17BC" w:rsidRPr="00014258" w:rsidRDefault="002F7412" w:rsidP="0033676C">
      <w:pPr>
        <w:jc w:val="right"/>
      </w:pPr>
      <w:r w:rsidRPr="00516B39">
        <w:rPr>
          <w:noProof/>
          <w:position w:val="-14"/>
        </w:rPr>
        <w:object w:dxaOrig="4560" w:dyaOrig="380" w14:anchorId="06C375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29.2pt;height:20.5pt;mso-width-percent:0;mso-height-percent:0;mso-width-percent:0;mso-height-percent:0" o:ole="">
            <v:imagedata r:id="rId8" o:title=""/>
          </v:shape>
          <o:OLEObject Type="Embed" ProgID="Equation.DSMT4" ShapeID="_x0000_i1026" DrawAspect="Content" ObjectID="_1700493734" r:id="rId9"/>
        </w:object>
      </w:r>
      <w:r w:rsidR="00055178" w:rsidRPr="00014258">
        <w:rPr>
          <w:noProof/>
        </w:rPr>
        <w:t>,</w:t>
      </w:r>
      <w:r w:rsidR="006B34B6" w:rsidRPr="00014258">
        <w:tab/>
      </w:r>
      <w:r w:rsidR="006B34B6" w:rsidRPr="00014258">
        <w:tab/>
      </w:r>
      <w:r w:rsidR="0033676C" w:rsidRPr="00014258">
        <w:tab/>
      </w:r>
      <w:r w:rsidR="0033676C" w:rsidRPr="00014258">
        <w:tab/>
        <w:t>(1)</w:t>
      </w:r>
    </w:p>
    <w:p w14:paraId="68E99D2F" w14:textId="6BC2FDDF" w:rsidR="00BA17BC" w:rsidRPr="00014258" w:rsidRDefault="00BA17BC" w:rsidP="008531CE">
      <w:r w:rsidRPr="00014258">
        <w:t xml:space="preserve">where </w:t>
      </w:r>
      <w:r w:rsidRPr="00014258">
        <w:rPr>
          <w:i/>
        </w:rPr>
        <w:t>i</w:t>
      </w:r>
      <w:r w:rsidRPr="00014258">
        <w:t xml:space="preserve"> indexes a town, </w:t>
      </w:r>
      <w:r w:rsidRPr="00014258">
        <w:rPr>
          <w:i/>
        </w:rPr>
        <w:t>t</w:t>
      </w:r>
      <w:r w:rsidRPr="00014258">
        <w:t xml:space="preserve"> indexes a year (between 1887 and 1903), and </w:t>
      </w:r>
      <w:r w:rsidRPr="00014258">
        <w:rPr>
          <w:i/>
          <w:iCs/>
        </w:rPr>
        <w:t>y</w:t>
      </w:r>
      <w:r w:rsidRPr="00014258">
        <w:t xml:space="preserve"> represents sanitation investment. </w:t>
      </w:r>
      <w:r w:rsidR="00771CB0" w:rsidRPr="00014258">
        <w:t xml:space="preserve">The variable </w:t>
      </w:r>
      <w:r w:rsidRPr="00014258">
        <w:rPr>
          <w:i/>
        </w:rPr>
        <w:t>interestRate</w:t>
      </w:r>
      <w:r w:rsidRPr="00014258">
        <w:t xml:space="preserve"> is the average interest </w:t>
      </w:r>
      <w:r w:rsidR="00BF0C3D" w:rsidRPr="00014258">
        <w:t xml:space="preserve">rate </w:t>
      </w:r>
      <w:r w:rsidRPr="00014258">
        <w:t xml:space="preserve">paid in the year. </w:t>
      </w:r>
      <w:r w:rsidRPr="00014258">
        <w:rPr>
          <w:i/>
          <w:iCs/>
        </w:rPr>
        <w:t>X</w:t>
      </w:r>
      <w:r w:rsidRPr="00014258">
        <w:t xml:space="preserve"> is a vector of control variables that could plausibly be associated with the demand for public goods expenditure (discussed in detail below). I include year ﬁxed eﬀects (</w:t>
      </w:r>
      <w:r w:rsidRPr="00014258">
        <w:rPr>
          <w:i/>
        </w:rPr>
        <w:t>δ</w:t>
      </w:r>
      <w:r w:rsidRPr="00014258">
        <w:rPr>
          <w:i/>
          <w:vertAlign w:val="subscript"/>
        </w:rPr>
        <w:t>t</w:t>
      </w:r>
      <w:r w:rsidRPr="00014258">
        <w:t xml:space="preserve">) and, in some speciﬁcations, town ﬁxed eﬀects </w:t>
      </w:r>
      <w:r w:rsidR="00BE1866" w:rsidRPr="00014258">
        <w:t>(</w:t>
      </w:r>
      <w:r w:rsidRPr="00014258">
        <w:rPr>
          <w:i/>
        </w:rPr>
        <w:t>λ</w:t>
      </w:r>
      <w:r w:rsidRPr="00014258">
        <w:rPr>
          <w:i/>
          <w:vertAlign w:val="subscript"/>
        </w:rPr>
        <w:t>i</w:t>
      </w:r>
      <w:r w:rsidR="00BE1866" w:rsidRPr="00014258">
        <w:rPr>
          <w:iCs/>
        </w:rPr>
        <w:t>)</w:t>
      </w:r>
      <w:r w:rsidRPr="00014258">
        <w:t xml:space="preserve">. See Table A.1 </w:t>
      </w:r>
      <w:r w:rsidR="00D93259" w:rsidRPr="00014258">
        <w:t xml:space="preserve">in the Data Appendix </w:t>
      </w:r>
      <w:r w:rsidRPr="00014258">
        <w:t>for descriptive statistics of the main variables used in the regression analysis.</w:t>
      </w:r>
    </w:p>
    <w:p w14:paraId="653FF4E1" w14:textId="018BCE49" w:rsidR="00BA17BC" w:rsidRPr="00014258" w:rsidRDefault="00BA17BC" w:rsidP="00DF64C2">
      <w:pPr>
        <w:ind w:firstLine="720"/>
      </w:pPr>
      <w:r w:rsidRPr="00014258">
        <w:t>I use both the stock and ﬂow of sanitation investment as dependent variables (</w:t>
      </w:r>
      <w:r w:rsidRPr="00014258">
        <w:rPr>
          <w:i/>
          <w:iCs/>
        </w:rPr>
        <w:t>y</w:t>
      </w:r>
      <w:r w:rsidRPr="00014258">
        <w:rPr>
          <w:i/>
          <w:vertAlign w:val="subscript"/>
        </w:rPr>
        <w:t>i,t</w:t>
      </w:r>
      <w:r w:rsidRPr="00014258">
        <w:t>). To proxy for the stock of sanitation infrastructure</w:t>
      </w:r>
      <w:r w:rsidR="00B36194" w:rsidRPr="00014258">
        <w:t>,</w:t>
      </w:r>
      <w:r w:rsidRPr="00014258">
        <w:t xml:space="preserve"> I use the per capita sanitation loans outstanding in the town. This measure captures the outcome of most interest—the level of sanitation infrastructure provided—however, it suﬀers from the drawback that annual ﬂuctuations in the interest rate can only have a limited impact since much investment would occur in previous years. As such, as a second dependent variable I use the per capita expenditure out of loans on sanitation—that is, capital expenditure. This measure directl</w:t>
      </w:r>
      <w:r w:rsidR="008D576B" w:rsidRPr="00014258">
        <w:t xml:space="preserve">y captures the </w:t>
      </w:r>
      <w:r w:rsidR="008D576B" w:rsidRPr="00014258">
        <w:lastRenderedPageBreak/>
        <w:t>amount invested i</w:t>
      </w:r>
      <w:r w:rsidRPr="00014258">
        <w:t>n sanitary public goods each year, which we would anticipate being more responsive to interest rates. Both dependent variables are right-skewed, so I apply a square root transformation.</w:t>
      </w:r>
      <w:r w:rsidRPr="00014258">
        <w:rPr>
          <w:rStyle w:val="FootnoteReference"/>
        </w:rPr>
        <w:footnoteReference w:id="31"/>
      </w:r>
    </w:p>
    <w:p w14:paraId="4188918C" w14:textId="4D6F30F3" w:rsidR="006B2455" w:rsidRPr="00014258" w:rsidRDefault="00BA17BC" w:rsidP="008D576B">
      <w:pPr>
        <w:ind w:firstLine="720"/>
      </w:pPr>
      <w:r w:rsidRPr="00014258">
        <w:t xml:space="preserve">To account for heterogeneity in the demand for public goods, I include a number of time-varying controls, as well as town and year ﬁxed eﬀects. Larger, wealthier towns are likely to have had </w:t>
      </w:r>
      <w:r w:rsidR="00B36194" w:rsidRPr="00014258">
        <w:t xml:space="preserve">a </w:t>
      </w:r>
      <w:r w:rsidRPr="00014258">
        <w:t>greater demand for public goods, and also been lower default risks, and consequently been able to obtain lower borrowing costs. Town ﬁxed eﬀects account for any time-invariant factors aﬀecting demand, such as geographical characteristics. Year ﬁxed eﬀects capture general trends in borrowing over time that could lead to spurious correlation with the fall</w:t>
      </w:r>
      <w:r w:rsidR="008D576B" w:rsidRPr="00014258">
        <w:t xml:space="preserve"> </w:t>
      </w:r>
      <w:r w:rsidRPr="00014258">
        <w:t>in</w:t>
      </w:r>
      <w:r w:rsidR="00AD7EDC" w:rsidRPr="00014258">
        <w:t xml:space="preserve"> </w:t>
      </w:r>
      <w:r w:rsidR="006B2455" w:rsidRPr="00014258">
        <w:t>interest rates. The time-varying covariates then capture other factors aﬀecting demand that vary across towns and are not stable over time.</w:t>
      </w:r>
    </w:p>
    <w:p w14:paraId="2F447EDA" w14:textId="2D1AF1C7" w:rsidR="006B2455" w:rsidRPr="00014258" w:rsidRDefault="006B2455" w:rsidP="00DF64C2">
      <w:pPr>
        <w:ind w:firstLine="720"/>
      </w:pPr>
      <w:r w:rsidRPr="00014258">
        <w:t>The ﬁrst set of controls capture diﬀerences in towns’ ﬁnancial constraints, an</w:t>
      </w:r>
      <w:r w:rsidR="002D032F" w:rsidRPr="00014258">
        <w:t xml:space="preserve">d thus </w:t>
      </w:r>
      <w:r w:rsidRPr="00014258">
        <w:t xml:space="preserve">provides evidence regarding the potential for government subsidies to have increased sanitation investment. I include controls for both the tax base (rateable value) per capita in each town and non-tax sources of revenue: receipts from transfers (split between </w:t>
      </w:r>
      <w:r w:rsidR="008D576B" w:rsidRPr="00014258">
        <w:t xml:space="preserve">those </w:t>
      </w:r>
      <w:r w:rsidRPr="00014258">
        <w:t>targeted at spending on roads and those for other purposes), receipts from property, and receipts from “tolls and trading</w:t>
      </w:r>
      <w:r w:rsidR="00A975E3" w:rsidRPr="00014258">
        <w:t>.</w:t>
      </w:r>
      <w:r w:rsidRPr="00014258">
        <w:t>” The latter incorporates all revenue from public services (except water supply) including gas, markets, and other municipal undertakings.</w:t>
      </w:r>
    </w:p>
    <w:p w14:paraId="0A7C82FE" w14:textId="7B69C90D" w:rsidR="00EA69AD" w:rsidRPr="00014258" w:rsidRDefault="006B2455" w:rsidP="00EA69AD">
      <w:pPr>
        <w:ind w:firstLine="720"/>
      </w:pPr>
      <w:r w:rsidRPr="00014258">
        <w:t xml:space="preserve">Town size and density could also confound the relationship between investment and the interest rate. Large, densely populated cities may have had higher demand for sanitation since cramped living conditions </w:t>
      </w:r>
      <w:r w:rsidR="00771CB0" w:rsidRPr="00014258">
        <w:t>facilitate the</w:t>
      </w:r>
      <w:r w:rsidRPr="00014258">
        <w:t xml:space="preserve"> spread of disease. On the other hand, larger cities may have beneﬁted from economies of scale in provision since the ﬁxed costs of (for instance) a water plant would be spread over a wider area. Similarly, densely populated areas may have had lower costs since pipes and streets need to be laid for a smaller distance. To capture these eﬀects I include controls for both population and population density—allowing for a ﬂexible relationship by including them in bins, rather than as linear variables.</w:t>
      </w:r>
    </w:p>
    <w:p w14:paraId="6DDA312E" w14:textId="77777777" w:rsidR="00EA69AD" w:rsidRPr="00014258" w:rsidRDefault="00EA69AD" w:rsidP="00EA69AD"/>
    <w:p w14:paraId="6B78D192" w14:textId="4B61467E" w:rsidR="006B2455" w:rsidRPr="00014258" w:rsidRDefault="006B2455" w:rsidP="00EA69AD">
      <w:pPr>
        <w:rPr>
          <w:b/>
          <w:i/>
          <w:sz w:val="24"/>
          <w:szCs w:val="24"/>
        </w:rPr>
      </w:pPr>
      <w:r w:rsidRPr="00014258">
        <w:rPr>
          <w:i/>
          <w:sz w:val="24"/>
          <w:szCs w:val="24"/>
        </w:rPr>
        <w:lastRenderedPageBreak/>
        <w:t>Instrumental Variables Analysis</w:t>
      </w:r>
    </w:p>
    <w:p w14:paraId="38F6B7C7" w14:textId="150CB478" w:rsidR="00BA17BC" w:rsidRPr="00014258" w:rsidRDefault="006B2455" w:rsidP="006B2455">
      <w:r w:rsidRPr="00014258">
        <w:t>I carry out two instrumental variables analyses. The ﬁrst estimates the eﬀect of falling interest rates on sanitation investment; the second estimates the eﬀect of that investment on infant mortality.</w:t>
      </w:r>
    </w:p>
    <w:p w14:paraId="5909D9C3" w14:textId="3292363E" w:rsidR="00A975E3" w:rsidRPr="00014258" w:rsidRDefault="006B2455" w:rsidP="00AD7EDC">
      <w:pPr>
        <w:ind w:firstLine="720"/>
      </w:pPr>
      <w:r w:rsidRPr="00014258">
        <w:t>Speciﬁcally, to estimate the eﬀect of falling interest rates I estimate the following speciﬁcation</w:t>
      </w:r>
      <w:r w:rsidR="00BF0C3D" w:rsidRPr="00014258">
        <w:t>:</w:t>
      </w:r>
    </w:p>
    <w:p w14:paraId="4C22FA5C" w14:textId="77777777" w:rsidR="00A975E3" w:rsidRPr="00014258" w:rsidRDefault="00A975E3" w:rsidP="00AD7EDC">
      <w:pPr>
        <w:ind w:firstLine="720"/>
        <w:rPr>
          <w:noProof/>
          <w:sz w:val="24"/>
          <w:szCs w:val="24"/>
        </w:rPr>
      </w:pPr>
    </w:p>
    <w:p w14:paraId="377097DC" w14:textId="5F7EB59F" w:rsidR="00132025" w:rsidRPr="00014258" w:rsidRDefault="002F7412" w:rsidP="00AD7EDC">
      <w:pPr>
        <w:ind w:firstLine="720"/>
        <w:rPr>
          <w:sz w:val="24"/>
          <w:szCs w:val="24"/>
        </w:rPr>
      </w:pPr>
      <w:r w:rsidRPr="002F7412">
        <w:rPr>
          <w:noProof/>
          <w:position w:val="-108"/>
          <w:sz w:val="24"/>
          <w:szCs w:val="24"/>
        </w:rPr>
        <w:object w:dxaOrig="6680" w:dyaOrig="2280" w14:anchorId="679D09D8">
          <v:shape id="_x0000_i1025" type="#_x0000_t75" alt="" style="width:334.25pt;height:115.6pt;mso-width-percent:0;mso-height-percent:0;mso-width-percent:0;mso-height-percent:0" o:ole="">
            <v:imagedata r:id="rId10" o:title=""/>
          </v:shape>
          <o:OLEObject Type="Embed" ProgID="Equation.DSMT4" ShapeID="_x0000_i1025" DrawAspect="Content" ObjectID="_1700493735" r:id="rId11"/>
        </w:object>
      </w:r>
      <w:r w:rsidR="00C15A5F" w:rsidRPr="00014258">
        <w:rPr>
          <w:sz w:val="24"/>
          <w:szCs w:val="24"/>
        </w:rPr>
        <w:tab/>
      </w:r>
      <w:r w:rsidR="007C016F" w:rsidRPr="00014258">
        <w:rPr>
          <w:sz w:val="24"/>
          <w:szCs w:val="24"/>
        </w:rPr>
        <w:tab/>
      </w:r>
      <w:r w:rsidR="007C016F" w:rsidRPr="00014258">
        <w:rPr>
          <w:sz w:val="24"/>
          <w:szCs w:val="24"/>
        </w:rPr>
        <w:tab/>
      </w:r>
      <w:r w:rsidR="00A975E3" w:rsidRPr="00014258">
        <w:rPr>
          <w:sz w:val="24"/>
          <w:szCs w:val="24"/>
        </w:rPr>
        <w:tab/>
      </w:r>
      <w:r w:rsidR="00A975E3" w:rsidRPr="00014258">
        <w:rPr>
          <w:sz w:val="24"/>
          <w:szCs w:val="24"/>
        </w:rPr>
        <w:tab/>
      </w:r>
      <w:r w:rsidR="00A975E3" w:rsidRPr="00014258">
        <w:rPr>
          <w:sz w:val="24"/>
          <w:szCs w:val="24"/>
        </w:rPr>
        <w:tab/>
      </w:r>
      <w:r w:rsidR="00A975E3" w:rsidRPr="00014258">
        <w:rPr>
          <w:sz w:val="24"/>
          <w:szCs w:val="24"/>
        </w:rPr>
        <w:tab/>
      </w:r>
      <w:r w:rsidR="00A975E3" w:rsidRPr="00014258">
        <w:rPr>
          <w:sz w:val="24"/>
          <w:szCs w:val="24"/>
        </w:rPr>
        <w:tab/>
      </w:r>
      <w:r w:rsidR="00A975E3" w:rsidRPr="00014258">
        <w:rPr>
          <w:sz w:val="24"/>
          <w:szCs w:val="24"/>
        </w:rPr>
        <w:tab/>
      </w:r>
      <w:r w:rsidR="00A975E3" w:rsidRPr="00014258">
        <w:rPr>
          <w:sz w:val="24"/>
          <w:szCs w:val="24"/>
        </w:rPr>
        <w:tab/>
      </w:r>
      <w:r w:rsidR="00A975E3" w:rsidRPr="00014258">
        <w:rPr>
          <w:sz w:val="24"/>
          <w:szCs w:val="24"/>
        </w:rPr>
        <w:tab/>
      </w:r>
      <w:r w:rsidR="00A975E3" w:rsidRPr="00014258">
        <w:rPr>
          <w:sz w:val="24"/>
          <w:szCs w:val="24"/>
        </w:rPr>
        <w:tab/>
      </w:r>
      <w:r w:rsidR="00A975E3" w:rsidRPr="00014258">
        <w:rPr>
          <w:sz w:val="24"/>
          <w:szCs w:val="24"/>
        </w:rPr>
        <w:tab/>
      </w:r>
      <w:r w:rsidR="00A975E3" w:rsidRPr="00014258">
        <w:rPr>
          <w:sz w:val="24"/>
          <w:szCs w:val="24"/>
        </w:rPr>
        <w:tab/>
      </w:r>
      <w:r w:rsidR="00A975E3" w:rsidRPr="00014258">
        <w:rPr>
          <w:sz w:val="24"/>
          <w:szCs w:val="24"/>
        </w:rPr>
        <w:tab/>
      </w:r>
      <w:r w:rsidR="007C016F" w:rsidRPr="00014258">
        <w:rPr>
          <w:sz w:val="24"/>
          <w:szCs w:val="24"/>
        </w:rPr>
        <w:t>(2)</w:t>
      </w:r>
    </w:p>
    <w:p w14:paraId="4703B9BA" w14:textId="77777777" w:rsidR="007C016F" w:rsidRPr="00014258" w:rsidRDefault="007C016F" w:rsidP="00AD7EDC">
      <w:pPr>
        <w:ind w:firstLine="720"/>
      </w:pPr>
    </w:p>
    <w:p w14:paraId="50C51441" w14:textId="77777777" w:rsidR="00761876" w:rsidRPr="00014258" w:rsidRDefault="00761876" w:rsidP="003C457F">
      <w:pPr>
        <w:autoSpaceDE w:val="0"/>
        <w:autoSpaceDN w:val="0"/>
        <w:adjustRightInd w:val="0"/>
        <w:spacing w:line="240" w:lineRule="auto"/>
        <w:jc w:val="left"/>
        <w:rPr>
          <w:sz w:val="24"/>
          <w:szCs w:val="24"/>
        </w:rPr>
      </w:pPr>
    </w:p>
    <w:p w14:paraId="16DB585E" w14:textId="71E1A8EC" w:rsidR="006B2455" w:rsidRPr="00014258" w:rsidRDefault="006B2455" w:rsidP="00EA69AD">
      <w:pPr>
        <w:ind w:firstLine="720"/>
      </w:pPr>
      <w:r w:rsidRPr="00014258">
        <w:t>The dependent variable is the per capita spending out of loans between 1887 and 1903 (square-rooted), and the key independent variable is the change in interest rates over the same period. I control for town</w:t>
      </w:r>
      <w:r w:rsidR="00EA69AD" w:rsidRPr="00014258">
        <w:t xml:space="preserve"> characteristics—including the </w:t>
      </w:r>
      <w:r w:rsidRPr="00014258">
        <w:t xml:space="preserve">loan stock—at the start of the period, and then use the change in the interest rate as a “shock”—instrumented by earlier borrowing from the PWLB. I exclude the extreme values of the change in interest rate, as these likely reﬂect </w:t>
      </w:r>
      <w:r w:rsidR="00771CB0" w:rsidRPr="00014258">
        <w:t>measurement error</w:t>
      </w:r>
      <w:r w:rsidRPr="00014258">
        <w:t>.</w:t>
      </w:r>
      <w:r w:rsidRPr="00014258">
        <w:rPr>
          <w:rStyle w:val="FootnoteReference"/>
        </w:rPr>
        <w:footnoteReference w:id="32"/>
      </w:r>
    </w:p>
    <w:p w14:paraId="77D9D7A6" w14:textId="0D681A02" w:rsidR="006B2455" w:rsidRPr="00014258" w:rsidRDefault="006B2455" w:rsidP="00EA69AD">
      <w:pPr>
        <w:ind w:firstLine="720"/>
      </w:pPr>
      <w:r w:rsidRPr="00014258">
        <w:t xml:space="preserve">Speciﬁcally, I construct two instruments: ﬁrst the percentage of </w:t>
      </w:r>
      <w:r w:rsidR="00EA69AD" w:rsidRPr="00014258">
        <w:t xml:space="preserve">a town’s outstanding </w:t>
      </w:r>
      <w:r w:rsidRPr="00014258">
        <w:t xml:space="preserve">loans </w:t>
      </w:r>
      <w:r w:rsidR="00EA69AD" w:rsidRPr="00014258">
        <w:t xml:space="preserve">that were borrowed </w:t>
      </w:r>
      <w:r w:rsidRPr="00014258">
        <w:t>from the PWLB in 1882 (the earliest date this information is available</w:t>
      </w:r>
      <w:r w:rsidR="005A248A" w:rsidRPr="00014258">
        <w:t>), and the second a binary vari</w:t>
      </w:r>
      <w:r w:rsidRPr="00014258">
        <w:t>able capturing whether a loan was taken from the PWLB at all between 1882 and 1886. The critical assumption here is that decisions over whether to borrow from the PWLB were made independently of later investment decisions. Therefore I include the stock of lo</w:t>
      </w:r>
      <w:r w:rsidR="005A248A" w:rsidRPr="00014258">
        <w:t>ans outstand</w:t>
      </w:r>
      <w:r w:rsidRPr="00014258">
        <w:t xml:space="preserve">ing in 1886 in all speciﬁcations, </w:t>
      </w:r>
      <w:r w:rsidRPr="00014258">
        <w:lastRenderedPageBreak/>
        <w:t xml:space="preserve">to control for the fact that pre-existing investments could potentially aﬀect the need for later investments (either positively or negatively). Similarly, I also control for other town characteristics—town size and </w:t>
      </w:r>
      <w:r w:rsidR="00EA69AD" w:rsidRPr="00014258">
        <w:t>tax base</w:t>
      </w:r>
      <w:r w:rsidRPr="00014258">
        <w:t xml:space="preserve"> per capita—that could reduce the reliance on PWLB loans and also be associated with higher levels of invest</w:t>
      </w:r>
      <w:r w:rsidR="003C457F" w:rsidRPr="00014258">
        <w:t>ment.</w:t>
      </w:r>
      <w:r w:rsidR="003C457F" w:rsidRPr="00014258">
        <w:rPr>
          <w:rStyle w:val="FootnoteReference"/>
        </w:rPr>
        <w:footnoteReference w:id="33"/>
      </w:r>
    </w:p>
    <w:p w14:paraId="548AFB57" w14:textId="791A4C02" w:rsidR="007C0AC7" w:rsidRPr="00014258" w:rsidRDefault="007C0AC7" w:rsidP="00EA69AD">
      <w:pPr>
        <w:ind w:firstLine="720"/>
      </w:pPr>
      <w:r w:rsidRPr="00014258">
        <w:t xml:space="preserve">A further set of regressions </w:t>
      </w:r>
      <w:r w:rsidR="00771CB0" w:rsidRPr="00014258">
        <w:t xml:space="preserve">estimate </w:t>
      </w:r>
      <w:r w:rsidRPr="00014258">
        <w:t xml:space="preserve">the eﬀect of sanitation investment on infant mortality. I estimate speciﬁcations similar to those in Equation (2), but with the change in infant mortality as the dependent variable, and sanitation investment </w:t>
      </w:r>
      <w:r w:rsidR="00EA69AD" w:rsidRPr="00014258">
        <w:t>per capita between 1887 and 1903</w:t>
      </w:r>
      <w:r w:rsidRPr="00014258">
        <w:t xml:space="preserve"> as the key independent variable. Unfortunately, mortality data </w:t>
      </w:r>
      <w:r w:rsidR="0095016F" w:rsidRPr="00014258">
        <w:t xml:space="preserve">were </w:t>
      </w:r>
      <w:r w:rsidRPr="00014258">
        <w:t>not reported at town level during this period, so instead</w:t>
      </w:r>
      <w:r w:rsidR="0095016F" w:rsidRPr="00014258">
        <w:t>,</w:t>
      </w:r>
      <w:r w:rsidRPr="00014258">
        <w:t xml:space="preserve"> I use registration data for surrounding registration subdistricts to estimate the change in the mortality between a baseline period of 1881</w:t>
      </w:r>
      <w:r w:rsidR="00A975E3" w:rsidRPr="00014258">
        <w:t>–</w:t>
      </w:r>
      <w:r w:rsidRPr="00014258">
        <w:t xml:space="preserve">1886 and a post-treatment period of 1904–1911 (see </w:t>
      </w:r>
      <w:r w:rsidR="00EA69AD" w:rsidRPr="00014258">
        <w:t xml:space="preserve">the Data </w:t>
      </w:r>
      <w:r w:rsidRPr="00014258">
        <w:t>Appendix for further details). Here ag</w:t>
      </w:r>
      <w:r w:rsidR="000E695F" w:rsidRPr="00014258">
        <w:t>ain</w:t>
      </w:r>
      <w:r w:rsidR="0095016F" w:rsidRPr="00014258">
        <w:t>,</w:t>
      </w:r>
      <w:r w:rsidR="000E695F" w:rsidRPr="00014258">
        <w:t xml:space="preserve"> we have an endoge</w:t>
      </w:r>
      <w:r w:rsidRPr="00014258">
        <w:t>neity problem since investment likely responded to higher infant mortality. As such</w:t>
      </w:r>
      <w:r w:rsidR="00C15A5F" w:rsidRPr="00014258">
        <w:t>,</w:t>
      </w:r>
      <w:r w:rsidRPr="00014258">
        <w:t xml:space="preserve"> I construct an instrument for spending by regressing the change in interest rates on the two pre-1886 PWLB borrowing variables and estimating the predicted values.</w:t>
      </w:r>
    </w:p>
    <w:p w14:paraId="72D91D4E" w14:textId="7CB24020" w:rsidR="007C0AC7" w:rsidRPr="00014258" w:rsidRDefault="007C0AC7" w:rsidP="00C15A5F">
      <w:pPr>
        <w:ind w:firstLine="720"/>
      </w:pPr>
      <w:r w:rsidRPr="00014258">
        <w:t>The main variables used in these regressions are summarized in Table A.1</w:t>
      </w:r>
      <w:r w:rsidR="00C15A5F" w:rsidRPr="00014258">
        <w:t xml:space="preserve"> in the Data Appendix</w:t>
      </w:r>
      <w:r w:rsidRPr="00014258">
        <w:t>.</w:t>
      </w:r>
    </w:p>
    <w:p w14:paraId="2CEB5A84" w14:textId="77777777" w:rsidR="005A248A" w:rsidRPr="00014258" w:rsidRDefault="005A248A" w:rsidP="00207827">
      <w:pPr>
        <w:jc w:val="center"/>
        <w:rPr>
          <w:sz w:val="28"/>
          <w:szCs w:val="28"/>
        </w:rPr>
      </w:pPr>
      <w:r w:rsidRPr="00014258">
        <w:rPr>
          <w:sz w:val="28"/>
          <w:szCs w:val="28"/>
        </w:rPr>
        <w:t>RESULTS</w:t>
      </w:r>
    </w:p>
    <w:p w14:paraId="37D22C9B" w14:textId="230E4F09" w:rsidR="007C0AC7" w:rsidRPr="00014258" w:rsidRDefault="007C0AC7" w:rsidP="000B4027">
      <w:r w:rsidRPr="00014258">
        <w:t xml:space="preserve">The empirical results are presented in three parts. First, panel regressions show evidence of a clear negative relationship </w:t>
      </w:r>
      <w:r w:rsidR="000B4027" w:rsidRPr="00014258">
        <w:t>between interest rates and sanitation investment</w:t>
      </w:r>
      <w:r w:rsidRPr="00014258">
        <w:t>. The second subsection shows that the fall in interest rates after 1887 led to greater town borrowing, using pre-1886 borrowing from the PWLB as a source of exogenous variation. The ﬁnal subsection then presents evidence that sanitation investment led to lower mortality, and hence that interest rates were an important determinant of Britain’s mortality decline.</w:t>
      </w:r>
    </w:p>
    <w:p w14:paraId="1505F51A" w14:textId="4D9E9FA8" w:rsidR="007C0AC7" w:rsidRPr="00014258" w:rsidRDefault="00FB08EC" w:rsidP="00F20699">
      <w:pPr>
        <w:pStyle w:val="Heading2"/>
        <w:numPr>
          <w:ilvl w:val="0"/>
          <w:numId w:val="0"/>
        </w:numPr>
        <w:ind w:left="720" w:hanging="720"/>
        <w:rPr>
          <w:b w:val="0"/>
          <w:i/>
          <w:sz w:val="24"/>
          <w:szCs w:val="24"/>
        </w:rPr>
      </w:pPr>
      <w:r w:rsidRPr="00014258">
        <w:rPr>
          <w:b w:val="0"/>
          <w:i/>
          <w:sz w:val="24"/>
          <w:szCs w:val="24"/>
        </w:rPr>
        <w:t xml:space="preserve">Panel </w:t>
      </w:r>
      <w:r w:rsidR="007C0AC7" w:rsidRPr="00014258">
        <w:rPr>
          <w:b w:val="0"/>
          <w:i/>
          <w:sz w:val="24"/>
          <w:szCs w:val="24"/>
        </w:rPr>
        <w:t>Regressions</w:t>
      </w:r>
    </w:p>
    <w:p w14:paraId="4A052F91" w14:textId="791BDFE8" w:rsidR="0048714A" w:rsidRPr="00014258" w:rsidRDefault="007C0AC7" w:rsidP="00AD7EDC">
      <w:r w:rsidRPr="00014258">
        <w:t>Higher interest rates were associated with lower investment in sanitation infrastructure, as shown in Table 1. A one standard deviation decrease in the interest rate (approximately 0.7</w:t>
      </w:r>
      <w:r w:rsidR="00AD7EDC" w:rsidRPr="00014258">
        <w:t xml:space="preserve"> </w:t>
      </w:r>
      <w:r w:rsidR="0048714A" w:rsidRPr="00014258">
        <w:t xml:space="preserve">percentage points) was </w:t>
      </w:r>
      <w:r w:rsidR="0048714A" w:rsidRPr="00014258">
        <w:lastRenderedPageBreak/>
        <w:t>associated with an increase of approximately 0.15 standard deviations in the stock of sanitation infrastructure—proxied by per capita loans outstanding. Further, speciﬁcations (3)–(8) show that lower interest rates were associated with higher investment in each category of sanitation infrastructure: the negative correlation is not driven by demand for particular types of sanitation infrastructure but reﬂects a willingness to borrow more in general.</w:t>
      </w:r>
    </w:p>
    <w:p w14:paraId="43FE977B" w14:textId="3BD18134" w:rsidR="0048714A" w:rsidRPr="00014258" w:rsidRDefault="0048714A" w:rsidP="009A5630">
      <w:pPr>
        <w:ind w:firstLine="720"/>
      </w:pPr>
      <w:r w:rsidRPr="00014258">
        <w:t>The results are robust to alternative speciﬁcations and exclud</w:t>
      </w:r>
      <w:r w:rsidR="00727AB3" w:rsidRPr="00014258">
        <w:t>e</w:t>
      </w:r>
      <w:r w:rsidRPr="00014258">
        <w:t xml:space="preserve"> outliers.</w:t>
      </w:r>
      <w:r w:rsidRPr="00014258">
        <w:rPr>
          <w:rStyle w:val="FootnoteReference"/>
        </w:rPr>
        <w:footnoteReference w:id="34"/>
      </w:r>
      <w:r w:rsidRPr="00014258">
        <w:t xml:space="preserve"> Including the lagged stock of loans outstanding as an additional control does not signiﬁcantly change the estimates, consistent with the argument that the towns had not reached any “saturation” point in the level of investment. The results are also similar when allowing for diﬀerential time trends according to baseline infant mortality </w:t>
      </w:r>
      <w:r w:rsidR="009A5630" w:rsidRPr="00014258">
        <w:t>(</w:t>
      </w:r>
      <w:r w:rsidRPr="00014258">
        <w:t>ﬂex</w:t>
      </w:r>
      <w:r w:rsidR="009F504A" w:rsidRPr="00014258">
        <w:t>ibly account</w:t>
      </w:r>
      <w:r w:rsidR="009A5630" w:rsidRPr="00014258">
        <w:t>ing</w:t>
      </w:r>
      <w:r w:rsidR="009F504A" w:rsidRPr="00014258">
        <w:t xml:space="preserve"> for demand for pub</w:t>
      </w:r>
      <w:r w:rsidRPr="00014258">
        <w:t>lic goods</w:t>
      </w:r>
      <w:r w:rsidR="009A5630" w:rsidRPr="00014258">
        <w:t>)</w:t>
      </w:r>
      <w:r w:rsidRPr="00014258">
        <w:t>, limiting the sample to only three cross-sections (1887, 1895</w:t>
      </w:r>
      <w:r w:rsidR="00A975E3" w:rsidRPr="00014258">
        <w:t>,</w:t>
      </w:r>
      <w:r w:rsidRPr="00014258">
        <w:t xml:space="preserve"> and 1903) to avoid any concerns regarding autocorrelation, and lagging the i</w:t>
      </w:r>
      <w:r w:rsidR="00AD7EDC" w:rsidRPr="00014258">
        <w:t>nterest rate to avoid one poten</w:t>
      </w:r>
      <w:r w:rsidRPr="00014258">
        <w:t>tial source of reverse causality. They a</w:t>
      </w:r>
      <w:r w:rsidR="009A5630" w:rsidRPr="00014258">
        <w:t xml:space="preserve">lso remain largely unchanged </w:t>
      </w:r>
      <w:r w:rsidRPr="00014258">
        <w:t>when accounting for outliers through logging the dependent variables, or excluding extreme values of either the independent or the dependent variables. The negative relationship between sanitation investment and the interest rate is strong and very robust.</w:t>
      </w:r>
    </w:p>
    <w:p w14:paraId="6EB136CA" w14:textId="77777777" w:rsidR="00220668" w:rsidRPr="00014258" w:rsidRDefault="00220668" w:rsidP="00FB08EC">
      <w:pPr>
        <w:ind w:firstLine="720"/>
      </w:pPr>
    </w:p>
    <w:p w14:paraId="764C0CD4" w14:textId="546CD842" w:rsidR="00FB08EC" w:rsidRPr="00014258" w:rsidRDefault="00FB08EC" w:rsidP="00220668">
      <w:r w:rsidRPr="00014258">
        <w:t>[Table 1 about here]</w:t>
      </w:r>
    </w:p>
    <w:p w14:paraId="69357B9F" w14:textId="77777777" w:rsidR="00220668" w:rsidRPr="00014258" w:rsidRDefault="00220668" w:rsidP="000B4027">
      <w:pPr>
        <w:ind w:firstLine="720"/>
      </w:pPr>
    </w:p>
    <w:p w14:paraId="1019F658" w14:textId="5340F45D" w:rsidR="004637A8" w:rsidRPr="00014258" w:rsidRDefault="0048714A" w:rsidP="000B4027">
      <w:pPr>
        <w:ind w:firstLine="720"/>
      </w:pPr>
      <w:r w:rsidRPr="00014258">
        <w:t>Reassuringly, the results are even stronger for annual capital expenditure, as shown in speciﬁcations (1)–(3) in Table 2.</w:t>
      </w:r>
      <w:r w:rsidRPr="00014258">
        <w:rPr>
          <w:rStyle w:val="FootnoteReference"/>
        </w:rPr>
        <w:footnoteReference w:id="35"/>
      </w:r>
      <w:r w:rsidRPr="00014258">
        <w:t xml:space="preserve"> A one standard deviation increase in the interest rate is associated with a reduction of 0.2</w:t>
      </w:r>
      <w:r w:rsidR="000B4027" w:rsidRPr="00014258">
        <w:t>7</w:t>
      </w:r>
      <w:r w:rsidRPr="00014258">
        <w:t xml:space="preserve"> standard deviations in the per capita amount spent out of loans each year. I also estimate a Tobit speciﬁcation (2) because most towns (around 50</w:t>
      </w:r>
      <w:r w:rsidR="009F2E78" w:rsidRPr="00014258">
        <w:t xml:space="preserve"> percent</w:t>
      </w:r>
      <w:r w:rsidRPr="00014258">
        <w:t xml:space="preserve">) did not invest in sanitation every year, meaning </w:t>
      </w:r>
      <w:r w:rsidRPr="00014258">
        <w:lastRenderedPageBreak/>
        <w:t>ther</w:t>
      </w:r>
      <w:r w:rsidR="009A5630" w:rsidRPr="00014258">
        <w:t>e is a large mass of values at zero</w:t>
      </w:r>
      <w:r w:rsidRPr="00014258">
        <w:t xml:space="preserve"> for spending out of loans. The average marginal eﬀect</w:t>
      </w:r>
      <w:r w:rsidR="00132E18" w:rsidRPr="00014258">
        <w:t>,</w:t>
      </w:r>
      <w:r w:rsidRPr="00014258">
        <w:t xml:space="preserve"> in this case</w:t>
      </w:r>
      <w:r w:rsidR="00132E18" w:rsidRPr="00014258">
        <w:t>,</w:t>
      </w:r>
      <w:r w:rsidRPr="00014258">
        <w:t xml:space="preserve"> is even higher.</w:t>
      </w:r>
    </w:p>
    <w:p w14:paraId="07FB99AF" w14:textId="61B4B716" w:rsidR="009F504A" w:rsidRPr="00014258" w:rsidRDefault="0048714A" w:rsidP="009F504A">
      <w:pPr>
        <w:ind w:firstLine="720"/>
      </w:pPr>
      <w:r w:rsidRPr="00014258">
        <w:t>The remaining speciﬁcations in Table 2 provide reassurance that the negative relationship</w:t>
      </w:r>
      <w:r w:rsidR="009F504A" w:rsidRPr="00014258">
        <w:t xml:space="preserve"> is causal. Speciﬁcation (4) conditions on the lagged stock of loans outstanding, accounting for previous diﬀerences in levels of investment and access to capital markets. Speciﬁcation (5) then limits the sample to towns that did decide to borrow, and so identiﬁes the eﬀect of interest rates on the value of loans taken out, conditional on paying any ﬁxed costs associated with borrowing </w:t>
      </w:r>
      <w:r w:rsidR="009A5630" w:rsidRPr="00014258">
        <w:t>at all. The estimated coeﬃcient</w:t>
      </w:r>
      <w:r w:rsidR="009F504A" w:rsidRPr="00014258">
        <w:t xml:space="preserve"> is if anything, larger when we condition for previous borrowing activity—indicating that the negative relationships in Table 1 are not due to towns only seeking out (or paying ﬁxed costs to obtain) low interest rates when they had suﬃciently high demand.</w:t>
      </w:r>
      <w:r w:rsidR="009F504A" w:rsidRPr="00014258">
        <w:rPr>
          <w:rStyle w:val="FootnoteReference"/>
        </w:rPr>
        <w:footnoteReference w:id="36"/>
      </w:r>
    </w:p>
    <w:p w14:paraId="2F5909C3" w14:textId="6D0A1B08" w:rsidR="00DD4829" w:rsidRPr="00014258" w:rsidRDefault="00B22419" w:rsidP="000B4027">
      <w:pPr>
        <w:ind w:firstLine="720"/>
      </w:pPr>
      <w:r w:rsidRPr="00014258">
        <w:t>The results also point to ﬁnancial constraints as an impo</w:t>
      </w:r>
      <w:r w:rsidR="009F504A" w:rsidRPr="00014258">
        <w:t>rtant determinant of infrastruc</w:t>
      </w:r>
      <w:r w:rsidR="00DD4829" w:rsidRPr="00014258">
        <w:t xml:space="preserve">ture investment. Town tax base per capita is consistently associated with a higher loan stock and higher capital expenditure, as is revenue from tolls and trading activities: towns with more </w:t>
      </w:r>
      <w:r w:rsidR="000B4027" w:rsidRPr="00014258">
        <w:t>financial re</w:t>
      </w:r>
      <w:r w:rsidR="00DD4829" w:rsidRPr="00014258">
        <w:t>sources invested more in infrastructure. Road grants may have partially crowded out investment in streets</w:t>
      </w:r>
      <w:r w:rsidR="009A5630" w:rsidRPr="00014258">
        <w:t>,</w:t>
      </w:r>
      <w:r w:rsidR="00DD4829" w:rsidRPr="00014258">
        <w:t xml:space="preserve"> although additional speciﬁ</w:t>
      </w:r>
      <w:r w:rsidR="009A5630" w:rsidRPr="00014258">
        <w:t>cations show a positive relation</w:t>
      </w:r>
      <w:r w:rsidR="00DD4829" w:rsidRPr="00014258">
        <w:t>ship with total expenditure on sanitation, implying that the limited grants for sanitation were eﬀective in raising expenditure. We have to be careful in attributing causal eﬀects here—greater investment could inﬂate tax bases, increase revenue opportunities, and demand for grants—but these results suggest that towns with fewer resources were less willing to invest.</w:t>
      </w:r>
    </w:p>
    <w:p w14:paraId="3B1D56D4" w14:textId="77777777" w:rsidR="00220668" w:rsidRPr="00014258" w:rsidRDefault="00220668" w:rsidP="00FB08EC"/>
    <w:p w14:paraId="77B4DE4E" w14:textId="555BBAE2" w:rsidR="00FB08EC" w:rsidRPr="00014258" w:rsidRDefault="00FB08EC" w:rsidP="00FB08EC">
      <w:r w:rsidRPr="00014258">
        <w:t>[Table 2 about here]</w:t>
      </w:r>
    </w:p>
    <w:p w14:paraId="5688AD4A" w14:textId="77777777" w:rsidR="00220668" w:rsidRPr="00014258" w:rsidRDefault="00220668" w:rsidP="000B4027">
      <w:pPr>
        <w:ind w:firstLine="720"/>
      </w:pPr>
    </w:p>
    <w:p w14:paraId="05D84C25" w14:textId="6F98DDFA" w:rsidR="00DD4829" w:rsidRPr="00014258" w:rsidRDefault="00DD4829" w:rsidP="000B4027">
      <w:pPr>
        <w:ind w:firstLine="720"/>
      </w:pPr>
      <w:r w:rsidRPr="00014258">
        <w:t xml:space="preserve">Finally, speciﬁcations (6) and (7) in Table 2 present </w:t>
      </w:r>
      <w:r w:rsidR="008562AC" w:rsidRPr="00014258">
        <w:t>r</w:t>
      </w:r>
      <w:r w:rsidRPr="00014258">
        <w:t xml:space="preserve">esults </w:t>
      </w:r>
      <w:r w:rsidR="000B4027" w:rsidRPr="00014258">
        <w:t>of a placebo test</w:t>
      </w:r>
      <w:r w:rsidRPr="00014258">
        <w:t xml:space="preserve">, providing further evidence that the coeﬃcient for the interest rate is not </w:t>
      </w:r>
      <w:r w:rsidR="000B4027" w:rsidRPr="00014258">
        <w:t xml:space="preserve">simply </w:t>
      </w:r>
      <w:r w:rsidRPr="00014258">
        <w:t xml:space="preserve">capturing higher demand for </w:t>
      </w:r>
      <w:r w:rsidR="000B4027" w:rsidRPr="00014258">
        <w:t>sanitation</w:t>
      </w:r>
      <w:r w:rsidRPr="00014258">
        <w:t xml:space="preserve">. There is no evidence of any relationship between the interest rate and current (non-loan) expenditure on </w:t>
      </w:r>
      <w:r w:rsidRPr="00014258">
        <w:lastRenderedPageBreak/>
        <w:t>sanitation</w:t>
      </w:r>
      <w:r w:rsidR="000B4027" w:rsidRPr="00014258">
        <w:t>—a variable that should capture town willingness to spend on public goods, but not be affected by the cost of borrowing. T</w:t>
      </w:r>
      <w:r w:rsidRPr="00014258">
        <w:t>he coeﬃcient on the tax base variable</w:t>
      </w:r>
      <w:r w:rsidR="000B4027" w:rsidRPr="00014258">
        <w:t>, on the other hand,</w:t>
      </w:r>
      <w:r w:rsidRPr="00014258">
        <w:t xml:space="preserve"> </w:t>
      </w:r>
      <w:r w:rsidR="000B4027" w:rsidRPr="00014258">
        <w:t>is large and statistically significant</w:t>
      </w:r>
      <w:r w:rsidRPr="00014258">
        <w:t>, indicating that the null eﬀect is not due to noise in the current expenditure variable. The interest rate does not, therefore, appear to be picking up any heterogeneity in the demand for public goods that is not directly related to borrowing.</w:t>
      </w:r>
    </w:p>
    <w:p w14:paraId="55EDD3CC" w14:textId="33B3C126" w:rsidR="00DD4829" w:rsidRPr="00014258" w:rsidRDefault="00DD4829" w:rsidP="00DF64C2">
      <w:pPr>
        <w:ind w:firstLine="720"/>
      </w:pPr>
      <w:r w:rsidRPr="00014258">
        <w:t>Together, these results indicate that falling interest rates had an economically signiﬁcant impact on the provision of sanitation infrastructure. Between 1887 and 1903, the median interest rate fell 0.6 percentage points; the estimates imply that the associated increase in infrastructure was around 25</w:t>
      </w:r>
      <w:r w:rsidR="009F2E78" w:rsidRPr="00014258">
        <w:t xml:space="preserve"> percent</w:t>
      </w:r>
      <w:r w:rsidRPr="00014258">
        <w:t xml:space="preserve"> of the change in the median infrastructure stock over the period. Further, the estimated eﬀect of the interest rate on the stock of infrastructure is a similar magnitude as that for the per capita tax base; for annual investment</w:t>
      </w:r>
      <w:r w:rsidR="002D6A85" w:rsidRPr="00014258">
        <w:t>,</w:t>
      </w:r>
      <w:r w:rsidRPr="00014258">
        <w:t xml:space="preserve"> it is between </w:t>
      </w:r>
      <w:r w:rsidR="00254C6F" w:rsidRPr="00014258">
        <w:t xml:space="preserve">two </w:t>
      </w:r>
      <w:r w:rsidRPr="00014258">
        <w:t xml:space="preserve">and </w:t>
      </w:r>
      <w:r w:rsidR="00254C6F" w:rsidRPr="00014258">
        <w:t>four</w:t>
      </w:r>
      <w:r w:rsidRPr="00014258">
        <w:t xml:space="preserve"> times larger than the comparable coeﬃcient. This suggests that the tax base may have had a larger inﬂuence on overall investment infrastructure—not surprising since loans had to be repaid from taxes—but ﬂuctuations in the interest rate determined when investments occurred.</w:t>
      </w:r>
    </w:p>
    <w:p w14:paraId="0890DB0E" w14:textId="27D8AE01" w:rsidR="00DD4829" w:rsidRPr="00014258" w:rsidRDefault="00DD4829" w:rsidP="00DF64C2">
      <w:pPr>
        <w:ind w:firstLine="720"/>
      </w:pPr>
      <w:r w:rsidRPr="00014258">
        <w:t>If anything, we might expect that the estimates here underestimate the magnitude of the eﬀect of lower interest rates. The average interest rate probably underestimates the</w:t>
      </w:r>
      <w:r w:rsidR="00BA497A" w:rsidRPr="00014258">
        <w:t xml:space="preserve"> </w:t>
      </w:r>
      <w:r w:rsidRPr="00014258">
        <w:t>interest rate for a marginal loan as we cannot observe any loans turned down because the cost was too high. Further, towns with easy access to credit may have been willing to borrow</w:t>
      </w:r>
      <w:r w:rsidR="00BA497A" w:rsidRPr="00014258">
        <w:t xml:space="preserve"> </w:t>
      </w:r>
      <w:r w:rsidRPr="00014258">
        <w:t>more, leading to higher (average) interest rates on the loans they did have outstanding. The instrumental variables analysis addresses these issues, as well as any remaining concerns</w:t>
      </w:r>
      <w:r w:rsidR="00BA497A" w:rsidRPr="00014258">
        <w:t xml:space="preserve"> </w:t>
      </w:r>
      <w:r w:rsidRPr="00014258">
        <w:t>regarding causality.</w:t>
      </w:r>
    </w:p>
    <w:p w14:paraId="5D7212BC" w14:textId="12059624" w:rsidR="00FA0FF2" w:rsidRPr="00014258" w:rsidRDefault="00254C6F" w:rsidP="00F20699">
      <w:pPr>
        <w:pStyle w:val="Heading2"/>
        <w:numPr>
          <w:ilvl w:val="0"/>
          <w:numId w:val="0"/>
        </w:numPr>
        <w:ind w:left="720" w:hanging="720"/>
        <w:rPr>
          <w:b w:val="0"/>
          <w:i/>
          <w:sz w:val="24"/>
          <w:szCs w:val="24"/>
        </w:rPr>
      </w:pPr>
      <w:r w:rsidRPr="00014258">
        <w:rPr>
          <w:b w:val="0"/>
          <w:i/>
          <w:sz w:val="24"/>
          <w:szCs w:val="24"/>
        </w:rPr>
        <w:t>Two-</w:t>
      </w:r>
      <w:r w:rsidR="00F20699" w:rsidRPr="00014258">
        <w:rPr>
          <w:b w:val="0"/>
          <w:i/>
          <w:sz w:val="24"/>
          <w:szCs w:val="24"/>
        </w:rPr>
        <w:t>Stage Least Squares Regressions</w:t>
      </w:r>
    </w:p>
    <w:p w14:paraId="7C459C6C" w14:textId="29680CE4" w:rsidR="00FA0FF2" w:rsidRPr="00014258" w:rsidRDefault="00FA0FF2" w:rsidP="000B4027">
      <w:r w:rsidRPr="00014258">
        <w:t>To provide a stronger test of causality, the remaining analysis focuses on heterogeneity across towns in the fall in interest rates during the 1890s. The nationwide decline in interest rates (see Figure 3) acts as a shock</w:t>
      </w:r>
      <w:r w:rsidR="00254C6F" w:rsidRPr="00014258">
        <w:t>,</w:t>
      </w:r>
      <w:r w:rsidRPr="00014258">
        <w:t xml:space="preserve"> which is exogenous to each town. However, the extent to which towns were able to take advantage of falling rates could have been determined by town characteristics. Town borrowing from the PWLB before 1887 provides a source of exogenous variation in the change in town interest rates—</w:t>
      </w:r>
      <w:r w:rsidR="000B4027" w:rsidRPr="00014258">
        <w:t xml:space="preserve">we have seen </w:t>
      </w:r>
      <w:r w:rsidRPr="00014258">
        <w:t xml:space="preserve">historical </w:t>
      </w:r>
      <w:r w:rsidRPr="00014258">
        <w:lastRenderedPageBreak/>
        <w:t>evidence that such borrowing restricted access to private credit. I thus construct two instruments for the change in interest rates and estimate the eﬀect of cheaper borrowing on investment ﬁrst over the whole data period, 1887</w:t>
      </w:r>
      <w:r w:rsidR="00F55896" w:rsidRPr="00014258">
        <w:t>–</w:t>
      </w:r>
      <w:r w:rsidRPr="00014258">
        <w:t xml:space="preserve">1903, and </w:t>
      </w:r>
      <w:r w:rsidR="008562AC" w:rsidRPr="00014258">
        <w:t xml:space="preserve">then </w:t>
      </w:r>
      <w:r w:rsidRPr="00014258">
        <w:t>over a shorter period after rates stabilized in 1897.</w:t>
      </w:r>
    </w:p>
    <w:p w14:paraId="158ECB2E" w14:textId="1826DECB" w:rsidR="00FA0FF2" w:rsidRPr="00014258" w:rsidRDefault="00FA0FF2" w:rsidP="008562AC">
      <w:pPr>
        <w:ind w:firstLine="720"/>
      </w:pPr>
      <w:r w:rsidRPr="00014258">
        <w:t>The ﬁrst stage of the I</w:t>
      </w:r>
      <w:r w:rsidR="00A424D0" w:rsidRPr="00014258">
        <w:t xml:space="preserve">nstrumental </w:t>
      </w:r>
      <w:r w:rsidRPr="00014258">
        <w:t>V</w:t>
      </w:r>
      <w:r w:rsidR="00A424D0" w:rsidRPr="00014258">
        <w:t>ariables</w:t>
      </w:r>
      <w:r w:rsidRPr="00014258">
        <w:t xml:space="preserve"> regressions, reported in Table 3, is very strong.</w:t>
      </w:r>
      <w:r w:rsidR="009E47F8" w:rsidRPr="00014258">
        <w:rPr>
          <w:rStyle w:val="FootnoteReference"/>
        </w:rPr>
        <w:footnoteReference w:id="37"/>
      </w:r>
      <w:r w:rsidRPr="00014258">
        <w:t xml:space="preserve"> As anticipated, towns that borrowed more from the PWLB experienced smaller declines in interest rates after 1887, consistent with PWLB loans inhibiting access to private borrowing. The percentage of town loans that had been obtained from the PWLB in 1882 is a particularly strong predictor of the change in rates. The binary variable capturing any borrowing between 1882 and 1886 is weaker, but I include it in the main speciﬁcations to allow an over-identiﬁcation test</w:t>
      </w:r>
      <w:r w:rsidR="008562AC" w:rsidRPr="00014258">
        <w:t>. Sp</w:t>
      </w:r>
      <w:r w:rsidRPr="00014258">
        <w:t xml:space="preserve">eciﬁcations (1), (2), and (6) thus act as the ﬁrst stages in the </w:t>
      </w:r>
      <w:r w:rsidR="00254C6F" w:rsidRPr="00014258">
        <w:t>two-</w:t>
      </w:r>
      <w:r w:rsidRPr="00014258">
        <w:t>stage least squares speciﬁcations.</w:t>
      </w:r>
    </w:p>
    <w:p w14:paraId="11841E35" w14:textId="4DA340A7" w:rsidR="00B53567" w:rsidRPr="00014258" w:rsidRDefault="00FA0FF2" w:rsidP="009F504A">
      <w:pPr>
        <w:ind w:firstLine="720"/>
      </w:pPr>
      <w:r w:rsidRPr="00014258">
        <w:t>The second stage results, reported in Table 4, show that falling interest rates were associated with large increases in sanitation expenditure. In all cases the coeﬃcients are negative, and imply an economically signiﬁcant eﬀect: for example, the estimates in speciﬁcation (4) imply that the median fall in interest rates (0.6</w:t>
      </w:r>
      <w:r w:rsidR="009F2E78" w:rsidRPr="00014258">
        <w:t xml:space="preserve"> percent</w:t>
      </w:r>
      <w:r w:rsidRPr="00014258">
        <w:t>) explained around 40</w:t>
      </w:r>
      <w:r w:rsidR="009F2E78" w:rsidRPr="00014258">
        <w:t xml:space="preserve"> percent</w:t>
      </w:r>
      <w:r w:rsidRPr="00014258">
        <w:t xml:space="preserve"> of the median investment between 1887 and 1903. I interpret these eﬀects in the context of aggregate</w:t>
      </w:r>
      <w:r w:rsidR="009F504A" w:rsidRPr="00014258">
        <w:t xml:space="preserve"> </w:t>
      </w:r>
      <w:r w:rsidR="00B53567" w:rsidRPr="00014258">
        <w:t>infrastructure investment in the following subsection. The outstanding loan stock and tax base in 1886 are also associated with greater subsequent investment, suggesting that there was continued room for improving sanitary environments even in wealthy towns and those with signiﬁcant early spending.</w:t>
      </w:r>
    </w:p>
    <w:p w14:paraId="55347252" w14:textId="77777777" w:rsidR="00027C98" w:rsidRPr="00014258" w:rsidRDefault="00027C98" w:rsidP="009F504A">
      <w:pPr>
        <w:ind w:firstLine="720"/>
      </w:pPr>
    </w:p>
    <w:p w14:paraId="1659FA79" w14:textId="702ADB12" w:rsidR="00027C98" w:rsidRPr="00014258" w:rsidRDefault="00027C98" w:rsidP="00220668">
      <w:r w:rsidRPr="00014258">
        <w:t>[Table 3 about here]</w:t>
      </w:r>
    </w:p>
    <w:p w14:paraId="5D0F98E4" w14:textId="77777777" w:rsidR="00027C98" w:rsidRPr="00014258" w:rsidRDefault="00027C98" w:rsidP="009F504A">
      <w:pPr>
        <w:ind w:firstLine="720"/>
      </w:pPr>
    </w:p>
    <w:p w14:paraId="40AB03C8" w14:textId="00E2E6AF" w:rsidR="00DD6A01" w:rsidRPr="00014258" w:rsidRDefault="00DD6A01" w:rsidP="009F504A">
      <w:pPr>
        <w:ind w:firstLine="720"/>
      </w:pPr>
      <w:r w:rsidRPr="00014258">
        <w:t xml:space="preserve">The large diﬀerence between the OLS and IV coeﬃcients can be explained by a mixture of reverse causality and measurement error in the interest rate variable. We would expect the OLS estimates to be </w:t>
      </w:r>
      <w:r w:rsidRPr="00014258">
        <w:lastRenderedPageBreak/>
        <w:t>biased downwards because greater demand for loans would lead to higher interest rates. Further, there is likely to be signiﬁcant attenuation bias because the change in interest rate combines two noisy estimates—the rate in 1903 and that in 1887. Both of these eﬀects would bias the OLS estimates towards zero. Hansen’s over</w:t>
      </w:r>
      <w:r w:rsidR="008562AC" w:rsidRPr="00014258">
        <w:t>-</w:t>
      </w:r>
      <w:r w:rsidRPr="00014258">
        <w:t xml:space="preserve">identiﬁcation test, reported in the </w:t>
      </w:r>
      <w:r w:rsidR="00BE1866" w:rsidRPr="00014258">
        <w:t xml:space="preserve">bottom panel </w:t>
      </w:r>
      <w:r w:rsidRPr="00014258">
        <w:t>of Table 4, provides reassurance that the exclusion restriction is met, and thus that</w:t>
      </w:r>
      <w:r w:rsidR="009F504A" w:rsidRPr="00014258">
        <w:t xml:space="preserve"> </w:t>
      </w:r>
      <w:r w:rsidRPr="00014258">
        <w:t xml:space="preserve">these are indeed valid instruments. In addition, to check </w:t>
      </w:r>
      <w:r w:rsidR="008562AC" w:rsidRPr="00014258">
        <w:t xml:space="preserve">that </w:t>
      </w:r>
      <w:r w:rsidRPr="00014258">
        <w:t>the IV estimates are not driven by outliers</w:t>
      </w:r>
      <w:r w:rsidR="00F55896" w:rsidRPr="00014258">
        <w:t>,</w:t>
      </w:r>
      <w:r w:rsidRPr="00014258">
        <w:t xml:space="preserve"> I implement a coeﬃcient bootstrap (“bootstrap-c”), as suggested by Young (2019)—the p-values are similar to the main estimates, and the bootstrapped conﬁdence intervals routinely exclude the OLS point estimate. Nor are the coeﬃcients skewed by the inclusion of large towns—the results are similar when limiting the sample to towns with 1891 population</w:t>
      </w:r>
      <w:r w:rsidR="00F55896" w:rsidRPr="00014258">
        <w:t>s</w:t>
      </w:r>
      <w:r w:rsidRPr="00014258">
        <w:t xml:space="preserve"> </w:t>
      </w:r>
      <w:r w:rsidR="002679A1" w:rsidRPr="00014258">
        <w:t xml:space="preserve">fewer than </w:t>
      </w:r>
      <w:r w:rsidRPr="00014258">
        <w:t xml:space="preserve">10,000 (see </w:t>
      </w:r>
      <w:r w:rsidR="00D93259" w:rsidRPr="00014258">
        <w:t xml:space="preserve">Online </w:t>
      </w:r>
      <w:r w:rsidRPr="00014258">
        <w:t>Appendix Table B.16). The IV coeﬃcients are</w:t>
      </w:r>
      <w:r w:rsidR="008562AC" w:rsidRPr="00014258">
        <w:t xml:space="preserve"> thus</w:t>
      </w:r>
      <w:r w:rsidRPr="00014258">
        <w:t xml:space="preserve"> quite robust to changes in the regression sample and across diﬀerent speciﬁcations.</w:t>
      </w:r>
    </w:p>
    <w:p w14:paraId="4AB9AF04" w14:textId="77777777" w:rsidR="00220668" w:rsidRPr="00014258" w:rsidRDefault="00220668" w:rsidP="00FB08EC">
      <w:pPr>
        <w:ind w:firstLine="720"/>
      </w:pPr>
    </w:p>
    <w:p w14:paraId="092FA2C9" w14:textId="43D48330" w:rsidR="00FB08EC" w:rsidRPr="00014258" w:rsidRDefault="00FB08EC" w:rsidP="00220668">
      <w:r w:rsidRPr="00014258">
        <w:t>[Table 4 about here]</w:t>
      </w:r>
    </w:p>
    <w:p w14:paraId="3F1EB308" w14:textId="77777777" w:rsidR="00220668" w:rsidRPr="00014258" w:rsidRDefault="00220668" w:rsidP="004A396B">
      <w:pPr>
        <w:ind w:firstLine="720"/>
      </w:pPr>
    </w:p>
    <w:p w14:paraId="0DB98910" w14:textId="4E46FC21" w:rsidR="00301598" w:rsidRPr="00014258" w:rsidRDefault="00DD6A01" w:rsidP="004A396B">
      <w:pPr>
        <w:ind w:firstLine="720"/>
      </w:pPr>
      <w:r w:rsidRPr="00014258">
        <w:t>These results provide further evidence that the central government could have facilitated</w:t>
      </w:r>
      <w:r w:rsidR="009F504A" w:rsidRPr="00014258">
        <w:t xml:space="preserve"> </w:t>
      </w:r>
      <w:r w:rsidR="00301598" w:rsidRPr="00014258">
        <w:t xml:space="preserve">sanitation investment in the last decade of the nineteenth century. Not only could they have directly subsidized interest rates via the PWLB, the ﬁrst stage regressions indicate that PWLB borrowing directly hindered access to cheaper loans. A more ﬂexible approach by the Treasury, either in relaxing the insistence that they be </w:t>
      </w:r>
      <w:r w:rsidR="00F55896" w:rsidRPr="00014258">
        <w:t xml:space="preserve">a </w:t>
      </w:r>
      <w:r w:rsidR="00301598" w:rsidRPr="00014258">
        <w:t>priority for loan repayment, or allowing loans to be repaid more easily, could have aided towns in accessing private capital.</w:t>
      </w:r>
    </w:p>
    <w:p w14:paraId="109E6A4A" w14:textId="77777777" w:rsidR="004A396B" w:rsidRPr="00014258" w:rsidRDefault="004A396B" w:rsidP="00F20699">
      <w:pPr>
        <w:pStyle w:val="Heading2"/>
        <w:numPr>
          <w:ilvl w:val="0"/>
          <w:numId w:val="0"/>
        </w:numPr>
        <w:ind w:left="720" w:hanging="720"/>
        <w:rPr>
          <w:b w:val="0"/>
          <w:i/>
          <w:sz w:val="22"/>
          <w:szCs w:val="22"/>
        </w:rPr>
      </w:pPr>
    </w:p>
    <w:p w14:paraId="21CBEF4D" w14:textId="3CCFF2B2" w:rsidR="00301598" w:rsidRPr="00014258" w:rsidRDefault="00301598" w:rsidP="00F20699">
      <w:pPr>
        <w:pStyle w:val="Heading2"/>
        <w:numPr>
          <w:ilvl w:val="0"/>
          <w:numId w:val="0"/>
        </w:numPr>
        <w:ind w:left="720" w:hanging="720"/>
        <w:rPr>
          <w:b w:val="0"/>
          <w:i/>
          <w:sz w:val="22"/>
          <w:szCs w:val="22"/>
        </w:rPr>
      </w:pPr>
      <w:r w:rsidRPr="00014258">
        <w:rPr>
          <w:b w:val="0"/>
          <w:i/>
          <w:sz w:val="22"/>
          <w:szCs w:val="22"/>
        </w:rPr>
        <w:t>Borrowing Costs and Mortality Decline</w:t>
      </w:r>
    </w:p>
    <w:p w14:paraId="27A81133" w14:textId="404D82D3" w:rsidR="00301598" w:rsidRPr="00014258" w:rsidRDefault="00301598" w:rsidP="00301598">
      <w:r w:rsidRPr="00014258">
        <w:t>The results so far have demonstrated that lower cost</w:t>
      </w:r>
      <w:r w:rsidR="004A396B" w:rsidRPr="00014258">
        <w:t>s</w:t>
      </w:r>
      <w:r w:rsidRPr="00014258">
        <w:t xml:space="preserve"> of borrowing stimulated investment in sanitation infrastructure after 1887. This ﬁnal subsection assesses the broader signiﬁcance of that investment through </w:t>
      </w:r>
      <w:r w:rsidRPr="00014258">
        <w:lastRenderedPageBreak/>
        <w:t xml:space="preserve">two questions: </w:t>
      </w:r>
      <w:r w:rsidR="00F55896" w:rsidRPr="00014258">
        <w:t xml:space="preserve">How </w:t>
      </w:r>
      <w:r w:rsidRPr="00014258">
        <w:t>much investment was stimulated by falling interest rates? And did that investment reduce mortality?</w:t>
      </w:r>
    </w:p>
    <w:p w14:paraId="75A89C27" w14:textId="501B7CED" w:rsidR="00301598" w:rsidRPr="00014258" w:rsidRDefault="00301598" w:rsidP="00DF64C2">
      <w:pPr>
        <w:ind w:firstLine="720"/>
      </w:pPr>
      <w:r w:rsidRPr="00014258">
        <w:t>The regression estimates suggest that falling interest rates explain a signiﬁcant part of sanitation investment after 1887, particularly among smaller towns. The results in Table 4 suggest that 13</w:t>
      </w:r>
      <w:r w:rsidR="009F2E78" w:rsidRPr="00014258">
        <w:t xml:space="preserve"> percent</w:t>
      </w:r>
      <w:r w:rsidRPr="00014258">
        <w:t xml:space="preserve"> of investment between 1887 and 1903 can be explained by falling rates—8</w:t>
      </w:r>
      <w:r w:rsidR="009F2E78" w:rsidRPr="00014258">
        <w:t xml:space="preserve"> percent</w:t>
      </w:r>
      <w:r w:rsidR="004A396B" w:rsidRPr="00014258">
        <w:t xml:space="preserve"> </w:t>
      </w:r>
      <w:r w:rsidRPr="00014258">
        <w:t>of the 1903 loan stock (or 16</w:t>
      </w:r>
      <w:r w:rsidR="009F2E78" w:rsidRPr="00014258">
        <w:t xml:space="preserve"> percent</w:t>
      </w:r>
      <w:r w:rsidRPr="00014258">
        <w:t xml:space="preserve"> of that in 1887). The proportions are much greater in smaller towns: the interest rate explains 16</w:t>
      </w:r>
      <w:r w:rsidR="009F2E78" w:rsidRPr="00014258">
        <w:t xml:space="preserve"> percent</w:t>
      </w:r>
      <w:r w:rsidRPr="00014258">
        <w:t xml:space="preserve"> of the 1903 loan stock in towns </w:t>
      </w:r>
      <w:r w:rsidR="00F55896" w:rsidRPr="00014258">
        <w:t xml:space="preserve">fewer than </w:t>
      </w:r>
      <w:r w:rsidRPr="00014258">
        <w:t>50,000, and 22</w:t>
      </w:r>
      <w:r w:rsidR="009F2E78" w:rsidRPr="00014258">
        <w:t xml:space="preserve"> percent</w:t>
      </w:r>
      <w:r w:rsidR="004A396B" w:rsidRPr="00014258">
        <w:t xml:space="preserve"> </w:t>
      </w:r>
      <w:r w:rsidRPr="00014258">
        <w:t xml:space="preserve">in towns </w:t>
      </w:r>
      <w:r w:rsidR="00F55896" w:rsidRPr="00014258">
        <w:t xml:space="preserve">fewer than </w:t>
      </w:r>
      <w:r w:rsidRPr="00014258">
        <w:t>10,000.</w:t>
      </w:r>
    </w:p>
    <w:p w14:paraId="26DD9F9E" w14:textId="45F4842D" w:rsidR="00301598" w:rsidRPr="00014258" w:rsidRDefault="00301598" w:rsidP="00DF64C2">
      <w:pPr>
        <w:ind w:firstLine="720"/>
      </w:pPr>
      <w:r w:rsidRPr="00014258">
        <w:t>The variation by town size reﬂects the signiﬁcant investments made by the largest towns before 1887 and suggests that the contribution of falling interest rates was even greater across a longer period. Data constraints mean that the regressions have focused on the period after 1887, but as we have seen (Figure 3), larger towns beneﬁted from lower interest rates even before this point. If we could include this earlier period, borrowing costs could emerge as an even more signiﬁcant explanatory factor for the growth of Britain’s sanitation infrastructure.</w:t>
      </w:r>
    </w:p>
    <w:p w14:paraId="53DB8E6A" w14:textId="3337E16A" w:rsidR="00833ABF" w:rsidRPr="00014258" w:rsidRDefault="00301598" w:rsidP="00907338">
      <w:pPr>
        <w:ind w:firstLine="720"/>
      </w:pPr>
      <w:r w:rsidRPr="00014258">
        <w:t>Previous research suggests that this infrastructure made a signiﬁcant contribution to</w:t>
      </w:r>
      <w:r w:rsidR="009F504A" w:rsidRPr="00014258">
        <w:t xml:space="preserve"> </w:t>
      </w:r>
      <w:r w:rsidR="00833ABF" w:rsidRPr="00014258">
        <w:t xml:space="preserve">Britain’s mortality decline. Chapman (2019) ﬁnds—using similar data to that </w:t>
      </w:r>
      <w:r w:rsidR="004A396B" w:rsidRPr="00014258">
        <w:t>used here—</w:t>
      </w:r>
      <w:r w:rsidR="00833ABF" w:rsidRPr="00014258">
        <w:t>that sanitation infrastructure accounted for approximately 60</w:t>
      </w:r>
      <w:r w:rsidR="009F2E78" w:rsidRPr="00014258">
        <w:t xml:space="preserve"> percent</w:t>
      </w:r>
      <w:r w:rsidR="00833ABF" w:rsidRPr="00014258">
        <w:t xml:space="preserve"> of urban mortality decline between 1861 and 1900; and approximately 100</w:t>
      </w:r>
      <w:r w:rsidR="009F2E78" w:rsidRPr="00014258">
        <w:t xml:space="preserve"> percent</w:t>
      </w:r>
      <w:r w:rsidR="00833ABF" w:rsidRPr="00014258">
        <w:t xml:space="preserve"> of </w:t>
      </w:r>
      <w:r w:rsidR="004A396B" w:rsidRPr="00014258">
        <w:t xml:space="preserve">the decline in </w:t>
      </w:r>
      <w:r w:rsidR="00833ABF" w:rsidRPr="00014258">
        <w:t>mortality from waterborne diseases.</w:t>
      </w:r>
      <w:r w:rsidR="00833ABF" w:rsidRPr="00014258">
        <w:rPr>
          <w:rStyle w:val="FootnoteReference"/>
        </w:rPr>
        <w:footnoteReference w:id="38"/>
      </w:r>
      <w:r w:rsidR="00DF64C2" w:rsidRPr="00014258">
        <w:t xml:space="preserve"> </w:t>
      </w:r>
      <w:r w:rsidR="00833ABF" w:rsidRPr="00014258">
        <w:t xml:space="preserve">These results suggest that falling interest rates could explain a signiﬁcant portion of mortality decline, particularly in smaller </w:t>
      </w:r>
      <w:r w:rsidR="004A396B" w:rsidRPr="00014258">
        <w:t>towns</w:t>
      </w:r>
      <w:r w:rsidR="00833ABF" w:rsidRPr="00014258">
        <w:t>. However, they do not refer speciﬁcally to the investment undertaken here and could</w:t>
      </w:r>
      <w:r w:rsidR="00A424D0" w:rsidRPr="00014258">
        <w:t xml:space="preserve"> </w:t>
      </w:r>
      <w:r w:rsidR="00907338" w:rsidRPr="00014258">
        <w:t xml:space="preserve">overestimate the benefits of sanitation </w:t>
      </w:r>
      <w:r w:rsidR="00833ABF" w:rsidRPr="00014258">
        <w:t xml:space="preserve">if there were diseconomies to scale, or if investment was less important in smaller </w:t>
      </w:r>
      <w:r w:rsidR="004A396B" w:rsidRPr="00014258">
        <w:t>towns</w:t>
      </w:r>
      <w:r w:rsidR="00833ABF" w:rsidRPr="00014258">
        <w:t>.</w:t>
      </w:r>
      <w:r w:rsidR="00833ABF" w:rsidRPr="00014258">
        <w:rPr>
          <w:rStyle w:val="FootnoteReference"/>
        </w:rPr>
        <w:footnoteReference w:id="39"/>
      </w:r>
      <w:r w:rsidR="00833ABF" w:rsidRPr="00014258">
        <w:t xml:space="preserve"> Further, in the case of water supply, towns could have relied on private companies to raise capital (e.g., issuing stock) rather than funding investments themselves.</w:t>
      </w:r>
      <w:r w:rsidR="00833ABF" w:rsidRPr="00014258">
        <w:rPr>
          <w:rStyle w:val="FootnoteReference"/>
        </w:rPr>
        <w:footnoteReference w:id="40"/>
      </w:r>
    </w:p>
    <w:p w14:paraId="28F34E4D" w14:textId="01CF5FBA" w:rsidR="00833ABF" w:rsidRPr="00014258" w:rsidRDefault="00833ABF" w:rsidP="00907338">
      <w:pPr>
        <w:ind w:firstLine="720"/>
      </w:pPr>
      <w:r w:rsidRPr="00014258">
        <w:lastRenderedPageBreak/>
        <w:t xml:space="preserve">The results in Table 5 suggest that sanitation investment contributed to declining infant mortality after 1900. The dependent variable in these regressions is the change in infant mortality between a base period of 1881–1886 and a post-treatment period of 1904–1911. The OLS estimates show a strong negative correlation between greater investment and </w:t>
      </w:r>
      <w:r w:rsidR="00907338" w:rsidRPr="00014258">
        <w:t xml:space="preserve">the change </w:t>
      </w:r>
      <w:r w:rsidRPr="00014258">
        <w:t>in infant mortality. The coeﬃcients are strongly statistically si</w:t>
      </w:r>
      <w:r w:rsidR="004A396B" w:rsidRPr="00014258">
        <w:t>gniﬁcant, and robust to control</w:t>
      </w:r>
      <w:r w:rsidRPr="00014258">
        <w:t>ling for earlier investments or the town tax base. The estimated eﬀect magnitude is relatively small, implying around a 5</w:t>
      </w:r>
      <w:r w:rsidR="009F2E78" w:rsidRPr="00014258">
        <w:t xml:space="preserve"> percent</w:t>
      </w:r>
      <w:r w:rsidRPr="00014258">
        <w:t xml:space="preserve"> fall in infant mortality in the median town. However, this may be an underestimate due to endogeneity in town decision-making: towns invested in response to (or anticipation of) high mortality. To estimate the causal eﬀect of investment, I thus implement further speciﬁcations, instrumenting for the endogenous investment.</w:t>
      </w:r>
      <w:r w:rsidRPr="00014258">
        <w:rPr>
          <w:rStyle w:val="FootnoteReference"/>
        </w:rPr>
        <w:footnoteReference w:id="41"/>
      </w:r>
    </w:p>
    <w:p w14:paraId="4D5B6064" w14:textId="77777777" w:rsidR="00220668" w:rsidRPr="00014258" w:rsidRDefault="00220668" w:rsidP="00FB08EC">
      <w:pPr>
        <w:ind w:firstLine="720"/>
      </w:pPr>
    </w:p>
    <w:p w14:paraId="25507F73" w14:textId="17C72176" w:rsidR="00FB08EC" w:rsidRPr="00014258" w:rsidRDefault="00FB08EC" w:rsidP="00220668">
      <w:r w:rsidRPr="00014258">
        <w:t>[Table 5 about here]</w:t>
      </w:r>
    </w:p>
    <w:p w14:paraId="2CFA288C" w14:textId="77777777" w:rsidR="00FB08EC" w:rsidRPr="00014258" w:rsidRDefault="00FB08EC" w:rsidP="004A396B">
      <w:pPr>
        <w:ind w:firstLine="720"/>
      </w:pPr>
    </w:p>
    <w:p w14:paraId="231690C5" w14:textId="3C838BBE" w:rsidR="00912A82" w:rsidRPr="00014258" w:rsidRDefault="00833ABF" w:rsidP="004A396B">
      <w:pPr>
        <w:ind w:firstLine="720"/>
      </w:pPr>
      <w:r w:rsidRPr="00014258">
        <w:t xml:space="preserve">The IV estimates suggest that sanitation investment played a major role in reducing infant </w:t>
      </w:r>
      <w:r w:rsidR="00912A82" w:rsidRPr="00014258">
        <w:t xml:space="preserve">mortality, although the results are noisier than the OLS estimates. I use the exogenous part of the fall in interest rates—that predicted by the two measures of pre-1886 PWLB borrowing </w:t>
      </w:r>
      <w:r w:rsidR="004A396B" w:rsidRPr="00014258">
        <w:t xml:space="preserve">used </w:t>
      </w:r>
      <w:r w:rsidR="00912A82" w:rsidRPr="00014258">
        <w:t>in the previous section—to instrument for the level of investment spending between 1887 and 1903. As we would expect given the results</w:t>
      </w:r>
      <w:r w:rsidR="004A396B" w:rsidRPr="00014258">
        <w:t xml:space="preserve"> in Table 4</w:t>
      </w:r>
      <w:r w:rsidR="00912A82" w:rsidRPr="00014258">
        <w:t>, the ﬁrst stage regressions (reported in panel B) are strong with F-statistics above 16 in all cases. Consistent with potential reverse causality, the estimated eﬀect magnitude is much larger than in the OLS speciﬁcations: the IV coeﬃcients suggest that spending in the median town reduced infant mortality by 20</w:t>
      </w:r>
      <w:r w:rsidR="009F2E78" w:rsidRPr="00014258">
        <w:t xml:space="preserve"> percent</w:t>
      </w:r>
      <w:r w:rsidR="00912A82" w:rsidRPr="00014258">
        <w:t>. We cannot generalize these Local Average Treatment Eﬀects to all investment spending, but they suggest that access to cheaper borrowing made a substantive contribution to mortality decline.</w:t>
      </w:r>
    </w:p>
    <w:p w14:paraId="33BC8DB0" w14:textId="5A4F99BD" w:rsidR="00912A82" w:rsidRPr="00014258" w:rsidRDefault="00912A82" w:rsidP="005E5FFE">
      <w:pPr>
        <w:ind w:firstLine="720"/>
      </w:pPr>
      <w:r w:rsidRPr="00014258">
        <w:lastRenderedPageBreak/>
        <w:t xml:space="preserve">The regressions also suggest </w:t>
      </w:r>
      <w:r w:rsidR="004A396B" w:rsidRPr="00014258">
        <w:t xml:space="preserve">that </w:t>
      </w:r>
      <w:r w:rsidRPr="00014258">
        <w:t xml:space="preserve">growing income may have reduced infant mortality, although we have to be careful in ascribing causality. Towns with a higher </w:t>
      </w:r>
      <w:r w:rsidR="004A396B" w:rsidRPr="00014258">
        <w:t xml:space="preserve">initial </w:t>
      </w:r>
      <w:r w:rsidRPr="00014258">
        <w:t>tax base, and those with a growing tax base over time, also saw lower mortality. One interpretation of this result is that growing income led to improved nutrition. However, the tax base could also be reﬂecting town investment in public goods, including sanitation. In that case, including the change in tax base could lead to post-treatment bias—potentially explaining the large standard error and statistical insigniﬁcance of the coeﬃcient on spending in the ﬁnal speciﬁcation.</w:t>
      </w:r>
    </w:p>
    <w:p w14:paraId="09E69FB1" w14:textId="44AE1136" w:rsidR="00903CF8" w:rsidRPr="00014258" w:rsidRDefault="00912A82" w:rsidP="004A396B">
      <w:pPr>
        <w:ind w:firstLine="720"/>
      </w:pPr>
      <w:r w:rsidRPr="00014258">
        <w:t xml:space="preserve">Together, these ﬁndings suggest that interest rates were an important determinant of sanitation investment in the nineteenth century and that the investment induced by falling interest rates was important in Britain’s mortality decline. Estimates from the previous literature suggest sanitation infrastructure explains a large part of urban mortality decline in general, while the results in Table 5 provide </w:t>
      </w:r>
      <w:r w:rsidR="004A396B" w:rsidRPr="00014258">
        <w:t xml:space="preserve">similar </w:t>
      </w:r>
      <w:r w:rsidRPr="00014258">
        <w:t>evidence for the particular investments undertaken in the 1890s. Infant mortality rates in Britain remained high until the 1900s (Millward 2004): the results here suggest that falling interest rates prompted the start of their eventual decline.</w:t>
      </w:r>
    </w:p>
    <w:p w14:paraId="6288AAF2" w14:textId="77777777" w:rsidR="00027C98" w:rsidRPr="00014258" w:rsidRDefault="00027C98" w:rsidP="005E5FFE">
      <w:pPr>
        <w:ind w:firstLine="720"/>
      </w:pPr>
    </w:p>
    <w:p w14:paraId="7F754671" w14:textId="28EC83C5" w:rsidR="005A248A" w:rsidRPr="00014258" w:rsidRDefault="005A248A" w:rsidP="00207827">
      <w:pPr>
        <w:tabs>
          <w:tab w:val="left" w:pos="2036"/>
        </w:tabs>
        <w:jc w:val="center"/>
        <w:rPr>
          <w:sz w:val="28"/>
          <w:szCs w:val="28"/>
        </w:rPr>
      </w:pPr>
      <w:r w:rsidRPr="00014258">
        <w:rPr>
          <w:sz w:val="28"/>
          <w:szCs w:val="28"/>
        </w:rPr>
        <w:t>DISCUSSION</w:t>
      </w:r>
    </w:p>
    <w:p w14:paraId="4F76B4A3" w14:textId="6444B4DC" w:rsidR="00144898" w:rsidRPr="00014258" w:rsidRDefault="00144898" w:rsidP="009F504A">
      <w:pPr>
        <w:tabs>
          <w:tab w:val="left" w:pos="2036"/>
        </w:tabs>
      </w:pPr>
      <w:r w:rsidRPr="00014258">
        <w:t>The ﬁndings in this paper suggest that Parliament could have done more to expedite investment in urban infrastructure and hence improved sanitary environments. The empirical</w:t>
      </w:r>
      <w:r w:rsidR="009F504A" w:rsidRPr="00014258">
        <w:t xml:space="preserve"> </w:t>
      </w:r>
      <w:r w:rsidRPr="00014258">
        <w:t>analysis has shown how falling interest rates in the 1890s stimulated borrowing and inves</w:t>
      </w:r>
      <w:r w:rsidR="009F504A" w:rsidRPr="00014258">
        <w:t>t</w:t>
      </w:r>
      <w:r w:rsidRPr="00014258">
        <w:t>ment in critical sanitation infrastructure and consequently reduced infant mortality. We have also seen, however, a lack of coherence in governme</w:t>
      </w:r>
      <w:r w:rsidR="00376801" w:rsidRPr="00014258">
        <w:t>nt policy toward town indebted</w:t>
      </w:r>
      <w:r w:rsidRPr="00014258">
        <w:t>ness, with several policy choices that made borrowing more diﬃcult, more costly, or both.</w:t>
      </w:r>
    </w:p>
    <w:p w14:paraId="17FCA630" w14:textId="6428014E" w:rsidR="00144898" w:rsidRPr="00014258" w:rsidRDefault="005E5FFE" w:rsidP="009F504A">
      <w:r w:rsidRPr="00014258">
        <w:tab/>
      </w:r>
      <w:r w:rsidR="00144898" w:rsidRPr="00014258">
        <w:t xml:space="preserve">Most straightforwardly, Parliament could have been more consistent in providing subsidized loans to towns. The PWLB oﬀered a mechanism to provide cheap loans to town councils following the 1872 Public Health Act, but Treasury qualms regarding local authority indebtedness restricted the generosity of </w:t>
      </w:r>
      <w:r w:rsidR="00144898" w:rsidRPr="00014258">
        <w:lastRenderedPageBreak/>
        <w:t>the loans between 1879 and 1897 (Bellamy 1988, pp. 90</w:t>
      </w:r>
      <w:r w:rsidR="00A975E3" w:rsidRPr="00014258">
        <w:t>–</w:t>
      </w:r>
      <w:r w:rsidR="00144898" w:rsidRPr="00014258">
        <w:t>95). Councils were very sensitive to the cost of these loans, and borrowing from the PWLB increased rapidly once rates were cut in 1897. The beneﬁts of lower rates were evident even without the beneﬁt of hindsight: an 1884 Royal Commission went as far as stating that “the general principle...is that the State should lend at the lowest rate possible without loss to the national exchequer</w:t>
      </w:r>
      <w:r w:rsidR="00CD1F4C" w:rsidRPr="00014258">
        <w:t>.</w:t>
      </w:r>
      <w:r w:rsidR="00144898" w:rsidRPr="00014258">
        <w:t>”</w:t>
      </w:r>
      <w:r w:rsidR="00144898" w:rsidRPr="00014258">
        <w:rPr>
          <w:rStyle w:val="FootnoteReference"/>
        </w:rPr>
        <w:footnoteReference w:id="42"/>
      </w:r>
      <w:r w:rsidR="00144898" w:rsidRPr="00014258">
        <w:t xml:space="preserve"> There was clearly room for loans to be provided more cheaply—the Commission recommended cutting the cost of borrowing to 3.125</w:t>
      </w:r>
      <w:r w:rsidR="009F2E78" w:rsidRPr="00014258">
        <w:t xml:space="preserve"> percent</w:t>
      </w:r>
      <w:r w:rsidR="00144898" w:rsidRPr="00014258">
        <w:t xml:space="preserve"> at a time when the consol rate was 3</w:t>
      </w:r>
      <w:r w:rsidR="009F2E78" w:rsidRPr="00014258">
        <w:t xml:space="preserve"> percent</w:t>
      </w:r>
      <w:r w:rsidR="00144898" w:rsidRPr="00014258">
        <w:t>—and the results here suggest doing so would have been extremely eﬀective.</w:t>
      </w:r>
    </w:p>
    <w:p w14:paraId="634E0E3B" w14:textId="23AD17F8" w:rsidR="00144898" w:rsidRPr="00014258" w:rsidRDefault="005E5FFE" w:rsidP="005E5FFE">
      <w:r w:rsidRPr="00014258">
        <w:tab/>
      </w:r>
      <w:r w:rsidR="00144898" w:rsidRPr="00014258">
        <w:t>Even without subsidizing rates, Parliament could have facilitated access to private capital markets through less stringent regulation of town borrowing, particularly stock issues. The confusing mass of statutes and legislative provisions regarding local authority borrowing was not rationalized until the 1930s, despite several opportunities—particularly in 1875—to do so (Page 1985, p. 137). A lack of clarity over the prioritization on debt repayment deterred investors from lending to towns with outstanding PWLB loans, while administrative barriers made it diﬃcult to issue stock before 1892. A simpler system could have reduced the administrative burden on councils, and hence encouraged investment.</w:t>
      </w:r>
    </w:p>
    <w:p w14:paraId="452A360C" w14:textId="43E887B4" w:rsidR="00F606BE" w:rsidRPr="00014258" w:rsidRDefault="00F606BE" w:rsidP="009F504A">
      <w:pPr>
        <w:ind w:firstLine="720"/>
      </w:pPr>
      <w:r w:rsidRPr="00014258">
        <w:t>The paper also shows that towns with a lower tax base inv</w:t>
      </w:r>
      <w:r w:rsidR="009F504A" w:rsidRPr="00014258">
        <w:t xml:space="preserve">ested less, suggesting </w:t>
      </w:r>
      <w:r w:rsidR="00CD1F4C" w:rsidRPr="00014258">
        <w:t xml:space="preserve">the </w:t>
      </w:r>
      <w:r w:rsidR="009F504A" w:rsidRPr="00014258">
        <w:t>govern</w:t>
      </w:r>
      <w:r w:rsidRPr="00014258">
        <w:t>ment could have done more to support investment in poorer towns in particular. In principle, such diﬃculties could have been overcome through grants from the center to the</w:t>
      </w:r>
      <w:r w:rsidR="00376801" w:rsidRPr="00014258">
        <w:t>se</w:t>
      </w:r>
      <w:r w:rsidRPr="00014258">
        <w:t xml:space="preserve"> towns, but politically such a policy would have likely been infeasible. More feasibly, perhaps, cheap loans could have been targeted at those towns with fewer ﬁnancial resources. Alternatively, large towns could have been encouraged to raise stock and re-lend funds to their smaller counterparts—a policy with a clear precedent in the Metropolitan Board of Works (and its successor the London County Council), which was the major source of ﬁnance for London local authorities.</w:t>
      </w:r>
      <w:r w:rsidRPr="00014258">
        <w:rPr>
          <w:rStyle w:val="FootnoteReference"/>
        </w:rPr>
        <w:footnoteReference w:id="43"/>
      </w:r>
    </w:p>
    <w:p w14:paraId="7F683A3B" w14:textId="566B6DA4" w:rsidR="00F606BE" w:rsidRPr="00014258" w:rsidRDefault="00F606BE" w:rsidP="009F504A">
      <w:pPr>
        <w:ind w:firstLine="720"/>
      </w:pPr>
      <w:r w:rsidRPr="00014258">
        <w:lastRenderedPageBreak/>
        <w:t>We should also, however, acknowledge that Parliament had considerable success in stimulating municipal investment. Despite the drawbacks identiﬁed here, it is important to emphasize that due to the PWLB all t</w:t>
      </w:r>
      <w:r w:rsidR="00376801" w:rsidRPr="00014258">
        <w:t>owns were able to borrow and in</w:t>
      </w:r>
      <w:r w:rsidRPr="00014258">
        <w:t>vest. Furthermore, by enforcing the need for local audits, and for towns to receive approval for their works before borrowing, the legal framework likely facilitated the provision of even private loans. In the United States, it has been argued that c</w:t>
      </w:r>
      <w:r w:rsidR="009F504A" w:rsidRPr="00014258">
        <w:t>onstitutional provisions to pro</w:t>
      </w:r>
      <w:r w:rsidRPr="00014258">
        <w:t>tect municipal bondholders solved the problem of credible commitment and hence reduced town borrowing costs (Troesken 2015, pp</w:t>
      </w:r>
      <w:r w:rsidR="00376801" w:rsidRPr="00014258">
        <w:t>.</w:t>
      </w:r>
      <w:r w:rsidR="00DF71B4" w:rsidRPr="00014258">
        <w:t xml:space="preserve"> </w:t>
      </w:r>
      <w:r w:rsidRPr="00014258">
        <w:t>116</w:t>
      </w:r>
      <w:r w:rsidR="00DF71B4" w:rsidRPr="00014258">
        <w:t>–</w:t>
      </w:r>
      <w:r w:rsidRPr="00014258">
        <w:t>123). These innovations in the U</w:t>
      </w:r>
      <w:r w:rsidR="00CD1F4C" w:rsidRPr="00014258">
        <w:t xml:space="preserve">nited </w:t>
      </w:r>
      <w:r w:rsidRPr="00014258">
        <w:t>K</w:t>
      </w:r>
      <w:r w:rsidR="00CD1F4C" w:rsidRPr="00014258">
        <w:t>ingdom</w:t>
      </w:r>
      <w:r w:rsidRPr="00014258">
        <w:t xml:space="preserve"> seem likely to have served a similar purpose by reassuring lenders that their funds would be spent and managed appropriately.</w:t>
      </w:r>
    </w:p>
    <w:p w14:paraId="7698CE55" w14:textId="222338F1" w:rsidR="00144898" w:rsidRPr="00014258" w:rsidRDefault="00F606BE" w:rsidP="00376801">
      <w:pPr>
        <w:ind w:firstLine="720"/>
      </w:pPr>
      <w:r w:rsidRPr="00014258">
        <w:t xml:space="preserve">Further research is required to better understand the diﬃculties that </w:t>
      </w:r>
      <w:r w:rsidR="00376801" w:rsidRPr="00014258">
        <w:t>towns</w:t>
      </w:r>
      <w:r w:rsidRPr="00014258">
        <w:t xml:space="preserve"> faced in ﬁnancing infrastructure both in Britain and beyond. A starting point is to understand whether local or national capital markets were suﬃciently deep to facilitate investment. A second step is to understand how political decisions facilitated—or inhibited—the ability to borrow. Barriers to capital markets could slow improvements in public health; </w:t>
      </w:r>
      <w:r w:rsidR="00CD1F4C" w:rsidRPr="00014258">
        <w:t xml:space="preserve">a </w:t>
      </w:r>
      <w:r w:rsidRPr="00014258">
        <w:t>greater understanding of how, where, and why towns were able to overcome those barriers is thus</w:t>
      </w:r>
      <w:r w:rsidR="00CB79B4" w:rsidRPr="00014258">
        <w:t xml:space="preserve"> sorely needed.</w:t>
      </w:r>
    </w:p>
    <w:p w14:paraId="3B19F177" w14:textId="77777777" w:rsidR="00A116A5" w:rsidRPr="00014258" w:rsidRDefault="00A116A5" w:rsidP="00A116A5">
      <w:pPr>
        <w:pStyle w:val="AH1"/>
        <w:numPr>
          <w:ilvl w:val="0"/>
          <w:numId w:val="0"/>
        </w:numPr>
        <w:ind w:left="720" w:hanging="720"/>
        <w:rPr>
          <w:b w:val="0"/>
          <w:sz w:val="24"/>
          <w:szCs w:val="24"/>
        </w:rPr>
      </w:pPr>
      <w:r w:rsidRPr="00014258">
        <w:rPr>
          <w:b w:val="0"/>
          <w:sz w:val="24"/>
          <w:szCs w:val="24"/>
        </w:rPr>
        <w:t>DATA APPENDIX</w:t>
      </w:r>
    </w:p>
    <w:p w14:paraId="6D512E48" w14:textId="0B98093D" w:rsidR="00A116A5" w:rsidRPr="00014258" w:rsidRDefault="00A116A5" w:rsidP="00A116A5">
      <w:r w:rsidRPr="00014258">
        <w:t>This appendix provides additional details of the construction of the dataset and reports descriptive statistics for the regression sample.</w:t>
      </w:r>
    </w:p>
    <w:p w14:paraId="5E696801" w14:textId="77777777" w:rsidR="00A116A5" w:rsidRPr="00014258" w:rsidRDefault="00A116A5" w:rsidP="00A116A5">
      <w:pPr>
        <w:pStyle w:val="AH2"/>
        <w:numPr>
          <w:ilvl w:val="0"/>
          <w:numId w:val="0"/>
        </w:numPr>
        <w:ind w:left="720" w:hanging="720"/>
        <w:rPr>
          <w:b w:val="0"/>
          <w:i/>
          <w:sz w:val="24"/>
          <w:szCs w:val="24"/>
        </w:rPr>
      </w:pPr>
      <w:r w:rsidRPr="00014258">
        <w:rPr>
          <w:b w:val="0"/>
          <w:i/>
          <w:sz w:val="24"/>
          <w:szCs w:val="24"/>
        </w:rPr>
        <w:t>Data Sources and Variable Deﬁnitions</w:t>
      </w:r>
    </w:p>
    <w:p w14:paraId="4626E187" w14:textId="4ACB65C3" w:rsidR="0047671C" w:rsidRPr="00014258" w:rsidRDefault="0047671C" w:rsidP="00A116A5">
      <w:pPr>
        <w:rPr>
          <w:bCs/>
          <w:sz w:val="18"/>
          <w:szCs w:val="18"/>
        </w:rPr>
      </w:pPr>
      <w:r w:rsidRPr="00014258">
        <w:rPr>
          <w:sz w:val="18"/>
          <w:szCs w:val="18"/>
        </w:rPr>
        <w:t xml:space="preserve">DATA FROM LOCAL TAXATION RETURNS </w:t>
      </w:r>
      <w:r w:rsidR="00A116A5" w:rsidRPr="00014258">
        <w:rPr>
          <w:sz w:val="18"/>
          <w:szCs w:val="18"/>
        </w:rPr>
        <w:t>(“LTRs</w:t>
      </w:r>
      <w:r w:rsidRPr="00014258">
        <w:rPr>
          <w:sz w:val="18"/>
          <w:szCs w:val="18"/>
        </w:rPr>
        <w:t>”)</w:t>
      </w:r>
    </w:p>
    <w:p w14:paraId="0CC7E547" w14:textId="51BC76D0" w:rsidR="00A116A5" w:rsidRPr="00014258" w:rsidRDefault="00A116A5" w:rsidP="00A116A5">
      <w:r w:rsidRPr="00014258">
        <w:t xml:space="preserve">From 1873 the </w:t>
      </w:r>
      <w:r w:rsidRPr="00014258">
        <w:rPr>
          <w:iCs/>
        </w:rPr>
        <w:t>LTRs</w:t>
      </w:r>
      <w:r w:rsidRPr="00014258">
        <w:t xml:space="preserve"> contain annual accounts for the urban sanitary authorities set up under the 1872 Public Health Act. Municipal boroughs (incorporated towns) also reported separate accounts relating to their activities as a borough and as a sanitary authority: I combine the two. The following details the definition of each variable used in the regressions. The precise item headings vary over time in the accounts, requiring some categories to be reconstituted: here I give example headings to convey the main items contained in each variable.</w:t>
      </w:r>
    </w:p>
    <w:p w14:paraId="6BB39262" w14:textId="04FAA519" w:rsidR="00A116A5" w:rsidRPr="00014258" w:rsidRDefault="00A116A5" w:rsidP="00A116A5">
      <w:pPr>
        <w:ind w:firstLine="720"/>
      </w:pPr>
      <w:r w:rsidRPr="00014258">
        <w:rPr>
          <w:i/>
          <w:iCs/>
        </w:rPr>
        <w:lastRenderedPageBreak/>
        <w:t>Outstanding loan stock</w:t>
      </w:r>
      <w:r w:rsidRPr="00014258">
        <w:t xml:space="preserve">: The </w:t>
      </w:r>
      <w:r w:rsidRPr="00014258">
        <w:rPr>
          <w:iCs/>
        </w:rPr>
        <w:t>LTRs</w:t>
      </w:r>
      <w:r w:rsidRPr="00014258">
        <w:rPr>
          <w:i/>
          <w:iCs/>
        </w:rPr>
        <w:t xml:space="preserve"> </w:t>
      </w:r>
      <w:r w:rsidRPr="00014258">
        <w:t>report only total loans outstanding prior to 1884. After 1884, the loan stock is disaggregated into several components: I deﬁne “sanitation loans” as those referring to “Waterworks” (on average 25</w:t>
      </w:r>
      <w:r w:rsidR="009F2E78" w:rsidRPr="00014258">
        <w:t xml:space="preserve"> percent</w:t>
      </w:r>
      <w:r w:rsidRPr="00014258">
        <w:t xml:space="preserve"> of all loans out-standing), “Sewerage and sewage disposal works” (31</w:t>
      </w:r>
      <w:r w:rsidR="009F2E78" w:rsidRPr="00014258">
        <w:t xml:space="preserve"> percent</w:t>
      </w:r>
      <w:r w:rsidRPr="00014258">
        <w:t>), and “Street improvements” (13</w:t>
      </w:r>
      <w:r w:rsidR="009F2E78" w:rsidRPr="00014258">
        <w:t xml:space="preserve"> percent</w:t>
      </w:r>
      <w:r w:rsidRPr="00014258">
        <w:t>). Table A.1 in the Online Appendix provides more detail on the precise types of infrastructure that are likely to be included, as well as the estimated length of loan repayment, which proxies the expected life of the assets.</w:t>
      </w:r>
      <w:r w:rsidRPr="00014258">
        <w:rPr>
          <w:rStyle w:val="FootnoteReference"/>
        </w:rPr>
        <w:footnoteReference w:id="44"/>
      </w:r>
      <w:r w:rsidRPr="00014258">
        <w:t xml:space="preserve"> The latter fact justiﬁes the assumption that the outstanding loan stock is a good proxy for the infrastructure stock in a town, as the loan term was chosen on the basis that the loan should depreciate at a similar rate to the underlying assets.</w:t>
      </w:r>
    </w:p>
    <w:p w14:paraId="63039F47" w14:textId="39A20650" w:rsidR="00A116A5" w:rsidRPr="00014258" w:rsidRDefault="00A116A5" w:rsidP="00A116A5">
      <w:pPr>
        <w:ind w:firstLine="720"/>
      </w:pPr>
      <w:r w:rsidRPr="00014258">
        <w:rPr>
          <w:i/>
        </w:rPr>
        <w:t>Current and capital expenditure:</w:t>
      </w:r>
      <w:r w:rsidRPr="00014258">
        <w:t xml:space="preserve"> I distinguish between capital and current spending based on whether the expenditure was funded “not out of loans” or “out of loans</w:t>
      </w:r>
      <w:r w:rsidR="0047671C" w:rsidRPr="00014258">
        <w:t>.</w:t>
      </w:r>
      <w:r w:rsidRPr="00014258">
        <w:t>” Expenditure on sanitation is comprised of spending in the three categories “Waterworks</w:t>
      </w:r>
      <w:r w:rsidR="0047671C" w:rsidRPr="00014258">
        <w:t>,</w:t>
      </w:r>
      <w:r w:rsidRPr="00014258">
        <w:t>” “Sewerage and sewage disposal works</w:t>
      </w:r>
      <w:r w:rsidR="0047671C" w:rsidRPr="00014258">
        <w:t>,</w:t>
      </w:r>
      <w:r w:rsidRPr="00014258">
        <w:t>” and “Street improvements</w:t>
      </w:r>
      <w:r w:rsidR="0047671C" w:rsidRPr="00014258">
        <w:t>.</w:t>
      </w:r>
      <w:r w:rsidRPr="00014258">
        <w:t>”</w:t>
      </w:r>
    </w:p>
    <w:p w14:paraId="1D02535E" w14:textId="77777777" w:rsidR="00A116A5" w:rsidRPr="00014258" w:rsidRDefault="00A116A5" w:rsidP="00A116A5">
      <w:pPr>
        <w:ind w:firstLine="720"/>
      </w:pPr>
      <w:r w:rsidRPr="00014258">
        <w:rPr>
          <w:i/>
          <w:iCs/>
        </w:rPr>
        <w:t>Average interest rate</w:t>
      </w:r>
      <w:r w:rsidRPr="00014258">
        <w:t>: The average interest rate is calculated using expenditure on interest payments, divided by the average of the total outstanding loan stock at the end of the year and the end of the previous year.</w:t>
      </w:r>
    </w:p>
    <w:p w14:paraId="7D44F830" w14:textId="77777777" w:rsidR="00A116A5" w:rsidRPr="00014258" w:rsidRDefault="00A116A5" w:rsidP="00A116A5">
      <w:pPr>
        <w:ind w:firstLine="720"/>
      </w:pPr>
      <w:r w:rsidRPr="00014258">
        <w:rPr>
          <w:i/>
          <w:iCs/>
        </w:rPr>
        <w:t>Taxes</w:t>
      </w:r>
      <w:r w:rsidRPr="00014258">
        <w:t>: All revenue from “rates”—including borough rates, general district rates, and other rates—except water and gas rates.</w:t>
      </w:r>
    </w:p>
    <w:p w14:paraId="59F24EBC" w14:textId="16654908" w:rsidR="00A116A5" w:rsidRPr="00014258" w:rsidRDefault="00A116A5" w:rsidP="00A116A5">
      <w:pPr>
        <w:ind w:firstLine="720"/>
      </w:pPr>
      <w:r w:rsidRPr="00014258">
        <w:rPr>
          <w:i/>
          <w:iCs/>
        </w:rPr>
        <w:t xml:space="preserve">Rateable </w:t>
      </w:r>
      <w:r w:rsidR="0047671C" w:rsidRPr="00014258">
        <w:rPr>
          <w:i/>
          <w:iCs/>
        </w:rPr>
        <w:t>value</w:t>
      </w:r>
      <w:r w:rsidRPr="00014258">
        <w:t>: Municipal boroughs report di</w:t>
      </w:r>
      <w:r w:rsidRPr="00014258">
        <w:rPr>
          <w:rFonts w:ascii="Cambria Math" w:hAnsi="Cambria Math" w:cs="Cambria Math"/>
        </w:rPr>
        <w:t>ﬀ</w:t>
      </w:r>
      <w:r w:rsidRPr="00014258">
        <w:t>erent rateable values as a borough and as a sanitary authority. I use the maximum of the two.</w:t>
      </w:r>
    </w:p>
    <w:p w14:paraId="3FC36188" w14:textId="3210DBF7" w:rsidR="00A116A5" w:rsidRPr="00014258" w:rsidRDefault="00A116A5" w:rsidP="00A116A5">
      <w:pPr>
        <w:ind w:firstLine="720"/>
      </w:pPr>
      <w:r w:rsidRPr="00014258">
        <w:rPr>
          <w:i/>
          <w:iCs/>
        </w:rPr>
        <w:t xml:space="preserve">Property </w:t>
      </w:r>
      <w:r w:rsidR="0047671C" w:rsidRPr="00014258">
        <w:rPr>
          <w:i/>
          <w:iCs/>
        </w:rPr>
        <w:t>revenue</w:t>
      </w:r>
      <w:r w:rsidRPr="00014258">
        <w:t>: Items such as “Rents and Proﬁts of Property and Land, including Dividends</w:t>
      </w:r>
      <w:r w:rsidR="0047671C" w:rsidRPr="00014258">
        <w:t>,</w:t>
      </w:r>
      <w:r w:rsidRPr="00014258">
        <w:t>” “Sales of Land</w:t>
      </w:r>
      <w:r w:rsidR="0047671C" w:rsidRPr="00014258">
        <w:t>,</w:t>
      </w:r>
      <w:r w:rsidRPr="00014258">
        <w:t>” and “Sale of Securities in which Sinking Funds were invested</w:t>
      </w:r>
      <w:r w:rsidR="0047671C" w:rsidRPr="00014258">
        <w:t>.</w:t>
      </w:r>
      <w:r w:rsidRPr="00014258">
        <w:t>”</w:t>
      </w:r>
    </w:p>
    <w:p w14:paraId="45817313" w14:textId="176B1FD6" w:rsidR="00A116A5" w:rsidRPr="00014258" w:rsidRDefault="00A116A5" w:rsidP="00A116A5">
      <w:pPr>
        <w:ind w:firstLine="720"/>
      </w:pPr>
      <w:r w:rsidRPr="00014258">
        <w:rPr>
          <w:i/>
          <w:iCs/>
        </w:rPr>
        <w:t xml:space="preserve">Tolls and </w:t>
      </w:r>
      <w:r w:rsidR="0047671C" w:rsidRPr="00014258">
        <w:rPr>
          <w:i/>
          <w:iCs/>
        </w:rPr>
        <w:t>trading revenue</w:t>
      </w:r>
      <w:r w:rsidRPr="00014258">
        <w:t>: The variable used in the regressions consists of all revenue from “Market Rents, Tolls, Dues, and Duties</w:t>
      </w:r>
      <w:r w:rsidR="0047671C" w:rsidRPr="00014258">
        <w:t>,</w:t>
      </w:r>
      <w:r w:rsidRPr="00014258">
        <w:t>” “Penalties, Fines and Fees</w:t>
      </w:r>
      <w:r w:rsidR="0047671C" w:rsidRPr="00014258">
        <w:t>,</w:t>
      </w:r>
      <w:r w:rsidRPr="00014258">
        <w:t xml:space="preserve">” and revenue from public works and services </w:t>
      </w:r>
      <w:r w:rsidRPr="00014258">
        <w:lastRenderedPageBreak/>
        <w:t>including “Gas Works</w:t>
      </w:r>
      <w:r w:rsidR="0047671C" w:rsidRPr="00014258">
        <w:t>,</w:t>
      </w:r>
      <w:r w:rsidRPr="00014258">
        <w:t>” “Electric Light Undertakings</w:t>
      </w:r>
      <w:r w:rsidR="0047671C" w:rsidRPr="00014258">
        <w:t>,</w:t>
      </w:r>
      <w:r w:rsidRPr="00014258">
        <w:t>” “Tramways</w:t>
      </w:r>
      <w:r w:rsidR="0047671C" w:rsidRPr="00014258">
        <w:t>,</w:t>
      </w:r>
      <w:r w:rsidRPr="00014258">
        <w:t>” “Public Libraries, Museums, and Schools of Science and Art</w:t>
      </w:r>
      <w:r w:rsidR="0047671C" w:rsidRPr="00014258">
        <w:t>,</w:t>
      </w:r>
      <w:r w:rsidRPr="00014258">
        <w:t>” and “Other Public Works and Purposes</w:t>
      </w:r>
      <w:r w:rsidR="0047671C" w:rsidRPr="00014258">
        <w:t>.</w:t>
      </w:r>
      <w:r w:rsidRPr="00014258">
        <w:t>”</w:t>
      </w:r>
    </w:p>
    <w:p w14:paraId="1228837C" w14:textId="4DCB023C" w:rsidR="00A116A5" w:rsidRPr="00014258" w:rsidRDefault="00A116A5" w:rsidP="00907338">
      <w:pPr>
        <w:ind w:firstLine="720"/>
      </w:pPr>
      <w:r w:rsidRPr="00014258">
        <w:rPr>
          <w:i/>
          <w:iCs/>
        </w:rPr>
        <w:t>Transfers</w:t>
      </w:r>
      <w:r w:rsidRPr="00014258">
        <w:t xml:space="preserve">: This category consists of payments from both </w:t>
      </w:r>
      <w:r w:rsidR="0047671C" w:rsidRPr="00014258">
        <w:t xml:space="preserve">the </w:t>
      </w:r>
      <w:r w:rsidRPr="00014258">
        <w:t xml:space="preserve">central government and other local authorities. Payments from central government include </w:t>
      </w:r>
      <w:r w:rsidR="0047671C" w:rsidRPr="00014258">
        <w:t>(1</w:t>
      </w:r>
      <w:r w:rsidRPr="00014258">
        <w:t>) “Treasury Subventions and Payments</w:t>
      </w:r>
      <w:r w:rsidR="0047671C" w:rsidRPr="00014258">
        <w:t>,</w:t>
      </w:r>
      <w:r w:rsidRPr="00014258">
        <w:t>” which includes items such “Pay and Clothing of Police</w:t>
      </w:r>
      <w:r w:rsidR="0047671C" w:rsidRPr="00014258">
        <w:t>,</w:t>
      </w:r>
      <w:r w:rsidRPr="00014258">
        <w:t>” “Prosecutions, Maintenance, and Conveyance of Prisoners, etc</w:t>
      </w:r>
      <w:r w:rsidR="0047671C" w:rsidRPr="00014258">
        <w:t>,</w:t>
      </w:r>
      <w:r w:rsidRPr="00014258">
        <w:t xml:space="preserve">” and “Maintenance of Lunatics chargeable to the Borough” </w:t>
      </w:r>
      <w:r w:rsidR="0047671C" w:rsidRPr="00014258">
        <w:t>and</w:t>
      </w:r>
      <w:r w:rsidRPr="00014258">
        <w:t xml:space="preserve"> </w:t>
      </w:r>
      <w:r w:rsidR="0047671C" w:rsidRPr="00014258">
        <w:t>(2</w:t>
      </w:r>
      <w:r w:rsidRPr="00014258">
        <w:t>) (from 1898 onward) “Grants under the 1896 Agricultural Rates Act</w:t>
      </w:r>
      <w:r w:rsidR="0047671C" w:rsidRPr="00014258">
        <w:t>,</w:t>
      </w:r>
      <w:r w:rsidRPr="00014258">
        <w:t>” which allowed agricultural land to be rated at half its value for poor rates and a quarter for district rates—with the central government making up any shortfall. In addition, after 1890 county boroughs received money directly from the “Exchequer Contribution Account”</w:t>
      </w:r>
      <w:r w:rsidR="0047671C" w:rsidRPr="00014258">
        <w:t>—</w:t>
      </w:r>
      <w:r w:rsidRPr="00014258">
        <w:t>money that other councils would receive via county councils.</w:t>
      </w:r>
    </w:p>
    <w:p w14:paraId="3748EEE2" w14:textId="4CB57FB6" w:rsidR="00A116A5" w:rsidRPr="00014258" w:rsidRDefault="00A116A5" w:rsidP="00A116A5">
      <w:pPr>
        <w:ind w:firstLine="720"/>
      </w:pPr>
      <w:r w:rsidRPr="00014258">
        <w:t>Prior to 1890, payments from other local authorities include “Receipts from other authorities” and “County Authority Contribution for Main Roads</w:t>
      </w:r>
      <w:r w:rsidR="0047671C" w:rsidRPr="00014258">
        <w:t>.</w:t>
      </w:r>
      <w:r w:rsidRPr="00014258">
        <w:t>” After 1890, the transfers discussed in the previous paragraphs were received via County Councils under the “Exchequer Account</w:t>
      </w:r>
      <w:r w:rsidR="004A5C2F" w:rsidRPr="00014258">
        <w:t>.</w:t>
      </w:r>
      <w:r w:rsidRPr="00014258">
        <w:t>” In addition, a further category of “From County Councils: Other receipts” is listed—predominantly consisting of payments for main roads.</w:t>
      </w:r>
    </w:p>
    <w:p w14:paraId="04012ED8" w14:textId="77777777" w:rsidR="00A116A5" w:rsidRPr="00014258" w:rsidRDefault="00A116A5" w:rsidP="00A116A5">
      <w:pPr>
        <w:ind w:firstLine="720"/>
      </w:pPr>
      <w:r w:rsidRPr="00014258">
        <w:t>I distinguish between grants targeted for road maintenance and other grants. To do so, I estimate transfers for roads as either those for main roads (where available) or as “other” receipts from County Councils after 1890. Unfortunately from 1898 receipts from County Councils are not disaggregated in this way for non-municipal boroughs. As such, I estimate this variable by assuming that the percentage of the total receipts from the County Council accounted for by the “Other” category remains constant for each town after this point.</w:t>
      </w:r>
    </w:p>
    <w:p w14:paraId="1068A78A" w14:textId="77777777" w:rsidR="00761756" w:rsidRPr="00014258" w:rsidRDefault="00761756" w:rsidP="00A116A5">
      <w:pPr>
        <w:rPr>
          <w:bCs/>
          <w:sz w:val="18"/>
          <w:szCs w:val="18"/>
        </w:rPr>
      </w:pPr>
    </w:p>
    <w:p w14:paraId="0F1FAA64" w14:textId="125CC2E2" w:rsidR="0047671C" w:rsidRPr="00014258" w:rsidRDefault="00A116A5" w:rsidP="00A116A5">
      <w:pPr>
        <w:rPr>
          <w:bCs/>
          <w:sz w:val="18"/>
          <w:szCs w:val="18"/>
        </w:rPr>
      </w:pPr>
      <w:r w:rsidRPr="00014258">
        <w:rPr>
          <w:bCs/>
          <w:sz w:val="18"/>
          <w:szCs w:val="18"/>
        </w:rPr>
        <w:t xml:space="preserve">PWLB </w:t>
      </w:r>
      <w:r w:rsidR="0047671C" w:rsidRPr="00014258">
        <w:rPr>
          <w:bCs/>
          <w:sz w:val="18"/>
          <w:szCs w:val="18"/>
        </w:rPr>
        <w:t>DATA</w:t>
      </w:r>
      <w:r w:rsidRPr="00014258">
        <w:rPr>
          <w:bCs/>
          <w:sz w:val="18"/>
          <w:szCs w:val="18"/>
        </w:rPr>
        <w:t xml:space="preserve"> </w:t>
      </w:r>
    </w:p>
    <w:p w14:paraId="3C6EC6AC" w14:textId="2B1F1AAC" w:rsidR="00A116A5" w:rsidRPr="00014258" w:rsidRDefault="00A116A5" w:rsidP="00A116A5">
      <w:pPr>
        <w:rPr>
          <w:bCs/>
        </w:rPr>
      </w:pPr>
      <w:r w:rsidRPr="00014258">
        <w:rPr>
          <w:bCs/>
        </w:rPr>
        <w:t>I collect information on PWLB loans to urban authorities from the annual accounts of the PWLB. The two variables used as instruments are defined as follows:</w:t>
      </w:r>
    </w:p>
    <w:p w14:paraId="634EF40D" w14:textId="77777777" w:rsidR="0047671C" w:rsidRPr="00014258" w:rsidRDefault="0047671C" w:rsidP="00A116A5">
      <w:pPr>
        <w:rPr>
          <w:bCs/>
        </w:rPr>
      </w:pPr>
    </w:p>
    <w:p w14:paraId="00C882CA" w14:textId="172A15FC" w:rsidR="00A116A5" w:rsidRPr="00014258" w:rsidRDefault="00A116A5" w:rsidP="00A116A5">
      <w:pPr>
        <w:ind w:left="720"/>
      </w:pPr>
      <w:r w:rsidRPr="00014258">
        <w:rPr>
          <w:i/>
          <w:iCs/>
        </w:rPr>
        <w:lastRenderedPageBreak/>
        <w:t>% PWLB loans</w:t>
      </w:r>
      <w:r w:rsidRPr="00014258">
        <w:rPr>
          <w:i/>
          <w:iCs/>
          <w:vertAlign w:val="subscript"/>
        </w:rPr>
        <w:t>1882</w:t>
      </w:r>
      <w:r w:rsidRPr="00014258">
        <w:t>: The proportion of a town’s loans outstanding owed to the PWLB in 1882. Towns with no loans outstanding are coded as 0</w:t>
      </w:r>
      <w:r w:rsidR="009F2E78" w:rsidRPr="00014258">
        <w:t xml:space="preserve"> percent</w:t>
      </w:r>
      <w:r w:rsidRPr="00014258">
        <w:t>.</w:t>
      </w:r>
    </w:p>
    <w:p w14:paraId="3B5FFFA4" w14:textId="77777777" w:rsidR="00761756" w:rsidRPr="00014258" w:rsidRDefault="00761756" w:rsidP="00907338">
      <w:pPr>
        <w:spacing w:line="120" w:lineRule="auto"/>
        <w:ind w:left="720"/>
      </w:pPr>
    </w:p>
    <w:p w14:paraId="274E2BBE" w14:textId="6E53E496" w:rsidR="00A116A5" w:rsidRPr="00014258" w:rsidRDefault="00A116A5" w:rsidP="00A116A5">
      <w:pPr>
        <w:ind w:left="720"/>
      </w:pPr>
      <w:r w:rsidRPr="00014258">
        <w:rPr>
          <w:i/>
          <w:iCs/>
        </w:rPr>
        <w:t>PWLB loan</w:t>
      </w:r>
      <w:r w:rsidRPr="00014258">
        <w:rPr>
          <w:i/>
          <w:iCs/>
          <w:vertAlign w:val="subscript"/>
        </w:rPr>
        <w:t>1882</w:t>
      </w:r>
      <w:r w:rsidR="00761756" w:rsidRPr="00014258">
        <w:rPr>
          <w:i/>
          <w:iCs/>
          <w:vertAlign w:val="subscript"/>
        </w:rPr>
        <w:t>–</w:t>
      </w:r>
      <w:r w:rsidRPr="00014258">
        <w:rPr>
          <w:i/>
          <w:iCs/>
          <w:vertAlign w:val="subscript"/>
        </w:rPr>
        <w:t>1886</w:t>
      </w:r>
      <w:r w:rsidRPr="00014258">
        <w:t>: Binary variable, equaling one if any loan was taken from the PWLB between 1882 and 1886.</w:t>
      </w:r>
    </w:p>
    <w:p w14:paraId="733F1B36" w14:textId="77777777" w:rsidR="0047671C" w:rsidRPr="00014258" w:rsidRDefault="0047671C" w:rsidP="00A116A5">
      <w:pPr>
        <w:rPr>
          <w:bCs/>
          <w:u w:val="single"/>
        </w:rPr>
      </w:pPr>
    </w:p>
    <w:p w14:paraId="0389B0B4" w14:textId="4B49BA4A" w:rsidR="00761756" w:rsidRPr="00014258" w:rsidRDefault="00761756" w:rsidP="00A116A5">
      <w:pPr>
        <w:rPr>
          <w:bCs/>
          <w:sz w:val="18"/>
          <w:szCs w:val="18"/>
        </w:rPr>
      </w:pPr>
      <w:r w:rsidRPr="00014258">
        <w:rPr>
          <w:bCs/>
          <w:sz w:val="18"/>
          <w:szCs w:val="18"/>
        </w:rPr>
        <w:t>CENSUS INFORMATION</w:t>
      </w:r>
    </w:p>
    <w:p w14:paraId="7CF0DFE1" w14:textId="1B4B47C2" w:rsidR="00A116A5" w:rsidRPr="00014258" w:rsidRDefault="00A116A5" w:rsidP="00A116A5">
      <w:r w:rsidRPr="00014258">
        <w:t>Information regarding town population and area is drawn from the reports of the decennial census between 1851 and 1911. Information for the years 1851–1901 was collected directly. For the 1911 census</w:t>
      </w:r>
      <w:r w:rsidR="00761756" w:rsidRPr="00014258">
        <w:t>,</w:t>
      </w:r>
      <w:r w:rsidRPr="00014258">
        <w:t xml:space="preserve"> I use the parish-level data stored at the U</w:t>
      </w:r>
      <w:r w:rsidR="00761756" w:rsidRPr="00014258">
        <w:t>.</w:t>
      </w:r>
      <w:r w:rsidRPr="00014258">
        <w:t>K</w:t>
      </w:r>
      <w:r w:rsidR="00761756" w:rsidRPr="00014258">
        <w:t>.</w:t>
      </w:r>
      <w:r w:rsidRPr="00014258">
        <w:t xml:space="preserve"> data archive. Intercensal population was estimated using geometric interpolation, adjusting for boundary changes identiﬁed in the census reports.</w:t>
      </w:r>
    </w:p>
    <w:p w14:paraId="2B12A4EC" w14:textId="77777777" w:rsidR="00761756" w:rsidRPr="00014258" w:rsidRDefault="00761756" w:rsidP="00A116A5">
      <w:pPr>
        <w:rPr>
          <w:bCs/>
          <w:u w:val="single"/>
        </w:rPr>
      </w:pPr>
    </w:p>
    <w:p w14:paraId="0EC3020F" w14:textId="6816A869" w:rsidR="00761756" w:rsidRPr="00014258" w:rsidRDefault="00761756" w:rsidP="00A116A5">
      <w:pPr>
        <w:rPr>
          <w:bCs/>
          <w:sz w:val="18"/>
          <w:szCs w:val="18"/>
        </w:rPr>
      </w:pPr>
      <w:r w:rsidRPr="00014258">
        <w:rPr>
          <w:bCs/>
          <w:sz w:val="18"/>
          <w:szCs w:val="18"/>
        </w:rPr>
        <w:t>MORTALITY DATA</w:t>
      </w:r>
    </w:p>
    <w:p w14:paraId="3FC9A77F" w14:textId="4A52AD5A" w:rsidR="00A116A5" w:rsidRPr="00014258" w:rsidRDefault="00A116A5" w:rsidP="00A116A5">
      <w:pPr>
        <w:rPr>
          <w:bCs/>
          <w:u w:val="single"/>
        </w:rPr>
      </w:pPr>
      <w:r w:rsidRPr="00014258">
        <w:rPr>
          <w:bCs/>
        </w:rPr>
        <w:t>M</w:t>
      </w:r>
      <w:r w:rsidRPr="00014258">
        <w:t xml:space="preserve">ortality data for deaths in registration sub-districts was reported by quarter: I use the third quarter in each year. Infant mortality is measured as </w:t>
      </w:r>
      <w:r w:rsidR="00761756" w:rsidRPr="00014258">
        <w:t xml:space="preserve">the </w:t>
      </w:r>
      <w:r w:rsidRPr="00014258">
        <w:t xml:space="preserve">number of deaths for those aged under 1 divided by </w:t>
      </w:r>
      <w:r w:rsidR="00761756" w:rsidRPr="00014258">
        <w:t xml:space="preserve">the </w:t>
      </w:r>
      <w:r w:rsidRPr="00014258">
        <w:t>number of births.</w:t>
      </w:r>
    </w:p>
    <w:p w14:paraId="5043261C" w14:textId="00219B88" w:rsidR="00A116A5" w:rsidRPr="00014258" w:rsidRDefault="00A116A5" w:rsidP="00A424D0">
      <w:pPr>
        <w:ind w:firstLine="720"/>
      </w:pPr>
      <w:r w:rsidRPr="00014258">
        <w:t>Baseline infant mortality (1881</w:t>
      </w:r>
      <w:r w:rsidR="00A975E3" w:rsidRPr="00014258">
        <w:t>–</w:t>
      </w:r>
      <w:r w:rsidRPr="00014258">
        <w:t xml:space="preserve">86) is measured by linking each town to a registration sub-district (RSD) using information reported in the 1881 census </w:t>
      </w:r>
      <w:r w:rsidR="00A424D0" w:rsidRPr="00014258">
        <w:t>(</w:t>
      </w:r>
      <w:r w:rsidRPr="00014258">
        <w:t>Vol</w:t>
      </w:r>
      <w:r w:rsidR="00A424D0" w:rsidRPr="00014258">
        <w:t>ume</w:t>
      </w:r>
      <w:r w:rsidRPr="00014258">
        <w:t xml:space="preserve"> II</w:t>
      </w:r>
      <w:r w:rsidR="00A424D0" w:rsidRPr="00014258">
        <w:t>)</w:t>
      </w:r>
      <w:r w:rsidRPr="00014258">
        <w:t xml:space="preserve"> and adjusting for post-census boundary changes. Post-treatment infant mortality (1904–1911) is measured by linking each town to relevant registration subdistricts using annual reports of the Registrar General.</w:t>
      </w:r>
    </w:p>
    <w:p w14:paraId="155B83ED" w14:textId="77777777" w:rsidR="00A116A5" w:rsidRPr="00014258" w:rsidRDefault="00A116A5" w:rsidP="00A116A5">
      <w:pPr>
        <w:rPr>
          <w:i/>
          <w:iCs/>
          <w:sz w:val="24"/>
          <w:szCs w:val="24"/>
        </w:rPr>
      </w:pPr>
      <w:r w:rsidRPr="00014258">
        <w:rPr>
          <w:i/>
          <w:iCs/>
          <w:sz w:val="24"/>
          <w:szCs w:val="24"/>
        </w:rPr>
        <w:t>Descriptive statistics</w:t>
      </w:r>
    </w:p>
    <w:p w14:paraId="72E0E2A7" w14:textId="77777777" w:rsidR="00A116A5" w:rsidRPr="00014258" w:rsidRDefault="00A116A5" w:rsidP="00A116A5">
      <w:r w:rsidRPr="00014258">
        <w:t>Table A.1 presents the descriptive statistics for the main regression variables.</w:t>
      </w:r>
    </w:p>
    <w:p w14:paraId="38640C6A" w14:textId="77777777" w:rsidR="00A116A5" w:rsidRPr="00014258" w:rsidRDefault="00A116A5" w:rsidP="00A116A5"/>
    <w:p w14:paraId="713D2023" w14:textId="77777777" w:rsidR="00A116A5" w:rsidRPr="00014258" w:rsidRDefault="00A116A5" w:rsidP="00A116A5">
      <w:r w:rsidRPr="00014258">
        <w:t>[Table A.1 here]</w:t>
      </w:r>
    </w:p>
    <w:p w14:paraId="0A55B709" w14:textId="77777777" w:rsidR="00A116A5" w:rsidRPr="00014258" w:rsidRDefault="00A116A5" w:rsidP="00A116A5">
      <w:pPr>
        <w:ind w:firstLine="720"/>
      </w:pPr>
    </w:p>
    <w:p w14:paraId="799370BE" w14:textId="6ADE18BE" w:rsidR="00CB79B4" w:rsidRPr="00014258" w:rsidRDefault="005A248A" w:rsidP="00F75E2B">
      <w:pPr>
        <w:pStyle w:val="TOC"/>
        <w:jc w:val="center"/>
        <w:rPr>
          <w:b w:val="0"/>
          <w:sz w:val="24"/>
          <w:szCs w:val="24"/>
        </w:rPr>
      </w:pPr>
      <w:r w:rsidRPr="00014258">
        <w:rPr>
          <w:b w:val="0"/>
          <w:sz w:val="24"/>
          <w:szCs w:val="24"/>
        </w:rPr>
        <w:t>REFERENCES</w:t>
      </w:r>
    </w:p>
    <w:p w14:paraId="497449AA" w14:textId="7E81F3F9" w:rsidR="00B209B0" w:rsidRPr="00014258" w:rsidRDefault="00CB79B4" w:rsidP="00B209B0">
      <w:pPr>
        <w:pStyle w:val="References"/>
      </w:pPr>
      <w:r w:rsidRPr="00014258">
        <w:lastRenderedPageBreak/>
        <w:t>Aidt, T</w:t>
      </w:r>
      <w:r w:rsidR="00F75E2B" w:rsidRPr="00014258">
        <w:t>oke</w:t>
      </w:r>
      <w:r w:rsidRPr="00014258">
        <w:t>, M</w:t>
      </w:r>
      <w:r w:rsidR="00F75E2B" w:rsidRPr="00014258">
        <w:t>artin</w:t>
      </w:r>
      <w:r w:rsidRPr="00014258">
        <w:t xml:space="preserve"> Daunton, and J</w:t>
      </w:r>
      <w:r w:rsidR="00F75E2B" w:rsidRPr="00014258">
        <w:t>ayasri</w:t>
      </w:r>
      <w:r w:rsidRPr="00014258">
        <w:t xml:space="preserve"> Dutta. </w:t>
      </w:r>
      <w:r w:rsidR="00F75E2B" w:rsidRPr="00014258">
        <w:t>“</w:t>
      </w:r>
      <w:r w:rsidRPr="00014258">
        <w:t xml:space="preserve">The </w:t>
      </w:r>
      <w:r w:rsidR="00F75E2B" w:rsidRPr="00014258">
        <w:t>R</w:t>
      </w:r>
      <w:r w:rsidRPr="00014258">
        <w:t xml:space="preserve">etrenchment </w:t>
      </w:r>
      <w:r w:rsidR="00F75E2B" w:rsidRPr="00014258">
        <w:t>H</w:t>
      </w:r>
      <w:r w:rsidRPr="00014258">
        <w:t xml:space="preserve">ypothesis and the </w:t>
      </w:r>
      <w:r w:rsidR="00F75E2B" w:rsidRPr="00014258">
        <w:t>E</w:t>
      </w:r>
      <w:r w:rsidRPr="00014258">
        <w:t>xtension</w:t>
      </w:r>
      <w:r w:rsidR="00B209B0" w:rsidRPr="00014258">
        <w:t xml:space="preserve"> </w:t>
      </w:r>
      <w:r w:rsidRPr="00014258">
        <w:t>of the Franchise in England and Wales.</w:t>
      </w:r>
      <w:r w:rsidR="00F75E2B" w:rsidRPr="00014258">
        <w:t>”</w:t>
      </w:r>
      <w:r w:rsidRPr="00014258">
        <w:t xml:space="preserve"> </w:t>
      </w:r>
      <w:r w:rsidR="00F61C56" w:rsidRPr="00014258">
        <w:rPr>
          <w:i/>
        </w:rPr>
        <w:t xml:space="preserve">The </w:t>
      </w:r>
      <w:r w:rsidRPr="00014258">
        <w:rPr>
          <w:i/>
          <w:iCs/>
        </w:rPr>
        <w:t xml:space="preserve">Economic Journal </w:t>
      </w:r>
      <w:r w:rsidRPr="00014258">
        <w:rPr>
          <w:iCs/>
        </w:rPr>
        <w:t>120</w:t>
      </w:r>
      <w:r w:rsidR="00F75E2B" w:rsidRPr="00014258">
        <w:t>, no.</w:t>
      </w:r>
      <w:r w:rsidRPr="00014258">
        <w:t xml:space="preserve"> 547</w:t>
      </w:r>
      <w:r w:rsidR="00F75E2B" w:rsidRPr="00014258">
        <w:t xml:space="preserve"> (2010):</w:t>
      </w:r>
      <w:r w:rsidRPr="00014258">
        <w:t xml:space="preserve"> 990–1020. </w:t>
      </w:r>
    </w:p>
    <w:p w14:paraId="429C8804" w14:textId="764AF0CA" w:rsidR="00B209B0" w:rsidRPr="00014258" w:rsidRDefault="00CB79B4" w:rsidP="00B209B0">
      <w:pPr>
        <w:pStyle w:val="References"/>
      </w:pPr>
      <w:r w:rsidRPr="00014258">
        <w:t>Alsan, M</w:t>
      </w:r>
      <w:r w:rsidR="00F75E2B" w:rsidRPr="00014258">
        <w:t>arcella,</w:t>
      </w:r>
      <w:r w:rsidRPr="00014258">
        <w:t xml:space="preserve"> and C</w:t>
      </w:r>
      <w:r w:rsidR="00F75E2B" w:rsidRPr="00014258">
        <w:t>laudia</w:t>
      </w:r>
      <w:r w:rsidRPr="00014258">
        <w:t xml:space="preserve"> Goldin. </w:t>
      </w:r>
      <w:r w:rsidR="00F75E2B" w:rsidRPr="00014258">
        <w:t>“</w:t>
      </w:r>
      <w:r w:rsidRPr="00014258">
        <w:t xml:space="preserve">Watersheds in </w:t>
      </w:r>
      <w:r w:rsidR="00F75E2B" w:rsidRPr="00014258">
        <w:t>C</w:t>
      </w:r>
      <w:r w:rsidRPr="00014258">
        <w:t xml:space="preserve">hild </w:t>
      </w:r>
      <w:r w:rsidR="00F75E2B" w:rsidRPr="00014258">
        <w:t>M</w:t>
      </w:r>
      <w:r w:rsidRPr="00014258">
        <w:t xml:space="preserve">ortality: The </w:t>
      </w:r>
      <w:r w:rsidR="00F75E2B" w:rsidRPr="00014258">
        <w:t>R</w:t>
      </w:r>
      <w:r w:rsidRPr="00014258">
        <w:t xml:space="preserve">ole of </w:t>
      </w:r>
      <w:r w:rsidR="00F75E2B" w:rsidRPr="00014258">
        <w:t>E</w:t>
      </w:r>
      <w:r w:rsidRPr="00014258">
        <w:t xml:space="preserve">ﬀective </w:t>
      </w:r>
      <w:r w:rsidR="00F75E2B" w:rsidRPr="00014258">
        <w:t>W</w:t>
      </w:r>
      <w:r w:rsidRPr="00014258">
        <w:t>ater</w:t>
      </w:r>
      <w:r w:rsidR="00B209B0" w:rsidRPr="00014258">
        <w:t xml:space="preserve"> </w:t>
      </w:r>
      <w:r w:rsidRPr="00014258">
        <w:t xml:space="preserve">and </w:t>
      </w:r>
      <w:r w:rsidR="00F75E2B" w:rsidRPr="00014258">
        <w:t>S</w:t>
      </w:r>
      <w:r w:rsidRPr="00014258">
        <w:t xml:space="preserve">ewerage </w:t>
      </w:r>
      <w:r w:rsidR="00F75E2B" w:rsidRPr="00014258">
        <w:t>I</w:t>
      </w:r>
      <w:r w:rsidRPr="00014258">
        <w:t>nfrastructure, 1880–1920.</w:t>
      </w:r>
      <w:r w:rsidR="00F75E2B" w:rsidRPr="00014258">
        <w:t>”</w:t>
      </w:r>
      <w:r w:rsidRPr="00014258">
        <w:t xml:space="preserve"> </w:t>
      </w:r>
      <w:r w:rsidRPr="00014258">
        <w:rPr>
          <w:i/>
          <w:iCs/>
        </w:rPr>
        <w:t xml:space="preserve">Journal of Political Economy </w:t>
      </w:r>
      <w:r w:rsidRPr="00014258">
        <w:rPr>
          <w:iCs/>
        </w:rPr>
        <w:t>127</w:t>
      </w:r>
      <w:r w:rsidR="00F75E2B" w:rsidRPr="00014258">
        <w:rPr>
          <w:iCs/>
        </w:rPr>
        <w:t>,</w:t>
      </w:r>
      <w:r w:rsidRPr="00014258">
        <w:t xml:space="preserve"> </w:t>
      </w:r>
      <w:r w:rsidR="00F75E2B" w:rsidRPr="00014258">
        <w:t xml:space="preserve">no. </w:t>
      </w:r>
      <w:r w:rsidRPr="00014258">
        <w:t>2</w:t>
      </w:r>
      <w:r w:rsidR="00F75E2B" w:rsidRPr="00014258">
        <w:t xml:space="preserve"> (2019):</w:t>
      </w:r>
      <w:r w:rsidRPr="00014258">
        <w:t xml:space="preserve"> 586–638. </w:t>
      </w:r>
    </w:p>
    <w:p w14:paraId="3083386B" w14:textId="1F565F97" w:rsidR="00CB79B4" w:rsidRPr="00014258" w:rsidRDefault="00CB79B4" w:rsidP="009F504A">
      <w:pPr>
        <w:pStyle w:val="References"/>
      </w:pPr>
      <w:r w:rsidRPr="00014258">
        <w:t>Beach, B</w:t>
      </w:r>
      <w:r w:rsidR="00F75E2B" w:rsidRPr="00014258">
        <w:t>rian</w:t>
      </w:r>
      <w:r w:rsidRPr="00014258">
        <w:t>, W</w:t>
      </w:r>
      <w:r w:rsidR="00F75E2B" w:rsidRPr="00014258">
        <w:t>erner</w:t>
      </w:r>
      <w:r w:rsidRPr="00014258">
        <w:t xml:space="preserve"> Troesken, and N</w:t>
      </w:r>
      <w:r w:rsidR="00F75E2B" w:rsidRPr="00014258">
        <w:t>icola</w:t>
      </w:r>
      <w:r w:rsidRPr="00014258">
        <w:t xml:space="preserve"> Tynan. </w:t>
      </w:r>
      <w:r w:rsidR="00F75E2B" w:rsidRPr="00014258">
        <w:t>“</w:t>
      </w:r>
      <w:r w:rsidRPr="00014258">
        <w:t xml:space="preserve">Who </w:t>
      </w:r>
      <w:r w:rsidR="00F75E2B" w:rsidRPr="00014258">
        <w:t>S</w:t>
      </w:r>
      <w:r w:rsidRPr="00014258">
        <w:t xml:space="preserve">hould </w:t>
      </w:r>
      <w:r w:rsidR="00F75E2B" w:rsidRPr="00014258">
        <w:t>O</w:t>
      </w:r>
      <w:r w:rsidRPr="00014258">
        <w:t xml:space="preserve">wn and </w:t>
      </w:r>
      <w:r w:rsidR="00F75E2B" w:rsidRPr="00014258">
        <w:t>C</w:t>
      </w:r>
      <w:r w:rsidRPr="00014258">
        <w:t xml:space="preserve">ontrol </w:t>
      </w:r>
      <w:r w:rsidR="00F75E2B" w:rsidRPr="00014258">
        <w:t>U</w:t>
      </w:r>
      <w:r w:rsidRPr="00014258">
        <w:t xml:space="preserve">rban </w:t>
      </w:r>
      <w:r w:rsidR="00F75E2B" w:rsidRPr="00014258">
        <w:t>W</w:t>
      </w:r>
      <w:r w:rsidRPr="00014258">
        <w:t>ater</w:t>
      </w:r>
      <w:r w:rsidR="00B209B0" w:rsidRPr="00014258">
        <w:t xml:space="preserve"> </w:t>
      </w:r>
      <w:r w:rsidR="00F75E2B" w:rsidRPr="00014258">
        <w:t>S</w:t>
      </w:r>
      <w:r w:rsidRPr="00014258">
        <w:t xml:space="preserve">ystems? </w:t>
      </w:r>
      <w:r w:rsidR="009F504A" w:rsidRPr="00014258">
        <w:t>H</w:t>
      </w:r>
      <w:r w:rsidRPr="00014258">
        <w:t xml:space="preserve">istorical </w:t>
      </w:r>
      <w:r w:rsidR="00F75E2B" w:rsidRPr="00014258">
        <w:t>E</w:t>
      </w:r>
      <w:r w:rsidRPr="00014258">
        <w:t xml:space="preserve">vidence from </w:t>
      </w:r>
      <w:r w:rsidR="009F504A" w:rsidRPr="00014258">
        <w:t>E</w:t>
      </w:r>
      <w:r w:rsidRPr="00014258">
        <w:t xml:space="preserve">ngland and </w:t>
      </w:r>
      <w:r w:rsidR="009F504A" w:rsidRPr="00014258">
        <w:t>W</w:t>
      </w:r>
      <w:r w:rsidRPr="00014258">
        <w:t>ales.</w:t>
      </w:r>
      <w:r w:rsidR="00F75E2B" w:rsidRPr="00014258">
        <w:t>”</w:t>
      </w:r>
      <w:r w:rsidRPr="00014258">
        <w:t xml:space="preserve"> </w:t>
      </w:r>
      <w:r w:rsidR="00F75E2B" w:rsidRPr="00014258">
        <w:t>NBER Working Paper No. 22553, Cambridge, MA, August 2016</w:t>
      </w:r>
      <w:r w:rsidRPr="00014258">
        <w:t>.</w:t>
      </w:r>
    </w:p>
    <w:p w14:paraId="7E68C016" w14:textId="5A0A08DB" w:rsidR="00CB79B4" w:rsidRPr="00014258" w:rsidRDefault="00CB79B4" w:rsidP="00B209B0">
      <w:pPr>
        <w:pStyle w:val="References"/>
      </w:pPr>
      <w:r w:rsidRPr="00014258">
        <w:t>Bellamy, C</w:t>
      </w:r>
      <w:r w:rsidR="00E550F1" w:rsidRPr="00014258">
        <w:t>hristine</w:t>
      </w:r>
      <w:r w:rsidRPr="00014258">
        <w:t xml:space="preserve">. </w:t>
      </w:r>
      <w:r w:rsidRPr="00014258">
        <w:rPr>
          <w:i/>
          <w:iCs/>
        </w:rPr>
        <w:t xml:space="preserve">Administering </w:t>
      </w:r>
      <w:r w:rsidR="00E550F1" w:rsidRPr="00014258">
        <w:rPr>
          <w:i/>
          <w:iCs/>
        </w:rPr>
        <w:t>C</w:t>
      </w:r>
      <w:r w:rsidRPr="00014258">
        <w:rPr>
          <w:i/>
          <w:iCs/>
        </w:rPr>
        <w:t>entral-</w:t>
      </w:r>
      <w:r w:rsidR="00E550F1" w:rsidRPr="00014258">
        <w:rPr>
          <w:i/>
          <w:iCs/>
        </w:rPr>
        <w:t>L</w:t>
      </w:r>
      <w:r w:rsidRPr="00014258">
        <w:rPr>
          <w:i/>
          <w:iCs/>
        </w:rPr>
        <w:t xml:space="preserve">ocal </w:t>
      </w:r>
      <w:r w:rsidR="00E550F1" w:rsidRPr="00014258">
        <w:rPr>
          <w:i/>
          <w:iCs/>
        </w:rPr>
        <w:t>R</w:t>
      </w:r>
      <w:r w:rsidRPr="00014258">
        <w:rPr>
          <w:i/>
          <w:iCs/>
        </w:rPr>
        <w:t>elations, 1871</w:t>
      </w:r>
      <w:r w:rsidR="00E550F1" w:rsidRPr="00014258">
        <w:rPr>
          <w:i/>
          <w:iCs/>
        </w:rPr>
        <w:t>–</w:t>
      </w:r>
      <w:r w:rsidRPr="00014258">
        <w:rPr>
          <w:i/>
          <w:iCs/>
        </w:rPr>
        <w:t xml:space="preserve">1919: </w:t>
      </w:r>
      <w:r w:rsidR="00E550F1" w:rsidRPr="00014258">
        <w:rPr>
          <w:i/>
          <w:iCs/>
        </w:rPr>
        <w:t>T</w:t>
      </w:r>
      <w:r w:rsidRPr="00014258">
        <w:rPr>
          <w:i/>
          <w:iCs/>
        </w:rPr>
        <w:t xml:space="preserve">he </w:t>
      </w:r>
      <w:r w:rsidR="00E550F1" w:rsidRPr="00014258">
        <w:rPr>
          <w:i/>
          <w:iCs/>
        </w:rPr>
        <w:t>L</w:t>
      </w:r>
      <w:r w:rsidRPr="00014258">
        <w:rPr>
          <w:i/>
          <w:iCs/>
        </w:rPr>
        <w:t xml:space="preserve">ocal </w:t>
      </w:r>
      <w:r w:rsidR="00E550F1" w:rsidRPr="00014258">
        <w:rPr>
          <w:i/>
          <w:iCs/>
        </w:rPr>
        <w:t>G</w:t>
      </w:r>
      <w:r w:rsidRPr="00014258">
        <w:rPr>
          <w:i/>
          <w:iCs/>
        </w:rPr>
        <w:t>overnment</w:t>
      </w:r>
      <w:r w:rsidR="00B209B0" w:rsidRPr="00014258">
        <w:rPr>
          <w:i/>
          <w:iCs/>
        </w:rPr>
        <w:t xml:space="preserve"> </w:t>
      </w:r>
      <w:r w:rsidR="00E550F1" w:rsidRPr="00014258">
        <w:rPr>
          <w:i/>
          <w:iCs/>
        </w:rPr>
        <w:t>B</w:t>
      </w:r>
      <w:r w:rsidRPr="00014258">
        <w:rPr>
          <w:i/>
          <w:iCs/>
        </w:rPr>
        <w:t xml:space="preserve">oard in </w:t>
      </w:r>
      <w:r w:rsidR="00E550F1" w:rsidRPr="00014258">
        <w:rPr>
          <w:i/>
          <w:iCs/>
        </w:rPr>
        <w:t>I</w:t>
      </w:r>
      <w:r w:rsidRPr="00014258">
        <w:rPr>
          <w:i/>
          <w:iCs/>
        </w:rPr>
        <w:t>ts</w:t>
      </w:r>
      <w:r w:rsidR="00E550F1" w:rsidRPr="00014258">
        <w:rPr>
          <w:i/>
          <w:iCs/>
        </w:rPr>
        <w:t xml:space="preserve"> Fi</w:t>
      </w:r>
      <w:r w:rsidRPr="00014258">
        <w:rPr>
          <w:i/>
          <w:iCs/>
        </w:rPr>
        <w:t xml:space="preserve">scal and </w:t>
      </w:r>
      <w:r w:rsidR="00E550F1" w:rsidRPr="00014258">
        <w:rPr>
          <w:i/>
          <w:iCs/>
        </w:rPr>
        <w:t>C</w:t>
      </w:r>
      <w:r w:rsidRPr="00014258">
        <w:rPr>
          <w:i/>
          <w:iCs/>
        </w:rPr>
        <w:t xml:space="preserve">ultural </w:t>
      </w:r>
      <w:r w:rsidR="00E550F1" w:rsidRPr="00014258">
        <w:rPr>
          <w:i/>
          <w:iCs/>
        </w:rPr>
        <w:t>C</w:t>
      </w:r>
      <w:r w:rsidRPr="00014258">
        <w:rPr>
          <w:i/>
          <w:iCs/>
        </w:rPr>
        <w:t>ontext</w:t>
      </w:r>
      <w:r w:rsidRPr="00014258">
        <w:t xml:space="preserve">. </w:t>
      </w:r>
      <w:r w:rsidR="00E550F1" w:rsidRPr="00014258">
        <w:t xml:space="preserve">Manchester, UK: </w:t>
      </w:r>
      <w:r w:rsidRPr="00014258">
        <w:t>Manchester University Press</w:t>
      </w:r>
      <w:r w:rsidR="00E550F1" w:rsidRPr="00014258">
        <w:t>, 1988</w:t>
      </w:r>
      <w:r w:rsidRPr="00014258">
        <w:t>.</w:t>
      </w:r>
    </w:p>
    <w:p w14:paraId="30E2105D" w14:textId="4C5AD64C" w:rsidR="00CB79B4" w:rsidRPr="00014258" w:rsidRDefault="00CB79B4" w:rsidP="00B209B0">
      <w:pPr>
        <w:pStyle w:val="References"/>
      </w:pPr>
      <w:r w:rsidRPr="00014258">
        <w:t>Brown, J</w:t>
      </w:r>
      <w:r w:rsidR="00E550F1" w:rsidRPr="00014258">
        <w:t>ohn</w:t>
      </w:r>
      <w:r w:rsidRPr="00014258">
        <w:t xml:space="preserve"> C. </w:t>
      </w:r>
      <w:r w:rsidR="00E550F1" w:rsidRPr="00014258">
        <w:t>“</w:t>
      </w:r>
      <w:r w:rsidRPr="00014258">
        <w:t xml:space="preserve">Coping with </w:t>
      </w:r>
      <w:r w:rsidR="00E550F1" w:rsidRPr="00014258">
        <w:t>C</w:t>
      </w:r>
      <w:r w:rsidRPr="00014258">
        <w:t xml:space="preserve">risis? The </w:t>
      </w:r>
      <w:r w:rsidR="00E550F1" w:rsidRPr="00014258">
        <w:t>D</w:t>
      </w:r>
      <w:r w:rsidRPr="00014258">
        <w:t xml:space="preserve">iﬀusion of </w:t>
      </w:r>
      <w:r w:rsidR="00E550F1" w:rsidRPr="00014258">
        <w:t>W</w:t>
      </w:r>
      <w:r w:rsidRPr="00014258">
        <w:t xml:space="preserve">aterworks in </w:t>
      </w:r>
      <w:r w:rsidR="00E550F1" w:rsidRPr="00014258">
        <w:t>L</w:t>
      </w:r>
      <w:r w:rsidRPr="00014258">
        <w:t xml:space="preserve">ate </w:t>
      </w:r>
      <w:r w:rsidR="00E550F1" w:rsidRPr="00014258">
        <w:t>N</w:t>
      </w:r>
      <w:r w:rsidRPr="00014258">
        <w:t>ineteenth-</w:t>
      </w:r>
      <w:r w:rsidR="00E550F1" w:rsidRPr="00014258">
        <w:t>C</w:t>
      </w:r>
      <w:r w:rsidRPr="00014258">
        <w:t xml:space="preserve">entury German </w:t>
      </w:r>
      <w:r w:rsidR="00E550F1" w:rsidRPr="00014258">
        <w:t>T</w:t>
      </w:r>
      <w:r w:rsidRPr="00014258">
        <w:t>owns</w:t>
      </w:r>
      <w:r w:rsidRPr="00014258">
        <w:rPr>
          <w:i/>
          <w:iCs/>
        </w:rPr>
        <w:t>.</w:t>
      </w:r>
      <w:r w:rsidR="00E550F1" w:rsidRPr="00014258">
        <w:rPr>
          <w:iCs/>
        </w:rPr>
        <w:t>”</w:t>
      </w:r>
      <w:r w:rsidRPr="00014258">
        <w:rPr>
          <w:i/>
          <w:iCs/>
        </w:rPr>
        <w:t xml:space="preserve"> Journal of Economic History </w:t>
      </w:r>
      <w:r w:rsidRPr="00014258">
        <w:rPr>
          <w:iCs/>
        </w:rPr>
        <w:t>48</w:t>
      </w:r>
      <w:r w:rsidR="00E550F1" w:rsidRPr="00014258">
        <w:t xml:space="preserve">, no. </w:t>
      </w:r>
      <w:r w:rsidRPr="00014258">
        <w:t>2</w:t>
      </w:r>
      <w:r w:rsidR="00E550F1" w:rsidRPr="00014258">
        <w:t xml:space="preserve"> (1988):</w:t>
      </w:r>
      <w:r w:rsidRPr="00014258">
        <w:t xml:space="preserve"> 307–18.</w:t>
      </w:r>
    </w:p>
    <w:p w14:paraId="6B9A8FF5" w14:textId="7DFF77F2" w:rsidR="00CB79B4" w:rsidRPr="00014258" w:rsidRDefault="00CB79B4" w:rsidP="00B209B0">
      <w:pPr>
        <w:pStyle w:val="References"/>
      </w:pPr>
      <w:r w:rsidRPr="00014258">
        <w:t xml:space="preserve">Burdett, H. (1894). </w:t>
      </w:r>
      <w:r w:rsidRPr="00014258">
        <w:rPr>
          <w:i/>
          <w:iCs/>
        </w:rPr>
        <w:t>Burdett’s Oﬃcial Intelligence for 1894.</w:t>
      </w:r>
      <w:r w:rsidRPr="00014258">
        <w:t xml:space="preserve"> </w:t>
      </w:r>
      <w:r w:rsidR="00B75136" w:rsidRPr="00014258">
        <w:t xml:space="preserve">London, UK: </w:t>
      </w:r>
      <w:r w:rsidRPr="00014258">
        <w:t>Spottiswode &amp; Co.</w:t>
      </w:r>
    </w:p>
    <w:p w14:paraId="2286EFAE" w14:textId="27FA9159" w:rsidR="00CB79B4" w:rsidRPr="00014258" w:rsidRDefault="00CB79B4" w:rsidP="009F504A">
      <w:pPr>
        <w:pStyle w:val="References"/>
      </w:pPr>
      <w:r w:rsidRPr="00014258">
        <w:t>Cain, L</w:t>
      </w:r>
      <w:r w:rsidR="00B75136" w:rsidRPr="00014258">
        <w:t>ouis,</w:t>
      </w:r>
      <w:r w:rsidRPr="00014258">
        <w:t xml:space="preserve"> and E</w:t>
      </w:r>
      <w:r w:rsidR="00B75136" w:rsidRPr="00014258">
        <w:t>lyce</w:t>
      </w:r>
      <w:r w:rsidRPr="00014258">
        <w:t xml:space="preserve"> Rotella. </w:t>
      </w:r>
      <w:r w:rsidR="00B75136" w:rsidRPr="00014258">
        <w:t>“</w:t>
      </w:r>
      <w:r w:rsidRPr="00014258">
        <w:t xml:space="preserve">Death and </w:t>
      </w:r>
      <w:r w:rsidR="00B75136" w:rsidRPr="00014258">
        <w:t>S</w:t>
      </w:r>
      <w:r w:rsidRPr="00014258">
        <w:t xml:space="preserve">pending: Urban </w:t>
      </w:r>
      <w:r w:rsidR="00B75136" w:rsidRPr="00014258">
        <w:t>M</w:t>
      </w:r>
      <w:r w:rsidRPr="00014258">
        <w:t xml:space="preserve">ortality and </w:t>
      </w:r>
      <w:r w:rsidR="00B75136" w:rsidRPr="00014258">
        <w:t>M</w:t>
      </w:r>
      <w:r w:rsidRPr="00014258">
        <w:t xml:space="preserve">unicipal </w:t>
      </w:r>
      <w:r w:rsidR="00B75136" w:rsidRPr="00014258">
        <w:t>E</w:t>
      </w:r>
      <w:r w:rsidRPr="00014258">
        <w:t xml:space="preserve">xpenditure on </w:t>
      </w:r>
      <w:r w:rsidR="00B75136" w:rsidRPr="00014258">
        <w:t>S</w:t>
      </w:r>
      <w:r w:rsidRPr="00014258">
        <w:t>anitation.</w:t>
      </w:r>
      <w:r w:rsidR="00B75136" w:rsidRPr="00014258">
        <w:t>”</w:t>
      </w:r>
      <w:r w:rsidRPr="00014258">
        <w:t xml:space="preserve"> </w:t>
      </w:r>
      <w:r w:rsidRPr="00014258">
        <w:rPr>
          <w:i/>
          <w:iCs/>
        </w:rPr>
        <w:t xml:space="preserve">Annales de </w:t>
      </w:r>
      <w:r w:rsidR="000E695F" w:rsidRPr="00014258">
        <w:rPr>
          <w:i/>
          <w:iCs/>
        </w:rPr>
        <w:t>D</w:t>
      </w:r>
      <w:r w:rsidRPr="00014258">
        <w:rPr>
          <w:i/>
          <w:iCs/>
        </w:rPr>
        <w:t xml:space="preserve">emographie </w:t>
      </w:r>
      <w:r w:rsidR="000E695F" w:rsidRPr="00014258">
        <w:rPr>
          <w:i/>
          <w:iCs/>
        </w:rPr>
        <w:t>H</w:t>
      </w:r>
      <w:r w:rsidRPr="00014258">
        <w:rPr>
          <w:i/>
          <w:iCs/>
        </w:rPr>
        <w:t>istorique</w:t>
      </w:r>
      <w:r w:rsidRPr="00014258">
        <w:t xml:space="preserve"> 1</w:t>
      </w:r>
      <w:r w:rsidR="00B75136" w:rsidRPr="00014258">
        <w:t xml:space="preserve"> (2001):</w:t>
      </w:r>
      <w:r w:rsidRPr="00014258">
        <w:t xml:space="preserve"> 139–54.</w:t>
      </w:r>
    </w:p>
    <w:p w14:paraId="4894FD9D" w14:textId="64FB5FB6" w:rsidR="00CB79B4" w:rsidRPr="00014258" w:rsidRDefault="00CB79B4" w:rsidP="00B209B0">
      <w:pPr>
        <w:pStyle w:val="References"/>
      </w:pPr>
      <w:r w:rsidRPr="00014258">
        <w:t>Chapman, J</w:t>
      </w:r>
      <w:r w:rsidR="00B75136" w:rsidRPr="00014258">
        <w:t>onathan</w:t>
      </w:r>
      <w:r w:rsidRPr="00014258">
        <w:t xml:space="preserve">. </w:t>
      </w:r>
      <w:r w:rsidR="00B75136" w:rsidRPr="00014258">
        <w:t>“</w:t>
      </w:r>
      <w:r w:rsidR="001E7060" w:rsidRPr="00014258">
        <w:t>Democratic Reform and Opposition to Government Expenditure: Evidence from Nineteenth-Century Britain</w:t>
      </w:r>
      <w:r w:rsidRPr="00014258">
        <w:t>.</w:t>
      </w:r>
      <w:r w:rsidR="00B75136" w:rsidRPr="00014258">
        <w:t>”</w:t>
      </w:r>
      <w:r w:rsidRPr="00014258">
        <w:t xml:space="preserve"> </w:t>
      </w:r>
      <w:r w:rsidRPr="00014258">
        <w:rPr>
          <w:i/>
          <w:iCs/>
        </w:rPr>
        <w:t xml:space="preserve">Quarterly Journal of Political Science </w:t>
      </w:r>
      <w:r w:rsidRPr="00014258">
        <w:rPr>
          <w:iCs/>
        </w:rPr>
        <w:t>13</w:t>
      </w:r>
      <w:r w:rsidR="00B75136" w:rsidRPr="00014258">
        <w:t>, no.</w:t>
      </w:r>
      <w:r w:rsidRPr="00014258">
        <w:t xml:space="preserve"> 4</w:t>
      </w:r>
      <w:r w:rsidR="00B75136" w:rsidRPr="00014258">
        <w:t xml:space="preserve"> (2018):</w:t>
      </w:r>
      <w:r w:rsidRPr="00014258">
        <w:t xml:space="preserve"> 363–404.</w:t>
      </w:r>
    </w:p>
    <w:p w14:paraId="138E5D43" w14:textId="24585AD1" w:rsidR="00B209B0" w:rsidRPr="00014258" w:rsidRDefault="00B75136" w:rsidP="00B209B0">
      <w:pPr>
        <w:pStyle w:val="References"/>
      </w:pPr>
      <w:r w:rsidRPr="00014258">
        <w:t>———</w:t>
      </w:r>
      <w:r w:rsidR="00CB79B4" w:rsidRPr="00014258">
        <w:t xml:space="preserve">. </w:t>
      </w:r>
      <w:r w:rsidRPr="00014258">
        <w:t>“</w:t>
      </w:r>
      <w:r w:rsidR="00CB79B4" w:rsidRPr="00014258">
        <w:t xml:space="preserve">The </w:t>
      </w:r>
      <w:r w:rsidRPr="00014258">
        <w:t>C</w:t>
      </w:r>
      <w:r w:rsidR="00CB79B4" w:rsidRPr="00014258">
        <w:t xml:space="preserve">ontribution of </w:t>
      </w:r>
      <w:r w:rsidRPr="00014258">
        <w:t>I</w:t>
      </w:r>
      <w:r w:rsidR="00CB79B4" w:rsidRPr="00014258">
        <w:t xml:space="preserve">nfrastructure </w:t>
      </w:r>
      <w:r w:rsidRPr="00014258">
        <w:t>I</w:t>
      </w:r>
      <w:r w:rsidR="00CB79B4" w:rsidRPr="00014258">
        <w:t xml:space="preserve">nvestment to </w:t>
      </w:r>
      <w:r w:rsidRPr="00014258">
        <w:t>M</w:t>
      </w:r>
      <w:r w:rsidR="00CB79B4" w:rsidRPr="00014258">
        <w:t xml:space="preserve">ortality </w:t>
      </w:r>
      <w:r w:rsidRPr="00014258">
        <w:t>D</w:t>
      </w:r>
      <w:r w:rsidR="00CB79B4" w:rsidRPr="00014258">
        <w:t>ecline:</w:t>
      </w:r>
      <w:r w:rsidR="00B209B0" w:rsidRPr="00014258">
        <w:t xml:space="preserve"> </w:t>
      </w:r>
      <w:r w:rsidRPr="00014258">
        <w:t>E</w:t>
      </w:r>
      <w:r w:rsidR="00CB79B4" w:rsidRPr="00014258">
        <w:t>vidence from England and Wales, 1861</w:t>
      </w:r>
      <w:r w:rsidRPr="00014258">
        <w:t>–</w:t>
      </w:r>
      <w:r w:rsidR="00CB79B4" w:rsidRPr="00014258">
        <w:t>1900.</w:t>
      </w:r>
      <w:r w:rsidRPr="00014258">
        <w:t>”</w:t>
      </w:r>
      <w:r w:rsidR="00CB79B4" w:rsidRPr="00014258">
        <w:t xml:space="preserve"> </w:t>
      </w:r>
      <w:r w:rsidR="00CB79B4" w:rsidRPr="00014258">
        <w:rPr>
          <w:i/>
          <w:iCs/>
        </w:rPr>
        <w:t xml:space="preserve">Economic History Review </w:t>
      </w:r>
      <w:r w:rsidR="00CB79B4" w:rsidRPr="00014258">
        <w:rPr>
          <w:iCs/>
        </w:rPr>
        <w:t>72</w:t>
      </w:r>
      <w:r w:rsidRPr="00014258">
        <w:rPr>
          <w:iCs/>
        </w:rPr>
        <w:t>, no.</w:t>
      </w:r>
      <w:r w:rsidR="00CB79B4" w:rsidRPr="00014258">
        <w:t xml:space="preserve"> 1</w:t>
      </w:r>
      <w:r w:rsidRPr="00014258">
        <w:t xml:space="preserve"> (2019):</w:t>
      </w:r>
      <w:r w:rsidR="00CB79B4" w:rsidRPr="00014258">
        <w:t xml:space="preserve"> 233–59. </w:t>
      </w:r>
    </w:p>
    <w:p w14:paraId="198E8FF7" w14:textId="382D1C86" w:rsidR="007D1F95" w:rsidRPr="00014258" w:rsidRDefault="007D1F95" w:rsidP="0093364C">
      <w:pPr>
        <w:pStyle w:val="References"/>
        <w:jc w:val="left"/>
      </w:pPr>
      <w:r w:rsidRPr="00014258">
        <w:t>———. “</w:t>
      </w:r>
      <w:r w:rsidR="00557178" w:rsidRPr="00014258">
        <w:t xml:space="preserve">Replication files for </w:t>
      </w:r>
      <w:r w:rsidRPr="00014258">
        <w:t xml:space="preserve">Interest Rates, Sanitation Infrastructure, and Mortality Decline in Nineteenth-Century England and Wales.” </w:t>
      </w:r>
      <w:r w:rsidRPr="00014258">
        <w:rPr>
          <w:rFonts w:ascii="Times New Roman" w:hAnsi="Times New Roman" w:cs="Times New Roman"/>
          <w:color w:val="000000" w:themeColor="text1"/>
          <w:lang w:val="en-GB"/>
        </w:rPr>
        <w:t xml:space="preserve">Ann Arbor, MI: Inter-university Consortium for Political and Social Research [distributor], </w:t>
      </w:r>
      <w:r w:rsidR="00557178" w:rsidRPr="00014258">
        <w:rPr>
          <w:rFonts w:ascii="Times New Roman" w:hAnsi="Times New Roman" w:cs="Times New Roman"/>
          <w:color w:val="000000" w:themeColor="text1"/>
          <w:lang w:val="en-GB"/>
        </w:rPr>
        <w:t>2021</w:t>
      </w:r>
      <w:r w:rsidR="00FC5F4B" w:rsidRPr="00014258">
        <w:rPr>
          <w:rFonts w:ascii="Times New Roman" w:hAnsi="Times New Roman" w:cs="Times New Roman"/>
          <w:color w:val="000000" w:themeColor="text1"/>
          <w:lang w:val="en-GB"/>
        </w:rPr>
        <w:t>a</w:t>
      </w:r>
      <w:r w:rsidR="00557178" w:rsidRPr="00014258">
        <w:rPr>
          <w:rFonts w:ascii="Times New Roman" w:hAnsi="Times New Roman" w:cs="Times New Roman"/>
          <w:color w:val="000000" w:themeColor="text1"/>
          <w:lang w:val="en-GB"/>
        </w:rPr>
        <w:t>-11-20. https://doi.org/10.3886/E155081V1.</w:t>
      </w:r>
    </w:p>
    <w:p w14:paraId="4887475B" w14:textId="7E7CEC9F" w:rsidR="00CB79B4" w:rsidRPr="00014258" w:rsidRDefault="00B75136" w:rsidP="0093364C">
      <w:pPr>
        <w:pStyle w:val="References"/>
        <w:jc w:val="left"/>
        <w:rPr>
          <w:i/>
          <w:iCs/>
        </w:rPr>
      </w:pPr>
      <w:r w:rsidRPr="00014258">
        <w:t>———</w:t>
      </w:r>
      <w:r w:rsidR="00CB79B4" w:rsidRPr="00014258">
        <w:t xml:space="preserve">. </w:t>
      </w:r>
      <w:r w:rsidRPr="00014258">
        <w:t>“</w:t>
      </w:r>
      <w:r w:rsidR="00CB79B4" w:rsidRPr="00014258">
        <w:t>The Extent of the Franchise and Government Spending: A Non-</w:t>
      </w:r>
      <w:r w:rsidR="00B209B0" w:rsidRPr="00014258">
        <w:t xml:space="preserve"> </w:t>
      </w:r>
      <w:r w:rsidR="00CB79B4" w:rsidRPr="00014258">
        <w:t>Monotonic Relationship in Nineteenth-Century England</w:t>
      </w:r>
      <w:r w:rsidR="00D36971" w:rsidRPr="00014258">
        <w:t>.</w:t>
      </w:r>
      <w:r w:rsidRPr="00014258">
        <w:t>”</w:t>
      </w:r>
      <w:r w:rsidR="00D36971" w:rsidRPr="00014258">
        <w:t xml:space="preserve"> Unpublished manuscript</w:t>
      </w:r>
      <w:r w:rsidRPr="00014258">
        <w:t>, 2021</w:t>
      </w:r>
      <w:r w:rsidR="007D1F95" w:rsidRPr="00014258">
        <w:t>b</w:t>
      </w:r>
      <w:r w:rsidR="00D36971" w:rsidRPr="00014258">
        <w:t>.</w:t>
      </w:r>
    </w:p>
    <w:p w14:paraId="7D75DA35" w14:textId="55CF93A0" w:rsidR="00144898" w:rsidRPr="00014258" w:rsidRDefault="00CB79B4" w:rsidP="00B209B0">
      <w:pPr>
        <w:pStyle w:val="References"/>
      </w:pPr>
      <w:r w:rsidRPr="00014258">
        <w:t>Cutler, D</w:t>
      </w:r>
      <w:r w:rsidR="003925C4" w:rsidRPr="00014258">
        <w:t>avid,</w:t>
      </w:r>
      <w:r w:rsidRPr="00014258">
        <w:t xml:space="preserve"> and G</w:t>
      </w:r>
      <w:r w:rsidR="003925C4" w:rsidRPr="00014258">
        <w:t>rant</w:t>
      </w:r>
      <w:r w:rsidRPr="00014258">
        <w:t xml:space="preserve"> Miller. </w:t>
      </w:r>
      <w:r w:rsidR="003925C4" w:rsidRPr="00014258">
        <w:t>“</w:t>
      </w:r>
      <w:r w:rsidRPr="00014258">
        <w:t xml:space="preserve">The </w:t>
      </w:r>
      <w:r w:rsidR="003925C4" w:rsidRPr="00014258">
        <w:t>R</w:t>
      </w:r>
      <w:r w:rsidRPr="00014258">
        <w:t xml:space="preserve">ole of </w:t>
      </w:r>
      <w:r w:rsidR="003925C4" w:rsidRPr="00014258">
        <w:t>P</w:t>
      </w:r>
      <w:r w:rsidRPr="00014258">
        <w:t xml:space="preserve">ublic </w:t>
      </w:r>
      <w:r w:rsidR="003925C4" w:rsidRPr="00014258">
        <w:t>H</w:t>
      </w:r>
      <w:r w:rsidRPr="00014258">
        <w:t xml:space="preserve">ealth </w:t>
      </w:r>
      <w:r w:rsidR="003925C4" w:rsidRPr="00014258">
        <w:t>I</w:t>
      </w:r>
      <w:r w:rsidRPr="00014258">
        <w:t xml:space="preserve">mprovements in </w:t>
      </w:r>
      <w:r w:rsidR="003925C4" w:rsidRPr="00014258">
        <w:t>H</w:t>
      </w:r>
      <w:r w:rsidRPr="00014258">
        <w:t xml:space="preserve">ealth </w:t>
      </w:r>
      <w:r w:rsidR="003925C4" w:rsidRPr="00014258">
        <w:t>A</w:t>
      </w:r>
      <w:r w:rsidRPr="00014258">
        <w:t>dvances:</w:t>
      </w:r>
      <w:r w:rsidR="00B209B0" w:rsidRPr="00014258">
        <w:t xml:space="preserve"> </w:t>
      </w:r>
      <w:r w:rsidR="003925C4" w:rsidRPr="00014258">
        <w:t>T</w:t>
      </w:r>
      <w:r w:rsidR="00B209B0" w:rsidRPr="00014258">
        <w:t xml:space="preserve">he </w:t>
      </w:r>
      <w:r w:rsidR="003925C4" w:rsidRPr="00014258">
        <w:t>T</w:t>
      </w:r>
      <w:r w:rsidR="00B209B0" w:rsidRPr="00014258">
        <w:t>wentieth-</w:t>
      </w:r>
      <w:r w:rsidR="003925C4" w:rsidRPr="00014258">
        <w:t>C</w:t>
      </w:r>
      <w:r w:rsidR="00B209B0" w:rsidRPr="00014258">
        <w:t>entury United States.</w:t>
      </w:r>
      <w:r w:rsidR="003925C4" w:rsidRPr="00014258">
        <w:t>”</w:t>
      </w:r>
      <w:r w:rsidR="00B209B0" w:rsidRPr="00014258">
        <w:rPr>
          <w:i/>
          <w:iCs/>
        </w:rPr>
        <w:t xml:space="preserve"> Demography </w:t>
      </w:r>
      <w:r w:rsidR="00B209B0" w:rsidRPr="00014258">
        <w:rPr>
          <w:iCs/>
        </w:rPr>
        <w:t>42</w:t>
      </w:r>
      <w:r w:rsidR="003925C4" w:rsidRPr="00014258">
        <w:rPr>
          <w:iCs/>
        </w:rPr>
        <w:t>, no.</w:t>
      </w:r>
      <w:r w:rsidR="00B209B0" w:rsidRPr="00014258">
        <w:t xml:space="preserve"> 1</w:t>
      </w:r>
      <w:r w:rsidR="003925C4" w:rsidRPr="00014258">
        <w:t xml:space="preserve"> (2005):</w:t>
      </w:r>
      <w:r w:rsidR="00B209B0" w:rsidRPr="00014258">
        <w:t xml:space="preserve"> 1–22.</w:t>
      </w:r>
    </w:p>
    <w:p w14:paraId="1C87A674" w14:textId="5C150B37" w:rsidR="00552461" w:rsidRPr="00014258" w:rsidRDefault="00552461" w:rsidP="00552461">
      <w:pPr>
        <w:pStyle w:val="References"/>
      </w:pPr>
      <w:r w:rsidRPr="00014258">
        <w:lastRenderedPageBreak/>
        <w:t>Ferrie, J</w:t>
      </w:r>
      <w:r w:rsidR="003925C4" w:rsidRPr="00014258">
        <w:t>oseph</w:t>
      </w:r>
      <w:r w:rsidRPr="00014258">
        <w:t xml:space="preserve"> P.</w:t>
      </w:r>
      <w:r w:rsidR="003925C4" w:rsidRPr="00014258">
        <w:t>,</w:t>
      </w:r>
      <w:r w:rsidRPr="00014258">
        <w:t xml:space="preserve"> and W</w:t>
      </w:r>
      <w:r w:rsidR="003925C4" w:rsidRPr="00014258">
        <w:t>erner</w:t>
      </w:r>
      <w:r w:rsidRPr="00014258">
        <w:t xml:space="preserve"> Troesken. </w:t>
      </w:r>
      <w:r w:rsidR="003925C4" w:rsidRPr="00014258">
        <w:t>“</w:t>
      </w:r>
      <w:r w:rsidRPr="00014258">
        <w:t xml:space="preserve">Water and Chicago’s </w:t>
      </w:r>
      <w:r w:rsidR="003925C4" w:rsidRPr="00014258">
        <w:t>M</w:t>
      </w:r>
      <w:r w:rsidRPr="00014258">
        <w:t xml:space="preserve">ortality </w:t>
      </w:r>
      <w:r w:rsidR="003925C4" w:rsidRPr="00014258">
        <w:t>T</w:t>
      </w:r>
      <w:r w:rsidRPr="00014258">
        <w:t>ransition, 1850–1925.</w:t>
      </w:r>
      <w:r w:rsidR="003925C4" w:rsidRPr="00014258">
        <w:t>”</w:t>
      </w:r>
      <w:r w:rsidRPr="00014258">
        <w:t xml:space="preserve"> </w:t>
      </w:r>
      <w:r w:rsidRPr="00014258">
        <w:rPr>
          <w:i/>
          <w:iCs/>
        </w:rPr>
        <w:t xml:space="preserve">Explorations in Economic History </w:t>
      </w:r>
      <w:r w:rsidRPr="00014258">
        <w:rPr>
          <w:iCs/>
        </w:rPr>
        <w:t>45</w:t>
      </w:r>
      <w:r w:rsidR="003925C4" w:rsidRPr="00014258">
        <w:rPr>
          <w:iCs/>
        </w:rPr>
        <w:t>, no.</w:t>
      </w:r>
      <w:r w:rsidRPr="00014258">
        <w:t xml:space="preserve"> 1</w:t>
      </w:r>
      <w:r w:rsidR="003925C4" w:rsidRPr="00014258">
        <w:t xml:space="preserve"> (2008):</w:t>
      </w:r>
      <w:r w:rsidRPr="00014258">
        <w:t xml:space="preserve"> 1–16.</w:t>
      </w:r>
    </w:p>
    <w:p w14:paraId="550855FF" w14:textId="28E811EC" w:rsidR="00552461" w:rsidRPr="00014258" w:rsidRDefault="00552461" w:rsidP="009F504A">
      <w:pPr>
        <w:pStyle w:val="References"/>
      </w:pPr>
      <w:r w:rsidRPr="00014258">
        <w:t>Hamlin, C</w:t>
      </w:r>
      <w:r w:rsidR="003925C4" w:rsidRPr="00014258">
        <w:t>hristopher</w:t>
      </w:r>
      <w:r w:rsidRPr="00014258">
        <w:t xml:space="preserve">. </w:t>
      </w:r>
      <w:r w:rsidR="003925C4" w:rsidRPr="00014258">
        <w:t>“</w:t>
      </w:r>
      <w:r w:rsidRPr="00014258">
        <w:t xml:space="preserve">Muddling in </w:t>
      </w:r>
      <w:r w:rsidR="003925C4" w:rsidRPr="00014258">
        <w:t>B</w:t>
      </w:r>
      <w:r w:rsidRPr="00014258">
        <w:t xml:space="preserve">umbledom: On the </w:t>
      </w:r>
      <w:r w:rsidR="003925C4" w:rsidRPr="00014258">
        <w:t>E</w:t>
      </w:r>
      <w:r w:rsidRPr="00014258">
        <w:t xml:space="preserve">normity of </w:t>
      </w:r>
      <w:r w:rsidR="003925C4" w:rsidRPr="00014258">
        <w:t>L</w:t>
      </w:r>
      <w:r w:rsidRPr="00014258">
        <w:t xml:space="preserve">arge </w:t>
      </w:r>
      <w:r w:rsidR="003925C4" w:rsidRPr="00014258">
        <w:t>S</w:t>
      </w:r>
      <w:r w:rsidRPr="00014258">
        <w:t xml:space="preserve">anitary </w:t>
      </w:r>
      <w:r w:rsidR="003925C4" w:rsidRPr="00014258">
        <w:t>I</w:t>
      </w:r>
      <w:r w:rsidRPr="00014258">
        <w:t xml:space="preserve">mprovements in </w:t>
      </w:r>
      <w:r w:rsidR="003925C4" w:rsidRPr="00014258">
        <w:t>F</w:t>
      </w:r>
      <w:r w:rsidRPr="00014258">
        <w:t xml:space="preserve">our </w:t>
      </w:r>
      <w:r w:rsidR="009F504A" w:rsidRPr="00014258">
        <w:t>B</w:t>
      </w:r>
      <w:r w:rsidRPr="00014258">
        <w:t xml:space="preserve">ritish </w:t>
      </w:r>
      <w:r w:rsidR="003925C4" w:rsidRPr="00014258">
        <w:t>T</w:t>
      </w:r>
      <w:r w:rsidRPr="00014258">
        <w:t>owns, 1855</w:t>
      </w:r>
      <w:r w:rsidR="003925C4" w:rsidRPr="00014258">
        <w:t>–</w:t>
      </w:r>
      <w:r w:rsidRPr="00014258">
        <w:t>1885.</w:t>
      </w:r>
      <w:r w:rsidR="003925C4" w:rsidRPr="00014258">
        <w:t>”</w:t>
      </w:r>
      <w:r w:rsidRPr="00014258">
        <w:t xml:space="preserve"> </w:t>
      </w:r>
      <w:r w:rsidRPr="00014258">
        <w:rPr>
          <w:i/>
          <w:iCs/>
        </w:rPr>
        <w:t xml:space="preserve">Victorian Studies </w:t>
      </w:r>
      <w:r w:rsidRPr="00014258">
        <w:rPr>
          <w:iCs/>
        </w:rPr>
        <w:t>32</w:t>
      </w:r>
      <w:r w:rsidR="003925C4" w:rsidRPr="00014258">
        <w:t>, no.</w:t>
      </w:r>
      <w:r w:rsidRPr="00014258">
        <w:t xml:space="preserve"> 1 </w:t>
      </w:r>
      <w:r w:rsidR="003925C4" w:rsidRPr="00014258">
        <w:t xml:space="preserve">(1988): </w:t>
      </w:r>
      <w:r w:rsidRPr="00014258">
        <w:t>55–83.</w:t>
      </w:r>
    </w:p>
    <w:p w14:paraId="68574FF8" w14:textId="12C32CE5" w:rsidR="00552461" w:rsidRPr="00014258" w:rsidRDefault="00552461" w:rsidP="00552461">
      <w:pPr>
        <w:pStyle w:val="References"/>
      </w:pPr>
      <w:r w:rsidRPr="00014258">
        <w:t>Harris, B</w:t>
      </w:r>
      <w:r w:rsidR="003925C4" w:rsidRPr="00014258">
        <w:t>ernard,</w:t>
      </w:r>
      <w:r w:rsidRPr="00014258">
        <w:t xml:space="preserve"> and J</w:t>
      </w:r>
      <w:r w:rsidR="003925C4" w:rsidRPr="00014258">
        <w:t>onas</w:t>
      </w:r>
      <w:r w:rsidRPr="00014258">
        <w:t xml:space="preserve"> Helgertz. </w:t>
      </w:r>
      <w:r w:rsidR="003925C4" w:rsidRPr="00014258">
        <w:t>“</w:t>
      </w:r>
      <w:r w:rsidRPr="00014258">
        <w:t xml:space="preserve">Urban </w:t>
      </w:r>
      <w:r w:rsidR="003925C4" w:rsidRPr="00014258">
        <w:t>S</w:t>
      </w:r>
      <w:r w:rsidRPr="00014258">
        <w:t xml:space="preserve">anitation and the </w:t>
      </w:r>
      <w:r w:rsidR="003925C4" w:rsidRPr="00014258">
        <w:t>D</w:t>
      </w:r>
      <w:r w:rsidRPr="00014258">
        <w:t xml:space="preserve">ecline of </w:t>
      </w:r>
      <w:r w:rsidR="003925C4" w:rsidRPr="00014258">
        <w:t>M</w:t>
      </w:r>
      <w:r w:rsidRPr="00014258">
        <w:t>ortality.</w:t>
      </w:r>
      <w:r w:rsidR="003925C4" w:rsidRPr="00014258">
        <w:t>”</w:t>
      </w:r>
      <w:r w:rsidRPr="00014258">
        <w:t xml:space="preserve"> </w:t>
      </w:r>
      <w:r w:rsidRPr="00014258">
        <w:rPr>
          <w:i/>
          <w:iCs/>
        </w:rPr>
        <w:t xml:space="preserve">The History of the Family </w:t>
      </w:r>
      <w:r w:rsidRPr="00014258">
        <w:rPr>
          <w:iCs/>
        </w:rPr>
        <w:t>24</w:t>
      </w:r>
      <w:r w:rsidR="003925C4" w:rsidRPr="00014258">
        <w:rPr>
          <w:iCs/>
        </w:rPr>
        <w:t>, no.</w:t>
      </w:r>
      <w:r w:rsidRPr="00014258">
        <w:rPr>
          <w:i/>
          <w:iCs/>
        </w:rPr>
        <w:t xml:space="preserve"> </w:t>
      </w:r>
      <w:r w:rsidRPr="00014258">
        <w:t>2</w:t>
      </w:r>
      <w:r w:rsidR="003925C4" w:rsidRPr="00014258">
        <w:t xml:space="preserve"> (2019):</w:t>
      </w:r>
      <w:r w:rsidRPr="00014258">
        <w:t xml:space="preserve"> 207–26.</w:t>
      </w:r>
    </w:p>
    <w:p w14:paraId="40AA0713" w14:textId="22E1A0AF" w:rsidR="00552461" w:rsidRPr="00014258" w:rsidRDefault="00552461" w:rsidP="00552461">
      <w:pPr>
        <w:pStyle w:val="References"/>
      </w:pPr>
      <w:r w:rsidRPr="00014258">
        <w:t xml:space="preserve">Harris, </w:t>
      </w:r>
      <w:r w:rsidR="003925C4" w:rsidRPr="00014258">
        <w:t>Bernard,</w:t>
      </w:r>
      <w:r w:rsidRPr="00014258">
        <w:t xml:space="preserve"> and A</w:t>
      </w:r>
      <w:r w:rsidR="003925C4" w:rsidRPr="00014258">
        <w:t>ndrew</w:t>
      </w:r>
      <w:r w:rsidRPr="00014258">
        <w:t xml:space="preserve"> Hinde. </w:t>
      </w:r>
      <w:r w:rsidR="003925C4" w:rsidRPr="00014258">
        <w:t>“</w:t>
      </w:r>
      <w:r w:rsidRPr="00014258">
        <w:t xml:space="preserve">Sanitary </w:t>
      </w:r>
      <w:r w:rsidR="003925C4" w:rsidRPr="00014258">
        <w:t>I</w:t>
      </w:r>
      <w:r w:rsidRPr="00014258">
        <w:t xml:space="preserve">nvestment and the </w:t>
      </w:r>
      <w:r w:rsidR="003925C4" w:rsidRPr="00014258">
        <w:t>D</w:t>
      </w:r>
      <w:r w:rsidRPr="00014258">
        <w:t xml:space="preserve">ecline of </w:t>
      </w:r>
      <w:r w:rsidR="003925C4" w:rsidRPr="00014258">
        <w:t>U</w:t>
      </w:r>
      <w:r w:rsidRPr="00014258">
        <w:t xml:space="preserve">rban </w:t>
      </w:r>
      <w:r w:rsidR="003925C4" w:rsidRPr="00014258">
        <w:t>M</w:t>
      </w:r>
      <w:r w:rsidRPr="00014258">
        <w:t>ortality in England and Wales, 1817–1914.</w:t>
      </w:r>
      <w:r w:rsidR="003925C4" w:rsidRPr="00014258">
        <w:t>”</w:t>
      </w:r>
      <w:r w:rsidRPr="00014258">
        <w:t xml:space="preserve"> </w:t>
      </w:r>
      <w:r w:rsidRPr="00014258">
        <w:rPr>
          <w:i/>
          <w:iCs/>
        </w:rPr>
        <w:t xml:space="preserve">The History of the Family </w:t>
      </w:r>
      <w:r w:rsidRPr="00014258">
        <w:rPr>
          <w:iCs/>
        </w:rPr>
        <w:t>24</w:t>
      </w:r>
      <w:r w:rsidR="003925C4" w:rsidRPr="00014258">
        <w:t>, no.</w:t>
      </w:r>
      <w:r w:rsidRPr="00014258">
        <w:t xml:space="preserve"> 2</w:t>
      </w:r>
      <w:r w:rsidR="003925C4" w:rsidRPr="00014258">
        <w:t xml:space="preserve"> (2019):</w:t>
      </w:r>
      <w:r w:rsidRPr="00014258">
        <w:t xml:space="preserve"> 339–76.</w:t>
      </w:r>
    </w:p>
    <w:p w14:paraId="4BA8600A" w14:textId="1BD34E7E" w:rsidR="00552461" w:rsidRPr="00014258" w:rsidRDefault="00552461" w:rsidP="00552461">
      <w:pPr>
        <w:pStyle w:val="References"/>
      </w:pPr>
      <w:r w:rsidRPr="00014258">
        <w:t xml:space="preserve">Hennock, E. </w:t>
      </w:r>
      <w:r w:rsidR="00F61C56" w:rsidRPr="00014258">
        <w:t>“</w:t>
      </w:r>
      <w:r w:rsidRPr="00014258">
        <w:t xml:space="preserve">Finance and </w:t>
      </w:r>
      <w:r w:rsidR="00F61C56" w:rsidRPr="00014258">
        <w:t>P</w:t>
      </w:r>
      <w:r w:rsidRPr="00014258">
        <w:t xml:space="preserve">olitics in </w:t>
      </w:r>
      <w:r w:rsidR="00F61C56" w:rsidRPr="00014258">
        <w:t>U</w:t>
      </w:r>
      <w:r w:rsidRPr="00014258">
        <w:t xml:space="preserve">rban </w:t>
      </w:r>
      <w:r w:rsidR="00F61C56" w:rsidRPr="00014258">
        <w:t>L</w:t>
      </w:r>
      <w:r w:rsidRPr="00014258">
        <w:t xml:space="preserve">ocal </w:t>
      </w:r>
      <w:r w:rsidR="00F61C56" w:rsidRPr="00014258">
        <w:t>G</w:t>
      </w:r>
      <w:r w:rsidRPr="00014258">
        <w:t>overnment in England, 1835</w:t>
      </w:r>
      <w:r w:rsidR="00F61C56" w:rsidRPr="00014258">
        <w:t>–</w:t>
      </w:r>
      <w:r w:rsidRPr="00014258">
        <w:t>1901.</w:t>
      </w:r>
      <w:r w:rsidR="00F61C56" w:rsidRPr="00014258">
        <w:t>”</w:t>
      </w:r>
      <w:r w:rsidRPr="00014258">
        <w:t xml:space="preserve"> </w:t>
      </w:r>
      <w:r w:rsidRPr="00014258">
        <w:rPr>
          <w:i/>
          <w:iCs/>
        </w:rPr>
        <w:t xml:space="preserve">The Historical Journal </w:t>
      </w:r>
      <w:r w:rsidRPr="00014258">
        <w:rPr>
          <w:iCs/>
        </w:rPr>
        <w:t>6</w:t>
      </w:r>
      <w:r w:rsidR="00F61C56" w:rsidRPr="00014258">
        <w:rPr>
          <w:iCs/>
        </w:rPr>
        <w:t>, no.</w:t>
      </w:r>
      <w:r w:rsidRPr="00014258">
        <w:rPr>
          <w:iCs/>
        </w:rPr>
        <w:t xml:space="preserve"> </w:t>
      </w:r>
      <w:r w:rsidRPr="00014258">
        <w:t>2</w:t>
      </w:r>
      <w:r w:rsidR="00F61C56" w:rsidRPr="00014258">
        <w:t xml:space="preserve"> (1963):</w:t>
      </w:r>
      <w:r w:rsidRPr="00014258">
        <w:t xml:space="preserve"> 212–25.</w:t>
      </w:r>
    </w:p>
    <w:p w14:paraId="64AA7F21" w14:textId="161D2A77" w:rsidR="00552461" w:rsidRPr="00014258" w:rsidRDefault="00F61C56" w:rsidP="00552461">
      <w:pPr>
        <w:pStyle w:val="References"/>
      </w:pPr>
      <w:r w:rsidRPr="00014258">
        <w:t>———</w:t>
      </w:r>
      <w:r w:rsidR="00552461" w:rsidRPr="00014258">
        <w:t xml:space="preserve">. </w:t>
      </w:r>
      <w:r w:rsidR="00552461" w:rsidRPr="00014258">
        <w:rPr>
          <w:i/>
          <w:iCs/>
        </w:rPr>
        <w:t xml:space="preserve">Fit and </w:t>
      </w:r>
      <w:r w:rsidRPr="00014258">
        <w:rPr>
          <w:i/>
          <w:iCs/>
        </w:rPr>
        <w:t>P</w:t>
      </w:r>
      <w:r w:rsidR="00552461" w:rsidRPr="00014258">
        <w:rPr>
          <w:i/>
          <w:iCs/>
        </w:rPr>
        <w:t xml:space="preserve">roper </w:t>
      </w:r>
      <w:r w:rsidRPr="00014258">
        <w:rPr>
          <w:i/>
          <w:iCs/>
        </w:rPr>
        <w:t>P</w:t>
      </w:r>
      <w:r w:rsidR="00552461" w:rsidRPr="00014258">
        <w:rPr>
          <w:i/>
          <w:iCs/>
        </w:rPr>
        <w:t xml:space="preserve">ersons: </w:t>
      </w:r>
      <w:r w:rsidRPr="00014258">
        <w:rPr>
          <w:i/>
          <w:iCs/>
        </w:rPr>
        <w:t>I</w:t>
      </w:r>
      <w:r w:rsidR="00552461" w:rsidRPr="00014258">
        <w:rPr>
          <w:i/>
          <w:iCs/>
        </w:rPr>
        <w:t xml:space="preserve">deal and </w:t>
      </w:r>
      <w:r w:rsidRPr="00014258">
        <w:rPr>
          <w:i/>
          <w:iCs/>
        </w:rPr>
        <w:t>R</w:t>
      </w:r>
      <w:r w:rsidR="00552461" w:rsidRPr="00014258">
        <w:rPr>
          <w:i/>
          <w:iCs/>
        </w:rPr>
        <w:t xml:space="preserve">eality in </w:t>
      </w:r>
      <w:r w:rsidRPr="00014258">
        <w:rPr>
          <w:i/>
          <w:iCs/>
        </w:rPr>
        <w:t>N</w:t>
      </w:r>
      <w:r w:rsidR="00552461" w:rsidRPr="00014258">
        <w:rPr>
          <w:i/>
          <w:iCs/>
        </w:rPr>
        <w:t>ineteenth-</w:t>
      </w:r>
      <w:r w:rsidRPr="00014258">
        <w:rPr>
          <w:i/>
          <w:iCs/>
        </w:rPr>
        <w:t>C</w:t>
      </w:r>
      <w:r w:rsidR="00552461" w:rsidRPr="00014258">
        <w:rPr>
          <w:i/>
          <w:iCs/>
        </w:rPr>
        <w:t xml:space="preserve">entury </w:t>
      </w:r>
      <w:r w:rsidRPr="00014258">
        <w:rPr>
          <w:i/>
          <w:iCs/>
        </w:rPr>
        <w:t>U</w:t>
      </w:r>
      <w:r w:rsidR="00552461" w:rsidRPr="00014258">
        <w:rPr>
          <w:i/>
          <w:iCs/>
        </w:rPr>
        <w:t xml:space="preserve">rban </w:t>
      </w:r>
      <w:r w:rsidRPr="00014258">
        <w:rPr>
          <w:i/>
          <w:iCs/>
        </w:rPr>
        <w:t>G</w:t>
      </w:r>
      <w:r w:rsidR="00552461" w:rsidRPr="00014258">
        <w:rPr>
          <w:i/>
          <w:iCs/>
        </w:rPr>
        <w:t xml:space="preserve">overnment. </w:t>
      </w:r>
      <w:r w:rsidR="00552461" w:rsidRPr="00014258">
        <w:t xml:space="preserve">Number 2. </w:t>
      </w:r>
      <w:r w:rsidRPr="00014258">
        <w:t xml:space="preserve">London, UK: </w:t>
      </w:r>
      <w:r w:rsidR="00552461" w:rsidRPr="00014258">
        <w:t>Edward Arnold</w:t>
      </w:r>
      <w:r w:rsidRPr="00014258">
        <w:t>, 1973</w:t>
      </w:r>
      <w:r w:rsidR="00552461" w:rsidRPr="00014258">
        <w:t>.</w:t>
      </w:r>
    </w:p>
    <w:p w14:paraId="7BDC08E6" w14:textId="352FAF9C" w:rsidR="00552461" w:rsidRPr="00014258" w:rsidRDefault="00552461" w:rsidP="00552461">
      <w:pPr>
        <w:pStyle w:val="References"/>
      </w:pPr>
      <w:r w:rsidRPr="00014258">
        <w:t>Homer, S</w:t>
      </w:r>
      <w:r w:rsidR="00F61C56" w:rsidRPr="00014258">
        <w:t>idney,</w:t>
      </w:r>
      <w:r w:rsidRPr="00014258">
        <w:t xml:space="preserve"> and R</w:t>
      </w:r>
      <w:r w:rsidR="00F61C56" w:rsidRPr="00014258">
        <w:t>ichard</w:t>
      </w:r>
      <w:r w:rsidRPr="00014258">
        <w:t xml:space="preserve"> E. Sylla. </w:t>
      </w:r>
      <w:r w:rsidRPr="00014258">
        <w:rPr>
          <w:i/>
          <w:iCs/>
        </w:rPr>
        <w:t>A History of Interest Rates.</w:t>
      </w:r>
      <w:r w:rsidRPr="00014258">
        <w:t xml:space="preserve"> </w:t>
      </w:r>
      <w:r w:rsidR="00F61C56" w:rsidRPr="00014258">
        <w:t xml:space="preserve">New Brunswick, NJ: </w:t>
      </w:r>
      <w:r w:rsidRPr="00014258">
        <w:t>Rutgers University Press</w:t>
      </w:r>
      <w:r w:rsidR="00F61C56" w:rsidRPr="00014258">
        <w:t>, 1996</w:t>
      </w:r>
      <w:r w:rsidRPr="00014258">
        <w:t>.</w:t>
      </w:r>
    </w:p>
    <w:p w14:paraId="30B9876E" w14:textId="1C51408D" w:rsidR="00552461" w:rsidRPr="00014258" w:rsidRDefault="00552461" w:rsidP="00552461">
      <w:pPr>
        <w:pStyle w:val="References"/>
      </w:pPr>
      <w:r w:rsidRPr="00014258">
        <w:t>Millward, R</w:t>
      </w:r>
      <w:r w:rsidR="00A200B0" w:rsidRPr="00014258">
        <w:t>obert</w:t>
      </w:r>
      <w:r w:rsidRPr="00014258">
        <w:t xml:space="preserve">. </w:t>
      </w:r>
      <w:r w:rsidR="008344E5" w:rsidRPr="00014258">
        <w:t>“</w:t>
      </w:r>
      <w:r w:rsidRPr="00014258">
        <w:t xml:space="preserve">The </w:t>
      </w:r>
      <w:r w:rsidR="00A200B0" w:rsidRPr="00014258">
        <w:t>P</w:t>
      </w:r>
      <w:r w:rsidRPr="00014258">
        <w:t xml:space="preserve">olitical </w:t>
      </w:r>
      <w:r w:rsidR="00A200B0" w:rsidRPr="00014258">
        <w:t>E</w:t>
      </w:r>
      <w:r w:rsidRPr="00014258">
        <w:t xml:space="preserve">conomy of </w:t>
      </w:r>
      <w:r w:rsidR="00A200B0" w:rsidRPr="00014258">
        <w:t>U</w:t>
      </w:r>
      <w:r w:rsidRPr="00014258">
        <w:t xml:space="preserve">rban </w:t>
      </w:r>
      <w:r w:rsidR="00A200B0" w:rsidRPr="00014258">
        <w:t>U</w:t>
      </w:r>
      <w:r w:rsidRPr="00014258">
        <w:t>tilities.</w:t>
      </w:r>
      <w:r w:rsidR="00A200B0" w:rsidRPr="00014258">
        <w:t>”</w:t>
      </w:r>
      <w:r w:rsidR="008344E5" w:rsidRPr="00014258">
        <w:t xml:space="preserve"> In</w:t>
      </w:r>
      <w:r w:rsidRPr="00014258">
        <w:t xml:space="preserve"> </w:t>
      </w:r>
      <w:r w:rsidRPr="00014258">
        <w:rPr>
          <w:i/>
          <w:iCs/>
        </w:rPr>
        <w:t xml:space="preserve">The Cambridge </w:t>
      </w:r>
      <w:r w:rsidR="008344E5" w:rsidRPr="00014258">
        <w:rPr>
          <w:i/>
          <w:iCs/>
        </w:rPr>
        <w:t>U</w:t>
      </w:r>
      <w:r w:rsidRPr="00014258">
        <w:rPr>
          <w:i/>
          <w:iCs/>
        </w:rPr>
        <w:t xml:space="preserve">rban </w:t>
      </w:r>
      <w:r w:rsidR="008344E5" w:rsidRPr="00014258">
        <w:rPr>
          <w:i/>
          <w:iCs/>
        </w:rPr>
        <w:t>H</w:t>
      </w:r>
      <w:r w:rsidRPr="00014258">
        <w:rPr>
          <w:i/>
          <w:iCs/>
        </w:rPr>
        <w:t>istory of Britain 3</w:t>
      </w:r>
      <w:r w:rsidRPr="00014258">
        <w:t xml:space="preserve">, </w:t>
      </w:r>
      <w:r w:rsidRPr="00014258">
        <w:rPr>
          <w:i/>
        </w:rPr>
        <w:t>1840–1950</w:t>
      </w:r>
      <w:r w:rsidR="008344E5" w:rsidRPr="00014258">
        <w:t xml:space="preserve">, edited by Martin Daunton, ch. 11. Cambridge: Cambridge University Press, </w:t>
      </w:r>
      <w:r w:rsidR="00A200B0" w:rsidRPr="00014258">
        <w:t>2000.</w:t>
      </w:r>
    </w:p>
    <w:p w14:paraId="57F47F70" w14:textId="45E70B9C" w:rsidR="00552461" w:rsidRPr="00014258" w:rsidRDefault="00A200B0" w:rsidP="00D36971">
      <w:pPr>
        <w:pStyle w:val="References"/>
      </w:pPr>
      <w:r w:rsidRPr="00014258">
        <w:t>———</w:t>
      </w:r>
      <w:r w:rsidR="00552461" w:rsidRPr="00014258">
        <w:t xml:space="preserve">. </w:t>
      </w:r>
      <w:r w:rsidRPr="00014258">
        <w:t>“</w:t>
      </w:r>
      <w:r w:rsidR="00552461" w:rsidRPr="00014258">
        <w:t xml:space="preserve">The </w:t>
      </w:r>
      <w:r w:rsidRPr="00014258">
        <w:t>E</w:t>
      </w:r>
      <w:r w:rsidR="00552461" w:rsidRPr="00014258">
        <w:t xml:space="preserve">conomic </w:t>
      </w:r>
      <w:r w:rsidRPr="00014258">
        <w:t>D</w:t>
      </w:r>
      <w:r w:rsidR="00552461" w:rsidRPr="00014258">
        <w:t xml:space="preserve">evelopment and </w:t>
      </w:r>
      <w:r w:rsidRPr="00014258">
        <w:t>I</w:t>
      </w:r>
      <w:r w:rsidR="00552461" w:rsidRPr="00014258">
        <w:t xml:space="preserve">mpact of the </w:t>
      </w:r>
      <w:r w:rsidRPr="00014258">
        <w:t>U</w:t>
      </w:r>
      <w:r w:rsidR="00552461" w:rsidRPr="00014258">
        <w:t xml:space="preserve">rban </w:t>
      </w:r>
      <w:r w:rsidRPr="00014258">
        <w:t>I</w:t>
      </w:r>
      <w:r w:rsidR="00552461" w:rsidRPr="00014258">
        <w:t>nfrastructure in Victorian Britain.</w:t>
      </w:r>
      <w:r w:rsidRPr="00014258">
        <w:t>”</w:t>
      </w:r>
      <w:r w:rsidR="00552461" w:rsidRPr="00014258">
        <w:t xml:space="preserve"> In </w:t>
      </w:r>
      <w:r w:rsidR="00552461" w:rsidRPr="00014258">
        <w:rPr>
          <w:i/>
        </w:rPr>
        <w:t>Urban Growth on</w:t>
      </w:r>
      <w:r w:rsidR="00552461" w:rsidRPr="00014258">
        <w:t xml:space="preserve"> </w:t>
      </w:r>
      <w:r w:rsidR="00552461" w:rsidRPr="00014258">
        <w:rPr>
          <w:i/>
          <w:iCs/>
        </w:rPr>
        <w:t>Two Continents in the XIX and XX Centuries: Technology, Networks, Finance and Public Regulation</w:t>
      </w:r>
      <w:r w:rsidR="00552461" w:rsidRPr="00014258">
        <w:t xml:space="preserve">, </w:t>
      </w:r>
      <w:r w:rsidRPr="00014258">
        <w:t xml:space="preserve">edited by Andrea Giuntini, Peter Hertner, and Gregorio Romero-Balmas Nũnez, </w:t>
      </w:r>
      <w:r w:rsidR="00552461" w:rsidRPr="00014258">
        <w:t>31–48. Granada</w:t>
      </w:r>
      <w:r w:rsidRPr="00014258">
        <w:t>: Comares, 2004</w:t>
      </w:r>
      <w:r w:rsidR="00552461" w:rsidRPr="00014258">
        <w:t>.</w:t>
      </w:r>
    </w:p>
    <w:p w14:paraId="153391B8" w14:textId="77025B32" w:rsidR="00552461" w:rsidRPr="00014258" w:rsidRDefault="00552461" w:rsidP="00552461">
      <w:pPr>
        <w:pStyle w:val="References"/>
      </w:pPr>
      <w:r w:rsidRPr="00014258">
        <w:t>Millward, R</w:t>
      </w:r>
      <w:r w:rsidR="00A200B0" w:rsidRPr="00014258">
        <w:t>obert,</w:t>
      </w:r>
      <w:r w:rsidRPr="00014258">
        <w:t xml:space="preserve"> and S</w:t>
      </w:r>
      <w:r w:rsidR="00A200B0" w:rsidRPr="00014258">
        <w:t>ally</w:t>
      </w:r>
      <w:r w:rsidRPr="00014258">
        <w:t xml:space="preserve"> Sheard. </w:t>
      </w:r>
      <w:r w:rsidR="00A200B0" w:rsidRPr="00014258">
        <w:t>“</w:t>
      </w:r>
      <w:r w:rsidRPr="00014258">
        <w:t xml:space="preserve">The </w:t>
      </w:r>
      <w:r w:rsidR="00A200B0" w:rsidRPr="00014258">
        <w:t>U</w:t>
      </w:r>
      <w:r w:rsidRPr="00014258">
        <w:t>r</w:t>
      </w:r>
      <w:r w:rsidR="009F504A" w:rsidRPr="00014258">
        <w:t xml:space="preserve">ban </w:t>
      </w:r>
      <w:r w:rsidR="00A200B0" w:rsidRPr="00014258">
        <w:t>F</w:t>
      </w:r>
      <w:r w:rsidR="009F504A" w:rsidRPr="00014258">
        <w:t xml:space="preserve">iscal </w:t>
      </w:r>
      <w:r w:rsidR="00A200B0" w:rsidRPr="00014258">
        <w:t>P</w:t>
      </w:r>
      <w:r w:rsidR="009F504A" w:rsidRPr="00014258">
        <w:t>roblem, 1870</w:t>
      </w:r>
      <w:r w:rsidR="00A200B0" w:rsidRPr="00014258">
        <w:t>–</w:t>
      </w:r>
      <w:r w:rsidR="009F504A" w:rsidRPr="00014258">
        <w:t>1914: G</w:t>
      </w:r>
      <w:r w:rsidRPr="00014258">
        <w:t xml:space="preserve">overnment </w:t>
      </w:r>
      <w:r w:rsidR="00A200B0" w:rsidRPr="00014258">
        <w:t>E</w:t>
      </w:r>
      <w:r w:rsidRPr="00014258">
        <w:t xml:space="preserve">xpenditure and </w:t>
      </w:r>
      <w:r w:rsidR="00A200B0" w:rsidRPr="00014258">
        <w:t>F</w:t>
      </w:r>
      <w:r w:rsidRPr="00014258">
        <w:t>inance in England and Wales.</w:t>
      </w:r>
      <w:r w:rsidR="00A200B0" w:rsidRPr="00014258">
        <w:t>”</w:t>
      </w:r>
      <w:r w:rsidRPr="00014258">
        <w:t xml:space="preserve"> </w:t>
      </w:r>
      <w:r w:rsidRPr="00014258">
        <w:rPr>
          <w:i/>
          <w:iCs/>
        </w:rPr>
        <w:t xml:space="preserve">Economic History Review </w:t>
      </w:r>
      <w:r w:rsidRPr="00014258">
        <w:rPr>
          <w:iCs/>
        </w:rPr>
        <w:t>48</w:t>
      </w:r>
      <w:r w:rsidR="00A200B0" w:rsidRPr="00014258">
        <w:t>, no.</w:t>
      </w:r>
      <w:r w:rsidRPr="00014258">
        <w:t xml:space="preserve"> 3</w:t>
      </w:r>
      <w:r w:rsidR="00A200B0" w:rsidRPr="00014258">
        <w:t xml:space="preserve"> (1995):</w:t>
      </w:r>
      <w:r w:rsidRPr="00014258">
        <w:t xml:space="preserve"> 501–35.</w:t>
      </w:r>
    </w:p>
    <w:p w14:paraId="41F24586" w14:textId="3208CF6F" w:rsidR="00552461" w:rsidRPr="00014258" w:rsidRDefault="00552461" w:rsidP="00552461">
      <w:pPr>
        <w:pStyle w:val="References"/>
      </w:pPr>
      <w:r w:rsidRPr="00014258">
        <w:t>Page, H</w:t>
      </w:r>
      <w:r w:rsidR="00A200B0" w:rsidRPr="00014258">
        <w:t>arry</w:t>
      </w:r>
      <w:r w:rsidR="008224BE" w:rsidRPr="00014258">
        <w:t>, Sir</w:t>
      </w:r>
      <w:r w:rsidRPr="00014258">
        <w:rPr>
          <w:i/>
          <w:iCs/>
        </w:rPr>
        <w:t xml:space="preserve">. Local </w:t>
      </w:r>
      <w:r w:rsidR="008224BE" w:rsidRPr="00014258">
        <w:rPr>
          <w:i/>
          <w:iCs/>
        </w:rPr>
        <w:t>A</w:t>
      </w:r>
      <w:r w:rsidRPr="00014258">
        <w:rPr>
          <w:i/>
          <w:iCs/>
        </w:rPr>
        <w:t xml:space="preserve">uthority </w:t>
      </w:r>
      <w:r w:rsidR="008224BE" w:rsidRPr="00014258">
        <w:rPr>
          <w:i/>
          <w:iCs/>
        </w:rPr>
        <w:t>B</w:t>
      </w:r>
      <w:r w:rsidRPr="00014258">
        <w:rPr>
          <w:i/>
          <w:iCs/>
        </w:rPr>
        <w:t xml:space="preserve">orrowing: </w:t>
      </w:r>
      <w:r w:rsidR="008224BE" w:rsidRPr="00014258">
        <w:rPr>
          <w:i/>
          <w:iCs/>
        </w:rPr>
        <w:t>P</w:t>
      </w:r>
      <w:r w:rsidRPr="00014258">
        <w:rPr>
          <w:i/>
          <w:iCs/>
        </w:rPr>
        <w:t xml:space="preserve">ast, </w:t>
      </w:r>
      <w:r w:rsidR="008224BE" w:rsidRPr="00014258">
        <w:rPr>
          <w:i/>
          <w:iCs/>
        </w:rPr>
        <w:t>P</w:t>
      </w:r>
      <w:r w:rsidRPr="00014258">
        <w:rPr>
          <w:i/>
          <w:iCs/>
        </w:rPr>
        <w:t xml:space="preserve">resent, and </w:t>
      </w:r>
      <w:r w:rsidR="008224BE" w:rsidRPr="00014258">
        <w:rPr>
          <w:i/>
          <w:iCs/>
        </w:rPr>
        <w:t>F</w:t>
      </w:r>
      <w:r w:rsidRPr="00014258">
        <w:rPr>
          <w:i/>
          <w:iCs/>
        </w:rPr>
        <w:t>uture</w:t>
      </w:r>
      <w:r w:rsidRPr="00014258">
        <w:t xml:space="preserve">. </w:t>
      </w:r>
      <w:r w:rsidR="008224BE" w:rsidRPr="00014258">
        <w:t xml:space="preserve">London, UK: </w:t>
      </w:r>
      <w:r w:rsidRPr="00014258">
        <w:t>Unwin Hyman</w:t>
      </w:r>
      <w:r w:rsidR="008224BE" w:rsidRPr="00014258">
        <w:t>, 1985</w:t>
      </w:r>
      <w:r w:rsidRPr="00014258">
        <w:t>.</w:t>
      </w:r>
    </w:p>
    <w:p w14:paraId="642260D4" w14:textId="01124488" w:rsidR="00552461" w:rsidRPr="00014258" w:rsidRDefault="00552461" w:rsidP="00552461">
      <w:pPr>
        <w:pStyle w:val="References"/>
      </w:pPr>
      <w:r w:rsidRPr="00014258">
        <w:t>Szreter, S</w:t>
      </w:r>
      <w:r w:rsidR="008224BE" w:rsidRPr="00014258">
        <w:t>imon</w:t>
      </w:r>
      <w:r w:rsidRPr="00014258">
        <w:t xml:space="preserve">. </w:t>
      </w:r>
      <w:r w:rsidRPr="00014258">
        <w:rPr>
          <w:i/>
          <w:iCs/>
        </w:rPr>
        <w:t>Health and Wealth: Studies in History and Policy</w:t>
      </w:r>
      <w:r w:rsidRPr="00014258">
        <w:t xml:space="preserve">. </w:t>
      </w:r>
      <w:r w:rsidR="008224BE" w:rsidRPr="00014258">
        <w:t xml:space="preserve">Rochester, NY: </w:t>
      </w:r>
      <w:r w:rsidRPr="00014258">
        <w:t>Rochester University Press</w:t>
      </w:r>
      <w:r w:rsidR="008224BE" w:rsidRPr="00014258">
        <w:t>, 2005</w:t>
      </w:r>
      <w:r w:rsidRPr="00014258">
        <w:t>.</w:t>
      </w:r>
    </w:p>
    <w:p w14:paraId="19A7549D" w14:textId="1FE22847" w:rsidR="005D5D01" w:rsidRPr="00014258" w:rsidRDefault="005D5D01" w:rsidP="005D5D01">
      <w:pPr>
        <w:pStyle w:val="References"/>
      </w:pPr>
      <w:r w:rsidRPr="00014258">
        <w:lastRenderedPageBreak/>
        <w:t>Troesken, W</w:t>
      </w:r>
      <w:r w:rsidR="008224BE" w:rsidRPr="00014258">
        <w:t>erner</w:t>
      </w:r>
      <w:r w:rsidRPr="00014258">
        <w:t xml:space="preserve">. </w:t>
      </w:r>
      <w:r w:rsidR="008224BE" w:rsidRPr="00014258">
        <w:t>“</w:t>
      </w:r>
      <w:r w:rsidRPr="00014258">
        <w:t xml:space="preserve">The </w:t>
      </w:r>
      <w:r w:rsidR="008224BE" w:rsidRPr="00014258">
        <w:t>L</w:t>
      </w:r>
      <w:r w:rsidRPr="00014258">
        <w:t xml:space="preserve">imits of Jim Crow: </w:t>
      </w:r>
      <w:r w:rsidR="008224BE" w:rsidRPr="00014258">
        <w:t>R</w:t>
      </w:r>
      <w:r w:rsidRPr="00014258">
        <w:t xml:space="preserve">ace and the </w:t>
      </w:r>
      <w:r w:rsidR="008224BE" w:rsidRPr="00014258">
        <w:t>P</w:t>
      </w:r>
      <w:r w:rsidRPr="00014258">
        <w:t xml:space="preserve">rovision of </w:t>
      </w:r>
      <w:r w:rsidR="008224BE" w:rsidRPr="00014258">
        <w:t>W</w:t>
      </w:r>
      <w:r w:rsidRPr="00014258">
        <w:t xml:space="preserve">ater and </w:t>
      </w:r>
      <w:r w:rsidR="008224BE" w:rsidRPr="00014258">
        <w:t>S</w:t>
      </w:r>
      <w:r w:rsidRPr="00014258">
        <w:t xml:space="preserve">ewerage </w:t>
      </w:r>
      <w:r w:rsidR="008224BE" w:rsidRPr="00014258">
        <w:t>S</w:t>
      </w:r>
      <w:r w:rsidRPr="00014258">
        <w:t xml:space="preserve">ervices in American </w:t>
      </w:r>
      <w:r w:rsidR="008224BE" w:rsidRPr="00014258">
        <w:t>C</w:t>
      </w:r>
      <w:r w:rsidRPr="00014258">
        <w:t>ities, 1880</w:t>
      </w:r>
      <w:r w:rsidR="008224BE" w:rsidRPr="00014258">
        <w:t>–</w:t>
      </w:r>
      <w:r w:rsidRPr="00014258">
        <w:t>1925.</w:t>
      </w:r>
      <w:r w:rsidR="008224BE" w:rsidRPr="00014258">
        <w:t>”</w:t>
      </w:r>
      <w:r w:rsidRPr="00014258">
        <w:t xml:space="preserve"> </w:t>
      </w:r>
      <w:r w:rsidRPr="00014258">
        <w:rPr>
          <w:i/>
          <w:iCs/>
        </w:rPr>
        <w:t xml:space="preserve">Journal of Economic History </w:t>
      </w:r>
      <w:r w:rsidRPr="00014258">
        <w:rPr>
          <w:iCs/>
        </w:rPr>
        <w:t>62</w:t>
      </w:r>
      <w:r w:rsidR="008224BE" w:rsidRPr="00014258">
        <w:t>, no.</w:t>
      </w:r>
      <w:r w:rsidRPr="00014258">
        <w:t xml:space="preserve"> 3</w:t>
      </w:r>
      <w:r w:rsidR="008224BE" w:rsidRPr="00014258">
        <w:t xml:space="preserve"> (2002):</w:t>
      </w:r>
      <w:r w:rsidRPr="00014258">
        <w:t xml:space="preserve"> 734–72.</w:t>
      </w:r>
    </w:p>
    <w:p w14:paraId="31B4D47A" w14:textId="6D9A8B3F" w:rsidR="005D5D01" w:rsidRPr="00014258" w:rsidRDefault="008224BE" w:rsidP="005D5D01">
      <w:pPr>
        <w:pStyle w:val="References"/>
      </w:pPr>
      <w:r w:rsidRPr="00014258">
        <w:t>———</w:t>
      </w:r>
      <w:r w:rsidR="005D5D01" w:rsidRPr="00014258">
        <w:t xml:space="preserve">. </w:t>
      </w:r>
      <w:r w:rsidR="005D5D01" w:rsidRPr="00014258">
        <w:rPr>
          <w:i/>
          <w:iCs/>
        </w:rPr>
        <w:t xml:space="preserve">The </w:t>
      </w:r>
      <w:r w:rsidRPr="00014258">
        <w:rPr>
          <w:i/>
          <w:iCs/>
        </w:rPr>
        <w:t>P</w:t>
      </w:r>
      <w:r w:rsidR="005D5D01" w:rsidRPr="00014258">
        <w:rPr>
          <w:i/>
          <w:iCs/>
        </w:rPr>
        <w:t xml:space="preserve">ox of </w:t>
      </w:r>
      <w:r w:rsidRPr="00014258">
        <w:rPr>
          <w:i/>
          <w:iCs/>
        </w:rPr>
        <w:t>L</w:t>
      </w:r>
      <w:r w:rsidR="005D5D01" w:rsidRPr="00014258">
        <w:rPr>
          <w:i/>
          <w:iCs/>
        </w:rPr>
        <w:t xml:space="preserve">iberty: </w:t>
      </w:r>
      <w:r w:rsidRPr="00014258">
        <w:rPr>
          <w:i/>
          <w:iCs/>
        </w:rPr>
        <w:t>H</w:t>
      </w:r>
      <w:r w:rsidR="005D5D01" w:rsidRPr="00014258">
        <w:rPr>
          <w:i/>
          <w:iCs/>
        </w:rPr>
        <w:t xml:space="preserve">ow the </w:t>
      </w:r>
      <w:r w:rsidRPr="00014258">
        <w:rPr>
          <w:i/>
          <w:iCs/>
        </w:rPr>
        <w:t>C</w:t>
      </w:r>
      <w:r w:rsidR="005D5D01" w:rsidRPr="00014258">
        <w:rPr>
          <w:i/>
          <w:iCs/>
        </w:rPr>
        <w:t xml:space="preserve">onstitution </w:t>
      </w:r>
      <w:r w:rsidRPr="00014258">
        <w:rPr>
          <w:i/>
          <w:iCs/>
        </w:rPr>
        <w:t>L</w:t>
      </w:r>
      <w:r w:rsidR="005D5D01" w:rsidRPr="00014258">
        <w:rPr>
          <w:i/>
          <w:iCs/>
        </w:rPr>
        <w:t xml:space="preserve">eft Americans </w:t>
      </w:r>
      <w:r w:rsidRPr="00014258">
        <w:rPr>
          <w:i/>
          <w:iCs/>
        </w:rPr>
        <w:t>R</w:t>
      </w:r>
      <w:r w:rsidR="005D5D01" w:rsidRPr="00014258">
        <w:rPr>
          <w:i/>
          <w:iCs/>
        </w:rPr>
        <w:t xml:space="preserve">ich, </w:t>
      </w:r>
      <w:r w:rsidRPr="00014258">
        <w:rPr>
          <w:i/>
          <w:iCs/>
        </w:rPr>
        <w:t>F</w:t>
      </w:r>
      <w:r w:rsidR="005D5D01" w:rsidRPr="00014258">
        <w:rPr>
          <w:i/>
          <w:iCs/>
        </w:rPr>
        <w:t xml:space="preserve">ree, and </w:t>
      </w:r>
      <w:r w:rsidRPr="00014258">
        <w:rPr>
          <w:i/>
          <w:iCs/>
        </w:rPr>
        <w:t>P</w:t>
      </w:r>
      <w:r w:rsidR="005D5D01" w:rsidRPr="00014258">
        <w:rPr>
          <w:i/>
          <w:iCs/>
        </w:rPr>
        <w:t xml:space="preserve">rone to </w:t>
      </w:r>
      <w:r w:rsidRPr="00014258">
        <w:rPr>
          <w:i/>
          <w:iCs/>
        </w:rPr>
        <w:t>I</w:t>
      </w:r>
      <w:r w:rsidR="005D5D01" w:rsidRPr="00014258">
        <w:rPr>
          <w:i/>
          <w:iCs/>
        </w:rPr>
        <w:t>nfection</w:t>
      </w:r>
      <w:r w:rsidR="005D5D01" w:rsidRPr="00014258">
        <w:t xml:space="preserve">. </w:t>
      </w:r>
      <w:r w:rsidRPr="00014258">
        <w:t xml:space="preserve">Chicago: </w:t>
      </w:r>
      <w:r w:rsidR="005D5D01" w:rsidRPr="00014258">
        <w:t>University of Chicago Press</w:t>
      </w:r>
      <w:r w:rsidRPr="00014258">
        <w:t>, 2015</w:t>
      </w:r>
      <w:r w:rsidR="005D5D01" w:rsidRPr="00014258">
        <w:t>.</w:t>
      </w:r>
    </w:p>
    <w:p w14:paraId="4800E3A9" w14:textId="40BE279D" w:rsidR="005D5D01" w:rsidRPr="00014258" w:rsidRDefault="005D5D01" w:rsidP="0072633F">
      <w:pPr>
        <w:ind w:left="360" w:hanging="360"/>
        <w:jc w:val="left"/>
        <w:rPr>
          <w:rFonts w:ascii="Times New Roman" w:eastAsia="Times New Roman" w:hAnsi="Times New Roman" w:cs="Times New Roman"/>
        </w:rPr>
      </w:pPr>
      <w:r w:rsidRPr="00014258">
        <w:t>Troesken, W</w:t>
      </w:r>
      <w:r w:rsidR="008224BE" w:rsidRPr="00014258">
        <w:t>erner</w:t>
      </w:r>
      <w:r w:rsidRPr="00014258">
        <w:t>, N</w:t>
      </w:r>
      <w:r w:rsidR="008224BE" w:rsidRPr="00014258">
        <w:t>icola</w:t>
      </w:r>
      <w:r w:rsidRPr="00014258">
        <w:t xml:space="preserve"> Tynan, and Y</w:t>
      </w:r>
      <w:r w:rsidR="008224BE" w:rsidRPr="00014258">
        <w:t>uanxiaoyue</w:t>
      </w:r>
      <w:r w:rsidRPr="00014258">
        <w:t xml:space="preserve"> Yang. </w:t>
      </w:r>
      <w:r w:rsidR="008224BE" w:rsidRPr="00014258">
        <w:t>“</w:t>
      </w:r>
      <w:r w:rsidRPr="00014258">
        <w:t xml:space="preserve">What </w:t>
      </w:r>
      <w:r w:rsidR="008224BE" w:rsidRPr="00014258">
        <w:t>A</w:t>
      </w:r>
      <w:r w:rsidRPr="00014258">
        <w:t xml:space="preserve">re the </w:t>
      </w:r>
      <w:r w:rsidR="008224BE" w:rsidRPr="00014258">
        <w:t>H</w:t>
      </w:r>
      <w:r w:rsidRPr="00014258">
        <w:t xml:space="preserve">ealth </w:t>
      </w:r>
      <w:r w:rsidR="008224BE" w:rsidRPr="00014258">
        <w:t>B</w:t>
      </w:r>
      <w:r w:rsidRPr="00014258">
        <w:t xml:space="preserve">enefits of a </w:t>
      </w:r>
      <w:r w:rsidR="008224BE" w:rsidRPr="00014258">
        <w:t>C</w:t>
      </w:r>
      <w:r w:rsidRPr="00014258">
        <w:t xml:space="preserve">onstant </w:t>
      </w:r>
      <w:r w:rsidR="008224BE" w:rsidRPr="00014258">
        <w:t>W</w:t>
      </w:r>
      <w:r w:rsidRPr="00014258">
        <w:t xml:space="preserve">ater </w:t>
      </w:r>
      <w:r w:rsidR="008224BE" w:rsidRPr="00014258">
        <w:t>S</w:t>
      </w:r>
      <w:r w:rsidRPr="00014258">
        <w:t>upply? Evidence from London, 1860</w:t>
      </w:r>
      <w:r w:rsidR="008224BE" w:rsidRPr="00014258">
        <w:t>–</w:t>
      </w:r>
      <w:r w:rsidRPr="00014258">
        <w:t>1910.</w:t>
      </w:r>
      <w:r w:rsidR="008224BE" w:rsidRPr="00014258">
        <w:t>”</w:t>
      </w:r>
      <w:r w:rsidRPr="00014258">
        <w:t xml:space="preserve"> </w:t>
      </w:r>
      <w:r w:rsidRPr="00014258">
        <w:rPr>
          <w:i/>
          <w:iCs/>
        </w:rPr>
        <w:t>Explorations in Economic History</w:t>
      </w:r>
      <w:r w:rsidR="008224BE" w:rsidRPr="00014258">
        <w:rPr>
          <w:i/>
          <w:iCs/>
        </w:rPr>
        <w:t xml:space="preserve"> </w:t>
      </w:r>
      <w:r w:rsidR="00D929D7" w:rsidRPr="00014258">
        <w:rPr>
          <w:iCs/>
        </w:rPr>
        <w:t xml:space="preserve">81 </w:t>
      </w:r>
      <w:r w:rsidR="00FC5F4B" w:rsidRPr="00014258">
        <w:rPr>
          <w:iCs/>
        </w:rPr>
        <w:t>(</w:t>
      </w:r>
      <w:r w:rsidR="008224BE" w:rsidRPr="00014258">
        <w:rPr>
          <w:iCs/>
        </w:rPr>
        <w:t>2021</w:t>
      </w:r>
      <w:r w:rsidR="00FC5F4B" w:rsidRPr="00014258">
        <w:rPr>
          <w:iCs/>
        </w:rPr>
        <w:t xml:space="preserve">): </w:t>
      </w:r>
      <w:hyperlink r:id="rId12" w:tgtFrame="_blank" w:tooltip="Persistent link using digital object identifier" w:history="1">
        <w:r w:rsidR="00FC5F4B" w:rsidRPr="00014258">
          <w:rPr>
            <w:rStyle w:val="Hyperlink"/>
          </w:rPr>
          <w:t>https://doi.org/10.1016/j.eeh.2021.101402</w:t>
        </w:r>
      </w:hyperlink>
      <w:r w:rsidRPr="00014258">
        <w:t>.</w:t>
      </w:r>
    </w:p>
    <w:p w14:paraId="31473F49" w14:textId="5BDE604E" w:rsidR="005D5D01" w:rsidRPr="00014258" w:rsidRDefault="005D5D01" w:rsidP="005D5D01">
      <w:pPr>
        <w:pStyle w:val="References"/>
      </w:pPr>
      <w:r w:rsidRPr="00014258">
        <w:t>Waller, P</w:t>
      </w:r>
      <w:r w:rsidR="008224BE" w:rsidRPr="00014258">
        <w:t>hilip</w:t>
      </w:r>
      <w:r w:rsidRPr="00014258">
        <w:t xml:space="preserve"> J. </w:t>
      </w:r>
      <w:r w:rsidRPr="00014258">
        <w:rPr>
          <w:i/>
          <w:iCs/>
        </w:rPr>
        <w:t xml:space="preserve">Town, </w:t>
      </w:r>
      <w:r w:rsidR="008224BE" w:rsidRPr="00014258">
        <w:rPr>
          <w:i/>
          <w:iCs/>
        </w:rPr>
        <w:t>C</w:t>
      </w:r>
      <w:r w:rsidRPr="00014258">
        <w:rPr>
          <w:i/>
          <w:iCs/>
        </w:rPr>
        <w:t xml:space="preserve">ity, and </w:t>
      </w:r>
      <w:r w:rsidR="008224BE" w:rsidRPr="00014258">
        <w:rPr>
          <w:i/>
          <w:iCs/>
        </w:rPr>
        <w:t>N</w:t>
      </w:r>
      <w:r w:rsidRPr="00014258">
        <w:rPr>
          <w:i/>
          <w:iCs/>
        </w:rPr>
        <w:t>ation: England 1850–1914</w:t>
      </w:r>
      <w:r w:rsidRPr="00014258">
        <w:t>. Oxford</w:t>
      </w:r>
      <w:r w:rsidR="008224BE" w:rsidRPr="00014258">
        <w:t>, UK:</w:t>
      </w:r>
      <w:r w:rsidRPr="00014258">
        <w:t xml:space="preserve"> </w:t>
      </w:r>
      <w:r w:rsidR="008224BE" w:rsidRPr="00014258">
        <w:t xml:space="preserve">Oxford </w:t>
      </w:r>
      <w:r w:rsidRPr="00014258">
        <w:t>University Press</w:t>
      </w:r>
      <w:r w:rsidR="008224BE" w:rsidRPr="00014258">
        <w:t>, 1983</w:t>
      </w:r>
      <w:r w:rsidRPr="00014258">
        <w:t>.</w:t>
      </w:r>
    </w:p>
    <w:p w14:paraId="44EC8294" w14:textId="326A27C1" w:rsidR="005D5D01" w:rsidRPr="00014258" w:rsidRDefault="005D5D01" w:rsidP="005D5D01">
      <w:pPr>
        <w:pStyle w:val="References"/>
        <w:rPr>
          <w:i/>
          <w:iCs/>
        </w:rPr>
      </w:pPr>
      <w:r w:rsidRPr="00014258">
        <w:t>Webb, S</w:t>
      </w:r>
      <w:r w:rsidR="00EA46AC" w:rsidRPr="00014258">
        <w:t>idney,</w:t>
      </w:r>
      <w:r w:rsidRPr="00014258">
        <w:t xml:space="preserve"> and B</w:t>
      </w:r>
      <w:r w:rsidR="00EA46AC" w:rsidRPr="00014258">
        <w:t>eatrice</w:t>
      </w:r>
      <w:r w:rsidRPr="00014258">
        <w:t xml:space="preserve"> Webb. </w:t>
      </w:r>
      <w:r w:rsidRPr="00014258">
        <w:rPr>
          <w:i/>
          <w:iCs/>
        </w:rPr>
        <w:t xml:space="preserve">English Poor Law History, Part II: The Last Hundred Years. </w:t>
      </w:r>
      <w:r w:rsidR="00EA46AC" w:rsidRPr="00014258">
        <w:rPr>
          <w:iCs/>
        </w:rPr>
        <w:t>London, UK:</w:t>
      </w:r>
      <w:r w:rsidR="00EA46AC" w:rsidRPr="00014258">
        <w:rPr>
          <w:i/>
          <w:iCs/>
        </w:rPr>
        <w:t xml:space="preserve"> </w:t>
      </w:r>
      <w:r w:rsidRPr="00014258">
        <w:t>Longmans, Green &amp; Co</w:t>
      </w:r>
      <w:r w:rsidR="00EA46AC" w:rsidRPr="00014258">
        <w:t>, 1929</w:t>
      </w:r>
      <w:r w:rsidRPr="00014258">
        <w:t>.</w:t>
      </w:r>
    </w:p>
    <w:p w14:paraId="61B067AF" w14:textId="1A84CBCD" w:rsidR="005D5D01" w:rsidRPr="00014258" w:rsidRDefault="005D5D01" w:rsidP="005D5D01">
      <w:pPr>
        <w:pStyle w:val="References"/>
      </w:pPr>
      <w:r w:rsidRPr="00014258">
        <w:t>Webster, I</w:t>
      </w:r>
      <w:r w:rsidR="00EA46AC" w:rsidRPr="00014258">
        <w:t>an</w:t>
      </w:r>
      <w:r w:rsidRPr="00014258">
        <w:t xml:space="preserve">. </w:t>
      </w:r>
      <w:r w:rsidR="00EA46AC" w:rsidRPr="00014258">
        <w:t>“</w:t>
      </w:r>
      <w:r w:rsidRPr="00014258">
        <w:t xml:space="preserve">The Public Works Loan Board and the </w:t>
      </w:r>
      <w:r w:rsidR="00EA46AC" w:rsidRPr="00014258">
        <w:t>G</w:t>
      </w:r>
      <w:r w:rsidRPr="00014258">
        <w:t xml:space="preserve">rowth of the </w:t>
      </w:r>
      <w:r w:rsidR="00EA46AC" w:rsidRPr="00014258">
        <w:t>S</w:t>
      </w:r>
      <w:r w:rsidRPr="00014258">
        <w:t xml:space="preserve">tate in </w:t>
      </w:r>
      <w:r w:rsidR="00EA46AC" w:rsidRPr="00014258">
        <w:t>N</w:t>
      </w:r>
      <w:r w:rsidRPr="00014258">
        <w:t>ineteenth</w:t>
      </w:r>
      <w:r w:rsidR="005A248A" w:rsidRPr="00014258">
        <w:t>-</w:t>
      </w:r>
      <w:r w:rsidR="00EA46AC" w:rsidRPr="00014258">
        <w:t>C</w:t>
      </w:r>
      <w:r w:rsidRPr="00014258">
        <w:t>entury England.</w:t>
      </w:r>
      <w:r w:rsidR="00EA46AC" w:rsidRPr="00014258">
        <w:t>”</w:t>
      </w:r>
      <w:r w:rsidRPr="00014258">
        <w:t xml:space="preserve"> </w:t>
      </w:r>
      <w:r w:rsidRPr="00014258">
        <w:rPr>
          <w:i/>
          <w:iCs/>
        </w:rPr>
        <w:t xml:space="preserve">Economic History Review </w:t>
      </w:r>
      <w:r w:rsidRPr="00014258">
        <w:rPr>
          <w:iCs/>
        </w:rPr>
        <w:t>71</w:t>
      </w:r>
      <w:r w:rsidR="00EA46AC" w:rsidRPr="00014258">
        <w:t>, no.</w:t>
      </w:r>
      <w:r w:rsidRPr="00014258">
        <w:t xml:space="preserve"> 3</w:t>
      </w:r>
      <w:r w:rsidR="00EA46AC" w:rsidRPr="00014258">
        <w:t xml:space="preserve"> (2018):</w:t>
      </w:r>
      <w:r w:rsidRPr="00014258">
        <w:t xml:space="preserve"> 887–908.</w:t>
      </w:r>
    </w:p>
    <w:p w14:paraId="12EDBDA9" w14:textId="5ACC7BC7" w:rsidR="005D5D01" w:rsidRPr="00014258" w:rsidRDefault="00EA46AC" w:rsidP="00EA46AC">
      <w:pPr>
        <w:ind w:left="450" w:hanging="450"/>
        <w:jc w:val="left"/>
        <w:rPr>
          <w:rFonts w:ascii="Times New Roman" w:eastAsia="Times New Roman" w:hAnsi="Times New Roman" w:cs="Times New Roman"/>
        </w:rPr>
      </w:pPr>
      <w:r w:rsidRPr="00014258">
        <w:t>———</w:t>
      </w:r>
      <w:r w:rsidR="005D5D01" w:rsidRPr="00014258">
        <w:t xml:space="preserve">. </w:t>
      </w:r>
      <w:r w:rsidRPr="00014258">
        <w:t>“</w:t>
      </w:r>
      <w:r w:rsidR="005D5D01" w:rsidRPr="00014258">
        <w:t xml:space="preserve">Making the </w:t>
      </w:r>
      <w:r w:rsidRPr="00014258">
        <w:t>M</w:t>
      </w:r>
      <w:r w:rsidR="005D5D01" w:rsidRPr="00014258">
        <w:t xml:space="preserve">unicipal </w:t>
      </w:r>
      <w:r w:rsidRPr="00014258">
        <w:t>C</w:t>
      </w:r>
      <w:r w:rsidR="005D5D01" w:rsidRPr="00014258">
        <w:t xml:space="preserve">apital </w:t>
      </w:r>
      <w:r w:rsidRPr="00014258">
        <w:t>M</w:t>
      </w:r>
      <w:r w:rsidR="005D5D01" w:rsidRPr="00014258">
        <w:t xml:space="preserve">arket in </w:t>
      </w:r>
      <w:r w:rsidRPr="00014258">
        <w:t>N</w:t>
      </w:r>
      <w:r w:rsidR="005D5D01" w:rsidRPr="00014258">
        <w:t>ineteenth-</w:t>
      </w:r>
      <w:r w:rsidRPr="00014258">
        <w:t>C</w:t>
      </w:r>
      <w:r w:rsidR="005D5D01" w:rsidRPr="00014258">
        <w:t xml:space="preserve">entury </w:t>
      </w:r>
      <w:r w:rsidR="005A248A" w:rsidRPr="00014258">
        <w:t>E</w:t>
      </w:r>
      <w:r w:rsidR="005D5D01" w:rsidRPr="00014258">
        <w:t>ngland.</w:t>
      </w:r>
      <w:r w:rsidRPr="00014258">
        <w:t>”</w:t>
      </w:r>
      <w:r w:rsidR="005D5D01" w:rsidRPr="00014258">
        <w:t xml:space="preserve"> </w:t>
      </w:r>
      <w:r w:rsidR="005D5D01" w:rsidRPr="00014258">
        <w:rPr>
          <w:i/>
          <w:iCs/>
        </w:rPr>
        <w:t>Economic History Review</w:t>
      </w:r>
      <w:r w:rsidRPr="00014258">
        <w:rPr>
          <w:i/>
          <w:iCs/>
        </w:rPr>
        <w:t xml:space="preserve"> </w:t>
      </w:r>
      <w:r w:rsidRPr="00014258">
        <w:rPr>
          <w:iCs/>
        </w:rPr>
        <w:t>(2021):</w:t>
      </w:r>
      <w:r w:rsidRPr="00014258">
        <w:t xml:space="preserve"> https://doi.org/10.1111/ehr.13084</w:t>
      </w:r>
      <w:r w:rsidR="005D5D01" w:rsidRPr="00014258">
        <w:rPr>
          <w:i/>
          <w:iCs/>
        </w:rPr>
        <w:t>.</w:t>
      </w:r>
    </w:p>
    <w:p w14:paraId="7F712290" w14:textId="2462CBC3" w:rsidR="005D5D01" w:rsidRPr="00014258" w:rsidRDefault="005D5D01" w:rsidP="005D5D01">
      <w:pPr>
        <w:pStyle w:val="References"/>
      </w:pPr>
      <w:r w:rsidRPr="00014258">
        <w:t>Wilson, J</w:t>
      </w:r>
      <w:r w:rsidR="00EA46AC" w:rsidRPr="00014258">
        <w:t>ohn</w:t>
      </w:r>
      <w:r w:rsidRPr="00014258">
        <w:t xml:space="preserve"> F. </w:t>
      </w:r>
      <w:r w:rsidR="00EA46AC" w:rsidRPr="00014258">
        <w:t>“</w:t>
      </w:r>
      <w:r w:rsidRPr="00014258">
        <w:t xml:space="preserve">The </w:t>
      </w:r>
      <w:r w:rsidR="00EA46AC" w:rsidRPr="00014258">
        <w:t>F</w:t>
      </w:r>
      <w:r w:rsidRPr="00014258">
        <w:t xml:space="preserve">inance of </w:t>
      </w:r>
      <w:r w:rsidR="00EA46AC" w:rsidRPr="00014258">
        <w:t>M</w:t>
      </w:r>
      <w:r w:rsidRPr="00014258">
        <w:t xml:space="preserve">unicipal </w:t>
      </w:r>
      <w:r w:rsidR="00EA46AC" w:rsidRPr="00014258">
        <w:t>C</w:t>
      </w:r>
      <w:r w:rsidRPr="00014258">
        <w:t xml:space="preserve">apital </w:t>
      </w:r>
      <w:r w:rsidR="00EA46AC" w:rsidRPr="00014258">
        <w:t>E</w:t>
      </w:r>
      <w:r w:rsidRPr="00014258">
        <w:t>xpenditure in England and Wales, 1870–1914.</w:t>
      </w:r>
      <w:r w:rsidR="00EA46AC" w:rsidRPr="00014258">
        <w:t>”</w:t>
      </w:r>
      <w:r w:rsidRPr="00014258">
        <w:t xml:space="preserve"> </w:t>
      </w:r>
      <w:r w:rsidRPr="00014258">
        <w:rPr>
          <w:i/>
          <w:iCs/>
        </w:rPr>
        <w:t xml:space="preserve">Financial History Review </w:t>
      </w:r>
      <w:r w:rsidRPr="00014258">
        <w:rPr>
          <w:iCs/>
        </w:rPr>
        <w:t>4</w:t>
      </w:r>
      <w:r w:rsidR="00EA46AC" w:rsidRPr="00014258">
        <w:t>, no.</w:t>
      </w:r>
      <w:r w:rsidRPr="00014258">
        <w:t xml:space="preserve"> 1</w:t>
      </w:r>
      <w:r w:rsidR="00EA46AC" w:rsidRPr="00014258">
        <w:t xml:space="preserve"> (1997):</w:t>
      </w:r>
      <w:r w:rsidRPr="00014258">
        <w:t xml:space="preserve"> 31–50.</w:t>
      </w:r>
    </w:p>
    <w:p w14:paraId="0AB3256E" w14:textId="64E423B8" w:rsidR="005D5D01" w:rsidRPr="00014258" w:rsidRDefault="005D5D01" w:rsidP="005D5D01">
      <w:pPr>
        <w:pStyle w:val="References"/>
      </w:pPr>
      <w:r w:rsidRPr="00014258">
        <w:t>Wohl, A</w:t>
      </w:r>
      <w:r w:rsidR="00EA46AC" w:rsidRPr="00014258">
        <w:t>nthony</w:t>
      </w:r>
      <w:r w:rsidRPr="00014258">
        <w:t xml:space="preserve">. </w:t>
      </w:r>
      <w:r w:rsidRPr="00014258">
        <w:rPr>
          <w:i/>
          <w:iCs/>
        </w:rPr>
        <w:t xml:space="preserve">Endangered </w:t>
      </w:r>
      <w:r w:rsidR="00EA46AC" w:rsidRPr="00014258">
        <w:rPr>
          <w:i/>
          <w:iCs/>
        </w:rPr>
        <w:t>L</w:t>
      </w:r>
      <w:r w:rsidRPr="00014258">
        <w:rPr>
          <w:i/>
          <w:iCs/>
        </w:rPr>
        <w:t xml:space="preserve">ives: </w:t>
      </w:r>
      <w:r w:rsidR="00EA46AC" w:rsidRPr="00014258">
        <w:rPr>
          <w:i/>
          <w:iCs/>
        </w:rPr>
        <w:t>P</w:t>
      </w:r>
      <w:r w:rsidRPr="00014258">
        <w:rPr>
          <w:i/>
          <w:iCs/>
        </w:rPr>
        <w:t xml:space="preserve">ublic </w:t>
      </w:r>
      <w:r w:rsidR="00EA46AC" w:rsidRPr="00014258">
        <w:rPr>
          <w:i/>
          <w:iCs/>
        </w:rPr>
        <w:t>H</w:t>
      </w:r>
      <w:r w:rsidRPr="00014258">
        <w:rPr>
          <w:i/>
          <w:iCs/>
        </w:rPr>
        <w:t>ealth in Victorian Britain</w:t>
      </w:r>
      <w:r w:rsidRPr="00014258">
        <w:t xml:space="preserve">. </w:t>
      </w:r>
      <w:r w:rsidR="00EA46AC" w:rsidRPr="00014258">
        <w:t xml:space="preserve">London, UK: </w:t>
      </w:r>
      <w:r w:rsidRPr="00014258">
        <w:t>JM Dent and Sons Ltd.</w:t>
      </w:r>
      <w:r w:rsidR="00EA46AC" w:rsidRPr="00014258">
        <w:t>, 1983.</w:t>
      </w:r>
    </w:p>
    <w:p w14:paraId="3CFCF329" w14:textId="5FBBBEE5" w:rsidR="00144898" w:rsidRPr="00014258" w:rsidRDefault="005D5D01" w:rsidP="005D5D01">
      <w:pPr>
        <w:pStyle w:val="References"/>
        <w:rPr>
          <w:i/>
          <w:iCs/>
        </w:rPr>
      </w:pPr>
      <w:r w:rsidRPr="00014258">
        <w:t>Young, A</w:t>
      </w:r>
      <w:r w:rsidR="00EA46AC" w:rsidRPr="00014258">
        <w:t>lwyn</w:t>
      </w:r>
      <w:r w:rsidRPr="00014258">
        <w:t xml:space="preserve">. </w:t>
      </w:r>
      <w:r w:rsidR="00EA46AC" w:rsidRPr="00014258">
        <w:t>“</w:t>
      </w:r>
      <w:r w:rsidRPr="00014258">
        <w:t xml:space="preserve">Consistency without </w:t>
      </w:r>
      <w:r w:rsidR="00EA46AC" w:rsidRPr="00014258">
        <w:t>I</w:t>
      </w:r>
      <w:r w:rsidRPr="00014258">
        <w:t xml:space="preserve">nference: Instrumental </w:t>
      </w:r>
      <w:r w:rsidR="00EA46AC" w:rsidRPr="00014258">
        <w:t>V</w:t>
      </w:r>
      <w:r w:rsidRPr="00014258">
        <w:t>ar</w:t>
      </w:r>
      <w:r w:rsidR="00D36971" w:rsidRPr="00014258">
        <w:t xml:space="preserve">iables in </w:t>
      </w:r>
      <w:r w:rsidR="00EA46AC" w:rsidRPr="00014258">
        <w:t>P</w:t>
      </w:r>
      <w:r w:rsidR="00D36971" w:rsidRPr="00014258">
        <w:t xml:space="preserve">ractical </w:t>
      </w:r>
      <w:r w:rsidR="00EA46AC" w:rsidRPr="00014258">
        <w:t>A</w:t>
      </w:r>
      <w:r w:rsidR="00D36971" w:rsidRPr="00014258">
        <w:t>application</w:t>
      </w:r>
      <w:r w:rsidR="00EA46AC" w:rsidRPr="00014258">
        <w:t>.”</w:t>
      </w:r>
      <w:r w:rsidR="00D36971" w:rsidRPr="00014258">
        <w:t xml:space="preserve"> Unpublished manuscript</w:t>
      </w:r>
      <w:r w:rsidR="00EA46AC" w:rsidRPr="00014258">
        <w:t>, 2019</w:t>
      </w:r>
      <w:r w:rsidR="00D36971" w:rsidRPr="00014258">
        <w:t>.</w:t>
      </w:r>
    </w:p>
    <w:p w14:paraId="6321F356" w14:textId="77777777" w:rsidR="009F504A" w:rsidRPr="00014258" w:rsidRDefault="009F504A">
      <w:pPr>
        <w:spacing w:after="160" w:line="259" w:lineRule="auto"/>
        <w:jc w:val="left"/>
        <w:rPr>
          <w:b/>
          <w:bCs/>
          <w:sz w:val="36"/>
          <w:szCs w:val="36"/>
        </w:rPr>
      </w:pPr>
      <w:r w:rsidRPr="00014258">
        <w:br w:type="page"/>
      </w:r>
    </w:p>
    <w:p w14:paraId="7FBBD5DF" w14:textId="2C7ADC11" w:rsidR="004863BE" w:rsidRPr="00014258" w:rsidRDefault="004863BE" w:rsidP="004863BE">
      <w:pPr>
        <w:pStyle w:val="Caption"/>
        <w:keepNext/>
        <w:pBdr>
          <w:bottom w:val="none" w:sz="0" w:space="0" w:color="auto"/>
        </w:pBdr>
        <w:jc w:val="both"/>
        <w:rPr>
          <w:bCs w:val="0"/>
          <w:sz w:val="28"/>
          <w:szCs w:val="28"/>
        </w:rPr>
      </w:pPr>
      <w:r w:rsidRPr="00014258">
        <w:rPr>
          <w:bCs w:val="0"/>
          <w:sz w:val="28"/>
          <w:szCs w:val="28"/>
        </w:rPr>
        <w:lastRenderedPageBreak/>
        <w:t>FIGURES</w:t>
      </w:r>
    </w:p>
    <w:p w14:paraId="00593360" w14:textId="77777777" w:rsidR="004863BE" w:rsidRPr="00014258" w:rsidRDefault="004863BE" w:rsidP="004863BE"/>
    <w:p w14:paraId="15AC7B72" w14:textId="3E34FB87" w:rsidR="00220668" w:rsidRPr="00014258" w:rsidRDefault="00220668" w:rsidP="004863BE">
      <w:pPr>
        <w:pStyle w:val="Caption"/>
        <w:keepNext/>
        <w:pBdr>
          <w:bottom w:val="none" w:sz="0" w:space="0" w:color="auto"/>
        </w:pBdr>
        <w:rPr>
          <w:b w:val="0"/>
          <w:noProof/>
          <w:sz w:val="24"/>
          <w:szCs w:val="24"/>
        </w:rPr>
      </w:pPr>
      <w:r w:rsidRPr="00014258">
        <w:rPr>
          <w:rFonts w:cs="Times New Roman (Headings CS)"/>
          <w:b w:val="0"/>
          <w:smallCaps/>
          <w:sz w:val="24"/>
          <w:szCs w:val="24"/>
        </w:rPr>
        <w:t>Figure</w:t>
      </w:r>
      <w:r w:rsidR="004863BE" w:rsidRPr="00014258">
        <w:rPr>
          <w:b w:val="0"/>
          <w:sz w:val="24"/>
          <w:szCs w:val="24"/>
        </w:rPr>
        <w:t xml:space="preserve"> </w:t>
      </w:r>
      <w:r w:rsidR="004863BE" w:rsidRPr="00014258">
        <w:rPr>
          <w:b w:val="0"/>
          <w:sz w:val="24"/>
          <w:szCs w:val="24"/>
        </w:rPr>
        <w:fldChar w:fldCharType="begin"/>
      </w:r>
      <w:r w:rsidR="004863BE" w:rsidRPr="00014258">
        <w:rPr>
          <w:b w:val="0"/>
          <w:sz w:val="24"/>
          <w:szCs w:val="24"/>
        </w:rPr>
        <w:instrText xml:space="preserve"> SEQ Figure \* ARABIC </w:instrText>
      </w:r>
      <w:r w:rsidR="004863BE" w:rsidRPr="00014258">
        <w:rPr>
          <w:b w:val="0"/>
          <w:sz w:val="24"/>
          <w:szCs w:val="24"/>
        </w:rPr>
        <w:fldChar w:fldCharType="separate"/>
      </w:r>
      <w:r w:rsidR="00FC5F4B" w:rsidRPr="00014258">
        <w:rPr>
          <w:b w:val="0"/>
          <w:noProof/>
          <w:sz w:val="24"/>
          <w:szCs w:val="24"/>
        </w:rPr>
        <w:t>1</w:t>
      </w:r>
      <w:r w:rsidR="004863BE" w:rsidRPr="00014258">
        <w:rPr>
          <w:b w:val="0"/>
          <w:noProof/>
          <w:sz w:val="24"/>
          <w:szCs w:val="24"/>
        </w:rPr>
        <w:fldChar w:fldCharType="end"/>
      </w:r>
    </w:p>
    <w:p w14:paraId="611EEFC1" w14:textId="5A7854D8" w:rsidR="004863BE" w:rsidRPr="00014258" w:rsidRDefault="00220668" w:rsidP="004863BE">
      <w:pPr>
        <w:pStyle w:val="Caption"/>
        <w:keepNext/>
        <w:pBdr>
          <w:bottom w:val="none" w:sz="0" w:space="0" w:color="auto"/>
        </w:pBdr>
        <w:rPr>
          <w:b w:val="0"/>
          <w:sz w:val="24"/>
          <w:szCs w:val="24"/>
        </w:rPr>
      </w:pPr>
      <w:r w:rsidRPr="00014258">
        <w:rPr>
          <w:b w:val="0"/>
          <w:sz w:val="24"/>
          <w:szCs w:val="24"/>
        </w:rPr>
        <w:t>SANITATION SPENDING INCREASED GRADUALLY BETWEEN 1875 AND 1903</w:t>
      </w:r>
    </w:p>
    <w:p w14:paraId="7AE0A9E2" w14:textId="491F4CB6" w:rsidR="004863BE" w:rsidRPr="00014258" w:rsidRDefault="004863BE" w:rsidP="004863BE">
      <w:pPr>
        <w:pStyle w:val="Bold-Center"/>
        <w:keepNext/>
      </w:pPr>
    </w:p>
    <w:p w14:paraId="50CEC5B2" w14:textId="13A3EFAD" w:rsidR="00372D08" w:rsidRPr="00014258" w:rsidRDefault="00372D08" w:rsidP="004863BE">
      <w:pPr>
        <w:pStyle w:val="Bold-Center"/>
        <w:keepNext/>
      </w:pPr>
      <w:r w:rsidRPr="00014258">
        <w:rPr>
          <w:noProof/>
        </w:rPr>
        <w:drawing>
          <wp:inline distT="0" distB="0" distL="0" distR="0" wp14:anchorId="132E8BAE" wp14:editId="59C2CE82">
            <wp:extent cx="4419600" cy="187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pman_fig01 (color) new.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9600" cy="1879600"/>
                    </a:xfrm>
                    <a:prstGeom prst="rect">
                      <a:avLst/>
                    </a:prstGeom>
                  </pic:spPr>
                </pic:pic>
              </a:graphicData>
            </a:graphic>
          </wp:inline>
        </w:drawing>
      </w:r>
    </w:p>
    <w:p w14:paraId="3D7B001D" w14:textId="77777777" w:rsidR="00372D08" w:rsidRPr="00014258" w:rsidRDefault="00372D08" w:rsidP="004863BE">
      <w:pPr>
        <w:pStyle w:val="Bold-Center"/>
        <w:keepNext/>
      </w:pPr>
    </w:p>
    <w:p w14:paraId="17E23D16" w14:textId="7ED190FF" w:rsidR="004863BE" w:rsidRPr="00014258" w:rsidRDefault="004863BE" w:rsidP="004863BE">
      <w:pPr>
        <w:pStyle w:val="Endnotes"/>
        <w:keepNext/>
      </w:pPr>
      <w:r w:rsidRPr="00014258">
        <w:rPr>
          <w:i/>
        </w:rPr>
        <w:t>Note</w:t>
      </w:r>
      <w:r w:rsidR="00F16E93" w:rsidRPr="00014258">
        <w:rPr>
          <w:i/>
        </w:rPr>
        <w:t>s</w:t>
      </w:r>
      <w:r w:rsidRPr="00014258">
        <w:t xml:space="preserve">: The </w:t>
      </w:r>
      <w:r w:rsidRPr="00014258">
        <w:rPr>
          <w:rFonts w:ascii="Times New Roman" w:hAnsi="Times New Roman" w:cs="Times New Roman"/>
        </w:rPr>
        <w:t>ﬁ</w:t>
      </w:r>
      <w:r w:rsidRPr="00014258">
        <w:t xml:space="preserve">gure displays trends for towns </w:t>
      </w:r>
      <w:r w:rsidR="00F16E93" w:rsidRPr="00014258">
        <w:t xml:space="preserve">that </w:t>
      </w:r>
      <w:r w:rsidRPr="00014258">
        <w:t>were urban sanitary authorities between 1875 and 1904 (N</w:t>
      </w:r>
      <w:r w:rsidR="00F16E93" w:rsidRPr="00014258">
        <w:t xml:space="preserve"> </w:t>
      </w:r>
      <w:r w:rsidRPr="00014258">
        <w:t>=</w:t>
      </w:r>
      <w:r w:rsidR="00F16E93" w:rsidRPr="00014258">
        <w:t xml:space="preserve"> </w:t>
      </w:r>
      <w:r w:rsidRPr="00014258">
        <w:t xml:space="preserve">721). The lines in the </w:t>
      </w:r>
      <w:r w:rsidR="00F16E93" w:rsidRPr="00014258">
        <w:t>left-</w:t>
      </w:r>
      <w:r w:rsidRPr="00014258">
        <w:t xml:space="preserve">hand panel relate to averages across towns. </w:t>
      </w:r>
      <w:r w:rsidRPr="00014258">
        <w:rPr>
          <w:rFonts w:cs="Adobe Myungjo Std M" w:hint="eastAsia"/>
        </w:rPr>
        <w:t>“</w:t>
      </w:r>
      <w:r w:rsidRPr="00014258">
        <w:t>Aggregate</w:t>
      </w:r>
      <w:r w:rsidRPr="00014258">
        <w:rPr>
          <w:rFonts w:cs="Adobe Myungjo Std M" w:hint="eastAsia"/>
        </w:rPr>
        <w:t>”</w:t>
      </w:r>
      <w:r w:rsidRPr="00014258">
        <w:t xml:space="preserve"> relates to the value of the loans in the year. The </w:t>
      </w:r>
      <w:r w:rsidR="00F16E93" w:rsidRPr="00014258">
        <w:t>right-</w:t>
      </w:r>
      <w:r w:rsidRPr="00014258">
        <w:t>hand panel de</w:t>
      </w:r>
      <w:r w:rsidRPr="00014258">
        <w:rPr>
          <w:rFonts w:ascii="Times New Roman" w:hAnsi="Times New Roman" w:cs="Times New Roman"/>
        </w:rPr>
        <w:t>ﬁ</w:t>
      </w:r>
      <w:r w:rsidRPr="00014258">
        <w:t>nes town size according to 1891 population. Starting from the smallest category, the number of towns in each group is 450, 154, 61, 33, and 23.</w:t>
      </w:r>
    </w:p>
    <w:p w14:paraId="5D4E43BE" w14:textId="5D58BF84" w:rsidR="004863BE" w:rsidRPr="00014258" w:rsidRDefault="004863BE" w:rsidP="004863BE">
      <w:pPr>
        <w:pStyle w:val="Endnotes"/>
        <w:keepNext/>
      </w:pPr>
      <w:r w:rsidRPr="00014258">
        <w:rPr>
          <w:i/>
          <w:iCs/>
        </w:rPr>
        <w:t>Source</w:t>
      </w:r>
      <w:r w:rsidR="00F16E93" w:rsidRPr="00014258">
        <w:rPr>
          <w:i/>
          <w:iCs/>
        </w:rPr>
        <w:t>s</w:t>
      </w:r>
      <w:r w:rsidRPr="00014258">
        <w:t xml:space="preserve">: </w:t>
      </w:r>
      <w:r w:rsidRPr="00014258">
        <w:rPr>
          <w:iCs/>
        </w:rPr>
        <w:t>See section “Data” and the Data Appendix</w:t>
      </w:r>
      <w:r w:rsidRPr="00014258">
        <w:rPr>
          <w:i/>
          <w:iCs/>
        </w:rPr>
        <w:t>.</w:t>
      </w:r>
    </w:p>
    <w:p w14:paraId="1E89A631" w14:textId="77777777" w:rsidR="004863BE" w:rsidRPr="00014258" w:rsidRDefault="004863BE" w:rsidP="004863BE">
      <w:pPr>
        <w:pStyle w:val="Endnotes"/>
      </w:pPr>
    </w:p>
    <w:p w14:paraId="21B97B4C" w14:textId="77777777" w:rsidR="004863BE" w:rsidRPr="00014258" w:rsidRDefault="004863BE" w:rsidP="004863BE">
      <w:pPr>
        <w:spacing w:after="160" w:line="259" w:lineRule="auto"/>
        <w:jc w:val="left"/>
        <w:rPr>
          <w:bCs/>
          <w:color w:val="000000" w:themeColor="text1"/>
        </w:rPr>
      </w:pPr>
      <w:r w:rsidRPr="00014258">
        <w:rPr>
          <w:b/>
        </w:rPr>
        <w:br w:type="page"/>
      </w:r>
    </w:p>
    <w:p w14:paraId="6F66BE88" w14:textId="7060A70C" w:rsidR="00803751" w:rsidRPr="00014258" w:rsidRDefault="00803751" w:rsidP="004863BE">
      <w:pPr>
        <w:pStyle w:val="Caption"/>
        <w:keepNext/>
        <w:pBdr>
          <w:bottom w:val="none" w:sz="0" w:space="0" w:color="auto"/>
        </w:pBdr>
        <w:rPr>
          <w:b w:val="0"/>
          <w:noProof/>
          <w:sz w:val="24"/>
          <w:szCs w:val="24"/>
        </w:rPr>
      </w:pPr>
      <w:r w:rsidRPr="00014258">
        <w:rPr>
          <w:rFonts w:cs="Times New Roman (Headings CS)"/>
          <w:b w:val="0"/>
          <w:smallCaps/>
          <w:sz w:val="24"/>
          <w:szCs w:val="24"/>
        </w:rPr>
        <w:lastRenderedPageBreak/>
        <w:t>Figure</w:t>
      </w:r>
      <w:r w:rsidR="004863BE" w:rsidRPr="00014258">
        <w:rPr>
          <w:b w:val="0"/>
          <w:sz w:val="24"/>
          <w:szCs w:val="24"/>
        </w:rPr>
        <w:t xml:space="preserve"> </w:t>
      </w:r>
      <w:r w:rsidR="004863BE" w:rsidRPr="00014258">
        <w:rPr>
          <w:b w:val="0"/>
          <w:sz w:val="24"/>
          <w:szCs w:val="24"/>
        </w:rPr>
        <w:fldChar w:fldCharType="begin"/>
      </w:r>
      <w:r w:rsidR="004863BE" w:rsidRPr="00014258">
        <w:rPr>
          <w:b w:val="0"/>
          <w:sz w:val="24"/>
          <w:szCs w:val="24"/>
        </w:rPr>
        <w:instrText xml:space="preserve"> SEQ Figure \* ARABIC </w:instrText>
      </w:r>
      <w:r w:rsidR="004863BE" w:rsidRPr="00014258">
        <w:rPr>
          <w:b w:val="0"/>
          <w:sz w:val="24"/>
          <w:szCs w:val="24"/>
        </w:rPr>
        <w:fldChar w:fldCharType="separate"/>
      </w:r>
      <w:r w:rsidR="00FC5F4B" w:rsidRPr="00014258">
        <w:rPr>
          <w:b w:val="0"/>
          <w:noProof/>
          <w:sz w:val="24"/>
          <w:szCs w:val="24"/>
        </w:rPr>
        <w:t>2</w:t>
      </w:r>
      <w:r w:rsidR="004863BE" w:rsidRPr="00014258">
        <w:rPr>
          <w:b w:val="0"/>
          <w:noProof/>
          <w:sz w:val="24"/>
          <w:szCs w:val="24"/>
        </w:rPr>
        <w:fldChar w:fldCharType="end"/>
      </w:r>
    </w:p>
    <w:p w14:paraId="63BBCFC0" w14:textId="4E49940A" w:rsidR="004863BE" w:rsidRPr="00014258" w:rsidRDefault="00803751" w:rsidP="004863BE">
      <w:pPr>
        <w:pStyle w:val="Caption"/>
        <w:keepNext/>
        <w:pBdr>
          <w:bottom w:val="none" w:sz="0" w:space="0" w:color="auto"/>
        </w:pBdr>
        <w:rPr>
          <w:b w:val="0"/>
          <w:sz w:val="24"/>
          <w:szCs w:val="24"/>
        </w:rPr>
      </w:pPr>
      <w:r w:rsidRPr="00014258">
        <w:rPr>
          <w:b w:val="0"/>
          <w:sz w:val="24"/>
          <w:szCs w:val="24"/>
        </w:rPr>
        <w:t>NEGATIVE CORRELATION BETWEEN TOWN BORROWING ACTIVITY AND NATIONAL INTEREST RATES</w:t>
      </w:r>
    </w:p>
    <w:p w14:paraId="371DDAFB" w14:textId="3FBE0520" w:rsidR="004863BE" w:rsidRPr="00014258" w:rsidRDefault="004863BE" w:rsidP="004863BE">
      <w:pPr>
        <w:pStyle w:val="Bold-Center"/>
        <w:keepNext/>
      </w:pPr>
    </w:p>
    <w:p w14:paraId="77D77137" w14:textId="077BB74A" w:rsidR="00372D08" w:rsidRPr="00014258" w:rsidRDefault="00372D08" w:rsidP="004863BE">
      <w:pPr>
        <w:pStyle w:val="Bold-Center"/>
        <w:keepNext/>
      </w:pPr>
      <w:r w:rsidRPr="00014258">
        <w:rPr>
          <w:noProof/>
        </w:rPr>
        <w:drawing>
          <wp:inline distT="0" distB="0" distL="0" distR="0" wp14:anchorId="3033558B" wp14:editId="1F58467E">
            <wp:extent cx="4419600" cy="177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man_fig02 (color) new.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9600" cy="1778000"/>
                    </a:xfrm>
                    <a:prstGeom prst="rect">
                      <a:avLst/>
                    </a:prstGeom>
                  </pic:spPr>
                </pic:pic>
              </a:graphicData>
            </a:graphic>
          </wp:inline>
        </w:drawing>
      </w:r>
    </w:p>
    <w:p w14:paraId="2844BF0E" w14:textId="77777777" w:rsidR="00372D08" w:rsidRPr="00014258" w:rsidRDefault="00372D08" w:rsidP="004863BE">
      <w:pPr>
        <w:pStyle w:val="Bold-Center"/>
        <w:keepNext/>
      </w:pPr>
    </w:p>
    <w:p w14:paraId="0F66AE0C" w14:textId="399123DB" w:rsidR="004863BE" w:rsidRPr="00014258" w:rsidRDefault="004863BE" w:rsidP="004863BE">
      <w:pPr>
        <w:pStyle w:val="Endnotes"/>
        <w:keepNext/>
      </w:pPr>
      <w:r w:rsidRPr="00014258">
        <w:rPr>
          <w:i/>
        </w:rPr>
        <w:t>Note</w:t>
      </w:r>
      <w:r w:rsidR="00F16E93" w:rsidRPr="00014258">
        <w:rPr>
          <w:i/>
        </w:rPr>
        <w:t>s</w:t>
      </w:r>
      <w:r w:rsidRPr="00014258">
        <w:t xml:space="preserve">: The </w:t>
      </w:r>
      <w:r w:rsidRPr="00014258">
        <w:rPr>
          <w:rFonts w:ascii="Times New Roman" w:hAnsi="Times New Roman" w:cs="Times New Roman"/>
        </w:rPr>
        <w:t>ﬁ</w:t>
      </w:r>
      <w:r w:rsidRPr="00014258">
        <w:t xml:space="preserve">gure displays data for towns </w:t>
      </w:r>
      <w:r w:rsidR="00F16E93" w:rsidRPr="00014258">
        <w:t xml:space="preserve">that </w:t>
      </w:r>
      <w:r w:rsidRPr="00014258">
        <w:t>were urban sanitary authorities between 1875 and 1904 (N</w:t>
      </w:r>
      <w:r w:rsidR="00F16E93" w:rsidRPr="00014258">
        <w:t xml:space="preserve"> </w:t>
      </w:r>
      <w:r w:rsidRPr="00014258">
        <w:t>=</w:t>
      </w:r>
      <w:r w:rsidR="00F16E93" w:rsidRPr="00014258">
        <w:t xml:space="preserve"> </w:t>
      </w:r>
      <w:r w:rsidRPr="00014258">
        <w:t xml:space="preserve">721). </w:t>
      </w:r>
      <w:r w:rsidR="00F16E93" w:rsidRPr="00014258">
        <w:t>Left-</w:t>
      </w:r>
      <w:r w:rsidRPr="00014258">
        <w:t xml:space="preserve">hand panel displays the total value of loans received in each year. The right-hand panel shows the mean size of the loans received and the percentage of towns receiving a loan in each year. </w:t>
      </w:r>
    </w:p>
    <w:p w14:paraId="712FB42F" w14:textId="79CA34CE" w:rsidR="004863BE" w:rsidRPr="00014258" w:rsidRDefault="004863BE" w:rsidP="004863BE">
      <w:pPr>
        <w:pStyle w:val="Endnotes"/>
        <w:keepNext/>
      </w:pPr>
      <w:r w:rsidRPr="00014258">
        <w:rPr>
          <w:i/>
          <w:iCs/>
        </w:rPr>
        <w:t>Source</w:t>
      </w:r>
      <w:r w:rsidR="00F16E93" w:rsidRPr="00014258">
        <w:rPr>
          <w:i/>
          <w:iCs/>
        </w:rPr>
        <w:t>s</w:t>
      </w:r>
      <w:r w:rsidRPr="00014258">
        <w:t xml:space="preserve">: </w:t>
      </w:r>
      <w:r w:rsidRPr="00014258">
        <w:rPr>
          <w:iCs/>
        </w:rPr>
        <w:t>See section “Data” and the Data Appendix.</w:t>
      </w:r>
    </w:p>
    <w:p w14:paraId="4E206742" w14:textId="77777777" w:rsidR="004863BE" w:rsidRPr="00014258" w:rsidRDefault="004863BE" w:rsidP="004863BE">
      <w:pPr>
        <w:pStyle w:val="Endnotes"/>
      </w:pPr>
    </w:p>
    <w:p w14:paraId="4C26364D" w14:textId="77777777" w:rsidR="004863BE" w:rsidRPr="00014258" w:rsidRDefault="004863BE" w:rsidP="004863BE">
      <w:pPr>
        <w:spacing w:after="160" w:line="259" w:lineRule="auto"/>
        <w:jc w:val="left"/>
      </w:pPr>
      <w:r w:rsidRPr="00014258">
        <w:br w:type="page"/>
      </w:r>
    </w:p>
    <w:p w14:paraId="43D608E4" w14:textId="03927810" w:rsidR="00803751" w:rsidRPr="00014258" w:rsidRDefault="004863BE" w:rsidP="004863BE">
      <w:pPr>
        <w:pStyle w:val="Caption"/>
        <w:keepNext/>
        <w:keepLines/>
        <w:pBdr>
          <w:bottom w:val="none" w:sz="0" w:space="0" w:color="auto"/>
        </w:pBdr>
        <w:rPr>
          <w:b w:val="0"/>
          <w:sz w:val="24"/>
          <w:szCs w:val="24"/>
        </w:rPr>
      </w:pPr>
      <w:r w:rsidRPr="00014258">
        <w:rPr>
          <w:rFonts w:cs="Times New Roman (Headings CS)"/>
          <w:b w:val="0"/>
          <w:smallCaps/>
          <w:sz w:val="24"/>
          <w:szCs w:val="24"/>
        </w:rPr>
        <w:lastRenderedPageBreak/>
        <w:t>Figure</w:t>
      </w:r>
      <w:r w:rsidRPr="00014258">
        <w:rPr>
          <w:b w:val="0"/>
          <w:sz w:val="24"/>
          <w:szCs w:val="24"/>
        </w:rPr>
        <w:t xml:space="preserve"> </w:t>
      </w:r>
      <w:r w:rsidRPr="00014258">
        <w:rPr>
          <w:b w:val="0"/>
          <w:sz w:val="24"/>
          <w:szCs w:val="24"/>
        </w:rPr>
        <w:fldChar w:fldCharType="begin"/>
      </w:r>
      <w:r w:rsidRPr="00014258">
        <w:rPr>
          <w:b w:val="0"/>
          <w:sz w:val="24"/>
          <w:szCs w:val="24"/>
        </w:rPr>
        <w:instrText xml:space="preserve"> SEQ Figure \* ARABIC </w:instrText>
      </w:r>
      <w:r w:rsidRPr="00014258">
        <w:rPr>
          <w:b w:val="0"/>
          <w:sz w:val="24"/>
          <w:szCs w:val="24"/>
        </w:rPr>
        <w:fldChar w:fldCharType="separate"/>
      </w:r>
      <w:r w:rsidR="00FC5F4B" w:rsidRPr="00014258">
        <w:rPr>
          <w:b w:val="0"/>
          <w:noProof/>
          <w:sz w:val="24"/>
          <w:szCs w:val="24"/>
        </w:rPr>
        <w:t>3</w:t>
      </w:r>
      <w:r w:rsidRPr="00014258">
        <w:rPr>
          <w:b w:val="0"/>
          <w:noProof/>
          <w:sz w:val="24"/>
          <w:szCs w:val="24"/>
        </w:rPr>
        <w:fldChar w:fldCharType="end"/>
      </w:r>
    </w:p>
    <w:p w14:paraId="70FE1451" w14:textId="1E2C8FE2" w:rsidR="004863BE" w:rsidRPr="00014258" w:rsidRDefault="00803751" w:rsidP="004863BE">
      <w:pPr>
        <w:pStyle w:val="Caption"/>
        <w:keepNext/>
        <w:keepLines/>
        <w:pBdr>
          <w:bottom w:val="none" w:sz="0" w:space="0" w:color="auto"/>
        </w:pBdr>
        <w:rPr>
          <w:b w:val="0"/>
          <w:sz w:val="24"/>
          <w:szCs w:val="24"/>
        </w:rPr>
      </w:pPr>
      <w:r w:rsidRPr="00014258">
        <w:rPr>
          <w:b w:val="0"/>
          <w:sz w:val="24"/>
          <w:szCs w:val="24"/>
        </w:rPr>
        <w:t>THE COST OF BORROWING VARIED CONSIDERABLY ACROSS TOWNS</w:t>
      </w:r>
    </w:p>
    <w:p w14:paraId="5E5E5A4A" w14:textId="00EA3983" w:rsidR="004863BE" w:rsidRPr="00014258" w:rsidRDefault="004863BE" w:rsidP="004863BE">
      <w:pPr>
        <w:keepNext/>
        <w:keepLines/>
        <w:jc w:val="center"/>
      </w:pPr>
    </w:p>
    <w:p w14:paraId="34ACF8FC" w14:textId="25136348" w:rsidR="009329AD" w:rsidRPr="00014258" w:rsidRDefault="009329AD" w:rsidP="004863BE">
      <w:pPr>
        <w:keepNext/>
        <w:keepLines/>
        <w:jc w:val="center"/>
      </w:pPr>
      <w:r w:rsidRPr="00014258">
        <w:rPr>
          <w:noProof/>
        </w:rPr>
        <w:drawing>
          <wp:inline distT="0" distB="0" distL="0" distR="0" wp14:anchorId="73D48A82" wp14:editId="18EE824C">
            <wp:extent cx="4419600" cy="2044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pman_fig03 (color) new.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19600" cy="2044700"/>
                    </a:xfrm>
                    <a:prstGeom prst="rect">
                      <a:avLst/>
                    </a:prstGeom>
                  </pic:spPr>
                </pic:pic>
              </a:graphicData>
            </a:graphic>
          </wp:inline>
        </w:drawing>
      </w:r>
    </w:p>
    <w:p w14:paraId="4FA44C22" w14:textId="77777777" w:rsidR="009329AD" w:rsidRPr="00014258" w:rsidRDefault="009329AD" w:rsidP="004863BE">
      <w:pPr>
        <w:keepNext/>
        <w:keepLines/>
        <w:jc w:val="center"/>
      </w:pPr>
    </w:p>
    <w:p w14:paraId="64BAB441" w14:textId="1A360B7A" w:rsidR="004863BE" w:rsidRPr="00014258" w:rsidRDefault="004863BE" w:rsidP="00803751">
      <w:pPr>
        <w:pStyle w:val="Endnotes"/>
        <w:keepNext/>
        <w:keepLines/>
      </w:pPr>
      <w:r w:rsidRPr="00014258">
        <w:rPr>
          <w:i/>
        </w:rPr>
        <w:t>Note</w:t>
      </w:r>
      <w:r w:rsidR="00F16E93" w:rsidRPr="00014258">
        <w:rPr>
          <w:i/>
        </w:rPr>
        <w:t>s</w:t>
      </w:r>
      <w:r w:rsidRPr="00014258">
        <w:t xml:space="preserve">: The </w:t>
      </w:r>
      <w:r w:rsidR="00F16E93" w:rsidRPr="00014258">
        <w:t>left-</w:t>
      </w:r>
      <w:r w:rsidRPr="00014258">
        <w:t xml:space="preserve">hand panel uses data for all the towns in the regression sample, whereas the </w:t>
      </w:r>
      <w:r w:rsidR="00F16E93" w:rsidRPr="00014258">
        <w:t>right-</w:t>
      </w:r>
      <w:r w:rsidRPr="00014258">
        <w:t>hand panel uses data only for towns for which we have information from two Parliamentary Papers in the early 1870s. Town size is de</w:t>
      </w:r>
      <w:r w:rsidRPr="00014258">
        <w:rPr>
          <w:rFonts w:ascii="Times New Roman" w:hAnsi="Times New Roman" w:cs="Times New Roman"/>
        </w:rPr>
        <w:t>ﬁ</w:t>
      </w:r>
      <w:r w:rsidRPr="00014258">
        <w:t xml:space="preserve">ned based on 1891 population. </w:t>
      </w:r>
      <w:r w:rsidRPr="00014258">
        <w:rPr>
          <w:rFonts w:cs="Adobe Myungjo Std M" w:hint="eastAsia"/>
        </w:rPr>
        <w:t>“</w:t>
      </w:r>
      <w:r w:rsidRPr="00014258">
        <w:t>PWLB rate” is the mid-point of the range of interest rates o</w:t>
      </w:r>
      <w:r w:rsidRPr="00014258">
        <w:rPr>
          <w:rFonts w:ascii="Times New Roman" w:hAnsi="Times New Roman" w:cs="Times New Roman"/>
        </w:rPr>
        <w:t>ﬀ</w:t>
      </w:r>
      <w:r w:rsidRPr="00014258">
        <w:t>ered by the PWLB for sanitation investment</w:t>
      </w:r>
      <w:r w:rsidRPr="00014258">
        <w:rPr>
          <w:rFonts w:cs="Adobe Myungjo Std M" w:hint="eastAsia"/>
        </w:rPr>
        <w:t>—</w:t>
      </w:r>
      <w:r w:rsidRPr="00014258">
        <w:t xml:space="preserve">see footnote 24. Starting from the smallest category, the number of towns in each group is 239, 114, 49, 31, and 21. </w:t>
      </w:r>
    </w:p>
    <w:p w14:paraId="69A2069D" w14:textId="6EB997E2" w:rsidR="004863BE" w:rsidRPr="00014258" w:rsidRDefault="004863BE" w:rsidP="00803751">
      <w:pPr>
        <w:pStyle w:val="Endnotes"/>
        <w:keepNext/>
        <w:keepLines/>
      </w:pPr>
      <w:r w:rsidRPr="00014258">
        <w:rPr>
          <w:i/>
          <w:iCs/>
        </w:rPr>
        <w:t>Source</w:t>
      </w:r>
      <w:r w:rsidR="00F16E93" w:rsidRPr="00014258">
        <w:rPr>
          <w:i/>
          <w:iCs/>
        </w:rPr>
        <w:t>s</w:t>
      </w:r>
      <w:r w:rsidRPr="00014258">
        <w:rPr>
          <w:iCs/>
        </w:rPr>
        <w:t>: See section “Data</w:t>
      </w:r>
      <w:r w:rsidR="00F16E93" w:rsidRPr="00014258">
        <w:rPr>
          <w:iCs/>
        </w:rPr>
        <w:t>,</w:t>
      </w:r>
      <w:r w:rsidRPr="00014258">
        <w:rPr>
          <w:iCs/>
        </w:rPr>
        <w:t>” footnote 13, and Data Appendix.</w:t>
      </w:r>
    </w:p>
    <w:p w14:paraId="5A80B126" w14:textId="38A8A86A" w:rsidR="00EF036D" w:rsidRPr="00014258" w:rsidRDefault="00EF036D">
      <w:pPr>
        <w:spacing w:after="160" w:line="259" w:lineRule="auto"/>
        <w:jc w:val="left"/>
      </w:pPr>
      <w:r w:rsidRPr="00014258">
        <w:br w:type="page"/>
      </w:r>
    </w:p>
    <w:p w14:paraId="45E2BE1C" w14:textId="77777777" w:rsidR="00D11BA7" w:rsidRPr="00014258" w:rsidRDefault="00D11BA7" w:rsidP="00EF036D">
      <w:pPr>
        <w:pStyle w:val="Endnotes"/>
        <w:keepNext/>
        <w:keepLines/>
        <w:rPr>
          <w:b/>
          <w:bCs/>
          <w:iCs/>
          <w:sz w:val="28"/>
          <w:szCs w:val="28"/>
        </w:rPr>
        <w:sectPr w:rsidR="00D11BA7" w:rsidRPr="00014258" w:rsidSect="00DF4742">
          <w:footerReference w:type="default" r:id="rId16"/>
          <w:endnotePr>
            <w:numFmt w:val="decimal"/>
          </w:endnotePr>
          <w:pgSz w:w="12240" w:h="15840" w:code="1"/>
          <w:pgMar w:top="1440" w:right="1440" w:bottom="1440" w:left="1440" w:header="708" w:footer="708" w:gutter="0"/>
          <w:pgNumType w:start="1"/>
          <w:cols w:space="708"/>
          <w:docGrid w:linePitch="360"/>
        </w:sectPr>
      </w:pPr>
    </w:p>
    <w:p w14:paraId="31DCF3C1" w14:textId="3F414437" w:rsidR="00EF036D" w:rsidRPr="00014258" w:rsidRDefault="00EF036D" w:rsidP="00EF036D">
      <w:pPr>
        <w:pStyle w:val="Endnotes"/>
        <w:keepNext/>
        <w:keepLines/>
        <w:rPr>
          <w:b/>
          <w:bCs/>
          <w:iCs/>
          <w:sz w:val="28"/>
          <w:szCs w:val="28"/>
        </w:rPr>
      </w:pPr>
      <w:r w:rsidRPr="00014258">
        <w:rPr>
          <w:b/>
          <w:bCs/>
          <w:iCs/>
          <w:sz w:val="28"/>
          <w:szCs w:val="28"/>
        </w:rPr>
        <w:lastRenderedPageBreak/>
        <w:t>TABLES</w:t>
      </w:r>
    </w:p>
    <w:p w14:paraId="047FF8A7" w14:textId="77777777" w:rsidR="00EF036D" w:rsidRPr="00014258" w:rsidRDefault="00EF036D" w:rsidP="00EF036D">
      <w:pPr>
        <w:pStyle w:val="Endnotes"/>
        <w:keepNext/>
        <w:keepLines/>
        <w:rPr>
          <w:iCs/>
          <w:sz w:val="28"/>
          <w:szCs w:val="28"/>
        </w:rPr>
      </w:pPr>
    </w:p>
    <w:p w14:paraId="3C72C15C" w14:textId="77777777" w:rsidR="00EF036D" w:rsidRPr="00014258" w:rsidRDefault="00EF036D" w:rsidP="00EF036D">
      <w:pPr>
        <w:pStyle w:val="Endnotes"/>
        <w:keepNext/>
        <w:keepLines/>
        <w:rPr>
          <w:i/>
        </w:rPr>
      </w:pPr>
    </w:p>
    <w:p w14:paraId="05C1989C" w14:textId="0E125D9B" w:rsidR="00D11BA7" w:rsidRPr="00014258" w:rsidRDefault="00EF036D" w:rsidP="00D11BA7">
      <w:pPr>
        <w:pStyle w:val="Caption"/>
        <w:keepNext/>
        <w:keepLines/>
        <w:ind w:right="1980"/>
        <w:rPr>
          <w:b w:val="0"/>
          <w:sz w:val="24"/>
          <w:szCs w:val="24"/>
        </w:rPr>
      </w:pPr>
      <w:r w:rsidRPr="00014258">
        <w:rPr>
          <w:rFonts w:cs="Times New Roman (Headings CS)"/>
          <w:b w:val="0"/>
          <w:smallCaps/>
          <w:sz w:val="24"/>
          <w:szCs w:val="24"/>
        </w:rPr>
        <w:t>Table</w:t>
      </w:r>
      <w:r w:rsidRPr="00014258">
        <w:rPr>
          <w:b w:val="0"/>
          <w:sz w:val="24"/>
          <w:szCs w:val="24"/>
        </w:rPr>
        <w:t xml:space="preserve"> </w:t>
      </w:r>
      <w:r w:rsidRPr="00014258">
        <w:rPr>
          <w:b w:val="0"/>
          <w:sz w:val="24"/>
          <w:szCs w:val="24"/>
        </w:rPr>
        <w:fldChar w:fldCharType="begin"/>
      </w:r>
      <w:r w:rsidRPr="00014258">
        <w:rPr>
          <w:b w:val="0"/>
          <w:sz w:val="24"/>
          <w:szCs w:val="24"/>
        </w:rPr>
        <w:instrText xml:space="preserve"> SEQ Table \* ARABIC </w:instrText>
      </w:r>
      <w:r w:rsidRPr="00014258">
        <w:rPr>
          <w:b w:val="0"/>
          <w:sz w:val="24"/>
          <w:szCs w:val="24"/>
        </w:rPr>
        <w:fldChar w:fldCharType="separate"/>
      </w:r>
      <w:r w:rsidR="00FC5F4B" w:rsidRPr="00014258">
        <w:rPr>
          <w:b w:val="0"/>
          <w:noProof/>
          <w:sz w:val="24"/>
          <w:szCs w:val="24"/>
        </w:rPr>
        <w:t>1</w:t>
      </w:r>
      <w:r w:rsidRPr="00014258">
        <w:rPr>
          <w:b w:val="0"/>
          <w:noProof/>
          <w:sz w:val="24"/>
          <w:szCs w:val="24"/>
        </w:rPr>
        <w:fldChar w:fldCharType="end"/>
      </w:r>
    </w:p>
    <w:p w14:paraId="1970C416" w14:textId="4B9FF8EF" w:rsidR="00EF036D" w:rsidRPr="00014258" w:rsidRDefault="00D11BA7" w:rsidP="00D11BA7">
      <w:pPr>
        <w:pStyle w:val="Caption"/>
        <w:keepNext/>
        <w:keepLines/>
        <w:ind w:right="1980"/>
        <w:rPr>
          <w:b w:val="0"/>
          <w:sz w:val="24"/>
          <w:szCs w:val="24"/>
        </w:rPr>
      </w:pPr>
      <w:r w:rsidRPr="00014258">
        <w:rPr>
          <w:b w:val="0"/>
          <w:sz w:val="24"/>
          <w:szCs w:val="24"/>
        </w:rPr>
        <w:t>HIGHER BORROWING COSTS ASSOCIATED WITH LOWER SANITATION INVESTMENT</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990"/>
        <w:gridCol w:w="990"/>
        <w:gridCol w:w="270"/>
        <w:gridCol w:w="990"/>
        <w:gridCol w:w="990"/>
        <w:gridCol w:w="270"/>
        <w:gridCol w:w="900"/>
        <w:gridCol w:w="900"/>
        <w:gridCol w:w="270"/>
        <w:gridCol w:w="990"/>
        <w:gridCol w:w="990"/>
      </w:tblGrid>
      <w:tr w:rsidR="00D11BA7" w:rsidRPr="00014258" w14:paraId="2F024F40" w14:textId="77777777" w:rsidTr="00BC1B63">
        <w:tc>
          <w:tcPr>
            <w:tcW w:w="2430" w:type="dxa"/>
            <w:tcBorders>
              <w:top w:val="double" w:sz="4" w:space="0" w:color="auto"/>
            </w:tcBorders>
            <w:tcMar>
              <w:left w:w="0" w:type="dxa"/>
              <w:right w:w="0" w:type="dxa"/>
            </w:tcMar>
          </w:tcPr>
          <w:p w14:paraId="161F356B" w14:textId="77777777" w:rsidR="00EF036D" w:rsidRPr="00014258" w:rsidRDefault="00EF036D" w:rsidP="00D11BA7">
            <w:pPr>
              <w:keepNext/>
              <w:keepLines/>
              <w:spacing w:before="40" w:after="40" w:line="240" w:lineRule="auto"/>
              <w:jc w:val="left"/>
              <w:rPr>
                <w:sz w:val="20"/>
                <w:szCs w:val="20"/>
              </w:rPr>
            </w:pPr>
          </w:p>
        </w:tc>
        <w:tc>
          <w:tcPr>
            <w:tcW w:w="8550" w:type="dxa"/>
            <w:gridSpan w:val="11"/>
            <w:tcBorders>
              <w:top w:val="double" w:sz="4" w:space="0" w:color="auto"/>
              <w:bottom w:val="single" w:sz="4" w:space="0" w:color="auto"/>
            </w:tcBorders>
            <w:tcMar>
              <w:left w:w="0" w:type="dxa"/>
              <w:right w:w="0" w:type="dxa"/>
            </w:tcMar>
          </w:tcPr>
          <w:p w14:paraId="465110E7" w14:textId="43ED402D" w:rsidR="00EF036D" w:rsidRPr="00014258" w:rsidRDefault="00EF036D" w:rsidP="00D11BA7">
            <w:pPr>
              <w:keepNext/>
              <w:keepLines/>
              <w:spacing w:before="40" w:after="40" w:line="240" w:lineRule="auto"/>
              <w:jc w:val="center"/>
              <w:rPr>
                <w:sz w:val="20"/>
                <w:szCs w:val="20"/>
              </w:rPr>
            </w:pPr>
            <w:r w:rsidRPr="00014258">
              <w:rPr>
                <w:sz w:val="20"/>
                <w:szCs w:val="20"/>
              </w:rPr>
              <w:t xml:space="preserve">DV= (Standardized) per </w:t>
            </w:r>
            <w:r w:rsidR="00F16E93" w:rsidRPr="00014258">
              <w:rPr>
                <w:sz w:val="20"/>
                <w:szCs w:val="20"/>
              </w:rPr>
              <w:t xml:space="preserve">Capita Loans Outstanding </w:t>
            </w:r>
            <w:r w:rsidRPr="00014258">
              <w:rPr>
                <w:sz w:val="20"/>
                <w:szCs w:val="20"/>
              </w:rPr>
              <w:t>for:</w:t>
            </w:r>
          </w:p>
        </w:tc>
      </w:tr>
      <w:tr w:rsidR="00D11BA7" w:rsidRPr="00014258" w14:paraId="17886DF2" w14:textId="77777777" w:rsidTr="00BC1B63">
        <w:tc>
          <w:tcPr>
            <w:tcW w:w="2430" w:type="dxa"/>
            <w:tcBorders>
              <w:bottom w:val="single" w:sz="4" w:space="0" w:color="auto"/>
            </w:tcBorders>
            <w:tcMar>
              <w:left w:w="0" w:type="dxa"/>
              <w:right w:w="0" w:type="dxa"/>
            </w:tcMar>
          </w:tcPr>
          <w:p w14:paraId="06A72238" w14:textId="77777777" w:rsidR="00EF036D" w:rsidRPr="00014258" w:rsidRDefault="00EF036D" w:rsidP="00D11BA7">
            <w:pPr>
              <w:keepNext/>
              <w:keepLines/>
              <w:spacing w:before="40" w:after="40" w:line="240" w:lineRule="auto"/>
              <w:jc w:val="left"/>
              <w:rPr>
                <w:sz w:val="20"/>
                <w:szCs w:val="20"/>
              </w:rPr>
            </w:pPr>
          </w:p>
        </w:tc>
        <w:tc>
          <w:tcPr>
            <w:tcW w:w="1980" w:type="dxa"/>
            <w:gridSpan w:val="2"/>
            <w:tcBorders>
              <w:top w:val="single" w:sz="4" w:space="0" w:color="auto"/>
              <w:bottom w:val="single" w:sz="4" w:space="0" w:color="auto"/>
            </w:tcBorders>
            <w:tcMar>
              <w:left w:w="0" w:type="dxa"/>
              <w:right w:w="0" w:type="dxa"/>
            </w:tcMar>
          </w:tcPr>
          <w:p w14:paraId="54D87B42" w14:textId="77777777" w:rsidR="00EF036D" w:rsidRPr="00014258" w:rsidRDefault="00EF036D" w:rsidP="00D11BA7">
            <w:pPr>
              <w:keepNext/>
              <w:keepLines/>
              <w:spacing w:before="40" w:after="40" w:line="240" w:lineRule="auto"/>
              <w:jc w:val="center"/>
              <w:rPr>
                <w:sz w:val="20"/>
                <w:szCs w:val="20"/>
              </w:rPr>
            </w:pPr>
            <w:r w:rsidRPr="00014258">
              <w:rPr>
                <w:sz w:val="20"/>
                <w:szCs w:val="20"/>
              </w:rPr>
              <w:t>Sanitation</w:t>
            </w:r>
          </w:p>
        </w:tc>
        <w:tc>
          <w:tcPr>
            <w:tcW w:w="270" w:type="dxa"/>
            <w:tcBorders>
              <w:top w:val="single" w:sz="4" w:space="0" w:color="auto"/>
              <w:bottom w:val="single" w:sz="4" w:space="0" w:color="auto"/>
            </w:tcBorders>
            <w:tcMar>
              <w:left w:w="0" w:type="dxa"/>
              <w:right w:w="0" w:type="dxa"/>
            </w:tcMar>
          </w:tcPr>
          <w:p w14:paraId="0FFD86AB" w14:textId="77777777" w:rsidR="00EF036D" w:rsidRPr="00014258" w:rsidRDefault="00EF036D" w:rsidP="00D11BA7">
            <w:pPr>
              <w:keepNext/>
              <w:keepLines/>
              <w:spacing w:before="40" w:after="40" w:line="240" w:lineRule="auto"/>
              <w:jc w:val="center"/>
              <w:rPr>
                <w:sz w:val="20"/>
                <w:szCs w:val="20"/>
              </w:rPr>
            </w:pPr>
          </w:p>
        </w:tc>
        <w:tc>
          <w:tcPr>
            <w:tcW w:w="1980" w:type="dxa"/>
            <w:gridSpan w:val="2"/>
            <w:tcBorders>
              <w:top w:val="single" w:sz="4" w:space="0" w:color="auto"/>
              <w:bottom w:val="single" w:sz="4" w:space="0" w:color="auto"/>
            </w:tcBorders>
            <w:tcMar>
              <w:left w:w="0" w:type="dxa"/>
              <w:right w:w="0" w:type="dxa"/>
            </w:tcMar>
          </w:tcPr>
          <w:p w14:paraId="0C2412FC" w14:textId="77777777" w:rsidR="00EF036D" w:rsidRPr="00014258" w:rsidRDefault="00EF036D" w:rsidP="00D11BA7">
            <w:pPr>
              <w:keepNext/>
              <w:keepLines/>
              <w:spacing w:before="40" w:after="40" w:line="240" w:lineRule="auto"/>
              <w:jc w:val="center"/>
              <w:rPr>
                <w:sz w:val="20"/>
                <w:szCs w:val="20"/>
              </w:rPr>
            </w:pPr>
            <w:r w:rsidRPr="00014258">
              <w:rPr>
                <w:sz w:val="20"/>
                <w:szCs w:val="20"/>
              </w:rPr>
              <w:t>Water</w:t>
            </w:r>
          </w:p>
        </w:tc>
        <w:tc>
          <w:tcPr>
            <w:tcW w:w="270" w:type="dxa"/>
            <w:tcBorders>
              <w:top w:val="single" w:sz="4" w:space="0" w:color="auto"/>
              <w:bottom w:val="single" w:sz="4" w:space="0" w:color="auto"/>
            </w:tcBorders>
            <w:tcMar>
              <w:left w:w="0" w:type="dxa"/>
              <w:right w:w="0" w:type="dxa"/>
            </w:tcMar>
          </w:tcPr>
          <w:p w14:paraId="5EF8FE40" w14:textId="77777777" w:rsidR="00EF036D" w:rsidRPr="00014258" w:rsidRDefault="00EF036D" w:rsidP="00D11BA7">
            <w:pPr>
              <w:keepNext/>
              <w:keepLines/>
              <w:spacing w:before="40" w:after="40" w:line="240" w:lineRule="auto"/>
              <w:jc w:val="center"/>
              <w:rPr>
                <w:sz w:val="20"/>
                <w:szCs w:val="20"/>
              </w:rPr>
            </w:pPr>
          </w:p>
        </w:tc>
        <w:tc>
          <w:tcPr>
            <w:tcW w:w="1800" w:type="dxa"/>
            <w:gridSpan w:val="2"/>
            <w:tcBorders>
              <w:top w:val="single" w:sz="4" w:space="0" w:color="auto"/>
              <w:bottom w:val="single" w:sz="4" w:space="0" w:color="auto"/>
            </w:tcBorders>
            <w:tcMar>
              <w:left w:w="0" w:type="dxa"/>
              <w:right w:w="0" w:type="dxa"/>
            </w:tcMar>
          </w:tcPr>
          <w:p w14:paraId="113EB9A4" w14:textId="77777777" w:rsidR="00EF036D" w:rsidRPr="00014258" w:rsidRDefault="00EF036D" w:rsidP="00D11BA7">
            <w:pPr>
              <w:keepNext/>
              <w:keepLines/>
              <w:spacing w:before="40" w:after="40" w:line="240" w:lineRule="auto"/>
              <w:jc w:val="center"/>
              <w:rPr>
                <w:sz w:val="20"/>
                <w:szCs w:val="20"/>
              </w:rPr>
            </w:pPr>
            <w:r w:rsidRPr="00014258">
              <w:rPr>
                <w:sz w:val="20"/>
                <w:szCs w:val="20"/>
              </w:rPr>
              <w:t>Sewers</w:t>
            </w:r>
          </w:p>
        </w:tc>
        <w:tc>
          <w:tcPr>
            <w:tcW w:w="270" w:type="dxa"/>
            <w:tcBorders>
              <w:top w:val="single" w:sz="4" w:space="0" w:color="auto"/>
              <w:bottom w:val="single" w:sz="4" w:space="0" w:color="auto"/>
            </w:tcBorders>
            <w:tcMar>
              <w:left w:w="0" w:type="dxa"/>
              <w:right w:w="0" w:type="dxa"/>
            </w:tcMar>
          </w:tcPr>
          <w:p w14:paraId="2E647AA2" w14:textId="77777777" w:rsidR="00EF036D" w:rsidRPr="00014258" w:rsidRDefault="00EF036D" w:rsidP="00D11BA7">
            <w:pPr>
              <w:keepNext/>
              <w:keepLines/>
              <w:spacing w:before="40" w:after="40" w:line="240" w:lineRule="auto"/>
              <w:jc w:val="center"/>
              <w:rPr>
                <w:sz w:val="20"/>
                <w:szCs w:val="20"/>
              </w:rPr>
            </w:pPr>
          </w:p>
        </w:tc>
        <w:tc>
          <w:tcPr>
            <w:tcW w:w="1980" w:type="dxa"/>
            <w:gridSpan w:val="2"/>
            <w:tcBorders>
              <w:top w:val="single" w:sz="4" w:space="0" w:color="auto"/>
              <w:bottom w:val="single" w:sz="4" w:space="0" w:color="auto"/>
            </w:tcBorders>
            <w:tcMar>
              <w:left w:w="0" w:type="dxa"/>
              <w:right w:w="0" w:type="dxa"/>
            </w:tcMar>
          </w:tcPr>
          <w:p w14:paraId="5FC15937" w14:textId="77777777" w:rsidR="00EF036D" w:rsidRPr="00014258" w:rsidRDefault="00EF036D" w:rsidP="00D11BA7">
            <w:pPr>
              <w:keepNext/>
              <w:keepLines/>
              <w:spacing w:before="40" w:after="40" w:line="240" w:lineRule="auto"/>
              <w:jc w:val="center"/>
              <w:rPr>
                <w:sz w:val="20"/>
                <w:szCs w:val="20"/>
              </w:rPr>
            </w:pPr>
            <w:r w:rsidRPr="00014258">
              <w:rPr>
                <w:sz w:val="20"/>
                <w:szCs w:val="20"/>
              </w:rPr>
              <w:t>Streets</w:t>
            </w:r>
          </w:p>
        </w:tc>
      </w:tr>
      <w:tr w:rsidR="00D11BA7" w:rsidRPr="00014258" w14:paraId="0737F2DE" w14:textId="77777777" w:rsidTr="00BC1B63">
        <w:tc>
          <w:tcPr>
            <w:tcW w:w="2430" w:type="dxa"/>
            <w:tcBorders>
              <w:top w:val="single" w:sz="4" w:space="0" w:color="auto"/>
            </w:tcBorders>
            <w:tcMar>
              <w:left w:w="0" w:type="dxa"/>
              <w:right w:w="0" w:type="dxa"/>
            </w:tcMar>
          </w:tcPr>
          <w:p w14:paraId="67EEA405" w14:textId="77777777" w:rsidR="00EF036D" w:rsidRPr="00014258" w:rsidRDefault="00EF036D" w:rsidP="00D11BA7">
            <w:pPr>
              <w:keepNext/>
              <w:keepLines/>
              <w:spacing w:before="120" w:line="240" w:lineRule="auto"/>
              <w:jc w:val="left"/>
              <w:rPr>
                <w:sz w:val="20"/>
                <w:szCs w:val="20"/>
              </w:rPr>
            </w:pPr>
            <w:r w:rsidRPr="00014258">
              <w:rPr>
                <w:sz w:val="20"/>
                <w:szCs w:val="20"/>
              </w:rPr>
              <w:t>Interest rate</w:t>
            </w:r>
          </w:p>
        </w:tc>
        <w:tc>
          <w:tcPr>
            <w:tcW w:w="990" w:type="dxa"/>
            <w:tcBorders>
              <w:top w:val="single" w:sz="4" w:space="0" w:color="auto"/>
            </w:tcBorders>
            <w:tcMar>
              <w:left w:w="0" w:type="dxa"/>
              <w:right w:w="0" w:type="dxa"/>
            </w:tcMar>
          </w:tcPr>
          <w:p w14:paraId="49173C1E" w14:textId="382C20A5" w:rsidR="00EF036D" w:rsidRPr="00014258" w:rsidRDefault="00D11BA7" w:rsidP="00D11BA7">
            <w:pPr>
              <w:keepNext/>
              <w:keepLines/>
              <w:spacing w:before="120" w:line="240" w:lineRule="auto"/>
              <w:jc w:val="center"/>
              <w:rPr>
                <w:sz w:val="20"/>
                <w:szCs w:val="20"/>
              </w:rPr>
            </w:pPr>
            <w:r w:rsidRPr="00014258">
              <w:rPr>
                <w:sz w:val="20"/>
                <w:szCs w:val="20"/>
              </w:rPr>
              <w:t>–</w:t>
            </w:r>
            <w:r w:rsidR="00EF036D" w:rsidRPr="00014258">
              <w:rPr>
                <w:sz w:val="20"/>
                <w:szCs w:val="20"/>
              </w:rPr>
              <w:t>0.19***</w:t>
            </w:r>
          </w:p>
        </w:tc>
        <w:tc>
          <w:tcPr>
            <w:tcW w:w="990" w:type="dxa"/>
            <w:tcBorders>
              <w:top w:val="single" w:sz="4" w:space="0" w:color="auto"/>
            </w:tcBorders>
            <w:tcMar>
              <w:left w:w="0" w:type="dxa"/>
              <w:right w:w="0" w:type="dxa"/>
            </w:tcMar>
          </w:tcPr>
          <w:p w14:paraId="1B6A1EBF" w14:textId="19FC706D" w:rsidR="00EF036D" w:rsidRPr="00014258" w:rsidRDefault="00D11BA7" w:rsidP="00D11BA7">
            <w:pPr>
              <w:keepNext/>
              <w:keepLines/>
              <w:spacing w:before="120" w:line="240" w:lineRule="auto"/>
              <w:jc w:val="center"/>
              <w:rPr>
                <w:sz w:val="20"/>
                <w:szCs w:val="20"/>
              </w:rPr>
            </w:pPr>
            <w:r w:rsidRPr="00014258">
              <w:rPr>
                <w:sz w:val="20"/>
                <w:szCs w:val="20"/>
              </w:rPr>
              <w:t>–</w:t>
            </w:r>
            <w:r w:rsidR="00EF036D" w:rsidRPr="00014258">
              <w:rPr>
                <w:sz w:val="20"/>
                <w:szCs w:val="20"/>
              </w:rPr>
              <w:t>0.11***</w:t>
            </w:r>
          </w:p>
        </w:tc>
        <w:tc>
          <w:tcPr>
            <w:tcW w:w="270" w:type="dxa"/>
            <w:tcBorders>
              <w:top w:val="single" w:sz="4" w:space="0" w:color="auto"/>
            </w:tcBorders>
            <w:tcMar>
              <w:left w:w="0" w:type="dxa"/>
              <w:right w:w="0" w:type="dxa"/>
            </w:tcMar>
          </w:tcPr>
          <w:p w14:paraId="512A42AD" w14:textId="77777777" w:rsidR="00EF036D" w:rsidRPr="00014258" w:rsidRDefault="00EF036D" w:rsidP="00D11BA7">
            <w:pPr>
              <w:keepNext/>
              <w:keepLines/>
              <w:spacing w:before="120" w:line="240" w:lineRule="auto"/>
              <w:jc w:val="center"/>
              <w:rPr>
                <w:sz w:val="20"/>
                <w:szCs w:val="20"/>
              </w:rPr>
            </w:pPr>
          </w:p>
        </w:tc>
        <w:tc>
          <w:tcPr>
            <w:tcW w:w="990" w:type="dxa"/>
            <w:tcBorders>
              <w:top w:val="single" w:sz="4" w:space="0" w:color="auto"/>
            </w:tcBorders>
            <w:tcMar>
              <w:left w:w="0" w:type="dxa"/>
              <w:right w:w="0" w:type="dxa"/>
            </w:tcMar>
          </w:tcPr>
          <w:p w14:paraId="5D4CD704" w14:textId="54CDDF46" w:rsidR="00EF036D" w:rsidRPr="00014258" w:rsidRDefault="00D11BA7" w:rsidP="00D11BA7">
            <w:pPr>
              <w:keepNext/>
              <w:keepLines/>
              <w:spacing w:before="120" w:line="240" w:lineRule="auto"/>
              <w:jc w:val="center"/>
              <w:rPr>
                <w:sz w:val="20"/>
                <w:szCs w:val="20"/>
              </w:rPr>
            </w:pPr>
            <w:r w:rsidRPr="00014258">
              <w:rPr>
                <w:sz w:val="20"/>
                <w:szCs w:val="20"/>
              </w:rPr>
              <w:t>–</w:t>
            </w:r>
            <w:r w:rsidR="00EF036D" w:rsidRPr="00014258">
              <w:rPr>
                <w:sz w:val="20"/>
                <w:szCs w:val="20"/>
              </w:rPr>
              <w:t>0.10***</w:t>
            </w:r>
          </w:p>
        </w:tc>
        <w:tc>
          <w:tcPr>
            <w:tcW w:w="990" w:type="dxa"/>
            <w:tcBorders>
              <w:top w:val="single" w:sz="4" w:space="0" w:color="auto"/>
            </w:tcBorders>
            <w:tcMar>
              <w:left w:w="0" w:type="dxa"/>
              <w:right w:w="0" w:type="dxa"/>
            </w:tcMar>
          </w:tcPr>
          <w:p w14:paraId="67E18B11" w14:textId="2251CBB1" w:rsidR="00EF036D" w:rsidRPr="00014258" w:rsidRDefault="00D11BA7" w:rsidP="00D11BA7">
            <w:pPr>
              <w:keepNext/>
              <w:keepLines/>
              <w:spacing w:before="120" w:line="240" w:lineRule="auto"/>
              <w:jc w:val="center"/>
              <w:rPr>
                <w:sz w:val="20"/>
                <w:szCs w:val="20"/>
              </w:rPr>
            </w:pPr>
            <w:r w:rsidRPr="00014258">
              <w:rPr>
                <w:sz w:val="20"/>
                <w:szCs w:val="20"/>
              </w:rPr>
              <w:t>–</w:t>
            </w:r>
            <w:r w:rsidR="00EF036D" w:rsidRPr="00014258">
              <w:rPr>
                <w:sz w:val="20"/>
                <w:szCs w:val="20"/>
              </w:rPr>
              <w:t>0.06***</w:t>
            </w:r>
          </w:p>
        </w:tc>
        <w:tc>
          <w:tcPr>
            <w:tcW w:w="270" w:type="dxa"/>
            <w:tcBorders>
              <w:top w:val="single" w:sz="4" w:space="0" w:color="auto"/>
            </w:tcBorders>
            <w:tcMar>
              <w:left w:w="0" w:type="dxa"/>
              <w:right w:w="0" w:type="dxa"/>
            </w:tcMar>
          </w:tcPr>
          <w:p w14:paraId="52A10A7A" w14:textId="77777777" w:rsidR="00EF036D" w:rsidRPr="00014258" w:rsidRDefault="00EF036D" w:rsidP="00D11BA7">
            <w:pPr>
              <w:keepNext/>
              <w:keepLines/>
              <w:spacing w:before="120" w:line="240" w:lineRule="auto"/>
              <w:jc w:val="center"/>
              <w:rPr>
                <w:sz w:val="20"/>
                <w:szCs w:val="20"/>
              </w:rPr>
            </w:pPr>
          </w:p>
        </w:tc>
        <w:tc>
          <w:tcPr>
            <w:tcW w:w="900" w:type="dxa"/>
            <w:tcBorders>
              <w:top w:val="single" w:sz="4" w:space="0" w:color="auto"/>
            </w:tcBorders>
            <w:tcMar>
              <w:left w:w="0" w:type="dxa"/>
              <w:right w:w="0" w:type="dxa"/>
            </w:tcMar>
          </w:tcPr>
          <w:p w14:paraId="071BDB77" w14:textId="606128B5" w:rsidR="00EF036D" w:rsidRPr="00014258" w:rsidRDefault="00D11BA7" w:rsidP="00D11BA7">
            <w:pPr>
              <w:keepNext/>
              <w:keepLines/>
              <w:spacing w:before="120" w:line="240" w:lineRule="auto"/>
              <w:jc w:val="center"/>
              <w:rPr>
                <w:sz w:val="20"/>
                <w:szCs w:val="20"/>
              </w:rPr>
            </w:pPr>
            <w:r w:rsidRPr="00014258">
              <w:rPr>
                <w:sz w:val="20"/>
                <w:szCs w:val="20"/>
              </w:rPr>
              <w:t>–</w:t>
            </w:r>
            <w:r w:rsidR="00EF036D" w:rsidRPr="00014258">
              <w:rPr>
                <w:sz w:val="20"/>
                <w:szCs w:val="20"/>
              </w:rPr>
              <w:t>0.15***</w:t>
            </w:r>
          </w:p>
        </w:tc>
        <w:tc>
          <w:tcPr>
            <w:tcW w:w="900" w:type="dxa"/>
            <w:tcBorders>
              <w:top w:val="single" w:sz="4" w:space="0" w:color="auto"/>
            </w:tcBorders>
            <w:tcMar>
              <w:left w:w="0" w:type="dxa"/>
              <w:right w:w="0" w:type="dxa"/>
            </w:tcMar>
          </w:tcPr>
          <w:p w14:paraId="52BF2258" w14:textId="2B54BD82" w:rsidR="00EF036D" w:rsidRPr="00014258" w:rsidRDefault="00D11BA7" w:rsidP="00D11BA7">
            <w:pPr>
              <w:keepNext/>
              <w:keepLines/>
              <w:spacing w:before="120" w:line="240" w:lineRule="auto"/>
              <w:jc w:val="center"/>
              <w:rPr>
                <w:sz w:val="20"/>
                <w:szCs w:val="20"/>
              </w:rPr>
            </w:pPr>
            <w:r w:rsidRPr="00014258">
              <w:rPr>
                <w:sz w:val="20"/>
                <w:szCs w:val="20"/>
              </w:rPr>
              <w:t>–</w:t>
            </w:r>
            <w:r w:rsidR="00EF036D" w:rsidRPr="00014258">
              <w:rPr>
                <w:sz w:val="20"/>
                <w:szCs w:val="20"/>
              </w:rPr>
              <w:t>0.10***</w:t>
            </w:r>
          </w:p>
        </w:tc>
        <w:tc>
          <w:tcPr>
            <w:tcW w:w="270" w:type="dxa"/>
            <w:tcBorders>
              <w:top w:val="single" w:sz="4" w:space="0" w:color="auto"/>
            </w:tcBorders>
            <w:tcMar>
              <w:left w:w="0" w:type="dxa"/>
              <w:right w:w="0" w:type="dxa"/>
            </w:tcMar>
          </w:tcPr>
          <w:p w14:paraId="09957A11" w14:textId="77777777" w:rsidR="00EF036D" w:rsidRPr="00014258" w:rsidRDefault="00EF036D" w:rsidP="00D11BA7">
            <w:pPr>
              <w:keepNext/>
              <w:keepLines/>
              <w:spacing w:before="120" w:line="240" w:lineRule="auto"/>
              <w:jc w:val="center"/>
              <w:rPr>
                <w:sz w:val="20"/>
                <w:szCs w:val="20"/>
              </w:rPr>
            </w:pPr>
          </w:p>
        </w:tc>
        <w:tc>
          <w:tcPr>
            <w:tcW w:w="990" w:type="dxa"/>
            <w:tcBorders>
              <w:top w:val="single" w:sz="4" w:space="0" w:color="auto"/>
            </w:tcBorders>
            <w:tcMar>
              <w:left w:w="0" w:type="dxa"/>
              <w:right w:w="0" w:type="dxa"/>
            </w:tcMar>
          </w:tcPr>
          <w:p w14:paraId="46788776" w14:textId="63CA3959" w:rsidR="00EF036D" w:rsidRPr="00014258" w:rsidRDefault="00D11BA7" w:rsidP="00D11BA7">
            <w:pPr>
              <w:keepNext/>
              <w:keepLines/>
              <w:spacing w:before="120" w:line="240" w:lineRule="auto"/>
              <w:jc w:val="center"/>
              <w:rPr>
                <w:sz w:val="20"/>
                <w:szCs w:val="20"/>
              </w:rPr>
            </w:pPr>
            <w:r w:rsidRPr="00014258">
              <w:rPr>
                <w:sz w:val="20"/>
                <w:szCs w:val="20"/>
              </w:rPr>
              <w:t>–</w:t>
            </w:r>
            <w:r w:rsidR="00EF036D" w:rsidRPr="00014258">
              <w:rPr>
                <w:sz w:val="20"/>
                <w:szCs w:val="20"/>
              </w:rPr>
              <w:t>0.06***</w:t>
            </w:r>
          </w:p>
        </w:tc>
        <w:tc>
          <w:tcPr>
            <w:tcW w:w="990" w:type="dxa"/>
            <w:tcBorders>
              <w:top w:val="single" w:sz="4" w:space="0" w:color="auto"/>
            </w:tcBorders>
            <w:tcMar>
              <w:left w:w="0" w:type="dxa"/>
              <w:right w:w="0" w:type="dxa"/>
            </w:tcMar>
          </w:tcPr>
          <w:p w14:paraId="18F196EE" w14:textId="03871B2D" w:rsidR="00EF036D" w:rsidRPr="00014258" w:rsidRDefault="00D11BA7" w:rsidP="00D11BA7">
            <w:pPr>
              <w:keepNext/>
              <w:keepLines/>
              <w:spacing w:before="120" w:line="240" w:lineRule="auto"/>
              <w:jc w:val="center"/>
              <w:rPr>
                <w:sz w:val="20"/>
                <w:szCs w:val="20"/>
              </w:rPr>
            </w:pPr>
            <w:r w:rsidRPr="00014258">
              <w:rPr>
                <w:sz w:val="20"/>
                <w:szCs w:val="20"/>
              </w:rPr>
              <w:t>–</w:t>
            </w:r>
            <w:r w:rsidR="00EF036D" w:rsidRPr="00014258">
              <w:rPr>
                <w:sz w:val="20"/>
                <w:szCs w:val="20"/>
              </w:rPr>
              <w:t>0.02***</w:t>
            </w:r>
          </w:p>
        </w:tc>
      </w:tr>
      <w:tr w:rsidR="00D11BA7" w:rsidRPr="00014258" w14:paraId="592625AF" w14:textId="77777777" w:rsidTr="00D11BA7">
        <w:tc>
          <w:tcPr>
            <w:tcW w:w="2430" w:type="dxa"/>
            <w:tcMar>
              <w:left w:w="0" w:type="dxa"/>
              <w:right w:w="0" w:type="dxa"/>
            </w:tcMar>
          </w:tcPr>
          <w:p w14:paraId="086CF04A" w14:textId="77777777" w:rsidR="00EF036D" w:rsidRPr="00014258" w:rsidRDefault="00EF036D" w:rsidP="00D11BA7">
            <w:pPr>
              <w:keepNext/>
              <w:keepLines/>
              <w:spacing w:after="40" w:line="240" w:lineRule="auto"/>
              <w:jc w:val="left"/>
              <w:rPr>
                <w:sz w:val="20"/>
                <w:szCs w:val="20"/>
              </w:rPr>
            </w:pPr>
          </w:p>
        </w:tc>
        <w:tc>
          <w:tcPr>
            <w:tcW w:w="990" w:type="dxa"/>
            <w:tcMar>
              <w:left w:w="0" w:type="dxa"/>
              <w:right w:w="0" w:type="dxa"/>
            </w:tcMar>
          </w:tcPr>
          <w:p w14:paraId="564AFEDA" w14:textId="77777777" w:rsidR="00EF036D" w:rsidRPr="00014258" w:rsidRDefault="00EF036D" w:rsidP="00D11BA7">
            <w:pPr>
              <w:keepNext/>
              <w:keepLines/>
              <w:spacing w:after="40" w:line="240" w:lineRule="auto"/>
              <w:jc w:val="center"/>
              <w:rPr>
                <w:sz w:val="20"/>
                <w:szCs w:val="20"/>
              </w:rPr>
            </w:pPr>
            <w:r w:rsidRPr="00014258">
              <w:rPr>
                <w:sz w:val="20"/>
                <w:szCs w:val="20"/>
              </w:rPr>
              <w:t>(0.014)</w:t>
            </w:r>
          </w:p>
        </w:tc>
        <w:tc>
          <w:tcPr>
            <w:tcW w:w="990" w:type="dxa"/>
            <w:tcMar>
              <w:left w:w="0" w:type="dxa"/>
              <w:right w:w="0" w:type="dxa"/>
            </w:tcMar>
          </w:tcPr>
          <w:p w14:paraId="161FE556" w14:textId="77777777" w:rsidR="00EF036D" w:rsidRPr="00014258" w:rsidRDefault="00EF036D" w:rsidP="00D11BA7">
            <w:pPr>
              <w:keepNext/>
              <w:keepLines/>
              <w:spacing w:after="40" w:line="240" w:lineRule="auto"/>
              <w:jc w:val="center"/>
              <w:rPr>
                <w:sz w:val="20"/>
                <w:szCs w:val="20"/>
              </w:rPr>
            </w:pPr>
            <w:r w:rsidRPr="00014258">
              <w:rPr>
                <w:sz w:val="20"/>
                <w:szCs w:val="20"/>
              </w:rPr>
              <w:t>(0.010)</w:t>
            </w:r>
          </w:p>
        </w:tc>
        <w:tc>
          <w:tcPr>
            <w:tcW w:w="270" w:type="dxa"/>
            <w:tcMar>
              <w:left w:w="0" w:type="dxa"/>
              <w:right w:w="0" w:type="dxa"/>
            </w:tcMar>
          </w:tcPr>
          <w:p w14:paraId="60ADDC8C" w14:textId="77777777" w:rsidR="00EF036D" w:rsidRPr="00014258" w:rsidRDefault="00EF036D" w:rsidP="00D11BA7">
            <w:pPr>
              <w:keepNext/>
              <w:keepLines/>
              <w:spacing w:after="40" w:line="240" w:lineRule="auto"/>
              <w:jc w:val="center"/>
              <w:rPr>
                <w:sz w:val="20"/>
                <w:szCs w:val="20"/>
              </w:rPr>
            </w:pPr>
          </w:p>
        </w:tc>
        <w:tc>
          <w:tcPr>
            <w:tcW w:w="990" w:type="dxa"/>
            <w:tcMar>
              <w:left w:w="0" w:type="dxa"/>
              <w:right w:w="0" w:type="dxa"/>
            </w:tcMar>
          </w:tcPr>
          <w:p w14:paraId="08F2CB91" w14:textId="77777777" w:rsidR="00EF036D" w:rsidRPr="00014258" w:rsidRDefault="00EF036D" w:rsidP="00D11BA7">
            <w:pPr>
              <w:keepNext/>
              <w:keepLines/>
              <w:spacing w:after="40" w:line="240" w:lineRule="auto"/>
              <w:jc w:val="center"/>
              <w:rPr>
                <w:sz w:val="20"/>
                <w:szCs w:val="20"/>
              </w:rPr>
            </w:pPr>
            <w:r w:rsidRPr="00014258">
              <w:rPr>
                <w:sz w:val="20"/>
                <w:szCs w:val="20"/>
              </w:rPr>
              <w:t>(0.013)</w:t>
            </w:r>
          </w:p>
        </w:tc>
        <w:tc>
          <w:tcPr>
            <w:tcW w:w="990" w:type="dxa"/>
            <w:tcMar>
              <w:left w:w="0" w:type="dxa"/>
              <w:right w:w="0" w:type="dxa"/>
            </w:tcMar>
          </w:tcPr>
          <w:p w14:paraId="657831F2" w14:textId="77777777" w:rsidR="00EF036D" w:rsidRPr="00014258" w:rsidRDefault="00EF036D" w:rsidP="00D11BA7">
            <w:pPr>
              <w:keepNext/>
              <w:keepLines/>
              <w:spacing w:after="40" w:line="240" w:lineRule="auto"/>
              <w:jc w:val="center"/>
              <w:rPr>
                <w:sz w:val="20"/>
                <w:szCs w:val="20"/>
              </w:rPr>
            </w:pPr>
            <w:r w:rsidRPr="00014258">
              <w:rPr>
                <w:sz w:val="20"/>
                <w:szCs w:val="20"/>
              </w:rPr>
              <w:t>(0.009)</w:t>
            </w:r>
          </w:p>
        </w:tc>
        <w:tc>
          <w:tcPr>
            <w:tcW w:w="270" w:type="dxa"/>
            <w:tcMar>
              <w:left w:w="0" w:type="dxa"/>
              <w:right w:w="0" w:type="dxa"/>
            </w:tcMar>
          </w:tcPr>
          <w:p w14:paraId="4F20FA90" w14:textId="77777777" w:rsidR="00EF036D" w:rsidRPr="00014258" w:rsidRDefault="00EF036D" w:rsidP="00D11BA7">
            <w:pPr>
              <w:keepNext/>
              <w:keepLines/>
              <w:spacing w:after="40" w:line="240" w:lineRule="auto"/>
              <w:jc w:val="center"/>
              <w:rPr>
                <w:sz w:val="20"/>
                <w:szCs w:val="20"/>
              </w:rPr>
            </w:pPr>
          </w:p>
        </w:tc>
        <w:tc>
          <w:tcPr>
            <w:tcW w:w="900" w:type="dxa"/>
            <w:tcMar>
              <w:left w:w="0" w:type="dxa"/>
              <w:right w:w="0" w:type="dxa"/>
            </w:tcMar>
          </w:tcPr>
          <w:p w14:paraId="3F39447F" w14:textId="77777777" w:rsidR="00EF036D" w:rsidRPr="00014258" w:rsidRDefault="00EF036D" w:rsidP="00D11BA7">
            <w:pPr>
              <w:keepNext/>
              <w:keepLines/>
              <w:spacing w:after="40" w:line="240" w:lineRule="auto"/>
              <w:jc w:val="center"/>
              <w:rPr>
                <w:sz w:val="20"/>
                <w:szCs w:val="20"/>
              </w:rPr>
            </w:pPr>
            <w:r w:rsidRPr="00014258">
              <w:rPr>
                <w:sz w:val="20"/>
                <w:szCs w:val="20"/>
              </w:rPr>
              <w:t>(0.014)</w:t>
            </w:r>
          </w:p>
        </w:tc>
        <w:tc>
          <w:tcPr>
            <w:tcW w:w="900" w:type="dxa"/>
            <w:tcMar>
              <w:left w:w="0" w:type="dxa"/>
              <w:right w:w="0" w:type="dxa"/>
            </w:tcMar>
          </w:tcPr>
          <w:p w14:paraId="1305A258" w14:textId="77777777" w:rsidR="00EF036D" w:rsidRPr="00014258" w:rsidRDefault="00EF036D" w:rsidP="00D11BA7">
            <w:pPr>
              <w:keepNext/>
              <w:keepLines/>
              <w:spacing w:after="40" w:line="240" w:lineRule="auto"/>
              <w:jc w:val="center"/>
              <w:rPr>
                <w:sz w:val="20"/>
                <w:szCs w:val="20"/>
              </w:rPr>
            </w:pPr>
            <w:r w:rsidRPr="00014258">
              <w:rPr>
                <w:sz w:val="20"/>
                <w:szCs w:val="20"/>
              </w:rPr>
              <w:t>(0.012)</w:t>
            </w:r>
          </w:p>
        </w:tc>
        <w:tc>
          <w:tcPr>
            <w:tcW w:w="270" w:type="dxa"/>
            <w:tcMar>
              <w:left w:w="0" w:type="dxa"/>
              <w:right w:w="0" w:type="dxa"/>
            </w:tcMar>
          </w:tcPr>
          <w:p w14:paraId="5A31B427" w14:textId="77777777" w:rsidR="00EF036D" w:rsidRPr="00014258" w:rsidRDefault="00EF036D" w:rsidP="00D11BA7">
            <w:pPr>
              <w:keepNext/>
              <w:keepLines/>
              <w:spacing w:after="40" w:line="240" w:lineRule="auto"/>
              <w:jc w:val="center"/>
              <w:rPr>
                <w:sz w:val="20"/>
                <w:szCs w:val="20"/>
              </w:rPr>
            </w:pPr>
          </w:p>
        </w:tc>
        <w:tc>
          <w:tcPr>
            <w:tcW w:w="990" w:type="dxa"/>
            <w:tcMar>
              <w:left w:w="0" w:type="dxa"/>
              <w:right w:w="0" w:type="dxa"/>
            </w:tcMar>
          </w:tcPr>
          <w:p w14:paraId="3FD9201F" w14:textId="77777777" w:rsidR="00EF036D" w:rsidRPr="00014258" w:rsidRDefault="00EF036D" w:rsidP="00D11BA7">
            <w:pPr>
              <w:keepNext/>
              <w:keepLines/>
              <w:spacing w:after="40" w:line="240" w:lineRule="auto"/>
              <w:jc w:val="center"/>
              <w:rPr>
                <w:sz w:val="20"/>
                <w:szCs w:val="20"/>
              </w:rPr>
            </w:pPr>
            <w:r w:rsidRPr="00014258">
              <w:rPr>
                <w:sz w:val="20"/>
                <w:szCs w:val="20"/>
              </w:rPr>
              <w:t>(0.013)</w:t>
            </w:r>
          </w:p>
        </w:tc>
        <w:tc>
          <w:tcPr>
            <w:tcW w:w="990" w:type="dxa"/>
            <w:tcMar>
              <w:left w:w="0" w:type="dxa"/>
              <w:right w:w="0" w:type="dxa"/>
            </w:tcMar>
          </w:tcPr>
          <w:p w14:paraId="07B22AF1" w14:textId="77777777" w:rsidR="00EF036D" w:rsidRPr="00014258" w:rsidRDefault="00EF036D" w:rsidP="00D11BA7">
            <w:pPr>
              <w:keepNext/>
              <w:keepLines/>
              <w:spacing w:after="40" w:line="240" w:lineRule="auto"/>
              <w:jc w:val="center"/>
              <w:rPr>
                <w:sz w:val="20"/>
                <w:szCs w:val="20"/>
              </w:rPr>
            </w:pPr>
            <w:r w:rsidRPr="00014258">
              <w:rPr>
                <w:sz w:val="20"/>
                <w:szCs w:val="20"/>
              </w:rPr>
              <w:t>(0.008)</w:t>
            </w:r>
          </w:p>
        </w:tc>
      </w:tr>
      <w:tr w:rsidR="00D11BA7" w:rsidRPr="00014258" w14:paraId="2CB305FD" w14:textId="77777777" w:rsidTr="00D11BA7">
        <w:tc>
          <w:tcPr>
            <w:tcW w:w="2430" w:type="dxa"/>
            <w:tcMar>
              <w:left w:w="0" w:type="dxa"/>
              <w:right w:w="0" w:type="dxa"/>
            </w:tcMar>
          </w:tcPr>
          <w:p w14:paraId="27808504" w14:textId="77777777" w:rsidR="00EF036D" w:rsidRPr="00014258" w:rsidRDefault="00EF036D" w:rsidP="00D11BA7">
            <w:pPr>
              <w:keepNext/>
              <w:keepLines/>
              <w:spacing w:before="40" w:line="240" w:lineRule="auto"/>
              <w:jc w:val="left"/>
              <w:rPr>
                <w:sz w:val="20"/>
                <w:szCs w:val="20"/>
              </w:rPr>
            </w:pPr>
            <w:r w:rsidRPr="00014258">
              <w:rPr>
                <w:sz w:val="20"/>
                <w:szCs w:val="20"/>
              </w:rPr>
              <w:t>Tax base p.c.</w:t>
            </w:r>
          </w:p>
        </w:tc>
        <w:tc>
          <w:tcPr>
            <w:tcW w:w="990" w:type="dxa"/>
            <w:tcMar>
              <w:left w:w="0" w:type="dxa"/>
              <w:right w:w="0" w:type="dxa"/>
            </w:tcMar>
          </w:tcPr>
          <w:p w14:paraId="087BA726" w14:textId="77777777" w:rsidR="00EF036D" w:rsidRPr="00014258" w:rsidRDefault="00EF036D" w:rsidP="00D11BA7">
            <w:pPr>
              <w:keepNext/>
              <w:keepLines/>
              <w:spacing w:before="40" w:line="240" w:lineRule="auto"/>
              <w:jc w:val="center"/>
              <w:rPr>
                <w:sz w:val="20"/>
                <w:szCs w:val="20"/>
              </w:rPr>
            </w:pPr>
            <w:r w:rsidRPr="00014258">
              <w:rPr>
                <w:sz w:val="20"/>
                <w:szCs w:val="20"/>
              </w:rPr>
              <w:t>0.24***</w:t>
            </w:r>
          </w:p>
        </w:tc>
        <w:tc>
          <w:tcPr>
            <w:tcW w:w="990" w:type="dxa"/>
            <w:tcMar>
              <w:left w:w="0" w:type="dxa"/>
              <w:right w:w="0" w:type="dxa"/>
            </w:tcMar>
          </w:tcPr>
          <w:p w14:paraId="0AC8153B" w14:textId="77777777" w:rsidR="00EF036D" w:rsidRPr="00014258" w:rsidRDefault="00EF036D" w:rsidP="00D11BA7">
            <w:pPr>
              <w:keepNext/>
              <w:keepLines/>
              <w:spacing w:before="40" w:line="240" w:lineRule="auto"/>
              <w:jc w:val="center"/>
              <w:rPr>
                <w:sz w:val="20"/>
                <w:szCs w:val="20"/>
              </w:rPr>
            </w:pPr>
            <w:r w:rsidRPr="00014258">
              <w:rPr>
                <w:sz w:val="20"/>
                <w:szCs w:val="20"/>
              </w:rPr>
              <w:t>0.12***</w:t>
            </w:r>
          </w:p>
        </w:tc>
        <w:tc>
          <w:tcPr>
            <w:tcW w:w="270" w:type="dxa"/>
            <w:tcMar>
              <w:left w:w="0" w:type="dxa"/>
              <w:right w:w="0" w:type="dxa"/>
            </w:tcMar>
          </w:tcPr>
          <w:p w14:paraId="38E3234B" w14:textId="77777777" w:rsidR="00EF036D" w:rsidRPr="00014258" w:rsidRDefault="00EF036D" w:rsidP="00D11BA7">
            <w:pPr>
              <w:keepNext/>
              <w:keepLines/>
              <w:spacing w:before="40" w:line="240" w:lineRule="auto"/>
              <w:jc w:val="center"/>
              <w:rPr>
                <w:sz w:val="20"/>
                <w:szCs w:val="20"/>
              </w:rPr>
            </w:pPr>
          </w:p>
        </w:tc>
        <w:tc>
          <w:tcPr>
            <w:tcW w:w="990" w:type="dxa"/>
            <w:tcMar>
              <w:left w:w="0" w:type="dxa"/>
              <w:right w:w="0" w:type="dxa"/>
            </w:tcMar>
          </w:tcPr>
          <w:p w14:paraId="7CCDCA2F" w14:textId="77777777" w:rsidR="00EF036D" w:rsidRPr="00014258" w:rsidRDefault="00EF036D" w:rsidP="00D11BA7">
            <w:pPr>
              <w:keepNext/>
              <w:keepLines/>
              <w:spacing w:before="40" w:line="240" w:lineRule="auto"/>
              <w:jc w:val="center"/>
              <w:rPr>
                <w:sz w:val="20"/>
                <w:szCs w:val="20"/>
              </w:rPr>
            </w:pPr>
            <w:r w:rsidRPr="00014258">
              <w:rPr>
                <w:sz w:val="20"/>
                <w:szCs w:val="20"/>
              </w:rPr>
              <w:t>0.02</w:t>
            </w:r>
          </w:p>
        </w:tc>
        <w:tc>
          <w:tcPr>
            <w:tcW w:w="990" w:type="dxa"/>
            <w:tcMar>
              <w:left w:w="0" w:type="dxa"/>
              <w:right w:w="0" w:type="dxa"/>
            </w:tcMar>
          </w:tcPr>
          <w:p w14:paraId="7DD27A63" w14:textId="77777777" w:rsidR="00EF036D" w:rsidRPr="00014258" w:rsidRDefault="00EF036D" w:rsidP="00D11BA7">
            <w:pPr>
              <w:keepNext/>
              <w:keepLines/>
              <w:spacing w:before="40" w:line="240" w:lineRule="auto"/>
              <w:jc w:val="center"/>
              <w:rPr>
                <w:sz w:val="20"/>
                <w:szCs w:val="20"/>
              </w:rPr>
            </w:pPr>
            <w:r w:rsidRPr="00014258">
              <w:rPr>
                <w:sz w:val="20"/>
                <w:szCs w:val="20"/>
              </w:rPr>
              <w:t>0.08**</w:t>
            </w:r>
          </w:p>
        </w:tc>
        <w:tc>
          <w:tcPr>
            <w:tcW w:w="270" w:type="dxa"/>
            <w:tcMar>
              <w:left w:w="0" w:type="dxa"/>
              <w:right w:w="0" w:type="dxa"/>
            </w:tcMar>
          </w:tcPr>
          <w:p w14:paraId="0EAE17FC" w14:textId="77777777" w:rsidR="00EF036D" w:rsidRPr="00014258" w:rsidRDefault="00EF036D" w:rsidP="00D11BA7">
            <w:pPr>
              <w:keepNext/>
              <w:keepLines/>
              <w:spacing w:before="40" w:line="240" w:lineRule="auto"/>
              <w:jc w:val="center"/>
              <w:rPr>
                <w:sz w:val="20"/>
                <w:szCs w:val="20"/>
              </w:rPr>
            </w:pPr>
          </w:p>
        </w:tc>
        <w:tc>
          <w:tcPr>
            <w:tcW w:w="900" w:type="dxa"/>
            <w:tcMar>
              <w:left w:w="0" w:type="dxa"/>
              <w:right w:w="0" w:type="dxa"/>
            </w:tcMar>
          </w:tcPr>
          <w:p w14:paraId="47DAE74D" w14:textId="77777777" w:rsidR="00EF036D" w:rsidRPr="00014258" w:rsidRDefault="00EF036D" w:rsidP="00D11BA7">
            <w:pPr>
              <w:keepNext/>
              <w:keepLines/>
              <w:spacing w:before="40" w:line="240" w:lineRule="auto"/>
              <w:jc w:val="center"/>
              <w:rPr>
                <w:sz w:val="20"/>
                <w:szCs w:val="20"/>
              </w:rPr>
            </w:pPr>
            <w:r w:rsidRPr="00014258">
              <w:rPr>
                <w:sz w:val="20"/>
                <w:szCs w:val="20"/>
              </w:rPr>
              <w:t>0.29***</w:t>
            </w:r>
          </w:p>
        </w:tc>
        <w:tc>
          <w:tcPr>
            <w:tcW w:w="900" w:type="dxa"/>
            <w:tcMar>
              <w:left w:w="0" w:type="dxa"/>
              <w:right w:w="0" w:type="dxa"/>
            </w:tcMar>
          </w:tcPr>
          <w:p w14:paraId="33E85D20" w14:textId="77777777" w:rsidR="00EF036D" w:rsidRPr="00014258" w:rsidRDefault="00EF036D" w:rsidP="00D11BA7">
            <w:pPr>
              <w:keepNext/>
              <w:keepLines/>
              <w:spacing w:before="40" w:line="240" w:lineRule="auto"/>
              <w:jc w:val="center"/>
              <w:rPr>
                <w:sz w:val="20"/>
                <w:szCs w:val="20"/>
              </w:rPr>
            </w:pPr>
            <w:r w:rsidRPr="00014258">
              <w:rPr>
                <w:sz w:val="20"/>
                <w:szCs w:val="20"/>
              </w:rPr>
              <w:t>0.08*</w:t>
            </w:r>
          </w:p>
        </w:tc>
        <w:tc>
          <w:tcPr>
            <w:tcW w:w="270" w:type="dxa"/>
            <w:tcMar>
              <w:left w:w="0" w:type="dxa"/>
              <w:right w:w="0" w:type="dxa"/>
            </w:tcMar>
          </w:tcPr>
          <w:p w14:paraId="74495A88" w14:textId="77777777" w:rsidR="00EF036D" w:rsidRPr="00014258" w:rsidRDefault="00EF036D" w:rsidP="00D11BA7">
            <w:pPr>
              <w:keepNext/>
              <w:keepLines/>
              <w:spacing w:before="40" w:line="240" w:lineRule="auto"/>
              <w:jc w:val="center"/>
              <w:rPr>
                <w:sz w:val="20"/>
                <w:szCs w:val="20"/>
              </w:rPr>
            </w:pPr>
          </w:p>
        </w:tc>
        <w:tc>
          <w:tcPr>
            <w:tcW w:w="990" w:type="dxa"/>
            <w:tcMar>
              <w:left w:w="0" w:type="dxa"/>
              <w:right w:w="0" w:type="dxa"/>
            </w:tcMar>
          </w:tcPr>
          <w:p w14:paraId="3D22FF4E" w14:textId="77777777" w:rsidR="00EF036D" w:rsidRPr="00014258" w:rsidRDefault="00EF036D" w:rsidP="00D11BA7">
            <w:pPr>
              <w:keepNext/>
              <w:keepLines/>
              <w:spacing w:before="40" w:line="240" w:lineRule="auto"/>
              <w:jc w:val="center"/>
              <w:rPr>
                <w:sz w:val="20"/>
                <w:szCs w:val="20"/>
              </w:rPr>
            </w:pPr>
            <w:r w:rsidRPr="00014258">
              <w:rPr>
                <w:sz w:val="20"/>
                <w:szCs w:val="20"/>
              </w:rPr>
              <w:t>0.22***</w:t>
            </w:r>
          </w:p>
        </w:tc>
        <w:tc>
          <w:tcPr>
            <w:tcW w:w="990" w:type="dxa"/>
            <w:tcMar>
              <w:left w:w="0" w:type="dxa"/>
              <w:right w:w="0" w:type="dxa"/>
            </w:tcMar>
          </w:tcPr>
          <w:p w14:paraId="02A91C65" w14:textId="77777777" w:rsidR="00EF036D" w:rsidRPr="00014258" w:rsidRDefault="00EF036D" w:rsidP="00D11BA7">
            <w:pPr>
              <w:keepNext/>
              <w:keepLines/>
              <w:spacing w:before="40" w:line="240" w:lineRule="auto"/>
              <w:jc w:val="center"/>
              <w:rPr>
                <w:sz w:val="20"/>
                <w:szCs w:val="20"/>
              </w:rPr>
            </w:pPr>
            <w:r w:rsidRPr="00014258">
              <w:rPr>
                <w:sz w:val="20"/>
                <w:szCs w:val="20"/>
              </w:rPr>
              <w:t>0.06</w:t>
            </w:r>
          </w:p>
        </w:tc>
      </w:tr>
      <w:tr w:rsidR="00D11BA7" w:rsidRPr="00014258" w14:paraId="165EA215" w14:textId="77777777" w:rsidTr="00D11BA7">
        <w:tc>
          <w:tcPr>
            <w:tcW w:w="2430" w:type="dxa"/>
            <w:tcMar>
              <w:left w:w="0" w:type="dxa"/>
              <w:right w:w="0" w:type="dxa"/>
            </w:tcMar>
          </w:tcPr>
          <w:p w14:paraId="6AF996B3" w14:textId="77777777" w:rsidR="00EF036D" w:rsidRPr="00014258" w:rsidRDefault="00EF036D" w:rsidP="00D11BA7">
            <w:pPr>
              <w:keepNext/>
              <w:keepLines/>
              <w:spacing w:after="40" w:line="240" w:lineRule="auto"/>
              <w:jc w:val="left"/>
              <w:rPr>
                <w:sz w:val="20"/>
                <w:szCs w:val="20"/>
              </w:rPr>
            </w:pPr>
          </w:p>
        </w:tc>
        <w:tc>
          <w:tcPr>
            <w:tcW w:w="990" w:type="dxa"/>
            <w:tcMar>
              <w:left w:w="0" w:type="dxa"/>
              <w:right w:w="0" w:type="dxa"/>
            </w:tcMar>
          </w:tcPr>
          <w:p w14:paraId="04172F11" w14:textId="77777777" w:rsidR="00EF036D" w:rsidRPr="00014258" w:rsidRDefault="00EF036D" w:rsidP="00D11BA7">
            <w:pPr>
              <w:keepNext/>
              <w:keepLines/>
              <w:spacing w:after="40" w:line="240" w:lineRule="auto"/>
              <w:jc w:val="center"/>
              <w:rPr>
                <w:sz w:val="20"/>
                <w:szCs w:val="20"/>
              </w:rPr>
            </w:pPr>
            <w:r w:rsidRPr="00014258">
              <w:rPr>
                <w:sz w:val="20"/>
                <w:szCs w:val="20"/>
              </w:rPr>
              <w:t>(0.028)</w:t>
            </w:r>
          </w:p>
        </w:tc>
        <w:tc>
          <w:tcPr>
            <w:tcW w:w="990" w:type="dxa"/>
            <w:tcMar>
              <w:left w:w="0" w:type="dxa"/>
              <w:right w:w="0" w:type="dxa"/>
            </w:tcMar>
          </w:tcPr>
          <w:p w14:paraId="08755128" w14:textId="77777777" w:rsidR="00EF036D" w:rsidRPr="00014258" w:rsidRDefault="00EF036D" w:rsidP="00D11BA7">
            <w:pPr>
              <w:keepNext/>
              <w:keepLines/>
              <w:spacing w:after="40" w:line="240" w:lineRule="auto"/>
              <w:jc w:val="center"/>
              <w:rPr>
                <w:sz w:val="20"/>
                <w:szCs w:val="20"/>
              </w:rPr>
            </w:pPr>
            <w:r w:rsidRPr="00014258">
              <w:rPr>
                <w:sz w:val="20"/>
                <w:szCs w:val="20"/>
              </w:rPr>
              <w:t>(0.036)</w:t>
            </w:r>
          </w:p>
        </w:tc>
        <w:tc>
          <w:tcPr>
            <w:tcW w:w="270" w:type="dxa"/>
            <w:tcMar>
              <w:left w:w="0" w:type="dxa"/>
              <w:right w:w="0" w:type="dxa"/>
            </w:tcMar>
          </w:tcPr>
          <w:p w14:paraId="17B724EE" w14:textId="77777777" w:rsidR="00EF036D" w:rsidRPr="00014258" w:rsidRDefault="00EF036D" w:rsidP="00D11BA7">
            <w:pPr>
              <w:keepNext/>
              <w:keepLines/>
              <w:spacing w:after="40" w:line="240" w:lineRule="auto"/>
              <w:jc w:val="center"/>
              <w:rPr>
                <w:sz w:val="20"/>
                <w:szCs w:val="20"/>
              </w:rPr>
            </w:pPr>
          </w:p>
        </w:tc>
        <w:tc>
          <w:tcPr>
            <w:tcW w:w="990" w:type="dxa"/>
            <w:tcMar>
              <w:left w:w="0" w:type="dxa"/>
              <w:right w:w="0" w:type="dxa"/>
            </w:tcMar>
          </w:tcPr>
          <w:p w14:paraId="6810772E" w14:textId="77777777" w:rsidR="00EF036D" w:rsidRPr="00014258" w:rsidRDefault="00EF036D" w:rsidP="00D11BA7">
            <w:pPr>
              <w:keepNext/>
              <w:keepLines/>
              <w:spacing w:after="40" w:line="240" w:lineRule="auto"/>
              <w:jc w:val="center"/>
              <w:rPr>
                <w:sz w:val="20"/>
                <w:szCs w:val="20"/>
              </w:rPr>
            </w:pPr>
            <w:r w:rsidRPr="00014258">
              <w:rPr>
                <w:sz w:val="20"/>
                <w:szCs w:val="20"/>
              </w:rPr>
              <w:t>(0.029)</w:t>
            </w:r>
          </w:p>
        </w:tc>
        <w:tc>
          <w:tcPr>
            <w:tcW w:w="990" w:type="dxa"/>
            <w:tcMar>
              <w:left w:w="0" w:type="dxa"/>
              <w:right w:w="0" w:type="dxa"/>
            </w:tcMar>
          </w:tcPr>
          <w:p w14:paraId="5AB90CCE" w14:textId="77777777" w:rsidR="00EF036D" w:rsidRPr="00014258" w:rsidRDefault="00EF036D" w:rsidP="00D11BA7">
            <w:pPr>
              <w:keepNext/>
              <w:keepLines/>
              <w:spacing w:after="40" w:line="240" w:lineRule="auto"/>
              <w:jc w:val="center"/>
              <w:rPr>
                <w:sz w:val="20"/>
                <w:szCs w:val="20"/>
              </w:rPr>
            </w:pPr>
            <w:r w:rsidRPr="00014258">
              <w:rPr>
                <w:sz w:val="20"/>
                <w:szCs w:val="20"/>
              </w:rPr>
              <w:t>(0.034)</w:t>
            </w:r>
          </w:p>
        </w:tc>
        <w:tc>
          <w:tcPr>
            <w:tcW w:w="270" w:type="dxa"/>
            <w:tcMar>
              <w:left w:w="0" w:type="dxa"/>
              <w:right w:w="0" w:type="dxa"/>
            </w:tcMar>
          </w:tcPr>
          <w:p w14:paraId="082D26A9" w14:textId="77777777" w:rsidR="00EF036D" w:rsidRPr="00014258" w:rsidRDefault="00EF036D" w:rsidP="00D11BA7">
            <w:pPr>
              <w:keepNext/>
              <w:keepLines/>
              <w:spacing w:after="40" w:line="240" w:lineRule="auto"/>
              <w:jc w:val="center"/>
              <w:rPr>
                <w:sz w:val="20"/>
                <w:szCs w:val="20"/>
              </w:rPr>
            </w:pPr>
          </w:p>
        </w:tc>
        <w:tc>
          <w:tcPr>
            <w:tcW w:w="900" w:type="dxa"/>
            <w:tcMar>
              <w:left w:w="0" w:type="dxa"/>
              <w:right w:w="0" w:type="dxa"/>
            </w:tcMar>
          </w:tcPr>
          <w:p w14:paraId="4730E37B" w14:textId="77777777" w:rsidR="00EF036D" w:rsidRPr="00014258" w:rsidRDefault="00EF036D" w:rsidP="00D11BA7">
            <w:pPr>
              <w:keepNext/>
              <w:keepLines/>
              <w:spacing w:after="40" w:line="240" w:lineRule="auto"/>
              <w:jc w:val="center"/>
              <w:rPr>
                <w:sz w:val="20"/>
                <w:szCs w:val="20"/>
              </w:rPr>
            </w:pPr>
            <w:r w:rsidRPr="00014258">
              <w:rPr>
                <w:sz w:val="20"/>
                <w:szCs w:val="20"/>
              </w:rPr>
              <w:t>(0.036)</w:t>
            </w:r>
          </w:p>
        </w:tc>
        <w:tc>
          <w:tcPr>
            <w:tcW w:w="900" w:type="dxa"/>
            <w:tcMar>
              <w:left w:w="0" w:type="dxa"/>
              <w:right w:w="0" w:type="dxa"/>
            </w:tcMar>
          </w:tcPr>
          <w:p w14:paraId="3993C777" w14:textId="77777777" w:rsidR="00EF036D" w:rsidRPr="00014258" w:rsidRDefault="00EF036D" w:rsidP="00D11BA7">
            <w:pPr>
              <w:keepNext/>
              <w:keepLines/>
              <w:spacing w:after="40" w:line="240" w:lineRule="auto"/>
              <w:jc w:val="center"/>
              <w:rPr>
                <w:sz w:val="20"/>
                <w:szCs w:val="20"/>
              </w:rPr>
            </w:pPr>
            <w:r w:rsidRPr="00014258">
              <w:rPr>
                <w:sz w:val="20"/>
                <w:szCs w:val="20"/>
              </w:rPr>
              <w:t>(0.044)</w:t>
            </w:r>
          </w:p>
        </w:tc>
        <w:tc>
          <w:tcPr>
            <w:tcW w:w="270" w:type="dxa"/>
            <w:tcMar>
              <w:left w:w="0" w:type="dxa"/>
              <w:right w:w="0" w:type="dxa"/>
            </w:tcMar>
          </w:tcPr>
          <w:p w14:paraId="7557FBA4" w14:textId="77777777" w:rsidR="00EF036D" w:rsidRPr="00014258" w:rsidRDefault="00EF036D" w:rsidP="00D11BA7">
            <w:pPr>
              <w:keepNext/>
              <w:keepLines/>
              <w:spacing w:after="40" w:line="240" w:lineRule="auto"/>
              <w:jc w:val="center"/>
              <w:rPr>
                <w:sz w:val="20"/>
                <w:szCs w:val="20"/>
              </w:rPr>
            </w:pPr>
          </w:p>
        </w:tc>
        <w:tc>
          <w:tcPr>
            <w:tcW w:w="990" w:type="dxa"/>
            <w:tcMar>
              <w:left w:w="0" w:type="dxa"/>
              <w:right w:w="0" w:type="dxa"/>
            </w:tcMar>
          </w:tcPr>
          <w:p w14:paraId="4B5DB37F" w14:textId="77777777" w:rsidR="00EF036D" w:rsidRPr="00014258" w:rsidRDefault="00EF036D" w:rsidP="00D11BA7">
            <w:pPr>
              <w:keepNext/>
              <w:keepLines/>
              <w:spacing w:after="40" w:line="240" w:lineRule="auto"/>
              <w:jc w:val="center"/>
              <w:rPr>
                <w:sz w:val="20"/>
                <w:szCs w:val="20"/>
              </w:rPr>
            </w:pPr>
            <w:r w:rsidRPr="00014258">
              <w:rPr>
                <w:sz w:val="20"/>
                <w:szCs w:val="20"/>
              </w:rPr>
              <w:t>(0.030)</w:t>
            </w:r>
          </w:p>
        </w:tc>
        <w:tc>
          <w:tcPr>
            <w:tcW w:w="990" w:type="dxa"/>
            <w:tcMar>
              <w:left w:w="0" w:type="dxa"/>
              <w:right w:w="0" w:type="dxa"/>
            </w:tcMar>
          </w:tcPr>
          <w:p w14:paraId="64BBDEC9" w14:textId="77777777" w:rsidR="00EF036D" w:rsidRPr="00014258" w:rsidRDefault="00EF036D" w:rsidP="00D11BA7">
            <w:pPr>
              <w:keepNext/>
              <w:keepLines/>
              <w:spacing w:after="40" w:line="240" w:lineRule="auto"/>
              <w:jc w:val="center"/>
              <w:rPr>
                <w:sz w:val="20"/>
                <w:szCs w:val="20"/>
              </w:rPr>
            </w:pPr>
            <w:r w:rsidRPr="00014258">
              <w:rPr>
                <w:sz w:val="20"/>
                <w:szCs w:val="20"/>
              </w:rPr>
              <w:t>(0.041)</w:t>
            </w:r>
          </w:p>
        </w:tc>
      </w:tr>
      <w:tr w:rsidR="00D11BA7" w:rsidRPr="00014258" w14:paraId="6EBDD370" w14:textId="77777777" w:rsidTr="00D11BA7">
        <w:tc>
          <w:tcPr>
            <w:tcW w:w="2430" w:type="dxa"/>
            <w:tcMar>
              <w:left w:w="0" w:type="dxa"/>
              <w:right w:w="0" w:type="dxa"/>
            </w:tcMar>
          </w:tcPr>
          <w:p w14:paraId="477CCA08" w14:textId="77777777" w:rsidR="00EF036D" w:rsidRPr="00014258" w:rsidRDefault="00EF036D" w:rsidP="00D11BA7">
            <w:pPr>
              <w:keepNext/>
              <w:keepLines/>
              <w:spacing w:before="40" w:line="240" w:lineRule="auto"/>
              <w:jc w:val="left"/>
              <w:rPr>
                <w:sz w:val="20"/>
                <w:szCs w:val="20"/>
              </w:rPr>
            </w:pPr>
            <w:r w:rsidRPr="00014258">
              <w:rPr>
                <w:sz w:val="20"/>
                <w:szCs w:val="20"/>
              </w:rPr>
              <w:t>Property receipts p.c.</w:t>
            </w:r>
          </w:p>
        </w:tc>
        <w:tc>
          <w:tcPr>
            <w:tcW w:w="990" w:type="dxa"/>
            <w:tcMar>
              <w:left w:w="0" w:type="dxa"/>
              <w:right w:w="0" w:type="dxa"/>
            </w:tcMar>
          </w:tcPr>
          <w:p w14:paraId="195F7CE9" w14:textId="1B31AFEE"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0.01</w:t>
            </w:r>
          </w:p>
        </w:tc>
        <w:tc>
          <w:tcPr>
            <w:tcW w:w="990" w:type="dxa"/>
            <w:tcMar>
              <w:left w:w="0" w:type="dxa"/>
              <w:right w:w="0" w:type="dxa"/>
            </w:tcMar>
          </w:tcPr>
          <w:p w14:paraId="7F47AE9D" w14:textId="77777777" w:rsidR="00EF036D" w:rsidRPr="00014258" w:rsidRDefault="00EF036D" w:rsidP="00D11BA7">
            <w:pPr>
              <w:keepNext/>
              <w:keepLines/>
              <w:spacing w:before="40" w:line="240" w:lineRule="auto"/>
              <w:jc w:val="center"/>
              <w:rPr>
                <w:sz w:val="20"/>
                <w:szCs w:val="20"/>
              </w:rPr>
            </w:pPr>
            <w:r w:rsidRPr="00014258">
              <w:rPr>
                <w:sz w:val="20"/>
                <w:szCs w:val="20"/>
              </w:rPr>
              <w:t>0.01*</w:t>
            </w:r>
          </w:p>
        </w:tc>
        <w:tc>
          <w:tcPr>
            <w:tcW w:w="270" w:type="dxa"/>
            <w:tcMar>
              <w:left w:w="0" w:type="dxa"/>
              <w:right w:w="0" w:type="dxa"/>
            </w:tcMar>
          </w:tcPr>
          <w:p w14:paraId="7C02B12C" w14:textId="77777777" w:rsidR="00EF036D" w:rsidRPr="00014258" w:rsidRDefault="00EF036D" w:rsidP="00D11BA7">
            <w:pPr>
              <w:keepNext/>
              <w:keepLines/>
              <w:spacing w:before="40" w:line="240" w:lineRule="auto"/>
              <w:jc w:val="center"/>
              <w:rPr>
                <w:sz w:val="20"/>
                <w:szCs w:val="20"/>
              </w:rPr>
            </w:pPr>
          </w:p>
        </w:tc>
        <w:tc>
          <w:tcPr>
            <w:tcW w:w="990" w:type="dxa"/>
            <w:tcMar>
              <w:left w:w="0" w:type="dxa"/>
              <w:right w:w="0" w:type="dxa"/>
            </w:tcMar>
          </w:tcPr>
          <w:p w14:paraId="0E53D3CF" w14:textId="5E49F4A9"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0.00</w:t>
            </w:r>
          </w:p>
        </w:tc>
        <w:tc>
          <w:tcPr>
            <w:tcW w:w="990" w:type="dxa"/>
            <w:tcMar>
              <w:left w:w="0" w:type="dxa"/>
              <w:right w:w="0" w:type="dxa"/>
            </w:tcMar>
          </w:tcPr>
          <w:p w14:paraId="40F15230" w14:textId="77777777" w:rsidR="00EF036D" w:rsidRPr="00014258" w:rsidRDefault="00EF036D" w:rsidP="00D11BA7">
            <w:pPr>
              <w:keepNext/>
              <w:keepLines/>
              <w:spacing w:before="40" w:line="240" w:lineRule="auto"/>
              <w:jc w:val="center"/>
              <w:rPr>
                <w:sz w:val="20"/>
                <w:szCs w:val="20"/>
              </w:rPr>
            </w:pPr>
            <w:r w:rsidRPr="00014258">
              <w:rPr>
                <w:sz w:val="20"/>
                <w:szCs w:val="20"/>
              </w:rPr>
              <w:t>0.00</w:t>
            </w:r>
          </w:p>
        </w:tc>
        <w:tc>
          <w:tcPr>
            <w:tcW w:w="270" w:type="dxa"/>
            <w:tcMar>
              <w:left w:w="0" w:type="dxa"/>
              <w:right w:w="0" w:type="dxa"/>
            </w:tcMar>
          </w:tcPr>
          <w:p w14:paraId="04EAD8CD" w14:textId="77777777" w:rsidR="00EF036D" w:rsidRPr="00014258" w:rsidRDefault="00EF036D" w:rsidP="00D11BA7">
            <w:pPr>
              <w:keepNext/>
              <w:keepLines/>
              <w:spacing w:before="40" w:line="240" w:lineRule="auto"/>
              <w:jc w:val="center"/>
              <w:rPr>
                <w:sz w:val="20"/>
                <w:szCs w:val="20"/>
              </w:rPr>
            </w:pPr>
          </w:p>
        </w:tc>
        <w:tc>
          <w:tcPr>
            <w:tcW w:w="900" w:type="dxa"/>
            <w:tcMar>
              <w:left w:w="0" w:type="dxa"/>
              <w:right w:w="0" w:type="dxa"/>
            </w:tcMar>
          </w:tcPr>
          <w:p w14:paraId="408BF063" w14:textId="559E1BF9"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0.02</w:t>
            </w:r>
          </w:p>
        </w:tc>
        <w:tc>
          <w:tcPr>
            <w:tcW w:w="900" w:type="dxa"/>
            <w:tcMar>
              <w:left w:w="0" w:type="dxa"/>
              <w:right w:w="0" w:type="dxa"/>
            </w:tcMar>
          </w:tcPr>
          <w:p w14:paraId="5391DD7B" w14:textId="77777777" w:rsidR="00EF036D" w:rsidRPr="00014258" w:rsidRDefault="00EF036D" w:rsidP="00D11BA7">
            <w:pPr>
              <w:keepNext/>
              <w:keepLines/>
              <w:spacing w:before="40" w:line="240" w:lineRule="auto"/>
              <w:jc w:val="center"/>
              <w:rPr>
                <w:sz w:val="20"/>
                <w:szCs w:val="20"/>
              </w:rPr>
            </w:pPr>
            <w:r w:rsidRPr="00014258">
              <w:rPr>
                <w:sz w:val="20"/>
                <w:szCs w:val="20"/>
              </w:rPr>
              <w:t>0.01***</w:t>
            </w:r>
          </w:p>
        </w:tc>
        <w:tc>
          <w:tcPr>
            <w:tcW w:w="270" w:type="dxa"/>
            <w:tcMar>
              <w:left w:w="0" w:type="dxa"/>
              <w:right w:w="0" w:type="dxa"/>
            </w:tcMar>
          </w:tcPr>
          <w:p w14:paraId="1DEA9785" w14:textId="77777777" w:rsidR="00EF036D" w:rsidRPr="00014258" w:rsidRDefault="00EF036D" w:rsidP="00D11BA7">
            <w:pPr>
              <w:keepNext/>
              <w:keepLines/>
              <w:spacing w:before="40" w:line="240" w:lineRule="auto"/>
              <w:jc w:val="center"/>
              <w:rPr>
                <w:sz w:val="20"/>
                <w:szCs w:val="20"/>
              </w:rPr>
            </w:pPr>
          </w:p>
        </w:tc>
        <w:tc>
          <w:tcPr>
            <w:tcW w:w="990" w:type="dxa"/>
            <w:tcMar>
              <w:left w:w="0" w:type="dxa"/>
              <w:right w:w="0" w:type="dxa"/>
            </w:tcMar>
          </w:tcPr>
          <w:p w14:paraId="4BC38901" w14:textId="77777777" w:rsidR="00EF036D" w:rsidRPr="00014258" w:rsidRDefault="00EF036D" w:rsidP="00D11BA7">
            <w:pPr>
              <w:keepNext/>
              <w:keepLines/>
              <w:spacing w:before="40" w:line="240" w:lineRule="auto"/>
              <w:jc w:val="center"/>
              <w:rPr>
                <w:sz w:val="20"/>
                <w:szCs w:val="20"/>
              </w:rPr>
            </w:pPr>
            <w:r w:rsidRPr="00014258">
              <w:rPr>
                <w:sz w:val="20"/>
                <w:szCs w:val="20"/>
              </w:rPr>
              <w:t>0.00</w:t>
            </w:r>
          </w:p>
        </w:tc>
        <w:tc>
          <w:tcPr>
            <w:tcW w:w="990" w:type="dxa"/>
            <w:tcMar>
              <w:left w:w="0" w:type="dxa"/>
              <w:right w:w="0" w:type="dxa"/>
            </w:tcMar>
          </w:tcPr>
          <w:p w14:paraId="276BD457" w14:textId="7F6CD4A5"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0.00</w:t>
            </w:r>
          </w:p>
        </w:tc>
      </w:tr>
      <w:tr w:rsidR="00D11BA7" w:rsidRPr="00014258" w14:paraId="053CCCDF" w14:textId="77777777" w:rsidTr="00D11BA7">
        <w:tc>
          <w:tcPr>
            <w:tcW w:w="2430" w:type="dxa"/>
            <w:tcMar>
              <w:left w:w="0" w:type="dxa"/>
              <w:right w:w="0" w:type="dxa"/>
            </w:tcMar>
          </w:tcPr>
          <w:p w14:paraId="0365549F" w14:textId="77777777" w:rsidR="00EF036D" w:rsidRPr="00014258" w:rsidRDefault="00EF036D" w:rsidP="00D11BA7">
            <w:pPr>
              <w:keepNext/>
              <w:keepLines/>
              <w:spacing w:after="40" w:line="240" w:lineRule="auto"/>
              <w:jc w:val="left"/>
              <w:rPr>
                <w:sz w:val="20"/>
                <w:szCs w:val="20"/>
              </w:rPr>
            </w:pPr>
          </w:p>
        </w:tc>
        <w:tc>
          <w:tcPr>
            <w:tcW w:w="990" w:type="dxa"/>
            <w:tcMar>
              <w:left w:w="0" w:type="dxa"/>
              <w:right w:w="0" w:type="dxa"/>
            </w:tcMar>
          </w:tcPr>
          <w:p w14:paraId="616BFEA6" w14:textId="77777777" w:rsidR="00EF036D" w:rsidRPr="00014258" w:rsidRDefault="00EF036D" w:rsidP="00D11BA7">
            <w:pPr>
              <w:keepNext/>
              <w:keepLines/>
              <w:spacing w:after="40" w:line="240" w:lineRule="auto"/>
              <w:jc w:val="center"/>
              <w:rPr>
                <w:sz w:val="20"/>
                <w:szCs w:val="20"/>
              </w:rPr>
            </w:pPr>
            <w:r w:rsidRPr="00014258">
              <w:rPr>
                <w:sz w:val="20"/>
                <w:szCs w:val="20"/>
              </w:rPr>
              <w:t>(0.014)</w:t>
            </w:r>
          </w:p>
        </w:tc>
        <w:tc>
          <w:tcPr>
            <w:tcW w:w="990" w:type="dxa"/>
            <w:tcMar>
              <w:left w:w="0" w:type="dxa"/>
              <w:right w:w="0" w:type="dxa"/>
            </w:tcMar>
          </w:tcPr>
          <w:p w14:paraId="07150A90" w14:textId="77777777" w:rsidR="00EF036D" w:rsidRPr="00014258" w:rsidRDefault="00EF036D" w:rsidP="00D11BA7">
            <w:pPr>
              <w:keepNext/>
              <w:keepLines/>
              <w:spacing w:after="40" w:line="240" w:lineRule="auto"/>
              <w:jc w:val="center"/>
              <w:rPr>
                <w:sz w:val="20"/>
                <w:szCs w:val="20"/>
              </w:rPr>
            </w:pPr>
            <w:r w:rsidRPr="00014258">
              <w:rPr>
                <w:sz w:val="20"/>
                <w:szCs w:val="20"/>
              </w:rPr>
              <w:t>(0.005)</w:t>
            </w:r>
          </w:p>
        </w:tc>
        <w:tc>
          <w:tcPr>
            <w:tcW w:w="270" w:type="dxa"/>
            <w:tcMar>
              <w:left w:w="0" w:type="dxa"/>
              <w:right w:w="0" w:type="dxa"/>
            </w:tcMar>
          </w:tcPr>
          <w:p w14:paraId="4D42EB23" w14:textId="77777777" w:rsidR="00EF036D" w:rsidRPr="00014258" w:rsidRDefault="00EF036D" w:rsidP="00D11BA7">
            <w:pPr>
              <w:keepNext/>
              <w:keepLines/>
              <w:spacing w:after="40" w:line="240" w:lineRule="auto"/>
              <w:jc w:val="center"/>
              <w:rPr>
                <w:sz w:val="20"/>
                <w:szCs w:val="20"/>
              </w:rPr>
            </w:pPr>
          </w:p>
        </w:tc>
        <w:tc>
          <w:tcPr>
            <w:tcW w:w="990" w:type="dxa"/>
            <w:tcMar>
              <w:left w:w="0" w:type="dxa"/>
              <w:right w:w="0" w:type="dxa"/>
            </w:tcMar>
          </w:tcPr>
          <w:p w14:paraId="1B4379BB" w14:textId="77777777" w:rsidR="00EF036D" w:rsidRPr="00014258" w:rsidRDefault="00EF036D" w:rsidP="00D11BA7">
            <w:pPr>
              <w:keepNext/>
              <w:keepLines/>
              <w:spacing w:after="40" w:line="240" w:lineRule="auto"/>
              <w:jc w:val="center"/>
              <w:rPr>
                <w:sz w:val="20"/>
                <w:szCs w:val="20"/>
              </w:rPr>
            </w:pPr>
            <w:r w:rsidRPr="00014258">
              <w:rPr>
                <w:sz w:val="20"/>
                <w:szCs w:val="20"/>
              </w:rPr>
              <w:t>(0.017)</w:t>
            </w:r>
          </w:p>
        </w:tc>
        <w:tc>
          <w:tcPr>
            <w:tcW w:w="990" w:type="dxa"/>
            <w:tcMar>
              <w:left w:w="0" w:type="dxa"/>
              <w:right w:w="0" w:type="dxa"/>
            </w:tcMar>
          </w:tcPr>
          <w:p w14:paraId="06A1B083" w14:textId="77777777" w:rsidR="00EF036D" w:rsidRPr="00014258" w:rsidRDefault="00EF036D" w:rsidP="00D11BA7">
            <w:pPr>
              <w:keepNext/>
              <w:keepLines/>
              <w:spacing w:after="40" w:line="240" w:lineRule="auto"/>
              <w:jc w:val="center"/>
              <w:rPr>
                <w:sz w:val="20"/>
                <w:szCs w:val="20"/>
              </w:rPr>
            </w:pPr>
            <w:r w:rsidRPr="00014258">
              <w:rPr>
                <w:sz w:val="20"/>
                <w:szCs w:val="20"/>
              </w:rPr>
              <w:t>(0.005)</w:t>
            </w:r>
          </w:p>
        </w:tc>
        <w:tc>
          <w:tcPr>
            <w:tcW w:w="270" w:type="dxa"/>
            <w:tcMar>
              <w:left w:w="0" w:type="dxa"/>
              <w:right w:w="0" w:type="dxa"/>
            </w:tcMar>
          </w:tcPr>
          <w:p w14:paraId="03FD4033" w14:textId="77777777" w:rsidR="00EF036D" w:rsidRPr="00014258" w:rsidRDefault="00EF036D" w:rsidP="00D11BA7">
            <w:pPr>
              <w:keepNext/>
              <w:keepLines/>
              <w:spacing w:after="40" w:line="240" w:lineRule="auto"/>
              <w:jc w:val="center"/>
              <w:rPr>
                <w:sz w:val="20"/>
                <w:szCs w:val="20"/>
              </w:rPr>
            </w:pPr>
          </w:p>
        </w:tc>
        <w:tc>
          <w:tcPr>
            <w:tcW w:w="900" w:type="dxa"/>
            <w:tcMar>
              <w:left w:w="0" w:type="dxa"/>
              <w:right w:w="0" w:type="dxa"/>
            </w:tcMar>
          </w:tcPr>
          <w:p w14:paraId="25949741" w14:textId="77777777" w:rsidR="00EF036D" w:rsidRPr="00014258" w:rsidRDefault="00EF036D" w:rsidP="00D11BA7">
            <w:pPr>
              <w:keepNext/>
              <w:keepLines/>
              <w:spacing w:after="40" w:line="240" w:lineRule="auto"/>
              <w:jc w:val="center"/>
              <w:rPr>
                <w:sz w:val="20"/>
                <w:szCs w:val="20"/>
              </w:rPr>
            </w:pPr>
            <w:r w:rsidRPr="00014258">
              <w:rPr>
                <w:sz w:val="20"/>
                <w:szCs w:val="20"/>
              </w:rPr>
              <w:t>(0.023)</w:t>
            </w:r>
          </w:p>
        </w:tc>
        <w:tc>
          <w:tcPr>
            <w:tcW w:w="900" w:type="dxa"/>
            <w:tcMar>
              <w:left w:w="0" w:type="dxa"/>
              <w:right w:w="0" w:type="dxa"/>
            </w:tcMar>
          </w:tcPr>
          <w:p w14:paraId="507B7154" w14:textId="77777777" w:rsidR="00EF036D" w:rsidRPr="00014258" w:rsidRDefault="00EF036D" w:rsidP="00D11BA7">
            <w:pPr>
              <w:keepNext/>
              <w:keepLines/>
              <w:spacing w:after="40" w:line="240" w:lineRule="auto"/>
              <w:jc w:val="center"/>
              <w:rPr>
                <w:sz w:val="20"/>
                <w:szCs w:val="20"/>
              </w:rPr>
            </w:pPr>
            <w:r w:rsidRPr="00014258">
              <w:rPr>
                <w:sz w:val="20"/>
                <w:szCs w:val="20"/>
              </w:rPr>
              <w:t>(0.003)</w:t>
            </w:r>
          </w:p>
        </w:tc>
        <w:tc>
          <w:tcPr>
            <w:tcW w:w="270" w:type="dxa"/>
            <w:tcMar>
              <w:left w:w="0" w:type="dxa"/>
              <w:right w:w="0" w:type="dxa"/>
            </w:tcMar>
          </w:tcPr>
          <w:p w14:paraId="2AB77FC1" w14:textId="77777777" w:rsidR="00EF036D" w:rsidRPr="00014258" w:rsidRDefault="00EF036D" w:rsidP="00D11BA7">
            <w:pPr>
              <w:keepNext/>
              <w:keepLines/>
              <w:spacing w:after="40" w:line="240" w:lineRule="auto"/>
              <w:jc w:val="center"/>
              <w:rPr>
                <w:sz w:val="20"/>
                <w:szCs w:val="20"/>
              </w:rPr>
            </w:pPr>
          </w:p>
        </w:tc>
        <w:tc>
          <w:tcPr>
            <w:tcW w:w="990" w:type="dxa"/>
            <w:tcMar>
              <w:left w:w="0" w:type="dxa"/>
              <w:right w:w="0" w:type="dxa"/>
            </w:tcMar>
          </w:tcPr>
          <w:p w14:paraId="5CACD997" w14:textId="77777777" w:rsidR="00EF036D" w:rsidRPr="00014258" w:rsidRDefault="00EF036D" w:rsidP="00D11BA7">
            <w:pPr>
              <w:keepNext/>
              <w:keepLines/>
              <w:spacing w:after="40" w:line="240" w:lineRule="auto"/>
              <w:jc w:val="center"/>
              <w:rPr>
                <w:sz w:val="20"/>
                <w:szCs w:val="20"/>
              </w:rPr>
            </w:pPr>
            <w:r w:rsidRPr="00014258">
              <w:rPr>
                <w:sz w:val="20"/>
                <w:szCs w:val="20"/>
              </w:rPr>
              <w:t>(0.024)</w:t>
            </w:r>
          </w:p>
        </w:tc>
        <w:tc>
          <w:tcPr>
            <w:tcW w:w="990" w:type="dxa"/>
            <w:tcMar>
              <w:left w:w="0" w:type="dxa"/>
              <w:right w:w="0" w:type="dxa"/>
            </w:tcMar>
          </w:tcPr>
          <w:p w14:paraId="6E2464D2" w14:textId="77777777" w:rsidR="00EF036D" w:rsidRPr="00014258" w:rsidRDefault="00EF036D" w:rsidP="00D11BA7">
            <w:pPr>
              <w:keepNext/>
              <w:keepLines/>
              <w:spacing w:after="40" w:line="240" w:lineRule="auto"/>
              <w:jc w:val="center"/>
              <w:rPr>
                <w:sz w:val="20"/>
                <w:szCs w:val="20"/>
              </w:rPr>
            </w:pPr>
            <w:r w:rsidRPr="00014258">
              <w:rPr>
                <w:sz w:val="20"/>
                <w:szCs w:val="20"/>
              </w:rPr>
              <w:t>(0.004)</w:t>
            </w:r>
          </w:p>
        </w:tc>
      </w:tr>
      <w:tr w:rsidR="00D11BA7" w:rsidRPr="00014258" w14:paraId="32E894A2" w14:textId="77777777" w:rsidTr="00D11BA7">
        <w:tc>
          <w:tcPr>
            <w:tcW w:w="2430" w:type="dxa"/>
            <w:tcMar>
              <w:left w:w="0" w:type="dxa"/>
              <w:right w:w="0" w:type="dxa"/>
            </w:tcMar>
          </w:tcPr>
          <w:p w14:paraId="088C2ECD" w14:textId="77777777" w:rsidR="00EF036D" w:rsidRPr="00014258" w:rsidRDefault="00EF036D" w:rsidP="00D11BA7">
            <w:pPr>
              <w:keepNext/>
              <w:keepLines/>
              <w:spacing w:before="40" w:line="240" w:lineRule="auto"/>
              <w:jc w:val="left"/>
              <w:rPr>
                <w:sz w:val="20"/>
                <w:szCs w:val="20"/>
              </w:rPr>
            </w:pPr>
            <w:r w:rsidRPr="00014258">
              <w:rPr>
                <w:sz w:val="20"/>
                <w:szCs w:val="20"/>
              </w:rPr>
              <w:t>Tolls &amp; trading revenue p.c.</w:t>
            </w:r>
          </w:p>
        </w:tc>
        <w:tc>
          <w:tcPr>
            <w:tcW w:w="990" w:type="dxa"/>
            <w:tcMar>
              <w:left w:w="0" w:type="dxa"/>
              <w:right w:w="0" w:type="dxa"/>
            </w:tcMar>
          </w:tcPr>
          <w:p w14:paraId="04EC3343" w14:textId="77777777" w:rsidR="00EF036D" w:rsidRPr="00014258" w:rsidRDefault="00EF036D" w:rsidP="00D11BA7">
            <w:pPr>
              <w:keepNext/>
              <w:keepLines/>
              <w:spacing w:before="40" w:line="240" w:lineRule="auto"/>
              <w:jc w:val="center"/>
              <w:rPr>
                <w:sz w:val="20"/>
                <w:szCs w:val="20"/>
              </w:rPr>
            </w:pPr>
            <w:r w:rsidRPr="00014258">
              <w:rPr>
                <w:sz w:val="20"/>
                <w:szCs w:val="20"/>
              </w:rPr>
              <w:t>0.24***</w:t>
            </w:r>
          </w:p>
        </w:tc>
        <w:tc>
          <w:tcPr>
            <w:tcW w:w="990" w:type="dxa"/>
            <w:tcMar>
              <w:left w:w="0" w:type="dxa"/>
              <w:right w:w="0" w:type="dxa"/>
            </w:tcMar>
          </w:tcPr>
          <w:p w14:paraId="74773B12" w14:textId="77777777" w:rsidR="00EF036D" w:rsidRPr="00014258" w:rsidRDefault="00EF036D" w:rsidP="00D11BA7">
            <w:pPr>
              <w:keepNext/>
              <w:keepLines/>
              <w:spacing w:before="40" w:line="240" w:lineRule="auto"/>
              <w:jc w:val="center"/>
              <w:rPr>
                <w:sz w:val="20"/>
                <w:szCs w:val="20"/>
              </w:rPr>
            </w:pPr>
            <w:r w:rsidRPr="00014258">
              <w:rPr>
                <w:sz w:val="20"/>
                <w:szCs w:val="20"/>
              </w:rPr>
              <w:t>0.05</w:t>
            </w:r>
          </w:p>
        </w:tc>
        <w:tc>
          <w:tcPr>
            <w:tcW w:w="270" w:type="dxa"/>
            <w:tcMar>
              <w:left w:w="0" w:type="dxa"/>
              <w:right w:w="0" w:type="dxa"/>
            </w:tcMar>
          </w:tcPr>
          <w:p w14:paraId="1D22286A" w14:textId="77777777" w:rsidR="00EF036D" w:rsidRPr="00014258" w:rsidRDefault="00EF036D" w:rsidP="00D11BA7">
            <w:pPr>
              <w:keepNext/>
              <w:keepLines/>
              <w:spacing w:before="40" w:line="240" w:lineRule="auto"/>
              <w:jc w:val="center"/>
              <w:rPr>
                <w:sz w:val="20"/>
                <w:szCs w:val="20"/>
              </w:rPr>
            </w:pPr>
          </w:p>
        </w:tc>
        <w:tc>
          <w:tcPr>
            <w:tcW w:w="990" w:type="dxa"/>
            <w:tcMar>
              <w:left w:w="0" w:type="dxa"/>
              <w:right w:w="0" w:type="dxa"/>
            </w:tcMar>
          </w:tcPr>
          <w:p w14:paraId="42751C2F" w14:textId="77777777" w:rsidR="00EF036D" w:rsidRPr="00014258" w:rsidRDefault="00EF036D" w:rsidP="00D11BA7">
            <w:pPr>
              <w:keepNext/>
              <w:keepLines/>
              <w:spacing w:before="40" w:line="240" w:lineRule="auto"/>
              <w:jc w:val="center"/>
              <w:rPr>
                <w:sz w:val="20"/>
                <w:szCs w:val="20"/>
              </w:rPr>
            </w:pPr>
            <w:r w:rsidRPr="00014258">
              <w:rPr>
                <w:sz w:val="20"/>
                <w:szCs w:val="20"/>
              </w:rPr>
              <w:t>0.27***</w:t>
            </w:r>
          </w:p>
        </w:tc>
        <w:tc>
          <w:tcPr>
            <w:tcW w:w="990" w:type="dxa"/>
            <w:tcMar>
              <w:left w:w="0" w:type="dxa"/>
              <w:right w:w="0" w:type="dxa"/>
            </w:tcMar>
          </w:tcPr>
          <w:p w14:paraId="21C72153" w14:textId="77777777" w:rsidR="00EF036D" w:rsidRPr="00014258" w:rsidRDefault="00EF036D" w:rsidP="00D11BA7">
            <w:pPr>
              <w:keepNext/>
              <w:keepLines/>
              <w:spacing w:before="40" w:line="240" w:lineRule="auto"/>
              <w:jc w:val="center"/>
              <w:rPr>
                <w:sz w:val="20"/>
                <w:szCs w:val="20"/>
              </w:rPr>
            </w:pPr>
            <w:r w:rsidRPr="00014258">
              <w:rPr>
                <w:sz w:val="20"/>
                <w:szCs w:val="20"/>
              </w:rPr>
              <w:t>0.05</w:t>
            </w:r>
          </w:p>
        </w:tc>
        <w:tc>
          <w:tcPr>
            <w:tcW w:w="270" w:type="dxa"/>
            <w:tcMar>
              <w:left w:w="0" w:type="dxa"/>
              <w:right w:w="0" w:type="dxa"/>
            </w:tcMar>
          </w:tcPr>
          <w:p w14:paraId="6F56365B" w14:textId="77777777" w:rsidR="00EF036D" w:rsidRPr="00014258" w:rsidRDefault="00EF036D" w:rsidP="00D11BA7">
            <w:pPr>
              <w:keepNext/>
              <w:keepLines/>
              <w:spacing w:before="40" w:line="240" w:lineRule="auto"/>
              <w:jc w:val="center"/>
              <w:rPr>
                <w:sz w:val="20"/>
                <w:szCs w:val="20"/>
              </w:rPr>
            </w:pPr>
          </w:p>
        </w:tc>
        <w:tc>
          <w:tcPr>
            <w:tcW w:w="900" w:type="dxa"/>
            <w:tcMar>
              <w:left w:w="0" w:type="dxa"/>
              <w:right w:w="0" w:type="dxa"/>
            </w:tcMar>
          </w:tcPr>
          <w:p w14:paraId="59702CA8" w14:textId="77777777" w:rsidR="00EF036D" w:rsidRPr="00014258" w:rsidRDefault="00EF036D" w:rsidP="00D11BA7">
            <w:pPr>
              <w:keepNext/>
              <w:keepLines/>
              <w:spacing w:before="40" w:line="240" w:lineRule="auto"/>
              <w:jc w:val="center"/>
              <w:rPr>
                <w:sz w:val="20"/>
                <w:szCs w:val="20"/>
              </w:rPr>
            </w:pPr>
            <w:r w:rsidRPr="00014258">
              <w:rPr>
                <w:sz w:val="20"/>
                <w:szCs w:val="20"/>
              </w:rPr>
              <w:t>0.08***</w:t>
            </w:r>
          </w:p>
        </w:tc>
        <w:tc>
          <w:tcPr>
            <w:tcW w:w="900" w:type="dxa"/>
            <w:tcMar>
              <w:left w:w="0" w:type="dxa"/>
              <w:right w:w="0" w:type="dxa"/>
            </w:tcMar>
          </w:tcPr>
          <w:p w14:paraId="3F6DFC94" w14:textId="77777777" w:rsidR="00EF036D" w:rsidRPr="00014258" w:rsidRDefault="00EF036D" w:rsidP="00D11BA7">
            <w:pPr>
              <w:keepNext/>
              <w:keepLines/>
              <w:spacing w:before="40" w:line="240" w:lineRule="auto"/>
              <w:jc w:val="center"/>
              <w:rPr>
                <w:sz w:val="20"/>
                <w:szCs w:val="20"/>
              </w:rPr>
            </w:pPr>
            <w:r w:rsidRPr="00014258">
              <w:rPr>
                <w:sz w:val="20"/>
                <w:szCs w:val="20"/>
              </w:rPr>
              <w:t>0.05</w:t>
            </w:r>
          </w:p>
        </w:tc>
        <w:tc>
          <w:tcPr>
            <w:tcW w:w="270" w:type="dxa"/>
            <w:tcMar>
              <w:left w:w="0" w:type="dxa"/>
              <w:right w:w="0" w:type="dxa"/>
            </w:tcMar>
          </w:tcPr>
          <w:p w14:paraId="797F818B" w14:textId="77777777" w:rsidR="00EF036D" w:rsidRPr="00014258" w:rsidRDefault="00EF036D" w:rsidP="00D11BA7">
            <w:pPr>
              <w:keepNext/>
              <w:keepLines/>
              <w:spacing w:before="40" w:line="240" w:lineRule="auto"/>
              <w:jc w:val="center"/>
              <w:rPr>
                <w:sz w:val="20"/>
                <w:szCs w:val="20"/>
              </w:rPr>
            </w:pPr>
          </w:p>
        </w:tc>
        <w:tc>
          <w:tcPr>
            <w:tcW w:w="990" w:type="dxa"/>
            <w:tcMar>
              <w:left w:w="0" w:type="dxa"/>
              <w:right w:w="0" w:type="dxa"/>
            </w:tcMar>
          </w:tcPr>
          <w:p w14:paraId="2B99B226" w14:textId="77777777" w:rsidR="00EF036D" w:rsidRPr="00014258" w:rsidRDefault="00EF036D" w:rsidP="00D11BA7">
            <w:pPr>
              <w:keepNext/>
              <w:keepLines/>
              <w:spacing w:before="40" w:line="240" w:lineRule="auto"/>
              <w:jc w:val="center"/>
              <w:rPr>
                <w:sz w:val="20"/>
                <w:szCs w:val="20"/>
              </w:rPr>
            </w:pPr>
            <w:r w:rsidRPr="00014258">
              <w:rPr>
                <w:sz w:val="20"/>
                <w:szCs w:val="20"/>
              </w:rPr>
              <w:t>0.14***</w:t>
            </w:r>
          </w:p>
        </w:tc>
        <w:tc>
          <w:tcPr>
            <w:tcW w:w="990" w:type="dxa"/>
            <w:tcMar>
              <w:left w:w="0" w:type="dxa"/>
              <w:right w:w="0" w:type="dxa"/>
            </w:tcMar>
          </w:tcPr>
          <w:p w14:paraId="42543100" w14:textId="77777777" w:rsidR="00EF036D" w:rsidRPr="00014258" w:rsidRDefault="00EF036D" w:rsidP="00D11BA7">
            <w:pPr>
              <w:keepNext/>
              <w:keepLines/>
              <w:spacing w:before="40" w:line="240" w:lineRule="auto"/>
              <w:jc w:val="center"/>
              <w:rPr>
                <w:sz w:val="20"/>
                <w:szCs w:val="20"/>
              </w:rPr>
            </w:pPr>
            <w:r w:rsidRPr="00014258">
              <w:rPr>
                <w:sz w:val="20"/>
                <w:szCs w:val="20"/>
              </w:rPr>
              <w:t>0.03</w:t>
            </w:r>
          </w:p>
        </w:tc>
      </w:tr>
      <w:tr w:rsidR="00D11BA7" w:rsidRPr="00014258" w14:paraId="0F2FEC96" w14:textId="77777777" w:rsidTr="00D11BA7">
        <w:tc>
          <w:tcPr>
            <w:tcW w:w="2430" w:type="dxa"/>
            <w:tcMar>
              <w:left w:w="0" w:type="dxa"/>
              <w:right w:w="0" w:type="dxa"/>
            </w:tcMar>
          </w:tcPr>
          <w:p w14:paraId="1F9AD735" w14:textId="77777777" w:rsidR="00EF036D" w:rsidRPr="00014258" w:rsidRDefault="00EF036D" w:rsidP="00D11BA7">
            <w:pPr>
              <w:keepNext/>
              <w:keepLines/>
              <w:spacing w:after="40" w:line="240" w:lineRule="auto"/>
              <w:jc w:val="left"/>
              <w:rPr>
                <w:sz w:val="20"/>
                <w:szCs w:val="20"/>
              </w:rPr>
            </w:pPr>
          </w:p>
        </w:tc>
        <w:tc>
          <w:tcPr>
            <w:tcW w:w="990" w:type="dxa"/>
            <w:tcMar>
              <w:left w:w="0" w:type="dxa"/>
              <w:right w:w="0" w:type="dxa"/>
            </w:tcMar>
          </w:tcPr>
          <w:p w14:paraId="123EC341" w14:textId="77777777" w:rsidR="00EF036D" w:rsidRPr="00014258" w:rsidRDefault="00EF036D" w:rsidP="00D11BA7">
            <w:pPr>
              <w:keepNext/>
              <w:keepLines/>
              <w:spacing w:after="40" w:line="240" w:lineRule="auto"/>
              <w:jc w:val="center"/>
              <w:rPr>
                <w:sz w:val="20"/>
                <w:szCs w:val="20"/>
              </w:rPr>
            </w:pPr>
            <w:r w:rsidRPr="00014258">
              <w:rPr>
                <w:sz w:val="20"/>
                <w:szCs w:val="20"/>
              </w:rPr>
              <w:t>(0.032)</w:t>
            </w:r>
          </w:p>
        </w:tc>
        <w:tc>
          <w:tcPr>
            <w:tcW w:w="990" w:type="dxa"/>
            <w:tcMar>
              <w:left w:w="0" w:type="dxa"/>
              <w:right w:w="0" w:type="dxa"/>
            </w:tcMar>
          </w:tcPr>
          <w:p w14:paraId="0CD55488" w14:textId="77777777" w:rsidR="00EF036D" w:rsidRPr="00014258" w:rsidRDefault="00EF036D" w:rsidP="00D11BA7">
            <w:pPr>
              <w:keepNext/>
              <w:keepLines/>
              <w:spacing w:after="40" w:line="240" w:lineRule="auto"/>
              <w:jc w:val="center"/>
              <w:rPr>
                <w:sz w:val="20"/>
                <w:szCs w:val="20"/>
              </w:rPr>
            </w:pPr>
            <w:r w:rsidRPr="00014258">
              <w:rPr>
                <w:sz w:val="20"/>
                <w:szCs w:val="20"/>
              </w:rPr>
              <w:t>(0.043)</w:t>
            </w:r>
          </w:p>
        </w:tc>
        <w:tc>
          <w:tcPr>
            <w:tcW w:w="270" w:type="dxa"/>
            <w:tcMar>
              <w:left w:w="0" w:type="dxa"/>
              <w:right w:w="0" w:type="dxa"/>
            </w:tcMar>
          </w:tcPr>
          <w:p w14:paraId="6F18968F" w14:textId="77777777" w:rsidR="00EF036D" w:rsidRPr="00014258" w:rsidRDefault="00EF036D" w:rsidP="00D11BA7">
            <w:pPr>
              <w:keepNext/>
              <w:keepLines/>
              <w:spacing w:after="40" w:line="240" w:lineRule="auto"/>
              <w:jc w:val="center"/>
              <w:rPr>
                <w:sz w:val="20"/>
                <w:szCs w:val="20"/>
              </w:rPr>
            </w:pPr>
          </w:p>
        </w:tc>
        <w:tc>
          <w:tcPr>
            <w:tcW w:w="990" w:type="dxa"/>
            <w:tcMar>
              <w:left w:w="0" w:type="dxa"/>
              <w:right w:w="0" w:type="dxa"/>
            </w:tcMar>
          </w:tcPr>
          <w:p w14:paraId="1D54CBC9" w14:textId="77777777" w:rsidR="00EF036D" w:rsidRPr="00014258" w:rsidRDefault="00EF036D" w:rsidP="00D11BA7">
            <w:pPr>
              <w:keepNext/>
              <w:keepLines/>
              <w:spacing w:after="40" w:line="240" w:lineRule="auto"/>
              <w:jc w:val="center"/>
              <w:rPr>
                <w:sz w:val="20"/>
                <w:szCs w:val="20"/>
              </w:rPr>
            </w:pPr>
            <w:r w:rsidRPr="00014258">
              <w:rPr>
                <w:sz w:val="20"/>
                <w:szCs w:val="20"/>
              </w:rPr>
              <w:t>(0.043)</w:t>
            </w:r>
          </w:p>
        </w:tc>
        <w:tc>
          <w:tcPr>
            <w:tcW w:w="990" w:type="dxa"/>
            <w:tcMar>
              <w:left w:w="0" w:type="dxa"/>
              <w:right w:w="0" w:type="dxa"/>
            </w:tcMar>
          </w:tcPr>
          <w:p w14:paraId="591A9DC8" w14:textId="77777777" w:rsidR="00EF036D" w:rsidRPr="00014258" w:rsidRDefault="00EF036D" w:rsidP="00D11BA7">
            <w:pPr>
              <w:keepNext/>
              <w:keepLines/>
              <w:spacing w:after="40" w:line="240" w:lineRule="auto"/>
              <w:jc w:val="center"/>
              <w:rPr>
                <w:sz w:val="20"/>
                <w:szCs w:val="20"/>
              </w:rPr>
            </w:pPr>
            <w:r w:rsidRPr="00014258">
              <w:rPr>
                <w:sz w:val="20"/>
                <w:szCs w:val="20"/>
              </w:rPr>
              <w:t>(0.050)</w:t>
            </w:r>
          </w:p>
        </w:tc>
        <w:tc>
          <w:tcPr>
            <w:tcW w:w="270" w:type="dxa"/>
            <w:tcMar>
              <w:left w:w="0" w:type="dxa"/>
              <w:right w:w="0" w:type="dxa"/>
            </w:tcMar>
          </w:tcPr>
          <w:p w14:paraId="6D23F199" w14:textId="77777777" w:rsidR="00EF036D" w:rsidRPr="00014258" w:rsidRDefault="00EF036D" w:rsidP="00D11BA7">
            <w:pPr>
              <w:keepNext/>
              <w:keepLines/>
              <w:spacing w:after="40" w:line="240" w:lineRule="auto"/>
              <w:jc w:val="center"/>
              <w:rPr>
                <w:sz w:val="20"/>
                <w:szCs w:val="20"/>
              </w:rPr>
            </w:pPr>
          </w:p>
        </w:tc>
        <w:tc>
          <w:tcPr>
            <w:tcW w:w="900" w:type="dxa"/>
            <w:tcMar>
              <w:left w:w="0" w:type="dxa"/>
              <w:right w:w="0" w:type="dxa"/>
            </w:tcMar>
          </w:tcPr>
          <w:p w14:paraId="16F862A9" w14:textId="77777777" w:rsidR="00EF036D" w:rsidRPr="00014258" w:rsidRDefault="00EF036D" w:rsidP="00D11BA7">
            <w:pPr>
              <w:keepNext/>
              <w:keepLines/>
              <w:spacing w:after="40" w:line="240" w:lineRule="auto"/>
              <w:jc w:val="center"/>
              <w:rPr>
                <w:sz w:val="20"/>
                <w:szCs w:val="20"/>
              </w:rPr>
            </w:pPr>
            <w:r w:rsidRPr="00014258">
              <w:rPr>
                <w:sz w:val="20"/>
                <w:szCs w:val="20"/>
              </w:rPr>
              <w:t>(0.026)</w:t>
            </w:r>
          </w:p>
        </w:tc>
        <w:tc>
          <w:tcPr>
            <w:tcW w:w="900" w:type="dxa"/>
            <w:tcMar>
              <w:left w:w="0" w:type="dxa"/>
              <w:right w:w="0" w:type="dxa"/>
            </w:tcMar>
          </w:tcPr>
          <w:p w14:paraId="51EDAC69" w14:textId="77777777" w:rsidR="00EF036D" w:rsidRPr="00014258" w:rsidRDefault="00EF036D" w:rsidP="00D11BA7">
            <w:pPr>
              <w:keepNext/>
              <w:keepLines/>
              <w:spacing w:after="40" w:line="240" w:lineRule="auto"/>
              <w:jc w:val="center"/>
              <w:rPr>
                <w:sz w:val="20"/>
                <w:szCs w:val="20"/>
              </w:rPr>
            </w:pPr>
            <w:r w:rsidRPr="00014258">
              <w:rPr>
                <w:sz w:val="20"/>
                <w:szCs w:val="20"/>
              </w:rPr>
              <w:t>(0.037)</w:t>
            </w:r>
          </w:p>
        </w:tc>
        <w:tc>
          <w:tcPr>
            <w:tcW w:w="270" w:type="dxa"/>
            <w:tcMar>
              <w:left w:w="0" w:type="dxa"/>
              <w:right w:w="0" w:type="dxa"/>
            </w:tcMar>
          </w:tcPr>
          <w:p w14:paraId="25FC08C5" w14:textId="77777777" w:rsidR="00EF036D" w:rsidRPr="00014258" w:rsidRDefault="00EF036D" w:rsidP="00D11BA7">
            <w:pPr>
              <w:keepNext/>
              <w:keepLines/>
              <w:spacing w:after="40" w:line="240" w:lineRule="auto"/>
              <w:jc w:val="center"/>
              <w:rPr>
                <w:sz w:val="20"/>
                <w:szCs w:val="20"/>
              </w:rPr>
            </w:pPr>
          </w:p>
        </w:tc>
        <w:tc>
          <w:tcPr>
            <w:tcW w:w="990" w:type="dxa"/>
            <w:tcMar>
              <w:left w:w="0" w:type="dxa"/>
              <w:right w:w="0" w:type="dxa"/>
            </w:tcMar>
          </w:tcPr>
          <w:p w14:paraId="50E93220" w14:textId="77777777" w:rsidR="00EF036D" w:rsidRPr="00014258" w:rsidRDefault="00EF036D" w:rsidP="00D11BA7">
            <w:pPr>
              <w:keepNext/>
              <w:keepLines/>
              <w:spacing w:after="40" w:line="240" w:lineRule="auto"/>
              <w:jc w:val="center"/>
              <w:rPr>
                <w:sz w:val="20"/>
                <w:szCs w:val="20"/>
              </w:rPr>
            </w:pPr>
            <w:r w:rsidRPr="00014258">
              <w:rPr>
                <w:sz w:val="20"/>
                <w:szCs w:val="20"/>
              </w:rPr>
              <w:t>(0.034)</w:t>
            </w:r>
          </w:p>
        </w:tc>
        <w:tc>
          <w:tcPr>
            <w:tcW w:w="990" w:type="dxa"/>
            <w:tcMar>
              <w:left w:w="0" w:type="dxa"/>
              <w:right w:w="0" w:type="dxa"/>
            </w:tcMar>
          </w:tcPr>
          <w:p w14:paraId="1D34D72F" w14:textId="77777777" w:rsidR="00EF036D" w:rsidRPr="00014258" w:rsidRDefault="00EF036D" w:rsidP="00D11BA7">
            <w:pPr>
              <w:keepNext/>
              <w:keepLines/>
              <w:spacing w:after="40" w:line="240" w:lineRule="auto"/>
              <w:jc w:val="center"/>
              <w:rPr>
                <w:sz w:val="20"/>
                <w:szCs w:val="20"/>
              </w:rPr>
            </w:pPr>
            <w:r w:rsidRPr="00014258">
              <w:rPr>
                <w:sz w:val="20"/>
                <w:szCs w:val="20"/>
              </w:rPr>
              <w:t>(0.037)</w:t>
            </w:r>
          </w:p>
        </w:tc>
      </w:tr>
      <w:tr w:rsidR="00D11BA7" w:rsidRPr="00014258" w14:paraId="44308A63" w14:textId="77777777" w:rsidTr="00D11BA7">
        <w:tc>
          <w:tcPr>
            <w:tcW w:w="2430" w:type="dxa"/>
            <w:tcMar>
              <w:left w:w="0" w:type="dxa"/>
              <w:right w:w="0" w:type="dxa"/>
            </w:tcMar>
          </w:tcPr>
          <w:p w14:paraId="3C93E70C" w14:textId="77777777" w:rsidR="00EF036D" w:rsidRPr="00014258" w:rsidRDefault="00EF036D" w:rsidP="00D11BA7">
            <w:pPr>
              <w:keepNext/>
              <w:keepLines/>
              <w:spacing w:before="40" w:line="240" w:lineRule="auto"/>
              <w:jc w:val="left"/>
              <w:rPr>
                <w:sz w:val="20"/>
                <w:szCs w:val="20"/>
              </w:rPr>
            </w:pPr>
            <w:r w:rsidRPr="00014258">
              <w:rPr>
                <w:sz w:val="20"/>
                <w:szCs w:val="20"/>
              </w:rPr>
              <w:t>Transfers p.c.: streets</w:t>
            </w:r>
          </w:p>
        </w:tc>
        <w:tc>
          <w:tcPr>
            <w:tcW w:w="990" w:type="dxa"/>
            <w:tcMar>
              <w:left w:w="0" w:type="dxa"/>
              <w:right w:w="0" w:type="dxa"/>
            </w:tcMar>
          </w:tcPr>
          <w:p w14:paraId="111385D0" w14:textId="42B79982"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0.00</w:t>
            </w:r>
          </w:p>
        </w:tc>
        <w:tc>
          <w:tcPr>
            <w:tcW w:w="990" w:type="dxa"/>
            <w:tcMar>
              <w:left w:w="0" w:type="dxa"/>
              <w:right w:w="0" w:type="dxa"/>
            </w:tcMar>
          </w:tcPr>
          <w:p w14:paraId="350136DC" w14:textId="77777777" w:rsidR="00EF036D" w:rsidRPr="00014258" w:rsidRDefault="00EF036D" w:rsidP="00D11BA7">
            <w:pPr>
              <w:keepNext/>
              <w:keepLines/>
              <w:spacing w:before="40" w:line="240" w:lineRule="auto"/>
              <w:jc w:val="center"/>
              <w:rPr>
                <w:sz w:val="20"/>
                <w:szCs w:val="20"/>
              </w:rPr>
            </w:pPr>
            <w:r w:rsidRPr="00014258">
              <w:rPr>
                <w:sz w:val="20"/>
                <w:szCs w:val="20"/>
              </w:rPr>
              <w:t>0.02</w:t>
            </w:r>
          </w:p>
        </w:tc>
        <w:tc>
          <w:tcPr>
            <w:tcW w:w="270" w:type="dxa"/>
            <w:tcMar>
              <w:left w:w="0" w:type="dxa"/>
              <w:right w:w="0" w:type="dxa"/>
            </w:tcMar>
          </w:tcPr>
          <w:p w14:paraId="0AA2558A" w14:textId="77777777" w:rsidR="00EF036D" w:rsidRPr="00014258" w:rsidRDefault="00EF036D" w:rsidP="00D11BA7">
            <w:pPr>
              <w:keepNext/>
              <w:keepLines/>
              <w:spacing w:before="40" w:line="240" w:lineRule="auto"/>
              <w:jc w:val="center"/>
              <w:rPr>
                <w:sz w:val="20"/>
                <w:szCs w:val="20"/>
              </w:rPr>
            </w:pPr>
          </w:p>
        </w:tc>
        <w:tc>
          <w:tcPr>
            <w:tcW w:w="990" w:type="dxa"/>
            <w:tcMar>
              <w:left w:w="0" w:type="dxa"/>
              <w:right w:w="0" w:type="dxa"/>
            </w:tcMar>
          </w:tcPr>
          <w:p w14:paraId="10B84AC7" w14:textId="4F808059"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0.03</w:t>
            </w:r>
          </w:p>
        </w:tc>
        <w:tc>
          <w:tcPr>
            <w:tcW w:w="990" w:type="dxa"/>
            <w:tcMar>
              <w:left w:w="0" w:type="dxa"/>
              <w:right w:w="0" w:type="dxa"/>
            </w:tcMar>
          </w:tcPr>
          <w:p w14:paraId="09197E40" w14:textId="1730E25C"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0.01</w:t>
            </w:r>
          </w:p>
        </w:tc>
        <w:tc>
          <w:tcPr>
            <w:tcW w:w="270" w:type="dxa"/>
            <w:tcMar>
              <w:left w:w="0" w:type="dxa"/>
              <w:right w:w="0" w:type="dxa"/>
            </w:tcMar>
          </w:tcPr>
          <w:p w14:paraId="320D1B71" w14:textId="77777777" w:rsidR="00EF036D" w:rsidRPr="00014258" w:rsidRDefault="00EF036D" w:rsidP="00D11BA7">
            <w:pPr>
              <w:keepNext/>
              <w:keepLines/>
              <w:spacing w:before="40" w:line="240" w:lineRule="auto"/>
              <w:jc w:val="center"/>
              <w:rPr>
                <w:sz w:val="20"/>
                <w:szCs w:val="20"/>
              </w:rPr>
            </w:pPr>
          </w:p>
        </w:tc>
        <w:tc>
          <w:tcPr>
            <w:tcW w:w="900" w:type="dxa"/>
            <w:tcMar>
              <w:left w:w="0" w:type="dxa"/>
              <w:right w:w="0" w:type="dxa"/>
            </w:tcMar>
          </w:tcPr>
          <w:p w14:paraId="3BE28EC0" w14:textId="77777777" w:rsidR="00EF036D" w:rsidRPr="00014258" w:rsidRDefault="00EF036D" w:rsidP="00D11BA7">
            <w:pPr>
              <w:keepNext/>
              <w:keepLines/>
              <w:spacing w:before="40" w:line="240" w:lineRule="auto"/>
              <w:jc w:val="center"/>
              <w:rPr>
                <w:sz w:val="20"/>
                <w:szCs w:val="20"/>
              </w:rPr>
            </w:pPr>
            <w:r w:rsidRPr="00014258">
              <w:rPr>
                <w:sz w:val="20"/>
                <w:szCs w:val="20"/>
              </w:rPr>
              <w:t>0.05*</w:t>
            </w:r>
          </w:p>
        </w:tc>
        <w:tc>
          <w:tcPr>
            <w:tcW w:w="900" w:type="dxa"/>
            <w:tcMar>
              <w:left w:w="0" w:type="dxa"/>
              <w:right w:w="0" w:type="dxa"/>
            </w:tcMar>
          </w:tcPr>
          <w:p w14:paraId="7D8B2746" w14:textId="77777777" w:rsidR="00EF036D" w:rsidRPr="00014258" w:rsidRDefault="00EF036D" w:rsidP="00D11BA7">
            <w:pPr>
              <w:keepNext/>
              <w:keepLines/>
              <w:spacing w:before="40" w:line="240" w:lineRule="auto"/>
              <w:jc w:val="center"/>
              <w:rPr>
                <w:sz w:val="20"/>
                <w:szCs w:val="20"/>
              </w:rPr>
            </w:pPr>
            <w:r w:rsidRPr="00014258">
              <w:rPr>
                <w:sz w:val="20"/>
                <w:szCs w:val="20"/>
              </w:rPr>
              <w:t>0.03</w:t>
            </w:r>
          </w:p>
        </w:tc>
        <w:tc>
          <w:tcPr>
            <w:tcW w:w="270" w:type="dxa"/>
            <w:tcMar>
              <w:left w:w="0" w:type="dxa"/>
              <w:right w:w="0" w:type="dxa"/>
            </w:tcMar>
          </w:tcPr>
          <w:p w14:paraId="5E6EAC3A" w14:textId="77777777" w:rsidR="00EF036D" w:rsidRPr="00014258" w:rsidRDefault="00EF036D" w:rsidP="00D11BA7">
            <w:pPr>
              <w:keepNext/>
              <w:keepLines/>
              <w:spacing w:before="40" w:line="240" w:lineRule="auto"/>
              <w:jc w:val="center"/>
              <w:rPr>
                <w:sz w:val="20"/>
                <w:szCs w:val="20"/>
              </w:rPr>
            </w:pPr>
          </w:p>
        </w:tc>
        <w:tc>
          <w:tcPr>
            <w:tcW w:w="990" w:type="dxa"/>
            <w:tcMar>
              <w:left w:w="0" w:type="dxa"/>
              <w:right w:w="0" w:type="dxa"/>
            </w:tcMar>
          </w:tcPr>
          <w:p w14:paraId="56D21A64" w14:textId="22596331"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0.09***</w:t>
            </w:r>
          </w:p>
        </w:tc>
        <w:tc>
          <w:tcPr>
            <w:tcW w:w="990" w:type="dxa"/>
            <w:tcMar>
              <w:left w:w="0" w:type="dxa"/>
              <w:right w:w="0" w:type="dxa"/>
            </w:tcMar>
          </w:tcPr>
          <w:p w14:paraId="554B48B1" w14:textId="77777777" w:rsidR="00EF036D" w:rsidRPr="00014258" w:rsidRDefault="00EF036D" w:rsidP="00D11BA7">
            <w:pPr>
              <w:keepNext/>
              <w:keepLines/>
              <w:spacing w:before="40" w:line="240" w:lineRule="auto"/>
              <w:jc w:val="center"/>
              <w:rPr>
                <w:sz w:val="20"/>
                <w:szCs w:val="20"/>
              </w:rPr>
            </w:pPr>
            <w:r w:rsidRPr="00014258">
              <w:rPr>
                <w:sz w:val="20"/>
                <w:szCs w:val="20"/>
              </w:rPr>
              <w:t>0.00</w:t>
            </w:r>
          </w:p>
        </w:tc>
      </w:tr>
      <w:tr w:rsidR="00D11BA7" w:rsidRPr="00014258" w14:paraId="0874DAAE" w14:textId="77777777" w:rsidTr="00D11BA7">
        <w:tc>
          <w:tcPr>
            <w:tcW w:w="2430" w:type="dxa"/>
            <w:tcMar>
              <w:left w:w="0" w:type="dxa"/>
              <w:right w:w="0" w:type="dxa"/>
            </w:tcMar>
          </w:tcPr>
          <w:p w14:paraId="1539DAE0" w14:textId="77777777" w:rsidR="00EF036D" w:rsidRPr="00014258" w:rsidRDefault="00EF036D" w:rsidP="00D11BA7">
            <w:pPr>
              <w:keepNext/>
              <w:keepLines/>
              <w:spacing w:after="40" w:line="240" w:lineRule="auto"/>
              <w:jc w:val="left"/>
              <w:rPr>
                <w:sz w:val="20"/>
                <w:szCs w:val="20"/>
              </w:rPr>
            </w:pPr>
          </w:p>
        </w:tc>
        <w:tc>
          <w:tcPr>
            <w:tcW w:w="990" w:type="dxa"/>
            <w:tcMar>
              <w:left w:w="0" w:type="dxa"/>
              <w:right w:w="0" w:type="dxa"/>
            </w:tcMar>
          </w:tcPr>
          <w:p w14:paraId="678E6DDB" w14:textId="77777777" w:rsidR="00EF036D" w:rsidRPr="00014258" w:rsidRDefault="00EF036D" w:rsidP="00D11BA7">
            <w:pPr>
              <w:keepNext/>
              <w:keepLines/>
              <w:spacing w:after="40" w:line="240" w:lineRule="auto"/>
              <w:jc w:val="center"/>
              <w:rPr>
                <w:sz w:val="20"/>
                <w:szCs w:val="20"/>
              </w:rPr>
            </w:pPr>
            <w:r w:rsidRPr="00014258">
              <w:rPr>
                <w:sz w:val="20"/>
                <w:szCs w:val="20"/>
              </w:rPr>
              <w:t>(0.021)</w:t>
            </w:r>
          </w:p>
        </w:tc>
        <w:tc>
          <w:tcPr>
            <w:tcW w:w="990" w:type="dxa"/>
            <w:tcMar>
              <w:left w:w="0" w:type="dxa"/>
              <w:right w:w="0" w:type="dxa"/>
            </w:tcMar>
          </w:tcPr>
          <w:p w14:paraId="5E196A62" w14:textId="77777777" w:rsidR="00EF036D" w:rsidRPr="00014258" w:rsidRDefault="00EF036D" w:rsidP="00D11BA7">
            <w:pPr>
              <w:keepNext/>
              <w:keepLines/>
              <w:spacing w:after="40" w:line="240" w:lineRule="auto"/>
              <w:jc w:val="center"/>
              <w:rPr>
                <w:sz w:val="20"/>
                <w:szCs w:val="20"/>
              </w:rPr>
            </w:pPr>
            <w:r w:rsidRPr="00014258">
              <w:rPr>
                <w:sz w:val="20"/>
                <w:szCs w:val="20"/>
              </w:rPr>
              <w:t>(0.017)</w:t>
            </w:r>
          </w:p>
        </w:tc>
        <w:tc>
          <w:tcPr>
            <w:tcW w:w="270" w:type="dxa"/>
            <w:tcMar>
              <w:left w:w="0" w:type="dxa"/>
              <w:right w:w="0" w:type="dxa"/>
            </w:tcMar>
          </w:tcPr>
          <w:p w14:paraId="10132D29" w14:textId="77777777" w:rsidR="00EF036D" w:rsidRPr="00014258" w:rsidRDefault="00EF036D" w:rsidP="00D11BA7">
            <w:pPr>
              <w:keepNext/>
              <w:keepLines/>
              <w:spacing w:after="40" w:line="240" w:lineRule="auto"/>
              <w:jc w:val="center"/>
              <w:rPr>
                <w:sz w:val="20"/>
                <w:szCs w:val="20"/>
              </w:rPr>
            </w:pPr>
          </w:p>
        </w:tc>
        <w:tc>
          <w:tcPr>
            <w:tcW w:w="990" w:type="dxa"/>
            <w:tcMar>
              <w:left w:w="0" w:type="dxa"/>
              <w:right w:w="0" w:type="dxa"/>
            </w:tcMar>
          </w:tcPr>
          <w:p w14:paraId="4AB84587" w14:textId="77777777" w:rsidR="00EF036D" w:rsidRPr="00014258" w:rsidRDefault="00EF036D" w:rsidP="00D11BA7">
            <w:pPr>
              <w:keepNext/>
              <w:keepLines/>
              <w:spacing w:after="40" w:line="240" w:lineRule="auto"/>
              <w:jc w:val="center"/>
              <w:rPr>
                <w:sz w:val="20"/>
                <w:szCs w:val="20"/>
              </w:rPr>
            </w:pPr>
            <w:r w:rsidRPr="00014258">
              <w:rPr>
                <w:sz w:val="20"/>
                <w:szCs w:val="20"/>
              </w:rPr>
              <w:t>(0.022)</w:t>
            </w:r>
          </w:p>
        </w:tc>
        <w:tc>
          <w:tcPr>
            <w:tcW w:w="990" w:type="dxa"/>
            <w:tcMar>
              <w:left w:w="0" w:type="dxa"/>
              <w:right w:w="0" w:type="dxa"/>
            </w:tcMar>
          </w:tcPr>
          <w:p w14:paraId="1A501866" w14:textId="77777777" w:rsidR="00EF036D" w:rsidRPr="00014258" w:rsidRDefault="00EF036D" w:rsidP="00D11BA7">
            <w:pPr>
              <w:keepNext/>
              <w:keepLines/>
              <w:spacing w:after="40" w:line="240" w:lineRule="auto"/>
              <w:jc w:val="center"/>
              <w:rPr>
                <w:sz w:val="20"/>
                <w:szCs w:val="20"/>
              </w:rPr>
            </w:pPr>
            <w:r w:rsidRPr="00014258">
              <w:rPr>
                <w:sz w:val="20"/>
                <w:szCs w:val="20"/>
              </w:rPr>
              <w:t>(0.010)</w:t>
            </w:r>
          </w:p>
        </w:tc>
        <w:tc>
          <w:tcPr>
            <w:tcW w:w="270" w:type="dxa"/>
            <w:tcMar>
              <w:left w:w="0" w:type="dxa"/>
              <w:right w:w="0" w:type="dxa"/>
            </w:tcMar>
          </w:tcPr>
          <w:p w14:paraId="0DC4B80E" w14:textId="77777777" w:rsidR="00EF036D" w:rsidRPr="00014258" w:rsidRDefault="00EF036D" w:rsidP="00D11BA7">
            <w:pPr>
              <w:keepNext/>
              <w:keepLines/>
              <w:spacing w:after="40" w:line="240" w:lineRule="auto"/>
              <w:jc w:val="center"/>
              <w:rPr>
                <w:sz w:val="20"/>
                <w:szCs w:val="20"/>
              </w:rPr>
            </w:pPr>
          </w:p>
        </w:tc>
        <w:tc>
          <w:tcPr>
            <w:tcW w:w="900" w:type="dxa"/>
            <w:tcMar>
              <w:left w:w="0" w:type="dxa"/>
              <w:right w:w="0" w:type="dxa"/>
            </w:tcMar>
          </w:tcPr>
          <w:p w14:paraId="4ED5B100" w14:textId="77777777" w:rsidR="00EF036D" w:rsidRPr="00014258" w:rsidRDefault="00EF036D" w:rsidP="00D11BA7">
            <w:pPr>
              <w:keepNext/>
              <w:keepLines/>
              <w:spacing w:after="40" w:line="240" w:lineRule="auto"/>
              <w:jc w:val="center"/>
              <w:rPr>
                <w:sz w:val="20"/>
                <w:szCs w:val="20"/>
              </w:rPr>
            </w:pPr>
            <w:r w:rsidRPr="00014258">
              <w:rPr>
                <w:sz w:val="20"/>
                <w:szCs w:val="20"/>
              </w:rPr>
              <w:t>(0.027)</w:t>
            </w:r>
          </w:p>
        </w:tc>
        <w:tc>
          <w:tcPr>
            <w:tcW w:w="900" w:type="dxa"/>
            <w:tcMar>
              <w:left w:w="0" w:type="dxa"/>
              <w:right w:w="0" w:type="dxa"/>
            </w:tcMar>
          </w:tcPr>
          <w:p w14:paraId="76F42483" w14:textId="77777777" w:rsidR="00EF036D" w:rsidRPr="00014258" w:rsidRDefault="00EF036D" w:rsidP="00D11BA7">
            <w:pPr>
              <w:keepNext/>
              <w:keepLines/>
              <w:spacing w:after="40" w:line="240" w:lineRule="auto"/>
              <w:jc w:val="center"/>
              <w:rPr>
                <w:sz w:val="20"/>
                <w:szCs w:val="20"/>
              </w:rPr>
            </w:pPr>
            <w:r w:rsidRPr="00014258">
              <w:rPr>
                <w:sz w:val="20"/>
                <w:szCs w:val="20"/>
              </w:rPr>
              <w:t>(0.022)</w:t>
            </w:r>
          </w:p>
        </w:tc>
        <w:tc>
          <w:tcPr>
            <w:tcW w:w="270" w:type="dxa"/>
            <w:tcMar>
              <w:left w:w="0" w:type="dxa"/>
              <w:right w:w="0" w:type="dxa"/>
            </w:tcMar>
          </w:tcPr>
          <w:p w14:paraId="0F29BBCA" w14:textId="77777777" w:rsidR="00EF036D" w:rsidRPr="00014258" w:rsidRDefault="00EF036D" w:rsidP="00D11BA7">
            <w:pPr>
              <w:keepNext/>
              <w:keepLines/>
              <w:spacing w:after="40" w:line="240" w:lineRule="auto"/>
              <w:jc w:val="center"/>
              <w:rPr>
                <w:sz w:val="20"/>
                <w:szCs w:val="20"/>
              </w:rPr>
            </w:pPr>
          </w:p>
        </w:tc>
        <w:tc>
          <w:tcPr>
            <w:tcW w:w="990" w:type="dxa"/>
            <w:tcMar>
              <w:left w:w="0" w:type="dxa"/>
              <w:right w:w="0" w:type="dxa"/>
            </w:tcMar>
          </w:tcPr>
          <w:p w14:paraId="4F15F425" w14:textId="77777777" w:rsidR="00EF036D" w:rsidRPr="00014258" w:rsidRDefault="00EF036D" w:rsidP="00D11BA7">
            <w:pPr>
              <w:keepNext/>
              <w:keepLines/>
              <w:spacing w:after="40" w:line="240" w:lineRule="auto"/>
              <w:jc w:val="center"/>
              <w:rPr>
                <w:sz w:val="20"/>
                <w:szCs w:val="20"/>
              </w:rPr>
            </w:pPr>
            <w:r w:rsidRPr="00014258">
              <w:rPr>
                <w:sz w:val="20"/>
                <w:szCs w:val="20"/>
              </w:rPr>
              <w:t>(0.022)</w:t>
            </w:r>
          </w:p>
        </w:tc>
        <w:tc>
          <w:tcPr>
            <w:tcW w:w="990" w:type="dxa"/>
            <w:tcMar>
              <w:left w:w="0" w:type="dxa"/>
              <w:right w:w="0" w:type="dxa"/>
            </w:tcMar>
          </w:tcPr>
          <w:p w14:paraId="18441F63" w14:textId="77777777" w:rsidR="00EF036D" w:rsidRPr="00014258" w:rsidRDefault="00EF036D" w:rsidP="00D11BA7">
            <w:pPr>
              <w:keepNext/>
              <w:keepLines/>
              <w:spacing w:after="40" w:line="240" w:lineRule="auto"/>
              <w:jc w:val="center"/>
              <w:rPr>
                <w:sz w:val="20"/>
                <w:szCs w:val="20"/>
              </w:rPr>
            </w:pPr>
            <w:r w:rsidRPr="00014258">
              <w:rPr>
                <w:sz w:val="20"/>
                <w:szCs w:val="20"/>
              </w:rPr>
              <w:t>(0.012)</w:t>
            </w:r>
          </w:p>
        </w:tc>
      </w:tr>
      <w:tr w:rsidR="00D11BA7" w:rsidRPr="00014258" w14:paraId="41A533FC" w14:textId="77777777" w:rsidTr="00D11BA7">
        <w:tc>
          <w:tcPr>
            <w:tcW w:w="2430" w:type="dxa"/>
            <w:tcMar>
              <w:left w:w="0" w:type="dxa"/>
              <w:right w:w="0" w:type="dxa"/>
            </w:tcMar>
          </w:tcPr>
          <w:p w14:paraId="05F60428" w14:textId="77777777" w:rsidR="00EF036D" w:rsidRPr="00014258" w:rsidRDefault="00EF036D" w:rsidP="00D11BA7">
            <w:pPr>
              <w:keepNext/>
              <w:keepLines/>
              <w:spacing w:before="40" w:line="240" w:lineRule="auto"/>
              <w:jc w:val="left"/>
              <w:rPr>
                <w:sz w:val="20"/>
                <w:szCs w:val="20"/>
              </w:rPr>
            </w:pPr>
            <w:r w:rsidRPr="00014258">
              <w:rPr>
                <w:sz w:val="20"/>
                <w:szCs w:val="20"/>
              </w:rPr>
              <w:t>Transfers p.c.: other</w:t>
            </w:r>
          </w:p>
        </w:tc>
        <w:tc>
          <w:tcPr>
            <w:tcW w:w="990" w:type="dxa"/>
            <w:tcMar>
              <w:left w:w="0" w:type="dxa"/>
              <w:right w:w="0" w:type="dxa"/>
            </w:tcMar>
          </w:tcPr>
          <w:p w14:paraId="4A0A15D2" w14:textId="77777777" w:rsidR="00EF036D" w:rsidRPr="00014258" w:rsidRDefault="00EF036D" w:rsidP="00D11BA7">
            <w:pPr>
              <w:keepNext/>
              <w:keepLines/>
              <w:spacing w:before="40" w:line="240" w:lineRule="auto"/>
              <w:jc w:val="center"/>
              <w:rPr>
                <w:sz w:val="20"/>
                <w:szCs w:val="20"/>
              </w:rPr>
            </w:pPr>
            <w:r w:rsidRPr="00014258">
              <w:rPr>
                <w:sz w:val="20"/>
                <w:szCs w:val="20"/>
              </w:rPr>
              <w:t>0.16***</w:t>
            </w:r>
          </w:p>
        </w:tc>
        <w:tc>
          <w:tcPr>
            <w:tcW w:w="990" w:type="dxa"/>
            <w:tcMar>
              <w:left w:w="0" w:type="dxa"/>
              <w:right w:w="0" w:type="dxa"/>
            </w:tcMar>
          </w:tcPr>
          <w:p w14:paraId="7FF40854" w14:textId="77777777" w:rsidR="00EF036D" w:rsidRPr="00014258" w:rsidRDefault="00EF036D" w:rsidP="00D11BA7">
            <w:pPr>
              <w:keepNext/>
              <w:keepLines/>
              <w:spacing w:before="40" w:line="240" w:lineRule="auto"/>
              <w:jc w:val="center"/>
              <w:rPr>
                <w:sz w:val="20"/>
                <w:szCs w:val="20"/>
              </w:rPr>
            </w:pPr>
            <w:r w:rsidRPr="00014258">
              <w:rPr>
                <w:sz w:val="20"/>
                <w:szCs w:val="20"/>
              </w:rPr>
              <w:t>0.00</w:t>
            </w:r>
          </w:p>
        </w:tc>
        <w:tc>
          <w:tcPr>
            <w:tcW w:w="270" w:type="dxa"/>
            <w:tcMar>
              <w:left w:w="0" w:type="dxa"/>
              <w:right w:w="0" w:type="dxa"/>
            </w:tcMar>
          </w:tcPr>
          <w:p w14:paraId="4FF0860F" w14:textId="77777777" w:rsidR="00EF036D" w:rsidRPr="00014258" w:rsidRDefault="00EF036D" w:rsidP="00D11BA7">
            <w:pPr>
              <w:keepNext/>
              <w:keepLines/>
              <w:spacing w:before="40" w:line="240" w:lineRule="auto"/>
              <w:jc w:val="center"/>
              <w:rPr>
                <w:sz w:val="20"/>
                <w:szCs w:val="20"/>
              </w:rPr>
            </w:pPr>
          </w:p>
        </w:tc>
        <w:tc>
          <w:tcPr>
            <w:tcW w:w="990" w:type="dxa"/>
            <w:tcMar>
              <w:left w:w="0" w:type="dxa"/>
              <w:right w:w="0" w:type="dxa"/>
            </w:tcMar>
          </w:tcPr>
          <w:p w14:paraId="5953DDEA" w14:textId="77777777" w:rsidR="00EF036D" w:rsidRPr="00014258" w:rsidRDefault="00EF036D" w:rsidP="00D11BA7">
            <w:pPr>
              <w:keepNext/>
              <w:keepLines/>
              <w:spacing w:before="40" w:line="240" w:lineRule="auto"/>
              <w:jc w:val="center"/>
              <w:rPr>
                <w:sz w:val="20"/>
                <w:szCs w:val="20"/>
              </w:rPr>
            </w:pPr>
            <w:r w:rsidRPr="00014258">
              <w:rPr>
                <w:sz w:val="20"/>
                <w:szCs w:val="20"/>
              </w:rPr>
              <w:t>0.18***</w:t>
            </w:r>
          </w:p>
        </w:tc>
        <w:tc>
          <w:tcPr>
            <w:tcW w:w="990" w:type="dxa"/>
            <w:tcMar>
              <w:left w:w="0" w:type="dxa"/>
              <w:right w:w="0" w:type="dxa"/>
            </w:tcMar>
          </w:tcPr>
          <w:p w14:paraId="01754C81" w14:textId="509397A2"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0.01</w:t>
            </w:r>
          </w:p>
        </w:tc>
        <w:tc>
          <w:tcPr>
            <w:tcW w:w="270" w:type="dxa"/>
            <w:tcMar>
              <w:left w:w="0" w:type="dxa"/>
              <w:right w:w="0" w:type="dxa"/>
            </w:tcMar>
          </w:tcPr>
          <w:p w14:paraId="0C0492F6" w14:textId="77777777" w:rsidR="00EF036D" w:rsidRPr="00014258" w:rsidRDefault="00EF036D" w:rsidP="00D11BA7">
            <w:pPr>
              <w:keepNext/>
              <w:keepLines/>
              <w:spacing w:before="40" w:line="240" w:lineRule="auto"/>
              <w:jc w:val="center"/>
              <w:rPr>
                <w:sz w:val="20"/>
                <w:szCs w:val="20"/>
              </w:rPr>
            </w:pPr>
          </w:p>
        </w:tc>
        <w:tc>
          <w:tcPr>
            <w:tcW w:w="900" w:type="dxa"/>
            <w:tcMar>
              <w:left w:w="0" w:type="dxa"/>
              <w:right w:w="0" w:type="dxa"/>
            </w:tcMar>
          </w:tcPr>
          <w:p w14:paraId="26868D49" w14:textId="0A2081EF"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0.01</w:t>
            </w:r>
          </w:p>
        </w:tc>
        <w:tc>
          <w:tcPr>
            <w:tcW w:w="900" w:type="dxa"/>
            <w:tcMar>
              <w:left w:w="0" w:type="dxa"/>
              <w:right w:w="0" w:type="dxa"/>
            </w:tcMar>
          </w:tcPr>
          <w:p w14:paraId="12E6E50E" w14:textId="77777777" w:rsidR="00EF036D" w:rsidRPr="00014258" w:rsidRDefault="00EF036D" w:rsidP="00D11BA7">
            <w:pPr>
              <w:keepNext/>
              <w:keepLines/>
              <w:spacing w:before="40" w:line="240" w:lineRule="auto"/>
              <w:jc w:val="center"/>
              <w:rPr>
                <w:sz w:val="20"/>
                <w:szCs w:val="20"/>
              </w:rPr>
            </w:pPr>
            <w:r w:rsidRPr="00014258">
              <w:rPr>
                <w:sz w:val="20"/>
                <w:szCs w:val="20"/>
              </w:rPr>
              <w:t>0.02**</w:t>
            </w:r>
          </w:p>
        </w:tc>
        <w:tc>
          <w:tcPr>
            <w:tcW w:w="270" w:type="dxa"/>
            <w:tcMar>
              <w:left w:w="0" w:type="dxa"/>
              <w:right w:w="0" w:type="dxa"/>
            </w:tcMar>
          </w:tcPr>
          <w:p w14:paraId="3EEDF668" w14:textId="77777777" w:rsidR="00EF036D" w:rsidRPr="00014258" w:rsidRDefault="00EF036D" w:rsidP="00D11BA7">
            <w:pPr>
              <w:keepNext/>
              <w:keepLines/>
              <w:spacing w:before="40" w:line="240" w:lineRule="auto"/>
              <w:jc w:val="center"/>
              <w:rPr>
                <w:sz w:val="20"/>
                <w:szCs w:val="20"/>
              </w:rPr>
            </w:pPr>
          </w:p>
        </w:tc>
        <w:tc>
          <w:tcPr>
            <w:tcW w:w="990" w:type="dxa"/>
            <w:tcMar>
              <w:left w:w="0" w:type="dxa"/>
              <w:right w:w="0" w:type="dxa"/>
            </w:tcMar>
          </w:tcPr>
          <w:p w14:paraId="4A12CB56" w14:textId="77777777" w:rsidR="00EF036D" w:rsidRPr="00014258" w:rsidRDefault="00EF036D" w:rsidP="00D11BA7">
            <w:pPr>
              <w:keepNext/>
              <w:keepLines/>
              <w:spacing w:before="40" w:line="240" w:lineRule="auto"/>
              <w:jc w:val="center"/>
              <w:rPr>
                <w:sz w:val="20"/>
                <w:szCs w:val="20"/>
              </w:rPr>
            </w:pPr>
            <w:r w:rsidRPr="00014258">
              <w:rPr>
                <w:sz w:val="20"/>
                <w:szCs w:val="20"/>
              </w:rPr>
              <w:t>0.02</w:t>
            </w:r>
          </w:p>
        </w:tc>
        <w:tc>
          <w:tcPr>
            <w:tcW w:w="990" w:type="dxa"/>
            <w:tcMar>
              <w:left w:w="0" w:type="dxa"/>
              <w:right w:w="0" w:type="dxa"/>
            </w:tcMar>
          </w:tcPr>
          <w:p w14:paraId="4E0F726A" w14:textId="77777777" w:rsidR="00EF036D" w:rsidRPr="00014258" w:rsidRDefault="00EF036D" w:rsidP="00D11BA7">
            <w:pPr>
              <w:keepNext/>
              <w:keepLines/>
              <w:spacing w:before="40" w:line="240" w:lineRule="auto"/>
              <w:jc w:val="center"/>
              <w:rPr>
                <w:sz w:val="20"/>
                <w:szCs w:val="20"/>
              </w:rPr>
            </w:pPr>
            <w:r w:rsidRPr="00014258">
              <w:rPr>
                <w:sz w:val="20"/>
                <w:szCs w:val="20"/>
              </w:rPr>
              <w:t>0.00</w:t>
            </w:r>
          </w:p>
        </w:tc>
      </w:tr>
      <w:tr w:rsidR="00D11BA7" w:rsidRPr="00014258" w14:paraId="76DF1506" w14:textId="77777777" w:rsidTr="00D11BA7">
        <w:tc>
          <w:tcPr>
            <w:tcW w:w="2430" w:type="dxa"/>
            <w:tcBorders>
              <w:bottom w:val="single" w:sz="4" w:space="0" w:color="auto"/>
            </w:tcBorders>
            <w:tcMar>
              <w:left w:w="0" w:type="dxa"/>
              <w:right w:w="0" w:type="dxa"/>
            </w:tcMar>
          </w:tcPr>
          <w:p w14:paraId="79C81E77" w14:textId="77777777" w:rsidR="00EF036D" w:rsidRPr="00014258" w:rsidRDefault="00EF036D" w:rsidP="00D11BA7">
            <w:pPr>
              <w:keepNext/>
              <w:keepLines/>
              <w:spacing w:after="120" w:line="240" w:lineRule="auto"/>
              <w:jc w:val="left"/>
              <w:rPr>
                <w:sz w:val="20"/>
                <w:szCs w:val="20"/>
              </w:rPr>
            </w:pPr>
          </w:p>
        </w:tc>
        <w:tc>
          <w:tcPr>
            <w:tcW w:w="990" w:type="dxa"/>
            <w:tcBorders>
              <w:bottom w:val="single" w:sz="4" w:space="0" w:color="auto"/>
            </w:tcBorders>
            <w:tcMar>
              <w:left w:w="0" w:type="dxa"/>
              <w:right w:w="0" w:type="dxa"/>
            </w:tcMar>
          </w:tcPr>
          <w:p w14:paraId="0D45A5DB" w14:textId="77777777" w:rsidR="00EF036D" w:rsidRPr="00014258" w:rsidRDefault="00EF036D" w:rsidP="00D11BA7">
            <w:pPr>
              <w:keepNext/>
              <w:keepLines/>
              <w:spacing w:after="120" w:line="240" w:lineRule="auto"/>
              <w:jc w:val="center"/>
              <w:rPr>
                <w:sz w:val="20"/>
                <w:szCs w:val="20"/>
              </w:rPr>
            </w:pPr>
            <w:r w:rsidRPr="00014258">
              <w:rPr>
                <w:sz w:val="20"/>
                <w:szCs w:val="20"/>
              </w:rPr>
              <w:t>(0.033)</w:t>
            </w:r>
          </w:p>
        </w:tc>
        <w:tc>
          <w:tcPr>
            <w:tcW w:w="990" w:type="dxa"/>
            <w:tcBorders>
              <w:bottom w:val="single" w:sz="4" w:space="0" w:color="auto"/>
            </w:tcBorders>
            <w:tcMar>
              <w:left w:w="0" w:type="dxa"/>
              <w:right w:w="0" w:type="dxa"/>
            </w:tcMar>
          </w:tcPr>
          <w:p w14:paraId="43F88851" w14:textId="77777777" w:rsidR="00EF036D" w:rsidRPr="00014258" w:rsidRDefault="00EF036D" w:rsidP="00D11BA7">
            <w:pPr>
              <w:keepNext/>
              <w:keepLines/>
              <w:spacing w:after="120" w:line="240" w:lineRule="auto"/>
              <w:jc w:val="center"/>
              <w:rPr>
                <w:sz w:val="20"/>
                <w:szCs w:val="20"/>
              </w:rPr>
            </w:pPr>
            <w:r w:rsidRPr="00014258">
              <w:rPr>
                <w:sz w:val="20"/>
                <w:szCs w:val="20"/>
              </w:rPr>
              <w:t>(0.010)</w:t>
            </w:r>
          </w:p>
        </w:tc>
        <w:tc>
          <w:tcPr>
            <w:tcW w:w="270" w:type="dxa"/>
            <w:tcBorders>
              <w:bottom w:val="single" w:sz="4" w:space="0" w:color="auto"/>
            </w:tcBorders>
            <w:tcMar>
              <w:left w:w="0" w:type="dxa"/>
              <w:right w:w="0" w:type="dxa"/>
            </w:tcMar>
          </w:tcPr>
          <w:p w14:paraId="30926963" w14:textId="77777777" w:rsidR="00EF036D" w:rsidRPr="00014258" w:rsidRDefault="00EF036D" w:rsidP="00D11BA7">
            <w:pPr>
              <w:keepNext/>
              <w:keepLines/>
              <w:spacing w:after="120" w:line="240" w:lineRule="auto"/>
              <w:jc w:val="center"/>
              <w:rPr>
                <w:sz w:val="20"/>
                <w:szCs w:val="20"/>
              </w:rPr>
            </w:pPr>
          </w:p>
        </w:tc>
        <w:tc>
          <w:tcPr>
            <w:tcW w:w="990" w:type="dxa"/>
            <w:tcBorders>
              <w:bottom w:val="single" w:sz="4" w:space="0" w:color="auto"/>
            </w:tcBorders>
            <w:tcMar>
              <w:left w:w="0" w:type="dxa"/>
              <w:right w:w="0" w:type="dxa"/>
            </w:tcMar>
          </w:tcPr>
          <w:p w14:paraId="7BE1CC42" w14:textId="77777777" w:rsidR="00EF036D" w:rsidRPr="00014258" w:rsidRDefault="00EF036D" w:rsidP="00D11BA7">
            <w:pPr>
              <w:keepNext/>
              <w:keepLines/>
              <w:spacing w:after="120" w:line="240" w:lineRule="auto"/>
              <w:jc w:val="center"/>
              <w:rPr>
                <w:sz w:val="20"/>
                <w:szCs w:val="20"/>
              </w:rPr>
            </w:pPr>
            <w:r w:rsidRPr="00014258">
              <w:rPr>
                <w:sz w:val="20"/>
                <w:szCs w:val="20"/>
              </w:rPr>
              <w:t>(0.043)</w:t>
            </w:r>
          </w:p>
        </w:tc>
        <w:tc>
          <w:tcPr>
            <w:tcW w:w="990" w:type="dxa"/>
            <w:tcBorders>
              <w:bottom w:val="single" w:sz="4" w:space="0" w:color="auto"/>
            </w:tcBorders>
            <w:tcMar>
              <w:left w:w="0" w:type="dxa"/>
              <w:right w:w="0" w:type="dxa"/>
            </w:tcMar>
          </w:tcPr>
          <w:p w14:paraId="20660341" w14:textId="77777777" w:rsidR="00EF036D" w:rsidRPr="00014258" w:rsidRDefault="00EF036D" w:rsidP="00D11BA7">
            <w:pPr>
              <w:keepNext/>
              <w:keepLines/>
              <w:spacing w:after="120" w:line="240" w:lineRule="auto"/>
              <w:jc w:val="center"/>
              <w:rPr>
                <w:sz w:val="20"/>
                <w:szCs w:val="20"/>
              </w:rPr>
            </w:pPr>
            <w:r w:rsidRPr="00014258">
              <w:rPr>
                <w:sz w:val="20"/>
                <w:szCs w:val="20"/>
              </w:rPr>
              <w:t>(0.014)</w:t>
            </w:r>
          </w:p>
        </w:tc>
        <w:tc>
          <w:tcPr>
            <w:tcW w:w="270" w:type="dxa"/>
            <w:tcBorders>
              <w:bottom w:val="single" w:sz="4" w:space="0" w:color="auto"/>
            </w:tcBorders>
            <w:tcMar>
              <w:left w:w="0" w:type="dxa"/>
              <w:right w:w="0" w:type="dxa"/>
            </w:tcMar>
          </w:tcPr>
          <w:p w14:paraId="04979116" w14:textId="77777777" w:rsidR="00EF036D" w:rsidRPr="00014258" w:rsidRDefault="00EF036D" w:rsidP="00D11BA7">
            <w:pPr>
              <w:keepNext/>
              <w:keepLines/>
              <w:spacing w:after="120" w:line="240" w:lineRule="auto"/>
              <w:jc w:val="center"/>
              <w:rPr>
                <w:sz w:val="20"/>
                <w:szCs w:val="20"/>
              </w:rPr>
            </w:pPr>
          </w:p>
        </w:tc>
        <w:tc>
          <w:tcPr>
            <w:tcW w:w="900" w:type="dxa"/>
            <w:tcBorders>
              <w:bottom w:val="single" w:sz="4" w:space="0" w:color="auto"/>
            </w:tcBorders>
            <w:tcMar>
              <w:left w:w="0" w:type="dxa"/>
              <w:right w:w="0" w:type="dxa"/>
            </w:tcMar>
          </w:tcPr>
          <w:p w14:paraId="45A59C82" w14:textId="77777777" w:rsidR="00EF036D" w:rsidRPr="00014258" w:rsidRDefault="00EF036D" w:rsidP="00D11BA7">
            <w:pPr>
              <w:keepNext/>
              <w:keepLines/>
              <w:spacing w:after="120" w:line="240" w:lineRule="auto"/>
              <w:jc w:val="center"/>
              <w:rPr>
                <w:sz w:val="20"/>
                <w:szCs w:val="20"/>
              </w:rPr>
            </w:pPr>
            <w:r w:rsidRPr="00014258">
              <w:rPr>
                <w:sz w:val="20"/>
                <w:szCs w:val="20"/>
              </w:rPr>
              <w:t>(0.020)</w:t>
            </w:r>
          </w:p>
        </w:tc>
        <w:tc>
          <w:tcPr>
            <w:tcW w:w="900" w:type="dxa"/>
            <w:tcBorders>
              <w:bottom w:val="single" w:sz="4" w:space="0" w:color="auto"/>
            </w:tcBorders>
            <w:tcMar>
              <w:left w:w="0" w:type="dxa"/>
              <w:right w:w="0" w:type="dxa"/>
            </w:tcMar>
          </w:tcPr>
          <w:p w14:paraId="7D7204CF" w14:textId="77777777" w:rsidR="00EF036D" w:rsidRPr="00014258" w:rsidRDefault="00EF036D" w:rsidP="00D11BA7">
            <w:pPr>
              <w:keepNext/>
              <w:keepLines/>
              <w:spacing w:after="120" w:line="240" w:lineRule="auto"/>
              <w:jc w:val="center"/>
              <w:rPr>
                <w:sz w:val="20"/>
                <w:szCs w:val="20"/>
              </w:rPr>
            </w:pPr>
            <w:r w:rsidRPr="00014258">
              <w:rPr>
                <w:sz w:val="20"/>
                <w:szCs w:val="20"/>
              </w:rPr>
              <w:t>(0.010)</w:t>
            </w:r>
          </w:p>
        </w:tc>
        <w:tc>
          <w:tcPr>
            <w:tcW w:w="270" w:type="dxa"/>
            <w:tcBorders>
              <w:bottom w:val="single" w:sz="4" w:space="0" w:color="auto"/>
            </w:tcBorders>
            <w:tcMar>
              <w:left w:w="0" w:type="dxa"/>
              <w:right w:w="0" w:type="dxa"/>
            </w:tcMar>
          </w:tcPr>
          <w:p w14:paraId="1A2F7462" w14:textId="77777777" w:rsidR="00EF036D" w:rsidRPr="00014258" w:rsidRDefault="00EF036D" w:rsidP="00D11BA7">
            <w:pPr>
              <w:keepNext/>
              <w:keepLines/>
              <w:spacing w:after="120" w:line="240" w:lineRule="auto"/>
              <w:jc w:val="center"/>
              <w:rPr>
                <w:sz w:val="20"/>
                <w:szCs w:val="20"/>
              </w:rPr>
            </w:pPr>
          </w:p>
        </w:tc>
        <w:tc>
          <w:tcPr>
            <w:tcW w:w="990" w:type="dxa"/>
            <w:tcBorders>
              <w:bottom w:val="single" w:sz="4" w:space="0" w:color="auto"/>
            </w:tcBorders>
            <w:tcMar>
              <w:left w:w="0" w:type="dxa"/>
              <w:right w:w="0" w:type="dxa"/>
            </w:tcMar>
          </w:tcPr>
          <w:p w14:paraId="29909EC2" w14:textId="77777777" w:rsidR="00EF036D" w:rsidRPr="00014258" w:rsidRDefault="00EF036D" w:rsidP="00D11BA7">
            <w:pPr>
              <w:keepNext/>
              <w:keepLines/>
              <w:spacing w:after="120" w:line="240" w:lineRule="auto"/>
              <w:jc w:val="center"/>
              <w:rPr>
                <w:sz w:val="20"/>
                <w:szCs w:val="20"/>
              </w:rPr>
            </w:pPr>
            <w:r w:rsidRPr="00014258">
              <w:rPr>
                <w:sz w:val="20"/>
                <w:szCs w:val="20"/>
              </w:rPr>
              <w:t>(0.029)</w:t>
            </w:r>
          </w:p>
        </w:tc>
        <w:tc>
          <w:tcPr>
            <w:tcW w:w="990" w:type="dxa"/>
            <w:tcBorders>
              <w:bottom w:val="single" w:sz="4" w:space="0" w:color="auto"/>
            </w:tcBorders>
            <w:tcMar>
              <w:left w:w="0" w:type="dxa"/>
              <w:right w:w="0" w:type="dxa"/>
            </w:tcMar>
          </w:tcPr>
          <w:p w14:paraId="2C273312" w14:textId="77777777" w:rsidR="00EF036D" w:rsidRPr="00014258" w:rsidRDefault="00EF036D" w:rsidP="00D11BA7">
            <w:pPr>
              <w:keepNext/>
              <w:keepLines/>
              <w:spacing w:after="120" w:line="240" w:lineRule="auto"/>
              <w:jc w:val="center"/>
              <w:rPr>
                <w:sz w:val="20"/>
                <w:szCs w:val="20"/>
              </w:rPr>
            </w:pPr>
            <w:r w:rsidRPr="00014258">
              <w:rPr>
                <w:sz w:val="20"/>
                <w:szCs w:val="20"/>
              </w:rPr>
              <w:t>(0.009)</w:t>
            </w:r>
          </w:p>
        </w:tc>
      </w:tr>
      <w:tr w:rsidR="00D11BA7" w:rsidRPr="00014258" w14:paraId="7858960B" w14:textId="77777777" w:rsidTr="00D11BA7">
        <w:tc>
          <w:tcPr>
            <w:tcW w:w="2430" w:type="dxa"/>
            <w:tcBorders>
              <w:top w:val="single" w:sz="4" w:space="0" w:color="auto"/>
            </w:tcBorders>
            <w:tcMar>
              <w:left w:w="0" w:type="dxa"/>
              <w:right w:w="0" w:type="dxa"/>
            </w:tcMar>
          </w:tcPr>
          <w:p w14:paraId="67367F10" w14:textId="77777777" w:rsidR="00EF036D" w:rsidRPr="00014258" w:rsidRDefault="00EF036D" w:rsidP="00D11BA7">
            <w:pPr>
              <w:keepNext/>
              <w:keepLines/>
              <w:spacing w:before="120" w:after="40" w:line="240" w:lineRule="auto"/>
              <w:jc w:val="left"/>
              <w:rPr>
                <w:sz w:val="20"/>
                <w:szCs w:val="20"/>
              </w:rPr>
            </w:pPr>
            <w:r w:rsidRPr="00014258">
              <w:rPr>
                <w:sz w:val="20"/>
                <w:szCs w:val="20"/>
              </w:rPr>
              <w:t>Town FE</w:t>
            </w:r>
          </w:p>
        </w:tc>
        <w:tc>
          <w:tcPr>
            <w:tcW w:w="990" w:type="dxa"/>
            <w:tcBorders>
              <w:top w:val="single" w:sz="4" w:space="0" w:color="auto"/>
            </w:tcBorders>
            <w:tcMar>
              <w:left w:w="0" w:type="dxa"/>
              <w:right w:w="0" w:type="dxa"/>
            </w:tcMar>
          </w:tcPr>
          <w:p w14:paraId="30B57AA1" w14:textId="48C5D3A0" w:rsidR="00EF036D" w:rsidRPr="00014258" w:rsidRDefault="00EF036D" w:rsidP="00D11BA7">
            <w:pPr>
              <w:keepNext/>
              <w:keepLines/>
              <w:spacing w:before="120" w:after="40" w:line="240" w:lineRule="auto"/>
              <w:jc w:val="center"/>
              <w:rPr>
                <w:sz w:val="20"/>
                <w:szCs w:val="20"/>
              </w:rPr>
            </w:pPr>
            <w:r w:rsidRPr="00014258">
              <w:rPr>
                <w:sz w:val="20"/>
                <w:szCs w:val="20"/>
              </w:rPr>
              <w:t>N</w:t>
            </w:r>
            <w:r w:rsidR="00F16E93" w:rsidRPr="00014258">
              <w:rPr>
                <w:sz w:val="20"/>
                <w:szCs w:val="20"/>
              </w:rPr>
              <w:t>o</w:t>
            </w:r>
          </w:p>
        </w:tc>
        <w:tc>
          <w:tcPr>
            <w:tcW w:w="990" w:type="dxa"/>
            <w:tcBorders>
              <w:top w:val="single" w:sz="4" w:space="0" w:color="auto"/>
            </w:tcBorders>
            <w:tcMar>
              <w:left w:w="0" w:type="dxa"/>
              <w:right w:w="0" w:type="dxa"/>
            </w:tcMar>
          </w:tcPr>
          <w:p w14:paraId="3D2E48F5" w14:textId="3DDFFCB6" w:rsidR="00EF036D" w:rsidRPr="00014258" w:rsidRDefault="00EF036D" w:rsidP="00D11BA7">
            <w:pPr>
              <w:keepNext/>
              <w:keepLines/>
              <w:spacing w:before="120" w:after="40" w:line="240" w:lineRule="auto"/>
              <w:jc w:val="center"/>
              <w:rPr>
                <w:sz w:val="20"/>
                <w:szCs w:val="20"/>
              </w:rPr>
            </w:pPr>
            <w:r w:rsidRPr="00014258">
              <w:rPr>
                <w:sz w:val="20"/>
                <w:szCs w:val="20"/>
              </w:rPr>
              <w:t>Y</w:t>
            </w:r>
            <w:r w:rsidR="00F16E93" w:rsidRPr="00014258">
              <w:rPr>
                <w:sz w:val="20"/>
                <w:szCs w:val="20"/>
              </w:rPr>
              <w:t>es</w:t>
            </w:r>
          </w:p>
        </w:tc>
        <w:tc>
          <w:tcPr>
            <w:tcW w:w="270" w:type="dxa"/>
            <w:tcBorders>
              <w:top w:val="single" w:sz="4" w:space="0" w:color="auto"/>
            </w:tcBorders>
            <w:tcMar>
              <w:left w:w="0" w:type="dxa"/>
              <w:right w:w="0" w:type="dxa"/>
            </w:tcMar>
          </w:tcPr>
          <w:p w14:paraId="33B1AA02" w14:textId="77777777" w:rsidR="00EF036D" w:rsidRPr="00014258" w:rsidRDefault="00EF036D" w:rsidP="00D11BA7">
            <w:pPr>
              <w:keepNext/>
              <w:keepLines/>
              <w:spacing w:before="120" w:after="40" w:line="240" w:lineRule="auto"/>
              <w:jc w:val="center"/>
              <w:rPr>
                <w:sz w:val="20"/>
                <w:szCs w:val="20"/>
              </w:rPr>
            </w:pPr>
          </w:p>
        </w:tc>
        <w:tc>
          <w:tcPr>
            <w:tcW w:w="990" w:type="dxa"/>
            <w:tcBorders>
              <w:top w:val="single" w:sz="4" w:space="0" w:color="auto"/>
            </w:tcBorders>
            <w:tcMar>
              <w:left w:w="0" w:type="dxa"/>
              <w:right w:w="0" w:type="dxa"/>
            </w:tcMar>
          </w:tcPr>
          <w:p w14:paraId="41D3E1BF" w14:textId="685478DD" w:rsidR="00EF036D" w:rsidRPr="00014258" w:rsidRDefault="00EF036D" w:rsidP="00D11BA7">
            <w:pPr>
              <w:keepNext/>
              <w:keepLines/>
              <w:spacing w:before="120" w:after="40" w:line="240" w:lineRule="auto"/>
              <w:jc w:val="center"/>
              <w:rPr>
                <w:sz w:val="20"/>
                <w:szCs w:val="20"/>
              </w:rPr>
            </w:pPr>
            <w:r w:rsidRPr="00014258">
              <w:rPr>
                <w:sz w:val="20"/>
                <w:szCs w:val="20"/>
              </w:rPr>
              <w:t>N</w:t>
            </w:r>
            <w:r w:rsidR="00F16E93" w:rsidRPr="00014258">
              <w:rPr>
                <w:sz w:val="20"/>
                <w:szCs w:val="20"/>
              </w:rPr>
              <w:t>o</w:t>
            </w:r>
          </w:p>
        </w:tc>
        <w:tc>
          <w:tcPr>
            <w:tcW w:w="990" w:type="dxa"/>
            <w:tcBorders>
              <w:top w:val="single" w:sz="4" w:space="0" w:color="auto"/>
            </w:tcBorders>
            <w:tcMar>
              <w:left w:w="0" w:type="dxa"/>
              <w:right w:w="0" w:type="dxa"/>
            </w:tcMar>
          </w:tcPr>
          <w:p w14:paraId="7888401D" w14:textId="34477DCD" w:rsidR="00EF036D" w:rsidRPr="00014258" w:rsidRDefault="00EF036D" w:rsidP="00D11BA7">
            <w:pPr>
              <w:keepNext/>
              <w:keepLines/>
              <w:spacing w:before="120" w:after="40" w:line="240" w:lineRule="auto"/>
              <w:jc w:val="center"/>
              <w:rPr>
                <w:sz w:val="20"/>
                <w:szCs w:val="20"/>
              </w:rPr>
            </w:pPr>
            <w:r w:rsidRPr="00014258">
              <w:rPr>
                <w:sz w:val="20"/>
                <w:szCs w:val="20"/>
              </w:rPr>
              <w:t>Y</w:t>
            </w:r>
            <w:r w:rsidR="00F16E93" w:rsidRPr="00014258">
              <w:rPr>
                <w:sz w:val="20"/>
                <w:szCs w:val="20"/>
              </w:rPr>
              <w:t>es</w:t>
            </w:r>
          </w:p>
        </w:tc>
        <w:tc>
          <w:tcPr>
            <w:tcW w:w="270" w:type="dxa"/>
            <w:tcBorders>
              <w:top w:val="single" w:sz="4" w:space="0" w:color="auto"/>
            </w:tcBorders>
            <w:tcMar>
              <w:left w:w="0" w:type="dxa"/>
              <w:right w:w="0" w:type="dxa"/>
            </w:tcMar>
          </w:tcPr>
          <w:p w14:paraId="1E108FAC" w14:textId="77777777" w:rsidR="00EF036D" w:rsidRPr="00014258" w:rsidRDefault="00EF036D" w:rsidP="00D11BA7">
            <w:pPr>
              <w:keepNext/>
              <w:keepLines/>
              <w:spacing w:before="120" w:after="40" w:line="240" w:lineRule="auto"/>
              <w:jc w:val="center"/>
              <w:rPr>
                <w:sz w:val="20"/>
                <w:szCs w:val="20"/>
              </w:rPr>
            </w:pPr>
          </w:p>
        </w:tc>
        <w:tc>
          <w:tcPr>
            <w:tcW w:w="900" w:type="dxa"/>
            <w:tcBorders>
              <w:top w:val="single" w:sz="4" w:space="0" w:color="auto"/>
            </w:tcBorders>
            <w:tcMar>
              <w:left w:w="0" w:type="dxa"/>
              <w:right w:w="0" w:type="dxa"/>
            </w:tcMar>
          </w:tcPr>
          <w:p w14:paraId="7C648C20" w14:textId="0BADAB07" w:rsidR="00EF036D" w:rsidRPr="00014258" w:rsidRDefault="00EF036D" w:rsidP="00D11BA7">
            <w:pPr>
              <w:keepNext/>
              <w:keepLines/>
              <w:spacing w:before="120" w:after="40" w:line="240" w:lineRule="auto"/>
              <w:jc w:val="center"/>
              <w:rPr>
                <w:sz w:val="20"/>
                <w:szCs w:val="20"/>
              </w:rPr>
            </w:pPr>
            <w:r w:rsidRPr="00014258">
              <w:rPr>
                <w:sz w:val="20"/>
                <w:szCs w:val="20"/>
              </w:rPr>
              <w:t>N</w:t>
            </w:r>
            <w:r w:rsidR="00F16E93" w:rsidRPr="00014258">
              <w:rPr>
                <w:sz w:val="20"/>
                <w:szCs w:val="20"/>
              </w:rPr>
              <w:t>o</w:t>
            </w:r>
          </w:p>
        </w:tc>
        <w:tc>
          <w:tcPr>
            <w:tcW w:w="900" w:type="dxa"/>
            <w:tcBorders>
              <w:top w:val="single" w:sz="4" w:space="0" w:color="auto"/>
            </w:tcBorders>
            <w:tcMar>
              <w:left w:w="0" w:type="dxa"/>
              <w:right w:w="0" w:type="dxa"/>
            </w:tcMar>
          </w:tcPr>
          <w:p w14:paraId="3860B53E" w14:textId="221AE69A" w:rsidR="00EF036D" w:rsidRPr="00014258" w:rsidRDefault="00EF036D" w:rsidP="00D11BA7">
            <w:pPr>
              <w:keepNext/>
              <w:keepLines/>
              <w:spacing w:before="120" w:after="40" w:line="240" w:lineRule="auto"/>
              <w:jc w:val="center"/>
              <w:rPr>
                <w:sz w:val="20"/>
                <w:szCs w:val="20"/>
              </w:rPr>
            </w:pPr>
            <w:r w:rsidRPr="00014258">
              <w:rPr>
                <w:sz w:val="20"/>
                <w:szCs w:val="20"/>
              </w:rPr>
              <w:t>Y</w:t>
            </w:r>
            <w:r w:rsidR="00F16E93" w:rsidRPr="00014258">
              <w:rPr>
                <w:sz w:val="20"/>
                <w:szCs w:val="20"/>
              </w:rPr>
              <w:t>es</w:t>
            </w:r>
          </w:p>
        </w:tc>
        <w:tc>
          <w:tcPr>
            <w:tcW w:w="270" w:type="dxa"/>
            <w:tcBorders>
              <w:top w:val="single" w:sz="4" w:space="0" w:color="auto"/>
            </w:tcBorders>
            <w:tcMar>
              <w:left w:w="0" w:type="dxa"/>
              <w:right w:w="0" w:type="dxa"/>
            </w:tcMar>
          </w:tcPr>
          <w:p w14:paraId="7115CAAF" w14:textId="77777777" w:rsidR="00EF036D" w:rsidRPr="00014258" w:rsidRDefault="00EF036D" w:rsidP="00D11BA7">
            <w:pPr>
              <w:keepNext/>
              <w:keepLines/>
              <w:spacing w:before="120" w:after="40" w:line="240" w:lineRule="auto"/>
              <w:jc w:val="center"/>
              <w:rPr>
                <w:sz w:val="20"/>
                <w:szCs w:val="20"/>
              </w:rPr>
            </w:pPr>
          </w:p>
        </w:tc>
        <w:tc>
          <w:tcPr>
            <w:tcW w:w="990" w:type="dxa"/>
            <w:tcBorders>
              <w:top w:val="single" w:sz="4" w:space="0" w:color="auto"/>
            </w:tcBorders>
            <w:tcMar>
              <w:left w:w="0" w:type="dxa"/>
              <w:right w:w="0" w:type="dxa"/>
            </w:tcMar>
          </w:tcPr>
          <w:p w14:paraId="6C0DA07F" w14:textId="2086DEDF" w:rsidR="00EF036D" w:rsidRPr="00014258" w:rsidRDefault="00EF036D" w:rsidP="00D11BA7">
            <w:pPr>
              <w:keepNext/>
              <w:keepLines/>
              <w:spacing w:before="120" w:after="40" w:line="240" w:lineRule="auto"/>
              <w:jc w:val="center"/>
              <w:rPr>
                <w:sz w:val="20"/>
                <w:szCs w:val="20"/>
              </w:rPr>
            </w:pPr>
            <w:r w:rsidRPr="00014258">
              <w:rPr>
                <w:sz w:val="20"/>
                <w:szCs w:val="20"/>
              </w:rPr>
              <w:t>N</w:t>
            </w:r>
            <w:r w:rsidR="00F16E93" w:rsidRPr="00014258">
              <w:rPr>
                <w:sz w:val="20"/>
                <w:szCs w:val="20"/>
              </w:rPr>
              <w:t>o</w:t>
            </w:r>
          </w:p>
        </w:tc>
        <w:tc>
          <w:tcPr>
            <w:tcW w:w="990" w:type="dxa"/>
            <w:tcBorders>
              <w:top w:val="single" w:sz="4" w:space="0" w:color="auto"/>
            </w:tcBorders>
            <w:tcMar>
              <w:left w:w="0" w:type="dxa"/>
              <w:right w:w="0" w:type="dxa"/>
            </w:tcMar>
          </w:tcPr>
          <w:p w14:paraId="61D30AF7" w14:textId="5B29FF2F" w:rsidR="00EF036D" w:rsidRPr="00014258" w:rsidRDefault="00EF036D" w:rsidP="00D11BA7">
            <w:pPr>
              <w:keepNext/>
              <w:keepLines/>
              <w:spacing w:before="120" w:after="40" w:line="240" w:lineRule="auto"/>
              <w:jc w:val="center"/>
              <w:rPr>
                <w:sz w:val="20"/>
                <w:szCs w:val="20"/>
              </w:rPr>
            </w:pPr>
            <w:r w:rsidRPr="00014258">
              <w:rPr>
                <w:sz w:val="20"/>
                <w:szCs w:val="20"/>
              </w:rPr>
              <w:t>Y</w:t>
            </w:r>
            <w:r w:rsidR="00F16E93" w:rsidRPr="00014258">
              <w:rPr>
                <w:sz w:val="20"/>
                <w:szCs w:val="20"/>
              </w:rPr>
              <w:t>es</w:t>
            </w:r>
          </w:p>
        </w:tc>
      </w:tr>
      <w:tr w:rsidR="00D11BA7" w:rsidRPr="00014258" w14:paraId="7E5EA51F" w14:textId="77777777" w:rsidTr="00D11BA7">
        <w:tc>
          <w:tcPr>
            <w:tcW w:w="2430" w:type="dxa"/>
            <w:tcMar>
              <w:left w:w="0" w:type="dxa"/>
              <w:right w:w="0" w:type="dxa"/>
            </w:tcMar>
          </w:tcPr>
          <w:p w14:paraId="79812EE9" w14:textId="77777777" w:rsidR="00EF036D" w:rsidRPr="00014258" w:rsidRDefault="00EF036D" w:rsidP="00D11BA7">
            <w:pPr>
              <w:keepNext/>
              <w:keepLines/>
              <w:spacing w:before="40" w:after="40" w:line="240" w:lineRule="auto"/>
              <w:jc w:val="left"/>
              <w:rPr>
                <w:sz w:val="20"/>
                <w:szCs w:val="20"/>
              </w:rPr>
            </w:pPr>
            <w:r w:rsidRPr="00014258">
              <w:rPr>
                <w:sz w:val="20"/>
                <w:szCs w:val="20"/>
              </w:rPr>
              <w:t>Year FE</w:t>
            </w:r>
          </w:p>
        </w:tc>
        <w:tc>
          <w:tcPr>
            <w:tcW w:w="990" w:type="dxa"/>
            <w:tcMar>
              <w:left w:w="0" w:type="dxa"/>
              <w:right w:w="0" w:type="dxa"/>
            </w:tcMar>
          </w:tcPr>
          <w:p w14:paraId="6BF197DA" w14:textId="138E8505" w:rsidR="00EF036D" w:rsidRPr="00014258" w:rsidRDefault="00EF036D" w:rsidP="00D11BA7">
            <w:pPr>
              <w:keepNext/>
              <w:keepLines/>
              <w:spacing w:before="40" w:after="40" w:line="240" w:lineRule="auto"/>
              <w:jc w:val="center"/>
              <w:rPr>
                <w:sz w:val="20"/>
                <w:szCs w:val="20"/>
              </w:rPr>
            </w:pPr>
            <w:r w:rsidRPr="00014258">
              <w:rPr>
                <w:sz w:val="20"/>
                <w:szCs w:val="20"/>
              </w:rPr>
              <w:t>Y</w:t>
            </w:r>
            <w:r w:rsidR="00F16E93" w:rsidRPr="00014258">
              <w:rPr>
                <w:sz w:val="20"/>
                <w:szCs w:val="20"/>
              </w:rPr>
              <w:t>es</w:t>
            </w:r>
          </w:p>
        </w:tc>
        <w:tc>
          <w:tcPr>
            <w:tcW w:w="990" w:type="dxa"/>
            <w:tcMar>
              <w:left w:w="0" w:type="dxa"/>
              <w:right w:w="0" w:type="dxa"/>
            </w:tcMar>
          </w:tcPr>
          <w:p w14:paraId="2E5B8619" w14:textId="54EEAFA0" w:rsidR="00EF036D" w:rsidRPr="00014258" w:rsidRDefault="00EF036D" w:rsidP="00D11BA7">
            <w:pPr>
              <w:keepNext/>
              <w:keepLines/>
              <w:spacing w:before="40" w:after="40" w:line="240" w:lineRule="auto"/>
              <w:jc w:val="center"/>
              <w:rPr>
                <w:sz w:val="20"/>
                <w:szCs w:val="20"/>
              </w:rPr>
            </w:pPr>
            <w:r w:rsidRPr="00014258">
              <w:rPr>
                <w:sz w:val="20"/>
                <w:szCs w:val="20"/>
              </w:rPr>
              <w:t>Y</w:t>
            </w:r>
            <w:r w:rsidR="00F16E93" w:rsidRPr="00014258">
              <w:rPr>
                <w:sz w:val="20"/>
                <w:szCs w:val="20"/>
              </w:rPr>
              <w:t>es</w:t>
            </w:r>
          </w:p>
        </w:tc>
        <w:tc>
          <w:tcPr>
            <w:tcW w:w="270" w:type="dxa"/>
            <w:tcMar>
              <w:left w:w="0" w:type="dxa"/>
              <w:right w:w="0" w:type="dxa"/>
            </w:tcMar>
          </w:tcPr>
          <w:p w14:paraId="08344953" w14:textId="77777777" w:rsidR="00EF036D" w:rsidRPr="00014258" w:rsidRDefault="00EF036D" w:rsidP="00D11BA7">
            <w:pPr>
              <w:keepNext/>
              <w:keepLines/>
              <w:spacing w:before="40" w:after="40" w:line="240" w:lineRule="auto"/>
              <w:jc w:val="center"/>
              <w:rPr>
                <w:sz w:val="20"/>
                <w:szCs w:val="20"/>
              </w:rPr>
            </w:pPr>
          </w:p>
        </w:tc>
        <w:tc>
          <w:tcPr>
            <w:tcW w:w="990" w:type="dxa"/>
            <w:tcMar>
              <w:left w:w="0" w:type="dxa"/>
              <w:right w:w="0" w:type="dxa"/>
            </w:tcMar>
          </w:tcPr>
          <w:p w14:paraId="58ED9944" w14:textId="6A72B5E1" w:rsidR="00EF036D" w:rsidRPr="00014258" w:rsidRDefault="00EF036D" w:rsidP="00D11BA7">
            <w:pPr>
              <w:keepNext/>
              <w:keepLines/>
              <w:spacing w:before="40" w:after="40" w:line="240" w:lineRule="auto"/>
              <w:jc w:val="center"/>
              <w:rPr>
                <w:sz w:val="20"/>
                <w:szCs w:val="20"/>
              </w:rPr>
            </w:pPr>
            <w:r w:rsidRPr="00014258">
              <w:rPr>
                <w:sz w:val="20"/>
                <w:szCs w:val="20"/>
              </w:rPr>
              <w:t>Y</w:t>
            </w:r>
            <w:r w:rsidR="00F16E93" w:rsidRPr="00014258">
              <w:rPr>
                <w:sz w:val="20"/>
                <w:szCs w:val="20"/>
              </w:rPr>
              <w:t>es</w:t>
            </w:r>
          </w:p>
        </w:tc>
        <w:tc>
          <w:tcPr>
            <w:tcW w:w="990" w:type="dxa"/>
            <w:tcMar>
              <w:left w:w="0" w:type="dxa"/>
              <w:right w:w="0" w:type="dxa"/>
            </w:tcMar>
          </w:tcPr>
          <w:p w14:paraId="2E1DB4AC" w14:textId="35B1E13D" w:rsidR="00EF036D" w:rsidRPr="00014258" w:rsidRDefault="00EF036D" w:rsidP="00D11BA7">
            <w:pPr>
              <w:keepNext/>
              <w:keepLines/>
              <w:spacing w:before="40" w:after="40" w:line="240" w:lineRule="auto"/>
              <w:jc w:val="center"/>
              <w:rPr>
                <w:sz w:val="20"/>
                <w:szCs w:val="20"/>
              </w:rPr>
            </w:pPr>
            <w:r w:rsidRPr="00014258">
              <w:rPr>
                <w:sz w:val="20"/>
                <w:szCs w:val="20"/>
              </w:rPr>
              <w:t>Y</w:t>
            </w:r>
            <w:r w:rsidR="00F16E93" w:rsidRPr="00014258">
              <w:rPr>
                <w:sz w:val="20"/>
                <w:szCs w:val="20"/>
              </w:rPr>
              <w:t>es</w:t>
            </w:r>
          </w:p>
        </w:tc>
        <w:tc>
          <w:tcPr>
            <w:tcW w:w="270" w:type="dxa"/>
            <w:tcMar>
              <w:left w:w="0" w:type="dxa"/>
              <w:right w:w="0" w:type="dxa"/>
            </w:tcMar>
          </w:tcPr>
          <w:p w14:paraId="44A904B3" w14:textId="77777777" w:rsidR="00EF036D" w:rsidRPr="00014258" w:rsidRDefault="00EF036D" w:rsidP="00D11BA7">
            <w:pPr>
              <w:keepNext/>
              <w:keepLines/>
              <w:spacing w:before="40" w:after="40" w:line="240" w:lineRule="auto"/>
              <w:jc w:val="center"/>
              <w:rPr>
                <w:sz w:val="20"/>
                <w:szCs w:val="20"/>
              </w:rPr>
            </w:pPr>
          </w:p>
        </w:tc>
        <w:tc>
          <w:tcPr>
            <w:tcW w:w="900" w:type="dxa"/>
            <w:tcMar>
              <w:left w:w="0" w:type="dxa"/>
              <w:right w:w="0" w:type="dxa"/>
            </w:tcMar>
          </w:tcPr>
          <w:p w14:paraId="2326152E" w14:textId="0E14FCBD" w:rsidR="00EF036D" w:rsidRPr="00014258" w:rsidRDefault="00EF036D" w:rsidP="00D11BA7">
            <w:pPr>
              <w:keepNext/>
              <w:keepLines/>
              <w:spacing w:before="40" w:after="40" w:line="240" w:lineRule="auto"/>
              <w:jc w:val="center"/>
              <w:rPr>
                <w:sz w:val="20"/>
                <w:szCs w:val="20"/>
              </w:rPr>
            </w:pPr>
            <w:r w:rsidRPr="00014258">
              <w:rPr>
                <w:sz w:val="20"/>
                <w:szCs w:val="20"/>
              </w:rPr>
              <w:t>Y</w:t>
            </w:r>
            <w:r w:rsidR="00F16E93" w:rsidRPr="00014258">
              <w:rPr>
                <w:sz w:val="20"/>
                <w:szCs w:val="20"/>
              </w:rPr>
              <w:t>es</w:t>
            </w:r>
          </w:p>
        </w:tc>
        <w:tc>
          <w:tcPr>
            <w:tcW w:w="900" w:type="dxa"/>
            <w:tcMar>
              <w:left w:w="0" w:type="dxa"/>
              <w:right w:w="0" w:type="dxa"/>
            </w:tcMar>
          </w:tcPr>
          <w:p w14:paraId="07074A80" w14:textId="7D0D6A9F" w:rsidR="00EF036D" w:rsidRPr="00014258" w:rsidRDefault="00EF036D" w:rsidP="00D11BA7">
            <w:pPr>
              <w:keepNext/>
              <w:keepLines/>
              <w:spacing w:before="40" w:after="40" w:line="240" w:lineRule="auto"/>
              <w:jc w:val="center"/>
              <w:rPr>
                <w:sz w:val="20"/>
                <w:szCs w:val="20"/>
              </w:rPr>
            </w:pPr>
            <w:r w:rsidRPr="00014258">
              <w:rPr>
                <w:sz w:val="20"/>
                <w:szCs w:val="20"/>
              </w:rPr>
              <w:t>Y</w:t>
            </w:r>
            <w:r w:rsidR="00F16E93" w:rsidRPr="00014258">
              <w:rPr>
                <w:sz w:val="20"/>
                <w:szCs w:val="20"/>
              </w:rPr>
              <w:t>es</w:t>
            </w:r>
          </w:p>
        </w:tc>
        <w:tc>
          <w:tcPr>
            <w:tcW w:w="270" w:type="dxa"/>
            <w:tcMar>
              <w:left w:w="0" w:type="dxa"/>
              <w:right w:w="0" w:type="dxa"/>
            </w:tcMar>
          </w:tcPr>
          <w:p w14:paraId="3DC1BA3C" w14:textId="77777777" w:rsidR="00EF036D" w:rsidRPr="00014258" w:rsidRDefault="00EF036D" w:rsidP="00D11BA7">
            <w:pPr>
              <w:keepNext/>
              <w:keepLines/>
              <w:spacing w:before="40" w:after="40" w:line="240" w:lineRule="auto"/>
              <w:jc w:val="center"/>
              <w:rPr>
                <w:sz w:val="20"/>
                <w:szCs w:val="20"/>
              </w:rPr>
            </w:pPr>
          </w:p>
        </w:tc>
        <w:tc>
          <w:tcPr>
            <w:tcW w:w="990" w:type="dxa"/>
            <w:tcMar>
              <w:left w:w="0" w:type="dxa"/>
              <w:right w:w="0" w:type="dxa"/>
            </w:tcMar>
          </w:tcPr>
          <w:p w14:paraId="4C12704E" w14:textId="1CC869CE" w:rsidR="00EF036D" w:rsidRPr="00014258" w:rsidRDefault="00EF036D" w:rsidP="00D11BA7">
            <w:pPr>
              <w:keepNext/>
              <w:keepLines/>
              <w:spacing w:before="40" w:after="40" w:line="240" w:lineRule="auto"/>
              <w:jc w:val="center"/>
              <w:rPr>
                <w:sz w:val="20"/>
                <w:szCs w:val="20"/>
              </w:rPr>
            </w:pPr>
            <w:r w:rsidRPr="00014258">
              <w:rPr>
                <w:sz w:val="20"/>
                <w:szCs w:val="20"/>
              </w:rPr>
              <w:t>Y</w:t>
            </w:r>
            <w:r w:rsidR="00F16E93" w:rsidRPr="00014258">
              <w:rPr>
                <w:sz w:val="20"/>
                <w:szCs w:val="20"/>
              </w:rPr>
              <w:t>es</w:t>
            </w:r>
          </w:p>
        </w:tc>
        <w:tc>
          <w:tcPr>
            <w:tcW w:w="990" w:type="dxa"/>
            <w:tcMar>
              <w:left w:w="0" w:type="dxa"/>
              <w:right w:w="0" w:type="dxa"/>
            </w:tcMar>
          </w:tcPr>
          <w:p w14:paraId="7A6B3860" w14:textId="752FA0B6" w:rsidR="00EF036D" w:rsidRPr="00014258" w:rsidRDefault="00EF036D" w:rsidP="00D11BA7">
            <w:pPr>
              <w:keepNext/>
              <w:keepLines/>
              <w:spacing w:before="40" w:after="40" w:line="240" w:lineRule="auto"/>
              <w:jc w:val="center"/>
              <w:rPr>
                <w:sz w:val="20"/>
                <w:szCs w:val="20"/>
              </w:rPr>
            </w:pPr>
            <w:r w:rsidRPr="00014258">
              <w:rPr>
                <w:sz w:val="20"/>
                <w:szCs w:val="20"/>
              </w:rPr>
              <w:t>Y</w:t>
            </w:r>
            <w:r w:rsidR="00F16E93" w:rsidRPr="00014258">
              <w:rPr>
                <w:sz w:val="20"/>
                <w:szCs w:val="20"/>
              </w:rPr>
              <w:t>es</w:t>
            </w:r>
          </w:p>
        </w:tc>
      </w:tr>
      <w:tr w:rsidR="00D11BA7" w:rsidRPr="00014258" w14:paraId="48F89A0A" w14:textId="77777777" w:rsidTr="00D11BA7">
        <w:tc>
          <w:tcPr>
            <w:tcW w:w="2430" w:type="dxa"/>
            <w:tcMar>
              <w:left w:w="0" w:type="dxa"/>
              <w:right w:w="0" w:type="dxa"/>
            </w:tcMar>
          </w:tcPr>
          <w:p w14:paraId="0FF185FC" w14:textId="77777777" w:rsidR="00EF036D" w:rsidRPr="00014258" w:rsidRDefault="00EF036D" w:rsidP="00D11BA7">
            <w:pPr>
              <w:keepNext/>
              <w:keepLines/>
              <w:spacing w:before="40" w:after="40" w:line="240" w:lineRule="auto"/>
              <w:jc w:val="left"/>
              <w:rPr>
                <w:sz w:val="20"/>
                <w:szCs w:val="20"/>
              </w:rPr>
            </w:pPr>
            <w:r w:rsidRPr="00014258">
              <w:rPr>
                <w:sz w:val="20"/>
                <w:szCs w:val="20"/>
              </w:rPr>
              <w:t>Controls</w:t>
            </w:r>
          </w:p>
        </w:tc>
        <w:tc>
          <w:tcPr>
            <w:tcW w:w="990" w:type="dxa"/>
            <w:tcMar>
              <w:left w:w="0" w:type="dxa"/>
              <w:right w:w="0" w:type="dxa"/>
            </w:tcMar>
          </w:tcPr>
          <w:p w14:paraId="3FADC16E" w14:textId="400C95EA" w:rsidR="00EF036D" w:rsidRPr="00014258" w:rsidRDefault="00EF036D" w:rsidP="00D11BA7">
            <w:pPr>
              <w:keepNext/>
              <w:keepLines/>
              <w:spacing w:before="40" w:after="40" w:line="240" w:lineRule="auto"/>
              <w:jc w:val="center"/>
              <w:rPr>
                <w:sz w:val="20"/>
                <w:szCs w:val="20"/>
              </w:rPr>
            </w:pPr>
            <w:r w:rsidRPr="00014258">
              <w:rPr>
                <w:sz w:val="20"/>
                <w:szCs w:val="20"/>
              </w:rPr>
              <w:t>Y</w:t>
            </w:r>
            <w:r w:rsidR="00F16E93" w:rsidRPr="00014258">
              <w:rPr>
                <w:sz w:val="20"/>
                <w:szCs w:val="20"/>
              </w:rPr>
              <w:t>es</w:t>
            </w:r>
          </w:p>
        </w:tc>
        <w:tc>
          <w:tcPr>
            <w:tcW w:w="990" w:type="dxa"/>
            <w:tcMar>
              <w:left w:w="0" w:type="dxa"/>
              <w:right w:w="0" w:type="dxa"/>
            </w:tcMar>
          </w:tcPr>
          <w:p w14:paraId="07E26B3C" w14:textId="63D48156" w:rsidR="00EF036D" w:rsidRPr="00014258" w:rsidRDefault="00EF036D" w:rsidP="00D11BA7">
            <w:pPr>
              <w:keepNext/>
              <w:keepLines/>
              <w:spacing w:before="40" w:after="40" w:line="240" w:lineRule="auto"/>
              <w:jc w:val="center"/>
              <w:rPr>
                <w:sz w:val="20"/>
                <w:szCs w:val="20"/>
              </w:rPr>
            </w:pPr>
            <w:r w:rsidRPr="00014258">
              <w:rPr>
                <w:sz w:val="20"/>
                <w:szCs w:val="20"/>
              </w:rPr>
              <w:t>Y</w:t>
            </w:r>
            <w:r w:rsidR="00F16E93" w:rsidRPr="00014258">
              <w:rPr>
                <w:sz w:val="20"/>
                <w:szCs w:val="20"/>
              </w:rPr>
              <w:t>es</w:t>
            </w:r>
          </w:p>
        </w:tc>
        <w:tc>
          <w:tcPr>
            <w:tcW w:w="270" w:type="dxa"/>
            <w:tcMar>
              <w:left w:w="0" w:type="dxa"/>
              <w:right w:w="0" w:type="dxa"/>
            </w:tcMar>
          </w:tcPr>
          <w:p w14:paraId="1438A136" w14:textId="77777777" w:rsidR="00EF036D" w:rsidRPr="00014258" w:rsidRDefault="00EF036D" w:rsidP="00D11BA7">
            <w:pPr>
              <w:keepNext/>
              <w:keepLines/>
              <w:spacing w:before="40" w:after="40" w:line="240" w:lineRule="auto"/>
              <w:jc w:val="center"/>
              <w:rPr>
                <w:sz w:val="20"/>
                <w:szCs w:val="20"/>
              </w:rPr>
            </w:pPr>
          </w:p>
        </w:tc>
        <w:tc>
          <w:tcPr>
            <w:tcW w:w="990" w:type="dxa"/>
            <w:tcMar>
              <w:left w:w="0" w:type="dxa"/>
              <w:right w:w="0" w:type="dxa"/>
            </w:tcMar>
          </w:tcPr>
          <w:p w14:paraId="5B8D41DF" w14:textId="4DB85952" w:rsidR="00EF036D" w:rsidRPr="00014258" w:rsidRDefault="00EF036D" w:rsidP="00D11BA7">
            <w:pPr>
              <w:keepNext/>
              <w:keepLines/>
              <w:spacing w:before="40" w:after="40" w:line="240" w:lineRule="auto"/>
              <w:jc w:val="center"/>
              <w:rPr>
                <w:sz w:val="20"/>
                <w:szCs w:val="20"/>
              </w:rPr>
            </w:pPr>
            <w:r w:rsidRPr="00014258">
              <w:rPr>
                <w:sz w:val="20"/>
                <w:szCs w:val="20"/>
              </w:rPr>
              <w:t>Y</w:t>
            </w:r>
            <w:r w:rsidR="00F16E93" w:rsidRPr="00014258">
              <w:rPr>
                <w:sz w:val="20"/>
                <w:szCs w:val="20"/>
              </w:rPr>
              <w:t>es</w:t>
            </w:r>
          </w:p>
        </w:tc>
        <w:tc>
          <w:tcPr>
            <w:tcW w:w="990" w:type="dxa"/>
            <w:tcMar>
              <w:left w:w="0" w:type="dxa"/>
              <w:right w:w="0" w:type="dxa"/>
            </w:tcMar>
          </w:tcPr>
          <w:p w14:paraId="5524FD20" w14:textId="041AAABE" w:rsidR="00EF036D" w:rsidRPr="00014258" w:rsidRDefault="00EF036D" w:rsidP="00D11BA7">
            <w:pPr>
              <w:keepNext/>
              <w:keepLines/>
              <w:spacing w:before="40" w:after="40" w:line="240" w:lineRule="auto"/>
              <w:jc w:val="center"/>
              <w:rPr>
                <w:sz w:val="20"/>
                <w:szCs w:val="20"/>
              </w:rPr>
            </w:pPr>
            <w:r w:rsidRPr="00014258">
              <w:rPr>
                <w:sz w:val="20"/>
                <w:szCs w:val="20"/>
              </w:rPr>
              <w:t>Y</w:t>
            </w:r>
            <w:r w:rsidR="00F16E93" w:rsidRPr="00014258">
              <w:rPr>
                <w:sz w:val="20"/>
                <w:szCs w:val="20"/>
              </w:rPr>
              <w:t>es</w:t>
            </w:r>
          </w:p>
        </w:tc>
        <w:tc>
          <w:tcPr>
            <w:tcW w:w="270" w:type="dxa"/>
            <w:tcMar>
              <w:left w:w="0" w:type="dxa"/>
              <w:right w:w="0" w:type="dxa"/>
            </w:tcMar>
          </w:tcPr>
          <w:p w14:paraId="070F8ACC" w14:textId="77777777" w:rsidR="00EF036D" w:rsidRPr="00014258" w:rsidRDefault="00EF036D" w:rsidP="00D11BA7">
            <w:pPr>
              <w:keepNext/>
              <w:keepLines/>
              <w:spacing w:before="40" w:after="40" w:line="240" w:lineRule="auto"/>
              <w:jc w:val="center"/>
              <w:rPr>
                <w:sz w:val="20"/>
                <w:szCs w:val="20"/>
              </w:rPr>
            </w:pPr>
          </w:p>
        </w:tc>
        <w:tc>
          <w:tcPr>
            <w:tcW w:w="900" w:type="dxa"/>
            <w:tcMar>
              <w:left w:w="0" w:type="dxa"/>
              <w:right w:w="0" w:type="dxa"/>
            </w:tcMar>
          </w:tcPr>
          <w:p w14:paraId="7A4C633C" w14:textId="56309D99" w:rsidR="00EF036D" w:rsidRPr="00014258" w:rsidRDefault="00EF036D" w:rsidP="00D11BA7">
            <w:pPr>
              <w:keepNext/>
              <w:keepLines/>
              <w:spacing w:before="40" w:after="40" w:line="240" w:lineRule="auto"/>
              <w:jc w:val="center"/>
              <w:rPr>
                <w:sz w:val="20"/>
                <w:szCs w:val="20"/>
              </w:rPr>
            </w:pPr>
            <w:r w:rsidRPr="00014258">
              <w:rPr>
                <w:sz w:val="20"/>
                <w:szCs w:val="20"/>
              </w:rPr>
              <w:t>Y</w:t>
            </w:r>
            <w:r w:rsidR="00F16E93" w:rsidRPr="00014258">
              <w:rPr>
                <w:sz w:val="20"/>
                <w:szCs w:val="20"/>
              </w:rPr>
              <w:t>es</w:t>
            </w:r>
          </w:p>
        </w:tc>
        <w:tc>
          <w:tcPr>
            <w:tcW w:w="900" w:type="dxa"/>
            <w:tcMar>
              <w:left w:w="0" w:type="dxa"/>
              <w:right w:w="0" w:type="dxa"/>
            </w:tcMar>
          </w:tcPr>
          <w:p w14:paraId="5F87FEAA" w14:textId="06C05D50" w:rsidR="00EF036D" w:rsidRPr="00014258" w:rsidRDefault="00EF036D" w:rsidP="00D11BA7">
            <w:pPr>
              <w:keepNext/>
              <w:keepLines/>
              <w:spacing w:before="40" w:after="40" w:line="240" w:lineRule="auto"/>
              <w:jc w:val="center"/>
              <w:rPr>
                <w:sz w:val="20"/>
                <w:szCs w:val="20"/>
              </w:rPr>
            </w:pPr>
            <w:r w:rsidRPr="00014258">
              <w:rPr>
                <w:sz w:val="20"/>
                <w:szCs w:val="20"/>
              </w:rPr>
              <w:t>Y</w:t>
            </w:r>
            <w:r w:rsidR="00F16E93" w:rsidRPr="00014258">
              <w:rPr>
                <w:sz w:val="20"/>
                <w:szCs w:val="20"/>
              </w:rPr>
              <w:t>es</w:t>
            </w:r>
          </w:p>
        </w:tc>
        <w:tc>
          <w:tcPr>
            <w:tcW w:w="270" w:type="dxa"/>
            <w:tcMar>
              <w:left w:w="0" w:type="dxa"/>
              <w:right w:w="0" w:type="dxa"/>
            </w:tcMar>
          </w:tcPr>
          <w:p w14:paraId="7F41A1FC" w14:textId="77777777" w:rsidR="00EF036D" w:rsidRPr="00014258" w:rsidRDefault="00EF036D" w:rsidP="00D11BA7">
            <w:pPr>
              <w:keepNext/>
              <w:keepLines/>
              <w:spacing w:before="40" w:after="40" w:line="240" w:lineRule="auto"/>
              <w:jc w:val="center"/>
              <w:rPr>
                <w:sz w:val="20"/>
                <w:szCs w:val="20"/>
              </w:rPr>
            </w:pPr>
          </w:p>
        </w:tc>
        <w:tc>
          <w:tcPr>
            <w:tcW w:w="990" w:type="dxa"/>
            <w:tcMar>
              <w:left w:w="0" w:type="dxa"/>
              <w:right w:w="0" w:type="dxa"/>
            </w:tcMar>
          </w:tcPr>
          <w:p w14:paraId="13F045C6" w14:textId="4F8FCFF6" w:rsidR="00EF036D" w:rsidRPr="00014258" w:rsidRDefault="00EF036D" w:rsidP="00D11BA7">
            <w:pPr>
              <w:keepNext/>
              <w:keepLines/>
              <w:spacing w:before="40" w:after="40" w:line="240" w:lineRule="auto"/>
              <w:jc w:val="center"/>
              <w:rPr>
                <w:sz w:val="20"/>
                <w:szCs w:val="20"/>
              </w:rPr>
            </w:pPr>
            <w:r w:rsidRPr="00014258">
              <w:rPr>
                <w:sz w:val="20"/>
                <w:szCs w:val="20"/>
              </w:rPr>
              <w:t>Y</w:t>
            </w:r>
            <w:r w:rsidR="00F16E93" w:rsidRPr="00014258">
              <w:rPr>
                <w:sz w:val="20"/>
                <w:szCs w:val="20"/>
              </w:rPr>
              <w:t>es</w:t>
            </w:r>
          </w:p>
        </w:tc>
        <w:tc>
          <w:tcPr>
            <w:tcW w:w="990" w:type="dxa"/>
            <w:tcMar>
              <w:left w:w="0" w:type="dxa"/>
              <w:right w:w="0" w:type="dxa"/>
            </w:tcMar>
          </w:tcPr>
          <w:p w14:paraId="03B16EE9" w14:textId="3F3562E0" w:rsidR="00EF036D" w:rsidRPr="00014258" w:rsidRDefault="00EF036D" w:rsidP="00D11BA7">
            <w:pPr>
              <w:keepNext/>
              <w:keepLines/>
              <w:spacing w:before="40" w:after="40" w:line="240" w:lineRule="auto"/>
              <w:jc w:val="center"/>
              <w:rPr>
                <w:sz w:val="20"/>
                <w:szCs w:val="20"/>
              </w:rPr>
            </w:pPr>
            <w:r w:rsidRPr="00014258">
              <w:rPr>
                <w:sz w:val="20"/>
                <w:szCs w:val="20"/>
              </w:rPr>
              <w:t>Y</w:t>
            </w:r>
            <w:r w:rsidR="00F16E93" w:rsidRPr="00014258">
              <w:rPr>
                <w:sz w:val="20"/>
                <w:szCs w:val="20"/>
              </w:rPr>
              <w:t>es</w:t>
            </w:r>
          </w:p>
        </w:tc>
      </w:tr>
      <w:tr w:rsidR="00D11BA7" w:rsidRPr="00014258" w14:paraId="14F305B0" w14:textId="77777777" w:rsidTr="00D11BA7">
        <w:tc>
          <w:tcPr>
            <w:tcW w:w="2430" w:type="dxa"/>
            <w:tcMar>
              <w:left w:w="0" w:type="dxa"/>
              <w:right w:w="0" w:type="dxa"/>
            </w:tcMar>
          </w:tcPr>
          <w:p w14:paraId="043A50B9" w14:textId="77777777" w:rsidR="00EF036D" w:rsidRPr="00014258" w:rsidRDefault="00EF036D" w:rsidP="00D11BA7">
            <w:pPr>
              <w:keepNext/>
              <w:keepLines/>
              <w:spacing w:before="40" w:after="40" w:line="240" w:lineRule="auto"/>
              <w:jc w:val="left"/>
              <w:rPr>
                <w:sz w:val="20"/>
                <w:szCs w:val="20"/>
              </w:rPr>
            </w:pPr>
            <w:r w:rsidRPr="00014258">
              <w:rPr>
                <w:sz w:val="20"/>
                <w:szCs w:val="20"/>
              </w:rPr>
              <w:t>Observations</w:t>
            </w:r>
          </w:p>
        </w:tc>
        <w:tc>
          <w:tcPr>
            <w:tcW w:w="990" w:type="dxa"/>
            <w:tcMar>
              <w:left w:w="0" w:type="dxa"/>
              <w:right w:w="0" w:type="dxa"/>
            </w:tcMar>
          </w:tcPr>
          <w:p w14:paraId="4C376993" w14:textId="77777777" w:rsidR="00EF036D" w:rsidRPr="00014258" w:rsidRDefault="00EF036D" w:rsidP="00D11BA7">
            <w:pPr>
              <w:keepNext/>
              <w:keepLines/>
              <w:spacing w:before="40" w:after="40" w:line="240" w:lineRule="auto"/>
              <w:jc w:val="center"/>
              <w:rPr>
                <w:sz w:val="20"/>
                <w:szCs w:val="20"/>
              </w:rPr>
            </w:pPr>
            <w:r w:rsidRPr="00014258">
              <w:rPr>
                <w:sz w:val="20"/>
                <w:szCs w:val="20"/>
              </w:rPr>
              <w:t>12,991</w:t>
            </w:r>
          </w:p>
        </w:tc>
        <w:tc>
          <w:tcPr>
            <w:tcW w:w="990" w:type="dxa"/>
            <w:tcMar>
              <w:left w:w="0" w:type="dxa"/>
              <w:right w:w="0" w:type="dxa"/>
            </w:tcMar>
          </w:tcPr>
          <w:p w14:paraId="04DA183A" w14:textId="77777777" w:rsidR="00EF036D" w:rsidRPr="00014258" w:rsidRDefault="00EF036D" w:rsidP="00D11BA7">
            <w:pPr>
              <w:keepNext/>
              <w:keepLines/>
              <w:spacing w:before="40" w:after="40" w:line="240" w:lineRule="auto"/>
              <w:jc w:val="center"/>
              <w:rPr>
                <w:sz w:val="20"/>
                <w:szCs w:val="20"/>
              </w:rPr>
            </w:pPr>
            <w:r w:rsidRPr="00014258">
              <w:rPr>
                <w:sz w:val="20"/>
                <w:szCs w:val="20"/>
              </w:rPr>
              <w:t>12,991</w:t>
            </w:r>
          </w:p>
        </w:tc>
        <w:tc>
          <w:tcPr>
            <w:tcW w:w="270" w:type="dxa"/>
            <w:tcMar>
              <w:left w:w="0" w:type="dxa"/>
              <w:right w:w="0" w:type="dxa"/>
            </w:tcMar>
          </w:tcPr>
          <w:p w14:paraId="3DE02B28" w14:textId="77777777" w:rsidR="00EF036D" w:rsidRPr="00014258" w:rsidRDefault="00EF036D" w:rsidP="00D11BA7">
            <w:pPr>
              <w:keepNext/>
              <w:keepLines/>
              <w:spacing w:before="40" w:after="40" w:line="240" w:lineRule="auto"/>
              <w:jc w:val="center"/>
              <w:rPr>
                <w:sz w:val="20"/>
                <w:szCs w:val="20"/>
              </w:rPr>
            </w:pPr>
          </w:p>
        </w:tc>
        <w:tc>
          <w:tcPr>
            <w:tcW w:w="990" w:type="dxa"/>
            <w:tcMar>
              <w:left w:w="0" w:type="dxa"/>
              <w:right w:w="0" w:type="dxa"/>
            </w:tcMar>
          </w:tcPr>
          <w:p w14:paraId="5BE47F50" w14:textId="77777777" w:rsidR="00EF036D" w:rsidRPr="00014258" w:rsidRDefault="00EF036D" w:rsidP="00D11BA7">
            <w:pPr>
              <w:keepNext/>
              <w:keepLines/>
              <w:spacing w:before="40" w:after="40" w:line="240" w:lineRule="auto"/>
              <w:jc w:val="center"/>
              <w:rPr>
                <w:sz w:val="20"/>
                <w:szCs w:val="20"/>
              </w:rPr>
            </w:pPr>
            <w:r w:rsidRPr="00014258">
              <w:rPr>
                <w:sz w:val="20"/>
                <w:szCs w:val="20"/>
              </w:rPr>
              <w:t>12,991</w:t>
            </w:r>
          </w:p>
        </w:tc>
        <w:tc>
          <w:tcPr>
            <w:tcW w:w="990" w:type="dxa"/>
            <w:tcMar>
              <w:left w:w="0" w:type="dxa"/>
              <w:right w:w="0" w:type="dxa"/>
            </w:tcMar>
          </w:tcPr>
          <w:p w14:paraId="67F4FB79" w14:textId="77777777" w:rsidR="00EF036D" w:rsidRPr="00014258" w:rsidRDefault="00EF036D" w:rsidP="00D11BA7">
            <w:pPr>
              <w:keepNext/>
              <w:keepLines/>
              <w:spacing w:before="40" w:after="40" w:line="240" w:lineRule="auto"/>
              <w:jc w:val="center"/>
              <w:rPr>
                <w:sz w:val="20"/>
                <w:szCs w:val="20"/>
              </w:rPr>
            </w:pPr>
            <w:r w:rsidRPr="00014258">
              <w:rPr>
                <w:sz w:val="20"/>
                <w:szCs w:val="20"/>
              </w:rPr>
              <w:t>12,991</w:t>
            </w:r>
          </w:p>
        </w:tc>
        <w:tc>
          <w:tcPr>
            <w:tcW w:w="270" w:type="dxa"/>
            <w:tcMar>
              <w:left w:w="0" w:type="dxa"/>
              <w:right w:w="0" w:type="dxa"/>
            </w:tcMar>
          </w:tcPr>
          <w:p w14:paraId="3C6041E0" w14:textId="77777777" w:rsidR="00EF036D" w:rsidRPr="00014258" w:rsidRDefault="00EF036D" w:rsidP="00D11BA7">
            <w:pPr>
              <w:keepNext/>
              <w:keepLines/>
              <w:spacing w:before="40" w:after="40" w:line="240" w:lineRule="auto"/>
              <w:jc w:val="center"/>
              <w:rPr>
                <w:sz w:val="20"/>
                <w:szCs w:val="20"/>
              </w:rPr>
            </w:pPr>
          </w:p>
        </w:tc>
        <w:tc>
          <w:tcPr>
            <w:tcW w:w="900" w:type="dxa"/>
            <w:tcMar>
              <w:left w:w="0" w:type="dxa"/>
              <w:right w:w="0" w:type="dxa"/>
            </w:tcMar>
          </w:tcPr>
          <w:p w14:paraId="53CBFDF3" w14:textId="77777777" w:rsidR="00EF036D" w:rsidRPr="00014258" w:rsidRDefault="00EF036D" w:rsidP="00D11BA7">
            <w:pPr>
              <w:keepNext/>
              <w:keepLines/>
              <w:spacing w:before="40" w:after="40" w:line="240" w:lineRule="auto"/>
              <w:jc w:val="center"/>
              <w:rPr>
                <w:sz w:val="20"/>
                <w:szCs w:val="20"/>
              </w:rPr>
            </w:pPr>
            <w:r w:rsidRPr="00014258">
              <w:rPr>
                <w:sz w:val="20"/>
                <w:szCs w:val="20"/>
              </w:rPr>
              <w:t>12,991</w:t>
            </w:r>
          </w:p>
        </w:tc>
        <w:tc>
          <w:tcPr>
            <w:tcW w:w="900" w:type="dxa"/>
            <w:tcMar>
              <w:left w:w="0" w:type="dxa"/>
              <w:right w:w="0" w:type="dxa"/>
            </w:tcMar>
          </w:tcPr>
          <w:p w14:paraId="53DA295E" w14:textId="77777777" w:rsidR="00EF036D" w:rsidRPr="00014258" w:rsidRDefault="00EF036D" w:rsidP="00D11BA7">
            <w:pPr>
              <w:keepNext/>
              <w:keepLines/>
              <w:spacing w:before="40" w:after="40" w:line="240" w:lineRule="auto"/>
              <w:jc w:val="center"/>
              <w:rPr>
                <w:sz w:val="20"/>
                <w:szCs w:val="20"/>
              </w:rPr>
            </w:pPr>
            <w:r w:rsidRPr="00014258">
              <w:rPr>
                <w:sz w:val="20"/>
                <w:szCs w:val="20"/>
              </w:rPr>
              <w:t>12,991</w:t>
            </w:r>
          </w:p>
        </w:tc>
        <w:tc>
          <w:tcPr>
            <w:tcW w:w="270" w:type="dxa"/>
            <w:tcMar>
              <w:left w:w="0" w:type="dxa"/>
              <w:right w:w="0" w:type="dxa"/>
            </w:tcMar>
          </w:tcPr>
          <w:p w14:paraId="7371F009" w14:textId="77777777" w:rsidR="00EF036D" w:rsidRPr="00014258" w:rsidRDefault="00EF036D" w:rsidP="00D11BA7">
            <w:pPr>
              <w:keepNext/>
              <w:keepLines/>
              <w:spacing w:before="40" w:after="40" w:line="240" w:lineRule="auto"/>
              <w:jc w:val="center"/>
              <w:rPr>
                <w:sz w:val="20"/>
                <w:szCs w:val="20"/>
              </w:rPr>
            </w:pPr>
          </w:p>
        </w:tc>
        <w:tc>
          <w:tcPr>
            <w:tcW w:w="990" w:type="dxa"/>
            <w:tcMar>
              <w:left w:w="0" w:type="dxa"/>
              <w:right w:w="0" w:type="dxa"/>
            </w:tcMar>
          </w:tcPr>
          <w:p w14:paraId="751270E4" w14:textId="77777777" w:rsidR="00EF036D" w:rsidRPr="00014258" w:rsidRDefault="00EF036D" w:rsidP="00D11BA7">
            <w:pPr>
              <w:keepNext/>
              <w:keepLines/>
              <w:spacing w:before="40" w:after="40" w:line="240" w:lineRule="auto"/>
              <w:jc w:val="center"/>
              <w:rPr>
                <w:sz w:val="20"/>
                <w:szCs w:val="20"/>
              </w:rPr>
            </w:pPr>
            <w:r w:rsidRPr="00014258">
              <w:rPr>
                <w:sz w:val="20"/>
                <w:szCs w:val="20"/>
              </w:rPr>
              <w:t>12,991</w:t>
            </w:r>
          </w:p>
        </w:tc>
        <w:tc>
          <w:tcPr>
            <w:tcW w:w="990" w:type="dxa"/>
            <w:tcMar>
              <w:left w:w="0" w:type="dxa"/>
              <w:right w:w="0" w:type="dxa"/>
            </w:tcMar>
          </w:tcPr>
          <w:p w14:paraId="5F81E31F" w14:textId="77777777" w:rsidR="00EF036D" w:rsidRPr="00014258" w:rsidRDefault="00EF036D" w:rsidP="00D11BA7">
            <w:pPr>
              <w:keepNext/>
              <w:keepLines/>
              <w:spacing w:before="40" w:after="40" w:line="240" w:lineRule="auto"/>
              <w:jc w:val="center"/>
              <w:rPr>
                <w:sz w:val="20"/>
                <w:szCs w:val="20"/>
              </w:rPr>
            </w:pPr>
            <w:r w:rsidRPr="00014258">
              <w:rPr>
                <w:sz w:val="20"/>
                <w:szCs w:val="20"/>
              </w:rPr>
              <w:t>12,991</w:t>
            </w:r>
          </w:p>
        </w:tc>
      </w:tr>
      <w:tr w:rsidR="00D11BA7" w:rsidRPr="00014258" w14:paraId="24EF6767" w14:textId="77777777" w:rsidTr="00D11BA7">
        <w:tc>
          <w:tcPr>
            <w:tcW w:w="2430" w:type="dxa"/>
            <w:tcMar>
              <w:left w:w="0" w:type="dxa"/>
              <w:right w:w="0" w:type="dxa"/>
            </w:tcMar>
          </w:tcPr>
          <w:p w14:paraId="4A2DFA38" w14:textId="77777777" w:rsidR="00EF036D" w:rsidRPr="00014258" w:rsidRDefault="00EF036D" w:rsidP="00D11BA7">
            <w:pPr>
              <w:keepNext/>
              <w:keepLines/>
              <w:spacing w:before="40" w:after="40" w:line="240" w:lineRule="auto"/>
              <w:jc w:val="left"/>
              <w:rPr>
                <w:sz w:val="20"/>
                <w:szCs w:val="20"/>
              </w:rPr>
            </w:pPr>
            <w:r w:rsidRPr="00014258">
              <w:rPr>
                <w:sz w:val="20"/>
                <w:szCs w:val="20"/>
              </w:rPr>
              <w:t>No. of towns</w:t>
            </w:r>
          </w:p>
        </w:tc>
        <w:tc>
          <w:tcPr>
            <w:tcW w:w="990" w:type="dxa"/>
            <w:tcMar>
              <w:left w:w="0" w:type="dxa"/>
              <w:right w:w="0" w:type="dxa"/>
            </w:tcMar>
          </w:tcPr>
          <w:p w14:paraId="60E5028B" w14:textId="77777777" w:rsidR="00EF036D" w:rsidRPr="00014258" w:rsidRDefault="00EF036D" w:rsidP="00D11BA7">
            <w:pPr>
              <w:keepNext/>
              <w:keepLines/>
              <w:spacing w:before="40" w:after="40" w:line="240" w:lineRule="auto"/>
              <w:jc w:val="center"/>
              <w:rPr>
                <w:sz w:val="20"/>
                <w:szCs w:val="20"/>
              </w:rPr>
            </w:pPr>
            <w:r w:rsidRPr="00014258">
              <w:rPr>
                <w:sz w:val="20"/>
                <w:szCs w:val="20"/>
              </w:rPr>
              <w:t>812</w:t>
            </w:r>
          </w:p>
        </w:tc>
        <w:tc>
          <w:tcPr>
            <w:tcW w:w="990" w:type="dxa"/>
            <w:tcMar>
              <w:left w:w="0" w:type="dxa"/>
              <w:right w:w="0" w:type="dxa"/>
            </w:tcMar>
          </w:tcPr>
          <w:p w14:paraId="4C9F8448" w14:textId="77777777" w:rsidR="00EF036D" w:rsidRPr="00014258" w:rsidRDefault="00EF036D" w:rsidP="00D11BA7">
            <w:pPr>
              <w:keepNext/>
              <w:keepLines/>
              <w:spacing w:before="40" w:after="40" w:line="240" w:lineRule="auto"/>
              <w:jc w:val="center"/>
              <w:rPr>
                <w:sz w:val="20"/>
                <w:szCs w:val="20"/>
              </w:rPr>
            </w:pPr>
            <w:r w:rsidRPr="00014258">
              <w:rPr>
                <w:sz w:val="20"/>
                <w:szCs w:val="20"/>
              </w:rPr>
              <w:t>812</w:t>
            </w:r>
          </w:p>
        </w:tc>
        <w:tc>
          <w:tcPr>
            <w:tcW w:w="270" w:type="dxa"/>
            <w:tcMar>
              <w:left w:w="0" w:type="dxa"/>
              <w:right w:w="0" w:type="dxa"/>
            </w:tcMar>
          </w:tcPr>
          <w:p w14:paraId="1EA2ACAE" w14:textId="77777777" w:rsidR="00EF036D" w:rsidRPr="00014258" w:rsidRDefault="00EF036D" w:rsidP="00D11BA7">
            <w:pPr>
              <w:keepNext/>
              <w:keepLines/>
              <w:spacing w:before="40" w:after="40" w:line="240" w:lineRule="auto"/>
              <w:jc w:val="center"/>
              <w:rPr>
                <w:sz w:val="20"/>
                <w:szCs w:val="20"/>
              </w:rPr>
            </w:pPr>
          </w:p>
        </w:tc>
        <w:tc>
          <w:tcPr>
            <w:tcW w:w="990" w:type="dxa"/>
            <w:tcMar>
              <w:left w:w="0" w:type="dxa"/>
              <w:right w:w="0" w:type="dxa"/>
            </w:tcMar>
          </w:tcPr>
          <w:p w14:paraId="61C73F9D" w14:textId="77777777" w:rsidR="00EF036D" w:rsidRPr="00014258" w:rsidRDefault="00EF036D" w:rsidP="00D11BA7">
            <w:pPr>
              <w:keepNext/>
              <w:keepLines/>
              <w:spacing w:before="40" w:after="40" w:line="240" w:lineRule="auto"/>
              <w:jc w:val="center"/>
              <w:rPr>
                <w:sz w:val="20"/>
                <w:szCs w:val="20"/>
              </w:rPr>
            </w:pPr>
            <w:r w:rsidRPr="00014258">
              <w:rPr>
                <w:sz w:val="20"/>
                <w:szCs w:val="20"/>
              </w:rPr>
              <w:t>812</w:t>
            </w:r>
          </w:p>
        </w:tc>
        <w:tc>
          <w:tcPr>
            <w:tcW w:w="990" w:type="dxa"/>
            <w:tcMar>
              <w:left w:w="0" w:type="dxa"/>
              <w:right w:w="0" w:type="dxa"/>
            </w:tcMar>
          </w:tcPr>
          <w:p w14:paraId="33E050EA" w14:textId="77777777" w:rsidR="00EF036D" w:rsidRPr="00014258" w:rsidRDefault="00EF036D" w:rsidP="00D11BA7">
            <w:pPr>
              <w:keepNext/>
              <w:keepLines/>
              <w:spacing w:before="40" w:after="40" w:line="240" w:lineRule="auto"/>
              <w:jc w:val="center"/>
              <w:rPr>
                <w:sz w:val="20"/>
                <w:szCs w:val="20"/>
              </w:rPr>
            </w:pPr>
            <w:r w:rsidRPr="00014258">
              <w:rPr>
                <w:sz w:val="20"/>
                <w:szCs w:val="20"/>
              </w:rPr>
              <w:t>812</w:t>
            </w:r>
          </w:p>
        </w:tc>
        <w:tc>
          <w:tcPr>
            <w:tcW w:w="270" w:type="dxa"/>
            <w:tcMar>
              <w:left w:w="0" w:type="dxa"/>
              <w:right w:w="0" w:type="dxa"/>
            </w:tcMar>
          </w:tcPr>
          <w:p w14:paraId="3F8CE38B" w14:textId="77777777" w:rsidR="00EF036D" w:rsidRPr="00014258" w:rsidRDefault="00EF036D" w:rsidP="00D11BA7">
            <w:pPr>
              <w:keepNext/>
              <w:keepLines/>
              <w:spacing w:before="40" w:after="40" w:line="240" w:lineRule="auto"/>
              <w:jc w:val="center"/>
              <w:rPr>
                <w:sz w:val="20"/>
                <w:szCs w:val="20"/>
              </w:rPr>
            </w:pPr>
          </w:p>
        </w:tc>
        <w:tc>
          <w:tcPr>
            <w:tcW w:w="900" w:type="dxa"/>
            <w:tcMar>
              <w:left w:w="0" w:type="dxa"/>
              <w:right w:w="0" w:type="dxa"/>
            </w:tcMar>
          </w:tcPr>
          <w:p w14:paraId="1B0230BA" w14:textId="77777777" w:rsidR="00EF036D" w:rsidRPr="00014258" w:rsidRDefault="00EF036D" w:rsidP="00D11BA7">
            <w:pPr>
              <w:keepNext/>
              <w:keepLines/>
              <w:spacing w:before="40" w:after="40" w:line="240" w:lineRule="auto"/>
              <w:jc w:val="center"/>
              <w:rPr>
                <w:sz w:val="20"/>
                <w:szCs w:val="20"/>
              </w:rPr>
            </w:pPr>
            <w:r w:rsidRPr="00014258">
              <w:rPr>
                <w:sz w:val="20"/>
                <w:szCs w:val="20"/>
              </w:rPr>
              <w:t>812</w:t>
            </w:r>
          </w:p>
        </w:tc>
        <w:tc>
          <w:tcPr>
            <w:tcW w:w="900" w:type="dxa"/>
            <w:tcMar>
              <w:left w:w="0" w:type="dxa"/>
              <w:right w:w="0" w:type="dxa"/>
            </w:tcMar>
          </w:tcPr>
          <w:p w14:paraId="3E141242" w14:textId="77777777" w:rsidR="00EF036D" w:rsidRPr="00014258" w:rsidRDefault="00EF036D" w:rsidP="00D11BA7">
            <w:pPr>
              <w:keepNext/>
              <w:keepLines/>
              <w:spacing w:before="40" w:after="40" w:line="240" w:lineRule="auto"/>
              <w:jc w:val="center"/>
              <w:rPr>
                <w:sz w:val="20"/>
                <w:szCs w:val="20"/>
              </w:rPr>
            </w:pPr>
            <w:r w:rsidRPr="00014258">
              <w:rPr>
                <w:sz w:val="20"/>
                <w:szCs w:val="20"/>
              </w:rPr>
              <w:t>812</w:t>
            </w:r>
          </w:p>
        </w:tc>
        <w:tc>
          <w:tcPr>
            <w:tcW w:w="270" w:type="dxa"/>
            <w:tcMar>
              <w:left w:w="0" w:type="dxa"/>
              <w:right w:w="0" w:type="dxa"/>
            </w:tcMar>
          </w:tcPr>
          <w:p w14:paraId="230D3AC8" w14:textId="77777777" w:rsidR="00EF036D" w:rsidRPr="00014258" w:rsidRDefault="00EF036D" w:rsidP="00D11BA7">
            <w:pPr>
              <w:keepNext/>
              <w:keepLines/>
              <w:spacing w:before="40" w:after="40" w:line="240" w:lineRule="auto"/>
              <w:jc w:val="center"/>
              <w:rPr>
                <w:sz w:val="20"/>
                <w:szCs w:val="20"/>
              </w:rPr>
            </w:pPr>
          </w:p>
        </w:tc>
        <w:tc>
          <w:tcPr>
            <w:tcW w:w="990" w:type="dxa"/>
            <w:tcMar>
              <w:left w:w="0" w:type="dxa"/>
              <w:right w:w="0" w:type="dxa"/>
            </w:tcMar>
          </w:tcPr>
          <w:p w14:paraId="4D94C51A" w14:textId="77777777" w:rsidR="00EF036D" w:rsidRPr="00014258" w:rsidRDefault="00EF036D" w:rsidP="00D11BA7">
            <w:pPr>
              <w:keepNext/>
              <w:keepLines/>
              <w:spacing w:before="40" w:after="40" w:line="240" w:lineRule="auto"/>
              <w:jc w:val="center"/>
              <w:rPr>
                <w:sz w:val="20"/>
                <w:szCs w:val="20"/>
              </w:rPr>
            </w:pPr>
            <w:r w:rsidRPr="00014258">
              <w:rPr>
                <w:sz w:val="20"/>
                <w:szCs w:val="20"/>
              </w:rPr>
              <w:t>812</w:t>
            </w:r>
          </w:p>
        </w:tc>
        <w:tc>
          <w:tcPr>
            <w:tcW w:w="990" w:type="dxa"/>
            <w:tcMar>
              <w:left w:w="0" w:type="dxa"/>
              <w:right w:w="0" w:type="dxa"/>
            </w:tcMar>
          </w:tcPr>
          <w:p w14:paraId="5F5A43FF" w14:textId="77777777" w:rsidR="00EF036D" w:rsidRPr="00014258" w:rsidRDefault="00EF036D" w:rsidP="00D11BA7">
            <w:pPr>
              <w:keepNext/>
              <w:keepLines/>
              <w:spacing w:before="40" w:after="40" w:line="240" w:lineRule="auto"/>
              <w:jc w:val="center"/>
              <w:rPr>
                <w:sz w:val="20"/>
                <w:szCs w:val="20"/>
              </w:rPr>
            </w:pPr>
            <w:r w:rsidRPr="00014258">
              <w:rPr>
                <w:sz w:val="20"/>
                <w:szCs w:val="20"/>
              </w:rPr>
              <w:t>812</w:t>
            </w:r>
          </w:p>
        </w:tc>
      </w:tr>
      <w:tr w:rsidR="00D11BA7" w:rsidRPr="00014258" w14:paraId="372D25A8" w14:textId="77777777" w:rsidTr="00D11BA7">
        <w:tc>
          <w:tcPr>
            <w:tcW w:w="2430" w:type="dxa"/>
            <w:tcBorders>
              <w:bottom w:val="single" w:sz="4" w:space="0" w:color="auto"/>
            </w:tcBorders>
            <w:tcMar>
              <w:left w:w="0" w:type="dxa"/>
              <w:right w:w="0" w:type="dxa"/>
            </w:tcMar>
          </w:tcPr>
          <w:p w14:paraId="0F5EA520" w14:textId="77777777" w:rsidR="00EF036D" w:rsidRPr="00014258" w:rsidRDefault="00EF036D" w:rsidP="00D11BA7">
            <w:pPr>
              <w:keepNext/>
              <w:keepLines/>
              <w:spacing w:before="40" w:after="40" w:line="240" w:lineRule="auto"/>
              <w:jc w:val="left"/>
              <w:rPr>
                <w:sz w:val="20"/>
                <w:szCs w:val="20"/>
              </w:rPr>
            </w:pPr>
            <w:r w:rsidRPr="00014258">
              <w:rPr>
                <w:sz w:val="20"/>
                <w:szCs w:val="20"/>
              </w:rPr>
              <w:t>R-squared</w:t>
            </w:r>
          </w:p>
        </w:tc>
        <w:tc>
          <w:tcPr>
            <w:tcW w:w="990" w:type="dxa"/>
            <w:tcBorders>
              <w:bottom w:val="single" w:sz="4" w:space="0" w:color="auto"/>
            </w:tcBorders>
            <w:tcMar>
              <w:left w:w="0" w:type="dxa"/>
              <w:right w:w="0" w:type="dxa"/>
            </w:tcMar>
          </w:tcPr>
          <w:p w14:paraId="3CF173C6" w14:textId="77777777" w:rsidR="00EF036D" w:rsidRPr="00014258" w:rsidRDefault="00EF036D" w:rsidP="00D11BA7">
            <w:pPr>
              <w:keepNext/>
              <w:keepLines/>
              <w:spacing w:before="40" w:after="40" w:line="240" w:lineRule="auto"/>
              <w:jc w:val="center"/>
              <w:rPr>
                <w:sz w:val="20"/>
                <w:szCs w:val="20"/>
              </w:rPr>
            </w:pPr>
            <w:r w:rsidRPr="00014258">
              <w:rPr>
                <w:sz w:val="20"/>
                <w:szCs w:val="20"/>
              </w:rPr>
              <w:t>0.34</w:t>
            </w:r>
          </w:p>
        </w:tc>
        <w:tc>
          <w:tcPr>
            <w:tcW w:w="990" w:type="dxa"/>
            <w:tcBorders>
              <w:bottom w:val="single" w:sz="4" w:space="0" w:color="auto"/>
            </w:tcBorders>
            <w:tcMar>
              <w:left w:w="0" w:type="dxa"/>
              <w:right w:w="0" w:type="dxa"/>
            </w:tcMar>
          </w:tcPr>
          <w:p w14:paraId="15F340C8" w14:textId="77777777" w:rsidR="00EF036D" w:rsidRPr="00014258" w:rsidRDefault="00EF036D" w:rsidP="00D11BA7">
            <w:pPr>
              <w:keepNext/>
              <w:keepLines/>
              <w:spacing w:before="40" w:after="40" w:line="240" w:lineRule="auto"/>
              <w:jc w:val="center"/>
              <w:rPr>
                <w:sz w:val="20"/>
                <w:szCs w:val="20"/>
              </w:rPr>
            </w:pPr>
            <w:r w:rsidRPr="00014258">
              <w:rPr>
                <w:sz w:val="20"/>
                <w:szCs w:val="20"/>
              </w:rPr>
              <w:t>0.17</w:t>
            </w:r>
          </w:p>
        </w:tc>
        <w:tc>
          <w:tcPr>
            <w:tcW w:w="270" w:type="dxa"/>
            <w:tcBorders>
              <w:bottom w:val="single" w:sz="4" w:space="0" w:color="auto"/>
            </w:tcBorders>
            <w:tcMar>
              <w:left w:w="0" w:type="dxa"/>
              <w:right w:w="0" w:type="dxa"/>
            </w:tcMar>
          </w:tcPr>
          <w:p w14:paraId="300907EF" w14:textId="77777777" w:rsidR="00EF036D" w:rsidRPr="00014258" w:rsidRDefault="00EF036D" w:rsidP="00D11BA7">
            <w:pPr>
              <w:keepNext/>
              <w:keepLines/>
              <w:spacing w:before="40" w:after="40" w:line="240" w:lineRule="auto"/>
              <w:jc w:val="center"/>
              <w:rPr>
                <w:sz w:val="20"/>
                <w:szCs w:val="20"/>
              </w:rPr>
            </w:pPr>
          </w:p>
        </w:tc>
        <w:tc>
          <w:tcPr>
            <w:tcW w:w="990" w:type="dxa"/>
            <w:tcBorders>
              <w:bottom w:val="single" w:sz="4" w:space="0" w:color="auto"/>
            </w:tcBorders>
            <w:tcMar>
              <w:left w:w="0" w:type="dxa"/>
              <w:right w:w="0" w:type="dxa"/>
            </w:tcMar>
          </w:tcPr>
          <w:p w14:paraId="6582160B" w14:textId="77777777" w:rsidR="00EF036D" w:rsidRPr="00014258" w:rsidRDefault="00EF036D" w:rsidP="00D11BA7">
            <w:pPr>
              <w:keepNext/>
              <w:keepLines/>
              <w:spacing w:before="40" w:after="40" w:line="240" w:lineRule="auto"/>
              <w:jc w:val="center"/>
              <w:rPr>
                <w:sz w:val="20"/>
                <w:szCs w:val="20"/>
              </w:rPr>
            </w:pPr>
            <w:r w:rsidRPr="00014258">
              <w:rPr>
                <w:sz w:val="20"/>
                <w:szCs w:val="20"/>
              </w:rPr>
              <w:t>0.19</w:t>
            </w:r>
          </w:p>
        </w:tc>
        <w:tc>
          <w:tcPr>
            <w:tcW w:w="990" w:type="dxa"/>
            <w:tcBorders>
              <w:bottom w:val="single" w:sz="4" w:space="0" w:color="auto"/>
            </w:tcBorders>
            <w:tcMar>
              <w:left w:w="0" w:type="dxa"/>
              <w:right w:w="0" w:type="dxa"/>
            </w:tcMar>
          </w:tcPr>
          <w:p w14:paraId="4A948301" w14:textId="77777777" w:rsidR="00EF036D" w:rsidRPr="00014258" w:rsidRDefault="00EF036D" w:rsidP="00D11BA7">
            <w:pPr>
              <w:keepNext/>
              <w:keepLines/>
              <w:spacing w:before="40" w:after="40" w:line="240" w:lineRule="auto"/>
              <w:jc w:val="center"/>
              <w:rPr>
                <w:sz w:val="20"/>
                <w:szCs w:val="20"/>
              </w:rPr>
            </w:pPr>
            <w:r w:rsidRPr="00014258">
              <w:rPr>
                <w:sz w:val="20"/>
                <w:szCs w:val="20"/>
              </w:rPr>
              <w:t>0.06</w:t>
            </w:r>
          </w:p>
        </w:tc>
        <w:tc>
          <w:tcPr>
            <w:tcW w:w="270" w:type="dxa"/>
            <w:tcBorders>
              <w:bottom w:val="single" w:sz="4" w:space="0" w:color="auto"/>
            </w:tcBorders>
            <w:tcMar>
              <w:left w:w="0" w:type="dxa"/>
              <w:right w:w="0" w:type="dxa"/>
            </w:tcMar>
          </w:tcPr>
          <w:p w14:paraId="3E72A37E" w14:textId="77777777" w:rsidR="00EF036D" w:rsidRPr="00014258" w:rsidRDefault="00EF036D" w:rsidP="00D11BA7">
            <w:pPr>
              <w:keepNext/>
              <w:keepLines/>
              <w:spacing w:before="40" w:after="40" w:line="240" w:lineRule="auto"/>
              <w:jc w:val="center"/>
              <w:rPr>
                <w:sz w:val="20"/>
                <w:szCs w:val="20"/>
              </w:rPr>
            </w:pPr>
          </w:p>
        </w:tc>
        <w:tc>
          <w:tcPr>
            <w:tcW w:w="900" w:type="dxa"/>
            <w:tcBorders>
              <w:bottom w:val="single" w:sz="4" w:space="0" w:color="auto"/>
            </w:tcBorders>
            <w:tcMar>
              <w:left w:w="0" w:type="dxa"/>
              <w:right w:w="0" w:type="dxa"/>
            </w:tcMar>
          </w:tcPr>
          <w:p w14:paraId="4EF6E25A" w14:textId="77777777" w:rsidR="00EF036D" w:rsidRPr="00014258" w:rsidRDefault="00EF036D" w:rsidP="00D11BA7">
            <w:pPr>
              <w:keepNext/>
              <w:keepLines/>
              <w:spacing w:before="40" w:after="40" w:line="240" w:lineRule="auto"/>
              <w:jc w:val="center"/>
              <w:rPr>
                <w:sz w:val="20"/>
                <w:szCs w:val="20"/>
              </w:rPr>
            </w:pPr>
            <w:r w:rsidRPr="00014258">
              <w:rPr>
                <w:sz w:val="20"/>
                <w:szCs w:val="20"/>
              </w:rPr>
              <w:t>0.18</w:t>
            </w:r>
          </w:p>
        </w:tc>
        <w:tc>
          <w:tcPr>
            <w:tcW w:w="900" w:type="dxa"/>
            <w:tcBorders>
              <w:bottom w:val="single" w:sz="4" w:space="0" w:color="auto"/>
            </w:tcBorders>
            <w:tcMar>
              <w:left w:w="0" w:type="dxa"/>
              <w:right w:w="0" w:type="dxa"/>
            </w:tcMar>
          </w:tcPr>
          <w:p w14:paraId="70567EC5" w14:textId="77777777" w:rsidR="00EF036D" w:rsidRPr="00014258" w:rsidRDefault="00EF036D" w:rsidP="00D11BA7">
            <w:pPr>
              <w:keepNext/>
              <w:keepLines/>
              <w:spacing w:before="40" w:after="40" w:line="240" w:lineRule="auto"/>
              <w:jc w:val="center"/>
              <w:rPr>
                <w:sz w:val="20"/>
                <w:szCs w:val="20"/>
              </w:rPr>
            </w:pPr>
            <w:r w:rsidRPr="00014258">
              <w:rPr>
                <w:sz w:val="20"/>
                <w:szCs w:val="20"/>
              </w:rPr>
              <w:t>0.11</w:t>
            </w:r>
          </w:p>
        </w:tc>
        <w:tc>
          <w:tcPr>
            <w:tcW w:w="270" w:type="dxa"/>
            <w:tcBorders>
              <w:bottom w:val="single" w:sz="4" w:space="0" w:color="auto"/>
            </w:tcBorders>
            <w:tcMar>
              <w:left w:w="0" w:type="dxa"/>
              <w:right w:w="0" w:type="dxa"/>
            </w:tcMar>
          </w:tcPr>
          <w:p w14:paraId="414A30DF" w14:textId="77777777" w:rsidR="00EF036D" w:rsidRPr="00014258" w:rsidRDefault="00EF036D" w:rsidP="00D11BA7">
            <w:pPr>
              <w:keepNext/>
              <w:keepLines/>
              <w:spacing w:before="40" w:after="40" w:line="240" w:lineRule="auto"/>
              <w:jc w:val="center"/>
              <w:rPr>
                <w:sz w:val="20"/>
                <w:szCs w:val="20"/>
              </w:rPr>
            </w:pPr>
          </w:p>
        </w:tc>
        <w:tc>
          <w:tcPr>
            <w:tcW w:w="990" w:type="dxa"/>
            <w:tcBorders>
              <w:bottom w:val="single" w:sz="4" w:space="0" w:color="auto"/>
            </w:tcBorders>
            <w:tcMar>
              <w:left w:w="0" w:type="dxa"/>
              <w:right w:w="0" w:type="dxa"/>
            </w:tcMar>
          </w:tcPr>
          <w:p w14:paraId="5641A4AA" w14:textId="77777777" w:rsidR="00EF036D" w:rsidRPr="00014258" w:rsidRDefault="00EF036D" w:rsidP="00D11BA7">
            <w:pPr>
              <w:keepNext/>
              <w:keepLines/>
              <w:spacing w:before="40" w:after="40" w:line="240" w:lineRule="auto"/>
              <w:jc w:val="center"/>
              <w:rPr>
                <w:sz w:val="20"/>
                <w:szCs w:val="20"/>
              </w:rPr>
            </w:pPr>
            <w:r w:rsidRPr="00014258">
              <w:rPr>
                <w:sz w:val="20"/>
                <w:szCs w:val="20"/>
              </w:rPr>
              <w:t>0.34</w:t>
            </w:r>
          </w:p>
        </w:tc>
        <w:tc>
          <w:tcPr>
            <w:tcW w:w="990" w:type="dxa"/>
            <w:tcBorders>
              <w:bottom w:val="single" w:sz="4" w:space="0" w:color="auto"/>
            </w:tcBorders>
            <w:tcMar>
              <w:left w:w="0" w:type="dxa"/>
              <w:right w:w="0" w:type="dxa"/>
            </w:tcMar>
          </w:tcPr>
          <w:p w14:paraId="2F56FCCE" w14:textId="77777777" w:rsidR="00EF036D" w:rsidRPr="00014258" w:rsidRDefault="00EF036D" w:rsidP="00D11BA7">
            <w:pPr>
              <w:keepNext/>
              <w:keepLines/>
              <w:spacing w:before="40" w:after="40" w:line="240" w:lineRule="auto"/>
              <w:jc w:val="center"/>
              <w:rPr>
                <w:sz w:val="20"/>
                <w:szCs w:val="20"/>
              </w:rPr>
            </w:pPr>
            <w:r w:rsidRPr="00014258">
              <w:rPr>
                <w:sz w:val="20"/>
                <w:szCs w:val="20"/>
              </w:rPr>
              <w:t>0.06</w:t>
            </w:r>
          </w:p>
        </w:tc>
      </w:tr>
    </w:tbl>
    <w:p w14:paraId="5A0A680F" w14:textId="49B9B2AD" w:rsidR="00EF036D" w:rsidRPr="00014258" w:rsidRDefault="00EF036D" w:rsidP="00D11BA7">
      <w:pPr>
        <w:pStyle w:val="Endnotes"/>
        <w:keepNext/>
        <w:keepLines/>
        <w:ind w:right="1980"/>
      </w:pPr>
      <w:r w:rsidRPr="00014258">
        <w:rPr>
          <w:i/>
        </w:rPr>
        <w:t>Note</w:t>
      </w:r>
      <w:r w:rsidR="00F16E93" w:rsidRPr="00014258">
        <w:rPr>
          <w:i/>
        </w:rPr>
        <w:t>s</w:t>
      </w:r>
      <w:r w:rsidRPr="00014258">
        <w:t xml:space="preserve">: All variables are standardized. Tax base and loan stock variables are square-root-transformed. Control variables include population and population density. Standard errors are clustered by town and presented in parentheses. </w:t>
      </w:r>
    </w:p>
    <w:p w14:paraId="5C46F2F8" w14:textId="542747DD" w:rsidR="00EF036D" w:rsidRPr="00014258" w:rsidRDefault="00EF036D" w:rsidP="00D11BA7">
      <w:pPr>
        <w:pStyle w:val="Endnotes"/>
        <w:keepNext/>
        <w:keepLines/>
        <w:ind w:right="1980"/>
      </w:pPr>
      <w:r w:rsidRPr="00014258">
        <w:t>* p &lt; 0</w:t>
      </w:r>
      <w:r w:rsidR="000E6BAF" w:rsidRPr="00014258">
        <w:t>.</w:t>
      </w:r>
      <w:r w:rsidRPr="00014258">
        <w:t>10, ** p &lt; 0</w:t>
      </w:r>
      <w:r w:rsidR="000E6BAF" w:rsidRPr="00014258">
        <w:t>.</w:t>
      </w:r>
      <w:r w:rsidRPr="00014258">
        <w:t>05, *** p &lt; 0</w:t>
      </w:r>
      <w:r w:rsidR="000E6BAF" w:rsidRPr="00014258">
        <w:t>.</w:t>
      </w:r>
      <w:r w:rsidRPr="00014258">
        <w:t>01.</w:t>
      </w:r>
    </w:p>
    <w:p w14:paraId="28E40709" w14:textId="740870E9" w:rsidR="00EF036D" w:rsidRPr="00014258" w:rsidRDefault="00EF036D" w:rsidP="00D11BA7">
      <w:pPr>
        <w:pStyle w:val="Endnotes"/>
        <w:ind w:right="1980"/>
      </w:pPr>
      <w:r w:rsidRPr="00014258">
        <w:rPr>
          <w:i/>
        </w:rPr>
        <w:t>Source</w:t>
      </w:r>
      <w:r w:rsidR="00F16E93" w:rsidRPr="00014258">
        <w:rPr>
          <w:i/>
        </w:rPr>
        <w:t>s</w:t>
      </w:r>
      <w:r w:rsidRPr="00014258">
        <w:t>:</w:t>
      </w:r>
      <w:r w:rsidRPr="00014258">
        <w:rPr>
          <w:i/>
        </w:rPr>
        <w:t xml:space="preserve"> </w:t>
      </w:r>
      <w:r w:rsidRPr="00014258">
        <w:t>Author’s estimations; see the text for details.</w:t>
      </w:r>
    </w:p>
    <w:p w14:paraId="4EEEB02C" w14:textId="77777777" w:rsidR="00EF036D" w:rsidRPr="00014258" w:rsidRDefault="00EF036D" w:rsidP="00EF036D">
      <w:pPr>
        <w:pStyle w:val="Endnotes"/>
        <w:keepNext/>
        <w:keepLines/>
      </w:pPr>
    </w:p>
    <w:p w14:paraId="35E961E6" w14:textId="77777777" w:rsidR="00EF036D" w:rsidRPr="00014258" w:rsidRDefault="00EF036D" w:rsidP="00EF036D">
      <w:pPr>
        <w:pStyle w:val="Endnotes"/>
        <w:keepNext/>
        <w:keepLines/>
      </w:pPr>
    </w:p>
    <w:p w14:paraId="788866E7" w14:textId="00225F4D" w:rsidR="00D11BA7" w:rsidRPr="00014258" w:rsidRDefault="00D11BA7" w:rsidP="00D11BA7">
      <w:pPr>
        <w:pStyle w:val="Caption"/>
        <w:keepNext/>
        <w:keepLines/>
        <w:ind w:right="2790"/>
        <w:rPr>
          <w:b w:val="0"/>
          <w:sz w:val="24"/>
          <w:szCs w:val="24"/>
        </w:rPr>
      </w:pPr>
      <w:r w:rsidRPr="00014258">
        <w:rPr>
          <w:rFonts w:cs="Times New Roman (Headings CS)"/>
          <w:b w:val="0"/>
          <w:smallCaps/>
          <w:sz w:val="24"/>
          <w:szCs w:val="24"/>
        </w:rPr>
        <w:t>Table</w:t>
      </w:r>
      <w:r w:rsidR="00EF036D" w:rsidRPr="00014258">
        <w:rPr>
          <w:b w:val="0"/>
          <w:sz w:val="24"/>
          <w:szCs w:val="24"/>
        </w:rPr>
        <w:t xml:space="preserve"> </w:t>
      </w:r>
      <w:r w:rsidR="00EF036D" w:rsidRPr="00014258">
        <w:rPr>
          <w:b w:val="0"/>
          <w:sz w:val="24"/>
          <w:szCs w:val="24"/>
        </w:rPr>
        <w:fldChar w:fldCharType="begin"/>
      </w:r>
      <w:r w:rsidR="00EF036D" w:rsidRPr="00014258">
        <w:rPr>
          <w:b w:val="0"/>
          <w:sz w:val="24"/>
          <w:szCs w:val="24"/>
        </w:rPr>
        <w:instrText xml:space="preserve"> SEQ Table \* ARABIC </w:instrText>
      </w:r>
      <w:r w:rsidR="00EF036D" w:rsidRPr="00014258">
        <w:rPr>
          <w:b w:val="0"/>
          <w:sz w:val="24"/>
          <w:szCs w:val="24"/>
        </w:rPr>
        <w:fldChar w:fldCharType="separate"/>
      </w:r>
      <w:r w:rsidR="00FC5F4B" w:rsidRPr="00014258">
        <w:rPr>
          <w:b w:val="0"/>
          <w:noProof/>
          <w:sz w:val="24"/>
          <w:szCs w:val="24"/>
        </w:rPr>
        <w:t>2</w:t>
      </w:r>
      <w:r w:rsidR="00EF036D" w:rsidRPr="00014258">
        <w:rPr>
          <w:b w:val="0"/>
          <w:noProof/>
          <w:sz w:val="24"/>
          <w:szCs w:val="24"/>
        </w:rPr>
        <w:fldChar w:fldCharType="end"/>
      </w:r>
    </w:p>
    <w:p w14:paraId="555D8D32" w14:textId="1E6A15FB" w:rsidR="00EF036D" w:rsidRPr="00014258" w:rsidRDefault="00D11BA7" w:rsidP="00D11BA7">
      <w:pPr>
        <w:pStyle w:val="Caption"/>
        <w:keepNext/>
        <w:keepLines/>
        <w:ind w:right="2790"/>
        <w:rPr>
          <w:b w:val="0"/>
          <w:sz w:val="24"/>
          <w:szCs w:val="24"/>
        </w:rPr>
      </w:pPr>
      <w:r w:rsidRPr="00014258">
        <w:rPr>
          <w:b w:val="0"/>
          <w:sz w:val="24"/>
          <w:szCs w:val="24"/>
        </w:rPr>
        <w:t>INTEREST RATE ASSOCIATED WITH LOWER CAPITAL, BUT NOT CURRENT, SPENDING</w:t>
      </w:r>
    </w:p>
    <w:tbl>
      <w:tblPr>
        <w:tblStyle w:val="TableGrid"/>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867"/>
        <w:gridCol w:w="385"/>
        <w:gridCol w:w="797"/>
        <w:gridCol w:w="222"/>
        <w:gridCol w:w="836"/>
        <w:gridCol w:w="383"/>
        <w:gridCol w:w="775"/>
        <w:gridCol w:w="258"/>
        <w:gridCol w:w="719"/>
        <w:gridCol w:w="232"/>
        <w:gridCol w:w="27"/>
        <w:gridCol w:w="316"/>
        <w:gridCol w:w="843"/>
        <w:gridCol w:w="273"/>
        <w:gridCol w:w="673"/>
        <w:gridCol w:w="193"/>
      </w:tblGrid>
      <w:tr w:rsidR="00D11BA7" w:rsidRPr="00014258" w14:paraId="60AF3DF1" w14:textId="77777777" w:rsidTr="00D11BA7">
        <w:trPr>
          <w:gridAfter w:val="1"/>
          <w:wAfter w:w="193" w:type="dxa"/>
        </w:trPr>
        <w:tc>
          <w:tcPr>
            <w:tcW w:w="2520" w:type="dxa"/>
            <w:tcBorders>
              <w:top w:val="double" w:sz="4" w:space="0" w:color="auto"/>
            </w:tcBorders>
            <w:tcMar>
              <w:left w:w="0" w:type="dxa"/>
              <w:right w:w="0" w:type="dxa"/>
            </w:tcMar>
            <w:vAlign w:val="center"/>
          </w:tcPr>
          <w:p w14:paraId="00FE8C70" w14:textId="77777777" w:rsidR="00EF036D" w:rsidRPr="00014258" w:rsidRDefault="00EF036D" w:rsidP="00D11BA7">
            <w:pPr>
              <w:keepNext/>
              <w:keepLines/>
              <w:spacing w:before="40" w:after="40" w:line="240" w:lineRule="auto"/>
              <w:jc w:val="left"/>
              <w:rPr>
                <w:sz w:val="20"/>
                <w:szCs w:val="20"/>
              </w:rPr>
            </w:pPr>
          </w:p>
        </w:tc>
        <w:tc>
          <w:tcPr>
            <w:tcW w:w="5242" w:type="dxa"/>
            <w:gridSpan w:val="9"/>
            <w:tcBorders>
              <w:top w:val="double" w:sz="4" w:space="0" w:color="auto"/>
            </w:tcBorders>
            <w:tcMar>
              <w:left w:w="0" w:type="dxa"/>
              <w:right w:w="0" w:type="dxa"/>
            </w:tcMar>
            <w:vAlign w:val="center"/>
          </w:tcPr>
          <w:p w14:paraId="405E4CED" w14:textId="77777777" w:rsidR="00EF036D" w:rsidRPr="00014258" w:rsidRDefault="00EF036D" w:rsidP="00D11BA7">
            <w:pPr>
              <w:keepNext/>
              <w:keepLines/>
              <w:spacing w:line="240" w:lineRule="auto"/>
              <w:jc w:val="center"/>
              <w:rPr>
                <w:sz w:val="20"/>
                <w:szCs w:val="20"/>
              </w:rPr>
            </w:pPr>
            <w:r w:rsidRPr="00014258">
              <w:rPr>
                <w:sz w:val="20"/>
                <w:szCs w:val="20"/>
              </w:rPr>
              <w:t>Sanitation Investment p.c.</w:t>
            </w:r>
          </w:p>
          <w:p w14:paraId="7CB9E854" w14:textId="63D31C1E" w:rsidR="00EF036D" w:rsidRPr="00014258" w:rsidRDefault="00EF036D" w:rsidP="00D11BA7">
            <w:pPr>
              <w:keepNext/>
              <w:keepLines/>
              <w:spacing w:line="240" w:lineRule="auto"/>
              <w:jc w:val="center"/>
              <w:rPr>
                <w:sz w:val="20"/>
                <w:szCs w:val="20"/>
              </w:rPr>
            </w:pPr>
            <w:r w:rsidRPr="00014258">
              <w:rPr>
                <w:sz w:val="20"/>
                <w:szCs w:val="20"/>
              </w:rPr>
              <w:t xml:space="preserve">(Spending </w:t>
            </w:r>
            <w:r w:rsidR="00F16E93" w:rsidRPr="00014258">
              <w:rPr>
                <w:sz w:val="20"/>
                <w:szCs w:val="20"/>
              </w:rPr>
              <w:t xml:space="preserve">out </w:t>
            </w:r>
            <w:r w:rsidRPr="00014258">
              <w:rPr>
                <w:sz w:val="20"/>
                <w:szCs w:val="20"/>
              </w:rPr>
              <w:t>of Loans):</w:t>
            </w:r>
          </w:p>
        </w:tc>
        <w:tc>
          <w:tcPr>
            <w:tcW w:w="259" w:type="dxa"/>
            <w:gridSpan w:val="2"/>
            <w:tcBorders>
              <w:top w:val="double" w:sz="4" w:space="0" w:color="auto"/>
            </w:tcBorders>
            <w:tcMar>
              <w:left w:w="0" w:type="dxa"/>
              <w:right w:w="0" w:type="dxa"/>
            </w:tcMar>
            <w:vAlign w:val="center"/>
          </w:tcPr>
          <w:p w14:paraId="0312C7B8" w14:textId="77777777" w:rsidR="00EF036D" w:rsidRPr="00014258" w:rsidRDefault="00EF036D" w:rsidP="00D11BA7">
            <w:pPr>
              <w:keepNext/>
              <w:keepLines/>
              <w:spacing w:before="40" w:after="40" w:line="240" w:lineRule="auto"/>
              <w:jc w:val="center"/>
              <w:rPr>
                <w:sz w:val="20"/>
                <w:szCs w:val="20"/>
              </w:rPr>
            </w:pPr>
          </w:p>
        </w:tc>
        <w:tc>
          <w:tcPr>
            <w:tcW w:w="2105" w:type="dxa"/>
            <w:gridSpan w:val="4"/>
            <w:tcBorders>
              <w:top w:val="double" w:sz="4" w:space="0" w:color="auto"/>
            </w:tcBorders>
            <w:tcMar>
              <w:left w:w="0" w:type="dxa"/>
              <w:right w:w="0" w:type="dxa"/>
            </w:tcMar>
            <w:vAlign w:val="center"/>
          </w:tcPr>
          <w:p w14:paraId="02849239" w14:textId="77777777" w:rsidR="00EF036D" w:rsidRPr="00014258" w:rsidRDefault="00EF036D" w:rsidP="00D11BA7">
            <w:pPr>
              <w:keepNext/>
              <w:keepLines/>
              <w:spacing w:line="240" w:lineRule="auto"/>
              <w:jc w:val="center"/>
              <w:rPr>
                <w:sz w:val="20"/>
                <w:szCs w:val="20"/>
              </w:rPr>
            </w:pPr>
            <w:r w:rsidRPr="00014258">
              <w:rPr>
                <w:sz w:val="20"/>
                <w:szCs w:val="20"/>
              </w:rPr>
              <w:t>Current Spending p.c.:</w:t>
            </w:r>
          </w:p>
          <w:p w14:paraId="32EA46EA" w14:textId="77777777" w:rsidR="00EF036D" w:rsidRPr="00014258" w:rsidRDefault="00EF036D" w:rsidP="00D11BA7">
            <w:pPr>
              <w:keepNext/>
              <w:keepLines/>
              <w:spacing w:before="40" w:after="40" w:line="240" w:lineRule="auto"/>
              <w:jc w:val="center"/>
              <w:rPr>
                <w:sz w:val="20"/>
                <w:szCs w:val="20"/>
              </w:rPr>
            </w:pPr>
            <w:r w:rsidRPr="00014258">
              <w:rPr>
                <w:sz w:val="20"/>
                <w:szCs w:val="20"/>
              </w:rPr>
              <w:t>(Placebo Test)</w:t>
            </w:r>
          </w:p>
        </w:tc>
      </w:tr>
      <w:tr w:rsidR="00D11BA7" w:rsidRPr="00014258" w14:paraId="4F251368" w14:textId="77777777" w:rsidTr="00907338">
        <w:tc>
          <w:tcPr>
            <w:tcW w:w="2520" w:type="dxa"/>
            <w:tcBorders>
              <w:bottom w:val="single" w:sz="4" w:space="0" w:color="auto"/>
            </w:tcBorders>
            <w:tcMar>
              <w:left w:w="0" w:type="dxa"/>
              <w:right w:w="0" w:type="dxa"/>
            </w:tcMar>
            <w:vAlign w:val="center"/>
          </w:tcPr>
          <w:p w14:paraId="3DE82EED" w14:textId="77777777" w:rsidR="00EF036D" w:rsidRPr="00014258" w:rsidRDefault="00EF036D" w:rsidP="00D11BA7">
            <w:pPr>
              <w:keepNext/>
              <w:keepLines/>
              <w:spacing w:before="40" w:after="40" w:line="240" w:lineRule="auto"/>
              <w:jc w:val="left"/>
              <w:rPr>
                <w:sz w:val="20"/>
                <w:szCs w:val="20"/>
              </w:rPr>
            </w:pPr>
          </w:p>
        </w:tc>
        <w:tc>
          <w:tcPr>
            <w:tcW w:w="867" w:type="dxa"/>
            <w:tcBorders>
              <w:top w:val="single" w:sz="4" w:space="0" w:color="auto"/>
              <w:bottom w:val="single" w:sz="4" w:space="0" w:color="auto"/>
            </w:tcBorders>
            <w:tcMar>
              <w:left w:w="0" w:type="dxa"/>
              <w:right w:w="0" w:type="dxa"/>
            </w:tcMar>
            <w:vAlign w:val="bottom"/>
          </w:tcPr>
          <w:p w14:paraId="0F5D14EA" w14:textId="77777777" w:rsidR="00EF036D" w:rsidRPr="00014258" w:rsidRDefault="00EF036D" w:rsidP="00F16E93">
            <w:pPr>
              <w:keepNext/>
              <w:keepLines/>
              <w:spacing w:line="240" w:lineRule="auto"/>
              <w:jc w:val="center"/>
              <w:rPr>
                <w:sz w:val="20"/>
                <w:szCs w:val="20"/>
              </w:rPr>
            </w:pPr>
            <w:r w:rsidRPr="00014258">
              <w:rPr>
                <w:sz w:val="20"/>
                <w:szCs w:val="20"/>
              </w:rPr>
              <w:t>Pooled</w:t>
            </w:r>
          </w:p>
          <w:p w14:paraId="00F80E2F" w14:textId="77777777" w:rsidR="00EF036D" w:rsidRPr="00014258" w:rsidRDefault="00EF036D" w:rsidP="00C3604C">
            <w:pPr>
              <w:keepNext/>
              <w:keepLines/>
              <w:spacing w:before="40" w:after="40" w:line="240" w:lineRule="auto"/>
              <w:jc w:val="center"/>
              <w:rPr>
                <w:sz w:val="20"/>
                <w:szCs w:val="20"/>
              </w:rPr>
            </w:pPr>
            <w:r w:rsidRPr="00014258">
              <w:rPr>
                <w:sz w:val="20"/>
                <w:szCs w:val="20"/>
              </w:rPr>
              <w:t>OLS</w:t>
            </w:r>
          </w:p>
        </w:tc>
        <w:tc>
          <w:tcPr>
            <w:tcW w:w="385" w:type="dxa"/>
            <w:tcBorders>
              <w:top w:val="single" w:sz="4" w:space="0" w:color="auto"/>
              <w:bottom w:val="single" w:sz="4" w:space="0" w:color="auto"/>
            </w:tcBorders>
            <w:tcMar>
              <w:left w:w="0" w:type="dxa"/>
              <w:right w:w="0" w:type="dxa"/>
            </w:tcMar>
            <w:vAlign w:val="bottom"/>
          </w:tcPr>
          <w:p w14:paraId="4744C4E4" w14:textId="77777777" w:rsidR="00EF036D" w:rsidRPr="00014258" w:rsidRDefault="00EF036D" w:rsidP="00C3604C">
            <w:pPr>
              <w:keepNext/>
              <w:keepLines/>
              <w:spacing w:before="40" w:after="40" w:line="240" w:lineRule="auto"/>
              <w:jc w:val="center"/>
              <w:rPr>
                <w:sz w:val="20"/>
                <w:szCs w:val="20"/>
              </w:rPr>
            </w:pPr>
          </w:p>
        </w:tc>
        <w:tc>
          <w:tcPr>
            <w:tcW w:w="797" w:type="dxa"/>
            <w:tcBorders>
              <w:top w:val="single" w:sz="4" w:space="0" w:color="auto"/>
              <w:bottom w:val="single" w:sz="4" w:space="0" w:color="auto"/>
            </w:tcBorders>
            <w:tcMar>
              <w:left w:w="0" w:type="dxa"/>
              <w:right w:w="0" w:type="dxa"/>
            </w:tcMar>
            <w:vAlign w:val="bottom"/>
          </w:tcPr>
          <w:p w14:paraId="344231ED" w14:textId="77777777" w:rsidR="00EF036D" w:rsidRPr="00014258" w:rsidRDefault="00EF036D" w:rsidP="00C3604C">
            <w:pPr>
              <w:keepNext/>
              <w:keepLines/>
              <w:spacing w:before="40" w:after="40" w:line="240" w:lineRule="auto"/>
              <w:jc w:val="center"/>
              <w:rPr>
                <w:sz w:val="20"/>
                <w:szCs w:val="20"/>
              </w:rPr>
            </w:pPr>
            <w:r w:rsidRPr="00014258">
              <w:rPr>
                <w:sz w:val="20"/>
                <w:szCs w:val="20"/>
              </w:rPr>
              <w:t>Tobit</w:t>
            </w:r>
          </w:p>
        </w:tc>
        <w:tc>
          <w:tcPr>
            <w:tcW w:w="222" w:type="dxa"/>
            <w:tcBorders>
              <w:top w:val="single" w:sz="4" w:space="0" w:color="auto"/>
              <w:bottom w:val="single" w:sz="4" w:space="0" w:color="auto"/>
            </w:tcBorders>
            <w:tcMar>
              <w:left w:w="0" w:type="dxa"/>
              <w:right w:w="0" w:type="dxa"/>
            </w:tcMar>
            <w:vAlign w:val="bottom"/>
          </w:tcPr>
          <w:p w14:paraId="6A8220E5" w14:textId="77777777" w:rsidR="00EF036D" w:rsidRPr="00014258" w:rsidRDefault="00EF036D" w:rsidP="003B2BAF">
            <w:pPr>
              <w:keepNext/>
              <w:keepLines/>
              <w:spacing w:before="40" w:after="40" w:line="240" w:lineRule="auto"/>
              <w:jc w:val="center"/>
              <w:rPr>
                <w:sz w:val="20"/>
                <w:szCs w:val="20"/>
              </w:rPr>
            </w:pPr>
          </w:p>
        </w:tc>
        <w:tc>
          <w:tcPr>
            <w:tcW w:w="836" w:type="dxa"/>
            <w:tcBorders>
              <w:top w:val="single" w:sz="4" w:space="0" w:color="auto"/>
              <w:bottom w:val="single" w:sz="4" w:space="0" w:color="auto"/>
            </w:tcBorders>
            <w:tcMar>
              <w:left w:w="0" w:type="dxa"/>
              <w:right w:w="0" w:type="dxa"/>
            </w:tcMar>
            <w:vAlign w:val="bottom"/>
          </w:tcPr>
          <w:p w14:paraId="1D34DC31" w14:textId="77777777" w:rsidR="00EF036D" w:rsidRPr="00014258" w:rsidRDefault="00EF036D" w:rsidP="009C7415">
            <w:pPr>
              <w:keepNext/>
              <w:keepLines/>
              <w:spacing w:line="240" w:lineRule="auto"/>
              <w:jc w:val="center"/>
              <w:rPr>
                <w:sz w:val="20"/>
                <w:szCs w:val="20"/>
              </w:rPr>
            </w:pPr>
            <w:r w:rsidRPr="00014258">
              <w:rPr>
                <w:sz w:val="20"/>
                <w:szCs w:val="20"/>
              </w:rPr>
              <w:t>Fixed</w:t>
            </w:r>
          </w:p>
          <w:p w14:paraId="0FF005F7" w14:textId="77777777" w:rsidR="00EF036D" w:rsidRPr="00014258" w:rsidRDefault="00EF036D" w:rsidP="007D1F95">
            <w:pPr>
              <w:keepNext/>
              <w:keepLines/>
              <w:spacing w:before="40" w:after="40" w:line="240" w:lineRule="auto"/>
              <w:jc w:val="center"/>
              <w:rPr>
                <w:sz w:val="20"/>
                <w:szCs w:val="20"/>
              </w:rPr>
            </w:pPr>
            <w:r w:rsidRPr="00014258">
              <w:rPr>
                <w:sz w:val="20"/>
                <w:szCs w:val="20"/>
              </w:rPr>
              <w:t>Effects</w:t>
            </w:r>
          </w:p>
        </w:tc>
        <w:tc>
          <w:tcPr>
            <w:tcW w:w="383" w:type="dxa"/>
            <w:tcBorders>
              <w:top w:val="single" w:sz="4" w:space="0" w:color="auto"/>
              <w:bottom w:val="single" w:sz="4" w:space="0" w:color="auto"/>
            </w:tcBorders>
            <w:tcMar>
              <w:left w:w="0" w:type="dxa"/>
              <w:right w:w="0" w:type="dxa"/>
            </w:tcMar>
            <w:vAlign w:val="bottom"/>
          </w:tcPr>
          <w:p w14:paraId="0621971F" w14:textId="77777777" w:rsidR="00EF036D" w:rsidRPr="00014258" w:rsidRDefault="00EF036D" w:rsidP="007D1F95">
            <w:pPr>
              <w:keepNext/>
              <w:keepLines/>
              <w:spacing w:before="40" w:after="40" w:line="240" w:lineRule="auto"/>
              <w:jc w:val="center"/>
              <w:rPr>
                <w:sz w:val="20"/>
                <w:szCs w:val="20"/>
              </w:rPr>
            </w:pPr>
          </w:p>
        </w:tc>
        <w:tc>
          <w:tcPr>
            <w:tcW w:w="775" w:type="dxa"/>
            <w:tcBorders>
              <w:top w:val="single" w:sz="4" w:space="0" w:color="auto"/>
              <w:bottom w:val="single" w:sz="4" w:space="0" w:color="auto"/>
            </w:tcBorders>
            <w:tcMar>
              <w:left w:w="0" w:type="dxa"/>
              <w:right w:w="0" w:type="dxa"/>
            </w:tcMar>
            <w:vAlign w:val="bottom"/>
          </w:tcPr>
          <w:p w14:paraId="51AF3130" w14:textId="77777777" w:rsidR="00EF036D" w:rsidRPr="00014258" w:rsidRDefault="00EF036D">
            <w:pPr>
              <w:keepNext/>
              <w:keepLines/>
              <w:spacing w:line="240" w:lineRule="auto"/>
              <w:jc w:val="center"/>
              <w:rPr>
                <w:sz w:val="20"/>
                <w:szCs w:val="20"/>
              </w:rPr>
            </w:pPr>
            <w:r w:rsidRPr="00014258">
              <w:rPr>
                <w:sz w:val="20"/>
                <w:szCs w:val="20"/>
              </w:rPr>
              <w:t>Fixed</w:t>
            </w:r>
          </w:p>
          <w:p w14:paraId="48FEEFBB" w14:textId="77777777" w:rsidR="00EF036D" w:rsidRPr="00014258" w:rsidRDefault="00EF036D">
            <w:pPr>
              <w:keepNext/>
              <w:keepLines/>
              <w:spacing w:before="40" w:after="40" w:line="240" w:lineRule="auto"/>
              <w:jc w:val="center"/>
              <w:rPr>
                <w:sz w:val="20"/>
                <w:szCs w:val="20"/>
              </w:rPr>
            </w:pPr>
            <w:r w:rsidRPr="00014258">
              <w:rPr>
                <w:sz w:val="20"/>
                <w:szCs w:val="20"/>
              </w:rPr>
              <w:t>Effects</w:t>
            </w:r>
          </w:p>
        </w:tc>
        <w:tc>
          <w:tcPr>
            <w:tcW w:w="258" w:type="dxa"/>
            <w:tcBorders>
              <w:top w:val="single" w:sz="4" w:space="0" w:color="auto"/>
              <w:bottom w:val="single" w:sz="4" w:space="0" w:color="auto"/>
            </w:tcBorders>
            <w:tcMar>
              <w:left w:w="0" w:type="dxa"/>
              <w:right w:w="0" w:type="dxa"/>
            </w:tcMar>
            <w:vAlign w:val="bottom"/>
          </w:tcPr>
          <w:p w14:paraId="773FA4FC" w14:textId="77777777" w:rsidR="00EF036D" w:rsidRPr="00014258" w:rsidRDefault="00EF036D">
            <w:pPr>
              <w:keepNext/>
              <w:keepLines/>
              <w:spacing w:before="40" w:after="40" w:line="240" w:lineRule="auto"/>
              <w:jc w:val="center"/>
              <w:rPr>
                <w:sz w:val="20"/>
                <w:szCs w:val="20"/>
              </w:rPr>
            </w:pPr>
          </w:p>
        </w:tc>
        <w:tc>
          <w:tcPr>
            <w:tcW w:w="951" w:type="dxa"/>
            <w:gridSpan w:val="2"/>
            <w:tcBorders>
              <w:top w:val="single" w:sz="4" w:space="0" w:color="auto"/>
              <w:bottom w:val="single" w:sz="4" w:space="0" w:color="auto"/>
            </w:tcBorders>
            <w:tcMar>
              <w:left w:w="0" w:type="dxa"/>
              <w:right w:w="0" w:type="dxa"/>
            </w:tcMar>
            <w:vAlign w:val="bottom"/>
          </w:tcPr>
          <w:p w14:paraId="5FA93F65" w14:textId="5D9FC35E" w:rsidR="00EF036D" w:rsidRPr="00014258" w:rsidRDefault="00EF036D">
            <w:pPr>
              <w:keepNext/>
              <w:keepLines/>
              <w:spacing w:line="240" w:lineRule="auto"/>
              <w:jc w:val="center"/>
              <w:rPr>
                <w:sz w:val="20"/>
                <w:szCs w:val="20"/>
              </w:rPr>
            </w:pPr>
            <w:r w:rsidRPr="00014258">
              <w:rPr>
                <w:sz w:val="20"/>
                <w:szCs w:val="20"/>
              </w:rPr>
              <w:t>FE</w:t>
            </w:r>
          </w:p>
          <w:p w14:paraId="7AF1FC99" w14:textId="77777777" w:rsidR="00EF036D" w:rsidRPr="00014258" w:rsidRDefault="00EF036D">
            <w:pPr>
              <w:keepNext/>
              <w:keepLines/>
              <w:spacing w:before="40" w:after="40" w:line="240" w:lineRule="auto"/>
              <w:jc w:val="center"/>
              <w:rPr>
                <w:sz w:val="20"/>
                <w:szCs w:val="20"/>
              </w:rPr>
            </w:pPr>
            <w:r w:rsidRPr="00014258">
              <w:rPr>
                <w:sz w:val="20"/>
                <w:szCs w:val="20"/>
              </w:rPr>
              <w:t>&gt; 0</w:t>
            </w:r>
          </w:p>
        </w:tc>
        <w:tc>
          <w:tcPr>
            <w:tcW w:w="343" w:type="dxa"/>
            <w:gridSpan w:val="2"/>
            <w:tcBorders>
              <w:bottom w:val="single" w:sz="4" w:space="0" w:color="auto"/>
            </w:tcBorders>
            <w:tcMar>
              <w:left w:w="0" w:type="dxa"/>
              <w:right w:w="0" w:type="dxa"/>
            </w:tcMar>
            <w:vAlign w:val="bottom"/>
          </w:tcPr>
          <w:p w14:paraId="307483E7" w14:textId="77777777" w:rsidR="00EF036D" w:rsidRPr="00014258" w:rsidRDefault="00EF036D">
            <w:pPr>
              <w:keepNext/>
              <w:keepLines/>
              <w:spacing w:before="40" w:after="40" w:line="240" w:lineRule="auto"/>
              <w:jc w:val="center"/>
              <w:rPr>
                <w:sz w:val="20"/>
                <w:szCs w:val="20"/>
              </w:rPr>
            </w:pPr>
          </w:p>
        </w:tc>
        <w:tc>
          <w:tcPr>
            <w:tcW w:w="843" w:type="dxa"/>
            <w:tcBorders>
              <w:top w:val="single" w:sz="4" w:space="0" w:color="auto"/>
              <w:bottom w:val="single" w:sz="4" w:space="0" w:color="auto"/>
            </w:tcBorders>
            <w:tcMar>
              <w:left w:w="0" w:type="dxa"/>
              <w:right w:w="0" w:type="dxa"/>
            </w:tcMar>
            <w:vAlign w:val="bottom"/>
          </w:tcPr>
          <w:p w14:paraId="00F4F463" w14:textId="77777777" w:rsidR="00EF036D" w:rsidRPr="00014258" w:rsidRDefault="00EF036D">
            <w:pPr>
              <w:keepNext/>
              <w:keepLines/>
              <w:spacing w:line="240" w:lineRule="auto"/>
              <w:jc w:val="center"/>
              <w:rPr>
                <w:sz w:val="20"/>
                <w:szCs w:val="20"/>
              </w:rPr>
            </w:pPr>
            <w:r w:rsidRPr="00014258">
              <w:rPr>
                <w:sz w:val="20"/>
                <w:szCs w:val="20"/>
              </w:rPr>
              <w:t>Pooled</w:t>
            </w:r>
          </w:p>
          <w:p w14:paraId="505027AC" w14:textId="77777777" w:rsidR="00EF036D" w:rsidRPr="00014258" w:rsidRDefault="00EF036D">
            <w:pPr>
              <w:keepNext/>
              <w:keepLines/>
              <w:spacing w:before="40" w:after="40" w:line="240" w:lineRule="auto"/>
              <w:jc w:val="center"/>
              <w:rPr>
                <w:sz w:val="20"/>
                <w:szCs w:val="20"/>
              </w:rPr>
            </w:pPr>
            <w:r w:rsidRPr="00014258">
              <w:rPr>
                <w:sz w:val="20"/>
                <w:szCs w:val="20"/>
              </w:rPr>
              <w:t>OLS</w:t>
            </w:r>
          </w:p>
        </w:tc>
        <w:tc>
          <w:tcPr>
            <w:tcW w:w="273" w:type="dxa"/>
            <w:tcBorders>
              <w:top w:val="single" w:sz="4" w:space="0" w:color="auto"/>
              <w:bottom w:val="single" w:sz="4" w:space="0" w:color="auto"/>
            </w:tcBorders>
            <w:vAlign w:val="bottom"/>
          </w:tcPr>
          <w:p w14:paraId="2E0EC3AF" w14:textId="77777777" w:rsidR="00EF036D" w:rsidRPr="00014258" w:rsidRDefault="00EF036D">
            <w:pPr>
              <w:keepNext/>
              <w:keepLines/>
              <w:spacing w:before="40" w:after="40" w:line="240" w:lineRule="auto"/>
              <w:jc w:val="center"/>
              <w:rPr>
                <w:sz w:val="20"/>
                <w:szCs w:val="20"/>
              </w:rPr>
            </w:pPr>
          </w:p>
        </w:tc>
        <w:tc>
          <w:tcPr>
            <w:tcW w:w="866" w:type="dxa"/>
            <w:gridSpan w:val="2"/>
            <w:tcBorders>
              <w:top w:val="single" w:sz="4" w:space="0" w:color="auto"/>
              <w:bottom w:val="single" w:sz="4" w:space="0" w:color="auto"/>
            </w:tcBorders>
            <w:vAlign w:val="bottom"/>
          </w:tcPr>
          <w:p w14:paraId="0775D97C" w14:textId="77777777" w:rsidR="00EF036D" w:rsidRPr="00014258" w:rsidRDefault="00EF036D">
            <w:pPr>
              <w:keepNext/>
              <w:keepLines/>
              <w:spacing w:before="40" w:after="40" w:line="240" w:lineRule="auto"/>
              <w:jc w:val="center"/>
              <w:rPr>
                <w:sz w:val="20"/>
                <w:szCs w:val="20"/>
              </w:rPr>
            </w:pPr>
            <w:r w:rsidRPr="00014258">
              <w:rPr>
                <w:sz w:val="20"/>
                <w:szCs w:val="20"/>
              </w:rPr>
              <w:t>Fixed Effects</w:t>
            </w:r>
          </w:p>
        </w:tc>
      </w:tr>
      <w:tr w:rsidR="00D11BA7" w:rsidRPr="00014258" w14:paraId="2D35A7C4" w14:textId="77777777" w:rsidTr="00BC1B63">
        <w:tc>
          <w:tcPr>
            <w:tcW w:w="2520" w:type="dxa"/>
            <w:tcBorders>
              <w:top w:val="single" w:sz="4" w:space="0" w:color="auto"/>
            </w:tcBorders>
            <w:tcMar>
              <w:left w:w="0" w:type="dxa"/>
              <w:right w:w="0" w:type="dxa"/>
            </w:tcMar>
            <w:vAlign w:val="center"/>
          </w:tcPr>
          <w:p w14:paraId="5C6660CF" w14:textId="77777777" w:rsidR="00EF036D" w:rsidRPr="00014258" w:rsidRDefault="00EF036D" w:rsidP="00D11BA7">
            <w:pPr>
              <w:keepNext/>
              <w:keepLines/>
              <w:spacing w:before="120" w:line="240" w:lineRule="auto"/>
              <w:jc w:val="left"/>
              <w:rPr>
                <w:sz w:val="20"/>
                <w:szCs w:val="20"/>
              </w:rPr>
            </w:pPr>
            <w:r w:rsidRPr="00014258">
              <w:rPr>
                <w:sz w:val="20"/>
                <w:szCs w:val="20"/>
              </w:rPr>
              <w:t>Interest rate</w:t>
            </w:r>
          </w:p>
        </w:tc>
        <w:tc>
          <w:tcPr>
            <w:tcW w:w="867" w:type="dxa"/>
            <w:tcBorders>
              <w:top w:val="single" w:sz="4" w:space="0" w:color="auto"/>
            </w:tcBorders>
            <w:tcMar>
              <w:left w:w="0" w:type="dxa"/>
              <w:right w:w="0" w:type="dxa"/>
            </w:tcMar>
            <w:vAlign w:val="center"/>
          </w:tcPr>
          <w:p w14:paraId="5E9CD1D8" w14:textId="518BD867" w:rsidR="00EF036D" w:rsidRPr="00014258" w:rsidRDefault="00D11BA7" w:rsidP="00D11BA7">
            <w:pPr>
              <w:keepNext/>
              <w:keepLines/>
              <w:spacing w:before="120" w:line="240" w:lineRule="auto"/>
              <w:jc w:val="center"/>
              <w:rPr>
                <w:sz w:val="20"/>
                <w:szCs w:val="20"/>
              </w:rPr>
            </w:pPr>
            <w:r w:rsidRPr="00014258">
              <w:rPr>
                <w:sz w:val="20"/>
                <w:szCs w:val="20"/>
              </w:rPr>
              <w:t>–</w:t>
            </w:r>
            <w:r w:rsidR="00EF036D" w:rsidRPr="00014258">
              <w:rPr>
                <w:sz w:val="20"/>
                <w:szCs w:val="20"/>
              </w:rPr>
              <w:t>0.27***</w:t>
            </w:r>
          </w:p>
        </w:tc>
        <w:tc>
          <w:tcPr>
            <w:tcW w:w="385" w:type="dxa"/>
            <w:tcBorders>
              <w:top w:val="single" w:sz="4" w:space="0" w:color="auto"/>
            </w:tcBorders>
            <w:tcMar>
              <w:left w:w="0" w:type="dxa"/>
              <w:right w:w="0" w:type="dxa"/>
            </w:tcMar>
            <w:vAlign w:val="center"/>
          </w:tcPr>
          <w:p w14:paraId="412B33D8" w14:textId="77777777" w:rsidR="00EF036D" w:rsidRPr="00014258" w:rsidRDefault="00EF036D" w:rsidP="00D11BA7">
            <w:pPr>
              <w:keepNext/>
              <w:keepLines/>
              <w:spacing w:before="120" w:line="240" w:lineRule="auto"/>
              <w:jc w:val="center"/>
              <w:rPr>
                <w:sz w:val="20"/>
                <w:szCs w:val="20"/>
              </w:rPr>
            </w:pPr>
          </w:p>
        </w:tc>
        <w:tc>
          <w:tcPr>
            <w:tcW w:w="797" w:type="dxa"/>
            <w:tcBorders>
              <w:top w:val="single" w:sz="4" w:space="0" w:color="auto"/>
            </w:tcBorders>
            <w:tcMar>
              <w:left w:w="0" w:type="dxa"/>
              <w:right w:w="0" w:type="dxa"/>
            </w:tcMar>
            <w:vAlign w:val="center"/>
          </w:tcPr>
          <w:p w14:paraId="3170C048" w14:textId="16305E51" w:rsidR="00EF036D" w:rsidRPr="00014258" w:rsidRDefault="00D11BA7" w:rsidP="00D11BA7">
            <w:pPr>
              <w:keepNext/>
              <w:keepLines/>
              <w:spacing w:before="120" w:line="240" w:lineRule="auto"/>
              <w:jc w:val="center"/>
              <w:rPr>
                <w:sz w:val="20"/>
                <w:szCs w:val="20"/>
              </w:rPr>
            </w:pPr>
            <w:r w:rsidRPr="00014258">
              <w:rPr>
                <w:sz w:val="20"/>
                <w:szCs w:val="20"/>
              </w:rPr>
              <w:t>–</w:t>
            </w:r>
            <w:r w:rsidR="00EF036D" w:rsidRPr="00014258">
              <w:rPr>
                <w:sz w:val="20"/>
                <w:szCs w:val="20"/>
              </w:rPr>
              <w:t>0.36***</w:t>
            </w:r>
          </w:p>
        </w:tc>
        <w:tc>
          <w:tcPr>
            <w:tcW w:w="222" w:type="dxa"/>
            <w:tcBorders>
              <w:top w:val="single" w:sz="4" w:space="0" w:color="auto"/>
            </w:tcBorders>
            <w:tcMar>
              <w:left w:w="0" w:type="dxa"/>
              <w:right w:w="0" w:type="dxa"/>
            </w:tcMar>
            <w:vAlign w:val="center"/>
          </w:tcPr>
          <w:p w14:paraId="4D8D69B0" w14:textId="77777777" w:rsidR="00EF036D" w:rsidRPr="00014258" w:rsidRDefault="00EF036D" w:rsidP="00D11BA7">
            <w:pPr>
              <w:keepNext/>
              <w:keepLines/>
              <w:spacing w:before="120" w:line="240" w:lineRule="auto"/>
              <w:jc w:val="center"/>
              <w:rPr>
                <w:sz w:val="20"/>
                <w:szCs w:val="20"/>
              </w:rPr>
            </w:pPr>
          </w:p>
        </w:tc>
        <w:tc>
          <w:tcPr>
            <w:tcW w:w="836" w:type="dxa"/>
            <w:tcBorders>
              <w:top w:val="single" w:sz="4" w:space="0" w:color="auto"/>
            </w:tcBorders>
            <w:tcMar>
              <w:left w:w="0" w:type="dxa"/>
              <w:right w:w="0" w:type="dxa"/>
            </w:tcMar>
            <w:vAlign w:val="center"/>
          </w:tcPr>
          <w:p w14:paraId="451C757B" w14:textId="5EA700C3" w:rsidR="00EF036D" w:rsidRPr="00014258" w:rsidRDefault="00D11BA7" w:rsidP="00D11BA7">
            <w:pPr>
              <w:keepNext/>
              <w:keepLines/>
              <w:spacing w:before="120" w:line="240" w:lineRule="auto"/>
              <w:jc w:val="center"/>
              <w:rPr>
                <w:sz w:val="20"/>
                <w:szCs w:val="20"/>
              </w:rPr>
            </w:pPr>
            <w:r w:rsidRPr="00014258">
              <w:rPr>
                <w:sz w:val="20"/>
                <w:szCs w:val="20"/>
              </w:rPr>
              <w:t>–</w:t>
            </w:r>
            <w:r w:rsidR="00EF036D" w:rsidRPr="00014258">
              <w:rPr>
                <w:sz w:val="20"/>
                <w:szCs w:val="20"/>
              </w:rPr>
              <w:t>0.28***</w:t>
            </w:r>
          </w:p>
        </w:tc>
        <w:tc>
          <w:tcPr>
            <w:tcW w:w="383" w:type="dxa"/>
            <w:tcBorders>
              <w:top w:val="single" w:sz="4" w:space="0" w:color="auto"/>
            </w:tcBorders>
            <w:tcMar>
              <w:left w:w="0" w:type="dxa"/>
              <w:right w:w="0" w:type="dxa"/>
            </w:tcMar>
            <w:vAlign w:val="center"/>
          </w:tcPr>
          <w:p w14:paraId="6FD3C2C7" w14:textId="77777777" w:rsidR="00EF036D" w:rsidRPr="00014258" w:rsidRDefault="00EF036D" w:rsidP="00D11BA7">
            <w:pPr>
              <w:keepNext/>
              <w:keepLines/>
              <w:spacing w:before="120" w:line="240" w:lineRule="auto"/>
              <w:jc w:val="center"/>
              <w:rPr>
                <w:sz w:val="20"/>
                <w:szCs w:val="20"/>
              </w:rPr>
            </w:pPr>
          </w:p>
        </w:tc>
        <w:tc>
          <w:tcPr>
            <w:tcW w:w="775" w:type="dxa"/>
            <w:tcBorders>
              <w:top w:val="single" w:sz="4" w:space="0" w:color="auto"/>
            </w:tcBorders>
            <w:tcMar>
              <w:left w:w="0" w:type="dxa"/>
              <w:right w:w="0" w:type="dxa"/>
            </w:tcMar>
            <w:vAlign w:val="center"/>
          </w:tcPr>
          <w:p w14:paraId="29E436FE" w14:textId="0BBC1362" w:rsidR="00EF036D" w:rsidRPr="00014258" w:rsidRDefault="00D11BA7" w:rsidP="00D11BA7">
            <w:pPr>
              <w:keepNext/>
              <w:keepLines/>
              <w:spacing w:before="120" w:line="240" w:lineRule="auto"/>
              <w:jc w:val="center"/>
              <w:rPr>
                <w:sz w:val="20"/>
                <w:szCs w:val="20"/>
              </w:rPr>
            </w:pPr>
            <w:r w:rsidRPr="00014258">
              <w:rPr>
                <w:sz w:val="20"/>
                <w:szCs w:val="20"/>
              </w:rPr>
              <w:t>–</w:t>
            </w:r>
            <w:r w:rsidR="00EF036D" w:rsidRPr="00014258">
              <w:rPr>
                <w:sz w:val="20"/>
                <w:szCs w:val="20"/>
              </w:rPr>
              <w:t>0.27***</w:t>
            </w:r>
          </w:p>
        </w:tc>
        <w:tc>
          <w:tcPr>
            <w:tcW w:w="258" w:type="dxa"/>
            <w:tcBorders>
              <w:top w:val="single" w:sz="4" w:space="0" w:color="auto"/>
            </w:tcBorders>
            <w:tcMar>
              <w:left w:w="0" w:type="dxa"/>
              <w:right w:w="0" w:type="dxa"/>
            </w:tcMar>
            <w:vAlign w:val="center"/>
          </w:tcPr>
          <w:p w14:paraId="331E7AED" w14:textId="77777777" w:rsidR="00EF036D" w:rsidRPr="00014258" w:rsidRDefault="00EF036D" w:rsidP="00D11BA7">
            <w:pPr>
              <w:keepNext/>
              <w:keepLines/>
              <w:spacing w:before="120" w:line="240" w:lineRule="auto"/>
              <w:jc w:val="center"/>
              <w:rPr>
                <w:sz w:val="20"/>
                <w:szCs w:val="20"/>
              </w:rPr>
            </w:pPr>
          </w:p>
        </w:tc>
        <w:tc>
          <w:tcPr>
            <w:tcW w:w="951" w:type="dxa"/>
            <w:gridSpan w:val="2"/>
            <w:tcBorders>
              <w:top w:val="single" w:sz="4" w:space="0" w:color="auto"/>
            </w:tcBorders>
            <w:tcMar>
              <w:left w:w="0" w:type="dxa"/>
              <w:right w:w="0" w:type="dxa"/>
            </w:tcMar>
            <w:vAlign w:val="center"/>
          </w:tcPr>
          <w:p w14:paraId="335EA8F8" w14:textId="76B281A2" w:rsidR="00EF036D" w:rsidRPr="00014258" w:rsidRDefault="00D11BA7" w:rsidP="00D11BA7">
            <w:pPr>
              <w:keepNext/>
              <w:keepLines/>
              <w:spacing w:before="120" w:line="240" w:lineRule="auto"/>
              <w:jc w:val="center"/>
              <w:rPr>
                <w:sz w:val="20"/>
                <w:szCs w:val="20"/>
              </w:rPr>
            </w:pPr>
            <w:r w:rsidRPr="00014258">
              <w:rPr>
                <w:sz w:val="20"/>
                <w:szCs w:val="20"/>
              </w:rPr>
              <w:t>–</w:t>
            </w:r>
            <w:r w:rsidR="00EF036D" w:rsidRPr="00014258">
              <w:rPr>
                <w:sz w:val="20"/>
                <w:szCs w:val="20"/>
              </w:rPr>
              <w:t>0.37***</w:t>
            </w:r>
          </w:p>
        </w:tc>
        <w:tc>
          <w:tcPr>
            <w:tcW w:w="343" w:type="dxa"/>
            <w:gridSpan w:val="2"/>
            <w:tcBorders>
              <w:top w:val="single" w:sz="4" w:space="0" w:color="auto"/>
            </w:tcBorders>
            <w:tcMar>
              <w:left w:w="0" w:type="dxa"/>
              <w:right w:w="0" w:type="dxa"/>
            </w:tcMar>
            <w:vAlign w:val="center"/>
          </w:tcPr>
          <w:p w14:paraId="518507E3" w14:textId="77777777" w:rsidR="00EF036D" w:rsidRPr="00014258" w:rsidRDefault="00EF036D" w:rsidP="00D11BA7">
            <w:pPr>
              <w:keepNext/>
              <w:keepLines/>
              <w:spacing w:before="120" w:line="240" w:lineRule="auto"/>
              <w:jc w:val="center"/>
              <w:rPr>
                <w:sz w:val="20"/>
                <w:szCs w:val="20"/>
              </w:rPr>
            </w:pPr>
          </w:p>
        </w:tc>
        <w:tc>
          <w:tcPr>
            <w:tcW w:w="843" w:type="dxa"/>
            <w:tcBorders>
              <w:top w:val="single" w:sz="4" w:space="0" w:color="auto"/>
            </w:tcBorders>
            <w:tcMar>
              <w:left w:w="0" w:type="dxa"/>
              <w:right w:w="0" w:type="dxa"/>
            </w:tcMar>
            <w:vAlign w:val="center"/>
          </w:tcPr>
          <w:p w14:paraId="778C687A" w14:textId="7E6504AE" w:rsidR="00EF036D" w:rsidRPr="00014258" w:rsidRDefault="00D11BA7" w:rsidP="00D11BA7">
            <w:pPr>
              <w:keepNext/>
              <w:keepLines/>
              <w:spacing w:before="120" w:line="240" w:lineRule="auto"/>
              <w:jc w:val="center"/>
              <w:rPr>
                <w:sz w:val="20"/>
                <w:szCs w:val="20"/>
              </w:rPr>
            </w:pPr>
            <w:r w:rsidRPr="00014258">
              <w:rPr>
                <w:sz w:val="20"/>
                <w:szCs w:val="20"/>
              </w:rPr>
              <w:t>–</w:t>
            </w:r>
            <w:r w:rsidR="00EF036D" w:rsidRPr="00014258">
              <w:rPr>
                <w:sz w:val="20"/>
                <w:szCs w:val="20"/>
              </w:rPr>
              <w:t>0.01</w:t>
            </w:r>
          </w:p>
        </w:tc>
        <w:tc>
          <w:tcPr>
            <w:tcW w:w="273" w:type="dxa"/>
            <w:tcBorders>
              <w:top w:val="single" w:sz="4" w:space="0" w:color="auto"/>
            </w:tcBorders>
            <w:vAlign w:val="center"/>
          </w:tcPr>
          <w:p w14:paraId="6091086E" w14:textId="77777777" w:rsidR="00EF036D" w:rsidRPr="00014258" w:rsidRDefault="00EF036D" w:rsidP="00D11BA7">
            <w:pPr>
              <w:keepNext/>
              <w:keepLines/>
              <w:spacing w:before="120" w:line="240" w:lineRule="auto"/>
              <w:jc w:val="center"/>
              <w:rPr>
                <w:sz w:val="20"/>
                <w:szCs w:val="20"/>
              </w:rPr>
            </w:pPr>
          </w:p>
        </w:tc>
        <w:tc>
          <w:tcPr>
            <w:tcW w:w="866" w:type="dxa"/>
            <w:gridSpan w:val="2"/>
            <w:tcBorders>
              <w:top w:val="single" w:sz="4" w:space="0" w:color="auto"/>
            </w:tcBorders>
            <w:vAlign w:val="center"/>
          </w:tcPr>
          <w:p w14:paraId="36FD4465" w14:textId="77777777" w:rsidR="00EF036D" w:rsidRPr="00014258" w:rsidRDefault="00EF036D" w:rsidP="00D11BA7">
            <w:pPr>
              <w:keepNext/>
              <w:keepLines/>
              <w:spacing w:before="120" w:line="240" w:lineRule="auto"/>
              <w:jc w:val="center"/>
              <w:rPr>
                <w:sz w:val="20"/>
                <w:szCs w:val="20"/>
              </w:rPr>
            </w:pPr>
            <w:r w:rsidRPr="00014258">
              <w:rPr>
                <w:sz w:val="20"/>
                <w:szCs w:val="20"/>
              </w:rPr>
              <w:t>0.00</w:t>
            </w:r>
          </w:p>
        </w:tc>
      </w:tr>
      <w:tr w:rsidR="00D11BA7" w:rsidRPr="00014258" w14:paraId="6DD16D43" w14:textId="77777777" w:rsidTr="00D11BA7">
        <w:tc>
          <w:tcPr>
            <w:tcW w:w="2520" w:type="dxa"/>
            <w:tcMar>
              <w:left w:w="0" w:type="dxa"/>
              <w:right w:w="0" w:type="dxa"/>
            </w:tcMar>
            <w:vAlign w:val="center"/>
          </w:tcPr>
          <w:p w14:paraId="7E71D235" w14:textId="77777777" w:rsidR="00EF036D" w:rsidRPr="00014258" w:rsidRDefault="00EF036D" w:rsidP="00D11BA7">
            <w:pPr>
              <w:keepNext/>
              <w:keepLines/>
              <w:spacing w:after="40" w:line="240" w:lineRule="auto"/>
              <w:jc w:val="left"/>
              <w:rPr>
                <w:sz w:val="20"/>
                <w:szCs w:val="20"/>
              </w:rPr>
            </w:pPr>
          </w:p>
        </w:tc>
        <w:tc>
          <w:tcPr>
            <w:tcW w:w="867" w:type="dxa"/>
            <w:tcMar>
              <w:left w:w="0" w:type="dxa"/>
              <w:right w:w="0" w:type="dxa"/>
            </w:tcMar>
            <w:vAlign w:val="center"/>
          </w:tcPr>
          <w:p w14:paraId="6F9A2A72" w14:textId="77777777" w:rsidR="00EF036D" w:rsidRPr="00014258" w:rsidRDefault="00EF036D" w:rsidP="00D11BA7">
            <w:pPr>
              <w:keepNext/>
              <w:keepLines/>
              <w:spacing w:after="40" w:line="240" w:lineRule="auto"/>
              <w:jc w:val="center"/>
              <w:rPr>
                <w:sz w:val="20"/>
                <w:szCs w:val="20"/>
              </w:rPr>
            </w:pPr>
            <w:r w:rsidRPr="00014258">
              <w:rPr>
                <w:sz w:val="20"/>
                <w:szCs w:val="20"/>
              </w:rPr>
              <w:t>(0.020)</w:t>
            </w:r>
          </w:p>
        </w:tc>
        <w:tc>
          <w:tcPr>
            <w:tcW w:w="385" w:type="dxa"/>
            <w:tcMar>
              <w:left w:w="0" w:type="dxa"/>
              <w:right w:w="0" w:type="dxa"/>
            </w:tcMar>
            <w:vAlign w:val="center"/>
          </w:tcPr>
          <w:p w14:paraId="085B4689" w14:textId="77777777" w:rsidR="00EF036D" w:rsidRPr="00014258" w:rsidRDefault="00EF036D" w:rsidP="00D11BA7">
            <w:pPr>
              <w:keepNext/>
              <w:keepLines/>
              <w:spacing w:after="40" w:line="240" w:lineRule="auto"/>
              <w:jc w:val="center"/>
              <w:rPr>
                <w:sz w:val="20"/>
                <w:szCs w:val="20"/>
              </w:rPr>
            </w:pPr>
          </w:p>
        </w:tc>
        <w:tc>
          <w:tcPr>
            <w:tcW w:w="797" w:type="dxa"/>
            <w:tcMar>
              <w:left w:w="0" w:type="dxa"/>
              <w:right w:w="0" w:type="dxa"/>
            </w:tcMar>
            <w:vAlign w:val="center"/>
          </w:tcPr>
          <w:p w14:paraId="30ADB7A2" w14:textId="77777777" w:rsidR="00EF036D" w:rsidRPr="00014258" w:rsidRDefault="00EF036D" w:rsidP="00D11BA7">
            <w:pPr>
              <w:keepNext/>
              <w:keepLines/>
              <w:spacing w:after="40" w:line="240" w:lineRule="auto"/>
              <w:jc w:val="center"/>
              <w:rPr>
                <w:sz w:val="20"/>
                <w:szCs w:val="20"/>
              </w:rPr>
            </w:pPr>
          </w:p>
        </w:tc>
        <w:tc>
          <w:tcPr>
            <w:tcW w:w="222" w:type="dxa"/>
            <w:tcMar>
              <w:left w:w="0" w:type="dxa"/>
              <w:right w:w="0" w:type="dxa"/>
            </w:tcMar>
            <w:vAlign w:val="center"/>
          </w:tcPr>
          <w:p w14:paraId="136A8EBB" w14:textId="77777777" w:rsidR="00EF036D" w:rsidRPr="00014258" w:rsidRDefault="00EF036D" w:rsidP="00D11BA7">
            <w:pPr>
              <w:keepNext/>
              <w:keepLines/>
              <w:spacing w:after="40" w:line="240" w:lineRule="auto"/>
              <w:jc w:val="center"/>
              <w:rPr>
                <w:sz w:val="20"/>
                <w:szCs w:val="20"/>
              </w:rPr>
            </w:pPr>
          </w:p>
        </w:tc>
        <w:tc>
          <w:tcPr>
            <w:tcW w:w="836" w:type="dxa"/>
            <w:tcMar>
              <w:left w:w="0" w:type="dxa"/>
              <w:right w:w="0" w:type="dxa"/>
            </w:tcMar>
            <w:vAlign w:val="center"/>
          </w:tcPr>
          <w:p w14:paraId="79F25D58" w14:textId="77777777" w:rsidR="00EF036D" w:rsidRPr="00014258" w:rsidRDefault="00EF036D" w:rsidP="00D11BA7">
            <w:pPr>
              <w:keepNext/>
              <w:keepLines/>
              <w:spacing w:after="40" w:line="240" w:lineRule="auto"/>
              <w:jc w:val="center"/>
              <w:rPr>
                <w:sz w:val="20"/>
                <w:szCs w:val="20"/>
              </w:rPr>
            </w:pPr>
            <w:r w:rsidRPr="00014258">
              <w:rPr>
                <w:sz w:val="20"/>
                <w:szCs w:val="20"/>
              </w:rPr>
              <w:t>(0.022)</w:t>
            </w:r>
          </w:p>
        </w:tc>
        <w:tc>
          <w:tcPr>
            <w:tcW w:w="383" w:type="dxa"/>
            <w:tcMar>
              <w:left w:w="0" w:type="dxa"/>
              <w:right w:w="0" w:type="dxa"/>
            </w:tcMar>
            <w:vAlign w:val="center"/>
          </w:tcPr>
          <w:p w14:paraId="61F3E8C3" w14:textId="77777777" w:rsidR="00EF036D" w:rsidRPr="00014258" w:rsidRDefault="00EF036D" w:rsidP="00D11BA7">
            <w:pPr>
              <w:keepNext/>
              <w:keepLines/>
              <w:spacing w:after="40" w:line="240" w:lineRule="auto"/>
              <w:jc w:val="center"/>
              <w:rPr>
                <w:sz w:val="20"/>
                <w:szCs w:val="20"/>
              </w:rPr>
            </w:pPr>
          </w:p>
        </w:tc>
        <w:tc>
          <w:tcPr>
            <w:tcW w:w="775" w:type="dxa"/>
            <w:tcMar>
              <w:left w:w="0" w:type="dxa"/>
              <w:right w:w="0" w:type="dxa"/>
            </w:tcMar>
            <w:vAlign w:val="center"/>
          </w:tcPr>
          <w:p w14:paraId="65355AFA" w14:textId="77777777" w:rsidR="00EF036D" w:rsidRPr="00014258" w:rsidRDefault="00EF036D" w:rsidP="00D11BA7">
            <w:pPr>
              <w:keepNext/>
              <w:keepLines/>
              <w:spacing w:after="40" w:line="240" w:lineRule="auto"/>
              <w:jc w:val="center"/>
              <w:rPr>
                <w:sz w:val="20"/>
                <w:szCs w:val="20"/>
              </w:rPr>
            </w:pPr>
            <w:r w:rsidRPr="00014258">
              <w:rPr>
                <w:sz w:val="20"/>
                <w:szCs w:val="20"/>
              </w:rPr>
              <w:t>(0.022)</w:t>
            </w:r>
          </w:p>
        </w:tc>
        <w:tc>
          <w:tcPr>
            <w:tcW w:w="258" w:type="dxa"/>
            <w:tcMar>
              <w:left w:w="0" w:type="dxa"/>
              <w:right w:w="0" w:type="dxa"/>
            </w:tcMar>
            <w:vAlign w:val="center"/>
          </w:tcPr>
          <w:p w14:paraId="4AF0165D" w14:textId="77777777" w:rsidR="00EF036D" w:rsidRPr="00014258" w:rsidRDefault="00EF036D" w:rsidP="00D11BA7">
            <w:pPr>
              <w:keepNext/>
              <w:keepLines/>
              <w:spacing w:after="40" w:line="240" w:lineRule="auto"/>
              <w:jc w:val="center"/>
              <w:rPr>
                <w:sz w:val="20"/>
                <w:szCs w:val="20"/>
              </w:rPr>
            </w:pPr>
          </w:p>
        </w:tc>
        <w:tc>
          <w:tcPr>
            <w:tcW w:w="951" w:type="dxa"/>
            <w:gridSpan w:val="2"/>
            <w:tcMar>
              <w:left w:w="0" w:type="dxa"/>
              <w:right w:w="0" w:type="dxa"/>
            </w:tcMar>
            <w:vAlign w:val="center"/>
          </w:tcPr>
          <w:p w14:paraId="7796DD0D" w14:textId="77777777" w:rsidR="00EF036D" w:rsidRPr="00014258" w:rsidRDefault="00EF036D" w:rsidP="00D11BA7">
            <w:pPr>
              <w:keepNext/>
              <w:keepLines/>
              <w:spacing w:after="40" w:line="240" w:lineRule="auto"/>
              <w:jc w:val="center"/>
              <w:rPr>
                <w:sz w:val="20"/>
                <w:szCs w:val="20"/>
              </w:rPr>
            </w:pPr>
            <w:r w:rsidRPr="00014258">
              <w:rPr>
                <w:sz w:val="20"/>
                <w:szCs w:val="20"/>
              </w:rPr>
              <w:t>(0.034)</w:t>
            </w:r>
          </w:p>
        </w:tc>
        <w:tc>
          <w:tcPr>
            <w:tcW w:w="343" w:type="dxa"/>
            <w:gridSpan w:val="2"/>
            <w:tcMar>
              <w:left w:w="0" w:type="dxa"/>
              <w:right w:w="0" w:type="dxa"/>
            </w:tcMar>
            <w:vAlign w:val="center"/>
          </w:tcPr>
          <w:p w14:paraId="71AB31CF" w14:textId="77777777" w:rsidR="00EF036D" w:rsidRPr="00014258" w:rsidRDefault="00EF036D" w:rsidP="00D11BA7">
            <w:pPr>
              <w:keepNext/>
              <w:keepLines/>
              <w:spacing w:after="40" w:line="240" w:lineRule="auto"/>
              <w:jc w:val="center"/>
              <w:rPr>
                <w:sz w:val="20"/>
                <w:szCs w:val="20"/>
              </w:rPr>
            </w:pPr>
          </w:p>
        </w:tc>
        <w:tc>
          <w:tcPr>
            <w:tcW w:w="843" w:type="dxa"/>
            <w:tcMar>
              <w:left w:w="0" w:type="dxa"/>
              <w:right w:w="0" w:type="dxa"/>
            </w:tcMar>
            <w:vAlign w:val="center"/>
          </w:tcPr>
          <w:p w14:paraId="4FA2B63A" w14:textId="77777777" w:rsidR="00EF036D" w:rsidRPr="00014258" w:rsidRDefault="00EF036D" w:rsidP="00D11BA7">
            <w:pPr>
              <w:keepNext/>
              <w:keepLines/>
              <w:spacing w:after="40" w:line="240" w:lineRule="auto"/>
              <w:jc w:val="center"/>
              <w:rPr>
                <w:sz w:val="20"/>
                <w:szCs w:val="20"/>
              </w:rPr>
            </w:pPr>
            <w:r w:rsidRPr="00014258">
              <w:rPr>
                <w:sz w:val="20"/>
                <w:szCs w:val="20"/>
              </w:rPr>
              <w:t>(0.012)</w:t>
            </w:r>
          </w:p>
        </w:tc>
        <w:tc>
          <w:tcPr>
            <w:tcW w:w="273" w:type="dxa"/>
            <w:vAlign w:val="center"/>
          </w:tcPr>
          <w:p w14:paraId="3035BBCB" w14:textId="77777777" w:rsidR="00EF036D" w:rsidRPr="00014258" w:rsidRDefault="00EF036D" w:rsidP="00D11BA7">
            <w:pPr>
              <w:keepNext/>
              <w:keepLines/>
              <w:spacing w:after="40" w:line="240" w:lineRule="auto"/>
              <w:jc w:val="center"/>
              <w:rPr>
                <w:sz w:val="20"/>
                <w:szCs w:val="20"/>
              </w:rPr>
            </w:pPr>
          </w:p>
        </w:tc>
        <w:tc>
          <w:tcPr>
            <w:tcW w:w="866" w:type="dxa"/>
            <w:gridSpan w:val="2"/>
            <w:vAlign w:val="center"/>
          </w:tcPr>
          <w:p w14:paraId="187223BB" w14:textId="77777777" w:rsidR="00EF036D" w:rsidRPr="00014258" w:rsidRDefault="00EF036D" w:rsidP="00D11BA7">
            <w:pPr>
              <w:keepNext/>
              <w:keepLines/>
              <w:spacing w:after="40" w:line="240" w:lineRule="auto"/>
              <w:jc w:val="center"/>
              <w:rPr>
                <w:sz w:val="20"/>
                <w:szCs w:val="20"/>
              </w:rPr>
            </w:pPr>
            <w:r w:rsidRPr="00014258">
              <w:rPr>
                <w:sz w:val="20"/>
                <w:szCs w:val="20"/>
              </w:rPr>
              <w:t>(0.007)</w:t>
            </w:r>
          </w:p>
        </w:tc>
      </w:tr>
      <w:tr w:rsidR="00D11BA7" w:rsidRPr="00014258" w14:paraId="6EB1D19F" w14:textId="77777777" w:rsidTr="00D11BA7">
        <w:tc>
          <w:tcPr>
            <w:tcW w:w="2520" w:type="dxa"/>
            <w:tcMar>
              <w:left w:w="0" w:type="dxa"/>
              <w:right w:w="0" w:type="dxa"/>
            </w:tcMar>
            <w:vAlign w:val="center"/>
          </w:tcPr>
          <w:p w14:paraId="16598340" w14:textId="77777777" w:rsidR="00EF036D" w:rsidRPr="00014258" w:rsidRDefault="00EF036D" w:rsidP="00D11BA7">
            <w:pPr>
              <w:keepNext/>
              <w:keepLines/>
              <w:spacing w:before="40" w:line="240" w:lineRule="auto"/>
              <w:jc w:val="left"/>
              <w:rPr>
                <w:sz w:val="20"/>
                <w:szCs w:val="20"/>
              </w:rPr>
            </w:pPr>
            <w:r w:rsidRPr="00014258">
              <w:rPr>
                <w:sz w:val="20"/>
                <w:szCs w:val="20"/>
              </w:rPr>
              <w:t>Tax base p.c.</w:t>
            </w:r>
          </w:p>
        </w:tc>
        <w:tc>
          <w:tcPr>
            <w:tcW w:w="867" w:type="dxa"/>
            <w:tcMar>
              <w:left w:w="0" w:type="dxa"/>
              <w:right w:w="0" w:type="dxa"/>
            </w:tcMar>
            <w:vAlign w:val="center"/>
          </w:tcPr>
          <w:p w14:paraId="030CF4E9" w14:textId="77777777" w:rsidR="00EF036D" w:rsidRPr="00014258" w:rsidRDefault="00EF036D" w:rsidP="00D11BA7">
            <w:pPr>
              <w:keepNext/>
              <w:keepLines/>
              <w:spacing w:before="40" w:line="240" w:lineRule="auto"/>
              <w:jc w:val="center"/>
              <w:rPr>
                <w:sz w:val="20"/>
                <w:szCs w:val="20"/>
              </w:rPr>
            </w:pPr>
            <w:r w:rsidRPr="00014258">
              <w:rPr>
                <w:sz w:val="20"/>
                <w:szCs w:val="20"/>
              </w:rPr>
              <w:t>0.13***</w:t>
            </w:r>
          </w:p>
        </w:tc>
        <w:tc>
          <w:tcPr>
            <w:tcW w:w="385" w:type="dxa"/>
            <w:tcMar>
              <w:left w:w="0" w:type="dxa"/>
              <w:right w:w="0" w:type="dxa"/>
            </w:tcMar>
            <w:vAlign w:val="center"/>
          </w:tcPr>
          <w:p w14:paraId="231C4D23" w14:textId="77777777" w:rsidR="00EF036D" w:rsidRPr="00014258" w:rsidRDefault="00EF036D" w:rsidP="00D11BA7">
            <w:pPr>
              <w:keepNext/>
              <w:keepLines/>
              <w:spacing w:before="40" w:line="240" w:lineRule="auto"/>
              <w:jc w:val="center"/>
              <w:rPr>
                <w:sz w:val="20"/>
                <w:szCs w:val="20"/>
              </w:rPr>
            </w:pPr>
          </w:p>
        </w:tc>
        <w:tc>
          <w:tcPr>
            <w:tcW w:w="797" w:type="dxa"/>
            <w:tcMar>
              <w:left w:w="0" w:type="dxa"/>
              <w:right w:w="0" w:type="dxa"/>
            </w:tcMar>
            <w:vAlign w:val="center"/>
          </w:tcPr>
          <w:p w14:paraId="0FC7FDEE" w14:textId="77777777" w:rsidR="00EF036D" w:rsidRPr="00014258" w:rsidRDefault="00EF036D" w:rsidP="00D11BA7">
            <w:pPr>
              <w:keepNext/>
              <w:keepLines/>
              <w:spacing w:before="40" w:line="240" w:lineRule="auto"/>
              <w:jc w:val="center"/>
              <w:rPr>
                <w:sz w:val="20"/>
                <w:szCs w:val="20"/>
              </w:rPr>
            </w:pPr>
            <w:r w:rsidRPr="00014258">
              <w:rPr>
                <w:sz w:val="20"/>
                <w:szCs w:val="20"/>
              </w:rPr>
              <w:t>0.13***</w:t>
            </w:r>
          </w:p>
        </w:tc>
        <w:tc>
          <w:tcPr>
            <w:tcW w:w="222" w:type="dxa"/>
            <w:tcMar>
              <w:left w:w="0" w:type="dxa"/>
              <w:right w:w="0" w:type="dxa"/>
            </w:tcMar>
            <w:vAlign w:val="center"/>
          </w:tcPr>
          <w:p w14:paraId="06653F26" w14:textId="77777777" w:rsidR="00EF036D" w:rsidRPr="00014258" w:rsidRDefault="00EF036D" w:rsidP="00D11BA7">
            <w:pPr>
              <w:keepNext/>
              <w:keepLines/>
              <w:spacing w:before="40" w:line="240" w:lineRule="auto"/>
              <w:jc w:val="center"/>
              <w:rPr>
                <w:sz w:val="20"/>
                <w:szCs w:val="20"/>
              </w:rPr>
            </w:pPr>
          </w:p>
        </w:tc>
        <w:tc>
          <w:tcPr>
            <w:tcW w:w="836" w:type="dxa"/>
            <w:tcMar>
              <w:left w:w="0" w:type="dxa"/>
              <w:right w:w="0" w:type="dxa"/>
            </w:tcMar>
            <w:vAlign w:val="center"/>
          </w:tcPr>
          <w:p w14:paraId="7534444E" w14:textId="77777777" w:rsidR="00EF036D" w:rsidRPr="00014258" w:rsidRDefault="00EF036D" w:rsidP="00D11BA7">
            <w:pPr>
              <w:keepNext/>
              <w:keepLines/>
              <w:spacing w:before="40" w:line="240" w:lineRule="auto"/>
              <w:jc w:val="center"/>
              <w:rPr>
                <w:sz w:val="20"/>
                <w:szCs w:val="20"/>
              </w:rPr>
            </w:pPr>
            <w:r w:rsidRPr="00014258">
              <w:rPr>
                <w:sz w:val="20"/>
                <w:szCs w:val="20"/>
              </w:rPr>
              <w:t>0.08*</w:t>
            </w:r>
          </w:p>
        </w:tc>
        <w:tc>
          <w:tcPr>
            <w:tcW w:w="383" w:type="dxa"/>
            <w:tcMar>
              <w:left w:w="0" w:type="dxa"/>
              <w:right w:w="0" w:type="dxa"/>
            </w:tcMar>
            <w:vAlign w:val="center"/>
          </w:tcPr>
          <w:p w14:paraId="712D6AAE" w14:textId="77777777" w:rsidR="00EF036D" w:rsidRPr="00014258" w:rsidRDefault="00EF036D" w:rsidP="00D11BA7">
            <w:pPr>
              <w:keepNext/>
              <w:keepLines/>
              <w:spacing w:before="40" w:line="240" w:lineRule="auto"/>
              <w:jc w:val="center"/>
              <w:rPr>
                <w:sz w:val="20"/>
                <w:szCs w:val="20"/>
              </w:rPr>
            </w:pPr>
          </w:p>
        </w:tc>
        <w:tc>
          <w:tcPr>
            <w:tcW w:w="775" w:type="dxa"/>
            <w:tcMar>
              <w:left w:w="0" w:type="dxa"/>
              <w:right w:w="0" w:type="dxa"/>
            </w:tcMar>
            <w:vAlign w:val="center"/>
          </w:tcPr>
          <w:p w14:paraId="76628946" w14:textId="77777777" w:rsidR="00EF036D" w:rsidRPr="00014258" w:rsidRDefault="00EF036D" w:rsidP="00D11BA7">
            <w:pPr>
              <w:keepNext/>
              <w:keepLines/>
              <w:spacing w:before="40" w:line="240" w:lineRule="auto"/>
              <w:jc w:val="center"/>
              <w:rPr>
                <w:sz w:val="20"/>
                <w:szCs w:val="20"/>
              </w:rPr>
            </w:pPr>
            <w:r w:rsidRPr="00014258">
              <w:rPr>
                <w:sz w:val="20"/>
                <w:szCs w:val="20"/>
              </w:rPr>
              <w:t>0.07</w:t>
            </w:r>
          </w:p>
        </w:tc>
        <w:tc>
          <w:tcPr>
            <w:tcW w:w="258" w:type="dxa"/>
            <w:tcMar>
              <w:left w:w="0" w:type="dxa"/>
              <w:right w:w="0" w:type="dxa"/>
            </w:tcMar>
            <w:vAlign w:val="center"/>
          </w:tcPr>
          <w:p w14:paraId="3D392A35" w14:textId="77777777" w:rsidR="00EF036D" w:rsidRPr="00014258" w:rsidRDefault="00EF036D" w:rsidP="00D11BA7">
            <w:pPr>
              <w:keepNext/>
              <w:keepLines/>
              <w:spacing w:before="40" w:line="240" w:lineRule="auto"/>
              <w:jc w:val="center"/>
              <w:rPr>
                <w:sz w:val="20"/>
                <w:szCs w:val="20"/>
              </w:rPr>
            </w:pPr>
          </w:p>
        </w:tc>
        <w:tc>
          <w:tcPr>
            <w:tcW w:w="951" w:type="dxa"/>
            <w:gridSpan w:val="2"/>
            <w:tcMar>
              <w:left w:w="0" w:type="dxa"/>
              <w:right w:w="0" w:type="dxa"/>
            </w:tcMar>
            <w:vAlign w:val="center"/>
          </w:tcPr>
          <w:p w14:paraId="5514FCC2" w14:textId="77777777" w:rsidR="00EF036D" w:rsidRPr="00014258" w:rsidRDefault="00EF036D" w:rsidP="00D11BA7">
            <w:pPr>
              <w:keepNext/>
              <w:keepLines/>
              <w:spacing w:before="40" w:line="240" w:lineRule="auto"/>
              <w:jc w:val="center"/>
              <w:rPr>
                <w:sz w:val="20"/>
                <w:szCs w:val="20"/>
              </w:rPr>
            </w:pPr>
            <w:r w:rsidRPr="00014258">
              <w:rPr>
                <w:sz w:val="20"/>
                <w:szCs w:val="20"/>
              </w:rPr>
              <w:t>0.17***</w:t>
            </w:r>
          </w:p>
        </w:tc>
        <w:tc>
          <w:tcPr>
            <w:tcW w:w="343" w:type="dxa"/>
            <w:gridSpan w:val="2"/>
            <w:tcMar>
              <w:left w:w="0" w:type="dxa"/>
              <w:right w:w="0" w:type="dxa"/>
            </w:tcMar>
            <w:vAlign w:val="center"/>
          </w:tcPr>
          <w:p w14:paraId="21317F96" w14:textId="77777777" w:rsidR="00EF036D" w:rsidRPr="00014258" w:rsidRDefault="00EF036D" w:rsidP="00D11BA7">
            <w:pPr>
              <w:keepNext/>
              <w:keepLines/>
              <w:spacing w:before="40" w:line="240" w:lineRule="auto"/>
              <w:jc w:val="center"/>
              <w:rPr>
                <w:sz w:val="20"/>
                <w:szCs w:val="20"/>
              </w:rPr>
            </w:pPr>
          </w:p>
        </w:tc>
        <w:tc>
          <w:tcPr>
            <w:tcW w:w="843" w:type="dxa"/>
            <w:tcMar>
              <w:left w:w="0" w:type="dxa"/>
              <w:right w:w="0" w:type="dxa"/>
            </w:tcMar>
            <w:vAlign w:val="center"/>
          </w:tcPr>
          <w:p w14:paraId="02F8608F" w14:textId="77777777" w:rsidR="00EF036D" w:rsidRPr="00014258" w:rsidRDefault="00EF036D" w:rsidP="00D11BA7">
            <w:pPr>
              <w:keepNext/>
              <w:keepLines/>
              <w:spacing w:before="40" w:line="240" w:lineRule="auto"/>
              <w:jc w:val="center"/>
              <w:rPr>
                <w:sz w:val="20"/>
                <w:szCs w:val="20"/>
              </w:rPr>
            </w:pPr>
            <w:r w:rsidRPr="00014258">
              <w:rPr>
                <w:sz w:val="20"/>
                <w:szCs w:val="20"/>
              </w:rPr>
              <w:t>0.43***</w:t>
            </w:r>
          </w:p>
        </w:tc>
        <w:tc>
          <w:tcPr>
            <w:tcW w:w="273" w:type="dxa"/>
            <w:vAlign w:val="center"/>
          </w:tcPr>
          <w:p w14:paraId="0D9CF0DF" w14:textId="77777777" w:rsidR="00EF036D" w:rsidRPr="00014258" w:rsidRDefault="00EF036D" w:rsidP="00D11BA7">
            <w:pPr>
              <w:keepNext/>
              <w:keepLines/>
              <w:spacing w:before="40" w:line="240" w:lineRule="auto"/>
              <w:jc w:val="center"/>
              <w:rPr>
                <w:sz w:val="20"/>
                <w:szCs w:val="20"/>
              </w:rPr>
            </w:pPr>
          </w:p>
        </w:tc>
        <w:tc>
          <w:tcPr>
            <w:tcW w:w="866" w:type="dxa"/>
            <w:gridSpan w:val="2"/>
            <w:vAlign w:val="center"/>
          </w:tcPr>
          <w:p w14:paraId="58D140DA" w14:textId="77777777" w:rsidR="00EF036D" w:rsidRPr="00014258" w:rsidRDefault="00EF036D" w:rsidP="00D11BA7">
            <w:pPr>
              <w:keepNext/>
              <w:keepLines/>
              <w:spacing w:before="40" w:line="240" w:lineRule="auto"/>
              <w:ind w:right="-176"/>
              <w:jc w:val="center"/>
              <w:rPr>
                <w:sz w:val="20"/>
                <w:szCs w:val="20"/>
              </w:rPr>
            </w:pPr>
            <w:r w:rsidRPr="00014258">
              <w:rPr>
                <w:sz w:val="20"/>
                <w:szCs w:val="20"/>
              </w:rPr>
              <w:t>0.21***</w:t>
            </w:r>
          </w:p>
        </w:tc>
      </w:tr>
      <w:tr w:rsidR="00D11BA7" w:rsidRPr="00014258" w14:paraId="6B3CDB8F" w14:textId="77777777" w:rsidTr="00D11BA7">
        <w:tc>
          <w:tcPr>
            <w:tcW w:w="2520" w:type="dxa"/>
            <w:tcMar>
              <w:left w:w="0" w:type="dxa"/>
              <w:right w:w="0" w:type="dxa"/>
            </w:tcMar>
            <w:vAlign w:val="center"/>
          </w:tcPr>
          <w:p w14:paraId="36C3A637" w14:textId="77777777" w:rsidR="00EF036D" w:rsidRPr="00014258" w:rsidRDefault="00EF036D" w:rsidP="00D11BA7">
            <w:pPr>
              <w:keepNext/>
              <w:keepLines/>
              <w:spacing w:after="40" w:line="240" w:lineRule="auto"/>
              <w:jc w:val="left"/>
              <w:rPr>
                <w:sz w:val="20"/>
                <w:szCs w:val="20"/>
              </w:rPr>
            </w:pPr>
          </w:p>
        </w:tc>
        <w:tc>
          <w:tcPr>
            <w:tcW w:w="867" w:type="dxa"/>
            <w:tcMar>
              <w:left w:w="0" w:type="dxa"/>
              <w:right w:w="0" w:type="dxa"/>
            </w:tcMar>
            <w:vAlign w:val="center"/>
          </w:tcPr>
          <w:p w14:paraId="0ACC63BA" w14:textId="77777777" w:rsidR="00EF036D" w:rsidRPr="00014258" w:rsidRDefault="00EF036D" w:rsidP="00D11BA7">
            <w:pPr>
              <w:keepNext/>
              <w:keepLines/>
              <w:spacing w:after="40" w:line="240" w:lineRule="auto"/>
              <w:jc w:val="center"/>
              <w:rPr>
                <w:sz w:val="20"/>
                <w:szCs w:val="20"/>
              </w:rPr>
            </w:pPr>
            <w:r w:rsidRPr="00014258">
              <w:rPr>
                <w:sz w:val="20"/>
                <w:szCs w:val="20"/>
              </w:rPr>
              <w:t>(0.017)</w:t>
            </w:r>
          </w:p>
        </w:tc>
        <w:tc>
          <w:tcPr>
            <w:tcW w:w="385" w:type="dxa"/>
            <w:tcMar>
              <w:left w:w="0" w:type="dxa"/>
              <w:right w:w="0" w:type="dxa"/>
            </w:tcMar>
            <w:vAlign w:val="center"/>
          </w:tcPr>
          <w:p w14:paraId="5E1A7E95" w14:textId="77777777" w:rsidR="00EF036D" w:rsidRPr="00014258" w:rsidRDefault="00EF036D" w:rsidP="00D11BA7">
            <w:pPr>
              <w:keepNext/>
              <w:keepLines/>
              <w:spacing w:after="40" w:line="240" w:lineRule="auto"/>
              <w:jc w:val="center"/>
              <w:rPr>
                <w:sz w:val="20"/>
                <w:szCs w:val="20"/>
              </w:rPr>
            </w:pPr>
          </w:p>
        </w:tc>
        <w:tc>
          <w:tcPr>
            <w:tcW w:w="797" w:type="dxa"/>
            <w:tcMar>
              <w:left w:w="0" w:type="dxa"/>
              <w:right w:w="0" w:type="dxa"/>
            </w:tcMar>
            <w:vAlign w:val="center"/>
          </w:tcPr>
          <w:p w14:paraId="3976F3D2" w14:textId="77777777" w:rsidR="00EF036D" w:rsidRPr="00014258" w:rsidRDefault="00EF036D" w:rsidP="00D11BA7">
            <w:pPr>
              <w:keepNext/>
              <w:keepLines/>
              <w:spacing w:after="40" w:line="240" w:lineRule="auto"/>
              <w:jc w:val="center"/>
              <w:rPr>
                <w:sz w:val="20"/>
                <w:szCs w:val="20"/>
              </w:rPr>
            </w:pPr>
            <w:r w:rsidRPr="00014258">
              <w:rPr>
                <w:sz w:val="20"/>
                <w:szCs w:val="20"/>
              </w:rPr>
              <w:t>(0.017)</w:t>
            </w:r>
          </w:p>
        </w:tc>
        <w:tc>
          <w:tcPr>
            <w:tcW w:w="222" w:type="dxa"/>
            <w:tcMar>
              <w:left w:w="0" w:type="dxa"/>
              <w:right w:w="0" w:type="dxa"/>
            </w:tcMar>
            <w:vAlign w:val="center"/>
          </w:tcPr>
          <w:p w14:paraId="23748307" w14:textId="77777777" w:rsidR="00EF036D" w:rsidRPr="00014258" w:rsidRDefault="00EF036D" w:rsidP="00D11BA7">
            <w:pPr>
              <w:keepNext/>
              <w:keepLines/>
              <w:spacing w:after="40" w:line="240" w:lineRule="auto"/>
              <w:jc w:val="center"/>
              <w:rPr>
                <w:sz w:val="20"/>
                <w:szCs w:val="20"/>
              </w:rPr>
            </w:pPr>
          </w:p>
        </w:tc>
        <w:tc>
          <w:tcPr>
            <w:tcW w:w="836" w:type="dxa"/>
            <w:tcMar>
              <w:left w:w="0" w:type="dxa"/>
              <w:right w:w="0" w:type="dxa"/>
            </w:tcMar>
            <w:vAlign w:val="center"/>
          </w:tcPr>
          <w:p w14:paraId="47D35ED0" w14:textId="77777777" w:rsidR="00EF036D" w:rsidRPr="00014258" w:rsidRDefault="00EF036D" w:rsidP="00D11BA7">
            <w:pPr>
              <w:keepNext/>
              <w:keepLines/>
              <w:spacing w:after="40" w:line="240" w:lineRule="auto"/>
              <w:jc w:val="center"/>
              <w:rPr>
                <w:sz w:val="20"/>
                <w:szCs w:val="20"/>
              </w:rPr>
            </w:pPr>
            <w:r w:rsidRPr="00014258">
              <w:rPr>
                <w:sz w:val="20"/>
                <w:szCs w:val="20"/>
              </w:rPr>
              <w:t>(0.045)</w:t>
            </w:r>
          </w:p>
        </w:tc>
        <w:tc>
          <w:tcPr>
            <w:tcW w:w="383" w:type="dxa"/>
            <w:tcMar>
              <w:left w:w="0" w:type="dxa"/>
              <w:right w:w="0" w:type="dxa"/>
            </w:tcMar>
            <w:vAlign w:val="center"/>
          </w:tcPr>
          <w:p w14:paraId="12E91F0B" w14:textId="77777777" w:rsidR="00EF036D" w:rsidRPr="00014258" w:rsidRDefault="00EF036D" w:rsidP="00D11BA7">
            <w:pPr>
              <w:keepNext/>
              <w:keepLines/>
              <w:spacing w:after="40" w:line="240" w:lineRule="auto"/>
              <w:jc w:val="center"/>
              <w:rPr>
                <w:sz w:val="20"/>
                <w:szCs w:val="20"/>
              </w:rPr>
            </w:pPr>
          </w:p>
        </w:tc>
        <w:tc>
          <w:tcPr>
            <w:tcW w:w="775" w:type="dxa"/>
            <w:tcMar>
              <w:left w:w="0" w:type="dxa"/>
              <w:right w:w="0" w:type="dxa"/>
            </w:tcMar>
            <w:vAlign w:val="center"/>
          </w:tcPr>
          <w:p w14:paraId="1458956E" w14:textId="77777777" w:rsidR="00EF036D" w:rsidRPr="00014258" w:rsidRDefault="00EF036D" w:rsidP="00D11BA7">
            <w:pPr>
              <w:keepNext/>
              <w:keepLines/>
              <w:spacing w:after="40" w:line="240" w:lineRule="auto"/>
              <w:jc w:val="center"/>
              <w:rPr>
                <w:sz w:val="20"/>
                <w:szCs w:val="20"/>
              </w:rPr>
            </w:pPr>
            <w:r w:rsidRPr="00014258">
              <w:rPr>
                <w:sz w:val="20"/>
                <w:szCs w:val="20"/>
              </w:rPr>
              <w:t>(0.045)</w:t>
            </w:r>
          </w:p>
        </w:tc>
        <w:tc>
          <w:tcPr>
            <w:tcW w:w="258" w:type="dxa"/>
            <w:tcMar>
              <w:left w:w="0" w:type="dxa"/>
              <w:right w:w="0" w:type="dxa"/>
            </w:tcMar>
            <w:vAlign w:val="center"/>
          </w:tcPr>
          <w:p w14:paraId="25696BCA" w14:textId="77777777" w:rsidR="00EF036D" w:rsidRPr="00014258" w:rsidRDefault="00EF036D" w:rsidP="00D11BA7">
            <w:pPr>
              <w:keepNext/>
              <w:keepLines/>
              <w:spacing w:after="40" w:line="240" w:lineRule="auto"/>
              <w:jc w:val="center"/>
              <w:rPr>
                <w:sz w:val="20"/>
                <w:szCs w:val="20"/>
              </w:rPr>
            </w:pPr>
          </w:p>
        </w:tc>
        <w:tc>
          <w:tcPr>
            <w:tcW w:w="951" w:type="dxa"/>
            <w:gridSpan w:val="2"/>
            <w:tcMar>
              <w:left w:w="0" w:type="dxa"/>
              <w:right w:w="0" w:type="dxa"/>
            </w:tcMar>
            <w:vAlign w:val="center"/>
          </w:tcPr>
          <w:p w14:paraId="5858DB27" w14:textId="77777777" w:rsidR="00EF036D" w:rsidRPr="00014258" w:rsidRDefault="00EF036D" w:rsidP="00D11BA7">
            <w:pPr>
              <w:keepNext/>
              <w:keepLines/>
              <w:spacing w:after="40" w:line="240" w:lineRule="auto"/>
              <w:jc w:val="center"/>
              <w:rPr>
                <w:sz w:val="20"/>
                <w:szCs w:val="20"/>
              </w:rPr>
            </w:pPr>
            <w:r w:rsidRPr="00014258">
              <w:rPr>
                <w:sz w:val="20"/>
                <w:szCs w:val="20"/>
              </w:rPr>
              <w:t>(0.064)</w:t>
            </w:r>
          </w:p>
        </w:tc>
        <w:tc>
          <w:tcPr>
            <w:tcW w:w="343" w:type="dxa"/>
            <w:gridSpan w:val="2"/>
            <w:tcMar>
              <w:left w:w="0" w:type="dxa"/>
              <w:right w:w="0" w:type="dxa"/>
            </w:tcMar>
            <w:vAlign w:val="center"/>
          </w:tcPr>
          <w:p w14:paraId="63DC5EE7" w14:textId="77777777" w:rsidR="00EF036D" w:rsidRPr="00014258" w:rsidRDefault="00EF036D" w:rsidP="00D11BA7">
            <w:pPr>
              <w:keepNext/>
              <w:keepLines/>
              <w:spacing w:after="40" w:line="240" w:lineRule="auto"/>
              <w:jc w:val="center"/>
              <w:rPr>
                <w:sz w:val="20"/>
                <w:szCs w:val="20"/>
              </w:rPr>
            </w:pPr>
          </w:p>
        </w:tc>
        <w:tc>
          <w:tcPr>
            <w:tcW w:w="843" w:type="dxa"/>
            <w:tcMar>
              <w:left w:w="0" w:type="dxa"/>
              <w:right w:w="0" w:type="dxa"/>
            </w:tcMar>
            <w:vAlign w:val="center"/>
          </w:tcPr>
          <w:p w14:paraId="1831A7CD" w14:textId="77777777" w:rsidR="00EF036D" w:rsidRPr="00014258" w:rsidRDefault="00EF036D" w:rsidP="00D11BA7">
            <w:pPr>
              <w:keepNext/>
              <w:keepLines/>
              <w:spacing w:after="40" w:line="240" w:lineRule="auto"/>
              <w:jc w:val="center"/>
              <w:rPr>
                <w:sz w:val="20"/>
                <w:szCs w:val="20"/>
              </w:rPr>
            </w:pPr>
            <w:r w:rsidRPr="00014258">
              <w:rPr>
                <w:sz w:val="20"/>
                <w:szCs w:val="20"/>
              </w:rPr>
              <w:t>(0.027)</w:t>
            </w:r>
          </w:p>
        </w:tc>
        <w:tc>
          <w:tcPr>
            <w:tcW w:w="273" w:type="dxa"/>
            <w:vAlign w:val="center"/>
          </w:tcPr>
          <w:p w14:paraId="43FF1BD2" w14:textId="77777777" w:rsidR="00EF036D" w:rsidRPr="00014258" w:rsidRDefault="00EF036D" w:rsidP="00D11BA7">
            <w:pPr>
              <w:keepNext/>
              <w:keepLines/>
              <w:spacing w:after="40" w:line="240" w:lineRule="auto"/>
              <w:jc w:val="center"/>
              <w:rPr>
                <w:sz w:val="20"/>
                <w:szCs w:val="20"/>
              </w:rPr>
            </w:pPr>
          </w:p>
        </w:tc>
        <w:tc>
          <w:tcPr>
            <w:tcW w:w="866" w:type="dxa"/>
            <w:gridSpan w:val="2"/>
            <w:vAlign w:val="center"/>
          </w:tcPr>
          <w:p w14:paraId="2CDB118B" w14:textId="77777777" w:rsidR="00EF036D" w:rsidRPr="00014258" w:rsidRDefault="00EF036D" w:rsidP="00D11BA7">
            <w:pPr>
              <w:keepNext/>
              <w:keepLines/>
              <w:spacing w:after="40" w:line="240" w:lineRule="auto"/>
              <w:jc w:val="center"/>
              <w:rPr>
                <w:sz w:val="20"/>
                <w:szCs w:val="20"/>
              </w:rPr>
            </w:pPr>
            <w:r w:rsidRPr="00014258">
              <w:rPr>
                <w:sz w:val="20"/>
                <w:szCs w:val="20"/>
              </w:rPr>
              <w:t>(0.032)</w:t>
            </w:r>
          </w:p>
        </w:tc>
      </w:tr>
      <w:tr w:rsidR="00D11BA7" w:rsidRPr="00014258" w14:paraId="723191E8" w14:textId="77777777" w:rsidTr="00D11BA7">
        <w:tc>
          <w:tcPr>
            <w:tcW w:w="2520" w:type="dxa"/>
            <w:tcMar>
              <w:left w:w="0" w:type="dxa"/>
              <w:right w:w="0" w:type="dxa"/>
            </w:tcMar>
            <w:vAlign w:val="center"/>
          </w:tcPr>
          <w:p w14:paraId="18BFE387" w14:textId="77777777" w:rsidR="00EF036D" w:rsidRPr="00014258" w:rsidRDefault="00EF036D" w:rsidP="00D11BA7">
            <w:pPr>
              <w:keepNext/>
              <w:keepLines/>
              <w:spacing w:before="40" w:line="240" w:lineRule="auto"/>
              <w:jc w:val="left"/>
              <w:rPr>
                <w:sz w:val="20"/>
                <w:szCs w:val="20"/>
              </w:rPr>
            </w:pPr>
            <w:r w:rsidRPr="00014258">
              <w:rPr>
                <w:sz w:val="20"/>
                <w:szCs w:val="20"/>
              </w:rPr>
              <w:t>Lag loan stock p.c.</w:t>
            </w:r>
          </w:p>
        </w:tc>
        <w:tc>
          <w:tcPr>
            <w:tcW w:w="867" w:type="dxa"/>
            <w:tcMar>
              <w:left w:w="0" w:type="dxa"/>
              <w:right w:w="0" w:type="dxa"/>
            </w:tcMar>
            <w:vAlign w:val="center"/>
          </w:tcPr>
          <w:p w14:paraId="14887F26" w14:textId="77777777" w:rsidR="00EF036D" w:rsidRPr="00014258" w:rsidRDefault="00EF036D" w:rsidP="00D11BA7">
            <w:pPr>
              <w:keepNext/>
              <w:keepLines/>
              <w:spacing w:before="40" w:line="240" w:lineRule="auto"/>
              <w:jc w:val="center"/>
              <w:rPr>
                <w:sz w:val="20"/>
                <w:szCs w:val="20"/>
              </w:rPr>
            </w:pPr>
          </w:p>
        </w:tc>
        <w:tc>
          <w:tcPr>
            <w:tcW w:w="385" w:type="dxa"/>
            <w:tcMar>
              <w:left w:w="0" w:type="dxa"/>
              <w:right w:w="0" w:type="dxa"/>
            </w:tcMar>
            <w:vAlign w:val="center"/>
          </w:tcPr>
          <w:p w14:paraId="538284C2" w14:textId="77777777" w:rsidR="00EF036D" w:rsidRPr="00014258" w:rsidRDefault="00EF036D" w:rsidP="00D11BA7">
            <w:pPr>
              <w:keepNext/>
              <w:keepLines/>
              <w:spacing w:before="40" w:line="240" w:lineRule="auto"/>
              <w:jc w:val="center"/>
              <w:rPr>
                <w:sz w:val="20"/>
                <w:szCs w:val="20"/>
              </w:rPr>
            </w:pPr>
          </w:p>
        </w:tc>
        <w:tc>
          <w:tcPr>
            <w:tcW w:w="797" w:type="dxa"/>
            <w:tcMar>
              <w:left w:w="0" w:type="dxa"/>
              <w:right w:w="0" w:type="dxa"/>
            </w:tcMar>
            <w:vAlign w:val="center"/>
          </w:tcPr>
          <w:p w14:paraId="512BE9E8" w14:textId="77777777" w:rsidR="00EF036D" w:rsidRPr="00014258" w:rsidRDefault="00EF036D" w:rsidP="00D11BA7">
            <w:pPr>
              <w:keepNext/>
              <w:keepLines/>
              <w:spacing w:before="40" w:line="240" w:lineRule="auto"/>
              <w:jc w:val="center"/>
              <w:rPr>
                <w:sz w:val="20"/>
                <w:szCs w:val="20"/>
              </w:rPr>
            </w:pPr>
          </w:p>
        </w:tc>
        <w:tc>
          <w:tcPr>
            <w:tcW w:w="222" w:type="dxa"/>
            <w:tcMar>
              <w:left w:w="0" w:type="dxa"/>
              <w:right w:w="0" w:type="dxa"/>
            </w:tcMar>
            <w:vAlign w:val="center"/>
          </w:tcPr>
          <w:p w14:paraId="1CB9448C" w14:textId="77777777" w:rsidR="00EF036D" w:rsidRPr="00014258" w:rsidRDefault="00EF036D" w:rsidP="00D11BA7">
            <w:pPr>
              <w:keepNext/>
              <w:keepLines/>
              <w:spacing w:before="40" w:line="240" w:lineRule="auto"/>
              <w:jc w:val="center"/>
              <w:rPr>
                <w:sz w:val="20"/>
                <w:szCs w:val="20"/>
              </w:rPr>
            </w:pPr>
          </w:p>
        </w:tc>
        <w:tc>
          <w:tcPr>
            <w:tcW w:w="836" w:type="dxa"/>
            <w:tcMar>
              <w:left w:w="0" w:type="dxa"/>
              <w:right w:w="0" w:type="dxa"/>
            </w:tcMar>
            <w:vAlign w:val="center"/>
          </w:tcPr>
          <w:p w14:paraId="0A876B7B" w14:textId="77777777" w:rsidR="00EF036D" w:rsidRPr="00014258" w:rsidRDefault="00EF036D" w:rsidP="00D11BA7">
            <w:pPr>
              <w:keepNext/>
              <w:keepLines/>
              <w:spacing w:before="40" w:line="240" w:lineRule="auto"/>
              <w:jc w:val="center"/>
              <w:rPr>
                <w:sz w:val="20"/>
                <w:szCs w:val="20"/>
              </w:rPr>
            </w:pPr>
          </w:p>
        </w:tc>
        <w:tc>
          <w:tcPr>
            <w:tcW w:w="383" w:type="dxa"/>
            <w:tcMar>
              <w:left w:w="0" w:type="dxa"/>
              <w:right w:w="0" w:type="dxa"/>
            </w:tcMar>
            <w:vAlign w:val="center"/>
          </w:tcPr>
          <w:p w14:paraId="0832FF24" w14:textId="77777777" w:rsidR="00EF036D" w:rsidRPr="00014258" w:rsidRDefault="00EF036D" w:rsidP="00D11BA7">
            <w:pPr>
              <w:keepNext/>
              <w:keepLines/>
              <w:spacing w:before="40" w:line="240" w:lineRule="auto"/>
              <w:jc w:val="center"/>
              <w:rPr>
                <w:sz w:val="20"/>
                <w:szCs w:val="20"/>
              </w:rPr>
            </w:pPr>
          </w:p>
        </w:tc>
        <w:tc>
          <w:tcPr>
            <w:tcW w:w="775" w:type="dxa"/>
            <w:tcMar>
              <w:left w:w="0" w:type="dxa"/>
              <w:right w:w="0" w:type="dxa"/>
            </w:tcMar>
            <w:vAlign w:val="center"/>
          </w:tcPr>
          <w:p w14:paraId="2772B70F" w14:textId="77777777" w:rsidR="00EF036D" w:rsidRPr="00014258" w:rsidRDefault="00EF036D" w:rsidP="00D11BA7">
            <w:pPr>
              <w:keepNext/>
              <w:keepLines/>
              <w:spacing w:before="40" w:line="240" w:lineRule="auto"/>
              <w:jc w:val="center"/>
              <w:rPr>
                <w:sz w:val="20"/>
                <w:szCs w:val="20"/>
              </w:rPr>
            </w:pPr>
            <w:r w:rsidRPr="00014258">
              <w:rPr>
                <w:sz w:val="20"/>
                <w:szCs w:val="20"/>
              </w:rPr>
              <w:t>0.08**</w:t>
            </w:r>
          </w:p>
        </w:tc>
        <w:tc>
          <w:tcPr>
            <w:tcW w:w="258" w:type="dxa"/>
            <w:tcMar>
              <w:left w:w="0" w:type="dxa"/>
              <w:right w:w="0" w:type="dxa"/>
            </w:tcMar>
            <w:vAlign w:val="center"/>
          </w:tcPr>
          <w:p w14:paraId="76E59004" w14:textId="77777777" w:rsidR="00EF036D" w:rsidRPr="00014258" w:rsidRDefault="00EF036D" w:rsidP="00D11BA7">
            <w:pPr>
              <w:keepNext/>
              <w:keepLines/>
              <w:spacing w:before="40" w:line="240" w:lineRule="auto"/>
              <w:jc w:val="center"/>
              <w:rPr>
                <w:sz w:val="20"/>
                <w:szCs w:val="20"/>
              </w:rPr>
            </w:pPr>
          </w:p>
        </w:tc>
        <w:tc>
          <w:tcPr>
            <w:tcW w:w="951" w:type="dxa"/>
            <w:gridSpan w:val="2"/>
            <w:tcMar>
              <w:left w:w="0" w:type="dxa"/>
              <w:right w:w="0" w:type="dxa"/>
            </w:tcMar>
            <w:vAlign w:val="center"/>
          </w:tcPr>
          <w:p w14:paraId="5FD2D3ED" w14:textId="36B98A9A"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0.20***</w:t>
            </w:r>
          </w:p>
        </w:tc>
        <w:tc>
          <w:tcPr>
            <w:tcW w:w="343" w:type="dxa"/>
            <w:gridSpan w:val="2"/>
            <w:tcMar>
              <w:left w:w="0" w:type="dxa"/>
              <w:right w:w="0" w:type="dxa"/>
            </w:tcMar>
            <w:vAlign w:val="center"/>
          </w:tcPr>
          <w:p w14:paraId="36190949" w14:textId="77777777" w:rsidR="00EF036D" w:rsidRPr="00014258" w:rsidRDefault="00EF036D" w:rsidP="00D11BA7">
            <w:pPr>
              <w:keepNext/>
              <w:keepLines/>
              <w:spacing w:before="40" w:line="240" w:lineRule="auto"/>
              <w:jc w:val="center"/>
              <w:rPr>
                <w:sz w:val="20"/>
                <w:szCs w:val="20"/>
              </w:rPr>
            </w:pPr>
          </w:p>
        </w:tc>
        <w:tc>
          <w:tcPr>
            <w:tcW w:w="843" w:type="dxa"/>
            <w:tcMar>
              <w:left w:w="0" w:type="dxa"/>
              <w:right w:w="0" w:type="dxa"/>
            </w:tcMar>
            <w:vAlign w:val="center"/>
          </w:tcPr>
          <w:p w14:paraId="7985F55B" w14:textId="77777777" w:rsidR="00EF036D" w:rsidRPr="00014258" w:rsidRDefault="00EF036D" w:rsidP="00D11BA7">
            <w:pPr>
              <w:keepNext/>
              <w:keepLines/>
              <w:spacing w:before="40" w:line="240" w:lineRule="auto"/>
              <w:jc w:val="center"/>
              <w:rPr>
                <w:sz w:val="20"/>
                <w:szCs w:val="20"/>
              </w:rPr>
            </w:pPr>
          </w:p>
        </w:tc>
        <w:tc>
          <w:tcPr>
            <w:tcW w:w="273" w:type="dxa"/>
            <w:vAlign w:val="center"/>
          </w:tcPr>
          <w:p w14:paraId="23229AF9" w14:textId="77777777" w:rsidR="00EF036D" w:rsidRPr="00014258" w:rsidRDefault="00EF036D" w:rsidP="00D11BA7">
            <w:pPr>
              <w:keepNext/>
              <w:keepLines/>
              <w:spacing w:before="40" w:line="240" w:lineRule="auto"/>
              <w:jc w:val="center"/>
              <w:rPr>
                <w:sz w:val="20"/>
                <w:szCs w:val="20"/>
              </w:rPr>
            </w:pPr>
          </w:p>
        </w:tc>
        <w:tc>
          <w:tcPr>
            <w:tcW w:w="866" w:type="dxa"/>
            <w:gridSpan w:val="2"/>
            <w:vAlign w:val="center"/>
          </w:tcPr>
          <w:p w14:paraId="01A00021" w14:textId="77777777" w:rsidR="00EF036D" w:rsidRPr="00014258" w:rsidRDefault="00EF036D" w:rsidP="00D11BA7">
            <w:pPr>
              <w:keepNext/>
              <w:keepLines/>
              <w:spacing w:before="40" w:line="240" w:lineRule="auto"/>
              <w:jc w:val="center"/>
              <w:rPr>
                <w:sz w:val="20"/>
                <w:szCs w:val="20"/>
              </w:rPr>
            </w:pPr>
          </w:p>
        </w:tc>
      </w:tr>
      <w:tr w:rsidR="00D11BA7" w:rsidRPr="00014258" w14:paraId="12AA61F4" w14:textId="77777777" w:rsidTr="00D11BA7">
        <w:tc>
          <w:tcPr>
            <w:tcW w:w="2520" w:type="dxa"/>
            <w:tcMar>
              <w:left w:w="0" w:type="dxa"/>
              <w:right w:w="0" w:type="dxa"/>
            </w:tcMar>
            <w:vAlign w:val="center"/>
          </w:tcPr>
          <w:p w14:paraId="72B759A8" w14:textId="77777777" w:rsidR="00EF036D" w:rsidRPr="00014258" w:rsidRDefault="00EF036D" w:rsidP="00D11BA7">
            <w:pPr>
              <w:keepNext/>
              <w:keepLines/>
              <w:spacing w:after="40" w:line="240" w:lineRule="auto"/>
              <w:jc w:val="left"/>
              <w:rPr>
                <w:sz w:val="20"/>
                <w:szCs w:val="20"/>
              </w:rPr>
            </w:pPr>
          </w:p>
        </w:tc>
        <w:tc>
          <w:tcPr>
            <w:tcW w:w="867" w:type="dxa"/>
            <w:tcMar>
              <w:left w:w="0" w:type="dxa"/>
              <w:right w:w="0" w:type="dxa"/>
            </w:tcMar>
            <w:vAlign w:val="center"/>
          </w:tcPr>
          <w:p w14:paraId="7EF76874" w14:textId="77777777" w:rsidR="00EF036D" w:rsidRPr="00014258" w:rsidRDefault="00EF036D" w:rsidP="00D11BA7">
            <w:pPr>
              <w:keepNext/>
              <w:keepLines/>
              <w:spacing w:after="40" w:line="240" w:lineRule="auto"/>
              <w:jc w:val="center"/>
              <w:rPr>
                <w:sz w:val="20"/>
                <w:szCs w:val="20"/>
              </w:rPr>
            </w:pPr>
          </w:p>
        </w:tc>
        <w:tc>
          <w:tcPr>
            <w:tcW w:w="385" w:type="dxa"/>
            <w:tcMar>
              <w:left w:w="0" w:type="dxa"/>
              <w:right w:w="0" w:type="dxa"/>
            </w:tcMar>
            <w:vAlign w:val="center"/>
          </w:tcPr>
          <w:p w14:paraId="746F3607" w14:textId="77777777" w:rsidR="00EF036D" w:rsidRPr="00014258" w:rsidRDefault="00EF036D" w:rsidP="00D11BA7">
            <w:pPr>
              <w:keepNext/>
              <w:keepLines/>
              <w:spacing w:after="40" w:line="240" w:lineRule="auto"/>
              <w:jc w:val="center"/>
              <w:rPr>
                <w:sz w:val="20"/>
                <w:szCs w:val="20"/>
              </w:rPr>
            </w:pPr>
          </w:p>
        </w:tc>
        <w:tc>
          <w:tcPr>
            <w:tcW w:w="797" w:type="dxa"/>
            <w:tcMar>
              <w:left w:w="0" w:type="dxa"/>
              <w:right w:w="0" w:type="dxa"/>
            </w:tcMar>
            <w:vAlign w:val="center"/>
          </w:tcPr>
          <w:p w14:paraId="6978AF8A" w14:textId="77777777" w:rsidR="00EF036D" w:rsidRPr="00014258" w:rsidRDefault="00EF036D" w:rsidP="00D11BA7">
            <w:pPr>
              <w:keepNext/>
              <w:keepLines/>
              <w:spacing w:after="40" w:line="240" w:lineRule="auto"/>
              <w:jc w:val="center"/>
              <w:rPr>
                <w:sz w:val="20"/>
                <w:szCs w:val="20"/>
              </w:rPr>
            </w:pPr>
          </w:p>
        </w:tc>
        <w:tc>
          <w:tcPr>
            <w:tcW w:w="222" w:type="dxa"/>
            <w:tcMar>
              <w:left w:w="0" w:type="dxa"/>
              <w:right w:w="0" w:type="dxa"/>
            </w:tcMar>
            <w:vAlign w:val="center"/>
          </w:tcPr>
          <w:p w14:paraId="55F32ADB" w14:textId="77777777" w:rsidR="00EF036D" w:rsidRPr="00014258" w:rsidRDefault="00EF036D" w:rsidP="00D11BA7">
            <w:pPr>
              <w:keepNext/>
              <w:keepLines/>
              <w:spacing w:after="40" w:line="240" w:lineRule="auto"/>
              <w:jc w:val="center"/>
              <w:rPr>
                <w:sz w:val="20"/>
                <w:szCs w:val="20"/>
              </w:rPr>
            </w:pPr>
          </w:p>
        </w:tc>
        <w:tc>
          <w:tcPr>
            <w:tcW w:w="836" w:type="dxa"/>
            <w:tcMar>
              <w:left w:w="0" w:type="dxa"/>
              <w:right w:w="0" w:type="dxa"/>
            </w:tcMar>
            <w:vAlign w:val="center"/>
          </w:tcPr>
          <w:p w14:paraId="6CBFF8B6" w14:textId="77777777" w:rsidR="00EF036D" w:rsidRPr="00014258" w:rsidRDefault="00EF036D" w:rsidP="00D11BA7">
            <w:pPr>
              <w:keepNext/>
              <w:keepLines/>
              <w:spacing w:after="40" w:line="240" w:lineRule="auto"/>
              <w:jc w:val="center"/>
              <w:rPr>
                <w:sz w:val="20"/>
                <w:szCs w:val="20"/>
              </w:rPr>
            </w:pPr>
          </w:p>
        </w:tc>
        <w:tc>
          <w:tcPr>
            <w:tcW w:w="383" w:type="dxa"/>
            <w:tcMar>
              <w:left w:w="0" w:type="dxa"/>
              <w:right w:w="0" w:type="dxa"/>
            </w:tcMar>
            <w:vAlign w:val="center"/>
          </w:tcPr>
          <w:p w14:paraId="1BB54033" w14:textId="77777777" w:rsidR="00EF036D" w:rsidRPr="00014258" w:rsidRDefault="00EF036D" w:rsidP="00D11BA7">
            <w:pPr>
              <w:keepNext/>
              <w:keepLines/>
              <w:spacing w:after="40" w:line="240" w:lineRule="auto"/>
              <w:jc w:val="center"/>
              <w:rPr>
                <w:sz w:val="20"/>
                <w:szCs w:val="20"/>
              </w:rPr>
            </w:pPr>
          </w:p>
        </w:tc>
        <w:tc>
          <w:tcPr>
            <w:tcW w:w="775" w:type="dxa"/>
            <w:tcMar>
              <w:left w:w="0" w:type="dxa"/>
              <w:right w:w="0" w:type="dxa"/>
            </w:tcMar>
            <w:vAlign w:val="center"/>
          </w:tcPr>
          <w:p w14:paraId="136CB587" w14:textId="77777777" w:rsidR="00EF036D" w:rsidRPr="00014258" w:rsidRDefault="00EF036D" w:rsidP="00D11BA7">
            <w:pPr>
              <w:keepNext/>
              <w:keepLines/>
              <w:spacing w:after="40" w:line="240" w:lineRule="auto"/>
              <w:jc w:val="center"/>
              <w:rPr>
                <w:sz w:val="20"/>
                <w:szCs w:val="20"/>
              </w:rPr>
            </w:pPr>
            <w:r w:rsidRPr="00014258">
              <w:rPr>
                <w:sz w:val="20"/>
                <w:szCs w:val="20"/>
              </w:rPr>
              <w:t>(0.036)</w:t>
            </w:r>
          </w:p>
        </w:tc>
        <w:tc>
          <w:tcPr>
            <w:tcW w:w="258" w:type="dxa"/>
            <w:tcMar>
              <w:left w:w="0" w:type="dxa"/>
              <w:right w:w="0" w:type="dxa"/>
            </w:tcMar>
            <w:vAlign w:val="center"/>
          </w:tcPr>
          <w:p w14:paraId="4C7CBD15" w14:textId="77777777" w:rsidR="00EF036D" w:rsidRPr="00014258" w:rsidRDefault="00EF036D" w:rsidP="00D11BA7">
            <w:pPr>
              <w:keepNext/>
              <w:keepLines/>
              <w:spacing w:after="40" w:line="240" w:lineRule="auto"/>
              <w:jc w:val="center"/>
              <w:rPr>
                <w:sz w:val="20"/>
                <w:szCs w:val="20"/>
              </w:rPr>
            </w:pPr>
          </w:p>
        </w:tc>
        <w:tc>
          <w:tcPr>
            <w:tcW w:w="951" w:type="dxa"/>
            <w:gridSpan w:val="2"/>
            <w:tcMar>
              <w:left w:w="0" w:type="dxa"/>
              <w:right w:w="0" w:type="dxa"/>
            </w:tcMar>
            <w:vAlign w:val="center"/>
          </w:tcPr>
          <w:p w14:paraId="686E9B94" w14:textId="77777777" w:rsidR="00EF036D" w:rsidRPr="00014258" w:rsidRDefault="00EF036D" w:rsidP="00D11BA7">
            <w:pPr>
              <w:keepNext/>
              <w:keepLines/>
              <w:spacing w:after="40" w:line="240" w:lineRule="auto"/>
              <w:jc w:val="center"/>
              <w:rPr>
                <w:sz w:val="20"/>
                <w:szCs w:val="20"/>
              </w:rPr>
            </w:pPr>
            <w:r w:rsidRPr="00014258">
              <w:rPr>
                <w:sz w:val="20"/>
                <w:szCs w:val="20"/>
              </w:rPr>
              <w:t>(0.047)</w:t>
            </w:r>
          </w:p>
        </w:tc>
        <w:tc>
          <w:tcPr>
            <w:tcW w:w="343" w:type="dxa"/>
            <w:gridSpan w:val="2"/>
            <w:tcMar>
              <w:left w:w="0" w:type="dxa"/>
              <w:right w:w="0" w:type="dxa"/>
            </w:tcMar>
            <w:vAlign w:val="center"/>
          </w:tcPr>
          <w:p w14:paraId="76536B82" w14:textId="77777777" w:rsidR="00EF036D" w:rsidRPr="00014258" w:rsidRDefault="00EF036D" w:rsidP="00D11BA7">
            <w:pPr>
              <w:keepNext/>
              <w:keepLines/>
              <w:spacing w:after="40" w:line="240" w:lineRule="auto"/>
              <w:jc w:val="center"/>
              <w:rPr>
                <w:sz w:val="20"/>
                <w:szCs w:val="20"/>
              </w:rPr>
            </w:pPr>
          </w:p>
        </w:tc>
        <w:tc>
          <w:tcPr>
            <w:tcW w:w="843" w:type="dxa"/>
            <w:tcMar>
              <w:left w:w="0" w:type="dxa"/>
              <w:right w:w="0" w:type="dxa"/>
            </w:tcMar>
            <w:vAlign w:val="center"/>
          </w:tcPr>
          <w:p w14:paraId="795045E5" w14:textId="77777777" w:rsidR="00EF036D" w:rsidRPr="00014258" w:rsidRDefault="00EF036D" w:rsidP="00D11BA7">
            <w:pPr>
              <w:keepNext/>
              <w:keepLines/>
              <w:spacing w:after="40" w:line="240" w:lineRule="auto"/>
              <w:jc w:val="center"/>
              <w:rPr>
                <w:sz w:val="20"/>
                <w:szCs w:val="20"/>
              </w:rPr>
            </w:pPr>
          </w:p>
        </w:tc>
        <w:tc>
          <w:tcPr>
            <w:tcW w:w="273" w:type="dxa"/>
            <w:vAlign w:val="center"/>
          </w:tcPr>
          <w:p w14:paraId="17966325" w14:textId="77777777" w:rsidR="00EF036D" w:rsidRPr="00014258" w:rsidRDefault="00EF036D" w:rsidP="00D11BA7">
            <w:pPr>
              <w:keepNext/>
              <w:keepLines/>
              <w:spacing w:after="40" w:line="240" w:lineRule="auto"/>
              <w:jc w:val="center"/>
              <w:rPr>
                <w:sz w:val="20"/>
                <w:szCs w:val="20"/>
              </w:rPr>
            </w:pPr>
          </w:p>
        </w:tc>
        <w:tc>
          <w:tcPr>
            <w:tcW w:w="866" w:type="dxa"/>
            <w:gridSpan w:val="2"/>
            <w:vAlign w:val="center"/>
          </w:tcPr>
          <w:p w14:paraId="7F664D24" w14:textId="77777777" w:rsidR="00EF036D" w:rsidRPr="00014258" w:rsidRDefault="00EF036D" w:rsidP="00D11BA7">
            <w:pPr>
              <w:keepNext/>
              <w:keepLines/>
              <w:spacing w:after="40" w:line="240" w:lineRule="auto"/>
              <w:jc w:val="center"/>
              <w:rPr>
                <w:sz w:val="20"/>
                <w:szCs w:val="20"/>
              </w:rPr>
            </w:pPr>
          </w:p>
        </w:tc>
      </w:tr>
      <w:tr w:rsidR="00D11BA7" w:rsidRPr="00014258" w14:paraId="6559D256" w14:textId="77777777" w:rsidTr="00D11BA7">
        <w:tc>
          <w:tcPr>
            <w:tcW w:w="2520" w:type="dxa"/>
            <w:tcMar>
              <w:left w:w="0" w:type="dxa"/>
              <w:right w:w="0" w:type="dxa"/>
            </w:tcMar>
            <w:vAlign w:val="center"/>
          </w:tcPr>
          <w:p w14:paraId="2D7C9B7E" w14:textId="77777777" w:rsidR="00EF036D" w:rsidRPr="00014258" w:rsidRDefault="00EF036D" w:rsidP="00D11BA7">
            <w:pPr>
              <w:keepNext/>
              <w:keepLines/>
              <w:spacing w:before="40" w:line="240" w:lineRule="auto"/>
              <w:jc w:val="left"/>
              <w:rPr>
                <w:sz w:val="20"/>
                <w:szCs w:val="20"/>
              </w:rPr>
            </w:pPr>
            <w:r w:rsidRPr="00014258">
              <w:rPr>
                <w:sz w:val="20"/>
                <w:szCs w:val="20"/>
              </w:rPr>
              <w:t>Property receipts p.c.</w:t>
            </w:r>
          </w:p>
        </w:tc>
        <w:tc>
          <w:tcPr>
            <w:tcW w:w="867" w:type="dxa"/>
            <w:tcMar>
              <w:left w:w="0" w:type="dxa"/>
              <w:right w:w="0" w:type="dxa"/>
            </w:tcMar>
            <w:vAlign w:val="center"/>
          </w:tcPr>
          <w:p w14:paraId="2066000D" w14:textId="15EAA1F8"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0.03*</w:t>
            </w:r>
          </w:p>
        </w:tc>
        <w:tc>
          <w:tcPr>
            <w:tcW w:w="385" w:type="dxa"/>
            <w:tcMar>
              <w:left w:w="0" w:type="dxa"/>
              <w:right w:w="0" w:type="dxa"/>
            </w:tcMar>
            <w:vAlign w:val="center"/>
          </w:tcPr>
          <w:p w14:paraId="041CACF2" w14:textId="77777777" w:rsidR="00EF036D" w:rsidRPr="00014258" w:rsidRDefault="00EF036D" w:rsidP="00D11BA7">
            <w:pPr>
              <w:keepNext/>
              <w:keepLines/>
              <w:spacing w:before="40" w:line="240" w:lineRule="auto"/>
              <w:jc w:val="center"/>
              <w:rPr>
                <w:sz w:val="20"/>
                <w:szCs w:val="20"/>
              </w:rPr>
            </w:pPr>
          </w:p>
        </w:tc>
        <w:tc>
          <w:tcPr>
            <w:tcW w:w="797" w:type="dxa"/>
            <w:tcMar>
              <w:left w:w="0" w:type="dxa"/>
              <w:right w:w="0" w:type="dxa"/>
            </w:tcMar>
            <w:vAlign w:val="center"/>
          </w:tcPr>
          <w:p w14:paraId="5B23788F" w14:textId="69A335B2"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0.08***</w:t>
            </w:r>
          </w:p>
        </w:tc>
        <w:tc>
          <w:tcPr>
            <w:tcW w:w="222" w:type="dxa"/>
            <w:tcMar>
              <w:left w:w="0" w:type="dxa"/>
              <w:right w:w="0" w:type="dxa"/>
            </w:tcMar>
            <w:vAlign w:val="center"/>
          </w:tcPr>
          <w:p w14:paraId="7AD4EC13" w14:textId="77777777" w:rsidR="00EF036D" w:rsidRPr="00014258" w:rsidRDefault="00EF036D" w:rsidP="00D11BA7">
            <w:pPr>
              <w:keepNext/>
              <w:keepLines/>
              <w:spacing w:before="40" w:line="240" w:lineRule="auto"/>
              <w:jc w:val="center"/>
              <w:rPr>
                <w:sz w:val="20"/>
                <w:szCs w:val="20"/>
              </w:rPr>
            </w:pPr>
          </w:p>
        </w:tc>
        <w:tc>
          <w:tcPr>
            <w:tcW w:w="836" w:type="dxa"/>
            <w:tcMar>
              <w:left w:w="0" w:type="dxa"/>
              <w:right w:w="0" w:type="dxa"/>
            </w:tcMar>
            <w:vAlign w:val="center"/>
          </w:tcPr>
          <w:p w14:paraId="557184D8" w14:textId="57A167B2"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0.00</w:t>
            </w:r>
          </w:p>
        </w:tc>
        <w:tc>
          <w:tcPr>
            <w:tcW w:w="383" w:type="dxa"/>
            <w:tcMar>
              <w:left w:w="0" w:type="dxa"/>
              <w:right w:w="0" w:type="dxa"/>
            </w:tcMar>
            <w:vAlign w:val="center"/>
          </w:tcPr>
          <w:p w14:paraId="7F023AB1" w14:textId="77777777" w:rsidR="00EF036D" w:rsidRPr="00014258" w:rsidRDefault="00EF036D" w:rsidP="00D11BA7">
            <w:pPr>
              <w:keepNext/>
              <w:keepLines/>
              <w:spacing w:before="40" w:line="240" w:lineRule="auto"/>
              <w:jc w:val="center"/>
              <w:rPr>
                <w:sz w:val="20"/>
                <w:szCs w:val="20"/>
              </w:rPr>
            </w:pPr>
          </w:p>
        </w:tc>
        <w:tc>
          <w:tcPr>
            <w:tcW w:w="775" w:type="dxa"/>
            <w:tcMar>
              <w:left w:w="0" w:type="dxa"/>
              <w:right w:w="0" w:type="dxa"/>
            </w:tcMar>
            <w:vAlign w:val="center"/>
          </w:tcPr>
          <w:p w14:paraId="13928B8B" w14:textId="4360C7B0"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0.01</w:t>
            </w:r>
          </w:p>
        </w:tc>
        <w:tc>
          <w:tcPr>
            <w:tcW w:w="258" w:type="dxa"/>
            <w:tcMar>
              <w:left w:w="0" w:type="dxa"/>
              <w:right w:w="0" w:type="dxa"/>
            </w:tcMar>
            <w:vAlign w:val="center"/>
          </w:tcPr>
          <w:p w14:paraId="7800150E" w14:textId="77777777" w:rsidR="00EF036D" w:rsidRPr="00014258" w:rsidRDefault="00EF036D" w:rsidP="00D11BA7">
            <w:pPr>
              <w:keepNext/>
              <w:keepLines/>
              <w:spacing w:before="40" w:line="240" w:lineRule="auto"/>
              <w:jc w:val="center"/>
              <w:rPr>
                <w:sz w:val="20"/>
                <w:szCs w:val="20"/>
              </w:rPr>
            </w:pPr>
          </w:p>
        </w:tc>
        <w:tc>
          <w:tcPr>
            <w:tcW w:w="951" w:type="dxa"/>
            <w:gridSpan w:val="2"/>
            <w:tcMar>
              <w:left w:w="0" w:type="dxa"/>
              <w:right w:w="0" w:type="dxa"/>
            </w:tcMar>
            <w:vAlign w:val="center"/>
          </w:tcPr>
          <w:p w14:paraId="3634B7D1" w14:textId="77777777" w:rsidR="00EF036D" w:rsidRPr="00014258" w:rsidRDefault="00EF036D" w:rsidP="00D11BA7">
            <w:pPr>
              <w:keepNext/>
              <w:keepLines/>
              <w:spacing w:before="40" w:line="240" w:lineRule="auto"/>
              <w:jc w:val="center"/>
              <w:rPr>
                <w:sz w:val="20"/>
                <w:szCs w:val="20"/>
              </w:rPr>
            </w:pPr>
            <w:r w:rsidRPr="00014258">
              <w:rPr>
                <w:sz w:val="20"/>
                <w:szCs w:val="20"/>
              </w:rPr>
              <w:t>0.07</w:t>
            </w:r>
          </w:p>
        </w:tc>
        <w:tc>
          <w:tcPr>
            <w:tcW w:w="343" w:type="dxa"/>
            <w:gridSpan w:val="2"/>
            <w:tcMar>
              <w:left w:w="0" w:type="dxa"/>
              <w:right w:w="0" w:type="dxa"/>
            </w:tcMar>
            <w:vAlign w:val="center"/>
          </w:tcPr>
          <w:p w14:paraId="1F7C9EF9" w14:textId="77777777" w:rsidR="00EF036D" w:rsidRPr="00014258" w:rsidRDefault="00EF036D" w:rsidP="00D11BA7">
            <w:pPr>
              <w:keepNext/>
              <w:keepLines/>
              <w:spacing w:before="40" w:line="240" w:lineRule="auto"/>
              <w:jc w:val="center"/>
              <w:rPr>
                <w:sz w:val="20"/>
                <w:szCs w:val="20"/>
              </w:rPr>
            </w:pPr>
          </w:p>
        </w:tc>
        <w:tc>
          <w:tcPr>
            <w:tcW w:w="843" w:type="dxa"/>
            <w:tcMar>
              <w:left w:w="0" w:type="dxa"/>
              <w:right w:w="0" w:type="dxa"/>
            </w:tcMar>
            <w:vAlign w:val="center"/>
          </w:tcPr>
          <w:p w14:paraId="0AEB8C54" w14:textId="77777777" w:rsidR="00EF036D" w:rsidRPr="00014258" w:rsidRDefault="00EF036D" w:rsidP="00D11BA7">
            <w:pPr>
              <w:keepNext/>
              <w:keepLines/>
              <w:spacing w:before="40" w:line="240" w:lineRule="auto"/>
              <w:jc w:val="center"/>
              <w:rPr>
                <w:sz w:val="20"/>
                <w:szCs w:val="20"/>
              </w:rPr>
            </w:pPr>
            <w:r w:rsidRPr="00014258">
              <w:rPr>
                <w:sz w:val="20"/>
                <w:szCs w:val="20"/>
              </w:rPr>
              <w:t>0.02</w:t>
            </w:r>
          </w:p>
        </w:tc>
        <w:tc>
          <w:tcPr>
            <w:tcW w:w="273" w:type="dxa"/>
            <w:vAlign w:val="center"/>
          </w:tcPr>
          <w:p w14:paraId="09732C24" w14:textId="77777777" w:rsidR="00EF036D" w:rsidRPr="00014258" w:rsidRDefault="00EF036D" w:rsidP="00D11BA7">
            <w:pPr>
              <w:keepNext/>
              <w:keepLines/>
              <w:spacing w:before="40" w:line="240" w:lineRule="auto"/>
              <w:jc w:val="center"/>
              <w:rPr>
                <w:sz w:val="20"/>
                <w:szCs w:val="20"/>
              </w:rPr>
            </w:pPr>
          </w:p>
        </w:tc>
        <w:tc>
          <w:tcPr>
            <w:tcW w:w="866" w:type="dxa"/>
            <w:gridSpan w:val="2"/>
            <w:vAlign w:val="center"/>
          </w:tcPr>
          <w:p w14:paraId="22710858" w14:textId="77777777" w:rsidR="00EF036D" w:rsidRPr="00014258" w:rsidRDefault="00EF036D" w:rsidP="00D11BA7">
            <w:pPr>
              <w:keepNext/>
              <w:keepLines/>
              <w:spacing w:before="40" w:line="240" w:lineRule="auto"/>
              <w:jc w:val="center"/>
              <w:rPr>
                <w:sz w:val="20"/>
                <w:szCs w:val="20"/>
              </w:rPr>
            </w:pPr>
            <w:r w:rsidRPr="00014258">
              <w:rPr>
                <w:sz w:val="20"/>
                <w:szCs w:val="20"/>
              </w:rPr>
              <w:t>0.01*</w:t>
            </w:r>
          </w:p>
        </w:tc>
      </w:tr>
      <w:tr w:rsidR="00D11BA7" w:rsidRPr="00014258" w14:paraId="271CF011" w14:textId="77777777" w:rsidTr="00D11BA7">
        <w:tc>
          <w:tcPr>
            <w:tcW w:w="2520" w:type="dxa"/>
            <w:tcMar>
              <w:left w:w="0" w:type="dxa"/>
              <w:right w:w="0" w:type="dxa"/>
            </w:tcMar>
            <w:vAlign w:val="center"/>
          </w:tcPr>
          <w:p w14:paraId="41E71A30" w14:textId="77777777" w:rsidR="00EF036D" w:rsidRPr="00014258" w:rsidRDefault="00EF036D" w:rsidP="00D11BA7">
            <w:pPr>
              <w:keepNext/>
              <w:keepLines/>
              <w:spacing w:after="40" w:line="240" w:lineRule="auto"/>
              <w:jc w:val="left"/>
              <w:rPr>
                <w:sz w:val="20"/>
                <w:szCs w:val="20"/>
              </w:rPr>
            </w:pPr>
          </w:p>
        </w:tc>
        <w:tc>
          <w:tcPr>
            <w:tcW w:w="867" w:type="dxa"/>
            <w:tcMar>
              <w:left w:w="0" w:type="dxa"/>
              <w:right w:w="0" w:type="dxa"/>
            </w:tcMar>
            <w:vAlign w:val="center"/>
          </w:tcPr>
          <w:p w14:paraId="59E48152" w14:textId="77777777" w:rsidR="00EF036D" w:rsidRPr="00014258" w:rsidRDefault="00EF036D" w:rsidP="00D11BA7">
            <w:pPr>
              <w:keepNext/>
              <w:keepLines/>
              <w:spacing w:after="40" w:line="240" w:lineRule="auto"/>
              <w:jc w:val="center"/>
              <w:rPr>
                <w:sz w:val="20"/>
                <w:szCs w:val="20"/>
              </w:rPr>
            </w:pPr>
            <w:r w:rsidRPr="00014258">
              <w:rPr>
                <w:sz w:val="20"/>
                <w:szCs w:val="20"/>
              </w:rPr>
              <w:t>(0.017)</w:t>
            </w:r>
          </w:p>
        </w:tc>
        <w:tc>
          <w:tcPr>
            <w:tcW w:w="385" w:type="dxa"/>
            <w:tcMar>
              <w:left w:w="0" w:type="dxa"/>
              <w:right w:w="0" w:type="dxa"/>
            </w:tcMar>
            <w:vAlign w:val="center"/>
          </w:tcPr>
          <w:p w14:paraId="2E42177C" w14:textId="77777777" w:rsidR="00EF036D" w:rsidRPr="00014258" w:rsidRDefault="00EF036D" w:rsidP="00D11BA7">
            <w:pPr>
              <w:keepNext/>
              <w:keepLines/>
              <w:spacing w:after="40" w:line="240" w:lineRule="auto"/>
              <w:jc w:val="center"/>
              <w:rPr>
                <w:sz w:val="20"/>
                <w:szCs w:val="20"/>
              </w:rPr>
            </w:pPr>
          </w:p>
        </w:tc>
        <w:tc>
          <w:tcPr>
            <w:tcW w:w="797" w:type="dxa"/>
            <w:tcMar>
              <w:left w:w="0" w:type="dxa"/>
              <w:right w:w="0" w:type="dxa"/>
            </w:tcMar>
            <w:vAlign w:val="center"/>
          </w:tcPr>
          <w:p w14:paraId="388BAAB7" w14:textId="77777777" w:rsidR="00EF036D" w:rsidRPr="00014258" w:rsidRDefault="00EF036D" w:rsidP="00D11BA7">
            <w:pPr>
              <w:keepNext/>
              <w:keepLines/>
              <w:spacing w:after="40" w:line="240" w:lineRule="auto"/>
              <w:jc w:val="center"/>
              <w:rPr>
                <w:sz w:val="20"/>
                <w:szCs w:val="20"/>
              </w:rPr>
            </w:pPr>
            <w:r w:rsidRPr="00014258">
              <w:rPr>
                <w:sz w:val="20"/>
                <w:szCs w:val="20"/>
              </w:rPr>
              <w:t>(0.029)</w:t>
            </w:r>
          </w:p>
        </w:tc>
        <w:tc>
          <w:tcPr>
            <w:tcW w:w="222" w:type="dxa"/>
            <w:tcMar>
              <w:left w:w="0" w:type="dxa"/>
              <w:right w:w="0" w:type="dxa"/>
            </w:tcMar>
            <w:vAlign w:val="center"/>
          </w:tcPr>
          <w:p w14:paraId="612110EF" w14:textId="77777777" w:rsidR="00EF036D" w:rsidRPr="00014258" w:rsidRDefault="00EF036D" w:rsidP="00D11BA7">
            <w:pPr>
              <w:keepNext/>
              <w:keepLines/>
              <w:spacing w:after="40" w:line="240" w:lineRule="auto"/>
              <w:jc w:val="center"/>
              <w:rPr>
                <w:sz w:val="20"/>
                <w:szCs w:val="20"/>
              </w:rPr>
            </w:pPr>
          </w:p>
        </w:tc>
        <w:tc>
          <w:tcPr>
            <w:tcW w:w="836" w:type="dxa"/>
            <w:tcMar>
              <w:left w:w="0" w:type="dxa"/>
              <w:right w:w="0" w:type="dxa"/>
            </w:tcMar>
            <w:vAlign w:val="center"/>
          </w:tcPr>
          <w:p w14:paraId="4C939497" w14:textId="77777777" w:rsidR="00EF036D" w:rsidRPr="00014258" w:rsidRDefault="00EF036D" w:rsidP="00D11BA7">
            <w:pPr>
              <w:keepNext/>
              <w:keepLines/>
              <w:spacing w:after="40" w:line="240" w:lineRule="auto"/>
              <w:jc w:val="center"/>
              <w:rPr>
                <w:sz w:val="20"/>
                <w:szCs w:val="20"/>
              </w:rPr>
            </w:pPr>
            <w:r w:rsidRPr="00014258">
              <w:rPr>
                <w:sz w:val="20"/>
                <w:szCs w:val="20"/>
              </w:rPr>
              <w:t>(0.007)</w:t>
            </w:r>
          </w:p>
        </w:tc>
        <w:tc>
          <w:tcPr>
            <w:tcW w:w="383" w:type="dxa"/>
            <w:tcMar>
              <w:left w:w="0" w:type="dxa"/>
              <w:right w:w="0" w:type="dxa"/>
            </w:tcMar>
            <w:vAlign w:val="center"/>
          </w:tcPr>
          <w:p w14:paraId="54B830AF" w14:textId="77777777" w:rsidR="00EF036D" w:rsidRPr="00014258" w:rsidRDefault="00EF036D" w:rsidP="00D11BA7">
            <w:pPr>
              <w:keepNext/>
              <w:keepLines/>
              <w:spacing w:after="40" w:line="240" w:lineRule="auto"/>
              <w:jc w:val="center"/>
              <w:rPr>
                <w:sz w:val="20"/>
                <w:szCs w:val="20"/>
              </w:rPr>
            </w:pPr>
          </w:p>
        </w:tc>
        <w:tc>
          <w:tcPr>
            <w:tcW w:w="775" w:type="dxa"/>
            <w:tcMar>
              <w:left w:w="0" w:type="dxa"/>
              <w:right w:w="0" w:type="dxa"/>
            </w:tcMar>
            <w:vAlign w:val="center"/>
          </w:tcPr>
          <w:p w14:paraId="39307C85" w14:textId="77777777" w:rsidR="00EF036D" w:rsidRPr="00014258" w:rsidRDefault="00EF036D" w:rsidP="00D11BA7">
            <w:pPr>
              <w:keepNext/>
              <w:keepLines/>
              <w:spacing w:after="40" w:line="240" w:lineRule="auto"/>
              <w:jc w:val="center"/>
              <w:rPr>
                <w:sz w:val="20"/>
                <w:szCs w:val="20"/>
              </w:rPr>
            </w:pPr>
            <w:r w:rsidRPr="00014258">
              <w:rPr>
                <w:sz w:val="20"/>
                <w:szCs w:val="20"/>
              </w:rPr>
              <w:t>(0.007)</w:t>
            </w:r>
          </w:p>
        </w:tc>
        <w:tc>
          <w:tcPr>
            <w:tcW w:w="258" w:type="dxa"/>
            <w:tcMar>
              <w:left w:w="0" w:type="dxa"/>
              <w:right w:w="0" w:type="dxa"/>
            </w:tcMar>
            <w:vAlign w:val="center"/>
          </w:tcPr>
          <w:p w14:paraId="1425D715" w14:textId="77777777" w:rsidR="00EF036D" w:rsidRPr="00014258" w:rsidRDefault="00EF036D" w:rsidP="00D11BA7">
            <w:pPr>
              <w:keepNext/>
              <w:keepLines/>
              <w:spacing w:after="40" w:line="240" w:lineRule="auto"/>
              <w:jc w:val="center"/>
              <w:rPr>
                <w:sz w:val="20"/>
                <w:szCs w:val="20"/>
              </w:rPr>
            </w:pPr>
          </w:p>
        </w:tc>
        <w:tc>
          <w:tcPr>
            <w:tcW w:w="951" w:type="dxa"/>
            <w:gridSpan w:val="2"/>
            <w:tcMar>
              <w:left w:w="0" w:type="dxa"/>
              <w:right w:w="0" w:type="dxa"/>
            </w:tcMar>
            <w:vAlign w:val="center"/>
          </w:tcPr>
          <w:p w14:paraId="0AB8EF2A" w14:textId="77777777" w:rsidR="00EF036D" w:rsidRPr="00014258" w:rsidRDefault="00EF036D" w:rsidP="00D11BA7">
            <w:pPr>
              <w:keepNext/>
              <w:keepLines/>
              <w:spacing w:after="40" w:line="240" w:lineRule="auto"/>
              <w:jc w:val="center"/>
              <w:rPr>
                <w:sz w:val="20"/>
                <w:szCs w:val="20"/>
              </w:rPr>
            </w:pPr>
            <w:r w:rsidRPr="00014258">
              <w:rPr>
                <w:sz w:val="20"/>
                <w:szCs w:val="20"/>
              </w:rPr>
              <w:t>(0.052)</w:t>
            </w:r>
          </w:p>
        </w:tc>
        <w:tc>
          <w:tcPr>
            <w:tcW w:w="343" w:type="dxa"/>
            <w:gridSpan w:val="2"/>
            <w:tcMar>
              <w:left w:w="0" w:type="dxa"/>
              <w:right w:w="0" w:type="dxa"/>
            </w:tcMar>
            <w:vAlign w:val="center"/>
          </w:tcPr>
          <w:p w14:paraId="73BBCA03" w14:textId="77777777" w:rsidR="00EF036D" w:rsidRPr="00014258" w:rsidRDefault="00EF036D" w:rsidP="00D11BA7">
            <w:pPr>
              <w:keepNext/>
              <w:keepLines/>
              <w:spacing w:after="40" w:line="240" w:lineRule="auto"/>
              <w:jc w:val="center"/>
              <w:rPr>
                <w:sz w:val="20"/>
                <w:szCs w:val="20"/>
              </w:rPr>
            </w:pPr>
          </w:p>
        </w:tc>
        <w:tc>
          <w:tcPr>
            <w:tcW w:w="843" w:type="dxa"/>
            <w:tcMar>
              <w:left w:w="0" w:type="dxa"/>
              <w:right w:w="0" w:type="dxa"/>
            </w:tcMar>
            <w:vAlign w:val="center"/>
          </w:tcPr>
          <w:p w14:paraId="0641D84B" w14:textId="77777777" w:rsidR="00EF036D" w:rsidRPr="00014258" w:rsidRDefault="00EF036D" w:rsidP="00D11BA7">
            <w:pPr>
              <w:keepNext/>
              <w:keepLines/>
              <w:spacing w:after="40" w:line="240" w:lineRule="auto"/>
              <w:jc w:val="center"/>
              <w:rPr>
                <w:sz w:val="20"/>
                <w:szCs w:val="20"/>
              </w:rPr>
            </w:pPr>
            <w:r w:rsidRPr="00014258">
              <w:rPr>
                <w:sz w:val="20"/>
                <w:szCs w:val="20"/>
              </w:rPr>
              <w:t>(0.015)</w:t>
            </w:r>
          </w:p>
        </w:tc>
        <w:tc>
          <w:tcPr>
            <w:tcW w:w="273" w:type="dxa"/>
            <w:vAlign w:val="center"/>
          </w:tcPr>
          <w:p w14:paraId="27136AD2" w14:textId="77777777" w:rsidR="00EF036D" w:rsidRPr="00014258" w:rsidRDefault="00EF036D" w:rsidP="00D11BA7">
            <w:pPr>
              <w:keepNext/>
              <w:keepLines/>
              <w:spacing w:after="40" w:line="240" w:lineRule="auto"/>
              <w:jc w:val="center"/>
              <w:rPr>
                <w:sz w:val="20"/>
                <w:szCs w:val="20"/>
              </w:rPr>
            </w:pPr>
          </w:p>
        </w:tc>
        <w:tc>
          <w:tcPr>
            <w:tcW w:w="866" w:type="dxa"/>
            <w:gridSpan w:val="2"/>
            <w:vAlign w:val="center"/>
          </w:tcPr>
          <w:p w14:paraId="2EF5CF42" w14:textId="77777777" w:rsidR="00EF036D" w:rsidRPr="00014258" w:rsidRDefault="00EF036D" w:rsidP="00D11BA7">
            <w:pPr>
              <w:keepNext/>
              <w:keepLines/>
              <w:spacing w:after="40" w:line="240" w:lineRule="auto"/>
              <w:jc w:val="center"/>
              <w:rPr>
                <w:sz w:val="20"/>
                <w:szCs w:val="20"/>
              </w:rPr>
            </w:pPr>
            <w:r w:rsidRPr="00014258">
              <w:rPr>
                <w:sz w:val="20"/>
                <w:szCs w:val="20"/>
              </w:rPr>
              <w:t>(0.005)</w:t>
            </w:r>
          </w:p>
        </w:tc>
      </w:tr>
      <w:tr w:rsidR="00D11BA7" w:rsidRPr="00014258" w14:paraId="76FF5D0F" w14:textId="77777777" w:rsidTr="00D11BA7">
        <w:tc>
          <w:tcPr>
            <w:tcW w:w="2520" w:type="dxa"/>
            <w:tcMar>
              <w:left w:w="0" w:type="dxa"/>
              <w:right w:w="0" w:type="dxa"/>
            </w:tcMar>
            <w:vAlign w:val="center"/>
          </w:tcPr>
          <w:p w14:paraId="1C3294E5" w14:textId="72BE66FF" w:rsidR="00EF036D" w:rsidRPr="00014258" w:rsidRDefault="00EF036D" w:rsidP="00D11BA7">
            <w:pPr>
              <w:keepNext/>
              <w:keepLines/>
              <w:spacing w:before="40" w:line="240" w:lineRule="auto"/>
              <w:ind w:right="-197"/>
              <w:jc w:val="left"/>
              <w:rPr>
                <w:sz w:val="20"/>
                <w:szCs w:val="20"/>
              </w:rPr>
            </w:pPr>
            <w:r w:rsidRPr="00014258">
              <w:rPr>
                <w:sz w:val="20"/>
                <w:szCs w:val="20"/>
              </w:rPr>
              <w:t xml:space="preserve">Tolls </w:t>
            </w:r>
            <w:r w:rsidR="00F16E93" w:rsidRPr="00014258">
              <w:rPr>
                <w:sz w:val="20"/>
                <w:szCs w:val="20"/>
              </w:rPr>
              <w:t xml:space="preserve">and </w:t>
            </w:r>
            <w:r w:rsidRPr="00014258">
              <w:rPr>
                <w:sz w:val="20"/>
                <w:szCs w:val="20"/>
              </w:rPr>
              <w:t>trading revenue p.c.</w:t>
            </w:r>
          </w:p>
        </w:tc>
        <w:tc>
          <w:tcPr>
            <w:tcW w:w="867" w:type="dxa"/>
            <w:tcMar>
              <w:left w:w="0" w:type="dxa"/>
              <w:right w:w="0" w:type="dxa"/>
            </w:tcMar>
            <w:vAlign w:val="center"/>
          </w:tcPr>
          <w:p w14:paraId="5B86CB10" w14:textId="77777777" w:rsidR="00EF036D" w:rsidRPr="00014258" w:rsidRDefault="00EF036D" w:rsidP="00D11BA7">
            <w:pPr>
              <w:keepNext/>
              <w:keepLines/>
              <w:spacing w:before="40" w:line="240" w:lineRule="auto"/>
              <w:jc w:val="center"/>
              <w:rPr>
                <w:sz w:val="20"/>
                <w:szCs w:val="20"/>
              </w:rPr>
            </w:pPr>
            <w:r w:rsidRPr="00014258">
              <w:rPr>
                <w:sz w:val="20"/>
                <w:szCs w:val="20"/>
              </w:rPr>
              <w:t>0.09***</w:t>
            </w:r>
          </w:p>
        </w:tc>
        <w:tc>
          <w:tcPr>
            <w:tcW w:w="385" w:type="dxa"/>
            <w:tcMar>
              <w:left w:w="0" w:type="dxa"/>
              <w:right w:w="0" w:type="dxa"/>
            </w:tcMar>
            <w:vAlign w:val="center"/>
          </w:tcPr>
          <w:p w14:paraId="5D2915A7" w14:textId="77777777" w:rsidR="00EF036D" w:rsidRPr="00014258" w:rsidRDefault="00EF036D" w:rsidP="00D11BA7">
            <w:pPr>
              <w:keepNext/>
              <w:keepLines/>
              <w:spacing w:before="40" w:line="240" w:lineRule="auto"/>
              <w:jc w:val="center"/>
              <w:rPr>
                <w:sz w:val="20"/>
                <w:szCs w:val="20"/>
              </w:rPr>
            </w:pPr>
          </w:p>
        </w:tc>
        <w:tc>
          <w:tcPr>
            <w:tcW w:w="797" w:type="dxa"/>
            <w:tcMar>
              <w:left w:w="0" w:type="dxa"/>
              <w:right w:w="0" w:type="dxa"/>
            </w:tcMar>
            <w:vAlign w:val="center"/>
          </w:tcPr>
          <w:p w14:paraId="0C3096A4" w14:textId="77777777" w:rsidR="00EF036D" w:rsidRPr="00014258" w:rsidRDefault="00EF036D" w:rsidP="00D11BA7">
            <w:pPr>
              <w:keepNext/>
              <w:keepLines/>
              <w:spacing w:before="40" w:line="240" w:lineRule="auto"/>
              <w:jc w:val="center"/>
              <w:rPr>
                <w:sz w:val="20"/>
                <w:szCs w:val="20"/>
              </w:rPr>
            </w:pPr>
            <w:r w:rsidRPr="00014258">
              <w:rPr>
                <w:sz w:val="20"/>
                <w:szCs w:val="20"/>
              </w:rPr>
              <w:t>0.08***</w:t>
            </w:r>
          </w:p>
        </w:tc>
        <w:tc>
          <w:tcPr>
            <w:tcW w:w="222" w:type="dxa"/>
            <w:tcMar>
              <w:left w:w="0" w:type="dxa"/>
              <w:right w:w="0" w:type="dxa"/>
            </w:tcMar>
            <w:vAlign w:val="center"/>
          </w:tcPr>
          <w:p w14:paraId="3F0FC56E" w14:textId="77777777" w:rsidR="00EF036D" w:rsidRPr="00014258" w:rsidRDefault="00EF036D" w:rsidP="00D11BA7">
            <w:pPr>
              <w:keepNext/>
              <w:keepLines/>
              <w:spacing w:before="40" w:line="240" w:lineRule="auto"/>
              <w:jc w:val="center"/>
              <w:rPr>
                <w:sz w:val="20"/>
                <w:szCs w:val="20"/>
              </w:rPr>
            </w:pPr>
          </w:p>
        </w:tc>
        <w:tc>
          <w:tcPr>
            <w:tcW w:w="836" w:type="dxa"/>
            <w:tcMar>
              <w:left w:w="0" w:type="dxa"/>
              <w:right w:w="0" w:type="dxa"/>
            </w:tcMar>
            <w:vAlign w:val="center"/>
          </w:tcPr>
          <w:p w14:paraId="5B15DB1C" w14:textId="77777777" w:rsidR="00EF036D" w:rsidRPr="00014258" w:rsidRDefault="00EF036D" w:rsidP="00D11BA7">
            <w:pPr>
              <w:keepNext/>
              <w:keepLines/>
              <w:spacing w:before="40" w:line="240" w:lineRule="auto"/>
              <w:jc w:val="center"/>
              <w:rPr>
                <w:sz w:val="20"/>
                <w:szCs w:val="20"/>
              </w:rPr>
            </w:pPr>
            <w:r w:rsidRPr="00014258">
              <w:rPr>
                <w:sz w:val="20"/>
                <w:szCs w:val="20"/>
              </w:rPr>
              <w:t>0.06</w:t>
            </w:r>
          </w:p>
        </w:tc>
        <w:tc>
          <w:tcPr>
            <w:tcW w:w="383" w:type="dxa"/>
            <w:tcMar>
              <w:left w:w="0" w:type="dxa"/>
              <w:right w:w="0" w:type="dxa"/>
            </w:tcMar>
            <w:vAlign w:val="center"/>
          </w:tcPr>
          <w:p w14:paraId="7083AC51" w14:textId="77777777" w:rsidR="00EF036D" w:rsidRPr="00014258" w:rsidRDefault="00EF036D" w:rsidP="00D11BA7">
            <w:pPr>
              <w:keepNext/>
              <w:keepLines/>
              <w:spacing w:before="40" w:line="240" w:lineRule="auto"/>
              <w:jc w:val="center"/>
              <w:rPr>
                <w:sz w:val="20"/>
                <w:szCs w:val="20"/>
              </w:rPr>
            </w:pPr>
          </w:p>
        </w:tc>
        <w:tc>
          <w:tcPr>
            <w:tcW w:w="775" w:type="dxa"/>
            <w:tcMar>
              <w:left w:w="0" w:type="dxa"/>
              <w:right w:w="0" w:type="dxa"/>
            </w:tcMar>
            <w:vAlign w:val="center"/>
          </w:tcPr>
          <w:p w14:paraId="067695E4" w14:textId="77777777" w:rsidR="00EF036D" w:rsidRPr="00014258" w:rsidRDefault="00EF036D" w:rsidP="00D11BA7">
            <w:pPr>
              <w:keepNext/>
              <w:keepLines/>
              <w:spacing w:before="40" w:line="240" w:lineRule="auto"/>
              <w:jc w:val="center"/>
              <w:rPr>
                <w:sz w:val="20"/>
                <w:szCs w:val="20"/>
              </w:rPr>
            </w:pPr>
            <w:r w:rsidRPr="00014258">
              <w:rPr>
                <w:sz w:val="20"/>
                <w:szCs w:val="20"/>
              </w:rPr>
              <w:t>0.06</w:t>
            </w:r>
          </w:p>
        </w:tc>
        <w:tc>
          <w:tcPr>
            <w:tcW w:w="258" w:type="dxa"/>
            <w:tcMar>
              <w:left w:w="0" w:type="dxa"/>
              <w:right w:w="0" w:type="dxa"/>
            </w:tcMar>
            <w:vAlign w:val="center"/>
          </w:tcPr>
          <w:p w14:paraId="0E61060D" w14:textId="77777777" w:rsidR="00EF036D" w:rsidRPr="00014258" w:rsidRDefault="00EF036D" w:rsidP="00D11BA7">
            <w:pPr>
              <w:keepNext/>
              <w:keepLines/>
              <w:spacing w:before="40" w:line="240" w:lineRule="auto"/>
              <w:jc w:val="center"/>
              <w:rPr>
                <w:sz w:val="20"/>
                <w:szCs w:val="20"/>
              </w:rPr>
            </w:pPr>
          </w:p>
        </w:tc>
        <w:tc>
          <w:tcPr>
            <w:tcW w:w="951" w:type="dxa"/>
            <w:gridSpan w:val="2"/>
            <w:tcMar>
              <w:left w:w="0" w:type="dxa"/>
              <w:right w:w="0" w:type="dxa"/>
            </w:tcMar>
            <w:vAlign w:val="center"/>
          </w:tcPr>
          <w:p w14:paraId="3B31D95E" w14:textId="77777777" w:rsidR="00EF036D" w:rsidRPr="00014258" w:rsidRDefault="00EF036D" w:rsidP="00D11BA7">
            <w:pPr>
              <w:keepNext/>
              <w:keepLines/>
              <w:spacing w:before="40" w:line="240" w:lineRule="auto"/>
              <w:jc w:val="center"/>
              <w:rPr>
                <w:sz w:val="20"/>
                <w:szCs w:val="20"/>
              </w:rPr>
            </w:pPr>
            <w:r w:rsidRPr="00014258">
              <w:rPr>
                <w:sz w:val="20"/>
                <w:szCs w:val="20"/>
              </w:rPr>
              <w:t>0.13*</w:t>
            </w:r>
          </w:p>
        </w:tc>
        <w:tc>
          <w:tcPr>
            <w:tcW w:w="343" w:type="dxa"/>
            <w:gridSpan w:val="2"/>
            <w:tcMar>
              <w:left w:w="0" w:type="dxa"/>
              <w:right w:w="0" w:type="dxa"/>
            </w:tcMar>
            <w:vAlign w:val="center"/>
          </w:tcPr>
          <w:p w14:paraId="026CD148" w14:textId="77777777" w:rsidR="00EF036D" w:rsidRPr="00014258" w:rsidRDefault="00EF036D" w:rsidP="00D11BA7">
            <w:pPr>
              <w:keepNext/>
              <w:keepLines/>
              <w:spacing w:before="40" w:line="240" w:lineRule="auto"/>
              <w:jc w:val="center"/>
              <w:rPr>
                <w:sz w:val="20"/>
                <w:szCs w:val="20"/>
              </w:rPr>
            </w:pPr>
          </w:p>
        </w:tc>
        <w:tc>
          <w:tcPr>
            <w:tcW w:w="843" w:type="dxa"/>
            <w:tcMar>
              <w:left w:w="0" w:type="dxa"/>
              <w:right w:w="0" w:type="dxa"/>
            </w:tcMar>
            <w:vAlign w:val="center"/>
          </w:tcPr>
          <w:p w14:paraId="23A55A60" w14:textId="77777777" w:rsidR="00EF036D" w:rsidRPr="00014258" w:rsidRDefault="00EF036D" w:rsidP="00D11BA7">
            <w:pPr>
              <w:keepNext/>
              <w:keepLines/>
              <w:spacing w:before="40" w:line="240" w:lineRule="auto"/>
              <w:jc w:val="center"/>
              <w:rPr>
                <w:sz w:val="20"/>
                <w:szCs w:val="20"/>
              </w:rPr>
            </w:pPr>
            <w:r w:rsidRPr="00014258">
              <w:rPr>
                <w:sz w:val="20"/>
                <w:szCs w:val="20"/>
              </w:rPr>
              <w:t>0.13***</w:t>
            </w:r>
          </w:p>
        </w:tc>
        <w:tc>
          <w:tcPr>
            <w:tcW w:w="273" w:type="dxa"/>
            <w:vAlign w:val="center"/>
          </w:tcPr>
          <w:p w14:paraId="1988D698" w14:textId="77777777" w:rsidR="00EF036D" w:rsidRPr="00014258" w:rsidRDefault="00EF036D" w:rsidP="00D11BA7">
            <w:pPr>
              <w:keepNext/>
              <w:keepLines/>
              <w:spacing w:before="40" w:line="240" w:lineRule="auto"/>
              <w:jc w:val="center"/>
              <w:rPr>
                <w:sz w:val="20"/>
                <w:szCs w:val="20"/>
              </w:rPr>
            </w:pPr>
          </w:p>
        </w:tc>
        <w:tc>
          <w:tcPr>
            <w:tcW w:w="866" w:type="dxa"/>
            <w:gridSpan w:val="2"/>
            <w:vAlign w:val="center"/>
          </w:tcPr>
          <w:p w14:paraId="319D34CD" w14:textId="77777777" w:rsidR="00EF036D" w:rsidRPr="00014258" w:rsidRDefault="00EF036D" w:rsidP="00D11BA7">
            <w:pPr>
              <w:keepNext/>
              <w:keepLines/>
              <w:spacing w:before="40" w:line="240" w:lineRule="auto"/>
              <w:jc w:val="center"/>
              <w:rPr>
                <w:sz w:val="20"/>
                <w:szCs w:val="20"/>
              </w:rPr>
            </w:pPr>
            <w:r w:rsidRPr="00014258">
              <w:rPr>
                <w:sz w:val="20"/>
                <w:szCs w:val="20"/>
              </w:rPr>
              <w:t>0.06**</w:t>
            </w:r>
          </w:p>
        </w:tc>
      </w:tr>
      <w:tr w:rsidR="00D11BA7" w:rsidRPr="00014258" w14:paraId="4829160E" w14:textId="77777777" w:rsidTr="00D11BA7">
        <w:tc>
          <w:tcPr>
            <w:tcW w:w="2520" w:type="dxa"/>
            <w:tcMar>
              <w:left w:w="0" w:type="dxa"/>
              <w:right w:w="0" w:type="dxa"/>
            </w:tcMar>
            <w:vAlign w:val="center"/>
          </w:tcPr>
          <w:p w14:paraId="3DA1F851" w14:textId="77777777" w:rsidR="00EF036D" w:rsidRPr="00014258" w:rsidRDefault="00EF036D" w:rsidP="00D11BA7">
            <w:pPr>
              <w:keepNext/>
              <w:keepLines/>
              <w:spacing w:after="40" w:line="240" w:lineRule="auto"/>
              <w:jc w:val="left"/>
              <w:rPr>
                <w:sz w:val="20"/>
                <w:szCs w:val="20"/>
              </w:rPr>
            </w:pPr>
          </w:p>
        </w:tc>
        <w:tc>
          <w:tcPr>
            <w:tcW w:w="867" w:type="dxa"/>
            <w:tcMar>
              <w:left w:w="0" w:type="dxa"/>
              <w:right w:w="0" w:type="dxa"/>
            </w:tcMar>
            <w:vAlign w:val="center"/>
          </w:tcPr>
          <w:p w14:paraId="09C01C9D" w14:textId="77777777" w:rsidR="00EF036D" w:rsidRPr="00014258" w:rsidRDefault="00EF036D" w:rsidP="00D11BA7">
            <w:pPr>
              <w:keepNext/>
              <w:keepLines/>
              <w:spacing w:after="40" w:line="240" w:lineRule="auto"/>
              <w:jc w:val="center"/>
              <w:rPr>
                <w:sz w:val="20"/>
                <w:szCs w:val="20"/>
              </w:rPr>
            </w:pPr>
            <w:r w:rsidRPr="00014258">
              <w:rPr>
                <w:sz w:val="20"/>
                <w:szCs w:val="20"/>
              </w:rPr>
              <w:t>(0.019)</w:t>
            </w:r>
          </w:p>
        </w:tc>
        <w:tc>
          <w:tcPr>
            <w:tcW w:w="385" w:type="dxa"/>
            <w:tcMar>
              <w:left w:w="0" w:type="dxa"/>
              <w:right w:w="0" w:type="dxa"/>
            </w:tcMar>
            <w:vAlign w:val="center"/>
          </w:tcPr>
          <w:p w14:paraId="2A1656B4" w14:textId="77777777" w:rsidR="00EF036D" w:rsidRPr="00014258" w:rsidRDefault="00EF036D" w:rsidP="00D11BA7">
            <w:pPr>
              <w:keepNext/>
              <w:keepLines/>
              <w:spacing w:after="40" w:line="240" w:lineRule="auto"/>
              <w:jc w:val="center"/>
              <w:rPr>
                <w:sz w:val="20"/>
                <w:szCs w:val="20"/>
              </w:rPr>
            </w:pPr>
          </w:p>
        </w:tc>
        <w:tc>
          <w:tcPr>
            <w:tcW w:w="797" w:type="dxa"/>
            <w:tcMar>
              <w:left w:w="0" w:type="dxa"/>
              <w:right w:w="0" w:type="dxa"/>
            </w:tcMar>
            <w:vAlign w:val="center"/>
          </w:tcPr>
          <w:p w14:paraId="3608FC8D" w14:textId="77777777" w:rsidR="00EF036D" w:rsidRPr="00014258" w:rsidRDefault="00EF036D" w:rsidP="00D11BA7">
            <w:pPr>
              <w:keepNext/>
              <w:keepLines/>
              <w:spacing w:after="40" w:line="240" w:lineRule="auto"/>
              <w:jc w:val="center"/>
              <w:rPr>
                <w:sz w:val="20"/>
                <w:szCs w:val="20"/>
              </w:rPr>
            </w:pPr>
            <w:r w:rsidRPr="00014258">
              <w:rPr>
                <w:sz w:val="20"/>
                <w:szCs w:val="20"/>
              </w:rPr>
              <w:t>(0.015)</w:t>
            </w:r>
          </w:p>
        </w:tc>
        <w:tc>
          <w:tcPr>
            <w:tcW w:w="222" w:type="dxa"/>
            <w:tcMar>
              <w:left w:w="0" w:type="dxa"/>
              <w:right w:w="0" w:type="dxa"/>
            </w:tcMar>
            <w:vAlign w:val="center"/>
          </w:tcPr>
          <w:p w14:paraId="11CD79CD" w14:textId="77777777" w:rsidR="00EF036D" w:rsidRPr="00014258" w:rsidRDefault="00EF036D" w:rsidP="00D11BA7">
            <w:pPr>
              <w:keepNext/>
              <w:keepLines/>
              <w:spacing w:after="40" w:line="240" w:lineRule="auto"/>
              <w:jc w:val="center"/>
              <w:rPr>
                <w:sz w:val="20"/>
                <w:szCs w:val="20"/>
              </w:rPr>
            </w:pPr>
          </w:p>
        </w:tc>
        <w:tc>
          <w:tcPr>
            <w:tcW w:w="836" w:type="dxa"/>
            <w:tcMar>
              <w:left w:w="0" w:type="dxa"/>
              <w:right w:w="0" w:type="dxa"/>
            </w:tcMar>
            <w:vAlign w:val="center"/>
          </w:tcPr>
          <w:p w14:paraId="12C67961" w14:textId="77777777" w:rsidR="00EF036D" w:rsidRPr="00014258" w:rsidRDefault="00EF036D" w:rsidP="00D11BA7">
            <w:pPr>
              <w:keepNext/>
              <w:keepLines/>
              <w:spacing w:after="40" w:line="240" w:lineRule="auto"/>
              <w:jc w:val="center"/>
              <w:rPr>
                <w:sz w:val="20"/>
                <w:szCs w:val="20"/>
              </w:rPr>
            </w:pPr>
            <w:r w:rsidRPr="00014258">
              <w:rPr>
                <w:sz w:val="20"/>
                <w:szCs w:val="20"/>
              </w:rPr>
              <w:t>(0.053)</w:t>
            </w:r>
          </w:p>
        </w:tc>
        <w:tc>
          <w:tcPr>
            <w:tcW w:w="383" w:type="dxa"/>
            <w:tcMar>
              <w:left w:w="0" w:type="dxa"/>
              <w:right w:w="0" w:type="dxa"/>
            </w:tcMar>
            <w:vAlign w:val="center"/>
          </w:tcPr>
          <w:p w14:paraId="632B31CA" w14:textId="77777777" w:rsidR="00EF036D" w:rsidRPr="00014258" w:rsidRDefault="00EF036D" w:rsidP="00D11BA7">
            <w:pPr>
              <w:keepNext/>
              <w:keepLines/>
              <w:spacing w:after="40" w:line="240" w:lineRule="auto"/>
              <w:jc w:val="center"/>
              <w:rPr>
                <w:sz w:val="20"/>
                <w:szCs w:val="20"/>
              </w:rPr>
            </w:pPr>
          </w:p>
        </w:tc>
        <w:tc>
          <w:tcPr>
            <w:tcW w:w="775" w:type="dxa"/>
            <w:tcMar>
              <w:left w:w="0" w:type="dxa"/>
              <w:right w:w="0" w:type="dxa"/>
            </w:tcMar>
            <w:vAlign w:val="center"/>
          </w:tcPr>
          <w:p w14:paraId="0B21EB07" w14:textId="77777777" w:rsidR="00EF036D" w:rsidRPr="00014258" w:rsidRDefault="00EF036D" w:rsidP="00D11BA7">
            <w:pPr>
              <w:keepNext/>
              <w:keepLines/>
              <w:spacing w:after="40" w:line="240" w:lineRule="auto"/>
              <w:jc w:val="center"/>
              <w:rPr>
                <w:sz w:val="20"/>
                <w:szCs w:val="20"/>
              </w:rPr>
            </w:pPr>
            <w:r w:rsidRPr="00014258">
              <w:rPr>
                <w:sz w:val="20"/>
                <w:szCs w:val="20"/>
              </w:rPr>
              <w:t>(0.051)</w:t>
            </w:r>
          </w:p>
        </w:tc>
        <w:tc>
          <w:tcPr>
            <w:tcW w:w="258" w:type="dxa"/>
            <w:tcMar>
              <w:left w:w="0" w:type="dxa"/>
              <w:right w:w="0" w:type="dxa"/>
            </w:tcMar>
            <w:vAlign w:val="center"/>
          </w:tcPr>
          <w:p w14:paraId="2F421A73" w14:textId="77777777" w:rsidR="00EF036D" w:rsidRPr="00014258" w:rsidRDefault="00EF036D" w:rsidP="00D11BA7">
            <w:pPr>
              <w:keepNext/>
              <w:keepLines/>
              <w:spacing w:after="40" w:line="240" w:lineRule="auto"/>
              <w:jc w:val="center"/>
              <w:rPr>
                <w:sz w:val="20"/>
                <w:szCs w:val="20"/>
              </w:rPr>
            </w:pPr>
          </w:p>
        </w:tc>
        <w:tc>
          <w:tcPr>
            <w:tcW w:w="951" w:type="dxa"/>
            <w:gridSpan w:val="2"/>
            <w:tcMar>
              <w:left w:w="0" w:type="dxa"/>
              <w:right w:w="0" w:type="dxa"/>
            </w:tcMar>
            <w:vAlign w:val="center"/>
          </w:tcPr>
          <w:p w14:paraId="15FD7C61" w14:textId="77777777" w:rsidR="00EF036D" w:rsidRPr="00014258" w:rsidRDefault="00EF036D" w:rsidP="00D11BA7">
            <w:pPr>
              <w:keepNext/>
              <w:keepLines/>
              <w:spacing w:after="40" w:line="240" w:lineRule="auto"/>
              <w:jc w:val="center"/>
              <w:rPr>
                <w:sz w:val="20"/>
                <w:szCs w:val="20"/>
              </w:rPr>
            </w:pPr>
            <w:r w:rsidRPr="00014258">
              <w:rPr>
                <w:sz w:val="20"/>
                <w:szCs w:val="20"/>
              </w:rPr>
              <w:t>(0.067)</w:t>
            </w:r>
          </w:p>
        </w:tc>
        <w:tc>
          <w:tcPr>
            <w:tcW w:w="343" w:type="dxa"/>
            <w:gridSpan w:val="2"/>
            <w:tcMar>
              <w:left w:w="0" w:type="dxa"/>
              <w:right w:w="0" w:type="dxa"/>
            </w:tcMar>
            <w:vAlign w:val="center"/>
          </w:tcPr>
          <w:p w14:paraId="38995D78" w14:textId="77777777" w:rsidR="00EF036D" w:rsidRPr="00014258" w:rsidRDefault="00EF036D" w:rsidP="00D11BA7">
            <w:pPr>
              <w:keepNext/>
              <w:keepLines/>
              <w:spacing w:after="40" w:line="240" w:lineRule="auto"/>
              <w:jc w:val="center"/>
              <w:rPr>
                <w:sz w:val="20"/>
                <w:szCs w:val="20"/>
              </w:rPr>
            </w:pPr>
          </w:p>
        </w:tc>
        <w:tc>
          <w:tcPr>
            <w:tcW w:w="843" w:type="dxa"/>
            <w:tcMar>
              <w:left w:w="0" w:type="dxa"/>
              <w:right w:w="0" w:type="dxa"/>
            </w:tcMar>
            <w:vAlign w:val="center"/>
          </w:tcPr>
          <w:p w14:paraId="6EA3A254" w14:textId="77777777" w:rsidR="00EF036D" w:rsidRPr="00014258" w:rsidRDefault="00EF036D" w:rsidP="00D11BA7">
            <w:pPr>
              <w:keepNext/>
              <w:keepLines/>
              <w:spacing w:after="40" w:line="240" w:lineRule="auto"/>
              <w:jc w:val="center"/>
              <w:rPr>
                <w:sz w:val="20"/>
                <w:szCs w:val="20"/>
              </w:rPr>
            </w:pPr>
            <w:r w:rsidRPr="00014258">
              <w:rPr>
                <w:sz w:val="20"/>
                <w:szCs w:val="20"/>
              </w:rPr>
              <w:t>(0.021)</w:t>
            </w:r>
          </w:p>
        </w:tc>
        <w:tc>
          <w:tcPr>
            <w:tcW w:w="273" w:type="dxa"/>
            <w:vAlign w:val="center"/>
          </w:tcPr>
          <w:p w14:paraId="16975346" w14:textId="77777777" w:rsidR="00EF036D" w:rsidRPr="00014258" w:rsidRDefault="00EF036D" w:rsidP="00D11BA7">
            <w:pPr>
              <w:keepNext/>
              <w:keepLines/>
              <w:spacing w:after="40" w:line="240" w:lineRule="auto"/>
              <w:jc w:val="center"/>
              <w:rPr>
                <w:sz w:val="20"/>
                <w:szCs w:val="20"/>
              </w:rPr>
            </w:pPr>
          </w:p>
        </w:tc>
        <w:tc>
          <w:tcPr>
            <w:tcW w:w="866" w:type="dxa"/>
            <w:gridSpan w:val="2"/>
            <w:vAlign w:val="center"/>
          </w:tcPr>
          <w:p w14:paraId="4662677E" w14:textId="77777777" w:rsidR="00EF036D" w:rsidRPr="00014258" w:rsidRDefault="00EF036D" w:rsidP="00D11BA7">
            <w:pPr>
              <w:keepNext/>
              <w:keepLines/>
              <w:spacing w:after="40" w:line="240" w:lineRule="auto"/>
              <w:jc w:val="center"/>
              <w:rPr>
                <w:sz w:val="20"/>
                <w:szCs w:val="20"/>
              </w:rPr>
            </w:pPr>
            <w:r w:rsidRPr="00014258">
              <w:rPr>
                <w:sz w:val="20"/>
                <w:szCs w:val="20"/>
              </w:rPr>
              <w:t>(0.025)</w:t>
            </w:r>
          </w:p>
        </w:tc>
      </w:tr>
      <w:tr w:rsidR="00D11BA7" w:rsidRPr="00014258" w14:paraId="3264165D" w14:textId="77777777" w:rsidTr="00D11BA7">
        <w:tc>
          <w:tcPr>
            <w:tcW w:w="2520" w:type="dxa"/>
            <w:tcMar>
              <w:left w:w="0" w:type="dxa"/>
              <w:right w:w="0" w:type="dxa"/>
            </w:tcMar>
            <w:vAlign w:val="center"/>
          </w:tcPr>
          <w:p w14:paraId="6B3FE349" w14:textId="77777777" w:rsidR="00EF036D" w:rsidRPr="00014258" w:rsidRDefault="00EF036D" w:rsidP="00D11BA7">
            <w:pPr>
              <w:keepNext/>
              <w:keepLines/>
              <w:spacing w:before="40" w:line="240" w:lineRule="auto"/>
              <w:jc w:val="left"/>
              <w:rPr>
                <w:sz w:val="20"/>
                <w:szCs w:val="20"/>
              </w:rPr>
            </w:pPr>
            <w:r w:rsidRPr="00014258">
              <w:rPr>
                <w:sz w:val="20"/>
                <w:szCs w:val="20"/>
              </w:rPr>
              <w:t>Transfers p.c.: streets</w:t>
            </w:r>
          </w:p>
        </w:tc>
        <w:tc>
          <w:tcPr>
            <w:tcW w:w="867" w:type="dxa"/>
            <w:tcMar>
              <w:left w:w="0" w:type="dxa"/>
              <w:right w:w="0" w:type="dxa"/>
            </w:tcMar>
            <w:vAlign w:val="center"/>
          </w:tcPr>
          <w:p w14:paraId="0CFF5D4F" w14:textId="70E6DBEA"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0.01</w:t>
            </w:r>
          </w:p>
        </w:tc>
        <w:tc>
          <w:tcPr>
            <w:tcW w:w="385" w:type="dxa"/>
            <w:tcMar>
              <w:left w:w="0" w:type="dxa"/>
              <w:right w:w="0" w:type="dxa"/>
            </w:tcMar>
            <w:vAlign w:val="center"/>
          </w:tcPr>
          <w:p w14:paraId="3BAB67DB" w14:textId="77777777" w:rsidR="00EF036D" w:rsidRPr="00014258" w:rsidRDefault="00EF036D" w:rsidP="00D11BA7">
            <w:pPr>
              <w:keepNext/>
              <w:keepLines/>
              <w:spacing w:before="40" w:line="240" w:lineRule="auto"/>
              <w:jc w:val="center"/>
              <w:rPr>
                <w:sz w:val="20"/>
                <w:szCs w:val="20"/>
              </w:rPr>
            </w:pPr>
          </w:p>
        </w:tc>
        <w:tc>
          <w:tcPr>
            <w:tcW w:w="797" w:type="dxa"/>
            <w:tcMar>
              <w:left w:w="0" w:type="dxa"/>
              <w:right w:w="0" w:type="dxa"/>
            </w:tcMar>
            <w:vAlign w:val="center"/>
          </w:tcPr>
          <w:p w14:paraId="39BC1354" w14:textId="53996F86"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0.01</w:t>
            </w:r>
          </w:p>
        </w:tc>
        <w:tc>
          <w:tcPr>
            <w:tcW w:w="222" w:type="dxa"/>
            <w:tcMar>
              <w:left w:w="0" w:type="dxa"/>
              <w:right w:w="0" w:type="dxa"/>
            </w:tcMar>
            <w:vAlign w:val="center"/>
          </w:tcPr>
          <w:p w14:paraId="7F3E3E06" w14:textId="77777777" w:rsidR="00EF036D" w:rsidRPr="00014258" w:rsidRDefault="00EF036D" w:rsidP="00D11BA7">
            <w:pPr>
              <w:keepNext/>
              <w:keepLines/>
              <w:spacing w:before="40" w:line="240" w:lineRule="auto"/>
              <w:jc w:val="center"/>
              <w:rPr>
                <w:sz w:val="20"/>
                <w:szCs w:val="20"/>
              </w:rPr>
            </w:pPr>
          </w:p>
        </w:tc>
        <w:tc>
          <w:tcPr>
            <w:tcW w:w="836" w:type="dxa"/>
            <w:tcMar>
              <w:left w:w="0" w:type="dxa"/>
              <w:right w:w="0" w:type="dxa"/>
            </w:tcMar>
            <w:vAlign w:val="center"/>
          </w:tcPr>
          <w:p w14:paraId="11DE7B72" w14:textId="28AB7670"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0.03**</w:t>
            </w:r>
          </w:p>
        </w:tc>
        <w:tc>
          <w:tcPr>
            <w:tcW w:w="383" w:type="dxa"/>
            <w:tcMar>
              <w:left w:w="0" w:type="dxa"/>
              <w:right w:w="0" w:type="dxa"/>
            </w:tcMar>
            <w:vAlign w:val="center"/>
          </w:tcPr>
          <w:p w14:paraId="1F328348" w14:textId="77777777" w:rsidR="00EF036D" w:rsidRPr="00014258" w:rsidRDefault="00EF036D" w:rsidP="00D11BA7">
            <w:pPr>
              <w:keepNext/>
              <w:keepLines/>
              <w:spacing w:before="40" w:line="240" w:lineRule="auto"/>
              <w:jc w:val="center"/>
              <w:rPr>
                <w:sz w:val="20"/>
                <w:szCs w:val="20"/>
              </w:rPr>
            </w:pPr>
          </w:p>
        </w:tc>
        <w:tc>
          <w:tcPr>
            <w:tcW w:w="775" w:type="dxa"/>
            <w:tcMar>
              <w:left w:w="0" w:type="dxa"/>
              <w:right w:w="0" w:type="dxa"/>
            </w:tcMar>
            <w:vAlign w:val="center"/>
          </w:tcPr>
          <w:p w14:paraId="6FE323D7" w14:textId="1BB98FA2"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0.04**</w:t>
            </w:r>
          </w:p>
        </w:tc>
        <w:tc>
          <w:tcPr>
            <w:tcW w:w="258" w:type="dxa"/>
            <w:tcMar>
              <w:left w:w="0" w:type="dxa"/>
              <w:right w:w="0" w:type="dxa"/>
            </w:tcMar>
            <w:vAlign w:val="center"/>
          </w:tcPr>
          <w:p w14:paraId="77E2E244" w14:textId="77777777" w:rsidR="00EF036D" w:rsidRPr="00014258" w:rsidRDefault="00EF036D" w:rsidP="00D11BA7">
            <w:pPr>
              <w:keepNext/>
              <w:keepLines/>
              <w:spacing w:before="40" w:line="240" w:lineRule="auto"/>
              <w:jc w:val="center"/>
              <w:rPr>
                <w:sz w:val="20"/>
                <w:szCs w:val="20"/>
              </w:rPr>
            </w:pPr>
          </w:p>
        </w:tc>
        <w:tc>
          <w:tcPr>
            <w:tcW w:w="951" w:type="dxa"/>
            <w:gridSpan w:val="2"/>
            <w:tcMar>
              <w:left w:w="0" w:type="dxa"/>
              <w:right w:w="0" w:type="dxa"/>
            </w:tcMar>
            <w:vAlign w:val="center"/>
          </w:tcPr>
          <w:p w14:paraId="560F51F3" w14:textId="77777777" w:rsidR="00EF036D" w:rsidRPr="00014258" w:rsidRDefault="00EF036D" w:rsidP="00D11BA7">
            <w:pPr>
              <w:keepNext/>
              <w:keepLines/>
              <w:spacing w:before="40" w:line="240" w:lineRule="auto"/>
              <w:jc w:val="center"/>
              <w:rPr>
                <w:sz w:val="20"/>
                <w:szCs w:val="20"/>
              </w:rPr>
            </w:pPr>
            <w:r w:rsidRPr="00014258">
              <w:rPr>
                <w:sz w:val="20"/>
                <w:szCs w:val="20"/>
              </w:rPr>
              <w:t>(0.067)</w:t>
            </w:r>
          </w:p>
        </w:tc>
        <w:tc>
          <w:tcPr>
            <w:tcW w:w="343" w:type="dxa"/>
            <w:gridSpan w:val="2"/>
            <w:tcMar>
              <w:left w:w="0" w:type="dxa"/>
              <w:right w:w="0" w:type="dxa"/>
            </w:tcMar>
            <w:vAlign w:val="center"/>
          </w:tcPr>
          <w:p w14:paraId="24C7ABE0" w14:textId="77777777" w:rsidR="00EF036D" w:rsidRPr="00014258" w:rsidRDefault="00EF036D" w:rsidP="00D11BA7">
            <w:pPr>
              <w:keepNext/>
              <w:keepLines/>
              <w:spacing w:before="40" w:line="240" w:lineRule="auto"/>
              <w:jc w:val="center"/>
              <w:rPr>
                <w:sz w:val="20"/>
                <w:szCs w:val="20"/>
              </w:rPr>
            </w:pPr>
          </w:p>
        </w:tc>
        <w:tc>
          <w:tcPr>
            <w:tcW w:w="843" w:type="dxa"/>
            <w:tcMar>
              <w:left w:w="0" w:type="dxa"/>
              <w:right w:w="0" w:type="dxa"/>
            </w:tcMar>
            <w:vAlign w:val="center"/>
          </w:tcPr>
          <w:p w14:paraId="1B1966A0" w14:textId="77777777" w:rsidR="00EF036D" w:rsidRPr="00014258" w:rsidRDefault="00EF036D" w:rsidP="00D11BA7">
            <w:pPr>
              <w:keepNext/>
              <w:keepLines/>
              <w:spacing w:before="40" w:line="240" w:lineRule="auto"/>
              <w:jc w:val="center"/>
              <w:rPr>
                <w:sz w:val="20"/>
                <w:szCs w:val="20"/>
              </w:rPr>
            </w:pPr>
            <w:r w:rsidRPr="00014258">
              <w:rPr>
                <w:sz w:val="20"/>
                <w:szCs w:val="20"/>
              </w:rPr>
              <w:t>0.38***</w:t>
            </w:r>
          </w:p>
        </w:tc>
        <w:tc>
          <w:tcPr>
            <w:tcW w:w="273" w:type="dxa"/>
            <w:vAlign w:val="center"/>
          </w:tcPr>
          <w:p w14:paraId="3882CF15" w14:textId="77777777" w:rsidR="00EF036D" w:rsidRPr="00014258" w:rsidRDefault="00EF036D" w:rsidP="00D11BA7">
            <w:pPr>
              <w:keepNext/>
              <w:keepLines/>
              <w:spacing w:before="40" w:line="240" w:lineRule="auto"/>
              <w:jc w:val="center"/>
              <w:rPr>
                <w:sz w:val="20"/>
                <w:szCs w:val="20"/>
              </w:rPr>
            </w:pPr>
          </w:p>
        </w:tc>
        <w:tc>
          <w:tcPr>
            <w:tcW w:w="866" w:type="dxa"/>
            <w:gridSpan w:val="2"/>
            <w:vAlign w:val="center"/>
          </w:tcPr>
          <w:p w14:paraId="0D4F32FF" w14:textId="77777777" w:rsidR="00EF036D" w:rsidRPr="00014258" w:rsidRDefault="00EF036D" w:rsidP="00D11BA7">
            <w:pPr>
              <w:keepNext/>
              <w:keepLines/>
              <w:spacing w:before="40" w:line="240" w:lineRule="auto"/>
              <w:jc w:val="center"/>
              <w:rPr>
                <w:sz w:val="20"/>
                <w:szCs w:val="20"/>
              </w:rPr>
            </w:pPr>
            <w:r w:rsidRPr="00014258">
              <w:rPr>
                <w:sz w:val="20"/>
                <w:szCs w:val="20"/>
              </w:rPr>
              <w:t>0.19***</w:t>
            </w:r>
          </w:p>
        </w:tc>
      </w:tr>
      <w:tr w:rsidR="00D11BA7" w:rsidRPr="00014258" w14:paraId="477A0D01" w14:textId="77777777" w:rsidTr="00D11BA7">
        <w:tc>
          <w:tcPr>
            <w:tcW w:w="2520" w:type="dxa"/>
            <w:tcMar>
              <w:left w:w="0" w:type="dxa"/>
              <w:right w:w="0" w:type="dxa"/>
            </w:tcMar>
            <w:vAlign w:val="center"/>
          </w:tcPr>
          <w:p w14:paraId="44BAAA54" w14:textId="77777777" w:rsidR="00EF036D" w:rsidRPr="00014258" w:rsidRDefault="00EF036D" w:rsidP="00D11BA7">
            <w:pPr>
              <w:keepNext/>
              <w:keepLines/>
              <w:spacing w:after="40" w:line="240" w:lineRule="auto"/>
              <w:jc w:val="left"/>
              <w:rPr>
                <w:sz w:val="20"/>
                <w:szCs w:val="20"/>
              </w:rPr>
            </w:pPr>
          </w:p>
        </w:tc>
        <w:tc>
          <w:tcPr>
            <w:tcW w:w="867" w:type="dxa"/>
            <w:tcMar>
              <w:left w:w="0" w:type="dxa"/>
              <w:right w:w="0" w:type="dxa"/>
            </w:tcMar>
            <w:vAlign w:val="center"/>
          </w:tcPr>
          <w:p w14:paraId="4825295D" w14:textId="77777777" w:rsidR="00EF036D" w:rsidRPr="00014258" w:rsidRDefault="00EF036D" w:rsidP="00D11BA7">
            <w:pPr>
              <w:keepNext/>
              <w:keepLines/>
              <w:spacing w:after="40" w:line="240" w:lineRule="auto"/>
              <w:jc w:val="center"/>
              <w:rPr>
                <w:sz w:val="20"/>
                <w:szCs w:val="20"/>
              </w:rPr>
            </w:pPr>
            <w:r w:rsidRPr="00014258">
              <w:rPr>
                <w:sz w:val="20"/>
                <w:szCs w:val="20"/>
              </w:rPr>
              <w:t>(0.015)</w:t>
            </w:r>
          </w:p>
        </w:tc>
        <w:tc>
          <w:tcPr>
            <w:tcW w:w="385" w:type="dxa"/>
            <w:tcMar>
              <w:left w:w="0" w:type="dxa"/>
              <w:right w:w="0" w:type="dxa"/>
            </w:tcMar>
            <w:vAlign w:val="center"/>
          </w:tcPr>
          <w:p w14:paraId="54B0AE40" w14:textId="77777777" w:rsidR="00EF036D" w:rsidRPr="00014258" w:rsidRDefault="00EF036D" w:rsidP="00D11BA7">
            <w:pPr>
              <w:keepNext/>
              <w:keepLines/>
              <w:spacing w:after="40" w:line="240" w:lineRule="auto"/>
              <w:jc w:val="center"/>
              <w:rPr>
                <w:sz w:val="20"/>
                <w:szCs w:val="20"/>
              </w:rPr>
            </w:pPr>
          </w:p>
        </w:tc>
        <w:tc>
          <w:tcPr>
            <w:tcW w:w="797" w:type="dxa"/>
            <w:tcMar>
              <w:left w:w="0" w:type="dxa"/>
              <w:right w:w="0" w:type="dxa"/>
            </w:tcMar>
            <w:vAlign w:val="center"/>
          </w:tcPr>
          <w:p w14:paraId="1919A272" w14:textId="77777777" w:rsidR="00EF036D" w:rsidRPr="00014258" w:rsidRDefault="00EF036D" w:rsidP="00D11BA7">
            <w:pPr>
              <w:keepNext/>
              <w:keepLines/>
              <w:spacing w:after="40" w:line="240" w:lineRule="auto"/>
              <w:jc w:val="center"/>
              <w:rPr>
                <w:sz w:val="20"/>
                <w:szCs w:val="20"/>
              </w:rPr>
            </w:pPr>
            <w:r w:rsidRPr="00014258">
              <w:rPr>
                <w:sz w:val="20"/>
                <w:szCs w:val="20"/>
              </w:rPr>
              <w:t>(0.016)</w:t>
            </w:r>
          </w:p>
        </w:tc>
        <w:tc>
          <w:tcPr>
            <w:tcW w:w="222" w:type="dxa"/>
            <w:tcMar>
              <w:left w:w="0" w:type="dxa"/>
              <w:right w:w="0" w:type="dxa"/>
            </w:tcMar>
            <w:vAlign w:val="center"/>
          </w:tcPr>
          <w:p w14:paraId="0779B70D" w14:textId="77777777" w:rsidR="00EF036D" w:rsidRPr="00014258" w:rsidRDefault="00EF036D" w:rsidP="00D11BA7">
            <w:pPr>
              <w:keepNext/>
              <w:keepLines/>
              <w:spacing w:after="40" w:line="240" w:lineRule="auto"/>
              <w:jc w:val="center"/>
              <w:rPr>
                <w:sz w:val="20"/>
                <w:szCs w:val="20"/>
              </w:rPr>
            </w:pPr>
          </w:p>
        </w:tc>
        <w:tc>
          <w:tcPr>
            <w:tcW w:w="836" w:type="dxa"/>
            <w:tcMar>
              <w:left w:w="0" w:type="dxa"/>
              <w:right w:w="0" w:type="dxa"/>
            </w:tcMar>
            <w:vAlign w:val="center"/>
          </w:tcPr>
          <w:p w14:paraId="637013B6" w14:textId="77777777" w:rsidR="00EF036D" w:rsidRPr="00014258" w:rsidRDefault="00EF036D" w:rsidP="00D11BA7">
            <w:pPr>
              <w:keepNext/>
              <w:keepLines/>
              <w:spacing w:after="40" w:line="240" w:lineRule="auto"/>
              <w:jc w:val="center"/>
              <w:rPr>
                <w:sz w:val="20"/>
                <w:szCs w:val="20"/>
              </w:rPr>
            </w:pPr>
            <w:r w:rsidRPr="00014258">
              <w:rPr>
                <w:sz w:val="20"/>
                <w:szCs w:val="20"/>
              </w:rPr>
              <w:t>(0.016)</w:t>
            </w:r>
          </w:p>
        </w:tc>
        <w:tc>
          <w:tcPr>
            <w:tcW w:w="383" w:type="dxa"/>
            <w:tcMar>
              <w:left w:w="0" w:type="dxa"/>
              <w:right w:w="0" w:type="dxa"/>
            </w:tcMar>
            <w:vAlign w:val="center"/>
          </w:tcPr>
          <w:p w14:paraId="5DB10A7A" w14:textId="77777777" w:rsidR="00EF036D" w:rsidRPr="00014258" w:rsidRDefault="00EF036D" w:rsidP="00D11BA7">
            <w:pPr>
              <w:keepNext/>
              <w:keepLines/>
              <w:spacing w:after="40" w:line="240" w:lineRule="auto"/>
              <w:jc w:val="center"/>
              <w:rPr>
                <w:sz w:val="20"/>
                <w:szCs w:val="20"/>
              </w:rPr>
            </w:pPr>
          </w:p>
        </w:tc>
        <w:tc>
          <w:tcPr>
            <w:tcW w:w="775" w:type="dxa"/>
            <w:tcMar>
              <w:left w:w="0" w:type="dxa"/>
              <w:right w:w="0" w:type="dxa"/>
            </w:tcMar>
            <w:vAlign w:val="center"/>
          </w:tcPr>
          <w:p w14:paraId="6BEBD098" w14:textId="77777777" w:rsidR="00EF036D" w:rsidRPr="00014258" w:rsidRDefault="00EF036D" w:rsidP="00D11BA7">
            <w:pPr>
              <w:keepNext/>
              <w:keepLines/>
              <w:spacing w:after="40" w:line="240" w:lineRule="auto"/>
              <w:jc w:val="center"/>
              <w:rPr>
                <w:sz w:val="20"/>
                <w:szCs w:val="20"/>
              </w:rPr>
            </w:pPr>
            <w:r w:rsidRPr="00014258">
              <w:rPr>
                <w:sz w:val="20"/>
                <w:szCs w:val="20"/>
              </w:rPr>
              <w:t>(0.016)</w:t>
            </w:r>
          </w:p>
        </w:tc>
        <w:tc>
          <w:tcPr>
            <w:tcW w:w="258" w:type="dxa"/>
            <w:tcMar>
              <w:left w:w="0" w:type="dxa"/>
              <w:right w:w="0" w:type="dxa"/>
            </w:tcMar>
            <w:vAlign w:val="center"/>
          </w:tcPr>
          <w:p w14:paraId="50AE5519" w14:textId="77777777" w:rsidR="00EF036D" w:rsidRPr="00014258" w:rsidRDefault="00EF036D" w:rsidP="00D11BA7">
            <w:pPr>
              <w:keepNext/>
              <w:keepLines/>
              <w:spacing w:after="40" w:line="240" w:lineRule="auto"/>
              <w:jc w:val="center"/>
              <w:rPr>
                <w:sz w:val="20"/>
                <w:szCs w:val="20"/>
              </w:rPr>
            </w:pPr>
          </w:p>
        </w:tc>
        <w:tc>
          <w:tcPr>
            <w:tcW w:w="951" w:type="dxa"/>
            <w:gridSpan w:val="2"/>
            <w:tcMar>
              <w:left w:w="0" w:type="dxa"/>
              <w:right w:w="0" w:type="dxa"/>
            </w:tcMar>
            <w:vAlign w:val="center"/>
          </w:tcPr>
          <w:p w14:paraId="4B037FEA" w14:textId="77777777" w:rsidR="00EF036D" w:rsidRPr="00014258" w:rsidRDefault="00EF036D" w:rsidP="00D11BA7">
            <w:pPr>
              <w:keepNext/>
              <w:keepLines/>
              <w:spacing w:after="40" w:line="240" w:lineRule="auto"/>
              <w:jc w:val="center"/>
              <w:rPr>
                <w:sz w:val="20"/>
                <w:szCs w:val="20"/>
              </w:rPr>
            </w:pPr>
            <w:r w:rsidRPr="00014258">
              <w:rPr>
                <w:sz w:val="20"/>
                <w:szCs w:val="20"/>
              </w:rPr>
              <w:t>(0.022)</w:t>
            </w:r>
          </w:p>
        </w:tc>
        <w:tc>
          <w:tcPr>
            <w:tcW w:w="343" w:type="dxa"/>
            <w:gridSpan w:val="2"/>
            <w:tcMar>
              <w:left w:w="0" w:type="dxa"/>
              <w:right w:w="0" w:type="dxa"/>
            </w:tcMar>
            <w:vAlign w:val="center"/>
          </w:tcPr>
          <w:p w14:paraId="604F1A0F" w14:textId="77777777" w:rsidR="00EF036D" w:rsidRPr="00014258" w:rsidRDefault="00EF036D" w:rsidP="00D11BA7">
            <w:pPr>
              <w:keepNext/>
              <w:keepLines/>
              <w:spacing w:after="40" w:line="240" w:lineRule="auto"/>
              <w:jc w:val="center"/>
              <w:rPr>
                <w:sz w:val="20"/>
                <w:szCs w:val="20"/>
              </w:rPr>
            </w:pPr>
          </w:p>
        </w:tc>
        <w:tc>
          <w:tcPr>
            <w:tcW w:w="843" w:type="dxa"/>
            <w:tcMar>
              <w:left w:w="0" w:type="dxa"/>
              <w:right w:w="0" w:type="dxa"/>
            </w:tcMar>
            <w:vAlign w:val="center"/>
          </w:tcPr>
          <w:p w14:paraId="55A79A6C" w14:textId="77777777" w:rsidR="00EF036D" w:rsidRPr="00014258" w:rsidRDefault="00EF036D" w:rsidP="00D11BA7">
            <w:pPr>
              <w:keepNext/>
              <w:keepLines/>
              <w:spacing w:after="40" w:line="240" w:lineRule="auto"/>
              <w:jc w:val="center"/>
              <w:rPr>
                <w:sz w:val="20"/>
                <w:szCs w:val="20"/>
              </w:rPr>
            </w:pPr>
            <w:r w:rsidRPr="00014258">
              <w:rPr>
                <w:sz w:val="20"/>
                <w:szCs w:val="20"/>
              </w:rPr>
              <w:t>(0.048)</w:t>
            </w:r>
          </w:p>
        </w:tc>
        <w:tc>
          <w:tcPr>
            <w:tcW w:w="273" w:type="dxa"/>
            <w:vAlign w:val="center"/>
          </w:tcPr>
          <w:p w14:paraId="19DC0D6F" w14:textId="77777777" w:rsidR="00EF036D" w:rsidRPr="00014258" w:rsidRDefault="00EF036D" w:rsidP="00D11BA7">
            <w:pPr>
              <w:keepNext/>
              <w:keepLines/>
              <w:spacing w:after="40" w:line="240" w:lineRule="auto"/>
              <w:jc w:val="center"/>
              <w:rPr>
                <w:sz w:val="20"/>
                <w:szCs w:val="20"/>
              </w:rPr>
            </w:pPr>
          </w:p>
        </w:tc>
        <w:tc>
          <w:tcPr>
            <w:tcW w:w="866" w:type="dxa"/>
            <w:gridSpan w:val="2"/>
            <w:vAlign w:val="center"/>
          </w:tcPr>
          <w:p w14:paraId="29FC19E4" w14:textId="77777777" w:rsidR="00EF036D" w:rsidRPr="00014258" w:rsidRDefault="00EF036D" w:rsidP="00D11BA7">
            <w:pPr>
              <w:keepNext/>
              <w:keepLines/>
              <w:spacing w:after="40" w:line="240" w:lineRule="auto"/>
              <w:jc w:val="center"/>
              <w:rPr>
                <w:sz w:val="20"/>
                <w:szCs w:val="20"/>
              </w:rPr>
            </w:pPr>
            <w:r w:rsidRPr="00014258">
              <w:rPr>
                <w:sz w:val="20"/>
                <w:szCs w:val="20"/>
              </w:rPr>
              <w:t>(0.034)</w:t>
            </w:r>
          </w:p>
        </w:tc>
      </w:tr>
      <w:tr w:rsidR="00D11BA7" w:rsidRPr="00014258" w14:paraId="42A708F0" w14:textId="77777777" w:rsidTr="00D11BA7">
        <w:tc>
          <w:tcPr>
            <w:tcW w:w="2520" w:type="dxa"/>
            <w:tcMar>
              <w:left w:w="0" w:type="dxa"/>
              <w:right w:w="0" w:type="dxa"/>
            </w:tcMar>
            <w:vAlign w:val="center"/>
          </w:tcPr>
          <w:p w14:paraId="3051BCA6" w14:textId="77777777" w:rsidR="00EF036D" w:rsidRPr="00014258" w:rsidRDefault="00EF036D" w:rsidP="00D11BA7">
            <w:pPr>
              <w:keepNext/>
              <w:keepLines/>
              <w:spacing w:before="40" w:line="240" w:lineRule="auto"/>
              <w:jc w:val="left"/>
              <w:rPr>
                <w:sz w:val="20"/>
                <w:szCs w:val="20"/>
              </w:rPr>
            </w:pPr>
            <w:r w:rsidRPr="00014258">
              <w:rPr>
                <w:sz w:val="20"/>
                <w:szCs w:val="20"/>
              </w:rPr>
              <w:t>Transfers p.c.: other</w:t>
            </w:r>
          </w:p>
        </w:tc>
        <w:tc>
          <w:tcPr>
            <w:tcW w:w="867" w:type="dxa"/>
            <w:tcMar>
              <w:left w:w="0" w:type="dxa"/>
              <w:right w:w="0" w:type="dxa"/>
            </w:tcMar>
            <w:vAlign w:val="center"/>
          </w:tcPr>
          <w:p w14:paraId="4ABF0B9D" w14:textId="77777777" w:rsidR="00EF036D" w:rsidRPr="00014258" w:rsidRDefault="00EF036D" w:rsidP="00D11BA7">
            <w:pPr>
              <w:keepNext/>
              <w:keepLines/>
              <w:spacing w:before="40" w:line="240" w:lineRule="auto"/>
              <w:jc w:val="center"/>
              <w:rPr>
                <w:sz w:val="20"/>
                <w:szCs w:val="20"/>
              </w:rPr>
            </w:pPr>
            <w:r w:rsidRPr="00014258">
              <w:rPr>
                <w:sz w:val="20"/>
                <w:szCs w:val="20"/>
              </w:rPr>
              <w:t>0.01</w:t>
            </w:r>
          </w:p>
        </w:tc>
        <w:tc>
          <w:tcPr>
            <w:tcW w:w="385" w:type="dxa"/>
            <w:tcMar>
              <w:left w:w="0" w:type="dxa"/>
              <w:right w:w="0" w:type="dxa"/>
            </w:tcMar>
            <w:vAlign w:val="center"/>
          </w:tcPr>
          <w:p w14:paraId="1E2D61AD" w14:textId="77777777" w:rsidR="00EF036D" w:rsidRPr="00014258" w:rsidRDefault="00EF036D" w:rsidP="00D11BA7">
            <w:pPr>
              <w:keepNext/>
              <w:keepLines/>
              <w:spacing w:before="40" w:line="240" w:lineRule="auto"/>
              <w:jc w:val="center"/>
              <w:rPr>
                <w:sz w:val="20"/>
                <w:szCs w:val="20"/>
              </w:rPr>
            </w:pPr>
          </w:p>
        </w:tc>
        <w:tc>
          <w:tcPr>
            <w:tcW w:w="797" w:type="dxa"/>
            <w:tcMar>
              <w:left w:w="0" w:type="dxa"/>
              <w:right w:w="0" w:type="dxa"/>
            </w:tcMar>
            <w:vAlign w:val="center"/>
          </w:tcPr>
          <w:p w14:paraId="4E08E2F1" w14:textId="13524E73"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0.00</w:t>
            </w:r>
          </w:p>
        </w:tc>
        <w:tc>
          <w:tcPr>
            <w:tcW w:w="222" w:type="dxa"/>
            <w:tcMar>
              <w:left w:w="0" w:type="dxa"/>
              <w:right w:w="0" w:type="dxa"/>
            </w:tcMar>
            <w:vAlign w:val="center"/>
          </w:tcPr>
          <w:p w14:paraId="45F72120" w14:textId="77777777" w:rsidR="00EF036D" w:rsidRPr="00014258" w:rsidRDefault="00EF036D" w:rsidP="00D11BA7">
            <w:pPr>
              <w:keepNext/>
              <w:keepLines/>
              <w:spacing w:before="40" w:line="240" w:lineRule="auto"/>
              <w:jc w:val="center"/>
              <w:rPr>
                <w:sz w:val="20"/>
                <w:szCs w:val="20"/>
              </w:rPr>
            </w:pPr>
          </w:p>
        </w:tc>
        <w:tc>
          <w:tcPr>
            <w:tcW w:w="836" w:type="dxa"/>
            <w:tcMar>
              <w:left w:w="0" w:type="dxa"/>
              <w:right w:w="0" w:type="dxa"/>
            </w:tcMar>
            <w:vAlign w:val="center"/>
          </w:tcPr>
          <w:p w14:paraId="34BE9FD8" w14:textId="68A338BD"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0.04***</w:t>
            </w:r>
          </w:p>
        </w:tc>
        <w:tc>
          <w:tcPr>
            <w:tcW w:w="383" w:type="dxa"/>
            <w:tcMar>
              <w:left w:w="0" w:type="dxa"/>
              <w:right w:w="0" w:type="dxa"/>
            </w:tcMar>
            <w:vAlign w:val="center"/>
          </w:tcPr>
          <w:p w14:paraId="1006E56F" w14:textId="77777777" w:rsidR="00EF036D" w:rsidRPr="00014258" w:rsidRDefault="00EF036D" w:rsidP="00D11BA7">
            <w:pPr>
              <w:keepNext/>
              <w:keepLines/>
              <w:spacing w:before="40" w:line="240" w:lineRule="auto"/>
              <w:jc w:val="center"/>
              <w:rPr>
                <w:sz w:val="20"/>
                <w:szCs w:val="20"/>
              </w:rPr>
            </w:pPr>
          </w:p>
        </w:tc>
        <w:tc>
          <w:tcPr>
            <w:tcW w:w="775" w:type="dxa"/>
            <w:tcMar>
              <w:left w:w="0" w:type="dxa"/>
              <w:right w:w="0" w:type="dxa"/>
            </w:tcMar>
            <w:vAlign w:val="center"/>
          </w:tcPr>
          <w:p w14:paraId="739C7D22" w14:textId="6CA2D640"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0.04***</w:t>
            </w:r>
          </w:p>
        </w:tc>
        <w:tc>
          <w:tcPr>
            <w:tcW w:w="258" w:type="dxa"/>
            <w:tcMar>
              <w:left w:w="0" w:type="dxa"/>
              <w:right w:w="0" w:type="dxa"/>
            </w:tcMar>
            <w:vAlign w:val="center"/>
          </w:tcPr>
          <w:p w14:paraId="557968D4" w14:textId="77777777" w:rsidR="00EF036D" w:rsidRPr="00014258" w:rsidRDefault="00EF036D" w:rsidP="00D11BA7">
            <w:pPr>
              <w:keepNext/>
              <w:keepLines/>
              <w:spacing w:before="40" w:line="240" w:lineRule="auto"/>
              <w:jc w:val="center"/>
              <w:rPr>
                <w:sz w:val="20"/>
                <w:szCs w:val="20"/>
              </w:rPr>
            </w:pPr>
          </w:p>
        </w:tc>
        <w:tc>
          <w:tcPr>
            <w:tcW w:w="951" w:type="dxa"/>
            <w:gridSpan w:val="2"/>
            <w:tcMar>
              <w:left w:w="0" w:type="dxa"/>
              <w:right w:w="0" w:type="dxa"/>
            </w:tcMar>
            <w:vAlign w:val="center"/>
          </w:tcPr>
          <w:p w14:paraId="2DB76103" w14:textId="3188AB23"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0.04***</w:t>
            </w:r>
          </w:p>
        </w:tc>
        <w:tc>
          <w:tcPr>
            <w:tcW w:w="343" w:type="dxa"/>
            <w:gridSpan w:val="2"/>
            <w:tcMar>
              <w:left w:w="0" w:type="dxa"/>
              <w:right w:w="0" w:type="dxa"/>
            </w:tcMar>
            <w:vAlign w:val="center"/>
          </w:tcPr>
          <w:p w14:paraId="6F117B51" w14:textId="77777777" w:rsidR="00EF036D" w:rsidRPr="00014258" w:rsidRDefault="00EF036D" w:rsidP="00D11BA7">
            <w:pPr>
              <w:keepNext/>
              <w:keepLines/>
              <w:spacing w:before="40" w:line="240" w:lineRule="auto"/>
              <w:jc w:val="center"/>
              <w:rPr>
                <w:sz w:val="20"/>
                <w:szCs w:val="20"/>
              </w:rPr>
            </w:pPr>
          </w:p>
        </w:tc>
        <w:tc>
          <w:tcPr>
            <w:tcW w:w="843" w:type="dxa"/>
            <w:tcMar>
              <w:left w:w="0" w:type="dxa"/>
              <w:right w:w="0" w:type="dxa"/>
            </w:tcMar>
            <w:vAlign w:val="center"/>
          </w:tcPr>
          <w:p w14:paraId="0CB4BA5B" w14:textId="77777777" w:rsidR="00EF036D" w:rsidRPr="00014258" w:rsidRDefault="00EF036D" w:rsidP="00D11BA7">
            <w:pPr>
              <w:keepNext/>
              <w:keepLines/>
              <w:spacing w:before="40" w:line="240" w:lineRule="auto"/>
              <w:jc w:val="center"/>
              <w:rPr>
                <w:sz w:val="20"/>
                <w:szCs w:val="20"/>
              </w:rPr>
            </w:pPr>
            <w:r w:rsidRPr="00014258">
              <w:rPr>
                <w:sz w:val="20"/>
                <w:szCs w:val="20"/>
              </w:rPr>
              <w:t>0.01</w:t>
            </w:r>
          </w:p>
        </w:tc>
        <w:tc>
          <w:tcPr>
            <w:tcW w:w="273" w:type="dxa"/>
            <w:vAlign w:val="center"/>
          </w:tcPr>
          <w:p w14:paraId="0C5DE624" w14:textId="77777777" w:rsidR="00EF036D" w:rsidRPr="00014258" w:rsidRDefault="00EF036D" w:rsidP="00D11BA7">
            <w:pPr>
              <w:keepNext/>
              <w:keepLines/>
              <w:spacing w:before="40" w:line="240" w:lineRule="auto"/>
              <w:jc w:val="center"/>
              <w:rPr>
                <w:sz w:val="20"/>
                <w:szCs w:val="20"/>
              </w:rPr>
            </w:pPr>
          </w:p>
        </w:tc>
        <w:tc>
          <w:tcPr>
            <w:tcW w:w="866" w:type="dxa"/>
            <w:gridSpan w:val="2"/>
            <w:vAlign w:val="center"/>
          </w:tcPr>
          <w:p w14:paraId="0952A595" w14:textId="77777777" w:rsidR="00EF036D" w:rsidRPr="00014258" w:rsidRDefault="00EF036D" w:rsidP="00D11BA7">
            <w:pPr>
              <w:keepNext/>
              <w:keepLines/>
              <w:spacing w:before="40" w:line="240" w:lineRule="auto"/>
              <w:jc w:val="center"/>
              <w:rPr>
                <w:sz w:val="20"/>
                <w:szCs w:val="20"/>
              </w:rPr>
            </w:pPr>
            <w:r w:rsidRPr="00014258">
              <w:rPr>
                <w:sz w:val="20"/>
                <w:szCs w:val="20"/>
              </w:rPr>
              <w:t>0.01</w:t>
            </w:r>
          </w:p>
        </w:tc>
      </w:tr>
      <w:tr w:rsidR="00D11BA7" w:rsidRPr="00014258" w14:paraId="5553574D" w14:textId="77777777" w:rsidTr="00D11BA7">
        <w:tc>
          <w:tcPr>
            <w:tcW w:w="2520" w:type="dxa"/>
            <w:tcBorders>
              <w:bottom w:val="single" w:sz="4" w:space="0" w:color="auto"/>
            </w:tcBorders>
            <w:tcMar>
              <w:left w:w="0" w:type="dxa"/>
              <w:right w:w="0" w:type="dxa"/>
            </w:tcMar>
            <w:vAlign w:val="center"/>
          </w:tcPr>
          <w:p w14:paraId="1D0EC7CA" w14:textId="77777777" w:rsidR="00EF036D" w:rsidRPr="00014258" w:rsidRDefault="00EF036D" w:rsidP="00D11BA7">
            <w:pPr>
              <w:keepNext/>
              <w:keepLines/>
              <w:spacing w:after="120" w:line="240" w:lineRule="auto"/>
              <w:jc w:val="left"/>
              <w:rPr>
                <w:sz w:val="20"/>
                <w:szCs w:val="20"/>
              </w:rPr>
            </w:pPr>
          </w:p>
        </w:tc>
        <w:tc>
          <w:tcPr>
            <w:tcW w:w="867" w:type="dxa"/>
            <w:tcBorders>
              <w:bottom w:val="single" w:sz="4" w:space="0" w:color="auto"/>
            </w:tcBorders>
            <w:tcMar>
              <w:left w:w="0" w:type="dxa"/>
              <w:right w:w="0" w:type="dxa"/>
            </w:tcMar>
            <w:vAlign w:val="center"/>
          </w:tcPr>
          <w:p w14:paraId="5B1359BC" w14:textId="77777777" w:rsidR="00EF036D" w:rsidRPr="00014258" w:rsidRDefault="00EF036D" w:rsidP="00D11BA7">
            <w:pPr>
              <w:keepNext/>
              <w:keepLines/>
              <w:spacing w:after="120" w:line="240" w:lineRule="auto"/>
              <w:jc w:val="center"/>
              <w:rPr>
                <w:sz w:val="20"/>
                <w:szCs w:val="20"/>
              </w:rPr>
            </w:pPr>
            <w:r w:rsidRPr="00014258">
              <w:rPr>
                <w:sz w:val="20"/>
                <w:szCs w:val="20"/>
              </w:rPr>
              <w:t>(0.016)</w:t>
            </w:r>
          </w:p>
        </w:tc>
        <w:tc>
          <w:tcPr>
            <w:tcW w:w="385" w:type="dxa"/>
            <w:tcBorders>
              <w:bottom w:val="single" w:sz="4" w:space="0" w:color="auto"/>
            </w:tcBorders>
            <w:tcMar>
              <w:left w:w="0" w:type="dxa"/>
              <w:right w:w="0" w:type="dxa"/>
            </w:tcMar>
            <w:vAlign w:val="center"/>
          </w:tcPr>
          <w:p w14:paraId="10667AD5" w14:textId="77777777" w:rsidR="00EF036D" w:rsidRPr="00014258" w:rsidRDefault="00EF036D" w:rsidP="00D11BA7">
            <w:pPr>
              <w:keepNext/>
              <w:keepLines/>
              <w:spacing w:after="120" w:line="240" w:lineRule="auto"/>
              <w:jc w:val="center"/>
              <w:rPr>
                <w:sz w:val="20"/>
                <w:szCs w:val="20"/>
              </w:rPr>
            </w:pPr>
          </w:p>
        </w:tc>
        <w:tc>
          <w:tcPr>
            <w:tcW w:w="797" w:type="dxa"/>
            <w:tcBorders>
              <w:bottom w:val="single" w:sz="4" w:space="0" w:color="auto"/>
            </w:tcBorders>
            <w:tcMar>
              <w:left w:w="0" w:type="dxa"/>
              <w:right w:w="0" w:type="dxa"/>
            </w:tcMar>
            <w:vAlign w:val="center"/>
          </w:tcPr>
          <w:p w14:paraId="468308AF" w14:textId="77777777" w:rsidR="00EF036D" w:rsidRPr="00014258" w:rsidRDefault="00EF036D" w:rsidP="00D11BA7">
            <w:pPr>
              <w:keepNext/>
              <w:keepLines/>
              <w:spacing w:after="120" w:line="240" w:lineRule="auto"/>
              <w:jc w:val="center"/>
              <w:rPr>
                <w:sz w:val="20"/>
                <w:szCs w:val="20"/>
              </w:rPr>
            </w:pPr>
            <w:r w:rsidRPr="00014258">
              <w:rPr>
                <w:sz w:val="20"/>
                <w:szCs w:val="20"/>
              </w:rPr>
              <w:t>(0.012)</w:t>
            </w:r>
          </w:p>
        </w:tc>
        <w:tc>
          <w:tcPr>
            <w:tcW w:w="222" w:type="dxa"/>
            <w:tcBorders>
              <w:bottom w:val="single" w:sz="4" w:space="0" w:color="auto"/>
            </w:tcBorders>
            <w:tcMar>
              <w:left w:w="0" w:type="dxa"/>
              <w:right w:w="0" w:type="dxa"/>
            </w:tcMar>
            <w:vAlign w:val="center"/>
          </w:tcPr>
          <w:p w14:paraId="2BF0EA1B" w14:textId="77777777" w:rsidR="00EF036D" w:rsidRPr="00014258" w:rsidRDefault="00EF036D" w:rsidP="00D11BA7">
            <w:pPr>
              <w:keepNext/>
              <w:keepLines/>
              <w:spacing w:after="120" w:line="240" w:lineRule="auto"/>
              <w:jc w:val="center"/>
              <w:rPr>
                <w:sz w:val="20"/>
                <w:szCs w:val="20"/>
              </w:rPr>
            </w:pPr>
          </w:p>
        </w:tc>
        <w:tc>
          <w:tcPr>
            <w:tcW w:w="836" w:type="dxa"/>
            <w:tcBorders>
              <w:bottom w:val="single" w:sz="4" w:space="0" w:color="auto"/>
            </w:tcBorders>
            <w:tcMar>
              <w:left w:w="0" w:type="dxa"/>
              <w:right w:w="0" w:type="dxa"/>
            </w:tcMar>
            <w:vAlign w:val="center"/>
          </w:tcPr>
          <w:p w14:paraId="5451E10E" w14:textId="77777777" w:rsidR="00EF036D" w:rsidRPr="00014258" w:rsidRDefault="00EF036D" w:rsidP="00D11BA7">
            <w:pPr>
              <w:keepNext/>
              <w:keepLines/>
              <w:spacing w:after="120" w:line="240" w:lineRule="auto"/>
              <w:jc w:val="center"/>
              <w:rPr>
                <w:sz w:val="20"/>
                <w:szCs w:val="20"/>
              </w:rPr>
            </w:pPr>
            <w:r w:rsidRPr="00014258">
              <w:rPr>
                <w:sz w:val="20"/>
                <w:szCs w:val="20"/>
              </w:rPr>
              <w:t>(0.012)</w:t>
            </w:r>
          </w:p>
        </w:tc>
        <w:tc>
          <w:tcPr>
            <w:tcW w:w="383" w:type="dxa"/>
            <w:tcBorders>
              <w:bottom w:val="single" w:sz="4" w:space="0" w:color="auto"/>
            </w:tcBorders>
            <w:tcMar>
              <w:left w:w="0" w:type="dxa"/>
              <w:right w:w="0" w:type="dxa"/>
            </w:tcMar>
            <w:vAlign w:val="center"/>
          </w:tcPr>
          <w:p w14:paraId="6433A85B" w14:textId="77777777" w:rsidR="00EF036D" w:rsidRPr="00014258" w:rsidRDefault="00EF036D" w:rsidP="00D11BA7">
            <w:pPr>
              <w:keepNext/>
              <w:keepLines/>
              <w:spacing w:after="120" w:line="240" w:lineRule="auto"/>
              <w:jc w:val="center"/>
              <w:rPr>
                <w:sz w:val="20"/>
                <w:szCs w:val="20"/>
              </w:rPr>
            </w:pPr>
          </w:p>
        </w:tc>
        <w:tc>
          <w:tcPr>
            <w:tcW w:w="775" w:type="dxa"/>
            <w:tcBorders>
              <w:bottom w:val="single" w:sz="4" w:space="0" w:color="auto"/>
            </w:tcBorders>
            <w:tcMar>
              <w:left w:w="0" w:type="dxa"/>
              <w:right w:w="0" w:type="dxa"/>
            </w:tcMar>
            <w:vAlign w:val="center"/>
          </w:tcPr>
          <w:p w14:paraId="2CCE95D5" w14:textId="77777777" w:rsidR="00EF036D" w:rsidRPr="00014258" w:rsidRDefault="00EF036D" w:rsidP="00D11BA7">
            <w:pPr>
              <w:keepNext/>
              <w:keepLines/>
              <w:spacing w:after="120" w:line="240" w:lineRule="auto"/>
              <w:jc w:val="center"/>
              <w:rPr>
                <w:sz w:val="20"/>
                <w:szCs w:val="20"/>
              </w:rPr>
            </w:pPr>
            <w:r w:rsidRPr="00014258">
              <w:rPr>
                <w:sz w:val="20"/>
                <w:szCs w:val="20"/>
              </w:rPr>
              <w:t>(0.012)</w:t>
            </w:r>
          </w:p>
        </w:tc>
        <w:tc>
          <w:tcPr>
            <w:tcW w:w="258" w:type="dxa"/>
            <w:tcBorders>
              <w:bottom w:val="single" w:sz="4" w:space="0" w:color="auto"/>
            </w:tcBorders>
            <w:tcMar>
              <w:left w:w="0" w:type="dxa"/>
              <w:right w:w="0" w:type="dxa"/>
            </w:tcMar>
            <w:vAlign w:val="center"/>
          </w:tcPr>
          <w:p w14:paraId="0C56E001" w14:textId="77777777" w:rsidR="00EF036D" w:rsidRPr="00014258" w:rsidRDefault="00EF036D" w:rsidP="00D11BA7">
            <w:pPr>
              <w:keepNext/>
              <w:keepLines/>
              <w:spacing w:after="120" w:line="240" w:lineRule="auto"/>
              <w:jc w:val="center"/>
              <w:rPr>
                <w:sz w:val="20"/>
                <w:szCs w:val="20"/>
              </w:rPr>
            </w:pPr>
          </w:p>
        </w:tc>
        <w:tc>
          <w:tcPr>
            <w:tcW w:w="951" w:type="dxa"/>
            <w:gridSpan w:val="2"/>
            <w:tcBorders>
              <w:bottom w:val="single" w:sz="4" w:space="0" w:color="auto"/>
            </w:tcBorders>
            <w:tcMar>
              <w:left w:w="0" w:type="dxa"/>
              <w:right w:w="0" w:type="dxa"/>
            </w:tcMar>
            <w:vAlign w:val="center"/>
          </w:tcPr>
          <w:p w14:paraId="7BDC2EBF" w14:textId="77777777" w:rsidR="00EF036D" w:rsidRPr="00014258" w:rsidRDefault="00EF036D" w:rsidP="00D11BA7">
            <w:pPr>
              <w:keepNext/>
              <w:keepLines/>
              <w:spacing w:after="120" w:line="240" w:lineRule="auto"/>
              <w:jc w:val="center"/>
              <w:rPr>
                <w:sz w:val="20"/>
                <w:szCs w:val="20"/>
              </w:rPr>
            </w:pPr>
            <w:r w:rsidRPr="00014258">
              <w:rPr>
                <w:sz w:val="20"/>
                <w:szCs w:val="20"/>
              </w:rPr>
              <w:t>(0.014)</w:t>
            </w:r>
          </w:p>
        </w:tc>
        <w:tc>
          <w:tcPr>
            <w:tcW w:w="343" w:type="dxa"/>
            <w:gridSpan w:val="2"/>
            <w:tcBorders>
              <w:bottom w:val="single" w:sz="4" w:space="0" w:color="auto"/>
            </w:tcBorders>
            <w:tcMar>
              <w:left w:w="0" w:type="dxa"/>
              <w:right w:w="0" w:type="dxa"/>
            </w:tcMar>
            <w:vAlign w:val="center"/>
          </w:tcPr>
          <w:p w14:paraId="48FA51EB" w14:textId="77777777" w:rsidR="00EF036D" w:rsidRPr="00014258" w:rsidRDefault="00EF036D" w:rsidP="00D11BA7">
            <w:pPr>
              <w:keepNext/>
              <w:keepLines/>
              <w:spacing w:after="120" w:line="240" w:lineRule="auto"/>
              <w:jc w:val="center"/>
              <w:rPr>
                <w:sz w:val="20"/>
                <w:szCs w:val="20"/>
              </w:rPr>
            </w:pPr>
          </w:p>
        </w:tc>
        <w:tc>
          <w:tcPr>
            <w:tcW w:w="843" w:type="dxa"/>
            <w:tcBorders>
              <w:bottom w:val="single" w:sz="4" w:space="0" w:color="auto"/>
            </w:tcBorders>
            <w:tcMar>
              <w:left w:w="0" w:type="dxa"/>
              <w:right w:w="0" w:type="dxa"/>
            </w:tcMar>
            <w:vAlign w:val="center"/>
          </w:tcPr>
          <w:p w14:paraId="46257A04" w14:textId="77777777" w:rsidR="00EF036D" w:rsidRPr="00014258" w:rsidRDefault="00EF036D" w:rsidP="00D11BA7">
            <w:pPr>
              <w:keepNext/>
              <w:keepLines/>
              <w:spacing w:after="120" w:line="240" w:lineRule="auto"/>
              <w:jc w:val="center"/>
              <w:rPr>
                <w:sz w:val="20"/>
                <w:szCs w:val="20"/>
              </w:rPr>
            </w:pPr>
            <w:r w:rsidRPr="00014258">
              <w:rPr>
                <w:sz w:val="20"/>
                <w:szCs w:val="20"/>
              </w:rPr>
              <w:t>(0.025)</w:t>
            </w:r>
          </w:p>
        </w:tc>
        <w:tc>
          <w:tcPr>
            <w:tcW w:w="273" w:type="dxa"/>
            <w:tcBorders>
              <w:bottom w:val="single" w:sz="4" w:space="0" w:color="auto"/>
            </w:tcBorders>
            <w:vAlign w:val="center"/>
          </w:tcPr>
          <w:p w14:paraId="26C6B688" w14:textId="77777777" w:rsidR="00EF036D" w:rsidRPr="00014258" w:rsidRDefault="00EF036D" w:rsidP="00D11BA7">
            <w:pPr>
              <w:keepNext/>
              <w:keepLines/>
              <w:spacing w:after="120" w:line="240" w:lineRule="auto"/>
              <w:jc w:val="center"/>
              <w:rPr>
                <w:sz w:val="20"/>
                <w:szCs w:val="20"/>
              </w:rPr>
            </w:pPr>
          </w:p>
        </w:tc>
        <w:tc>
          <w:tcPr>
            <w:tcW w:w="866" w:type="dxa"/>
            <w:gridSpan w:val="2"/>
            <w:tcBorders>
              <w:bottom w:val="single" w:sz="4" w:space="0" w:color="auto"/>
            </w:tcBorders>
            <w:vAlign w:val="center"/>
          </w:tcPr>
          <w:p w14:paraId="30555965" w14:textId="77777777" w:rsidR="00EF036D" w:rsidRPr="00014258" w:rsidRDefault="00EF036D" w:rsidP="00D11BA7">
            <w:pPr>
              <w:keepNext/>
              <w:keepLines/>
              <w:spacing w:after="120" w:line="240" w:lineRule="auto"/>
              <w:jc w:val="center"/>
              <w:rPr>
                <w:sz w:val="20"/>
                <w:szCs w:val="20"/>
              </w:rPr>
            </w:pPr>
            <w:r w:rsidRPr="00014258">
              <w:rPr>
                <w:sz w:val="20"/>
                <w:szCs w:val="20"/>
              </w:rPr>
              <w:t>(0.010)</w:t>
            </w:r>
          </w:p>
        </w:tc>
      </w:tr>
      <w:tr w:rsidR="00D11BA7" w:rsidRPr="00014258" w14:paraId="5576A825" w14:textId="77777777" w:rsidTr="00D11BA7">
        <w:tc>
          <w:tcPr>
            <w:tcW w:w="2520" w:type="dxa"/>
            <w:tcBorders>
              <w:top w:val="single" w:sz="4" w:space="0" w:color="auto"/>
            </w:tcBorders>
            <w:tcMar>
              <w:left w:w="0" w:type="dxa"/>
              <w:right w:w="0" w:type="dxa"/>
            </w:tcMar>
            <w:vAlign w:val="center"/>
          </w:tcPr>
          <w:p w14:paraId="7948F61E" w14:textId="77777777" w:rsidR="00EF036D" w:rsidRPr="00014258" w:rsidRDefault="00EF036D" w:rsidP="00D11BA7">
            <w:pPr>
              <w:keepNext/>
              <w:keepLines/>
              <w:spacing w:before="120" w:after="40" w:line="240" w:lineRule="auto"/>
              <w:jc w:val="left"/>
              <w:rPr>
                <w:sz w:val="20"/>
                <w:szCs w:val="20"/>
              </w:rPr>
            </w:pPr>
            <w:r w:rsidRPr="00014258">
              <w:rPr>
                <w:sz w:val="20"/>
                <w:szCs w:val="20"/>
              </w:rPr>
              <w:t>Town FE</w:t>
            </w:r>
          </w:p>
        </w:tc>
        <w:tc>
          <w:tcPr>
            <w:tcW w:w="867" w:type="dxa"/>
            <w:tcBorders>
              <w:top w:val="single" w:sz="4" w:space="0" w:color="auto"/>
            </w:tcBorders>
            <w:tcMar>
              <w:left w:w="0" w:type="dxa"/>
              <w:right w:w="0" w:type="dxa"/>
            </w:tcMar>
            <w:vAlign w:val="center"/>
          </w:tcPr>
          <w:p w14:paraId="7F16D23C" w14:textId="1B1A4B49" w:rsidR="00EF036D" w:rsidRPr="00014258" w:rsidRDefault="00EF036D" w:rsidP="00D11BA7">
            <w:pPr>
              <w:keepNext/>
              <w:keepLines/>
              <w:spacing w:before="120" w:after="40" w:line="240" w:lineRule="auto"/>
              <w:jc w:val="center"/>
              <w:rPr>
                <w:sz w:val="20"/>
                <w:szCs w:val="20"/>
              </w:rPr>
            </w:pPr>
            <w:r w:rsidRPr="00014258">
              <w:rPr>
                <w:sz w:val="20"/>
                <w:szCs w:val="20"/>
              </w:rPr>
              <w:t>N</w:t>
            </w:r>
            <w:r w:rsidR="00F16E93" w:rsidRPr="00014258">
              <w:rPr>
                <w:sz w:val="20"/>
                <w:szCs w:val="20"/>
              </w:rPr>
              <w:t>o</w:t>
            </w:r>
          </w:p>
        </w:tc>
        <w:tc>
          <w:tcPr>
            <w:tcW w:w="385" w:type="dxa"/>
            <w:tcBorders>
              <w:top w:val="single" w:sz="4" w:space="0" w:color="auto"/>
            </w:tcBorders>
            <w:tcMar>
              <w:left w:w="0" w:type="dxa"/>
              <w:right w:w="0" w:type="dxa"/>
            </w:tcMar>
            <w:vAlign w:val="center"/>
          </w:tcPr>
          <w:p w14:paraId="298C3305" w14:textId="77777777" w:rsidR="00EF036D" w:rsidRPr="00014258" w:rsidRDefault="00EF036D" w:rsidP="00D11BA7">
            <w:pPr>
              <w:keepNext/>
              <w:keepLines/>
              <w:spacing w:before="120" w:after="40" w:line="240" w:lineRule="auto"/>
              <w:jc w:val="center"/>
              <w:rPr>
                <w:sz w:val="20"/>
                <w:szCs w:val="20"/>
              </w:rPr>
            </w:pPr>
          </w:p>
        </w:tc>
        <w:tc>
          <w:tcPr>
            <w:tcW w:w="797" w:type="dxa"/>
            <w:tcBorders>
              <w:top w:val="single" w:sz="4" w:space="0" w:color="auto"/>
            </w:tcBorders>
            <w:tcMar>
              <w:left w:w="0" w:type="dxa"/>
              <w:right w:w="0" w:type="dxa"/>
            </w:tcMar>
            <w:vAlign w:val="center"/>
          </w:tcPr>
          <w:p w14:paraId="028E1DF6" w14:textId="47E0EE14" w:rsidR="00EF036D" w:rsidRPr="00014258" w:rsidRDefault="00EF036D" w:rsidP="00D11BA7">
            <w:pPr>
              <w:keepNext/>
              <w:keepLines/>
              <w:spacing w:before="120" w:after="40" w:line="240" w:lineRule="auto"/>
              <w:jc w:val="center"/>
              <w:rPr>
                <w:sz w:val="20"/>
                <w:szCs w:val="20"/>
              </w:rPr>
            </w:pPr>
            <w:r w:rsidRPr="00014258">
              <w:rPr>
                <w:sz w:val="20"/>
                <w:szCs w:val="20"/>
              </w:rPr>
              <w:t>N</w:t>
            </w:r>
            <w:r w:rsidR="00F16E93" w:rsidRPr="00014258">
              <w:rPr>
                <w:sz w:val="20"/>
                <w:szCs w:val="20"/>
              </w:rPr>
              <w:t>o</w:t>
            </w:r>
          </w:p>
        </w:tc>
        <w:tc>
          <w:tcPr>
            <w:tcW w:w="222" w:type="dxa"/>
            <w:tcBorders>
              <w:top w:val="single" w:sz="4" w:space="0" w:color="auto"/>
            </w:tcBorders>
            <w:tcMar>
              <w:left w:w="0" w:type="dxa"/>
              <w:right w:w="0" w:type="dxa"/>
            </w:tcMar>
            <w:vAlign w:val="center"/>
          </w:tcPr>
          <w:p w14:paraId="2120235C" w14:textId="77777777" w:rsidR="00EF036D" w:rsidRPr="00014258" w:rsidRDefault="00EF036D" w:rsidP="00D11BA7">
            <w:pPr>
              <w:keepNext/>
              <w:keepLines/>
              <w:spacing w:before="120" w:after="40" w:line="240" w:lineRule="auto"/>
              <w:jc w:val="center"/>
              <w:rPr>
                <w:sz w:val="20"/>
                <w:szCs w:val="20"/>
              </w:rPr>
            </w:pPr>
          </w:p>
        </w:tc>
        <w:tc>
          <w:tcPr>
            <w:tcW w:w="836" w:type="dxa"/>
            <w:tcBorders>
              <w:top w:val="single" w:sz="4" w:space="0" w:color="auto"/>
            </w:tcBorders>
            <w:tcMar>
              <w:left w:w="0" w:type="dxa"/>
              <w:right w:w="0" w:type="dxa"/>
            </w:tcMar>
            <w:vAlign w:val="center"/>
          </w:tcPr>
          <w:p w14:paraId="68F954B7" w14:textId="414CB250" w:rsidR="00EF036D" w:rsidRPr="00014258" w:rsidRDefault="00EF036D" w:rsidP="00D11BA7">
            <w:pPr>
              <w:keepNext/>
              <w:keepLines/>
              <w:spacing w:before="120" w:after="40" w:line="240" w:lineRule="auto"/>
              <w:jc w:val="center"/>
              <w:rPr>
                <w:sz w:val="20"/>
                <w:szCs w:val="20"/>
              </w:rPr>
            </w:pPr>
            <w:r w:rsidRPr="00014258">
              <w:rPr>
                <w:sz w:val="20"/>
                <w:szCs w:val="20"/>
              </w:rPr>
              <w:t>Y</w:t>
            </w:r>
            <w:r w:rsidR="00F16E93" w:rsidRPr="00014258">
              <w:rPr>
                <w:sz w:val="20"/>
                <w:szCs w:val="20"/>
              </w:rPr>
              <w:t>es</w:t>
            </w:r>
          </w:p>
        </w:tc>
        <w:tc>
          <w:tcPr>
            <w:tcW w:w="383" w:type="dxa"/>
            <w:tcBorders>
              <w:top w:val="single" w:sz="4" w:space="0" w:color="auto"/>
            </w:tcBorders>
            <w:tcMar>
              <w:left w:w="0" w:type="dxa"/>
              <w:right w:w="0" w:type="dxa"/>
            </w:tcMar>
            <w:vAlign w:val="center"/>
          </w:tcPr>
          <w:p w14:paraId="4033EE96" w14:textId="77777777" w:rsidR="00EF036D" w:rsidRPr="00014258" w:rsidRDefault="00EF036D" w:rsidP="00D11BA7">
            <w:pPr>
              <w:keepNext/>
              <w:keepLines/>
              <w:spacing w:before="120" w:after="40" w:line="240" w:lineRule="auto"/>
              <w:jc w:val="center"/>
              <w:rPr>
                <w:sz w:val="20"/>
                <w:szCs w:val="20"/>
              </w:rPr>
            </w:pPr>
          </w:p>
        </w:tc>
        <w:tc>
          <w:tcPr>
            <w:tcW w:w="775" w:type="dxa"/>
            <w:tcBorders>
              <w:top w:val="single" w:sz="4" w:space="0" w:color="auto"/>
            </w:tcBorders>
            <w:tcMar>
              <w:left w:w="0" w:type="dxa"/>
              <w:right w:w="0" w:type="dxa"/>
            </w:tcMar>
            <w:vAlign w:val="center"/>
          </w:tcPr>
          <w:p w14:paraId="2354BEDF" w14:textId="61B5B988" w:rsidR="00EF036D" w:rsidRPr="00014258" w:rsidRDefault="00EF036D" w:rsidP="00D11BA7">
            <w:pPr>
              <w:keepNext/>
              <w:keepLines/>
              <w:spacing w:before="120" w:after="40" w:line="240" w:lineRule="auto"/>
              <w:jc w:val="center"/>
              <w:rPr>
                <w:sz w:val="20"/>
                <w:szCs w:val="20"/>
              </w:rPr>
            </w:pPr>
            <w:r w:rsidRPr="00014258">
              <w:rPr>
                <w:sz w:val="20"/>
                <w:szCs w:val="20"/>
              </w:rPr>
              <w:t>Y</w:t>
            </w:r>
            <w:r w:rsidR="00F16E93" w:rsidRPr="00014258">
              <w:rPr>
                <w:sz w:val="20"/>
                <w:szCs w:val="20"/>
              </w:rPr>
              <w:t>es</w:t>
            </w:r>
          </w:p>
        </w:tc>
        <w:tc>
          <w:tcPr>
            <w:tcW w:w="258" w:type="dxa"/>
            <w:tcBorders>
              <w:top w:val="single" w:sz="4" w:space="0" w:color="auto"/>
            </w:tcBorders>
            <w:tcMar>
              <w:left w:w="0" w:type="dxa"/>
              <w:right w:w="0" w:type="dxa"/>
            </w:tcMar>
            <w:vAlign w:val="center"/>
          </w:tcPr>
          <w:p w14:paraId="052B2457" w14:textId="77777777" w:rsidR="00EF036D" w:rsidRPr="00014258" w:rsidRDefault="00EF036D" w:rsidP="00D11BA7">
            <w:pPr>
              <w:keepNext/>
              <w:keepLines/>
              <w:spacing w:before="120" w:after="40" w:line="240" w:lineRule="auto"/>
              <w:jc w:val="center"/>
              <w:rPr>
                <w:sz w:val="20"/>
                <w:szCs w:val="20"/>
              </w:rPr>
            </w:pPr>
          </w:p>
        </w:tc>
        <w:tc>
          <w:tcPr>
            <w:tcW w:w="951" w:type="dxa"/>
            <w:gridSpan w:val="2"/>
            <w:tcBorders>
              <w:top w:val="single" w:sz="4" w:space="0" w:color="auto"/>
            </w:tcBorders>
            <w:tcMar>
              <w:left w:w="0" w:type="dxa"/>
              <w:right w:w="0" w:type="dxa"/>
            </w:tcMar>
            <w:vAlign w:val="center"/>
          </w:tcPr>
          <w:p w14:paraId="631DE157" w14:textId="3DA589C7" w:rsidR="00EF036D" w:rsidRPr="00014258" w:rsidRDefault="00EF036D" w:rsidP="00D11BA7">
            <w:pPr>
              <w:keepNext/>
              <w:keepLines/>
              <w:spacing w:before="120" w:after="40" w:line="240" w:lineRule="auto"/>
              <w:jc w:val="center"/>
              <w:rPr>
                <w:sz w:val="20"/>
                <w:szCs w:val="20"/>
              </w:rPr>
            </w:pPr>
            <w:r w:rsidRPr="00014258">
              <w:rPr>
                <w:sz w:val="20"/>
                <w:szCs w:val="20"/>
              </w:rPr>
              <w:t>Y</w:t>
            </w:r>
            <w:r w:rsidR="00F16E93" w:rsidRPr="00014258">
              <w:rPr>
                <w:sz w:val="20"/>
                <w:szCs w:val="20"/>
              </w:rPr>
              <w:t>es</w:t>
            </w:r>
          </w:p>
        </w:tc>
        <w:tc>
          <w:tcPr>
            <w:tcW w:w="343" w:type="dxa"/>
            <w:gridSpan w:val="2"/>
            <w:tcBorders>
              <w:top w:val="single" w:sz="4" w:space="0" w:color="auto"/>
            </w:tcBorders>
            <w:tcMar>
              <w:left w:w="0" w:type="dxa"/>
              <w:right w:w="0" w:type="dxa"/>
            </w:tcMar>
            <w:vAlign w:val="center"/>
          </w:tcPr>
          <w:p w14:paraId="0C5AA83E" w14:textId="77777777" w:rsidR="00EF036D" w:rsidRPr="00014258" w:rsidRDefault="00EF036D" w:rsidP="00D11BA7">
            <w:pPr>
              <w:keepNext/>
              <w:keepLines/>
              <w:spacing w:before="120" w:after="40" w:line="240" w:lineRule="auto"/>
              <w:jc w:val="center"/>
              <w:rPr>
                <w:sz w:val="20"/>
                <w:szCs w:val="20"/>
              </w:rPr>
            </w:pPr>
          </w:p>
        </w:tc>
        <w:tc>
          <w:tcPr>
            <w:tcW w:w="843" w:type="dxa"/>
            <w:tcBorders>
              <w:top w:val="single" w:sz="4" w:space="0" w:color="auto"/>
            </w:tcBorders>
            <w:tcMar>
              <w:left w:w="0" w:type="dxa"/>
              <w:right w:w="0" w:type="dxa"/>
            </w:tcMar>
            <w:vAlign w:val="center"/>
          </w:tcPr>
          <w:p w14:paraId="0CF4F9A4" w14:textId="048D9D87" w:rsidR="00EF036D" w:rsidRPr="00014258" w:rsidRDefault="00EF036D" w:rsidP="00D11BA7">
            <w:pPr>
              <w:keepNext/>
              <w:keepLines/>
              <w:spacing w:before="120" w:after="40" w:line="240" w:lineRule="auto"/>
              <w:jc w:val="center"/>
              <w:rPr>
                <w:sz w:val="20"/>
                <w:szCs w:val="20"/>
              </w:rPr>
            </w:pPr>
            <w:r w:rsidRPr="00014258">
              <w:rPr>
                <w:sz w:val="20"/>
                <w:szCs w:val="20"/>
              </w:rPr>
              <w:t>N</w:t>
            </w:r>
            <w:r w:rsidR="00F16E93" w:rsidRPr="00014258">
              <w:rPr>
                <w:sz w:val="20"/>
                <w:szCs w:val="20"/>
              </w:rPr>
              <w:t>o</w:t>
            </w:r>
          </w:p>
        </w:tc>
        <w:tc>
          <w:tcPr>
            <w:tcW w:w="273" w:type="dxa"/>
            <w:tcBorders>
              <w:top w:val="single" w:sz="4" w:space="0" w:color="auto"/>
            </w:tcBorders>
            <w:vAlign w:val="center"/>
          </w:tcPr>
          <w:p w14:paraId="2D19B503" w14:textId="77777777" w:rsidR="00EF036D" w:rsidRPr="00014258" w:rsidRDefault="00EF036D" w:rsidP="00D11BA7">
            <w:pPr>
              <w:keepNext/>
              <w:keepLines/>
              <w:spacing w:before="120" w:after="40" w:line="240" w:lineRule="auto"/>
              <w:jc w:val="center"/>
              <w:rPr>
                <w:sz w:val="20"/>
                <w:szCs w:val="20"/>
              </w:rPr>
            </w:pPr>
          </w:p>
        </w:tc>
        <w:tc>
          <w:tcPr>
            <w:tcW w:w="866" w:type="dxa"/>
            <w:gridSpan w:val="2"/>
            <w:tcBorders>
              <w:top w:val="single" w:sz="4" w:space="0" w:color="auto"/>
            </w:tcBorders>
            <w:vAlign w:val="center"/>
          </w:tcPr>
          <w:p w14:paraId="4E4202EA" w14:textId="77951FE1" w:rsidR="00EF036D" w:rsidRPr="00014258" w:rsidRDefault="00EF036D" w:rsidP="00D11BA7">
            <w:pPr>
              <w:keepNext/>
              <w:keepLines/>
              <w:spacing w:before="120" w:after="40" w:line="240" w:lineRule="auto"/>
              <w:jc w:val="center"/>
              <w:rPr>
                <w:sz w:val="20"/>
                <w:szCs w:val="20"/>
              </w:rPr>
            </w:pPr>
            <w:r w:rsidRPr="00014258">
              <w:rPr>
                <w:sz w:val="20"/>
                <w:szCs w:val="20"/>
              </w:rPr>
              <w:t>Y</w:t>
            </w:r>
            <w:r w:rsidR="00F16E93" w:rsidRPr="00014258">
              <w:rPr>
                <w:sz w:val="20"/>
                <w:szCs w:val="20"/>
              </w:rPr>
              <w:t>es</w:t>
            </w:r>
          </w:p>
        </w:tc>
      </w:tr>
      <w:tr w:rsidR="00D11BA7" w:rsidRPr="00014258" w14:paraId="565C0282" w14:textId="77777777" w:rsidTr="00D11BA7">
        <w:tc>
          <w:tcPr>
            <w:tcW w:w="2520" w:type="dxa"/>
            <w:tcMar>
              <w:left w:w="0" w:type="dxa"/>
              <w:right w:w="0" w:type="dxa"/>
            </w:tcMar>
            <w:vAlign w:val="center"/>
          </w:tcPr>
          <w:p w14:paraId="441D64D0" w14:textId="77777777" w:rsidR="00EF036D" w:rsidRPr="00014258" w:rsidRDefault="00EF036D" w:rsidP="00D11BA7">
            <w:pPr>
              <w:keepNext/>
              <w:keepLines/>
              <w:spacing w:before="40" w:after="40" w:line="240" w:lineRule="auto"/>
              <w:jc w:val="left"/>
              <w:rPr>
                <w:sz w:val="20"/>
                <w:szCs w:val="20"/>
              </w:rPr>
            </w:pPr>
            <w:r w:rsidRPr="00014258">
              <w:rPr>
                <w:sz w:val="20"/>
                <w:szCs w:val="20"/>
              </w:rPr>
              <w:t>Year FE</w:t>
            </w:r>
          </w:p>
        </w:tc>
        <w:tc>
          <w:tcPr>
            <w:tcW w:w="867" w:type="dxa"/>
            <w:tcMar>
              <w:left w:w="0" w:type="dxa"/>
              <w:right w:w="0" w:type="dxa"/>
            </w:tcMar>
            <w:vAlign w:val="center"/>
          </w:tcPr>
          <w:p w14:paraId="36B16371" w14:textId="30B82576" w:rsidR="00EF036D" w:rsidRPr="00014258" w:rsidRDefault="00EF036D" w:rsidP="00D11BA7">
            <w:pPr>
              <w:keepNext/>
              <w:keepLines/>
              <w:spacing w:before="40" w:after="40" w:line="240" w:lineRule="auto"/>
              <w:jc w:val="center"/>
              <w:rPr>
                <w:sz w:val="20"/>
                <w:szCs w:val="20"/>
              </w:rPr>
            </w:pPr>
            <w:r w:rsidRPr="00014258">
              <w:rPr>
                <w:sz w:val="20"/>
                <w:szCs w:val="20"/>
              </w:rPr>
              <w:t>Y</w:t>
            </w:r>
            <w:r w:rsidR="00F16E93" w:rsidRPr="00014258">
              <w:rPr>
                <w:sz w:val="20"/>
                <w:szCs w:val="20"/>
              </w:rPr>
              <w:t>es</w:t>
            </w:r>
          </w:p>
        </w:tc>
        <w:tc>
          <w:tcPr>
            <w:tcW w:w="385" w:type="dxa"/>
            <w:tcMar>
              <w:left w:w="0" w:type="dxa"/>
              <w:right w:w="0" w:type="dxa"/>
            </w:tcMar>
            <w:vAlign w:val="center"/>
          </w:tcPr>
          <w:p w14:paraId="4E40C4C2" w14:textId="77777777" w:rsidR="00EF036D" w:rsidRPr="00014258" w:rsidRDefault="00EF036D" w:rsidP="00D11BA7">
            <w:pPr>
              <w:keepNext/>
              <w:keepLines/>
              <w:spacing w:before="40" w:after="40" w:line="240" w:lineRule="auto"/>
              <w:jc w:val="center"/>
              <w:rPr>
                <w:sz w:val="20"/>
                <w:szCs w:val="20"/>
              </w:rPr>
            </w:pPr>
          </w:p>
        </w:tc>
        <w:tc>
          <w:tcPr>
            <w:tcW w:w="797" w:type="dxa"/>
            <w:tcMar>
              <w:left w:w="0" w:type="dxa"/>
              <w:right w:w="0" w:type="dxa"/>
            </w:tcMar>
            <w:vAlign w:val="center"/>
          </w:tcPr>
          <w:p w14:paraId="25C93719" w14:textId="4C3B8797" w:rsidR="00EF036D" w:rsidRPr="00014258" w:rsidRDefault="00EF036D" w:rsidP="00D11BA7">
            <w:pPr>
              <w:keepNext/>
              <w:keepLines/>
              <w:spacing w:before="40" w:after="40" w:line="240" w:lineRule="auto"/>
              <w:jc w:val="center"/>
              <w:rPr>
                <w:sz w:val="20"/>
                <w:szCs w:val="20"/>
              </w:rPr>
            </w:pPr>
            <w:r w:rsidRPr="00014258">
              <w:rPr>
                <w:sz w:val="20"/>
                <w:szCs w:val="20"/>
              </w:rPr>
              <w:t>Y</w:t>
            </w:r>
            <w:r w:rsidR="00F16E93" w:rsidRPr="00014258">
              <w:rPr>
                <w:sz w:val="20"/>
                <w:szCs w:val="20"/>
              </w:rPr>
              <w:t>es</w:t>
            </w:r>
          </w:p>
        </w:tc>
        <w:tc>
          <w:tcPr>
            <w:tcW w:w="222" w:type="dxa"/>
            <w:tcMar>
              <w:left w:w="0" w:type="dxa"/>
              <w:right w:w="0" w:type="dxa"/>
            </w:tcMar>
            <w:vAlign w:val="center"/>
          </w:tcPr>
          <w:p w14:paraId="33536DC9" w14:textId="77777777" w:rsidR="00EF036D" w:rsidRPr="00014258" w:rsidRDefault="00EF036D" w:rsidP="00D11BA7">
            <w:pPr>
              <w:keepNext/>
              <w:keepLines/>
              <w:spacing w:before="40" w:after="40" w:line="240" w:lineRule="auto"/>
              <w:jc w:val="center"/>
              <w:rPr>
                <w:sz w:val="20"/>
                <w:szCs w:val="20"/>
              </w:rPr>
            </w:pPr>
          </w:p>
        </w:tc>
        <w:tc>
          <w:tcPr>
            <w:tcW w:w="836" w:type="dxa"/>
            <w:tcMar>
              <w:left w:w="0" w:type="dxa"/>
              <w:right w:w="0" w:type="dxa"/>
            </w:tcMar>
            <w:vAlign w:val="center"/>
          </w:tcPr>
          <w:p w14:paraId="22A7783C" w14:textId="36616C26" w:rsidR="00EF036D" w:rsidRPr="00014258" w:rsidRDefault="00EF036D" w:rsidP="00D11BA7">
            <w:pPr>
              <w:keepNext/>
              <w:keepLines/>
              <w:spacing w:before="40" w:after="40" w:line="240" w:lineRule="auto"/>
              <w:jc w:val="center"/>
              <w:rPr>
                <w:sz w:val="20"/>
                <w:szCs w:val="20"/>
              </w:rPr>
            </w:pPr>
            <w:r w:rsidRPr="00014258">
              <w:rPr>
                <w:sz w:val="20"/>
                <w:szCs w:val="20"/>
              </w:rPr>
              <w:t>Y</w:t>
            </w:r>
            <w:r w:rsidR="00F16E93" w:rsidRPr="00014258">
              <w:rPr>
                <w:sz w:val="20"/>
                <w:szCs w:val="20"/>
              </w:rPr>
              <w:t>es</w:t>
            </w:r>
          </w:p>
        </w:tc>
        <w:tc>
          <w:tcPr>
            <w:tcW w:w="383" w:type="dxa"/>
            <w:tcMar>
              <w:left w:w="0" w:type="dxa"/>
              <w:right w:w="0" w:type="dxa"/>
            </w:tcMar>
            <w:vAlign w:val="center"/>
          </w:tcPr>
          <w:p w14:paraId="0DBC62D4" w14:textId="77777777" w:rsidR="00EF036D" w:rsidRPr="00014258" w:rsidRDefault="00EF036D" w:rsidP="00D11BA7">
            <w:pPr>
              <w:keepNext/>
              <w:keepLines/>
              <w:spacing w:before="40" w:after="40" w:line="240" w:lineRule="auto"/>
              <w:jc w:val="center"/>
              <w:rPr>
                <w:sz w:val="20"/>
                <w:szCs w:val="20"/>
              </w:rPr>
            </w:pPr>
          </w:p>
        </w:tc>
        <w:tc>
          <w:tcPr>
            <w:tcW w:w="775" w:type="dxa"/>
            <w:tcMar>
              <w:left w:w="0" w:type="dxa"/>
              <w:right w:w="0" w:type="dxa"/>
            </w:tcMar>
            <w:vAlign w:val="center"/>
          </w:tcPr>
          <w:p w14:paraId="0F280801" w14:textId="139B6FF3" w:rsidR="00EF036D" w:rsidRPr="00014258" w:rsidRDefault="00EF036D" w:rsidP="00D11BA7">
            <w:pPr>
              <w:keepNext/>
              <w:keepLines/>
              <w:spacing w:before="40" w:after="40" w:line="240" w:lineRule="auto"/>
              <w:jc w:val="center"/>
              <w:rPr>
                <w:sz w:val="20"/>
                <w:szCs w:val="20"/>
              </w:rPr>
            </w:pPr>
            <w:r w:rsidRPr="00014258">
              <w:rPr>
                <w:sz w:val="20"/>
                <w:szCs w:val="20"/>
              </w:rPr>
              <w:t>Y</w:t>
            </w:r>
            <w:r w:rsidR="00F16E93" w:rsidRPr="00014258">
              <w:rPr>
                <w:sz w:val="20"/>
                <w:szCs w:val="20"/>
              </w:rPr>
              <w:t>es</w:t>
            </w:r>
          </w:p>
        </w:tc>
        <w:tc>
          <w:tcPr>
            <w:tcW w:w="258" w:type="dxa"/>
            <w:tcMar>
              <w:left w:w="0" w:type="dxa"/>
              <w:right w:w="0" w:type="dxa"/>
            </w:tcMar>
            <w:vAlign w:val="center"/>
          </w:tcPr>
          <w:p w14:paraId="0DC7CF8E" w14:textId="77777777" w:rsidR="00EF036D" w:rsidRPr="00014258" w:rsidRDefault="00EF036D" w:rsidP="00D11BA7">
            <w:pPr>
              <w:keepNext/>
              <w:keepLines/>
              <w:spacing w:before="40" w:after="40" w:line="240" w:lineRule="auto"/>
              <w:jc w:val="center"/>
              <w:rPr>
                <w:sz w:val="20"/>
                <w:szCs w:val="20"/>
              </w:rPr>
            </w:pPr>
          </w:p>
        </w:tc>
        <w:tc>
          <w:tcPr>
            <w:tcW w:w="951" w:type="dxa"/>
            <w:gridSpan w:val="2"/>
            <w:tcMar>
              <w:left w:w="0" w:type="dxa"/>
              <w:right w:w="0" w:type="dxa"/>
            </w:tcMar>
            <w:vAlign w:val="center"/>
          </w:tcPr>
          <w:p w14:paraId="45722F1C" w14:textId="12A36406" w:rsidR="00EF036D" w:rsidRPr="00014258" w:rsidRDefault="00EF036D" w:rsidP="00D11BA7">
            <w:pPr>
              <w:keepNext/>
              <w:keepLines/>
              <w:spacing w:before="40" w:after="40" w:line="240" w:lineRule="auto"/>
              <w:jc w:val="center"/>
              <w:rPr>
                <w:sz w:val="20"/>
                <w:szCs w:val="20"/>
              </w:rPr>
            </w:pPr>
            <w:r w:rsidRPr="00014258">
              <w:rPr>
                <w:sz w:val="20"/>
                <w:szCs w:val="20"/>
              </w:rPr>
              <w:t>Y</w:t>
            </w:r>
            <w:r w:rsidR="00F16E93" w:rsidRPr="00014258">
              <w:rPr>
                <w:sz w:val="20"/>
                <w:szCs w:val="20"/>
              </w:rPr>
              <w:t>es</w:t>
            </w:r>
          </w:p>
        </w:tc>
        <w:tc>
          <w:tcPr>
            <w:tcW w:w="343" w:type="dxa"/>
            <w:gridSpan w:val="2"/>
            <w:tcMar>
              <w:left w:w="0" w:type="dxa"/>
              <w:right w:w="0" w:type="dxa"/>
            </w:tcMar>
            <w:vAlign w:val="center"/>
          </w:tcPr>
          <w:p w14:paraId="48862BAC" w14:textId="77777777" w:rsidR="00EF036D" w:rsidRPr="00014258" w:rsidRDefault="00EF036D" w:rsidP="00D11BA7">
            <w:pPr>
              <w:keepNext/>
              <w:keepLines/>
              <w:spacing w:before="40" w:after="40" w:line="240" w:lineRule="auto"/>
              <w:jc w:val="center"/>
              <w:rPr>
                <w:sz w:val="20"/>
                <w:szCs w:val="20"/>
              </w:rPr>
            </w:pPr>
          </w:p>
        </w:tc>
        <w:tc>
          <w:tcPr>
            <w:tcW w:w="843" w:type="dxa"/>
            <w:tcMar>
              <w:left w:w="0" w:type="dxa"/>
              <w:right w:w="0" w:type="dxa"/>
            </w:tcMar>
            <w:vAlign w:val="center"/>
          </w:tcPr>
          <w:p w14:paraId="5E4651E7" w14:textId="52EA17B4" w:rsidR="00EF036D" w:rsidRPr="00014258" w:rsidRDefault="00EF036D" w:rsidP="00D11BA7">
            <w:pPr>
              <w:keepNext/>
              <w:keepLines/>
              <w:spacing w:before="40" w:after="40" w:line="240" w:lineRule="auto"/>
              <w:jc w:val="center"/>
              <w:rPr>
                <w:sz w:val="20"/>
                <w:szCs w:val="20"/>
              </w:rPr>
            </w:pPr>
            <w:r w:rsidRPr="00014258">
              <w:rPr>
                <w:sz w:val="20"/>
                <w:szCs w:val="20"/>
              </w:rPr>
              <w:t>Y</w:t>
            </w:r>
            <w:r w:rsidR="00F16E93" w:rsidRPr="00014258">
              <w:rPr>
                <w:sz w:val="20"/>
                <w:szCs w:val="20"/>
              </w:rPr>
              <w:t>es</w:t>
            </w:r>
          </w:p>
        </w:tc>
        <w:tc>
          <w:tcPr>
            <w:tcW w:w="273" w:type="dxa"/>
            <w:vAlign w:val="center"/>
          </w:tcPr>
          <w:p w14:paraId="4AC104C0" w14:textId="77777777" w:rsidR="00EF036D" w:rsidRPr="00014258" w:rsidRDefault="00EF036D" w:rsidP="00D11BA7">
            <w:pPr>
              <w:keepNext/>
              <w:keepLines/>
              <w:spacing w:before="40" w:after="40" w:line="240" w:lineRule="auto"/>
              <w:jc w:val="center"/>
              <w:rPr>
                <w:sz w:val="20"/>
                <w:szCs w:val="20"/>
              </w:rPr>
            </w:pPr>
          </w:p>
        </w:tc>
        <w:tc>
          <w:tcPr>
            <w:tcW w:w="866" w:type="dxa"/>
            <w:gridSpan w:val="2"/>
            <w:vAlign w:val="center"/>
          </w:tcPr>
          <w:p w14:paraId="69E020ED" w14:textId="2EF4ECDB" w:rsidR="00EF036D" w:rsidRPr="00014258" w:rsidRDefault="00EF036D" w:rsidP="00D11BA7">
            <w:pPr>
              <w:keepNext/>
              <w:keepLines/>
              <w:spacing w:before="40" w:after="40" w:line="240" w:lineRule="auto"/>
              <w:jc w:val="center"/>
              <w:rPr>
                <w:sz w:val="20"/>
                <w:szCs w:val="20"/>
              </w:rPr>
            </w:pPr>
            <w:r w:rsidRPr="00014258">
              <w:rPr>
                <w:sz w:val="20"/>
                <w:szCs w:val="20"/>
              </w:rPr>
              <w:t>Y</w:t>
            </w:r>
            <w:r w:rsidR="00F16E93" w:rsidRPr="00014258">
              <w:rPr>
                <w:sz w:val="20"/>
                <w:szCs w:val="20"/>
              </w:rPr>
              <w:t>es</w:t>
            </w:r>
          </w:p>
        </w:tc>
      </w:tr>
      <w:tr w:rsidR="00D11BA7" w:rsidRPr="00014258" w14:paraId="1AF0235F" w14:textId="77777777" w:rsidTr="00D11BA7">
        <w:tc>
          <w:tcPr>
            <w:tcW w:w="2520" w:type="dxa"/>
            <w:tcMar>
              <w:left w:w="0" w:type="dxa"/>
              <w:right w:w="0" w:type="dxa"/>
            </w:tcMar>
            <w:vAlign w:val="center"/>
          </w:tcPr>
          <w:p w14:paraId="22D909F9" w14:textId="77777777" w:rsidR="00EF036D" w:rsidRPr="00014258" w:rsidRDefault="00EF036D" w:rsidP="00D11BA7">
            <w:pPr>
              <w:keepNext/>
              <w:keepLines/>
              <w:spacing w:before="40" w:after="40" w:line="240" w:lineRule="auto"/>
              <w:jc w:val="left"/>
              <w:rPr>
                <w:sz w:val="20"/>
                <w:szCs w:val="20"/>
              </w:rPr>
            </w:pPr>
            <w:r w:rsidRPr="00014258">
              <w:rPr>
                <w:sz w:val="20"/>
                <w:szCs w:val="20"/>
              </w:rPr>
              <w:t>Controls</w:t>
            </w:r>
          </w:p>
        </w:tc>
        <w:tc>
          <w:tcPr>
            <w:tcW w:w="867" w:type="dxa"/>
            <w:tcMar>
              <w:left w:w="0" w:type="dxa"/>
              <w:right w:w="0" w:type="dxa"/>
            </w:tcMar>
            <w:vAlign w:val="center"/>
          </w:tcPr>
          <w:p w14:paraId="7B6059A3" w14:textId="2381F909" w:rsidR="00EF036D" w:rsidRPr="00014258" w:rsidRDefault="00EF036D" w:rsidP="00D11BA7">
            <w:pPr>
              <w:keepNext/>
              <w:keepLines/>
              <w:spacing w:before="40" w:after="40" w:line="240" w:lineRule="auto"/>
              <w:jc w:val="center"/>
              <w:rPr>
                <w:sz w:val="20"/>
                <w:szCs w:val="20"/>
              </w:rPr>
            </w:pPr>
            <w:r w:rsidRPr="00014258">
              <w:rPr>
                <w:sz w:val="20"/>
                <w:szCs w:val="20"/>
              </w:rPr>
              <w:t>Y</w:t>
            </w:r>
            <w:r w:rsidR="00F16E93" w:rsidRPr="00014258">
              <w:rPr>
                <w:sz w:val="20"/>
                <w:szCs w:val="20"/>
              </w:rPr>
              <w:t>es</w:t>
            </w:r>
          </w:p>
        </w:tc>
        <w:tc>
          <w:tcPr>
            <w:tcW w:w="385" w:type="dxa"/>
            <w:tcMar>
              <w:left w:w="0" w:type="dxa"/>
              <w:right w:w="0" w:type="dxa"/>
            </w:tcMar>
            <w:vAlign w:val="center"/>
          </w:tcPr>
          <w:p w14:paraId="3A5BCDA8" w14:textId="77777777" w:rsidR="00EF036D" w:rsidRPr="00014258" w:rsidRDefault="00EF036D" w:rsidP="00D11BA7">
            <w:pPr>
              <w:keepNext/>
              <w:keepLines/>
              <w:spacing w:before="40" w:after="40" w:line="240" w:lineRule="auto"/>
              <w:jc w:val="center"/>
              <w:rPr>
                <w:sz w:val="20"/>
                <w:szCs w:val="20"/>
              </w:rPr>
            </w:pPr>
          </w:p>
        </w:tc>
        <w:tc>
          <w:tcPr>
            <w:tcW w:w="797" w:type="dxa"/>
            <w:tcMar>
              <w:left w:w="0" w:type="dxa"/>
              <w:right w:w="0" w:type="dxa"/>
            </w:tcMar>
            <w:vAlign w:val="center"/>
          </w:tcPr>
          <w:p w14:paraId="6EED8137" w14:textId="22CD83F9" w:rsidR="00EF036D" w:rsidRPr="00014258" w:rsidRDefault="00EF036D" w:rsidP="00D11BA7">
            <w:pPr>
              <w:keepNext/>
              <w:keepLines/>
              <w:spacing w:before="40" w:after="40" w:line="240" w:lineRule="auto"/>
              <w:jc w:val="center"/>
              <w:rPr>
                <w:sz w:val="20"/>
                <w:szCs w:val="20"/>
              </w:rPr>
            </w:pPr>
            <w:r w:rsidRPr="00014258">
              <w:rPr>
                <w:sz w:val="20"/>
                <w:szCs w:val="20"/>
              </w:rPr>
              <w:t>Y</w:t>
            </w:r>
            <w:r w:rsidR="00F16E93" w:rsidRPr="00014258">
              <w:rPr>
                <w:sz w:val="20"/>
                <w:szCs w:val="20"/>
              </w:rPr>
              <w:t>es</w:t>
            </w:r>
          </w:p>
        </w:tc>
        <w:tc>
          <w:tcPr>
            <w:tcW w:w="222" w:type="dxa"/>
            <w:tcMar>
              <w:left w:w="0" w:type="dxa"/>
              <w:right w:w="0" w:type="dxa"/>
            </w:tcMar>
            <w:vAlign w:val="center"/>
          </w:tcPr>
          <w:p w14:paraId="28831D5C" w14:textId="77777777" w:rsidR="00EF036D" w:rsidRPr="00014258" w:rsidRDefault="00EF036D" w:rsidP="00D11BA7">
            <w:pPr>
              <w:keepNext/>
              <w:keepLines/>
              <w:spacing w:before="40" w:after="40" w:line="240" w:lineRule="auto"/>
              <w:jc w:val="center"/>
              <w:rPr>
                <w:sz w:val="20"/>
                <w:szCs w:val="20"/>
              </w:rPr>
            </w:pPr>
          </w:p>
        </w:tc>
        <w:tc>
          <w:tcPr>
            <w:tcW w:w="836" w:type="dxa"/>
            <w:tcMar>
              <w:left w:w="0" w:type="dxa"/>
              <w:right w:w="0" w:type="dxa"/>
            </w:tcMar>
            <w:vAlign w:val="center"/>
          </w:tcPr>
          <w:p w14:paraId="490A07FF" w14:textId="527EB36A" w:rsidR="00EF036D" w:rsidRPr="00014258" w:rsidRDefault="00EF036D" w:rsidP="00D11BA7">
            <w:pPr>
              <w:keepNext/>
              <w:keepLines/>
              <w:spacing w:before="40" w:after="40" w:line="240" w:lineRule="auto"/>
              <w:jc w:val="center"/>
              <w:rPr>
                <w:sz w:val="20"/>
                <w:szCs w:val="20"/>
              </w:rPr>
            </w:pPr>
            <w:r w:rsidRPr="00014258">
              <w:rPr>
                <w:sz w:val="20"/>
                <w:szCs w:val="20"/>
              </w:rPr>
              <w:t>Y</w:t>
            </w:r>
            <w:r w:rsidR="00F16E93" w:rsidRPr="00014258">
              <w:rPr>
                <w:sz w:val="20"/>
                <w:szCs w:val="20"/>
              </w:rPr>
              <w:t>es</w:t>
            </w:r>
          </w:p>
        </w:tc>
        <w:tc>
          <w:tcPr>
            <w:tcW w:w="383" w:type="dxa"/>
            <w:tcMar>
              <w:left w:w="0" w:type="dxa"/>
              <w:right w:w="0" w:type="dxa"/>
            </w:tcMar>
            <w:vAlign w:val="center"/>
          </w:tcPr>
          <w:p w14:paraId="20E1969C" w14:textId="77777777" w:rsidR="00EF036D" w:rsidRPr="00014258" w:rsidRDefault="00EF036D" w:rsidP="00D11BA7">
            <w:pPr>
              <w:keepNext/>
              <w:keepLines/>
              <w:spacing w:before="40" w:after="40" w:line="240" w:lineRule="auto"/>
              <w:jc w:val="center"/>
              <w:rPr>
                <w:sz w:val="20"/>
                <w:szCs w:val="20"/>
              </w:rPr>
            </w:pPr>
          </w:p>
        </w:tc>
        <w:tc>
          <w:tcPr>
            <w:tcW w:w="775" w:type="dxa"/>
            <w:tcMar>
              <w:left w:w="0" w:type="dxa"/>
              <w:right w:w="0" w:type="dxa"/>
            </w:tcMar>
            <w:vAlign w:val="center"/>
          </w:tcPr>
          <w:p w14:paraId="095B9167" w14:textId="4D227313" w:rsidR="00EF036D" w:rsidRPr="00014258" w:rsidRDefault="00EF036D" w:rsidP="00D11BA7">
            <w:pPr>
              <w:keepNext/>
              <w:keepLines/>
              <w:spacing w:before="40" w:after="40" w:line="240" w:lineRule="auto"/>
              <w:jc w:val="center"/>
              <w:rPr>
                <w:sz w:val="20"/>
                <w:szCs w:val="20"/>
              </w:rPr>
            </w:pPr>
            <w:r w:rsidRPr="00014258">
              <w:rPr>
                <w:sz w:val="20"/>
                <w:szCs w:val="20"/>
              </w:rPr>
              <w:t>Y</w:t>
            </w:r>
            <w:r w:rsidR="00F16E93" w:rsidRPr="00014258">
              <w:rPr>
                <w:sz w:val="20"/>
                <w:szCs w:val="20"/>
              </w:rPr>
              <w:t>es</w:t>
            </w:r>
          </w:p>
        </w:tc>
        <w:tc>
          <w:tcPr>
            <w:tcW w:w="258" w:type="dxa"/>
            <w:tcMar>
              <w:left w:w="0" w:type="dxa"/>
              <w:right w:w="0" w:type="dxa"/>
            </w:tcMar>
            <w:vAlign w:val="center"/>
          </w:tcPr>
          <w:p w14:paraId="18E5CEC6" w14:textId="77777777" w:rsidR="00EF036D" w:rsidRPr="00014258" w:rsidRDefault="00EF036D" w:rsidP="00D11BA7">
            <w:pPr>
              <w:keepNext/>
              <w:keepLines/>
              <w:spacing w:before="40" w:after="40" w:line="240" w:lineRule="auto"/>
              <w:jc w:val="center"/>
              <w:rPr>
                <w:sz w:val="20"/>
                <w:szCs w:val="20"/>
              </w:rPr>
            </w:pPr>
          </w:p>
        </w:tc>
        <w:tc>
          <w:tcPr>
            <w:tcW w:w="951" w:type="dxa"/>
            <w:gridSpan w:val="2"/>
            <w:tcMar>
              <w:left w:w="0" w:type="dxa"/>
              <w:right w:w="0" w:type="dxa"/>
            </w:tcMar>
            <w:vAlign w:val="center"/>
          </w:tcPr>
          <w:p w14:paraId="433A37CE" w14:textId="2140EDA8" w:rsidR="00EF036D" w:rsidRPr="00014258" w:rsidRDefault="00EF036D" w:rsidP="00D11BA7">
            <w:pPr>
              <w:keepNext/>
              <w:keepLines/>
              <w:spacing w:before="40" w:after="40" w:line="240" w:lineRule="auto"/>
              <w:jc w:val="center"/>
              <w:rPr>
                <w:sz w:val="20"/>
                <w:szCs w:val="20"/>
              </w:rPr>
            </w:pPr>
            <w:r w:rsidRPr="00014258">
              <w:rPr>
                <w:sz w:val="20"/>
                <w:szCs w:val="20"/>
              </w:rPr>
              <w:t>Y</w:t>
            </w:r>
            <w:r w:rsidR="00F16E93" w:rsidRPr="00014258">
              <w:rPr>
                <w:sz w:val="20"/>
                <w:szCs w:val="20"/>
              </w:rPr>
              <w:t>es</w:t>
            </w:r>
          </w:p>
        </w:tc>
        <w:tc>
          <w:tcPr>
            <w:tcW w:w="343" w:type="dxa"/>
            <w:gridSpan w:val="2"/>
            <w:tcMar>
              <w:left w:w="0" w:type="dxa"/>
              <w:right w:w="0" w:type="dxa"/>
            </w:tcMar>
            <w:vAlign w:val="center"/>
          </w:tcPr>
          <w:p w14:paraId="2B7BA451" w14:textId="77777777" w:rsidR="00EF036D" w:rsidRPr="00014258" w:rsidRDefault="00EF036D" w:rsidP="00D11BA7">
            <w:pPr>
              <w:keepNext/>
              <w:keepLines/>
              <w:spacing w:before="40" w:after="40" w:line="240" w:lineRule="auto"/>
              <w:jc w:val="center"/>
              <w:rPr>
                <w:sz w:val="20"/>
                <w:szCs w:val="20"/>
              </w:rPr>
            </w:pPr>
          </w:p>
        </w:tc>
        <w:tc>
          <w:tcPr>
            <w:tcW w:w="843" w:type="dxa"/>
            <w:tcMar>
              <w:left w:w="0" w:type="dxa"/>
              <w:right w:w="0" w:type="dxa"/>
            </w:tcMar>
            <w:vAlign w:val="center"/>
          </w:tcPr>
          <w:p w14:paraId="415B8008" w14:textId="799C2DC7" w:rsidR="00EF036D" w:rsidRPr="00014258" w:rsidRDefault="00EF036D" w:rsidP="00D11BA7">
            <w:pPr>
              <w:keepNext/>
              <w:keepLines/>
              <w:spacing w:before="40" w:after="40" w:line="240" w:lineRule="auto"/>
              <w:jc w:val="center"/>
              <w:rPr>
                <w:sz w:val="20"/>
                <w:szCs w:val="20"/>
              </w:rPr>
            </w:pPr>
            <w:r w:rsidRPr="00014258">
              <w:rPr>
                <w:sz w:val="20"/>
                <w:szCs w:val="20"/>
              </w:rPr>
              <w:t>Y</w:t>
            </w:r>
            <w:r w:rsidR="00F16E93" w:rsidRPr="00014258">
              <w:rPr>
                <w:sz w:val="20"/>
                <w:szCs w:val="20"/>
              </w:rPr>
              <w:t>es</w:t>
            </w:r>
          </w:p>
        </w:tc>
        <w:tc>
          <w:tcPr>
            <w:tcW w:w="273" w:type="dxa"/>
            <w:vAlign w:val="center"/>
          </w:tcPr>
          <w:p w14:paraId="6E4B8D1E" w14:textId="77777777" w:rsidR="00EF036D" w:rsidRPr="00014258" w:rsidRDefault="00EF036D" w:rsidP="00D11BA7">
            <w:pPr>
              <w:keepNext/>
              <w:keepLines/>
              <w:spacing w:before="40" w:after="40" w:line="240" w:lineRule="auto"/>
              <w:jc w:val="center"/>
              <w:rPr>
                <w:sz w:val="20"/>
                <w:szCs w:val="20"/>
              </w:rPr>
            </w:pPr>
          </w:p>
        </w:tc>
        <w:tc>
          <w:tcPr>
            <w:tcW w:w="866" w:type="dxa"/>
            <w:gridSpan w:val="2"/>
            <w:vAlign w:val="center"/>
          </w:tcPr>
          <w:p w14:paraId="6371AC69" w14:textId="052F599D" w:rsidR="00EF036D" w:rsidRPr="00014258" w:rsidRDefault="00EF036D" w:rsidP="00D11BA7">
            <w:pPr>
              <w:keepNext/>
              <w:keepLines/>
              <w:spacing w:before="40" w:after="40" w:line="240" w:lineRule="auto"/>
              <w:jc w:val="center"/>
              <w:rPr>
                <w:sz w:val="20"/>
                <w:szCs w:val="20"/>
              </w:rPr>
            </w:pPr>
            <w:r w:rsidRPr="00014258">
              <w:rPr>
                <w:sz w:val="20"/>
                <w:szCs w:val="20"/>
              </w:rPr>
              <w:t>Y</w:t>
            </w:r>
            <w:r w:rsidR="00F16E93" w:rsidRPr="00014258">
              <w:rPr>
                <w:sz w:val="20"/>
                <w:szCs w:val="20"/>
              </w:rPr>
              <w:t>es</w:t>
            </w:r>
          </w:p>
        </w:tc>
      </w:tr>
      <w:tr w:rsidR="00D11BA7" w:rsidRPr="00014258" w14:paraId="035FA928" w14:textId="77777777" w:rsidTr="00D11BA7">
        <w:tc>
          <w:tcPr>
            <w:tcW w:w="2520" w:type="dxa"/>
            <w:tcMar>
              <w:left w:w="0" w:type="dxa"/>
              <w:right w:w="0" w:type="dxa"/>
            </w:tcMar>
            <w:vAlign w:val="center"/>
          </w:tcPr>
          <w:p w14:paraId="0989A438" w14:textId="77777777" w:rsidR="00EF036D" w:rsidRPr="00014258" w:rsidRDefault="00EF036D" w:rsidP="00D11BA7">
            <w:pPr>
              <w:keepNext/>
              <w:keepLines/>
              <w:spacing w:before="40" w:after="40" w:line="240" w:lineRule="auto"/>
              <w:jc w:val="left"/>
              <w:rPr>
                <w:sz w:val="20"/>
                <w:szCs w:val="20"/>
              </w:rPr>
            </w:pPr>
            <w:r w:rsidRPr="00014258">
              <w:rPr>
                <w:sz w:val="20"/>
                <w:szCs w:val="20"/>
              </w:rPr>
              <w:t>Observations</w:t>
            </w:r>
          </w:p>
        </w:tc>
        <w:tc>
          <w:tcPr>
            <w:tcW w:w="867" w:type="dxa"/>
            <w:tcMar>
              <w:left w:w="0" w:type="dxa"/>
              <w:right w:w="0" w:type="dxa"/>
            </w:tcMar>
            <w:vAlign w:val="center"/>
          </w:tcPr>
          <w:p w14:paraId="006DAE5F" w14:textId="77777777" w:rsidR="00EF036D" w:rsidRPr="00014258" w:rsidRDefault="00EF036D" w:rsidP="00D11BA7">
            <w:pPr>
              <w:keepNext/>
              <w:keepLines/>
              <w:spacing w:before="40" w:after="40" w:line="240" w:lineRule="auto"/>
              <w:jc w:val="center"/>
              <w:rPr>
                <w:sz w:val="20"/>
                <w:szCs w:val="20"/>
              </w:rPr>
            </w:pPr>
            <w:r w:rsidRPr="00014258">
              <w:rPr>
                <w:sz w:val="20"/>
                <w:szCs w:val="20"/>
              </w:rPr>
              <w:t>12,991</w:t>
            </w:r>
          </w:p>
        </w:tc>
        <w:tc>
          <w:tcPr>
            <w:tcW w:w="385" w:type="dxa"/>
            <w:tcMar>
              <w:left w:w="0" w:type="dxa"/>
              <w:right w:w="0" w:type="dxa"/>
            </w:tcMar>
            <w:vAlign w:val="center"/>
          </w:tcPr>
          <w:p w14:paraId="0AC72491" w14:textId="77777777" w:rsidR="00EF036D" w:rsidRPr="00014258" w:rsidRDefault="00EF036D" w:rsidP="00D11BA7">
            <w:pPr>
              <w:keepNext/>
              <w:keepLines/>
              <w:spacing w:before="40" w:after="40" w:line="240" w:lineRule="auto"/>
              <w:jc w:val="center"/>
              <w:rPr>
                <w:sz w:val="20"/>
                <w:szCs w:val="20"/>
              </w:rPr>
            </w:pPr>
          </w:p>
        </w:tc>
        <w:tc>
          <w:tcPr>
            <w:tcW w:w="797" w:type="dxa"/>
            <w:tcMar>
              <w:left w:w="0" w:type="dxa"/>
              <w:right w:w="0" w:type="dxa"/>
            </w:tcMar>
            <w:vAlign w:val="center"/>
          </w:tcPr>
          <w:p w14:paraId="14D28F0B" w14:textId="77777777" w:rsidR="00EF036D" w:rsidRPr="00014258" w:rsidRDefault="00EF036D" w:rsidP="00D11BA7">
            <w:pPr>
              <w:keepNext/>
              <w:keepLines/>
              <w:spacing w:before="40" w:after="40" w:line="240" w:lineRule="auto"/>
              <w:jc w:val="center"/>
              <w:rPr>
                <w:sz w:val="20"/>
                <w:szCs w:val="20"/>
              </w:rPr>
            </w:pPr>
            <w:r w:rsidRPr="00014258">
              <w:rPr>
                <w:sz w:val="20"/>
                <w:szCs w:val="20"/>
              </w:rPr>
              <w:t>12,991</w:t>
            </w:r>
          </w:p>
        </w:tc>
        <w:tc>
          <w:tcPr>
            <w:tcW w:w="222" w:type="dxa"/>
            <w:tcMar>
              <w:left w:w="0" w:type="dxa"/>
              <w:right w:w="0" w:type="dxa"/>
            </w:tcMar>
            <w:vAlign w:val="center"/>
          </w:tcPr>
          <w:p w14:paraId="6CC65918" w14:textId="77777777" w:rsidR="00EF036D" w:rsidRPr="00014258" w:rsidRDefault="00EF036D" w:rsidP="00D11BA7">
            <w:pPr>
              <w:keepNext/>
              <w:keepLines/>
              <w:spacing w:before="40" w:after="40" w:line="240" w:lineRule="auto"/>
              <w:jc w:val="center"/>
              <w:rPr>
                <w:sz w:val="20"/>
                <w:szCs w:val="20"/>
              </w:rPr>
            </w:pPr>
          </w:p>
        </w:tc>
        <w:tc>
          <w:tcPr>
            <w:tcW w:w="836" w:type="dxa"/>
            <w:tcMar>
              <w:left w:w="0" w:type="dxa"/>
              <w:right w:w="0" w:type="dxa"/>
            </w:tcMar>
            <w:vAlign w:val="center"/>
          </w:tcPr>
          <w:p w14:paraId="1054E9D7" w14:textId="77777777" w:rsidR="00EF036D" w:rsidRPr="00014258" w:rsidRDefault="00EF036D" w:rsidP="00D11BA7">
            <w:pPr>
              <w:keepNext/>
              <w:keepLines/>
              <w:spacing w:before="40" w:after="40" w:line="240" w:lineRule="auto"/>
              <w:jc w:val="center"/>
              <w:rPr>
                <w:sz w:val="20"/>
                <w:szCs w:val="20"/>
              </w:rPr>
            </w:pPr>
            <w:r w:rsidRPr="00014258">
              <w:rPr>
                <w:sz w:val="20"/>
                <w:szCs w:val="20"/>
              </w:rPr>
              <w:t>12,991</w:t>
            </w:r>
          </w:p>
        </w:tc>
        <w:tc>
          <w:tcPr>
            <w:tcW w:w="383" w:type="dxa"/>
            <w:tcMar>
              <w:left w:w="0" w:type="dxa"/>
              <w:right w:w="0" w:type="dxa"/>
            </w:tcMar>
            <w:vAlign w:val="center"/>
          </w:tcPr>
          <w:p w14:paraId="249B9F92" w14:textId="77777777" w:rsidR="00EF036D" w:rsidRPr="00014258" w:rsidRDefault="00EF036D" w:rsidP="00D11BA7">
            <w:pPr>
              <w:keepNext/>
              <w:keepLines/>
              <w:spacing w:before="40" w:after="40" w:line="240" w:lineRule="auto"/>
              <w:jc w:val="center"/>
              <w:rPr>
                <w:sz w:val="20"/>
                <w:szCs w:val="20"/>
              </w:rPr>
            </w:pPr>
          </w:p>
        </w:tc>
        <w:tc>
          <w:tcPr>
            <w:tcW w:w="775" w:type="dxa"/>
            <w:tcMar>
              <w:left w:w="0" w:type="dxa"/>
              <w:right w:w="0" w:type="dxa"/>
            </w:tcMar>
            <w:vAlign w:val="center"/>
          </w:tcPr>
          <w:p w14:paraId="01455BF1" w14:textId="77777777" w:rsidR="00EF036D" w:rsidRPr="00014258" w:rsidRDefault="00EF036D" w:rsidP="00D11BA7">
            <w:pPr>
              <w:keepNext/>
              <w:keepLines/>
              <w:spacing w:before="40" w:after="40" w:line="240" w:lineRule="auto"/>
              <w:jc w:val="center"/>
              <w:rPr>
                <w:sz w:val="20"/>
                <w:szCs w:val="20"/>
              </w:rPr>
            </w:pPr>
            <w:r w:rsidRPr="00014258">
              <w:rPr>
                <w:sz w:val="20"/>
                <w:szCs w:val="20"/>
              </w:rPr>
              <w:t>12,991</w:t>
            </w:r>
          </w:p>
        </w:tc>
        <w:tc>
          <w:tcPr>
            <w:tcW w:w="258" w:type="dxa"/>
            <w:tcMar>
              <w:left w:w="0" w:type="dxa"/>
              <w:right w:w="0" w:type="dxa"/>
            </w:tcMar>
            <w:vAlign w:val="center"/>
          </w:tcPr>
          <w:p w14:paraId="5CE4CCFE" w14:textId="77777777" w:rsidR="00EF036D" w:rsidRPr="00014258" w:rsidRDefault="00EF036D" w:rsidP="00D11BA7">
            <w:pPr>
              <w:keepNext/>
              <w:keepLines/>
              <w:spacing w:before="40" w:after="40" w:line="240" w:lineRule="auto"/>
              <w:jc w:val="center"/>
              <w:rPr>
                <w:sz w:val="20"/>
                <w:szCs w:val="20"/>
              </w:rPr>
            </w:pPr>
          </w:p>
        </w:tc>
        <w:tc>
          <w:tcPr>
            <w:tcW w:w="951" w:type="dxa"/>
            <w:gridSpan w:val="2"/>
            <w:tcMar>
              <w:left w:w="0" w:type="dxa"/>
              <w:right w:w="0" w:type="dxa"/>
            </w:tcMar>
            <w:vAlign w:val="center"/>
          </w:tcPr>
          <w:p w14:paraId="50991F10" w14:textId="77777777" w:rsidR="00EF036D" w:rsidRPr="00014258" w:rsidRDefault="00EF036D" w:rsidP="00D11BA7">
            <w:pPr>
              <w:keepNext/>
              <w:keepLines/>
              <w:spacing w:before="40" w:after="40" w:line="240" w:lineRule="auto"/>
              <w:jc w:val="center"/>
              <w:rPr>
                <w:sz w:val="20"/>
                <w:szCs w:val="20"/>
              </w:rPr>
            </w:pPr>
            <w:r w:rsidRPr="00014258">
              <w:rPr>
                <w:sz w:val="20"/>
                <w:szCs w:val="20"/>
              </w:rPr>
              <w:t>7,608</w:t>
            </w:r>
          </w:p>
        </w:tc>
        <w:tc>
          <w:tcPr>
            <w:tcW w:w="343" w:type="dxa"/>
            <w:gridSpan w:val="2"/>
            <w:tcMar>
              <w:left w:w="0" w:type="dxa"/>
              <w:right w:w="0" w:type="dxa"/>
            </w:tcMar>
            <w:vAlign w:val="center"/>
          </w:tcPr>
          <w:p w14:paraId="1D49989C" w14:textId="77777777" w:rsidR="00EF036D" w:rsidRPr="00014258" w:rsidRDefault="00EF036D" w:rsidP="00D11BA7">
            <w:pPr>
              <w:keepNext/>
              <w:keepLines/>
              <w:spacing w:before="40" w:after="40" w:line="240" w:lineRule="auto"/>
              <w:jc w:val="center"/>
              <w:rPr>
                <w:sz w:val="20"/>
                <w:szCs w:val="20"/>
              </w:rPr>
            </w:pPr>
          </w:p>
        </w:tc>
        <w:tc>
          <w:tcPr>
            <w:tcW w:w="843" w:type="dxa"/>
            <w:tcMar>
              <w:left w:w="0" w:type="dxa"/>
              <w:right w:w="0" w:type="dxa"/>
            </w:tcMar>
            <w:vAlign w:val="center"/>
          </w:tcPr>
          <w:p w14:paraId="2B704C73" w14:textId="77777777" w:rsidR="00EF036D" w:rsidRPr="00014258" w:rsidRDefault="00EF036D" w:rsidP="00D11BA7">
            <w:pPr>
              <w:keepNext/>
              <w:keepLines/>
              <w:spacing w:before="40" w:after="40" w:line="240" w:lineRule="auto"/>
              <w:jc w:val="center"/>
              <w:rPr>
                <w:sz w:val="20"/>
                <w:szCs w:val="20"/>
              </w:rPr>
            </w:pPr>
            <w:r w:rsidRPr="00014258">
              <w:rPr>
                <w:sz w:val="20"/>
                <w:szCs w:val="20"/>
              </w:rPr>
              <w:t>12,991</w:t>
            </w:r>
          </w:p>
        </w:tc>
        <w:tc>
          <w:tcPr>
            <w:tcW w:w="273" w:type="dxa"/>
            <w:vAlign w:val="center"/>
          </w:tcPr>
          <w:p w14:paraId="0E319EF6" w14:textId="77777777" w:rsidR="00EF036D" w:rsidRPr="00014258" w:rsidRDefault="00EF036D" w:rsidP="00D11BA7">
            <w:pPr>
              <w:keepNext/>
              <w:keepLines/>
              <w:spacing w:before="40" w:after="40" w:line="240" w:lineRule="auto"/>
              <w:jc w:val="center"/>
              <w:rPr>
                <w:sz w:val="20"/>
                <w:szCs w:val="20"/>
              </w:rPr>
            </w:pPr>
          </w:p>
        </w:tc>
        <w:tc>
          <w:tcPr>
            <w:tcW w:w="866" w:type="dxa"/>
            <w:gridSpan w:val="2"/>
            <w:vAlign w:val="center"/>
          </w:tcPr>
          <w:p w14:paraId="20AC0C46" w14:textId="77777777" w:rsidR="00EF036D" w:rsidRPr="00014258" w:rsidRDefault="00EF036D" w:rsidP="00D11BA7">
            <w:pPr>
              <w:keepNext/>
              <w:keepLines/>
              <w:spacing w:before="40" w:after="40" w:line="240" w:lineRule="auto"/>
              <w:jc w:val="center"/>
              <w:rPr>
                <w:sz w:val="20"/>
                <w:szCs w:val="20"/>
              </w:rPr>
            </w:pPr>
            <w:r w:rsidRPr="00014258">
              <w:rPr>
                <w:sz w:val="20"/>
                <w:szCs w:val="20"/>
              </w:rPr>
              <w:t>12,991</w:t>
            </w:r>
          </w:p>
        </w:tc>
      </w:tr>
      <w:tr w:rsidR="00D11BA7" w:rsidRPr="00014258" w14:paraId="013FCD09" w14:textId="77777777" w:rsidTr="00D11BA7">
        <w:tc>
          <w:tcPr>
            <w:tcW w:w="2520" w:type="dxa"/>
            <w:tcMar>
              <w:left w:w="0" w:type="dxa"/>
              <w:right w:w="0" w:type="dxa"/>
            </w:tcMar>
            <w:vAlign w:val="center"/>
          </w:tcPr>
          <w:p w14:paraId="07E92133" w14:textId="77777777" w:rsidR="00EF036D" w:rsidRPr="00014258" w:rsidRDefault="00EF036D" w:rsidP="00D11BA7">
            <w:pPr>
              <w:keepNext/>
              <w:keepLines/>
              <w:spacing w:before="40" w:after="40" w:line="240" w:lineRule="auto"/>
              <w:jc w:val="left"/>
              <w:rPr>
                <w:sz w:val="20"/>
                <w:szCs w:val="20"/>
              </w:rPr>
            </w:pPr>
            <w:r w:rsidRPr="00014258">
              <w:rPr>
                <w:sz w:val="20"/>
                <w:szCs w:val="20"/>
              </w:rPr>
              <w:t>No. of towns</w:t>
            </w:r>
          </w:p>
        </w:tc>
        <w:tc>
          <w:tcPr>
            <w:tcW w:w="867" w:type="dxa"/>
            <w:tcMar>
              <w:left w:w="0" w:type="dxa"/>
              <w:right w:w="0" w:type="dxa"/>
            </w:tcMar>
            <w:vAlign w:val="center"/>
          </w:tcPr>
          <w:p w14:paraId="15AB67D0" w14:textId="77777777" w:rsidR="00EF036D" w:rsidRPr="00014258" w:rsidRDefault="00EF036D" w:rsidP="00D11BA7">
            <w:pPr>
              <w:keepNext/>
              <w:keepLines/>
              <w:spacing w:before="40" w:after="40" w:line="240" w:lineRule="auto"/>
              <w:jc w:val="center"/>
              <w:rPr>
                <w:sz w:val="20"/>
                <w:szCs w:val="20"/>
              </w:rPr>
            </w:pPr>
            <w:r w:rsidRPr="00014258">
              <w:rPr>
                <w:sz w:val="20"/>
                <w:szCs w:val="20"/>
              </w:rPr>
              <w:t>812</w:t>
            </w:r>
          </w:p>
        </w:tc>
        <w:tc>
          <w:tcPr>
            <w:tcW w:w="385" w:type="dxa"/>
            <w:tcMar>
              <w:left w:w="0" w:type="dxa"/>
              <w:right w:w="0" w:type="dxa"/>
            </w:tcMar>
            <w:vAlign w:val="center"/>
          </w:tcPr>
          <w:p w14:paraId="6BBA5892" w14:textId="77777777" w:rsidR="00EF036D" w:rsidRPr="00014258" w:rsidRDefault="00EF036D" w:rsidP="00D11BA7">
            <w:pPr>
              <w:keepNext/>
              <w:keepLines/>
              <w:spacing w:before="40" w:after="40" w:line="240" w:lineRule="auto"/>
              <w:jc w:val="center"/>
              <w:rPr>
                <w:sz w:val="20"/>
                <w:szCs w:val="20"/>
              </w:rPr>
            </w:pPr>
          </w:p>
        </w:tc>
        <w:tc>
          <w:tcPr>
            <w:tcW w:w="797" w:type="dxa"/>
            <w:tcMar>
              <w:left w:w="0" w:type="dxa"/>
              <w:right w:w="0" w:type="dxa"/>
            </w:tcMar>
            <w:vAlign w:val="center"/>
          </w:tcPr>
          <w:p w14:paraId="66E4DA37" w14:textId="77777777" w:rsidR="00EF036D" w:rsidRPr="00014258" w:rsidRDefault="00EF036D" w:rsidP="00D11BA7">
            <w:pPr>
              <w:keepNext/>
              <w:keepLines/>
              <w:spacing w:before="40" w:after="40" w:line="240" w:lineRule="auto"/>
              <w:jc w:val="center"/>
              <w:rPr>
                <w:sz w:val="20"/>
                <w:szCs w:val="20"/>
              </w:rPr>
            </w:pPr>
            <w:r w:rsidRPr="00014258">
              <w:rPr>
                <w:sz w:val="20"/>
                <w:szCs w:val="20"/>
              </w:rPr>
              <w:t>812</w:t>
            </w:r>
          </w:p>
        </w:tc>
        <w:tc>
          <w:tcPr>
            <w:tcW w:w="222" w:type="dxa"/>
            <w:tcMar>
              <w:left w:w="0" w:type="dxa"/>
              <w:right w:w="0" w:type="dxa"/>
            </w:tcMar>
            <w:vAlign w:val="center"/>
          </w:tcPr>
          <w:p w14:paraId="74944F83" w14:textId="77777777" w:rsidR="00EF036D" w:rsidRPr="00014258" w:rsidRDefault="00EF036D" w:rsidP="00D11BA7">
            <w:pPr>
              <w:keepNext/>
              <w:keepLines/>
              <w:spacing w:before="40" w:after="40" w:line="240" w:lineRule="auto"/>
              <w:jc w:val="center"/>
              <w:rPr>
                <w:sz w:val="20"/>
                <w:szCs w:val="20"/>
              </w:rPr>
            </w:pPr>
          </w:p>
        </w:tc>
        <w:tc>
          <w:tcPr>
            <w:tcW w:w="836" w:type="dxa"/>
            <w:tcMar>
              <w:left w:w="0" w:type="dxa"/>
              <w:right w:w="0" w:type="dxa"/>
            </w:tcMar>
            <w:vAlign w:val="center"/>
          </w:tcPr>
          <w:p w14:paraId="78BB4521" w14:textId="77777777" w:rsidR="00EF036D" w:rsidRPr="00014258" w:rsidRDefault="00EF036D" w:rsidP="00D11BA7">
            <w:pPr>
              <w:keepNext/>
              <w:keepLines/>
              <w:spacing w:before="40" w:after="40" w:line="240" w:lineRule="auto"/>
              <w:jc w:val="center"/>
              <w:rPr>
                <w:sz w:val="20"/>
                <w:szCs w:val="20"/>
              </w:rPr>
            </w:pPr>
            <w:r w:rsidRPr="00014258">
              <w:rPr>
                <w:sz w:val="20"/>
                <w:szCs w:val="20"/>
              </w:rPr>
              <w:t>812</w:t>
            </w:r>
          </w:p>
        </w:tc>
        <w:tc>
          <w:tcPr>
            <w:tcW w:w="383" w:type="dxa"/>
            <w:tcMar>
              <w:left w:w="0" w:type="dxa"/>
              <w:right w:w="0" w:type="dxa"/>
            </w:tcMar>
            <w:vAlign w:val="center"/>
          </w:tcPr>
          <w:p w14:paraId="4357FC99" w14:textId="77777777" w:rsidR="00EF036D" w:rsidRPr="00014258" w:rsidRDefault="00EF036D" w:rsidP="00D11BA7">
            <w:pPr>
              <w:keepNext/>
              <w:keepLines/>
              <w:spacing w:before="40" w:after="40" w:line="240" w:lineRule="auto"/>
              <w:jc w:val="center"/>
              <w:rPr>
                <w:sz w:val="20"/>
                <w:szCs w:val="20"/>
              </w:rPr>
            </w:pPr>
          </w:p>
        </w:tc>
        <w:tc>
          <w:tcPr>
            <w:tcW w:w="775" w:type="dxa"/>
            <w:tcMar>
              <w:left w:w="0" w:type="dxa"/>
              <w:right w:w="0" w:type="dxa"/>
            </w:tcMar>
            <w:vAlign w:val="center"/>
          </w:tcPr>
          <w:p w14:paraId="21824BEE" w14:textId="77777777" w:rsidR="00EF036D" w:rsidRPr="00014258" w:rsidRDefault="00EF036D" w:rsidP="00D11BA7">
            <w:pPr>
              <w:keepNext/>
              <w:keepLines/>
              <w:spacing w:before="40" w:after="40" w:line="240" w:lineRule="auto"/>
              <w:jc w:val="center"/>
              <w:rPr>
                <w:sz w:val="20"/>
                <w:szCs w:val="20"/>
              </w:rPr>
            </w:pPr>
            <w:r w:rsidRPr="00014258">
              <w:rPr>
                <w:sz w:val="20"/>
                <w:szCs w:val="20"/>
              </w:rPr>
              <w:t>812</w:t>
            </w:r>
          </w:p>
        </w:tc>
        <w:tc>
          <w:tcPr>
            <w:tcW w:w="258" w:type="dxa"/>
            <w:tcMar>
              <w:left w:w="0" w:type="dxa"/>
              <w:right w:w="0" w:type="dxa"/>
            </w:tcMar>
            <w:vAlign w:val="center"/>
          </w:tcPr>
          <w:p w14:paraId="1EA7B4D7" w14:textId="77777777" w:rsidR="00EF036D" w:rsidRPr="00014258" w:rsidRDefault="00EF036D" w:rsidP="00D11BA7">
            <w:pPr>
              <w:keepNext/>
              <w:keepLines/>
              <w:spacing w:before="40" w:after="40" w:line="240" w:lineRule="auto"/>
              <w:jc w:val="center"/>
              <w:rPr>
                <w:sz w:val="20"/>
                <w:szCs w:val="20"/>
              </w:rPr>
            </w:pPr>
          </w:p>
        </w:tc>
        <w:tc>
          <w:tcPr>
            <w:tcW w:w="951" w:type="dxa"/>
            <w:gridSpan w:val="2"/>
            <w:tcMar>
              <w:left w:w="0" w:type="dxa"/>
              <w:right w:w="0" w:type="dxa"/>
            </w:tcMar>
            <w:vAlign w:val="center"/>
          </w:tcPr>
          <w:p w14:paraId="22D16B9B" w14:textId="77777777" w:rsidR="00EF036D" w:rsidRPr="00014258" w:rsidRDefault="00EF036D" w:rsidP="00D11BA7">
            <w:pPr>
              <w:keepNext/>
              <w:keepLines/>
              <w:spacing w:before="40" w:after="40" w:line="240" w:lineRule="auto"/>
              <w:jc w:val="center"/>
              <w:rPr>
                <w:sz w:val="20"/>
                <w:szCs w:val="20"/>
              </w:rPr>
            </w:pPr>
            <w:r w:rsidRPr="00014258">
              <w:rPr>
                <w:sz w:val="20"/>
                <w:szCs w:val="20"/>
              </w:rPr>
              <w:t>749</w:t>
            </w:r>
          </w:p>
        </w:tc>
        <w:tc>
          <w:tcPr>
            <w:tcW w:w="343" w:type="dxa"/>
            <w:gridSpan w:val="2"/>
            <w:tcMar>
              <w:left w:w="0" w:type="dxa"/>
              <w:right w:w="0" w:type="dxa"/>
            </w:tcMar>
            <w:vAlign w:val="center"/>
          </w:tcPr>
          <w:p w14:paraId="5719E86F" w14:textId="77777777" w:rsidR="00EF036D" w:rsidRPr="00014258" w:rsidRDefault="00EF036D" w:rsidP="00D11BA7">
            <w:pPr>
              <w:keepNext/>
              <w:keepLines/>
              <w:spacing w:before="40" w:after="40" w:line="240" w:lineRule="auto"/>
              <w:jc w:val="center"/>
              <w:rPr>
                <w:sz w:val="20"/>
                <w:szCs w:val="20"/>
              </w:rPr>
            </w:pPr>
          </w:p>
        </w:tc>
        <w:tc>
          <w:tcPr>
            <w:tcW w:w="843" w:type="dxa"/>
            <w:tcMar>
              <w:left w:w="0" w:type="dxa"/>
              <w:right w:w="0" w:type="dxa"/>
            </w:tcMar>
            <w:vAlign w:val="center"/>
          </w:tcPr>
          <w:p w14:paraId="17F6BCF9" w14:textId="77777777" w:rsidR="00EF036D" w:rsidRPr="00014258" w:rsidRDefault="00EF036D" w:rsidP="00D11BA7">
            <w:pPr>
              <w:keepNext/>
              <w:keepLines/>
              <w:spacing w:before="40" w:after="40" w:line="240" w:lineRule="auto"/>
              <w:jc w:val="center"/>
              <w:rPr>
                <w:sz w:val="20"/>
                <w:szCs w:val="20"/>
              </w:rPr>
            </w:pPr>
            <w:r w:rsidRPr="00014258">
              <w:rPr>
                <w:sz w:val="20"/>
                <w:szCs w:val="20"/>
              </w:rPr>
              <w:t>812</w:t>
            </w:r>
          </w:p>
        </w:tc>
        <w:tc>
          <w:tcPr>
            <w:tcW w:w="273" w:type="dxa"/>
            <w:vAlign w:val="center"/>
          </w:tcPr>
          <w:p w14:paraId="6FBC5D58" w14:textId="77777777" w:rsidR="00EF036D" w:rsidRPr="00014258" w:rsidRDefault="00EF036D" w:rsidP="00D11BA7">
            <w:pPr>
              <w:keepNext/>
              <w:keepLines/>
              <w:spacing w:before="40" w:after="40" w:line="240" w:lineRule="auto"/>
              <w:jc w:val="center"/>
              <w:rPr>
                <w:sz w:val="20"/>
                <w:szCs w:val="20"/>
              </w:rPr>
            </w:pPr>
          </w:p>
        </w:tc>
        <w:tc>
          <w:tcPr>
            <w:tcW w:w="866" w:type="dxa"/>
            <w:gridSpan w:val="2"/>
            <w:vAlign w:val="center"/>
          </w:tcPr>
          <w:p w14:paraId="2855DE59" w14:textId="77777777" w:rsidR="00EF036D" w:rsidRPr="00014258" w:rsidRDefault="00EF036D" w:rsidP="00D11BA7">
            <w:pPr>
              <w:keepNext/>
              <w:keepLines/>
              <w:spacing w:before="40" w:after="40" w:line="240" w:lineRule="auto"/>
              <w:jc w:val="center"/>
              <w:rPr>
                <w:sz w:val="20"/>
                <w:szCs w:val="20"/>
              </w:rPr>
            </w:pPr>
            <w:r w:rsidRPr="00014258">
              <w:rPr>
                <w:sz w:val="20"/>
                <w:szCs w:val="20"/>
              </w:rPr>
              <w:t>812</w:t>
            </w:r>
          </w:p>
        </w:tc>
      </w:tr>
      <w:tr w:rsidR="00D11BA7" w:rsidRPr="00014258" w14:paraId="038D9109" w14:textId="77777777" w:rsidTr="00D11BA7">
        <w:tc>
          <w:tcPr>
            <w:tcW w:w="2520" w:type="dxa"/>
            <w:tcBorders>
              <w:bottom w:val="single" w:sz="4" w:space="0" w:color="auto"/>
            </w:tcBorders>
            <w:tcMar>
              <w:left w:w="0" w:type="dxa"/>
              <w:right w:w="0" w:type="dxa"/>
            </w:tcMar>
            <w:vAlign w:val="center"/>
          </w:tcPr>
          <w:p w14:paraId="07A97770" w14:textId="77777777" w:rsidR="00EF036D" w:rsidRPr="00014258" w:rsidRDefault="00EF036D" w:rsidP="00D11BA7">
            <w:pPr>
              <w:keepNext/>
              <w:keepLines/>
              <w:spacing w:before="40" w:after="40" w:line="240" w:lineRule="auto"/>
              <w:jc w:val="left"/>
              <w:rPr>
                <w:sz w:val="20"/>
                <w:szCs w:val="20"/>
              </w:rPr>
            </w:pPr>
            <w:r w:rsidRPr="00014258">
              <w:rPr>
                <w:sz w:val="20"/>
                <w:szCs w:val="20"/>
              </w:rPr>
              <w:t>R-squared</w:t>
            </w:r>
          </w:p>
        </w:tc>
        <w:tc>
          <w:tcPr>
            <w:tcW w:w="867" w:type="dxa"/>
            <w:tcBorders>
              <w:bottom w:val="single" w:sz="4" w:space="0" w:color="auto"/>
            </w:tcBorders>
            <w:tcMar>
              <w:left w:w="0" w:type="dxa"/>
              <w:right w:w="0" w:type="dxa"/>
            </w:tcMar>
            <w:vAlign w:val="center"/>
          </w:tcPr>
          <w:p w14:paraId="0B57BAC4" w14:textId="77777777" w:rsidR="00EF036D" w:rsidRPr="00014258" w:rsidRDefault="00EF036D" w:rsidP="00D11BA7">
            <w:pPr>
              <w:keepNext/>
              <w:keepLines/>
              <w:spacing w:before="40" w:after="40" w:line="240" w:lineRule="auto"/>
              <w:jc w:val="center"/>
              <w:rPr>
                <w:sz w:val="20"/>
                <w:szCs w:val="20"/>
              </w:rPr>
            </w:pPr>
            <w:r w:rsidRPr="00014258">
              <w:rPr>
                <w:sz w:val="20"/>
                <w:szCs w:val="20"/>
              </w:rPr>
              <w:t>0.17</w:t>
            </w:r>
          </w:p>
        </w:tc>
        <w:tc>
          <w:tcPr>
            <w:tcW w:w="385" w:type="dxa"/>
            <w:tcBorders>
              <w:bottom w:val="single" w:sz="4" w:space="0" w:color="auto"/>
            </w:tcBorders>
            <w:tcMar>
              <w:left w:w="0" w:type="dxa"/>
              <w:right w:w="0" w:type="dxa"/>
            </w:tcMar>
            <w:vAlign w:val="center"/>
          </w:tcPr>
          <w:p w14:paraId="3FA49D39" w14:textId="77777777" w:rsidR="00EF036D" w:rsidRPr="00014258" w:rsidRDefault="00EF036D" w:rsidP="00D11BA7">
            <w:pPr>
              <w:keepNext/>
              <w:keepLines/>
              <w:spacing w:before="40" w:after="40" w:line="240" w:lineRule="auto"/>
              <w:jc w:val="center"/>
              <w:rPr>
                <w:sz w:val="20"/>
                <w:szCs w:val="20"/>
              </w:rPr>
            </w:pPr>
          </w:p>
        </w:tc>
        <w:tc>
          <w:tcPr>
            <w:tcW w:w="797" w:type="dxa"/>
            <w:tcBorders>
              <w:bottom w:val="single" w:sz="4" w:space="0" w:color="auto"/>
            </w:tcBorders>
            <w:tcMar>
              <w:left w:w="0" w:type="dxa"/>
              <w:right w:w="0" w:type="dxa"/>
            </w:tcMar>
            <w:vAlign w:val="center"/>
          </w:tcPr>
          <w:p w14:paraId="293075C1" w14:textId="0A771FD4" w:rsidR="00EF036D" w:rsidRPr="00014258" w:rsidRDefault="00D11BA7" w:rsidP="00D11BA7">
            <w:pPr>
              <w:keepNext/>
              <w:keepLines/>
              <w:spacing w:before="40" w:after="40" w:line="240" w:lineRule="auto"/>
              <w:jc w:val="center"/>
              <w:rPr>
                <w:sz w:val="20"/>
                <w:szCs w:val="20"/>
              </w:rPr>
            </w:pPr>
            <w:r w:rsidRPr="00014258">
              <w:rPr>
                <w:sz w:val="20"/>
                <w:szCs w:val="20"/>
              </w:rPr>
              <w:t>—</w:t>
            </w:r>
          </w:p>
        </w:tc>
        <w:tc>
          <w:tcPr>
            <w:tcW w:w="222" w:type="dxa"/>
            <w:tcBorders>
              <w:bottom w:val="single" w:sz="4" w:space="0" w:color="auto"/>
            </w:tcBorders>
            <w:tcMar>
              <w:left w:w="0" w:type="dxa"/>
              <w:right w:w="0" w:type="dxa"/>
            </w:tcMar>
            <w:vAlign w:val="center"/>
          </w:tcPr>
          <w:p w14:paraId="43222768" w14:textId="77777777" w:rsidR="00EF036D" w:rsidRPr="00014258" w:rsidRDefault="00EF036D" w:rsidP="00D11BA7">
            <w:pPr>
              <w:keepNext/>
              <w:keepLines/>
              <w:spacing w:before="40" w:after="40" w:line="240" w:lineRule="auto"/>
              <w:jc w:val="center"/>
              <w:rPr>
                <w:sz w:val="20"/>
                <w:szCs w:val="20"/>
              </w:rPr>
            </w:pPr>
          </w:p>
        </w:tc>
        <w:tc>
          <w:tcPr>
            <w:tcW w:w="836" w:type="dxa"/>
            <w:tcBorders>
              <w:bottom w:val="single" w:sz="4" w:space="0" w:color="auto"/>
            </w:tcBorders>
            <w:tcMar>
              <w:left w:w="0" w:type="dxa"/>
              <w:right w:w="0" w:type="dxa"/>
            </w:tcMar>
            <w:vAlign w:val="center"/>
          </w:tcPr>
          <w:p w14:paraId="104EA6C3" w14:textId="77777777" w:rsidR="00EF036D" w:rsidRPr="00014258" w:rsidRDefault="00EF036D" w:rsidP="00D11BA7">
            <w:pPr>
              <w:keepNext/>
              <w:keepLines/>
              <w:spacing w:before="40" w:after="40" w:line="240" w:lineRule="auto"/>
              <w:jc w:val="center"/>
              <w:rPr>
                <w:sz w:val="20"/>
                <w:szCs w:val="20"/>
              </w:rPr>
            </w:pPr>
            <w:r w:rsidRPr="00014258">
              <w:rPr>
                <w:sz w:val="20"/>
                <w:szCs w:val="20"/>
              </w:rPr>
              <w:t>0.11</w:t>
            </w:r>
          </w:p>
        </w:tc>
        <w:tc>
          <w:tcPr>
            <w:tcW w:w="383" w:type="dxa"/>
            <w:tcBorders>
              <w:bottom w:val="single" w:sz="4" w:space="0" w:color="auto"/>
            </w:tcBorders>
            <w:tcMar>
              <w:left w:w="0" w:type="dxa"/>
              <w:right w:w="0" w:type="dxa"/>
            </w:tcMar>
            <w:vAlign w:val="center"/>
          </w:tcPr>
          <w:p w14:paraId="3460427C" w14:textId="77777777" w:rsidR="00EF036D" w:rsidRPr="00014258" w:rsidRDefault="00EF036D" w:rsidP="00D11BA7">
            <w:pPr>
              <w:keepNext/>
              <w:keepLines/>
              <w:spacing w:before="40" w:after="40" w:line="240" w:lineRule="auto"/>
              <w:jc w:val="center"/>
              <w:rPr>
                <w:sz w:val="20"/>
                <w:szCs w:val="20"/>
              </w:rPr>
            </w:pPr>
          </w:p>
        </w:tc>
        <w:tc>
          <w:tcPr>
            <w:tcW w:w="775" w:type="dxa"/>
            <w:tcBorders>
              <w:bottom w:val="single" w:sz="4" w:space="0" w:color="auto"/>
            </w:tcBorders>
            <w:tcMar>
              <w:left w:w="0" w:type="dxa"/>
              <w:right w:w="0" w:type="dxa"/>
            </w:tcMar>
            <w:vAlign w:val="center"/>
          </w:tcPr>
          <w:p w14:paraId="6BE35900" w14:textId="77777777" w:rsidR="00EF036D" w:rsidRPr="00014258" w:rsidRDefault="00EF036D" w:rsidP="00D11BA7">
            <w:pPr>
              <w:keepNext/>
              <w:keepLines/>
              <w:spacing w:before="40" w:after="40" w:line="240" w:lineRule="auto"/>
              <w:jc w:val="center"/>
              <w:rPr>
                <w:sz w:val="20"/>
                <w:szCs w:val="20"/>
              </w:rPr>
            </w:pPr>
            <w:r w:rsidRPr="00014258">
              <w:rPr>
                <w:sz w:val="20"/>
                <w:szCs w:val="20"/>
              </w:rPr>
              <w:t>0.11</w:t>
            </w:r>
          </w:p>
        </w:tc>
        <w:tc>
          <w:tcPr>
            <w:tcW w:w="258" w:type="dxa"/>
            <w:tcBorders>
              <w:bottom w:val="single" w:sz="4" w:space="0" w:color="auto"/>
            </w:tcBorders>
            <w:tcMar>
              <w:left w:w="0" w:type="dxa"/>
              <w:right w:w="0" w:type="dxa"/>
            </w:tcMar>
            <w:vAlign w:val="center"/>
          </w:tcPr>
          <w:p w14:paraId="0BDA398F" w14:textId="77777777" w:rsidR="00EF036D" w:rsidRPr="00014258" w:rsidRDefault="00EF036D" w:rsidP="00D11BA7">
            <w:pPr>
              <w:keepNext/>
              <w:keepLines/>
              <w:spacing w:before="40" w:after="40" w:line="240" w:lineRule="auto"/>
              <w:jc w:val="center"/>
              <w:rPr>
                <w:sz w:val="20"/>
                <w:szCs w:val="20"/>
              </w:rPr>
            </w:pPr>
          </w:p>
        </w:tc>
        <w:tc>
          <w:tcPr>
            <w:tcW w:w="951" w:type="dxa"/>
            <w:gridSpan w:val="2"/>
            <w:tcBorders>
              <w:bottom w:val="single" w:sz="4" w:space="0" w:color="auto"/>
            </w:tcBorders>
            <w:tcMar>
              <w:left w:w="0" w:type="dxa"/>
              <w:right w:w="0" w:type="dxa"/>
            </w:tcMar>
            <w:vAlign w:val="center"/>
          </w:tcPr>
          <w:p w14:paraId="4DDECD6F" w14:textId="77777777" w:rsidR="00EF036D" w:rsidRPr="00014258" w:rsidRDefault="00EF036D" w:rsidP="00D11BA7">
            <w:pPr>
              <w:keepNext/>
              <w:keepLines/>
              <w:spacing w:before="40" w:after="40" w:line="240" w:lineRule="auto"/>
              <w:jc w:val="center"/>
              <w:rPr>
                <w:sz w:val="20"/>
                <w:szCs w:val="20"/>
              </w:rPr>
            </w:pPr>
            <w:r w:rsidRPr="00014258">
              <w:rPr>
                <w:sz w:val="20"/>
                <w:szCs w:val="20"/>
              </w:rPr>
              <w:t>0.10</w:t>
            </w:r>
          </w:p>
        </w:tc>
        <w:tc>
          <w:tcPr>
            <w:tcW w:w="343" w:type="dxa"/>
            <w:gridSpan w:val="2"/>
            <w:tcBorders>
              <w:bottom w:val="single" w:sz="4" w:space="0" w:color="auto"/>
            </w:tcBorders>
            <w:tcMar>
              <w:left w:w="0" w:type="dxa"/>
              <w:right w:w="0" w:type="dxa"/>
            </w:tcMar>
            <w:vAlign w:val="center"/>
          </w:tcPr>
          <w:p w14:paraId="777BF4C9" w14:textId="77777777" w:rsidR="00EF036D" w:rsidRPr="00014258" w:rsidRDefault="00EF036D" w:rsidP="00D11BA7">
            <w:pPr>
              <w:keepNext/>
              <w:keepLines/>
              <w:spacing w:before="40" w:after="40" w:line="240" w:lineRule="auto"/>
              <w:jc w:val="center"/>
              <w:rPr>
                <w:sz w:val="20"/>
                <w:szCs w:val="20"/>
              </w:rPr>
            </w:pPr>
          </w:p>
        </w:tc>
        <w:tc>
          <w:tcPr>
            <w:tcW w:w="843" w:type="dxa"/>
            <w:tcBorders>
              <w:bottom w:val="single" w:sz="4" w:space="0" w:color="auto"/>
            </w:tcBorders>
            <w:tcMar>
              <w:left w:w="0" w:type="dxa"/>
              <w:right w:w="0" w:type="dxa"/>
            </w:tcMar>
            <w:vAlign w:val="center"/>
          </w:tcPr>
          <w:p w14:paraId="696ABE93" w14:textId="77777777" w:rsidR="00EF036D" w:rsidRPr="00014258" w:rsidRDefault="00EF036D" w:rsidP="00D11BA7">
            <w:pPr>
              <w:keepNext/>
              <w:keepLines/>
              <w:spacing w:before="40" w:after="40" w:line="240" w:lineRule="auto"/>
              <w:jc w:val="center"/>
              <w:rPr>
                <w:sz w:val="20"/>
                <w:szCs w:val="20"/>
              </w:rPr>
            </w:pPr>
            <w:r w:rsidRPr="00014258">
              <w:rPr>
                <w:sz w:val="20"/>
                <w:szCs w:val="20"/>
              </w:rPr>
              <w:t>0.47</w:t>
            </w:r>
          </w:p>
        </w:tc>
        <w:tc>
          <w:tcPr>
            <w:tcW w:w="273" w:type="dxa"/>
            <w:tcBorders>
              <w:bottom w:val="single" w:sz="4" w:space="0" w:color="auto"/>
            </w:tcBorders>
            <w:vAlign w:val="center"/>
          </w:tcPr>
          <w:p w14:paraId="3F1DFB79" w14:textId="77777777" w:rsidR="00EF036D" w:rsidRPr="00014258" w:rsidRDefault="00EF036D" w:rsidP="00D11BA7">
            <w:pPr>
              <w:keepNext/>
              <w:keepLines/>
              <w:spacing w:before="40" w:after="40" w:line="240" w:lineRule="auto"/>
              <w:jc w:val="center"/>
              <w:rPr>
                <w:sz w:val="20"/>
                <w:szCs w:val="20"/>
              </w:rPr>
            </w:pPr>
          </w:p>
        </w:tc>
        <w:tc>
          <w:tcPr>
            <w:tcW w:w="866" w:type="dxa"/>
            <w:gridSpan w:val="2"/>
            <w:tcBorders>
              <w:bottom w:val="single" w:sz="4" w:space="0" w:color="auto"/>
            </w:tcBorders>
            <w:vAlign w:val="center"/>
          </w:tcPr>
          <w:p w14:paraId="7C452446" w14:textId="77777777" w:rsidR="00EF036D" w:rsidRPr="00014258" w:rsidRDefault="00EF036D" w:rsidP="00D11BA7">
            <w:pPr>
              <w:keepNext/>
              <w:keepLines/>
              <w:spacing w:before="40" w:after="40" w:line="240" w:lineRule="auto"/>
              <w:jc w:val="center"/>
              <w:rPr>
                <w:sz w:val="20"/>
                <w:szCs w:val="20"/>
              </w:rPr>
            </w:pPr>
            <w:r w:rsidRPr="00014258">
              <w:rPr>
                <w:sz w:val="20"/>
                <w:szCs w:val="20"/>
              </w:rPr>
              <w:t>0.38</w:t>
            </w:r>
          </w:p>
        </w:tc>
      </w:tr>
    </w:tbl>
    <w:p w14:paraId="6901C6A1" w14:textId="083F08A7" w:rsidR="00EF036D" w:rsidRPr="00014258" w:rsidRDefault="00EF036D" w:rsidP="00D11BA7">
      <w:pPr>
        <w:pStyle w:val="Endnotes"/>
        <w:keepNext/>
        <w:keepLines/>
        <w:ind w:right="2790"/>
      </w:pPr>
      <w:r w:rsidRPr="00014258">
        <w:rPr>
          <w:i/>
        </w:rPr>
        <w:t>Note</w:t>
      </w:r>
      <w:r w:rsidR="00C3604C" w:rsidRPr="00014258">
        <w:rPr>
          <w:i/>
        </w:rPr>
        <w:t>s</w:t>
      </w:r>
      <w:r w:rsidRPr="00014258">
        <w:t>: All variables are standardized. Tax base, expenditure, and loan stock variables are square-root-transformed. Control variables include population and population density. Coeﬃcients for Tobit speciﬁcation are average marginal eﬀects.</w:t>
      </w:r>
    </w:p>
    <w:p w14:paraId="042E0FD2" w14:textId="6D6B247F" w:rsidR="00EF036D" w:rsidRPr="00014258" w:rsidRDefault="00EF036D" w:rsidP="00D11BA7">
      <w:pPr>
        <w:pStyle w:val="Endnotes"/>
        <w:keepNext/>
        <w:keepLines/>
        <w:ind w:right="2790"/>
      </w:pPr>
      <w:r w:rsidRPr="00014258">
        <w:t>* p &lt; 0</w:t>
      </w:r>
      <w:r w:rsidR="000E6BAF" w:rsidRPr="00014258">
        <w:t>.</w:t>
      </w:r>
      <w:r w:rsidRPr="00014258">
        <w:t>10, ** p &lt; 0</w:t>
      </w:r>
      <w:r w:rsidR="000E6BAF" w:rsidRPr="00014258">
        <w:t>.</w:t>
      </w:r>
      <w:r w:rsidRPr="00014258">
        <w:t>05, *** p &lt; 0</w:t>
      </w:r>
      <w:r w:rsidR="000E6BAF" w:rsidRPr="00014258">
        <w:t>.</w:t>
      </w:r>
      <w:r w:rsidRPr="00014258">
        <w:t>01.</w:t>
      </w:r>
    </w:p>
    <w:p w14:paraId="76218C08" w14:textId="7DC01B51" w:rsidR="00EF036D" w:rsidRPr="00014258" w:rsidRDefault="00EF036D" w:rsidP="00D11BA7">
      <w:pPr>
        <w:pStyle w:val="Endnotes"/>
        <w:ind w:right="2790"/>
      </w:pPr>
      <w:r w:rsidRPr="00014258">
        <w:rPr>
          <w:i/>
        </w:rPr>
        <w:t>Source</w:t>
      </w:r>
      <w:r w:rsidR="00C3604C" w:rsidRPr="00014258">
        <w:rPr>
          <w:i/>
        </w:rPr>
        <w:t>s</w:t>
      </w:r>
      <w:r w:rsidRPr="00014258">
        <w:t>:</w:t>
      </w:r>
      <w:r w:rsidRPr="00014258">
        <w:rPr>
          <w:i/>
        </w:rPr>
        <w:t xml:space="preserve"> </w:t>
      </w:r>
      <w:r w:rsidRPr="00014258">
        <w:t>Author’s estimations; see the text for details.</w:t>
      </w:r>
    </w:p>
    <w:p w14:paraId="0005F736" w14:textId="77777777" w:rsidR="00EF036D" w:rsidRPr="00014258" w:rsidRDefault="00EF036D" w:rsidP="00D11BA7">
      <w:pPr>
        <w:pStyle w:val="Endnotes"/>
        <w:keepNext/>
        <w:keepLines/>
        <w:ind w:right="2790"/>
      </w:pPr>
    </w:p>
    <w:p w14:paraId="7FE98018" w14:textId="77777777" w:rsidR="00EF036D" w:rsidRPr="00014258" w:rsidRDefault="00EF036D" w:rsidP="00EF036D">
      <w:pPr>
        <w:pStyle w:val="Endnotes"/>
      </w:pPr>
    </w:p>
    <w:p w14:paraId="5410B381" w14:textId="558D4039" w:rsidR="00D11BA7" w:rsidRPr="00014258" w:rsidRDefault="00D11BA7" w:rsidP="00D11BA7">
      <w:pPr>
        <w:pStyle w:val="Caption"/>
        <w:keepNext/>
        <w:keepLines/>
        <w:ind w:right="1620"/>
        <w:rPr>
          <w:b w:val="0"/>
          <w:noProof/>
        </w:rPr>
      </w:pPr>
      <w:r w:rsidRPr="00014258">
        <w:rPr>
          <w:rFonts w:cs="Times New Roman (Headings CS)"/>
          <w:b w:val="0"/>
          <w:smallCaps/>
          <w:sz w:val="24"/>
          <w:szCs w:val="24"/>
        </w:rPr>
        <w:lastRenderedPageBreak/>
        <w:t>Table</w:t>
      </w:r>
      <w:r w:rsidR="00EF036D" w:rsidRPr="00014258">
        <w:rPr>
          <w:b w:val="0"/>
        </w:rPr>
        <w:t xml:space="preserve"> </w:t>
      </w:r>
      <w:r w:rsidR="00EF036D" w:rsidRPr="00014258">
        <w:rPr>
          <w:b w:val="0"/>
        </w:rPr>
        <w:fldChar w:fldCharType="begin"/>
      </w:r>
      <w:r w:rsidR="00EF036D" w:rsidRPr="00014258">
        <w:rPr>
          <w:b w:val="0"/>
        </w:rPr>
        <w:instrText xml:space="preserve"> SEQ Table \* ARABIC </w:instrText>
      </w:r>
      <w:r w:rsidR="00EF036D" w:rsidRPr="00014258">
        <w:rPr>
          <w:b w:val="0"/>
        </w:rPr>
        <w:fldChar w:fldCharType="separate"/>
      </w:r>
      <w:r w:rsidR="00FC5F4B" w:rsidRPr="00014258">
        <w:rPr>
          <w:b w:val="0"/>
          <w:noProof/>
        </w:rPr>
        <w:t>3</w:t>
      </w:r>
      <w:r w:rsidR="00EF036D" w:rsidRPr="00014258">
        <w:rPr>
          <w:b w:val="0"/>
          <w:noProof/>
        </w:rPr>
        <w:fldChar w:fldCharType="end"/>
      </w:r>
    </w:p>
    <w:p w14:paraId="3BE422BD" w14:textId="2C425D20" w:rsidR="00EF036D" w:rsidRPr="00014258" w:rsidRDefault="00D11BA7" w:rsidP="00D11BA7">
      <w:pPr>
        <w:pStyle w:val="Caption"/>
        <w:keepNext/>
        <w:keepLines/>
        <w:ind w:right="1620"/>
        <w:rPr>
          <w:b w:val="0"/>
        </w:rPr>
      </w:pPr>
      <w:r w:rsidRPr="00014258">
        <w:rPr>
          <w:b w:val="0"/>
        </w:rPr>
        <w:t>FIRST STAGE RESULTS</w:t>
      </w:r>
    </w:p>
    <w:tbl>
      <w:tblPr>
        <w:tblStyle w:val="TableGrid"/>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1"/>
        <w:gridCol w:w="829"/>
        <w:gridCol w:w="990"/>
        <w:gridCol w:w="452"/>
        <w:gridCol w:w="898"/>
        <w:gridCol w:w="539"/>
        <w:gridCol w:w="901"/>
        <w:gridCol w:w="452"/>
        <w:gridCol w:w="808"/>
        <w:gridCol w:w="449"/>
        <w:gridCol w:w="8"/>
        <w:gridCol w:w="893"/>
        <w:gridCol w:w="452"/>
        <w:gridCol w:w="843"/>
        <w:gridCol w:w="325"/>
      </w:tblGrid>
      <w:tr w:rsidR="00D11BA7" w:rsidRPr="00014258" w14:paraId="48D4166C" w14:textId="77777777" w:rsidTr="00D11BA7">
        <w:trPr>
          <w:gridAfter w:val="1"/>
          <w:wAfter w:w="325" w:type="dxa"/>
        </w:trPr>
        <w:tc>
          <w:tcPr>
            <w:tcW w:w="2501" w:type="dxa"/>
            <w:tcBorders>
              <w:top w:val="double" w:sz="4" w:space="0" w:color="auto"/>
            </w:tcBorders>
            <w:tcMar>
              <w:left w:w="0" w:type="dxa"/>
              <w:right w:w="0" w:type="dxa"/>
            </w:tcMar>
            <w:vAlign w:val="center"/>
          </w:tcPr>
          <w:p w14:paraId="3A158467" w14:textId="77777777" w:rsidR="00EF036D" w:rsidRPr="00014258" w:rsidRDefault="00EF036D" w:rsidP="00D11BA7">
            <w:pPr>
              <w:keepNext/>
              <w:keepLines/>
              <w:spacing w:before="40" w:after="40" w:line="240" w:lineRule="auto"/>
              <w:jc w:val="left"/>
              <w:rPr>
                <w:sz w:val="20"/>
                <w:szCs w:val="20"/>
              </w:rPr>
            </w:pPr>
          </w:p>
        </w:tc>
        <w:tc>
          <w:tcPr>
            <w:tcW w:w="829" w:type="dxa"/>
            <w:tcBorders>
              <w:top w:val="double" w:sz="4" w:space="0" w:color="auto"/>
            </w:tcBorders>
            <w:tcMar>
              <w:left w:w="0" w:type="dxa"/>
              <w:right w:w="0" w:type="dxa"/>
            </w:tcMar>
            <w:vAlign w:val="center"/>
          </w:tcPr>
          <w:p w14:paraId="668531CA" w14:textId="77777777" w:rsidR="00EF036D" w:rsidRPr="00014258" w:rsidRDefault="00EF036D" w:rsidP="00D11BA7">
            <w:pPr>
              <w:keepNext/>
              <w:keepLines/>
              <w:spacing w:before="40" w:after="40" w:line="240" w:lineRule="auto"/>
              <w:jc w:val="center"/>
              <w:rPr>
                <w:sz w:val="20"/>
                <w:szCs w:val="20"/>
              </w:rPr>
            </w:pPr>
          </w:p>
        </w:tc>
        <w:tc>
          <w:tcPr>
            <w:tcW w:w="7685" w:type="dxa"/>
            <w:gridSpan w:val="12"/>
            <w:tcBorders>
              <w:top w:val="double" w:sz="4" w:space="0" w:color="auto"/>
            </w:tcBorders>
            <w:tcMar>
              <w:left w:w="0" w:type="dxa"/>
              <w:right w:w="0" w:type="dxa"/>
            </w:tcMar>
            <w:vAlign w:val="center"/>
          </w:tcPr>
          <w:p w14:paraId="1ED41270" w14:textId="15890864" w:rsidR="00EF036D" w:rsidRPr="00014258" w:rsidRDefault="00EF036D" w:rsidP="00D11BA7">
            <w:pPr>
              <w:keepNext/>
              <w:keepLines/>
              <w:spacing w:before="40" w:after="40" w:line="240" w:lineRule="auto"/>
              <w:jc w:val="center"/>
              <w:rPr>
                <w:sz w:val="20"/>
                <w:szCs w:val="20"/>
              </w:rPr>
            </w:pPr>
            <w:r w:rsidRPr="00014258">
              <w:rPr>
                <w:sz w:val="20"/>
                <w:szCs w:val="20"/>
              </w:rPr>
              <w:t>DV</w:t>
            </w:r>
            <w:r w:rsidR="00C3604C" w:rsidRPr="00014258">
              <w:rPr>
                <w:sz w:val="20"/>
                <w:szCs w:val="20"/>
              </w:rPr>
              <w:t xml:space="preserve"> </w:t>
            </w:r>
            <w:r w:rsidRPr="00014258">
              <w:rPr>
                <w:sz w:val="20"/>
                <w:szCs w:val="20"/>
              </w:rPr>
              <w:t>=</w:t>
            </w:r>
            <w:r w:rsidR="00C3604C" w:rsidRPr="00014258">
              <w:rPr>
                <w:sz w:val="20"/>
                <w:szCs w:val="20"/>
              </w:rPr>
              <w:t xml:space="preserve"> </w:t>
            </w:r>
            <w:r w:rsidRPr="00014258">
              <w:rPr>
                <w:sz w:val="20"/>
                <w:szCs w:val="20"/>
              </w:rPr>
              <w:t>Δ Interest Rate</w:t>
            </w:r>
          </w:p>
        </w:tc>
      </w:tr>
      <w:tr w:rsidR="00D11BA7" w:rsidRPr="00014258" w14:paraId="7C390DC0" w14:textId="77777777" w:rsidTr="00D11BA7">
        <w:tc>
          <w:tcPr>
            <w:tcW w:w="2501" w:type="dxa"/>
            <w:tcMar>
              <w:left w:w="0" w:type="dxa"/>
              <w:right w:w="0" w:type="dxa"/>
            </w:tcMar>
            <w:vAlign w:val="center"/>
          </w:tcPr>
          <w:p w14:paraId="0B6D0EDF" w14:textId="77777777" w:rsidR="00EF036D" w:rsidRPr="00014258" w:rsidRDefault="00EF036D" w:rsidP="00D11BA7">
            <w:pPr>
              <w:keepNext/>
              <w:keepLines/>
              <w:spacing w:before="40" w:after="40" w:line="240" w:lineRule="auto"/>
              <w:jc w:val="left"/>
              <w:rPr>
                <w:sz w:val="20"/>
                <w:szCs w:val="20"/>
              </w:rPr>
            </w:pPr>
          </w:p>
        </w:tc>
        <w:tc>
          <w:tcPr>
            <w:tcW w:w="829" w:type="dxa"/>
            <w:tcMar>
              <w:left w:w="0" w:type="dxa"/>
              <w:right w:w="0" w:type="dxa"/>
            </w:tcMar>
            <w:vAlign w:val="center"/>
          </w:tcPr>
          <w:p w14:paraId="71E0281F" w14:textId="77777777" w:rsidR="00EF036D" w:rsidRPr="00014258" w:rsidRDefault="00EF036D" w:rsidP="00D11BA7">
            <w:pPr>
              <w:keepNext/>
              <w:keepLines/>
              <w:spacing w:before="40" w:after="40" w:line="240" w:lineRule="auto"/>
              <w:jc w:val="center"/>
              <w:rPr>
                <w:sz w:val="20"/>
                <w:szCs w:val="20"/>
              </w:rPr>
            </w:pPr>
          </w:p>
        </w:tc>
        <w:tc>
          <w:tcPr>
            <w:tcW w:w="5040" w:type="dxa"/>
            <w:gridSpan w:val="7"/>
            <w:tcBorders>
              <w:top w:val="single" w:sz="4" w:space="0" w:color="auto"/>
              <w:bottom w:val="single" w:sz="4" w:space="0" w:color="auto"/>
            </w:tcBorders>
            <w:tcMar>
              <w:left w:w="0" w:type="dxa"/>
              <w:right w:w="0" w:type="dxa"/>
            </w:tcMar>
            <w:vAlign w:val="center"/>
          </w:tcPr>
          <w:p w14:paraId="3F70266C" w14:textId="4925D5A1" w:rsidR="00EF036D" w:rsidRPr="00014258" w:rsidRDefault="00EF036D" w:rsidP="00D11BA7">
            <w:pPr>
              <w:keepNext/>
              <w:keepLines/>
              <w:spacing w:line="240" w:lineRule="auto"/>
              <w:jc w:val="center"/>
              <w:rPr>
                <w:sz w:val="20"/>
                <w:szCs w:val="20"/>
              </w:rPr>
            </w:pPr>
            <w:r w:rsidRPr="00014258">
              <w:rPr>
                <w:sz w:val="20"/>
                <w:szCs w:val="20"/>
              </w:rPr>
              <w:t>1887</w:t>
            </w:r>
            <w:r w:rsidR="00C3604C" w:rsidRPr="00014258">
              <w:rPr>
                <w:sz w:val="20"/>
                <w:szCs w:val="20"/>
              </w:rPr>
              <w:t>–</w:t>
            </w:r>
            <w:r w:rsidRPr="00014258">
              <w:rPr>
                <w:sz w:val="20"/>
                <w:szCs w:val="20"/>
              </w:rPr>
              <w:t>1903</w:t>
            </w:r>
          </w:p>
        </w:tc>
        <w:tc>
          <w:tcPr>
            <w:tcW w:w="457" w:type="dxa"/>
            <w:gridSpan w:val="2"/>
            <w:tcMar>
              <w:left w:w="0" w:type="dxa"/>
              <w:right w:w="0" w:type="dxa"/>
            </w:tcMar>
            <w:vAlign w:val="center"/>
          </w:tcPr>
          <w:p w14:paraId="4C7ECC22" w14:textId="77777777" w:rsidR="00EF036D" w:rsidRPr="00014258" w:rsidRDefault="00EF036D" w:rsidP="00D11BA7">
            <w:pPr>
              <w:keepNext/>
              <w:keepLines/>
              <w:spacing w:before="40" w:after="40" w:line="240" w:lineRule="auto"/>
              <w:jc w:val="center"/>
              <w:rPr>
                <w:sz w:val="20"/>
                <w:szCs w:val="20"/>
              </w:rPr>
            </w:pPr>
          </w:p>
        </w:tc>
        <w:tc>
          <w:tcPr>
            <w:tcW w:w="2513" w:type="dxa"/>
            <w:gridSpan w:val="4"/>
            <w:tcBorders>
              <w:top w:val="single" w:sz="4" w:space="0" w:color="auto"/>
              <w:bottom w:val="single" w:sz="4" w:space="0" w:color="auto"/>
            </w:tcBorders>
            <w:tcMar>
              <w:left w:w="0" w:type="dxa"/>
              <w:right w:w="0" w:type="dxa"/>
            </w:tcMar>
            <w:vAlign w:val="center"/>
          </w:tcPr>
          <w:p w14:paraId="376A1875" w14:textId="27507DF6" w:rsidR="00EF036D" w:rsidRPr="00014258" w:rsidRDefault="00EF036D" w:rsidP="00D11BA7">
            <w:pPr>
              <w:keepNext/>
              <w:keepLines/>
              <w:spacing w:before="40" w:after="40" w:line="240" w:lineRule="auto"/>
              <w:jc w:val="center"/>
              <w:rPr>
                <w:sz w:val="20"/>
                <w:szCs w:val="20"/>
              </w:rPr>
            </w:pPr>
            <w:r w:rsidRPr="00014258">
              <w:rPr>
                <w:sz w:val="20"/>
                <w:szCs w:val="20"/>
              </w:rPr>
              <w:t>1887</w:t>
            </w:r>
            <w:r w:rsidR="00C3604C" w:rsidRPr="00014258">
              <w:rPr>
                <w:sz w:val="20"/>
                <w:szCs w:val="20"/>
              </w:rPr>
              <w:t>–</w:t>
            </w:r>
            <w:r w:rsidRPr="00014258">
              <w:rPr>
                <w:sz w:val="20"/>
                <w:szCs w:val="20"/>
              </w:rPr>
              <w:t>1897</w:t>
            </w:r>
          </w:p>
        </w:tc>
      </w:tr>
      <w:tr w:rsidR="00D11BA7" w:rsidRPr="00014258" w14:paraId="37D8E45F" w14:textId="77777777" w:rsidTr="00F5083F">
        <w:tc>
          <w:tcPr>
            <w:tcW w:w="2501" w:type="dxa"/>
            <w:tcBorders>
              <w:bottom w:val="single" w:sz="4" w:space="0" w:color="auto"/>
            </w:tcBorders>
            <w:tcMar>
              <w:left w:w="0" w:type="dxa"/>
              <w:right w:w="0" w:type="dxa"/>
            </w:tcMar>
            <w:vAlign w:val="center"/>
          </w:tcPr>
          <w:p w14:paraId="33D1895E" w14:textId="77777777" w:rsidR="00EF036D" w:rsidRPr="00014258" w:rsidRDefault="00EF036D" w:rsidP="00D11BA7">
            <w:pPr>
              <w:keepNext/>
              <w:keepLines/>
              <w:spacing w:before="40" w:after="40" w:line="240" w:lineRule="auto"/>
              <w:jc w:val="left"/>
              <w:rPr>
                <w:sz w:val="20"/>
                <w:szCs w:val="20"/>
              </w:rPr>
            </w:pPr>
          </w:p>
        </w:tc>
        <w:tc>
          <w:tcPr>
            <w:tcW w:w="829" w:type="dxa"/>
            <w:tcBorders>
              <w:bottom w:val="single" w:sz="4" w:space="0" w:color="auto"/>
            </w:tcBorders>
            <w:tcMar>
              <w:left w:w="0" w:type="dxa"/>
              <w:right w:w="0" w:type="dxa"/>
            </w:tcMar>
            <w:vAlign w:val="center"/>
          </w:tcPr>
          <w:p w14:paraId="088FB67D" w14:textId="77777777" w:rsidR="00EF036D" w:rsidRPr="00014258" w:rsidRDefault="00EF036D" w:rsidP="00D11BA7">
            <w:pPr>
              <w:keepNext/>
              <w:keepLines/>
              <w:spacing w:before="40" w:after="40" w:line="240" w:lineRule="auto"/>
              <w:jc w:val="center"/>
              <w:rPr>
                <w:sz w:val="20"/>
                <w:szCs w:val="20"/>
              </w:rPr>
            </w:pPr>
          </w:p>
        </w:tc>
        <w:tc>
          <w:tcPr>
            <w:tcW w:w="990" w:type="dxa"/>
            <w:tcBorders>
              <w:top w:val="single" w:sz="4" w:space="0" w:color="auto"/>
              <w:bottom w:val="single" w:sz="4" w:space="0" w:color="auto"/>
            </w:tcBorders>
            <w:tcMar>
              <w:left w:w="0" w:type="dxa"/>
              <w:right w:w="0" w:type="dxa"/>
            </w:tcMar>
            <w:vAlign w:val="center"/>
          </w:tcPr>
          <w:p w14:paraId="0C589D00" w14:textId="77777777" w:rsidR="00EF036D" w:rsidRPr="00014258" w:rsidRDefault="00EF036D" w:rsidP="00D11BA7">
            <w:pPr>
              <w:keepNext/>
              <w:keepLines/>
              <w:spacing w:before="40" w:after="40" w:line="240" w:lineRule="auto"/>
              <w:jc w:val="center"/>
              <w:rPr>
                <w:sz w:val="20"/>
                <w:szCs w:val="20"/>
              </w:rPr>
            </w:pPr>
            <w:r w:rsidRPr="00014258">
              <w:rPr>
                <w:sz w:val="20"/>
                <w:szCs w:val="20"/>
              </w:rPr>
              <w:t>(1)</w:t>
            </w:r>
          </w:p>
        </w:tc>
        <w:tc>
          <w:tcPr>
            <w:tcW w:w="452" w:type="dxa"/>
            <w:tcBorders>
              <w:top w:val="single" w:sz="4" w:space="0" w:color="auto"/>
              <w:bottom w:val="single" w:sz="4" w:space="0" w:color="auto"/>
            </w:tcBorders>
            <w:tcMar>
              <w:left w:w="0" w:type="dxa"/>
              <w:right w:w="0" w:type="dxa"/>
            </w:tcMar>
            <w:vAlign w:val="center"/>
          </w:tcPr>
          <w:p w14:paraId="3E8BB655" w14:textId="77777777" w:rsidR="00EF036D" w:rsidRPr="00014258" w:rsidRDefault="00EF036D" w:rsidP="00D11BA7">
            <w:pPr>
              <w:keepNext/>
              <w:keepLines/>
              <w:spacing w:before="40" w:after="40" w:line="240" w:lineRule="auto"/>
              <w:jc w:val="center"/>
              <w:rPr>
                <w:sz w:val="20"/>
                <w:szCs w:val="20"/>
              </w:rPr>
            </w:pPr>
          </w:p>
        </w:tc>
        <w:tc>
          <w:tcPr>
            <w:tcW w:w="898" w:type="dxa"/>
            <w:tcBorders>
              <w:top w:val="single" w:sz="4" w:space="0" w:color="auto"/>
              <w:bottom w:val="single" w:sz="4" w:space="0" w:color="auto"/>
            </w:tcBorders>
            <w:tcMar>
              <w:left w:w="0" w:type="dxa"/>
              <w:right w:w="0" w:type="dxa"/>
            </w:tcMar>
            <w:vAlign w:val="center"/>
          </w:tcPr>
          <w:p w14:paraId="10DEB09A" w14:textId="77777777" w:rsidR="00EF036D" w:rsidRPr="00014258" w:rsidRDefault="00EF036D" w:rsidP="00D11BA7">
            <w:pPr>
              <w:keepNext/>
              <w:keepLines/>
              <w:spacing w:before="40" w:after="40" w:line="240" w:lineRule="auto"/>
              <w:jc w:val="center"/>
              <w:rPr>
                <w:sz w:val="20"/>
                <w:szCs w:val="20"/>
              </w:rPr>
            </w:pPr>
            <w:r w:rsidRPr="00014258">
              <w:rPr>
                <w:sz w:val="20"/>
                <w:szCs w:val="20"/>
              </w:rPr>
              <w:t>(2)</w:t>
            </w:r>
          </w:p>
        </w:tc>
        <w:tc>
          <w:tcPr>
            <w:tcW w:w="539" w:type="dxa"/>
            <w:tcBorders>
              <w:top w:val="single" w:sz="4" w:space="0" w:color="auto"/>
              <w:bottom w:val="single" w:sz="4" w:space="0" w:color="auto"/>
            </w:tcBorders>
            <w:tcMar>
              <w:left w:w="0" w:type="dxa"/>
              <w:right w:w="0" w:type="dxa"/>
            </w:tcMar>
            <w:vAlign w:val="center"/>
          </w:tcPr>
          <w:p w14:paraId="4A29AFA1" w14:textId="77777777" w:rsidR="00EF036D" w:rsidRPr="00014258" w:rsidRDefault="00EF036D" w:rsidP="00D11BA7">
            <w:pPr>
              <w:keepNext/>
              <w:keepLines/>
              <w:spacing w:before="40" w:after="40" w:line="240" w:lineRule="auto"/>
              <w:jc w:val="center"/>
              <w:rPr>
                <w:sz w:val="20"/>
                <w:szCs w:val="20"/>
              </w:rPr>
            </w:pPr>
          </w:p>
        </w:tc>
        <w:tc>
          <w:tcPr>
            <w:tcW w:w="901" w:type="dxa"/>
            <w:tcBorders>
              <w:top w:val="single" w:sz="4" w:space="0" w:color="auto"/>
              <w:bottom w:val="single" w:sz="4" w:space="0" w:color="auto"/>
            </w:tcBorders>
            <w:tcMar>
              <w:left w:w="0" w:type="dxa"/>
              <w:right w:w="0" w:type="dxa"/>
            </w:tcMar>
            <w:vAlign w:val="center"/>
          </w:tcPr>
          <w:p w14:paraId="3C43895B" w14:textId="77777777" w:rsidR="00EF036D" w:rsidRPr="00014258" w:rsidRDefault="00EF036D" w:rsidP="00D11BA7">
            <w:pPr>
              <w:keepNext/>
              <w:keepLines/>
              <w:spacing w:before="40" w:after="40" w:line="240" w:lineRule="auto"/>
              <w:jc w:val="center"/>
              <w:rPr>
                <w:sz w:val="20"/>
                <w:szCs w:val="20"/>
              </w:rPr>
            </w:pPr>
            <w:r w:rsidRPr="00014258">
              <w:rPr>
                <w:sz w:val="20"/>
                <w:szCs w:val="20"/>
              </w:rPr>
              <w:t>(3)</w:t>
            </w:r>
          </w:p>
        </w:tc>
        <w:tc>
          <w:tcPr>
            <w:tcW w:w="452" w:type="dxa"/>
            <w:tcBorders>
              <w:top w:val="single" w:sz="4" w:space="0" w:color="auto"/>
              <w:bottom w:val="single" w:sz="4" w:space="0" w:color="auto"/>
            </w:tcBorders>
            <w:tcMar>
              <w:left w:w="0" w:type="dxa"/>
              <w:right w:w="0" w:type="dxa"/>
            </w:tcMar>
            <w:vAlign w:val="center"/>
          </w:tcPr>
          <w:p w14:paraId="05F9480C" w14:textId="77777777" w:rsidR="00EF036D" w:rsidRPr="00014258" w:rsidRDefault="00EF036D" w:rsidP="00D11BA7">
            <w:pPr>
              <w:keepNext/>
              <w:keepLines/>
              <w:spacing w:before="40" w:after="40" w:line="240" w:lineRule="auto"/>
              <w:jc w:val="center"/>
              <w:rPr>
                <w:sz w:val="20"/>
                <w:szCs w:val="20"/>
              </w:rPr>
            </w:pPr>
          </w:p>
        </w:tc>
        <w:tc>
          <w:tcPr>
            <w:tcW w:w="808" w:type="dxa"/>
            <w:tcBorders>
              <w:top w:val="single" w:sz="4" w:space="0" w:color="auto"/>
              <w:bottom w:val="single" w:sz="4" w:space="0" w:color="auto"/>
            </w:tcBorders>
            <w:tcMar>
              <w:left w:w="0" w:type="dxa"/>
              <w:right w:w="0" w:type="dxa"/>
            </w:tcMar>
            <w:vAlign w:val="center"/>
          </w:tcPr>
          <w:p w14:paraId="474D9B9F" w14:textId="77777777" w:rsidR="00EF036D" w:rsidRPr="00014258" w:rsidRDefault="00EF036D" w:rsidP="00D11BA7">
            <w:pPr>
              <w:keepNext/>
              <w:keepLines/>
              <w:spacing w:before="40" w:after="40" w:line="240" w:lineRule="auto"/>
              <w:jc w:val="center"/>
              <w:rPr>
                <w:sz w:val="20"/>
                <w:szCs w:val="20"/>
              </w:rPr>
            </w:pPr>
            <w:r w:rsidRPr="00014258">
              <w:rPr>
                <w:sz w:val="20"/>
                <w:szCs w:val="20"/>
              </w:rPr>
              <w:t>(4)</w:t>
            </w:r>
          </w:p>
        </w:tc>
        <w:tc>
          <w:tcPr>
            <w:tcW w:w="449" w:type="dxa"/>
            <w:tcBorders>
              <w:bottom w:val="single" w:sz="4" w:space="0" w:color="auto"/>
            </w:tcBorders>
            <w:tcMar>
              <w:left w:w="0" w:type="dxa"/>
              <w:right w:w="0" w:type="dxa"/>
            </w:tcMar>
            <w:vAlign w:val="center"/>
          </w:tcPr>
          <w:p w14:paraId="0758037F" w14:textId="77777777" w:rsidR="00EF036D" w:rsidRPr="00014258" w:rsidRDefault="00EF036D" w:rsidP="00D11BA7">
            <w:pPr>
              <w:keepNext/>
              <w:keepLines/>
              <w:spacing w:before="40" w:after="40" w:line="240" w:lineRule="auto"/>
              <w:jc w:val="center"/>
              <w:rPr>
                <w:sz w:val="20"/>
                <w:szCs w:val="20"/>
              </w:rPr>
            </w:pPr>
          </w:p>
        </w:tc>
        <w:tc>
          <w:tcPr>
            <w:tcW w:w="901" w:type="dxa"/>
            <w:gridSpan w:val="2"/>
            <w:tcBorders>
              <w:top w:val="single" w:sz="4" w:space="0" w:color="auto"/>
              <w:bottom w:val="single" w:sz="4" w:space="0" w:color="auto"/>
            </w:tcBorders>
            <w:tcMar>
              <w:left w:w="0" w:type="dxa"/>
              <w:right w:w="0" w:type="dxa"/>
            </w:tcMar>
            <w:vAlign w:val="center"/>
          </w:tcPr>
          <w:p w14:paraId="568AE5B8" w14:textId="77777777" w:rsidR="00EF036D" w:rsidRPr="00014258" w:rsidRDefault="00EF036D" w:rsidP="00D11BA7">
            <w:pPr>
              <w:keepNext/>
              <w:keepLines/>
              <w:spacing w:before="40" w:after="40" w:line="240" w:lineRule="auto"/>
              <w:jc w:val="center"/>
              <w:rPr>
                <w:sz w:val="20"/>
                <w:szCs w:val="20"/>
              </w:rPr>
            </w:pPr>
            <w:r w:rsidRPr="00014258">
              <w:rPr>
                <w:sz w:val="20"/>
                <w:szCs w:val="20"/>
              </w:rPr>
              <w:t>(5)</w:t>
            </w:r>
          </w:p>
        </w:tc>
        <w:tc>
          <w:tcPr>
            <w:tcW w:w="452" w:type="dxa"/>
            <w:tcBorders>
              <w:top w:val="single" w:sz="4" w:space="0" w:color="auto"/>
              <w:bottom w:val="single" w:sz="4" w:space="0" w:color="auto"/>
            </w:tcBorders>
            <w:vAlign w:val="center"/>
          </w:tcPr>
          <w:p w14:paraId="299BA1BB" w14:textId="77777777" w:rsidR="00EF036D" w:rsidRPr="00014258" w:rsidRDefault="00EF036D" w:rsidP="00D11BA7">
            <w:pPr>
              <w:keepNext/>
              <w:keepLines/>
              <w:spacing w:before="40" w:after="40" w:line="240" w:lineRule="auto"/>
              <w:jc w:val="center"/>
              <w:rPr>
                <w:sz w:val="20"/>
                <w:szCs w:val="20"/>
              </w:rPr>
            </w:pPr>
          </w:p>
        </w:tc>
        <w:tc>
          <w:tcPr>
            <w:tcW w:w="1168" w:type="dxa"/>
            <w:gridSpan w:val="2"/>
            <w:tcBorders>
              <w:top w:val="single" w:sz="4" w:space="0" w:color="auto"/>
              <w:bottom w:val="single" w:sz="4" w:space="0" w:color="auto"/>
            </w:tcBorders>
            <w:vAlign w:val="center"/>
          </w:tcPr>
          <w:p w14:paraId="52984D43" w14:textId="77777777" w:rsidR="00EF036D" w:rsidRPr="00014258" w:rsidRDefault="00EF036D" w:rsidP="00D11BA7">
            <w:pPr>
              <w:keepNext/>
              <w:keepLines/>
              <w:spacing w:before="40" w:after="40" w:line="240" w:lineRule="auto"/>
              <w:jc w:val="center"/>
              <w:rPr>
                <w:sz w:val="20"/>
                <w:szCs w:val="20"/>
              </w:rPr>
            </w:pPr>
            <w:r w:rsidRPr="00014258">
              <w:rPr>
                <w:sz w:val="20"/>
                <w:szCs w:val="20"/>
              </w:rPr>
              <w:t>(6)</w:t>
            </w:r>
          </w:p>
        </w:tc>
      </w:tr>
      <w:tr w:rsidR="00D11BA7" w:rsidRPr="00014258" w14:paraId="3D99E440" w14:textId="77777777" w:rsidTr="00F5083F">
        <w:tc>
          <w:tcPr>
            <w:tcW w:w="2501" w:type="dxa"/>
            <w:tcBorders>
              <w:top w:val="single" w:sz="4" w:space="0" w:color="auto"/>
            </w:tcBorders>
            <w:tcMar>
              <w:left w:w="0" w:type="dxa"/>
              <w:right w:w="0" w:type="dxa"/>
            </w:tcMar>
          </w:tcPr>
          <w:p w14:paraId="16BDF2F8" w14:textId="77777777" w:rsidR="00EF036D" w:rsidRPr="00014258" w:rsidRDefault="00EF036D" w:rsidP="00D11BA7">
            <w:pPr>
              <w:keepNext/>
              <w:keepLines/>
              <w:spacing w:before="120" w:line="240" w:lineRule="auto"/>
              <w:jc w:val="left"/>
              <w:rPr>
                <w:sz w:val="20"/>
                <w:szCs w:val="20"/>
              </w:rPr>
            </w:pPr>
            <w:r w:rsidRPr="00014258">
              <w:rPr>
                <w:sz w:val="20"/>
                <w:szCs w:val="20"/>
              </w:rPr>
              <w:t>% From PWLB</w:t>
            </w:r>
            <w:r w:rsidRPr="00014258">
              <w:rPr>
                <w:sz w:val="20"/>
                <w:szCs w:val="20"/>
                <w:vertAlign w:val="subscript"/>
              </w:rPr>
              <w:t>1882</w:t>
            </w:r>
          </w:p>
        </w:tc>
        <w:tc>
          <w:tcPr>
            <w:tcW w:w="829" w:type="dxa"/>
            <w:tcBorders>
              <w:top w:val="single" w:sz="4" w:space="0" w:color="auto"/>
            </w:tcBorders>
            <w:tcMar>
              <w:left w:w="0" w:type="dxa"/>
              <w:right w:w="0" w:type="dxa"/>
            </w:tcMar>
            <w:vAlign w:val="center"/>
          </w:tcPr>
          <w:p w14:paraId="101EE17F" w14:textId="77777777" w:rsidR="00EF036D" w:rsidRPr="00014258" w:rsidRDefault="00EF036D" w:rsidP="00D11BA7">
            <w:pPr>
              <w:keepNext/>
              <w:keepLines/>
              <w:spacing w:before="120" w:line="240" w:lineRule="auto"/>
              <w:jc w:val="center"/>
              <w:rPr>
                <w:sz w:val="20"/>
                <w:szCs w:val="20"/>
              </w:rPr>
            </w:pPr>
          </w:p>
        </w:tc>
        <w:tc>
          <w:tcPr>
            <w:tcW w:w="990" w:type="dxa"/>
            <w:tcBorders>
              <w:top w:val="single" w:sz="4" w:space="0" w:color="auto"/>
            </w:tcBorders>
            <w:tcMar>
              <w:left w:w="0" w:type="dxa"/>
              <w:right w:w="0" w:type="dxa"/>
            </w:tcMar>
          </w:tcPr>
          <w:p w14:paraId="0BBD90F8" w14:textId="77777777" w:rsidR="00EF036D" w:rsidRPr="00014258" w:rsidRDefault="00EF036D" w:rsidP="00D11BA7">
            <w:pPr>
              <w:keepNext/>
              <w:keepLines/>
              <w:spacing w:before="120" w:line="240" w:lineRule="auto"/>
              <w:jc w:val="center"/>
              <w:rPr>
                <w:sz w:val="20"/>
                <w:szCs w:val="20"/>
              </w:rPr>
            </w:pPr>
            <w:r w:rsidRPr="00014258">
              <w:rPr>
                <w:sz w:val="20"/>
                <w:szCs w:val="20"/>
              </w:rPr>
              <w:t>0.31***</w:t>
            </w:r>
          </w:p>
        </w:tc>
        <w:tc>
          <w:tcPr>
            <w:tcW w:w="452" w:type="dxa"/>
            <w:tcBorders>
              <w:top w:val="single" w:sz="4" w:space="0" w:color="auto"/>
            </w:tcBorders>
            <w:tcMar>
              <w:left w:w="0" w:type="dxa"/>
              <w:right w:w="0" w:type="dxa"/>
            </w:tcMar>
            <w:vAlign w:val="center"/>
          </w:tcPr>
          <w:p w14:paraId="026F26AE" w14:textId="77777777" w:rsidR="00EF036D" w:rsidRPr="00014258" w:rsidRDefault="00EF036D" w:rsidP="00D11BA7">
            <w:pPr>
              <w:keepNext/>
              <w:keepLines/>
              <w:spacing w:before="120" w:line="240" w:lineRule="auto"/>
              <w:jc w:val="center"/>
              <w:rPr>
                <w:sz w:val="20"/>
                <w:szCs w:val="20"/>
              </w:rPr>
            </w:pPr>
          </w:p>
        </w:tc>
        <w:tc>
          <w:tcPr>
            <w:tcW w:w="898" w:type="dxa"/>
            <w:tcBorders>
              <w:top w:val="single" w:sz="4" w:space="0" w:color="auto"/>
            </w:tcBorders>
            <w:tcMar>
              <w:left w:w="0" w:type="dxa"/>
              <w:right w:w="0" w:type="dxa"/>
            </w:tcMar>
          </w:tcPr>
          <w:p w14:paraId="7D2B979B" w14:textId="77777777" w:rsidR="00EF036D" w:rsidRPr="00014258" w:rsidRDefault="00EF036D" w:rsidP="00D11BA7">
            <w:pPr>
              <w:keepNext/>
              <w:keepLines/>
              <w:spacing w:before="120" w:line="240" w:lineRule="auto"/>
              <w:jc w:val="center"/>
              <w:rPr>
                <w:sz w:val="20"/>
                <w:szCs w:val="20"/>
              </w:rPr>
            </w:pPr>
            <w:r w:rsidRPr="00014258">
              <w:rPr>
                <w:sz w:val="20"/>
                <w:szCs w:val="20"/>
              </w:rPr>
              <w:t>0.34***</w:t>
            </w:r>
          </w:p>
        </w:tc>
        <w:tc>
          <w:tcPr>
            <w:tcW w:w="539" w:type="dxa"/>
            <w:tcBorders>
              <w:top w:val="single" w:sz="4" w:space="0" w:color="auto"/>
            </w:tcBorders>
            <w:tcMar>
              <w:left w:w="0" w:type="dxa"/>
              <w:right w:w="0" w:type="dxa"/>
            </w:tcMar>
            <w:vAlign w:val="center"/>
          </w:tcPr>
          <w:p w14:paraId="0C641092" w14:textId="77777777" w:rsidR="00EF036D" w:rsidRPr="00014258" w:rsidRDefault="00EF036D" w:rsidP="00D11BA7">
            <w:pPr>
              <w:keepNext/>
              <w:keepLines/>
              <w:spacing w:before="120" w:line="240" w:lineRule="auto"/>
              <w:jc w:val="center"/>
              <w:rPr>
                <w:sz w:val="20"/>
                <w:szCs w:val="20"/>
              </w:rPr>
            </w:pPr>
          </w:p>
        </w:tc>
        <w:tc>
          <w:tcPr>
            <w:tcW w:w="901" w:type="dxa"/>
            <w:tcBorders>
              <w:top w:val="single" w:sz="4" w:space="0" w:color="auto"/>
            </w:tcBorders>
            <w:tcMar>
              <w:left w:w="0" w:type="dxa"/>
              <w:right w:w="0" w:type="dxa"/>
            </w:tcMar>
          </w:tcPr>
          <w:p w14:paraId="75DC73CC" w14:textId="77777777" w:rsidR="00EF036D" w:rsidRPr="00014258" w:rsidRDefault="00EF036D" w:rsidP="00D11BA7">
            <w:pPr>
              <w:keepNext/>
              <w:keepLines/>
              <w:spacing w:before="120" w:line="240" w:lineRule="auto"/>
              <w:jc w:val="center"/>
              <w:rPr>
                <w:sz w:val="20"/>
                <w:szCs w:val="20"/>
              </w:rPr>
            </w:pPr>
            <w:r w:rsidRPr="00014258">
              <w:rPr>
                <w:sz w:val="20"/>
                <w:szCs w:val="20"/>
              </w:rPr>
              <w:t>0.34***</w:t>
            </w:r>
          </w:p>
        </w:tc>
        <w:tc>
          <w:tcPr>
            <w:tcW w:w="452" w:type="dxa"/>
            <w:tcBorders>
              <w:top w:val="single" w:sz="4" w:space="0" w:color="auto"/>
            </w:tcBorders>
            <w:tcMar>
              <w:left w:w="0" w:type="dxa"/>
              <w:right w:w="0" w:type="dxa"/>
            </w:tcMar>
            <w:vAlign w:val="center"/>
          </w:tcPr>
          <w:p w14:paraId="2553533F" w14:textId="77777777" w:rsidR="00EF036D" w:rsidRPr="00014258" w:rsidRDefault="00EF036D" w:rsidP="00D11BA7">
            <w:pPr>
              <w:keepNext/>
              <w:keepLines/>
              <w:spacing w:before="120" w:line="240" w:lineRule="auto"/>
              <w:jc w:val="center"/>
              <w:rPr>
                <w:sz w:val="20"/>
                <w:szCs w:val="20"/>
              </w:rPr>
            </w:pPr>
          </w:p>
        </w:tc>
        <w:tc>
          <w:tcPr>
            <w:tcW w:w="808" w:type="dxa"/>
            <w:tcBorders>
              <w:top w:val="single" w:sz="4" w:space="0" w:color="auto"/>
            </w:tcBorders>
            <w:tcMar>
              <w:left w:w="0" w:type="dxa"/>
              <w:right w:w="0" w:type="dxa"/>
            </w:tcMar>
          </w:tcPr>
          <w:p w14:paraId="08AD4E5D" w14:textId="77777777" w:rsidR="00EF036D" w:rsidRPr="00014258" w:rsidRDefault="00EF036D" w:rsidP="00D11BA7">
            <w:pPr>
              <w:keepNext/>
              <w:keepLines/>
              <w:spacing w:before="120" w:line="240" w:lineRule="auto"/>
              <w:jc w:val="center"/>
              <w:rPr>
                <w:sz w:val="20"/>
                <w:szCs w:val="20"/>
              </w:rPr>
            </w:pPr>
          </w:p>
        </w:tc>
        <w:tc>
          <w:tcPr>
            <w:tcW w:w="449" w:type="dxa"/>
            <w:tcBorders>
              <w:top w:val="single" w:sz="4" w:space="0" w:color="auto"/>
            </w:tcBorders>
            <w:tcMar>
              <w:left w:w="0" w:type="dxa"/>
              <w:right w:w="0" w:type="dxa"/>
            </w:tcMar>
            <w:vAlign w:val="center"/>
          </w:tcPr>
          <w:p w14:paraId="7BA3FB48" w14:textId="77777777" w:rsidR="00EF036D" w:rsidRPr="00014258" w:rsidRDefault="00EF036D" w:rsidP="00D11BA7">
            <w:pPr>
              <w:keepNext/>
              <w:keepLines/>
              <w:spacing w:before="120" w:line="240" w:lineRule="auto"/>
              <w:jc w:val="center"/>
              <w:rPr>
                <w:sz w:val="20"/>
                <w:szCs w:val="20"/>
              </w:rPr>
            </w:pPr>
          </w:p>
        </w:tc>
        <w:tc>
          <w:tcPr>
            <w:tcW w:w="901" w:type="dxa"/>
            <w:gridSpan w:val="2"/>
            <w:tcBorders>
              <w:top w:val="single" w:sz="4" w:space="0" w:color="auto"/>
            </w:tcBorders>
            <w:tcMar>
              <w:left w:w="0" w:type="dxa"/>
              <w:right w:w="0" w:type="dxa"/>
            </w:tcMar>
          </w:tcPr>
          <w:p w14:paraId="5CEBED85" w14:textId="77777777" w:rsidR="00EF036D" w:rsidRPr="00014258" w:rsidRDefault="00EF036D" w:rsidP="00D11BA7">
            <w:pPr>
              <w:keepNext/>
              <w:keepLines/>
              <w:spacing w:before="120" w:line="240" w:lineRule="auto"/>
              <w:jc w:val="center"/>
              <w:rPr>
                <w:sz w:val="20"/>
                <w:szCs w:val="20"/>
              </w:rPr>
            </w:pPr>
            <w:r w:rsidRPr="00014258">
              <w:rPr>
                <w:sz w:val="20"/>
                <w:szCs w:val="20"/>
              </w:rPr>
              <w:t>0.25***</w:t>
            </w:r>
          </w:p>
        </w:tc>
        <w:tc>
          <w:tcPr>
            <w:tcW w:w="452" w:type="dxa"/>
            <w:tcBorders>
              <w:top w:val="single" w:sz="4" w:space="0" w:color="auto"/>
            </w:tcBorders>
            <w:vAlign w:val="center"/>
          </w:tcPr>
          <w:p w14:paraId="6203E49A" w14:textId="77777777" w:rsidR="00EF036D" w:rsidRPr="00014258" w:rsidRDefault="00EF036D" w:rsidP="00D11BA7">
            <w:pPr>
              <w:keepNext/>
              <w:keepLines/>
              <w:spacing w:before="120" w:line="240" w:lineRule="auto"/>
              <w:jc w:val="center"/>
              <w:rPr>
                <w:sz w:val="20"/>
                <w:szCs w:val="20"/>
              </w:rPr>
            </w:pPr>
          </w:p>
        </w:tc>
        <w:tc>
          <w:tcPr>
            <w:tcW w:w="1168" w:type="dxa"/>
            <w:gridSpan w:val="2"/>
            <w:tcBorders>
              <w:top w:val="single" w:sz="4" w:space="0" w:color="auto"/>
            </w:tcBorders>
          </w:tcPr>
          <w:p w14:paraId="4A65C741" w14:textId="77777777" w:rsidR="00EF036D" w:rsidRPr="00014258" w:rsidRDefault="00EF036D" w:rsidP="00D11BA7">
            <w:pPr>
              <w:keepNext/>
              <w:keepLines/>
              <w:spacing w:before="120" w:line="240" w:lineRule="auto"/>
              <w:jc w:val="center"/>
              <w:rPr>
                <w:sz w:val="20"/>
                <w:szCs w:val="20"/>
              </w:rPr>
            </w:pPr>
            <w:r w:rsidRPr="00014258">
              <w:rPr>
                <w:sz w:val="20"/>
                <w:szCs w:val="20"/>
              </w:rPr>
              <w:t>0.25***</w:t>
            </w:r>
          </w:p>
        </w:tc>
      </w:tr>
      <w:tr w:rsidR="00D11BA7" w:rsidRPr="00014258" w14:paraId="15CDFE67" w14:textId="77777777" w:rsidTr="00D11BA7">
        <w:tc>
          <w:tcPr>
            <w:tcW w:w="2501" w:type="dxa"/>
            <w:tcMar>
              <w:left w:w="0" w:type="dxa"/>
              <w:right w:w="0" w:type="dxa"/>
            </w:tcMar>
          </w:tcPr>
          <w:p w14:paraId="53D64AB5" w14:textId="77777777" w:rsidR="00EF036D" w:rsidRPr="00014258" w:rsidRDefault="00EF036D" w:rsidP="00D11BA7">
            <w:pPr>
              <w:keepNext/>
              <w:keepLines/>
              <w:spacing w:after="40" w:line="240" w:lineRule="auto"/>
              <w:jc w:val="left"/>
              <w:rPr>
                <w:sz w:val="20"/>
                <w:szCs w:val="20"/>
              </w:rPr>
            </w:pPr>
          </w:p>
        </w:tc>
        <w:tc>
          <w:tcPr>
            <w:tcW w:w="829" w:type="dxa"/>
            <w:tcMar>
              <w:left w:w="0" w:type="dxa"/>
              <w:right w:w="0" w:type="dxa"/>
            </w:tcMar>
            <w:vAlign w:val="center"/>
          </w:tcPr>
          <w:p w14:paraId="5EFCEB54" w14:textId="77777777" w:rsidR="00EF036D" w:rsidRPr="00014258" w:rsidRDefault="00EF036D" w:rsidP="00D11BA7">
            <w:pPr>
              <w:keepNext/>
              <w:keepLines/>
              <w:spacing w:after="40" w:line="240" w:lineRule="auto"/>
              <w:jc w:val="center"/>
              <w:rPr>
                <w:sz w:val="20"/>
                <w:szCs w:val="20"/>
              </w:rPr>
            </w:pPr>
          </w:p>
        </w:tc>
        <w:tc>
          <w:tcPr>
            <w:tcW w:w="990" w:type="dxa"/>
            <w:tcMar>
              <w:left w:w="0" w:type="dxa"/>
              <w:right w:w="0" w:type="dxa"/>
            </w:tcMar>
          </w:tcPr>
          <w:p w14:paraId="27DCCCBC" w14:textId="77777777" w:rsidR="00EF036D" w:rsidRPr="00014258" w:rsidRDefault="00EF036D" w:rsidP="00D11BA7">
            <w:pPr>
              <w:keepNext/>
              <w:keepLines/>
              <w:spacing w:after="40" w:line="240" w:lineRule="auto"/>
              <w:jc w:val="center"/>
              <w:rPr>
                <w:sz w:val="20"/>
                <w:szCs w:val="20"/>
              </w:rPr>
            </w:pPr>
            <w:r w:rsidRPr="00014258">
              <w:rPr>
                <w:sz w:val="20"/>
                <w:szCs w:val="20"/>
              </w:rPr>
              <w:t>(0.048)</w:t>
            </w:r>
          </w:p>
        </w:tc>
        <w:tc>
          <w:tcPr>
            <w:tcW w:w="452" w:type="dxa"/>
            <w:tcMar>
              <w:left w:w="0" w:type="dxa"/>
              <w:right w:w="0" w:type="dxa"/>
            </w:tcMar>
            <w:vAlign w:val="center"/>
          </w:tcPr>
          <w:p w14:paraId="5CA70C41" w14:textId="77777777" w:rsidR="00EF036D" w:rsidRPr="00014258" w:rsidRDefault="00EF036D" w:rsidP="00D11BA7">
            <w:pPr>
              <w:keepNext/>
              <w:keepLines/>
              <w:spacing w:after="40" w:line="240" w:lineRule="auto"/>
              <w:jc w:val="center"/>
              <w:rPr>
                <w:sz w:val="20"/>
                <w:szCs w:val="20"/>
              </w:rPr>
            </w:pPr>
          </w:p>
        </w:tc>
        <w:tc>
          <w:tcPr>
            <w:tcW w:w="898" w:type="dxa"/>
            <w:tcMar>
              <w:left w:w="0" w:type="dxa"/>
              <w:right w:w="0" w:type="dxa"/>
            </w:tcMar>
          </w:tcPr>
          <w:p w14:paraId="0F8E1027" w14:textId="77777777" w:rsidR="00EF036D" w:rsidRPr="00014258" w:rsidRDefault="00EF036D" w:rsidP="00D11BA7">
            <w:pPr>
              <w:keepNext/>
              <w:keepLines/>
              <w:spacing w:after="40" w:line="240" w:lineRule="auto"/>
              <w:jc w:val="center"/>
              <w:rPr>
                <w:sz w:val="20"/>
                <w:szCs w:val="20"/>
              </w:rPr>
            </w:pPr>
            <w:r w:rsidRPr="00014258">
              <w:rPr>
                <w:sz w:val="20"/>
                <w:szCs w:val="20"/>
              </w:rPr>
              <w:t>(0.050)</w:t>
            </w:r>
          </w:p>
        </w:tc>
        <w:tc>
          <w:tcPr>
            <w:tcW w:w="539" w:type="dxa"/>
            <w:tcMar>
              <w:left w:w="0" w:type="dxa"/>
              <w:right w:w="0" w:type="dxa"/>
            </w:tcMar>
            <w:vAlign w:val="center"/>
          </w:tcPr>
          <w:p w14:paraId="580E6948" w14:textId="77777777" w:rsidR="00EF036D" w:rsidRPr="00014258" w:rsidRDefault="00EF036D" w:rsidP="00D11BA7">
            <w:pPr>
              <w:keepNext/>
              <w:keepLines/>
              <w:spacing w:after="40" w:line="240" w:lineRule="auto"/>
              <w:jc w:val="center"/>
              <w:rPr>
                <w:sz w:val="20"/>
                <w:szCs w:val="20"/>
              </w:rPr>
            </w:pPr>
          </w:p>
        </w:tc>
        <w:tc>
          <w:tcPr>
            <w:tcW w:w="901" w:type="dxa"/>
            <w:tcMar>
              <w:left w:w="0" w:type="dxa"/>
              <w:right w:w="0" w:type="dxa"/>
            </w:tcMar>
          </w:tcPr>
          <w:p w14:paraId="3BE9C314" w14:textId="77777777" w:rsidR="00EF036D" w:rsidRPr="00014258" w:rsidRDefault="00EF036D" w:rsidP="00D11BA7">
            <w:pPr>
              <w:keepNext/>
              <w:keepLines/>
              <w:spacing w:after="40" w:line="240" w:lineRule="auto"/>
              <w:jc w:val="center"/>
              <w:rPr>
                <w:sz w:val="20"/>
                <w:szCs w:val="20"/>
              </w:rPr>
            </w:pPr>
            <w:r w:rsidRPr="00014258">
              <w:rPr>
                <w:sz w:val="20"/>
                <w:szCs w:val="20"/>
              </w:rPr>
              <w:t>(0.051)</w:t>
            </w:r>
          </w:p>
        </w:tc>
        <w:tc>
          <w:tcPr>
            <w:tcW w:w="452" w:type="dxa"/>
            <w:tcMar>
              <w:left w:w="0" w:type="dxa"/>
              <w:right w:w="0" w:type="dxa"/>
            </w:tcMar>
            <w:vAlign w:val="center"/>
          </w:tcPr>
          <w:p w14:paraId="11ED9A87" w14:textId="77777777" w:rsidR="00EF036D" w:rsidRPr="00014258" w:rsidRDefault="00EF036D" w:rsidP="00D11BA7">
            <w:pPr>
              <w:keepNext/>
              <w:keepLines/>
              <w:spacing w:after="40" w:line="240" w:lineRule="auto"/>
              <w:jc w:val="center"/>
              <w:rPr>
                <w:sz w:val="20"/>
                <w:szCs w:val="20"/>
              </w:rPr>
            </w:pPr>
          </w:p>
        </w:tc>
        <w:tc>
          <w:tcPr>
            <w:tcW w:w="808" w:type="dxa"/>
            <w:tcMar>
              <w:left w:w="0" w:type="dxa"/>
              <w:right w:w="0" w:type="dxa"/>
            </w:tcMar>
          </w:tcPr>
          <w:p w14:paraId="634DF2B9" w14:textId="77777777" w:rsidR="00EF036D" w:rsidRPr="00014258" w:rsidRDefault="00EF036D" w:rsidP="00D11BA7">
            <w:pPr>
              <w:keepNext/>
              <w:keepLines/>
              <w:spacing w:after="40" w:line="240" w:lineRule="auto"/>
              <w:jc w:val="center"/>
              <w:rPr>
                <w:sz w:val="20"/>
                <w:szCs w:val="20"/>
              </w:rPr>
            </w:pPr>
          </w:p>
        </w:tc>
        <w:tc>
          <w:tcPr>
            <w:tcW w:w="449" w:type="dxa"/>
            <w:tcMar>
              <w:left w:w="0" w:type="dxa"/>
              <w:right w:w="0" w:type="dxa"/>
            </w:tcMar>
            <w:vAlign w:val="center"/>
          </w:tcPr>
          <w:p w14:paraId="4065A090" w14:textId="77777777" w:rsidR="00EF036D" w:rsidRPr="00014258" w:rsidRDefault="00EF036D" w:rsidP="00D11BA7">
            <w:pPr>
              <w:keepNext/>
              <w:keepLines/>
              <w:spacing w:after="40" w:line="240" w:lineRule="auto"/>
              <w:jc w:val="center"/>
              <w:rPr>
                <w:sz w:val="20"/>
                <w:szCs w:val="20"/>
              </w:rPr>
            </w:pPr>
          </w:p>
        </w:tc>
        <w:tc>
          <w:tcPr>
            <w:tcW w:w="901" w:type="dxa"/>
            <w:gridSpan w:val="2"/>
            <w:tcMar>
              <w:left w:w="0" w:type="dxa"/>
              <w:right w:w="0" w:type="dxa"/>
            </w:tcMar>
          </w:tcPr>
          <w:p w14:paraId="15CD89BC" w14:textId="77777777" w:rsidR="00EF036D" w:rsidRPr="00014258" w:rsidRDefault="00EF036D" w:rsidP="00D11BA7">
            <w:pPr>
              <w:keepNext/>
              <w:keepLines/>
              <w:spacing w:after="40" w:line="240" w:lineRule="auto"/>
              <w:jc w:val="center"/>
              <w:rPr>
                <w:sz w:val="20"/>
                <w:szCs w:val="20"/>
              </w:rPr>
            </w:pPr>
            <w:r w:rsidRPr="00014258">
              <w:rPr>
                <w:sz w:val="20"/>
                <w:szCs w:val="20"/>
              </w:rPr>
              <w:t>(0.043)</w:t>
            </w:r>
          </w:p>
        </w:tc>
        <w:tc>
          <w:tcPr>
            <w:tcW w:w="452" w:type="dxa"/>
            <w:vAlign w:val="center"/>
          </w:tcPr>
          <w:p w14:paraId="0929A779" w14:textId="77777777" w:rsidR="00EF036D" w:rsidRPr="00014258" w:rsidRDefault="00EF036D" w:rsidP="00D11BA7">
            <w:pPr>
              <w:keepNext/>
              <w:keepLines/>
              <w:spacing w:after="40" w:line="240" w:lineRule="auto"/>
              <w:jc w:val="center"/>
              <w:rPr>
                <w:sz w:val="20"/>
                <w:szCs w:val="20"/>
              </w:rPr>
            </w:pPr>
          </w:p>
        </w:tc>
        <w:tc>
          <w:tcPr>
            <w:tcW w:w="1168" w:type="dxa"/>
            <w:gridSpan w:val="2"/>
          </w:tcPr>
          <w:p w14:paraId="1E0A8CF3" w14:textId="77777777" w:rsidR="00EF036D" w:rsidRPr="00014258" w:rsidRDefault="00EF036D" w:rsidP="00D11BA7">
            <w:pPr>
              <w:keepNext/>
              <w:keepLines/>
              <w:spacing w:after="40" w:line="240" w:lineRule="auto"/>
              <w:jc w:val="center"/>
              <w:rPr>
                <w:sz w:val="20"/>
                <w:szCs w:val="20"/>
              </w:rPr>
            </w:pPr>
            <w:r w:rsidRPr="00014258">
              <w:rPr>
                <w:sz w:val="20"/>
                <w:szCs w:val="20"/>
              </w:rPr>
              <w:t>(0.045)</w:t>
            </w:r>
          </w:p>
        </w:tc>
      </w:tr>
      <w:tr w:rsidR="00D11BA7" w:rsidRPr="00014258" w14:paraId="0743D0AC" w14:textId="77777777" w:rsidTr="00D11BA7">
        <w:tc>
          <w:tcPr>
            <w:tcW w:w="2501" w:type="dxa"/>
            <w:tcMar>
              <w:left w:w="0" w:type="dxa"/>
              <w:right w:w="0" w:type="dxa"/>
            </w:tcMar>
          </w:tcPr>
          <w:p w14:paraId="1AA56AC5" w14:textId="4A0E663F" w:rsidR="00EF036D" w:rsidRPr="00014258" w:rsidRDefault="00EF036D" w:rsidP="00D11BA7">
            <w:pPr>
              <w:keepNext/>
              <w:keepLines/>
              <w:spacing w:before="40" w:line="240" w:lineRule="auto"/>
              <w:jc w:val="left"/>
              <w:rPr>
                <w:sz w:val="20"/>
                <w:szCs w:val="20"/>
              </w:rPr>
            </w:pPr>
            <w:r w:rsidRPr="00014258">
              <w:rPr>
                <w:sz w:val="20"/>
                <w:szCs w:val="20"/>
              </w:rPr>
              <w:t>Took loan from PWLB</w:t>
            </w:r>
            <w:r w:rsidRPr="00014258">
              <w:rPr>
                <w:sz w:val="20"/>
                <w:szCs w:val="20"/>
                <w:vertAlign w:val="subscript"/>
              </w:rPr>
              <w:t>1882</w:t>
            </w:r>
            <w:r w:rsidR="00C3604C" w:rsidRPr="00014258">
              <w:rPr>
                <w:sz w:val="20"/>
                <w:szCs w:val="20"/>
                <w:vertAlign w:val="subscript"/>
              </w:rPr>
              <w:t>–</w:t>
            </w:r>
            <w:r w:rsidRPr="00014258">
              <w:rPr>
                <w:sz w:val="20"/>
                <w:szCs w:val="20"/>
                <w:vertAlign w:val="subscript"/>
              </w:rPr>
              <w:t>1886</w:t>
            </w:r>
          </w:p>
        </w:tc>
        <w:tc>
          <w:tcPr>
            <w:tcW w:w="829" w:type="dxa"/>
            <w:tcMar>
              <w:left w:w="0" w:type="dxa"/>
              <w:right w:w="0" w:type="dxa"/>
            </w:tcMar>
            <w:vAlign w:val="center"/>
          </w:tcPr>
          <w:p w14:paraId="56FDC7A1" w14:textId="77777777" w:rsidR="00EF036D" w:rsidRPr="00014258" w:rsidRDefault="00EF036D" w:rsidP="00D11BA7">
            <w:pPr>
              <w:keepNext/>
              <w:keepLines/>
              <w:spacing w:before="40" w:line="240" w:lineRule="auto"/>
              <w:jc w:val="center"/>
              <w:rPr>
                <w:sz w:val="20"/>
                <w:szCs w:val="20"/>
              </w:rPr>
            </w:pPr>
          </w:p>
        </w:tc>
        <w:tc>
          <w:tcPr>
            <w:tcW w:w="990" w:type="dxa"/>
            <w:tcMar>
              <w:left w:w="0" w:type="dxa"/>
              <w:right w:w="0" w:type="dxa"/>
            </w:tcMar>
          </w:tcPr>
          <w:p w14:paraId="60E050F1" w14:textId="77777777" w:rsidR="00EF036D" w:rsidRPr="00014258" w:rsidRDefault="00EF036D" w:rsidP="00D11BA7">
            <w:pPr>
              <w:keepNext/>
              <w:keepLines/>
              <w:spacing w:before="40" w:line="240" w:lineRule="auto"/>
              <w:jc w:val="center"/>
              <w:rPr>
                <w:sz w:val="20"/>
                <w:szCs w:val="20"/>
              </w:rPr>
            </w:pPr>
            <w:r w:rsidRPr="00014258">
              <w:rPr>
                <w:sz w:val="20"/>
                <w:szCs w:val="20"/>
              </w:rPr>
              <w:t>0.11***</w:t>
            </w:r>
          </w:p>
        </w:tc>
        <w:tc>
          <w:tcPr>
            <w:tcW w:w="452" w:type="dxa"/>
            <w:tcMar>
              <w:left w:w="0" w:type="dxa"/>
              <w:right w:w="0" w:type="dxa"/>
            </w:tcMar>
            <w:vAlign w:val="center"/>
          </w:tcPr>
          <w:p w14:paraId="188E0525" w14:textId="77777777" w:rsidR="00EF036D" w:rsidRPr="00014258" w:rsidRDefault="00EF036D" w:rsidP="00D11BA7">
            <w:pPr>
              <w:keepNext/>
              <w:keepLines/>
              <w:spacing w:before="40" w:line="240" w:lineRule="auto"/>
              <w:jc w:val="center"/>
              <w:rPr>
                <w:sz w:val="20"/>
                <w:szCs w:val="20"/>
              </w:rPr>
            </w:pPr>
          </w:p>
        </w:tc>
        <w:tc>
          <w:tcPr>
            <w:tcW w:w="898" w:type="dxa"/>
            <w:tcMar>
              <w:left w:w="0" w:type="dxa"/>
              <w:right w:w="0" w:type="dxa"/>
            </w:tcMar>
          </w:tcPr>
          <w:p w14:paraId="1B681CE2" w14:textId="77777777" w:rsidR="00EF036D" w:rsidRPr="00014258" w:rsidRDefault="00EF036D" w:rsidP="00D11BA7">
            <w:pPr>
              <w:keepNext/>
              <w:keepLines/>
              <w:spacing w:before="40" w:line="240" w:lineRule="auto"/>
              <w:jc w:val="center"/>
              <w:rPr>
                <w:sz w:val="20"/>
                <w:szCs w:val="20"/>
              </w:rPr>
            </w:pPr>
            <w:r w:rsidRPr="00014258">
              <w:rPr>
                <w:sz w:val="20"/>
                <w:szCs w:val="20"/>
              </w:rPr>
              <w:t>0.11***</w:t>
            </w:r>
          </w:p>
        </w:tc>
        <w:tc>
          <w:tcPr>
            <w:tcW w:w="539" w:type="dxa"/>
            <w:tcMar>
              <w:left w:w="0" w:type="dxa"/>
              <w:right w:w="0" w:type="dxa"/>
            </w:tcMar>
            <w:vAlign w:val="center"/>
          </w:tcPr>
          <w:p w14:paraId="0428C5AC" w14:textId="77777777" w:rsidR="00EF036D" w:rsidRPr="00014258" w:rsidRDefault="00EF036D" w:rsidP="00D11BA7">
            <w:pPr>
              <w:keepNext/>
              <w:keepLines/>
              <w:spacing w:before="40" w:line="240" w:lineRule="auto"/>
              <w:jc w:val="center"/>
              <w:rPr>
                <w:sz w:val="20"/>
                <w:szCs w:val="20"/>
              </w:rPr>
            </w:pPr>
          </w:p>
        </w:tc>
        <w:tc>
          <w:tcPr>
            <w:tcW w:w="901" w:type="dxa"/>
            <w:tcMar>
              <w:left w:w="0" w:type="dxa"/>
              <w:right w:w="0" w:type="dxa"/>
            </w:tcMar>
          </w:tcPr>
          <w:p w14:paraId="2B341A79" w14:textId="77777777" w:rsidR="00EF036D" w:rsidRPr="00014258" w:rsidRDefault="00EF036D" w:rsidP="00D11BA7">
            <w:pPr>
              <w:keepNext/>
              <w:keepLines/>
              <w:spacing w:before="40" w:line="240" w:lineRule="auto"/>
              <w:jc w:val="center"/>
              <w:rPr>
                <w:sz w:val="20"/>
                <w:szCs w:val="20"/>
              </w:rPr>
            </w:pPr>
          </w:p>
        </w:tc>
        <w:tc>
          <w:tcPr>
            <w:tcW w:w="452" w:type="dxa"/>
            <w:tcMar>
              <w:left w:w="0" w:type="dxa"/>
              <w:right w:w="0" w:type="dxa"/>
            </w:tcMar>
            <w:vAlign w:val="center"/>
          </w:tcPr>
          <w:p w14:paraId="08E85646" w14:textId="77777777" w:rsidR="00EF036D" w:rsidRPr="00014258" w:rsidRDefault="00EF036D" w:rsidP="00D11BA7">
            <w:pPr>
              <w:keepNext/>
              <w:keepLines/>
              <w:spacing w:before="40" w:line="240" w:lineRule="auto"/>
              <w:jc w:val="center"/>
              <w:rPr>
                <w:sz w:val="20"/>
                <w:szCs w:val="20"/>
              </w:rPr>
            </w:pPr>
          </w:p>
        </w:tc>
        <w:tc>
          <w:tcPr>
            <w:tcW w:w="808" w:type="dxa"/>
            <w:tcMar>
              <w:left w:w="0" w:type="dxa"/>
              <w:right w:w="0" w:type="dxa"/>
            </w:tcMar>
          </w:tcPr>
          <w:p w14:paraId="54426563" w14:textId="77777777" w:rsidR="00EF036D" w:rsidRPr="00014258" w:rsidRDefault="00EF036D" w:rsidP="00D11BA7">
            <w:pPr>
              <w:keepNext/>
              <w:keepLines/>
              <w:spacing w:before="40" w:line="240" w:lineRule="auto"/>
              <w:jc w:val="center"/>
              <w:rPr>
                <w:sz w:val="20"/>
                <w:szCs w:val="20"/>
              </w:rPr>
            </w:pPr>
            <w:r w:rsidRPr="00014258">
              <w:rPr>
                <w:sz w:val="20"/>
                <w:szCs w:val="20"/>
              </w:rPr>
              <w:t>0.11***</w:t>
            </w:r>
          </w:p>
        </w:tc>
        <w:tc>
          <w:tcPr>
            <w:tcW w:w="449" w:type="dxa"/>
            <w:tcMar>
              <w:left w:w="0" w:type="dxa"/>
              <w:right w:w="0" w:type="dxa"/>
            </w:tcMar>
            <w:vAlign w:val="center"/>
          </w:tcPr>
          <w:p w14:paraId="12387C61" w14:textId="77777777" w:rsidR="00EF036D" w:rsidRPr="00014258" w:rsidRDefault="00EF036D" w:rsidP="00D11BA7">
            <w:pPr>
              <w:keepNext/>
              <w:keepLines/>
              <w:spacing w:before="40" w:line="240" w:lineRule="auto"/>
              <w:jc w:val="center"/>
              <w:rPr>
                <w:sz w:val="20"/>
                <w:szCs w:val="20"/>
              </w:rPr>
            </w:pPr>
          </w:p>
        </w:tc>
        <w:tc>
          <w:tcPr>
            <w:tcW w:w="901" w:type="dxa"/>
            <w:gridSpan w:val="2"/>
            <w:tcMar>
              <w:left w:w="0" w:type="dxa"/>
              <w:right w:w="0" w:type="dxa"/>
            </w:tcMar>
          </w:tcPr>
          <w:p w14:paraId="1C0860EB" w14:textId="77777777" w:rsidR="00EF036D" w:rsidRPr="00014258" w:rsidRDefault="00EF036D" w:rsidP="00D11BA7">
            <w:pPr>
              <w:keepNext/>
              <w:keepLines/>
              <w:spacing w:before="40" w:line="240" w:lineRule="auto"/>
              <w:jc w:val="center"/>
              <w:rPr>
                <w:sz w:val="20"/>
                <w:szCs w:val="20"/>
              </w:rPr>
            </w:pPr>
            <w:r w:rsidRPr="00014258">
              <w:rPr>
                <w:sz w:val="20"/>
                <w:szCs w:val="20"/>
              </w:rPr>
              <w:t>0.11***</w:t>
            </w:r>
          </w:p>
        </w:tc>
        <w:tc>
          <w:tcPr>
            <w:tcW w:w="452" w:type="dxa"/>
            <w:vAlign w:val="center"/>
          </w:tcPr>
          <w:p w14:paraId="087ADC62" w14:textId="77777777" w:rsidR="00EF036D" w:rsidRPr="00014258" w:rsidRDefault="00EF036D" w:rsidP="00D11BA7">
            <w:pPr>
              <w:keepNext/>
              <w:keepLines/>
              <w:spacing w:before="40" w:line="240" w:lineRule="auto"/>
              <w:jc w:val="center"/>
              <w:rPr>
                <w:sz w:val="20"/>
                <w:szCs w:val="20"/>
              </w:rPr>
            </w:pPr>
          </w:p>
        </w:tc>
        <w:tc>
          <w:tcPr>
            <w:tcW w:w="1168" w:type="dxa"/>
            <w:gridSpan w:val="2"/>
          </w:tcPr>
          <w:p w14:paraId="6C655A3D" w14:textId="77777777" w:rsidR="00EF036D" w:rsidRPr="00014258" w:rsidRDefault="00EF036D" w:rsidP="00D11BA7">
            <w:pPr>
              <w:keepNext/>
              <w:keepLines/>
              <w:spacing w:before="40" w:line="240" w:lineRule="auto"/>
              <w:jc w:val="center"/>
              <w:rPr>
                <w:sz w:val="20"/>
                <w:szCs w:val="20"/>
              </w:rPr>
            </w:pPr>
            <w:r w:rsidRPr="00014258">
              <w:rPr>
                <w:sz w:val="20"/>
                <w:szCs w:val="20"/>
              </w:rPr>
              <w:t>0.10***</w:t>
            </w:r>
          </w:p>
        </w:tc>
      </w:tr>
      <w:tr w:rsidR="00D11BA7" w:rsidRPr="00014258" w14:paraId="6D862AF4" w14:textId="77777777" w:rsidTr="00D11BA7">
        <w:tc>
          <w:tcPr>
            <w:tcW w:w="2501" w:type="dxa"/>
            <w:tcMar>
              <w:left w:w="0" w:type="dxa"/>
              <w:right w:w="0" w:type="dxa"/>
            </w:tcMar>
          </w:tcPr>
          <w:p w14:paraId="4FA9095C" w14:textId="77777777" w:rsidR="00EF036D" w:rsidRPr="00014258" w:rsidRDefault="00EF036D" w:rsidP="00D11BA7">
            <w:pPr>
              <w:keepNext/>
              <w:keepLines/>
              <w:spacing w:after="40" w:line="240" w:lineRule="auto"/>
              <w:jc w:val="left"/>
              <w:rPr>
                <w:sz w:val="20"/>
                <w:szCs w:val="20"/>
              </w:rPr>
            </w:pPr>
          </w:p>
        </w:tc>
        <w:tc>
          <w:tcPr>
            <w:tcW w:w="829" w:type="dxa"/>
            <w:tcMar>
              <w:left w:w="0" w:type="dxa"/>
              <w:right w:w="0" w:type="dxa"/>
            </w:tcMar>
            <w:vAlign w:val="center"/>
          </w:tcPr>
          <w:p w14:paraId="22D8F513" w14:textId="77777777" w:rsidR="00EF036D" w:rsidRPr="00014258" w:rsidRDefault="00EF036D" w:rsidP="00D11BA7">
            <w:pPr>
              <w:keepNext/>
              <w:keepLines/>
              <w:spacing w:after="40" w:line="240" w:lineRule="auto"/>
              <w:jc w:val="center"/>
              <w:rPr>
                <w:sz w:val="20"/>
                <w:szCs w:val="20"/>
              </w:rPr>
            </w:pPr>
          </w:p>
        </w:tc>
        <w:tc>
          <w:tcPr>
            <w:tcW w:w="990" w:type="dxa"/>
            <w:tcMar>
              <w:left w:w="0" w:type="dxa"/>
              <w:right w:w="0" w:type="dxa"/>
            </w:tcMar>
          </w:tcPr>
          <w:p w14:paraId="783EADE5" w14:textId="77777777" w:rsidR="00EF036D" w:rsidRPr="00014258" w:rsidRDefault="00EF036D" w:rsidP="00D11BA7">
            <w:pPr>
              <w:keepNext/>
              <w:keepLines/>
              <w:spacing w:after="40" w:line="240" w:lineRule="auto"/>
              <w:jc w:val="center"/>
              <w:rPr>
                <w:sz w:val="20"/>
                <w:szCs w:val="20"/>
              </w:rPr>
            </w:pPr>
            <w:r w:rsidRPr="00014258">
              <w:rPr>
                <w:sz w:val="20"/>
                <w:szCs w:val="20"/>
              </w:rPr>
              <w:t>(0.038)</w:t>
            </w:r>
          </w:p>
        </w:tc>
        <w:tc>
          <w:tcPr>
            <w:tcW w:w="452" w:type="dxa"/>
            <w:tcMar>
              <w:left w:w="0" w:type="dxa"/>
              <w:right w:w="0" w:type="dxa"/>
            </w:tcMar>
            <w:vAlign w:val="center"/>
          </w:tcPr>
          <w:p w14:paraId="17A21BC9" w14:textId="77777777" w:rsidR="00EF036D" w:rsidRPr="00014258" w:rsidRDefault="00EF036D" w:rsidP="00D11BA7">
            <w:pPr>
              <w:keepNext/>
              <w:keepLines/>
              <w:spacing w:after="40" w:line="240" w:lineRule="auto"/>
              <w:jc w:val="center"/>
              <w:rPr>
                <w:sz w:val="20"/>
                <w:szCs w:val="20"/>
              </w:rPr>
            </w:pPr>
          </w:p>
        </w:tc>
        <w:tc>
          <w:tcPr>
            <w:tcW w:w="898" w:type="dxa"/>
            <w:tcMar>
              <w:left w:w="0" w:type="dxa"/>
              <w:right w:w="0" w:type="dxa"/>
            </w:tcMar>
          </w:tcPr>
          <w:p w14:paraId="4110AF95" w14:textId="77777777" w:rsidR="00EF036D" w:rsidRPr="00014258" w:rsidRDefault="00EF036D" w:rsidP="00D11BA7">
            <w:pPr>
              <w:keepNext/>
              <w:keepLines/>
              <w:spacing w:after="40" w:line="240" w:lineRule="auto"/>
              <w:jc w:val="center"/>
              <w:rPr>
                <w:sz w:val="20"/>
                <w:szCs w:val="20"/>
              </w:rPr>
            </w:pPr>
            <w:r w:rsidRPr="00014258">
              <w:rPr>
                <w:sz w:val="20"/>
                <w:szCs w:val="20"/>
              </w:rPr>
              <w:t>(0.039)</w:t>
            </w:r>
          </w:p>
        </w:tc>
        <w:tc>
          <w:tcPr>
            <w:tcW w:w="539" w:type="dxa"/>
            <w:tcMar>
              <w:left w:w="0" w:type="dxa"/>
              <w:right w:w="0" w:type="dxa"/>
            </w:tcMar>
            <w:vAlign w:val="center"/>
          </w:tcPr>
          <w:p w14:paraId="382CBE7F" w14:textId="77777777" w:rsidR="00EF036D" w:rsidRPr="00014258" w:rsidRDefault="00EF036D" w:rsidP="00D11BA7">
            <w:pPr>
              <w:keepNext/>
              <w:keepLines/>
              <w:spacing w:after="40" w:line="240" w:lineRule="auto"/>
              <w:jc w:val="center"/>
              <w:rPr>
                <w:sz w:val="20"/>
                <w:szCs w:val="20"/>
              </w:rPr>
            </w:pPr>
          </w:p>
        </w:tc>
        <w:tc>
          <w:tcPr>
            <w:tcW w:w="901" w:type="dxa"/>
            <w:tcMar>
              <w:left w:w="0" w:type="dxa"/>
              <w:right w:w="0" w:type="dxa"/>
            </w:tcMar>
          </w:tcPr>
          <w:p w14:paraId="2794E009" w14:textId="77777777" w:rsidR="00EF036D" w:rsidRPr="00014258" w:rsidRDefault="00EF036D" w:rsidP="00D11BA7">
            <w:pPr>
              <w:keepNext/>
              <w:keepLines/>
              <w:spacing w:after="40" w:line="240" w:lineRule="auto"/>
              <w:jc w:val="center"/>
              <w:rPr>
                <w:sz w:val="20"/>
                <w:szCs w:val="20"/>
              </w:rPr>
            </w:pPr>
          </w:p>
        </w:tc>
        <w:tc>
          <w:tcPr>
            <w:tcW w:w="452" w:type="dxa"/>
            <w:tcMar>
              <w:left w:w="0" w:type="dxa"/>
              <w:right w:w="0" w:type="dxa"/>
            </w:tcMar>
            <w:vAlign w:val="center"/>
          </w:tcPr>
          <w:p w14:paraId="15638134" w14:textId="77777777" w:rsidR="00EF036D" w:rsidRPr="00014258" w:rsidRDefault="00EF036D" w:rsidP="00D11BA7">
            <w:pPr>
              <w:keepNext/>
              <w:keepLines/>
              <w:spacing w:after="40" w:line="240" w:lineRule="auto"/>
              <w:jc w:val="center"/>
              <w:rPr>
                <w:sz w:val="20"/>
                <w:szCs w:val="20"/>
              </w:rPr>
            </w:pPr>
          </w:p>
        </w:tc>
        <w:tc>
          <w:tcPr>
            <w:tcW w:w="808" w:type="dxa"/>
            <w:tcMar>
              <w:left w:w="0" w:type="dxa"/>
              <w:right w:w="0" w:type="dxa"/>
            </w:tcMar>
          </w:tcPr>
          <w:p w14:paraId="256069C1" w14:textId="77777777" w:rsidR="00EF036D" w:rsidRPr="00014258" w:rsidRDefault="00EF036D" w:rsidP="00D11BA7">
            <w:pPr>
              <w:keepNext/>
              <w:keepLines/>
              <w:spacing w:after="40" w:line="240" w:lineRule="auto"/>
              <w:jc w:val="center"/>
              <w:rPr>
                <w:sz w:val="20"/>
                <w:szCs w:val="20"/>
              </w:rPr>
            </w:pPr>
            <w:r w:rsidRPr="00014258">
              <w:rPr>
                <w:sz w:val="20"/>
                <w:szCs w:val="20"/>
              </w:rPr>
              <w:t>(0.039)</w:t>
            </w:r>
          </w:p>
        </w:tc>
        <w:tc>
          <w:tcPr>
            <w:tcW w:w="449" w:type="dxa"/>
            <w:tcMar>
              <w:left w:w="0" w:type="dxa"/>
              <w:right w:w="0" w:type="dxa"/>
            </w:tcMar>
            <w:vAlign w:val="center"/>
          </w:tcPr>
          <w:p w14:paraId="7EC5DDFC" w14:textId="77777777" w:rsidR="00EF036D" w:rsidRPr="00014258" w:rsidRDefault="00EF036D" w:rsidP="00D11BA7">
            <w:pPr>
              <w:keepNext/>
              <w:keepLines/>
              <w:spacing w:after="40" w:line="240" w:lineRule="auto"/>
              <w:jc w:val="center"/>
              <w:rPr>
                <w:sz w:val="20"/>
                <w:szCs w:val="20"/>
              </w:rPr>
            </w:pPr>
          </w:p>
        </w:tc>
        <w:tc>
          <w:tcPr>
            <w:tcW w:w="901" w:type="dxa"/>
            <w:gridSpan w:val="2"/>
            <w:tcMar>
              <w:left w:w="0" w:type="dxa"/>
              <w:right w:w="0" w:type="dxa"/>
            </w:tcMar>
          </w:tcPr>
          <w:p w14:paraId="07E21AB1" w14:textId="77777777" w:rsidR="00EF036D" w:rsidRPr="00014258" w:rsidRDefault="00EF036D" w:rsidP="00D11BA7">
            <w:pPr>
              <w:keepNext/>
              <w:keepLines/>
              <w:spacing w:after="40" w:line="240" w:lineRule="auto"/>
              <w:jc w:val="center"/>
              <w:rPr>
                <w:sz w:val="20"/>
                <w:szCs w:val="20"/>
              </w:rPr>
            </w:pPr>
            <w:r w:rsidRPr="00014258">
              <w:rPr>
                <w:sz w:val="20"/>
                <w:szCs w:val="20"/>
              </w:rPr>
              <w:t>(0.032)</w:t>
            </w:r>
          </w:p>
        </w:tc>
        <w:tc>
          <w:tcPr>
            <w:tcW w:w="452" w:type="dxa"/>
            <w:vAlign w:val="center"/>
          </w:tcPr>
          <w:p w14:paraId="08269B72" w14:textId="77777777" w:rsidR="00EF036D" w:rsidRPr="00014258" w:rsidRDefault="00EF036D" w:rsidP="00D11BA7">
            <w:pPr>
              <w:keepNext/>
              <w:keepLines/>
              <w:spacing w:after="40" w:line="240" w:lineRule="auto"/>
              <w:jc w:val="center"/>
              <w:rPr>
                <w:sz w:val="20"/>
                <w:szCs w:val="20"/>
              </w:rPr>
            </w:pPr>
          </w:p>
        </w:tc>
        <w:tc>
          <w:tcPr>
            <w:tcW w:w="1168" w:type="dxa"/>
            <w:gridSpan w:val="2"/>
          </w:tcPr>
          <w:p w14:paraId="4C261F28" w14:textId="77777777" w:rsidR="00EF036D" w:rsidRPr="00014258" w:rsidRDefault="00EF036D" w:rsidP="00D11BA7">
            <w:pPr>
              <w:keepNext/>
              <w:keepLines/>
              <w:spacing w:after="40" w:line="240" w:lineRule="auto"/>
              <w:jc w:val="center"/>
              <w:rPr>
                <w:sz w:val="20"/>
                <w:szCs w:val="20"/>
              </w:rPr>
            </w:pPr>
            <w:r w:rsidRPr="00014258">
              <w:rPr>
                <w:sz w:val="20"/>
                <w:szCs w:val="20"/>
              </w:rPr>
              <w:t>(0.032)</w:t>
            </w:r>
          </w:p>
        </w:tc>
      </w:tr>
      <w:tr w:rsidR="00D11BA7" w:rsidRPr="00014258" w14:paraId="100C64FD" w14:textId="77777777" w:rsidTr="00D11BA7">
        <w:tc>
          <w:tcPr>
            <w:tcW w:w="2501" w:type="dxa"/>
            <w:tcMar>
              <w:left w:w="0" w:type="dxa"/>
              <w:right w:w="0" w:type="dxa"/>
            </w:tcMar>
          </w:tcPr>
          <w:p w14:paraId="4F2AC248" w14:textId="77777777" w:rsidR="00EF036D" w:rsidRPr="00014258" w:rsidRDefault="00EF036D" w:rsidP="00D11BA7">
            <w:pPr>
              <w:keepNext/>
              <w:keepLines/>
              <w:spacing w:before="40" w:line="240" w:lineRule="auto"/>
              <w:jc w:val="left"/>
              <w:rPr>
                <w:sz w:val="20"/>
                <w:szCs w:val="20"/>
              </w:rPr>
            </w:pPr>
            <w:r w:rsidRPr="00014258">
              <w:rPr>
                <w:sz w:val="20"/>
                <w:szCs w:val="20"/>
              </w:rPr>
              <w:t>Loan stock p.c.</w:t>
            </w:r>
            <w:r w:rsidRPr="00014258">
              <w:rPr>
                <w:sz w:val="20"/>
                <w:szCs w:val="20"/>
                <w:vertAlign w:val="subscript"/>
              </w:rPr>
              <w:t>1886</w:t>
            </w:r>
          </w:p>
        </w:tc>
        <w:tc>
          <w:tcPr>
            <w:tcW w:w="829" w:type="dxa"/>
            <w:tcMar>
              <w:left w:w="0" w:type="dxa"/>
              <w:right w:w="0" w:type="dxa"/>
            </w:tcMar>
            <w:vAlign w:val="center"/>
          </w:tcPr>
          <w:p w14:paraId="366C36DF" w14:textId="77777777" w:rsidR="00EF036D" w:rsidRPr="00014258" w:rsidRDefault="00EF036D" w:rsidP="00D11BA7">
            <w:pPr>
              <w:keepNext/>
              <w:keepLines/>
              <w:spacing w:before="40" w:line="240" w:lineRule="auto"/>
              <w:jc w:val="center"/>
              <w:rPr>
                <w:sz w:val="20"/>
                <w:szCs w:val="20"/>
              </w:rPr>
            </w:pPr>
          </w:p>
        </w:tc>
        <w:tc>
          <w:tcPr>
            <w:tcW w:w="990" w:type="dxa"/>
            <w:tcMar>
              <w:left w:w="0" w:type="dxa"/>
              <w:right w:w="0" w:type="dxa"/>
            </w:tcMar>
          </w:tcPr>
          <w:p w14:paraId="7081E65F" w14:textId="77777777" w:rsidR="00EF036D" w:rsidRPr="00014258" w:rsidRDefault="00EF036D" w:rsidP="00D11BA7">
            <w:pPr>
              <w:keepNext/>
              <w:keepLines/>
              <w:spacing w:before="40" w:line="240" w:lineRule="auto"/>
              <w:jc w:val="center"/>
              <w:rPr>
                <w:sz w:val="20"/>
                <w:szCs w:val="20"/>
              </w:rPr>
            </w:pPr>
            <w:r w:rsidRPr="00014258">
              <w:rPr>
                <w:sz w:val="20"/>
                <w:szCs w:val="20"/>
              </w:rPr>
              <w:t>0.03</w:t>
            </w:r>
          </w:p>
        </w:tc>
        <w:tc>
          <w:tcPr>
            <w:tcW w:w="452" w:type="dxa"/>
            <w:tcMar>
              <w:left w:w="0" w:type="dxa"/>
              <w:right w:w="0" w:type="dxa"/>
            </w:tcMar>
            <w:vAlign w:val="center"/>
          </w:tcPr>
          <w:p w14:paraId="426FB0CA" w14:textId="77777777" w:rsidR="00EF036D" w:rsidRPr="00014258" w:rsidRDefault="00EF036D" w:rsidP="00D11BA7">
            <w:pPr>
              <w:keepNext/>
              <w:keepLines/>
              <w:spacing w:before="40" w:line="240" w:lineRule="auto"/>
              <w:jc w:val="center"/>
              <w:rPr>
                <w:sz w:val="20"/>
                <w:szCs w:val="20"/>
              </w:rPr>
            </w:pPr>
          </w:p>
        </w:tc>
        <w:tc>
          <w:tcPr>
            <w:tcW w:w="898" w:type="dxa"/>
            <w:tcMar>
              <w:left w:w="0" w:type="dxa"/>
              <w:right w:w="0" w:type="dxa"/>
            </w:tcMar>
          </w:tcPr>
          <w:p w14:paraId="51DE0CF9" w14:textId="77777777" w:rsidR="00EF036D" w:rsidRPr="00014258" w:rsidRDefault="00EF036D" w:rsidP="00D11BA7">
            <w:pPr>
              <w:keepNext/>
              <w:keepLines/>
              <w:spacing w:before="40" w:line="240" w:lineRule="auto"/>
              <w:jc w:val="center"/>
              <w:rPr>
                <w:sz w:val="20"/>
                <w:szCs w:val="20"/>
              </w:rPr>
            </w:pPr>
            <w:r w:rsidRPr="00014258">
              <w:rPr>
                <w:sz w:val="20"/>
                <w:szCs w:val="20"/>
              </w:rPr>
              <w:t>0.02</w:t>
            </w:r>
          </w:p>
        </w:tc>
        <w:tc>
          <w:tcPr>
            <w:tcW w:w="539" w:type="dxa"/>
            <w:tcMar>
              <w:left w:w="0" w:type="dxa"/>
              <w:right w:w="0" w:type="dxa"/>
            </w:tcMar>
            <w:vAlign w:val="center"/>
          </w:tcPr>
          <w:p w14:paraId="4EA49342" w14:textId="77777777" w:rsidR="00EF036D" w:rsidRPr="00014258" w:rsidRDefault="00EF036D" w:rsidP="00D11BA7">
            <w:pPr>
              <w:keepNext/>
              <w:keepLines/>
              <w:spacing w:before="40" w:line="240" w:lineRule="auto"/>
              <w:jc w:val="center"/>
              <w:rPr>
                <w:sz w:val="20"/>
                <w:szCs w:val="20"/>
              </w:rPr>
            </w:pPr>
          </w:p>
        </w:tc>
        <w:tc>
          <w:tcPr>
            <w:tcW w:w="901" w:type="dxa"/>
            <w:tcMar>
              <w:left w:w="0" w:type="dxa"/>
              <w:right w:w="0" w:type="dxa"/>
            </w:tcMar>
          </w:tcPr>
          <w:p w14:paraId="1AB22CE9" w14:textId="77777777" w:rsidR="00EF036D" w:rsidRPr="00014258" w:rsidRDefault="00EF036D" w:rsidP="00D11BA7">
            <w:pPr>
              <w:keepNext/>
              <w:keepLines/>
              <w:spacing w:before="40" w:line="240" w:lineRule="auto"/>
              <w:jc w:val="center"/>
              <w:rPr>
                <w:sz w:val="20"/>
                <w:szCs w:val="20"/>
              </w:rPr>
            </w:pPr>
            <w:r w:rsidRPr="00014258">
              <w:rPr>
                <w:sz w:val="20"/>
                <w:szCs w:val="20"/>
              </w:rPr>
              <w:t>0.03</w:t>
            </w:r>
          </w:p>
        </w:tc>
        <w:tc>
          <w:tcPr>
            <w:tcW w:w="452" w:type="dxa"/>
            <w:tcMar>
              <w:left w:w="0" w:type="dxa"/>
              <w:right w:w="0" w:type="dxa"/>
            </w:tcMar>
            <w:vAlign w:val="center"/>
          </w:tcPr>
          <w:p w14:paraId="4071A9A1" w14:textId="77777777" w:rsidR="00EF036D" w:rsidRPr="00014258" w:rsidRDefault="00EF036D" w:rsidP="00D11BA7">
            <w:pPr>
              <w:keepNext/>
              <w:keepLines/>
              <w:spacing w:before="40" w:line="240" w:lineRule="auto"/>
              <w:jc w:val="center"/>
              <w:rPr>
                <w:sz w:val="20"/>
                <w:szCs w:val="20"/>
              </w:rPr>
            </w:pPr>
          </w:p>
        </w:tc>
        <w:tc>
          <w:tcPr>
            <w:tcW w:w="808" w:type="dxa"/>
            <w:tcMar>
              <w:left w:w="0" w:type="dxa"/>
              <w:right w:w="0" w:type="dxa"/>
            </w:tcMar>
          </w:tcPr>
          <w:p w14:paraId="63856E29" w14:textId="77777777" w:rsidR="00EF036D" w:rsidRPr="00014258" w:rsidRDefault="00EF036D" w:rsidP="00D11BA7">
            <w:pPr>
              <w:keepNext/>
              <w:keepLines/>
              <w:spacing w:before="40" w:line="240" w:lineRule="auto"/>
              <w:jc w:val="center"/>
              <w:rPr>
                <w:sz w:val="20"/>
                <w:szCs w:val="20"/>
              </w:rPr>
            </w:pPr>
            <w:r w:rsidRPr="00014258">
              <w:rPr>
                <w:sz w:val="20"/>
                <w:szCs w:val="20"/>
              </w:rPr>
              <w:t>0.05**</w:t>
            </w:r>
          </w:p>
        </w:tc>
        <w:tc>
          <w:tcPr>
            <w:tcW w:w="449" w:type="dxa"/>
            <w:tcMar>
              <w:left w:w="0" w:type="dxa"/>
              <w:right w:w="0" w:type="dxa"/>
            </w:tcMar>
            <w:vAlign w:val="center"/>
          </w:tcPr>
          <w:p w14:paraId="10E01196" w14:textId="77777777" w:rsidR="00EF036D" w:rsidRPr="00014258" w:rsidRDefault="00EF036D" w:rsidP="00D11BA7">
            <w:pPr>
              <w:keepNext/>
              <w:keepLines/>
              <w:spacing w:before="40" w:line="240" w:lineRule="auto"/>
              <w:jc w:val="center"/>
              <w:rPr>
                <w:sz w:val="20"/>
                <w:szCs w:val="20"/>
              </w:rPr>
            </w:pPr>
          </w:p>
        </w:tc>
        <w:tc>
          <w:tcPr>
            <w:tcW w:w="901" w:type="dxa"/>
            <w:gridSpan w:val="2"/>
            <w:tcMar>
              <w:left w:w="0" w:type="dxa"/>
              <w:right w:w="0" w:type="dxa"/>
            </w:tcMar>
          </w:tcPr>
          <w:p w14:paraId="7F0F502D" w14:textId="77777777" w:rsidR="00EF036D" w:rsidRPr="00014258" w:rsidRDefault="00EF036D" w:rsidP="00D11BA7">
            <w:pPr>
              <w:keepNext/>
              <w:keepLines/>
              <w:spacing w:before="40" w:line="240" w:lineRule="auto"/>
              <w:jc w:val="center"/>
              <w:rPr>
                <w:sz w:val="20"/>
                <w:szCs w:val="20"/>
              </w:rPr>
            </w:pPr>
            <w:r w:rsidRPr="00014258">
              <w:rPr>
                <w:sz w:val="20"/>
                <w:szCs w:val="20"/>
              </w:rPr>
              <w:t>0.02</w:t>
            </w:r>
          </w:p>
        </w:tc>
        <w:tc>
          <w:tcPr>
            <w:tcW w:w="452" w:type="dxa"/>
            <w:vAlign w:val="center"/>
          </w:tcPr>
          <w:p w14:paraId="0983C064" w14:textId="77777777" w:rsidR="00EF036D" w:rsidRPr="00014258" w:rsidRDefault="00EF036D" w:rsidP="00D11BA7">
            <w:pPr>
              <w:keepNext/>
              <w:keepLines/>
              <w:spacing w:before="40" w:line="240" w:lineRule="auto"/>
              <w:jc w:val="center"/>
              <w:rPr>
                <w:sz w:val="20"/>
                <w:szCs w:val="20"/>
              </w:rPr>
            </w:pPr>
          </w:p>
        </w:tc>
        <w:tc>
          <w:tcPr>
            <w:tcW w:w="1168" w:type="dxa"/>
            <w:gridSpan w:val="2"/>
          </w:tcPr>
          <w:p w14:paraId="1E78817D" w14:textId="77777777" w:rsidR="00EF036D" w:rsidRPr="00014258" w:rsidRDefault="00EF036D" w:rsidP="00D11BA7">
            <w:pPr>
              <w:keepNext/>
              <w:keepLines/>
              <w:spacing w:before="40" w:line="240" w:lineRule="auto"/>
              <w:jc w:val="center"/>
              <w:rPr>
                <w:sz w:val="20"/>
                <w:szCs w:val="20"/>
              </w:rPr>
            </w:pPr>
            <w:r w:rsidRPr="00014258">
              <w:rPr>
                <w:sz w:val="20"/>
                <w:szCs w:val="20"/>
              </w:rPr>
              <w:t>0.03</w:t>
            </w:r>
          </w:p>
        </w:tc>
      </w:tr>
      <w:tr w:rsidR="00D11BA7" w:rsidRPr="00014258" w14:paraId="2427F96C" w14:textId="77777777" w:rsidTr="00D11BA7">
        <w:tc>
          <w:tcPr>
            <w:tcW w:w="2501" w:type="dxa"/>
            <w:tcMar>
              <w:left w:w="0" w:type="dxa"/>
              <w:right w:w="0" w:type="dxa"/>
            </w:tcMar>
          </w:tcPr>
          <w:p w14:paraId="468B09D0" w14:textId="77777777" w:rsidR="00EF036D" w:rsidRPr="00014258" w:rsidRDefault="00EF036D" w:rsidP="00D11BA7">
            <w:pPr>
              <w:keepNext/>
              <w:keepLines/>
              <w:spacing w:after="40" w:line="240" w:lineRule="auto"/>
              <w:jc w:val="left"/>
              <w:rPr>
                <w:sz w:val="20"/>
                <w:szCs w:val="20"/>
              </w:rPr>
            </w:pPr>
          </w:p>
        </w:tc>
        <w:tc>
          <w:tcPr>
            <w:tcW w:w="829" w:type="dxa"/>
            <w:tcMar>
              <w:left w:w="0" w:type="dxa"/>
              <w:right w:w="0" w:type="dxa"/>
            </w:tcMar>
            <w:vAlign w:val="center"/>
          </w:tcPr>
          <w:p w14:paraId="5F044A7A" w14:textId="77777777" w:rsidR="00EF036D" w:rsidRPr="00014258" w:rsidRDefault="00EF036D" w:rsidP="00D11BA7">
            <w:pPr>
              <w:keepNext/>
              <w:keepLines/>
              <w:spacing w:after="40" w:line="240" w:lineRule="auto"/>
              <w:jc w:val="center"/>
              <w:rPr>
                <w:sz w:val="20"/>
                <w:szCs w:val="20"/>
              </w:rPr>
            </w:pPr>
          </w:p>
        </w:tc>
        <w:tc>
          <w:tcPr>
            <w:tcW w:w="990" w:type="dxa"/>
            <w:tcMar>
              <w:left w:w="0" w:type="dxa"/>
              <w:right w:w="0" w:type="dxa"/>
            </w:tcMar>
          </w:tcPr>
          <w:p w14:paraId="42AA02F6" w14:textId="77777777" w:rsidR="00EF036D" w:rsidRPr="00014258" w:rsidRDefault="00EF036D" w:rsidP="00D11BA7">
            <w:pPr>
              <w:keepNext/>
              <w:keepLines/>
              <w:spacing w:after="40" w:line="240" w:lineRule="auto"/>
              <w:jc w:val="center"/>
              <w:rPr>
                <w:sz w:val="20"/>
                <w:szCs w:val="20"/>
              </w:rPr>
            </w:pPr>
            <w:r w:rsidRPr="00014258">
              <w:rPr>
                <w:sz w:val="20"/>
                <w:szCs w:val="20"/>
              </w:rPr>
              <w:t>(0.019)</w:t>
            </w:r>
          </w:p>
        </w:tc>
        <w:tc>
          <w:tcPr>
            <w:tcW w:w="452" w:type="dxa"/>
            <w:tcMar>
              <w:left w:w="0" w:type="dxa"/>
              <w:right w:w="0" w:type="dxa"/>
            </w:tcMar>
            <w:vAlign w:val="center"/>
          </w:tcPr>
          <w:p w14:paraId="0F406CA4" w14:textId="77777777" w:rsidR="00EF036D" w:rsidRPr="00014258" w:rsidRDefault="00EF036D" w:rsidP="00D11BA7">
            <w:pPr>
              <w:keepNext/>
              <w:keepLines/>
              <w:spacing w:after="40" w:line="240" w:lineRule="auto"/>
              <w:jc w:val="center"/>
              <w:rPr>
                <w:sz w:val="20"/>
                <w:szCs w:val="20"/>
              </w:rPr>
            </w:pPr>
          </w:p>
        </w:tc>
        <w:tc>
          <w:tcPr>
            <w:tcW w:w="898" w:type="dxa"/>
            <w:tcMar>
              <w:left w:w="0" w:type="dxa"/>
              <w:right w:w="0" w:type="dxa"/>
            </w:tcMar>
          </w:tcPr>
          <w:p w14:paraId="359477D1" w14:textId="77777777" w:rsidR="00EF036D" w:rsidRPr="00014258" w:rsidRDefault="00EF036D" w:rsidP="00D11BA7">
            <w:pPr>
              <w:keepNext/>
              <w:keepLines/>
              <w:spacing w:after="40" w:line="240" w:lineRule="auto"/>
              <w:jc w:val="center"/>
              <w:rPr>
                <w:sz w:val="20"/>
                <w:szCs w:val="20"/>
              </w:rPr>
            </w:pPr>
            <w:r w:rsidRPr="00014258">
              <w:rPr>
                <w:sz w:val="20"/>
                <w:szCs w:val="20"/>
              </w:rPr>
              <w:t>(0.021)</w:t>
            </w:r>
          </w:p>
        </w:tc>
        <w:tc>
          <w:tcPr>
            <w:tcW w:w="539" w:type="dxa"/>
            <w:tcMar>
              <w:left w:w="0" w:type="dxa"/>
              <w:right w:w="0" w:type="dxa"/>
            </w:tcMar>
            <w:vAlign w:val="center"/>
          </w:tcPr>
          <w:p w14:paraId="1BC55529" w14:textId="77777777" w:rsidR="00EF036D" w:rsidRPr="00014258" w:rsidRDefault="00EF036D" w:rsidP="00D11BA7">
            <w:pPr>
              <w:keepNext/>
              <w:keepLines/>
              <w:spacing w:after="40" w:line="240" w:lineRule="auto"/>
              <w:jc w:val="center"/>
              <w:rPr>
                <w:sz w:val="20"/>
                <w:szCs w:val="20"/>
              </w:rPr>
            </w:pPr>
          </w:p>
        </w:tc>
        <w:tc>
          <w:tcPr>
            <w:tcW w:w="901" w:type="dxa"/>
            <w:tcMar>
              <w:left w:w="0" w:type="dxa"/>
              <w:right w:w="0" w:type="dxa"/>
            </w:tcMar>
          </w:tcPr>
          <w:p w14:paraId="7C60BD43" w14:textId="77777777" w:rsidR="00EF036D" w:rsidRPr="00014258" w:rsidRDefault="00EF036D" w:rsidP="00D11BA7">
            <w:pPr>
              <w:keepNext/>
              <w:keepLines/>
              <w:spacing w:after="40" w:line="240" w:lineRule="auto"/>
              <w:jc w:val="center"/>
              <w:rPr>
                <w:sz w:val="20"/>
                <w:szCs w:val="20"/>
              </w:rPr>
            </w:pPr>
            <w:r w:rsidRPr="00014258">
              <w:rPr>
                <w:sz w:val="20"/>
                <w:szCs w:val="20"/>
              </w:rPr>
              <w:t>(0.021)</w:t>
            </w:r>
          </w:p>
        </w:tc>
        <w:tc>
          <w:tcPr>
            <w:tcW w:w="452" w:type="dxa"/>
            <w:tcMar>
              <w:left w:w="0" w:type="dxa"/>
              <w:right w:w="0" w:type="dxa"/>
            </w:tcMar>
            <w:vAlign w:val="center"/>
          </w:tcPr>
          <w:p w14:paraId="2649BC76" w14:textId="77777777" w:rsidR="00EF036D" w:rsidRPr="00014258" w:rsidRDefault="00EF036D" w:rsidP="00D11BA7">
            <w:pPr>
              <w:keepNext/>
              <w:keepLines/>
              <w:spacing w:after="40" w:line="240" w:lineRule="auto"/>
              <w:jc w:val="center"/>
              <w:rPr>
                <w:sz w:val="20"/>
                <w:szCs w:val="20"/>
              </w:rPr>
            </w:pPr>
          </w:p>
        </w:tc>
        <w:tc>
          <w:tcPr>
            <w:tcW w:w="808" w:type="dxa"/>
            <w:tcMar>
              <w:left w:w="0" w:type="dxa"/>
              <w:right w:w="0" w:type="dxa"/>
            </w:tcMar>
          </w:tcPr>
          <w:p w14:paraId="75CFBDED" w14:textId="77777777" w:rsidR="00EF036D" w:rsidRPr="00014258" w:rsidRDefault="00EF036D" w:rsidP="00D11BA7">
            <w:pPr>
              <w:keepNext/>
              <w:keepLines/>
              <w:spacing w:after="40" w:line="240" w:lineRule="auto"/>
              <w:jc w:val="center"/>
              <w:rPr>
                <w:sz w:val="20"/>
                <w:szCs w:val="20"/>
              </w:rPr>
            </w:pPr>
            <w:r w:rsidRPr="00014258">
              <w:rPr>
                <w:sz w:val="20"/>
                <w:szCs w:val="20"/>
              </w:rPr>
              <w:t>(0.021)</w:t>
            </w:r>
          </w:p>
        </w:tc>
        <w:tc>
          <w:tcPr>
            <w:tcW w:w="449" w:type="dxa"/>
            <w:tcMar>
              <w:left w:w="0" w:type="dxa"/>
              <w:right w:w="0" w:type="dxa"/>
            </w:tcMar>
            <w:vAlign w:val="center"/>
          </w:tcPr>
          <w:p w14:paraId="3DB61CBE" w14:textId="77777777" w:rsidR="00EF036D" w:rsidRPr="00014258" w:rsidRDefault="00EF036D" w:rsidP="00D11BA7">
            <w:pPr>
              <w:keepNext/>
              <w:keepLines/>
              <w:spacing w:after="40" w:line="240" w:lineRule="auto"/>
              <w:jc w:val="center"/>
              <w:rPr>
                <w:sz w:val="20"/>
                <w:szCs w:val="20"/>
              </w:rPr>
            </w:pPr>
          </w:p>
        </w:tc>
        <w:tc>
          <w:tcPr>
            <w:tcW w:w="901" w:type="dxa"/>
            <w:gridSpan w:val="2"/>
            <w:tcMar>
              <w:left w:w="0" w:type="dxa"/>
              <w:right w:w="0" w:type="dxa"/>
            </w:tcMar>
          </w:tcPr>
          <w:p w14:paraId="0E797161" w14:textId="77777777" w:rsidR="00EF036D" w:rsidRPr="00014258" w:rsidRDefault="00EF036D" w:rsidP="00D11BA7">
            <w:pPr>
              <w:keepNext/>
              <w:keepLines/>
              <w:spacing w:after="40" w:line="240" w:lineRule="auto"/>
              <w:jc w:val="center"/>
              <w:rPr>
                <w:sz w:val="20"/>
                <w:szCs w:val="20"/>
              </w:rPr>
            </w:pPr>
            <w:r w:rsidRPr="00014258">
              <w:rPr>
                <w:sz w:val="20"/>
                <w:szCs w:val="20"/>
              </w:rPr>
              <w:t>(0.017)</w:t>
            </w:r>
          </w:p>
        </w:tc>
        <w:tc>
          <w:tcPr>
            <w:tcW w:w="452" w:type="dxa"/>
            <w:vAlign w:val="center"/>
          </w:tcPr>
          <w:p w14:paraId="63FF4D3C" w14:textId="77777777" w:rsidR="00EF036D" w:rsidRPr="00014258" w:rsidRDefault="00EF036D" w:rsidP="00D11BA7">
            <w:pPr>
              <w:keepNext/>
              <w:keepLines/>
              <w:spacing w:after="40" w:line="240" w:lineRule="auto"/>
              <w:jc w:val="center"/>
              <w:rPr>
                <w:sz w:val="20"/>
                <w:szCs w:val="20"/>
              </w:rPr>
            </w:pPr>
          </w:p>
        </w:tc>
        <w:tc>
          <w:tcPr>
            <w:tcW w:w="1168" w:type="dxa"/>
            <w:gridSpan w:val="2"/>
          </w:tcPr>
          <w:p w14:paraId="5442DD13" w14:textId="77777777" w:rsidR="00EF036D" w:rsidRPr="00014258" w:rsidRDefault="00EF036D" w:rsidP="00D11BA7">
            <w:pPr>
              <w:keepNext/>
              <w:keepLines/>
              <w:spacing w:after="40" w:line="240" w:lineRule="auto"/>
              <w:jc w:val="center"/>
              <w:rPr>
                <w:sz w:val="20"/>
                <w:szCs w:val="20"/>
              </w:rPr>
            </w:pPr>
            <w:r w:rsidRPr="00014258">
              <w:rPr>
                <w:sz w:val="20"/>
                <w:szCs w:val="20"/>
              </w:rPr>
              <w:t>(0.019)</w:t>
            </w:r>
          </w:p>
        </w:tc>
      </w:tr>
      <w:tr w:rsidR="00D11BA7" w:rsidRPr="00014258" w14:paraId="34B0E1A6" w14:textId="77777777" w:rsidTr="00D11BA7">
        <w:tc>
          <w:tcPr>
            <w:tcW w:w="2501" w:type="dxa"/>
            <w:tcMar>
              <w:left w:w="0" w:type="dxa"/>
              <w:right w:w="0" w:type="dxa"/>
            </w:tcMar>
          </w:tcPr>
          <w:p w14:paraId="2C985DB5" w14:textId="77777777" w:rsidR="00EF036D" w:rsidRPr="00014258" w:rsidRDefault="00EF036D" w:rsidP="00D11BA7">
            <w:pPr>
              <w:keepNext/>
              <w:keepLines/>
              <w:spacing w:before="40" w:line="240" w:lineRule="auto"/>
              <w:jc w:val="left"/>
              <w:rPr>
                <w:sz w:val="20"/>
                <w:szCs w:val="20"/>
              </w:rPr>
            </w:pPr>
            <w:r w:rsidRPr="00014258">
              <w:rPr>
                <w:sz w:val="20"/>
                <w:szCs w:val="20"/>
              </w:rPr>
              <w:t>Tax base p.c.</w:t>
            </w:r>
            <w:r w:rsidRPr="00014258">
              <w:rPr>
                <w:sz w:val="20"/>
                <w:szCs w:val="20"/>
                <w:vertAlign w:val="subscript"/>
              </w:rPr>
              <w:t>1886</w:t>
            </w:r>
          </w:p>
        </w:tc>
        <w:tc>
          <w:tcPr>
            <w:tcW w:w="829" w:type="dxa"/>
            <w:tcMar>
              <w:left w:w="0" w:type="dxa"/>
              <w:right w:w="0" w:type="dxa"/>
            </w:tcMar>
            <w:vAlign w:val="center"/>
          </w:tcPr>
          <w:p w14:paraId="6C4FA871" w14:textId="77777777" w:rsidR="00EF036D" w:rsidRPr="00014258" w:rsidRDefault="00EF036D" w:rsidP="00D11BA7">
            <w:pPr>
              <w:keepNext/>
              <w:keepLines/>
              <w:spacing w:before="40" w:line="240" w:lineRule="auto"/>
              <w:jc w:val="center"/>
              <w:rPr>
                <w:sz w:val="20"/>
                <w:szCs w:val="20"/>
              </w:rPr>
            </w:pPr>
          </w:p>
        </w:tc>
        <w:tc>
          <w:tcPr>
            <w:tcW w:w="990" w:type="dxa"/>
            <w:tcMar>
              <w:left w:w="0" w:type="dxa"/>
              <w:right w:w="0" w:type="dxa"/>
            </w:tcMar>
          </w:tcPr>
          <w:p w14:paraId="46FDE006" w14:textId="767C561A"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0.02</w:t>
            </w:r>
          </w:p>
        </w:tc>
        <w:tc>
          <w:tcPr>
            <w:tcW w:w="452" w:type="dxa"/>
            <w:tcMar>
              <w:left w:w="0" w:type="dxa"/>
              <w:right w:w="0" w:type="dxa"/>
            </w:tcMar>
            <w:vAlign w:val="center"/>
          </w:tcPr>
          <w:p w14:paraId="14883274" w14:textId="77777777" w:rsidR="00EF036D" w:rsidRPr="00014258" w:rsidRDefault="00EF036D" w:rsidP="00D11BA7">
            <w:pPr>
              <w:keepNext/>
              <w:keepLines/>
              <w:spacing w:before="40" w:line="240" w:lineRule="auto"/>
              <w:jc w:val="center"/>
              <w:rPr>
                <w:sz w:val="20"/>
                <w:szCs w:val="20"/>
              </w:rPr>
            </w:pPr>
          </w:p>
        </w:tc>
        <w:tc>
          <w:tcPr>
            <w:tcW w:w="898" w:type="dxa"/>
            <w:tcMar>
              <w:left w:w="0" w:type="dxa"/>
              <w:right w:w="0" w:type="dxa"/>
            </w:tcMar>
          </w:tcPr>
          <w:p w14:paraId="480451AD" w14:textId="6BFA905D"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0.03*</w:t>
            </w:r>
          </w:p>
        </w:tc>
        <w:tc>
          <w:tcPr>
            <w:tcW w:w="539" w:type="dxa"/>
            <w:tcMar>
              <w:left w:w="0" w:type="dxa"/>
              <w:right w:w="0" w:type="dxa"/>
            </w:tcMar>
            <w:vAlign w:val="center"/>
          </w:tcPr>
          <w:p w14:paraId="68BE22E7" w14:textId="77777777" w:rsidR="00EF036D" w:rsidRPr="00014258" w:rsidRDefault="00EF036D" w:rsidP="00D11BA7">
            <w:pPr>
              <w:keepNext/>
              <w:keepLines/>
              <w:spacing w:before="40" w:line="240" w:lineRule="auto"/>
              <w:jc w:val="center"/>
              <w:rPr>
                <w:sz w:val="20"/>
                <w:szCs w:val="20"/>
              </w:rPr>
            </w:pPr>
          </w:p>
        </w:tc>
        <w:tc>
          <w:tcPr>
            <w:tcW w:w="901" w:type="dxa"/>
            <w:tcMar>
              <w:left w:w="0" w:type="dxa"/>
              <w:right w:w="0" w:type="dxa"/>
            </w:tcMar>
          </w:tcPr>
          <w:p w14:paraId="614DD594" w14:textId="413D1547"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0.03*</w:t>
            </w:r>
          </w:p>
        </w:tc>
        <w:tc>
          <w:tcPr>
            <w:tcW w:w="452" w:type="dxa"/>
            <w:tcMar>
              <w:left w:w="0" w:type="dxa"/>
              <w:right w:w="0" w:type="dxa"/>
            </w:tcMar>
            <w:vAlign w:val="center"/>
          </w:tcPr>
          <w:p w14:paraId="02076A8F" w14:textId="77777777" w:rsidR="00EF036D" w:rsidRPr="00014258" w:rsidRDefault="00EF036D" w:rsidP="00D11BA7">
            <w:pPr>
              <w:keepNext/>
              <w:keepLines/>
              <w:spacing w:before="40" w:line="240" w:lineRule="auto"/>
              <w:jc w:val="center"/>
              <w:rPr>
                <w:sz w:val="20"/>
                <w:szCs w:val="20"/>
              </w:rPr>
            </w:pPr>
          </w:p>
        </w:tc>
        <w:tc>
          <w:tcPr>
            <w:tcW w:w="808" w:type="dxa"/>
            <w:tcMar>
              <w:left w:w="0" w:type="dxa"/>
              <w:right w:w="0" w:type="dxa"/>
            </w:tcMar>
          </w:tcPr>
          <w:p w14:paraId="718F909E" w14:textId="267FE250"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0.05**</w:t>
            </w:r>
          </w:p>
        </w:tc>
        <w:tc>
          <w:tcPr>
            <w:tcW w:w="449" w:type="dxa"/>
            <w:tcMar>
              <w:left w:w="0" w:type="dxa"/>
              <w:right w:w="0" w:type="dxa"/>
            </w:tcMar>
            <w:vAlign w:val="center"/>
          </w:tcPr>
          <w:p w14:paraId="2BABDEBC" w14:textId="77777777" w:rsidR="00EF036D" w:rsidRPr="00014258" w:rsidRDefault="00EF036D" w:rsidP="00D11BA7">
            <w:pPr>
              <w:keepNext/>
              <w:keepLines/>
              <w:spacing w:before="40" w:line="240" w:lineRule="auto"/>
              <w:jc w:val="center"/>
              <w:rPr>
                <w:sz w:val="20"/>
                <w:szCs w:val="20"/>
              </w:rPr>
            </w:pPr>
          </w:p>
        </w:tc>
        <w:tc>
          <w:tcPr>
            <w:tcW w:w="901" w:type="dxa"/>
            <w:gridSpan w:val="2"/>
            <w:tcMar>
              <w:left w:w="0" w:type="dxa"/>
              <w:right w:w="0" w:type="dxa"/>
            </w:tcMar>
          </w:tcPr>
          <w:p w14:paraId="7B8C9AE6" w14:textId="487E86E5"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0.02</w:t>
            </w:r>
          </w:p>
        </w:tc>
        <w:tc>
          <w:tcPr>
            <w:tcW w:w="452" w:type="dxa"/>
            <w:vAlign w:val="center"/>
          </w:tcPr>
          <w:p w14:paraId="5C1F6A21" w14:textId="77777777" w:rsidR="00EF036D" w:rsidRPr="00014258" w:rsidRDefault="00EF036D" w:rsidP="00D11BA7">
            <w:pPr>
              <w:keepNext/>
              <w:keepLines/>
              <w:spacing w:before="40" w:line="240" w:lineRule="auto"/>
              <w:jc w:val="center"/>
              <w:rPr>
                <w:sz w:val="20"/>
                <w:szCs w:val="20"/>
              </w:rPr>
            </w:pPr>
          </w:p>
        </w:tc>
        <w:tc>
          <w:tcPr>
            <w:tcW w:w="1168" w:type="dxa"/>
            <w:gridSpan w:val="2"/>
          </w:tcPr>
          <w:p w14:paraId="3C376881" w14:textId="4AE60D6C"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0.02</w:t>
            </w:r>
          </w:p>
        </w:tc>
      </w:tr>
      <w:tr w:rsidR="00D11BA7" w:rsidRPr="00014258" w14:paraId="39DD315E" w14:textId="77777777" w:rsidTr="00D11BA7">
        <w:tc>
          <w:tcPr>
            <w:tcW w:w="2501" w:type="dxa"/>
            <w:tcMar>
              <w:left w:w="0" w:type="dxa"/>
              <w:right w:w="0" w:type="dxa"/>
            </w:tcMar>
          </w:tcPr>
          <w:p w14:paraId="00CD6D68" w14:textId="77777777" w:rsidR="00EF036D" w:rsidRPr="00014258" w:rsidRDefault="00EF036D" w:rsidP="00D11BA7">
            <w:pPr>
              <w:keepNext/>
              <w:keepLines/>
              <w:spacing w:after="40" w:line="240" w:lineRule="auto"/>
              <w:jc w:val="left"/>
              <w:rPr>
                <w:sz w:val="20"/>
                <w:szCs w:val="20"/>
              </w:rPr>
            </w:pPr>
          </w:p>
        </w:tc>
        <w:tc>
          <w:tcPr>
            <w:tcW w:w="829" w:type="dxa"/>
            <w:tcMar>
              <w:left w:w="0" w:type="dxa"/>
              <w:right w:w="0" w:type="dxa"/>
            </w:tcMar>
            <w:vAlign w:val="center"/>
          </w:tcPr>
          <w:p w14:paraId="63EAE8EC" w14:textId="77777777" w:rsidR="00EF036D" w:rsidRPr="00014258" w:rsidRDefault="00EF036D" w:rsidP="00D11BA7">
            <w:pPr>
              <w:keepNext/>
              <w:keepLines/>
              <w:spacing w:after="40" w:line="240" w:lineRule="auto"/>
              <w:jc w:val="center"/>
              <w:rPr>
                <w:sz w:val="20"/>
                <w:szCs w:val="20"/>
              </w:rPr>
            </w:pPr>
          </w:p>
        </w:tc>
        <w:tc>
          <w:tcPr>
            <w:tcW w:w="990" w:type="dxa"/>
            <w:tcMar>
              <w:left w:w="0" w:type="dxa"/>
              <w:right w:w="0" w:type="dxa"/>
            </w:tcMar>
          </w:tcPr>
          <w:p w14:paraId="45F6A424" w14:textId="77777777" w:rsidR="00EF036D" w:rsidRPr="00014258" w:rsidRDefault="00EF036D" w:rsidP="00D11BA7">
            <w:pPr>
              <w:keepNext/>
              <w:keepLines/>
              <w:spacing w:after="40" w:line="240" w:lineRule="auto"/>
              <w:jc w:val="center"/>
              <w:rPr>
                <w:sz w:val="20"/>
                <w:szCs w:val="20"/>
              </w:rPr>
            </w:pPr>
            <w:r w:rsidRPr="00014258">
              <w:rPr>
                <w:sz w:val="20"/>
                <w:szCs w:val="20"/>
              </w:rPr>
              <w:t>(0.018)</w:t>
            </w:r>
          </w:p>
        </w:tc>
        <w:tc>
          <w:tcPr>
            <w:tcW w:w="452" w:type="dxa"/>
            <w:tcMar>
              <w:left w:w="0" w:type="dxa"/>
              <w:right w:w="0" w:type="dxa"/>
            </w:tcMar>
            <w:vAlign w:val="center"/>
          </w:tcPr>
          <w:p w14:paraId="2203C86E" w14:textId="77777777" w:rsidR="00EF036D" w:rsidRPr="00014258" w:rsidRDefault="00EF036D" w:rsidP="00D11BA7">
            <w:pPr>
              <w:keepNext/>
              <w:keepLines/>
              <w:spacing w:after="40" w:line="240" w:lineRule="auto"/>
              <w:jc w:val="center"/>
              <w:rPr>
                <w:sz w:val="20"/>
                <w:szCs w:val="20"/>
              </w:rPr>
            </w:pPr>
          </w:p>
        </w:tc>
        <w:tc>
          <w:tcPr>
            <w:tcW w:w="898" w:type="dxa"/>
            <w:tcMar>
              <w:left w:w="0" w:type="dxa"/>
              <w:right w:w="0" w:type="dxa"/>
            </w:tcMar>
          </w:tcPr>
          <w:p w14:paraId="062CE527" w14:textId="77777777" w:rsidR="00EF036D" w:rsidRPr="00014258" w:rsidRDefault="00EF036D" w:rsidP="00D11BA7">
            <w:pPr>
              <w:keepNext/>
              <w:keepLines/>
              <w:spacing w:after="40" w:line="240" w:lineRule="auto"/>
              <w:jc w:val="center"/>
              <w:rPr>
                <w:sz w:val="20"/>
                <w:szCs w:val="20"/>
              </w:rPr>
            </w:pPr>
            <w:r w:rsidRPr="00014258">
              <w:rPr>
                <w:sz w:val="20"/>
                <w:szCs w:val="20"/>
              </w:rPr>
              <w:t>(0.019)</w:t>
            </w:r>
          </w:p>
        </w:tc>
        <w:tc>
          <w:tcPr>
            <w:tcW w:w="539" w:type="dxa"/>
            <w:tcMar>
              <w:left w:w="0" w:type="dxa"/>
              <w:right w:w="0" w:type="dxa"/>
            </w:tcMar>
            <w:vAlign w:val="center"/>
          </w:tcPr>
          <w:p w14:paraId="035FBDB2" w14:textId="77777777" w:rsidR="00EF036D" w:rsidRPr="00014258" w:rsidRDefault="00EF036D" w:rsidP="00D11BA7">
            <w:pPr>
              <w:keepNext/>
              <w:keepLines/>
              <w:spacing w:after="40" w:line="240" w:lineRule="auto"/>
              <w:jc w:val="center"/>
              <w:rPr>
                <w:sz w:val="20"/>
                <w:szCs w:val="20"/>
              </w:rPr>
            </w:pPr>
          </w:p>
        </w:tc>
        <w:tc>
          <w:tcPr>
            <w:tcW w:w="901" w:type="dxa"/>
            <w:tcMar>
              <w:left w:w="0" w:type="dxa"/>
              <w:right w:w="0" w:type="dxa"/>
            </w:tcMar>
          </w:tcPr>
          <w:p w14:paraId="0AFD15CE" w14:textId="77777777" w:rsidR="00EF036D" w:rsidRPr="00014258" w:rsidRDefault="00EF036D" w:rsidP="00D11BA7">
            <w:pPr>
              <w:keepNext/>
              <w:keepLines/>
              <w:spacing w:after="40" w:line="240" w:lineRule="auto"/>
              <w:jc w:val="center"/>
              <w:rPr>
                <w:sz w:val="20"/>
                <w:szCs w:val="20"/>
              </w:rPr>
            </w:pPr>
            <w:r w:rsidRPr="00014258">
              <w:rPr>
                <w:sz w:val="20"/>
                <w:szCs w:val="20"/>
              </w:rPr>
              <w:t>(0.019)</w:t>
            </w:r>
          </w:p>
        </w:tc>
        <w:tc>
          <w:tcPr>
            <w:tcW w:w="452" w:type="dxa"/>
            <w:tcMar>
              <w:left w:w="0" w:type="dxa"/>
              <w:right w:w="0" w:type="dxa"/>
            </w:tcMar>
            <w:vAlign w:val="center"/>
          </w:tcPr>
          <w:p w14:paraId="2A3A45E5" w14:textId="77777777" w:rsidR="00EF036D" w:rsidRPr="00014258" w:rsidRDefault="00EF036D" w:rsidP="00D11BA7">
            <w:pPr>
              <w:keepNext/>
              <w:keepLines/>
              <w:spacing w:after="40" w:line="240" w:lineRule="auto"/>
              <w:jc w:val="center"/>
              <w:rPr>
                <w:sz w:val="20"/>
                <w:szCs w:val="20"/>
              </w:rPr>
            </w:pPr>
          </w:p>
        </w:tc>
        <w:tc>
          <w:tcPr>
            <w:tcW w:w="808" w:type="dxa"/>
            <w:tcMar>
              <w:left w:w="0" w:type="dxa"/>
              <w:right w:w="0" w:type="dxa"/>
            </w:tcMar>
          </w:tcPr>
          <w:p w14:paraId="189835AA" w14:textId="77777777" w:rsidR="00EF036D" w:rsidRPr="00014258" w:rsidRDefault="00EF036D" w:rsidP="00D11BA7">
            <w:pPr>
              <w:keepNext/>
              <w:keepLines/>
              <w:spacing w:after="40" w:line="240" w:lineRule="auto"/>
              <w:jc w:val="center"/>
              <w:rPr>
                <w:sz w:val="20"/>
                <w:szCs w:val="20"/>
              </w:rPr>
            </w:pPr>
            <w:r w:rsidRPr="00014258">
              <w:rPr>
                <w:sz w:val="20"/>
                <w:szCs w:val="20"/>
              </w:rPr>
              <w:t>(0.019)</w:t>
            </w:r>
          </w:p>
        </w:tc>
        <w:tc>
          <w:tcPr>
            <w:tcW w:w="449" w:type="dxa"/>
            <w:tcMar>
              <w:left w:w="0" w:type="dxa"/>
              <w:right w:w="0" w:type="dxa"/>
            </w:tcMar>
            <w:vAlign w:val="center"/>
          </w:tcPr>
          <w:p w14:paraId="224F7B93" w14:textId="77777777" w:rsidR="00EF036D" w:rsidRPr="00014258" w:rsidRDefault="00EF036D" w:rsidP="00D11BA7">
            <w:pPr>
              <w:keepNext/>
              <w:keepLines/>
              <w:spacing w:after="40" w:line="240" w:lineRule="auto"/>
              <w:jc w:val="center"/>
              <w:rPr>
                <w:sz w:val="20"/>
                <w:szCs w:val="20"/>
              </w:rPr>
            </w:pPr>
          </w:p>
        </w:tc>
        <w:tc>
          <w:tcPr>
            <w:tcW w:w="901" w:type="dxa"/>
            <w:gridSpan w:val="2"/>
            <w:tcMar>
              <w:left w:w="0" w:type="dxa"/>
              <w:right w:w="0" w:type="dxa"/>
            </w:tcMar>
          </w:tcPr>
          <w:p w14:paraId="5E446E72" w14:textId="77777777" w:rsidR="00EF036D" w:rsidRPr="00014258" w:rsidRDefault="00EF036D" w:rsidP="00D11BA7">
            <w:pPr>
              <w:keepNext/>
              <w:keepLines/>
              <w:spacing w:after="40" w:line="240" w:lineRule="auto"/>
              <w:jc w:val="center"/>
              <w:rPr>
                <w:sz w:val="20"/>
                <w:szCs w:val="20"/>
              </w:rPr>
            </w:pPr>
            <w:r w:rsidRPr="00014258">
              <w:rPr>
                <w:sz w:val="20"/>
                <w:szCs w:val="20"/>
              </w:rPr>
              <w:t>(0.016)</w:t>
            </w:r>
          </w:p>
        </w:tc>
        <w:tc>
          <w:tcPr>
            <w:tcW w:w="452" w:type="dxa"/>
            <w:vAlign w:val="center"/>
          </w:tcPr>
          <w:p w14:paraId="024E0686" w14:textId="77777777" w:rsidR="00EF036D" w:rsidRPr="00014258" w:rsidRDefault="00EF036D" w:rsidP="00D11BA7">
            <w:pPr>
              <w:keepNext/>
              <w:keepLines/>
              <w:spacing w:after="40" w:line="240" w:lineRule="auto"/>
              <w:jc w:val="center"/>
              <w:rPr>
                <w:sz w:val="20"/>
                <w:szCs w:val="20"/>
              </w:rPr>
            </w:pPr>
          </w:p>
        </w:tc>
        <w:tc>
          <w:tcPr>
            <w:tcW w:w="1168" w:type="dxa"/>
            <w:gridSpan w:val="2"/>
          </w:tcPr>
          <w:p w14:paraId="065D06DE" w14:textId="77777777" w:rsidR="00EF036D" w:rsidRPr="00014258" w:rsidRDefault="00EF036D" w:rsidP="00D11BA7">
            <w:pPr>
              <w:keepNext/>
              <w:keepLines/>
              <w:spacing w:after="40" w:line="240" w:lineRule="auto"/>
              <w:jc w:val="center"/>
              <w:rPr>
                <w:sz w:val="20"/>
                <w:szCs w:val="20"/>
              </w:rPr>
            </w:pPr>
            <w:r w:rsidRPr="00014258">
              <w:rPr>
                <w:sz w:val="20"/>
                <w:szCs w:val="20"/>
              </w:rPr>
              <w:t>(0.016)</w:t>
            </w:r>
          </w:p>
        </w:tc>
      </w:tr>
      <w:tr w:rsidR="00D11BA7" w:rsidRPr="00014258" w14:paraId="3C4AD7A6" w14:textId="77777777" w:rsidTr="00D11BA7">
        <w:tc>
          <w:tcPr>
            <w:tcW w:w="2501" w:type="dxa"/>
            <w:tcMar>
              <w:left w:w="0" w:type="dxa"/>
              <w:right w:w="0" w:type="dxa"/>
            </w:tcMar>
          </w:tcPr>
          <w:p w14:paraId="75BBAEE3" w14:textId="74B9055A" w:rsidR="00EF036D" w:rsidRPr="00014258" w:rsidRDefault="00EF036D" w:rsidP="00D11BA7">
            <w:pPr>
              <w:keepNext/>
              <w:keepLines/>
              <w:spacing w:before="40" w:line="240" w:lineRule="auto"/>
              <w:jc w:val="left"/>
              <w:rPr>
                <w:sz w:val="20"/>
                <w:szCs w:val="20"/>
              </w:rPr>
            </w:pPr>
            <w:r w:rsidRPr="00014258">
              <w:rPr>
                <w:sz w:val="20"/>
                <w:szCs w:val="20"/>
              </w:rPr>
              <w:t>Δ Tax base p.c.</w:t>
            </w:r>
            <w:r w:rsidRPr="00014258">
              <w:rPr>
                <w:sz w:val="20"/>
                <w:szCs w:val="20"/>
                <w:vertAlign w:val="subscript"/>
              </w:rPr>
              <w:t>1886</w:t>
            </w:r>
            <w:r w:rsidR="00C3604C" w:rsidRPr="00014258">
              <w:rPr>
                <w:sz w:val="20"/>
                <w:szCs w:val="20"/>
                <w:vertAlign w:val="subscript"/>
              </w:rPr>
              <w:t>–</w:t>
            </w:r>
            <w:r w:rsidRPr="00014258">
              <w:rPr>
                <w:sz w:val="20"/>
                <w:szCs w:val="20"/>
                <w:vertAlign w:val="subscript"/>
              </w:rPr>
              <w:t>1903</w:t>
            </w:r>
          </w:p>
        </w:tc>
        <w:tc>
          <w:tcPr>
            <w:tcW w:w="829" w:type="dxa"/>
            <w:tcMar>
              <w:left w:w="0" w:type="dxa"/>
              <w:right w:w="0" w:type="dxa"/>
            </w:tcMar>
            <w:vAlign w:val="center"/>
          </w:tcPr>
          <w:p w14:paraId="3C3143E2" w14:textId="77777777" w:rsidR="00EF036D" w:rsidRPr="00014258" w:rsidRDefault="00EF036D" w:rsidP="00D11BA7">
            <w:pPr>
              <w:keepNext/>
              <w:keepLines/>
              <w:spacing w:before="40" w:line="240" w:lineRule="auto"/>
              <w:jc w:val="center"/>
              <w:rPr>
                <w:sz w:val="20"/>
                <w:szCs w:val="20"/>
              </w:rPr>
            </w:pPr>
          </w:p>
        </w:tc>
        <w:tc>
          <w:tcPr>
            <w:tcW w:w="990" w:type="dxa"/>
            <w:tcMar>
              <w:left w:w="0" w:type="dxa"/>
              <w:right w:w="0" w:type="dxa"/>
            </w:tcMar>
          </w:tcPr>
          <w:p w14:paraId="49061409" w14:textId="77777777" w:rsidR="00EF036D" w:rsidRPr="00014258" w:rsidRDefault="00EF036D" w:rsidP="00D11BA7">
            <w:pPr>
              <w:keepNext/>
              <w:keepLines/>
              <w:spacing w:before="40" w:line="240" w:lineRule="auto"/>
              <w:jc w:val="center"/>
              <w:rPr>
                <w:sz w:val="20"/>
                <w:szCs w:val="20"/>
              </w:rPr>
            </w:pPr>
          </w:p>
        </w:tc>
        <w:tc>
          <w:tcPr>
            <w:tcW w:w="452" w:type="dxa"/>
            <w:tcMar>
              <w:left w:w="0" w:type="dxa"/>
              <w:right w:w="0" w:type="dxa"/>
            </w:tcMar>
            <w:vAlign w:val="center"/>
          </w:tcPr>
          <w:p w14:paraId="093B7C6F" w14:textId="77777777" w:rsidR="00EF036D" w:rsidRPr="00014258" w:rsidRDefault="00EF036D" w:rsidP="00D11BA7">
            <w:pPr>
              <w:keepNext/>
              <w:keepLines/>
              <w:spacing w:before="40" w:line="240" w:lineRule="auto"/>
              <w:jc w:val="center"/>
              <w:rPr>
                <w:sz w:val="20"/>
                <w:szCs w:val="20"/>
              </w:rPr>
            </w:pPr>
          </w:p>
        </w:tc>
        <w:tc>
          <w:tcPr>
            <w:tcW w:w="898" w:type="dxa"/>
            <w:tcMar>
              <w:left w:w="0" w:type="dxa"/>
              <w:right w:w="0" w:type="dxa"/>
            </w:tcMar>
          </w:tcPr>
          <w:p w14:paraId="4A2155A9" w14:textId="2680CA3E"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0.04**</w:t>
            </w:r>
          </w:p>
        </w:tc>
        <w:tc>
          <w:tcPr>
            <w:tcW w:w="539" w:type="dxa"/>
            <w:tcMar>
              <w:left w:w="0" w:type="dxa"/>
              <w:right w:w="0" w:type="dxa"/>
            </w:tcMar>
            <w:vAlign w:val="center"/>
          </w:tcPr>
          <w:p w14:paraId="7BE01C18" w14:textId="77777777" w:rsidR="00EF036D" w:rsidRPr="00014258" w:rsidRDefault="00EF036D" w:rsidP="00D11BA7">
            <w:pPr>
              <w:keepNext/>
              <w:keepLines/>
              <w:spacing w:before="40" w:line="240" w:lineRule="auto"/>
              <w:jc w:val="center"/>
              <w:rPr>
                <w:sz w:val="20"/>
                <w:szCs w:val="20"/>
              </w:rPr>
            </w:pPr>
          </w:p>
        </w:tc>
        <w:tc>
          <w:tcPr>
            <w:tcW w:w="901" w:type="dxa"/>
            <w:tcMar>
              <w:left w:w="0" w:type="dxa"/>
              <w:right w:w="0" w:type="dxa"/>
            </w:tcMar>
          </w:tcPr>
          <w:p w14:paraId="5FA2AD8B" w14:textId="6AAC6A4A"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0.04**</w:t>
            </w:r>
          </w:p>
        </w:tc>
        <w:tc>
          <w:tcPr>
            <w:tcW w:w="452" w:type="dxa"/>
            <w:tcMar>
              <w:left w:w="0" w:type="dxa"/>
              <w:right w:w="0" w:type="dxa"/>
            </w:tcMar>
            <w:vAlign w:val="center"/>
          </w:tcPr>
          <w:p w14:paraId="7EE88BD4" w14:textId="77777777" w:rsidR="00EF036D" w:rsidRPr="00014258" w:rsidRDefault="00EF036D" w:rsidP="00D11BA7">
            <w:pPr>
              <w:keepNext/>
              <w:keepLines/>
              <w:spacing w:before="40" w:line="240" w:lineRule="auto"/>
              <w:jc w:val="center"/>
              <w:rPr>
                <w:sz w:val="20"/>
                <w:szCs w:val="20"/>
              </w:rPr>
            </w:pPr>
          </w:p>
        </w:tc>
        <w:tc>
          <w:tcPr>
            <w:tcW w:w="808" w:type="dxa"/>
            <w:tcMar>
              <w:left w:w="0" w:type="dxa"/>
              <w:right w:w="0" w:type="dxa"/>
            </w:tcMar>
          </w:tcPr>
          <w:p w14:paraId="3A493828" w14:textId="652A605D"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0.04**</w:t>
            </w:r>
          </w:p>
        </w:tc>
        <w:tc>
          <w:tcPr>
            <w:tcW w:w="449" w:type="dxa"/>
            <w:tcMar>
              <w:left w:w="0" w:type="dxa"/>
              <w:right w:w="0" w:type="dxa"/>
            </w:tcMar>
            <w:vAlign w:val="center"/>
          </w:tcPr>
          <w:p w14:paraId="25FC1EFD" w14:textId="77777777" w:rsidR="00EF036D" w:rsidRPr="00014258" w:rsidRDefault="00EF036D" w:rsidP="00D11BA7">
            <w:pPr>
              <w:keepNext/>
              <w:keepLines/>
              <w:spacing w:before="40" w:line="240" w:lineRule="auto"/>
              <w:jc w:val="center"/>
              <w:rPr>
                <w:sz w:val="20"/>
                <w:szCs w:val="20"/>
              </w:rPr>
            </w:pPr>
          </w:p>
        </w:tc>
        <w:tc>
          <w:tcPr>
            <w:tcW w:w="901" w:type="dxa"/>
            <w:gridSpan w:val="2"/>
            <w:tcMar>
              <w:left w:w="0" w:type="dxa"/>
              <w:right w:w="0" w:type="dxa"/>
            </w:tcMar>
          </w:tcPr>
          <w:p w14:paraId="543D9C30" w14:textId="77777777" w:rsidR="00EF036D" w:rsidRPr="00014258" w:rsidRDefault="00EF036D" w:rsidP="00D11BA7">
            <w:pPr>
              <w:keepNext/>
              <w:keepLines/>
              <w:spacing w:before="40" w:line="240" w:lineRule="auto"/>
              <w:jc w:val="center"/>
              <w:rPr>
                <w:sz w:val="20"/>
                <w:szCs w:val="20"/>
              </w:rPr>
            </w:pPr>
          </w:p>
        </w:tc>
        <w:tc>
          <w:tcPr>
            <w:tcW w:w="452" w:type="dxa"/>
            <w:vAlign w:val="center"/>
          </w:tcPr>
          <w:p w14:paraId="5A9DB3D4" w14:textId="77777777" w:rsidR="00EF036D" w:rsidRPr="00014258" w:rsidRDefault="00EF036D" w:rsidP="00D11BA7">
            <w:pPr>
              <w:keepNext/>
              <w:keepLines/>
              <w:spacing w:before="40" w:line="240" w:lineRule="auto"/>
              <w:jc w:val="center"/>
              <w:rPr>
                <w:sz w:val="20"/>
                <w:szCs w:val="20"/>
              </w:rPr>
            </w:pPr>
          </w:p>
        </w:tc>
        <w:tc>
          <w:tcPr>
            <w:tcW w:w="1168" w:type="dxa"/>
            <w:gridSpan w:val="2"/>
          </w:tcPr>
          <w:p w14:paraId="6F08B669" w14:textId="77777777" w:rsidR="00EF036D" w:rsidRPr="00014258" w:rsidRDefault="00EF036D" w:rsidP="00D11BA7">
            <w:pPr>
              <w:keepNext/>
              <w:keepLines/>
              <w:spacing w:before="40" w:line="240" w:lineRule="auto"/>
              <w:jc w:val="center"/>
              <w:rPr>
                <w:sz w:val="20"/>
                <w:szCs w:val="20"/>
              </w:rPr>
            </w:pPr>
          </w:p>
        </w:tc>
      </w:tr>
      <w:tr w:rsidR="00D11BA7" w:rsidRPr="00014258" w14:paraId="745EBA9C" w14:textId="77777777" w:rsidTr="00D11BA7">
        <w:tc>
          <w:tcPr>
            <w:tcW w:w="2501" w:type="dxa"/>
            <w:tcMar>
              <w:left w:w="0" w:type="dxa"/>
              <w:right w:w="0" w:type="dxa"/>
            </w:tcMar>
          </w:tcPr>
          <w:p w14:paraId="1E3FDEBD" w14:textId="77777777" w:rsidR="00EF036D" w:rsidRPr="00014258" w:rsidRDefault="00EF036D" w:rsidP="00D11BA7">
            <w:pPr>
              <w:keepNext/>
              <w:keepLines/>
              <w:spacing w:after="40" w:line="240" w:lineRule="auto"/>
              <w:jc w:val="left"/>
              <w:rPr>
                <w:sz w:val="20"/>
                <w:szCs w:val="20"/>
              </w:rPr>
            </w:pPr>
          </w:p>
        </w:tc>
        <w:tc>
          <w:tcPr>
            <w:tcW w:w="829" w:type="dxa"/>
            <w:tcMar>
              <w:left w:w="0" w:type="dxa"/>
              <w:right w:w="0" w:type="dxa"/>
            </w:tcMar>
            <w:vAlign w:val="center"/>
          </w:tcPr>
          <w:p w14:paraId="1350AD90" w14:textId="77777777" w:rsidR="00EF036D" w:rsidRPr="00014258" w:rsidRDefault="00EF036D" w:rsidP="00D11BA7">
            <w:pPr>
              <w:keepNext/>
              <w:keepLines/>
              <w:spacing w:after="40" w:line="240" w:lineRule="auto"/>
              <w:jc w:val="center"/>
              <w:rPr>
                <w:sz w:val="20"/>
                <w:szCs w:val="20"/>
              </w:rPr>
            </w:pPr>
          </w:p>
        </w:tc>
        <w:tc>
          <w:tcPr>
            <w:tcW w:w="990" w:type="dxa"/>
            <w:tcMar>
              <w:left w:w="0" w:type="dxa"/>
              <w:right w:w="0" w:type="dxa"/>
            </w:tcMar>
          </w:tcPr>
          <w:p w14:paraId="191F29EF" w14:textId="77777777" w:rsidR="00EF036D" w:rsidRPr="00014258" w:rsidRDefault="00EF036D" w:rsidP="00D11BA7">
            <w:pPr>
              <w:keepNext/>
              <w:keepLines/>
              <w:spacing w:after="40" w:line="240" w:lineRule="auto"/>
              <w:jc w:val="center"/>
              <w:rPr>
                <w:sz w:val="20"/>
                <w:szCs w:val="20"/>
              </w:rPr>
            </w:pPr>
          </w:p>
        </w:tc>
        <w:tc>
          <w:tcPr>
            <w:tcW w:w="452" w:type="dxa"/>
            <w:tcMar>
              <w:left w:w="0" w:type="dxa"/>
              <w:right w:w="0" w:type="dxa"/>
            </w:tcMar>
            <w:vAlign w:val="center"/>
          </w:tcPr>
          <w:p w14:paraId="5B986747" w14:textId="77777777" w:rsidR="00EF036D" w:rsidRPr="00014258" w:rsidRDefault="00EF036D" w:rsidP="00D11BA7">
            <w:pPr>
              <w:keepNext/>
              <w:keepLines/>
              <w:spacing w:after="40" w:line="240" w:lineRule="auto"/>
              <w:jc w:val="center"/>
              <w:rPr>
                <w:sz w:val="20"/>
                <w:szCs w:val="20"/>
              </w:rPr>
            </w:pPr>
          </w:p>
        </w:tc>
        <w:tc>
          <w:tcPr>
            <w:tcW w:w="898" w:type="dxa"/>
            <w:tcMar>
              <w:left w:w="0" w:type="dxa"/>
              <w:right w:w="0" w:type="dxa"/>
            </w:tcMar>
          </w:tcPr>
          <w:p w14:paraId="00BEE424" w14:textId="77777777" w:rsidR="00EF036D" w:rsidRPr="00014258" w:rsidRDefault="00EF036D" w:rsidP="00D11BA7">
            <w:pPr>
              <w:keepNext/>
              <w:keepLines/>
              <w:spacing w:after="40" w:line="240" w:lineRule="auto"/>
              <w:jc w:val="center"/>
              <w:rPr>
                <w:sz w:val="20"/>
                <w:szCs w:val="20"/>
              </w:rPr>
            </w:pPr>
            <w:r w:rsidRPr="00014258">
              <w:rPr>
                <w:sz w:val="20"/>
                <w:szCs w:val="20"/>
              </w:rPr>
              <w:t>(0.018)</w:t>
            </w:r>
          </w:p>
        </w:tc>
        <w:tc>
          <w:tcPr>
            <w:tcW w:w="539" w:type="dxa"/>
            <w:tcMar>
              <w:left w:w="0" w:type="dxa"/>
              <w:right w:w="0" w:type="dxa"/>
            </w:tcMar>
            <w:vAlign w:val="center"/>
          </w:tcPr>
          <w:p w14:paraId="3642E849" w14:textId="77777777" w:rsidR="00EF036D" w:rsidRPr="00014258" w:rsidRDefault="00EF036D" w:rsidP="00D11BA7">
            <w:pPr>
              <w:keepNext/>
              <w:keepLines/>
              <w:spacing w:after="40" w:line="240" w:lineRule="auto"/>
              <w:jc w:val="center"/>
              <w:rPr>
                <w:sz w:val="20"/>
                <w:szCs w:val="20"/>
              </w:rPr>
            </w:pPr>
          </w:p>
        </w:tc>
        <w:tc>
          <w:tcPr>
            <w:tcW w:w="901" w:type="dxa"/>
            <w:tcMar>
              <w:left w:w="0" w:type="dxa"/>
              <w:right w:w="0" w:type="dxa"/>
            </w:tcMar>
          </w:tcPr>
          <w:p w14:paraId="3FD5FCA1" w14:textId="77777777" w:rsidR="00EF036D" w:rsidRPr="00014258" w:rsidRDefault="00EF036D" w:rsidP="00D11BA7">
            <w:pPr>
              <w:keepNext/>
              <w:keepLines/>
              <w:spacing w:after="40" w:line="240" w:lineRule="auto"/>
              <w:jc w:val="center"/>
              <w:rPr>
                <w:sz w:val="20"/>
                <w:szCs w:val="20"/>
              </w:rPr>
            </w:pPr>
            <w:r w:rsidRPr="00014258">
              <w:rPr>
                <w:sz w:val="20"/>
                <w:szCs w:val="20"/>
              </w:rPr>
              <w:t>(0.019)</w:t>
            </w:r>
          </w:p>
        </w:tc>
        <w:tc>
          <w:tcPr>
            <w:tcW w:w="452" w:type="dxa"/>
            <w:tcMar>
              <w:left w:w="0" w:type="dxa"/>
              <w:right w:w="0" w:type="dxa"/>
            </w:tcMar>
            <w:vAlign w:val="center"/>
          </w:tcPr>
          <w:p w14:paraId="0F499611" w14:textId="77777777" w:rsidR="00EF036D" w:rsidRPr="00014258" w:rsidRDefault="00EF036D" w:rsidP="00D11BA7">
            <w:pPr>
              <w:keepNext/>
              <w:keepLines/>
              <w:spacing w:after="40" w:line="240" w:lineRule="auto"/>
              <w:jc w:val="center"/>
              <w:rPr>
                <w:sz w:val="20"/>
                <w:szCs w:val="20"/>
              </w:rPr>
            </w:pPr>
          </w:p>
        </w:tc>
        <w:tc>
          <w:tcPr>
            <w:tcW w:w="808" w:type="dxa"/>
            <w:tcMar>
              <w:left w:w="0" w:type="dxa"/>
              <w:right w:w="0" w:type="dxa"/>
            </w:tcMar>
          </w:tcPr>
          <w:p w14:paraId="150EBB08" w14:textId="77777777" w:rsidR="00EF036D" w:rsidRPr="00014258" w:rsidRDefault="00EF036D" w:rsidP="00D11BA7">
            <w:pPr>
              <w:keepNext/>
              <w:keepLines/>
              <w:spacing w:after="40" w:line="240" w:lineRule="auto"/>
              <w:jc w:val="center"/>
              <w:rPr>
                <w:sz w:val="20"/>
                <w:szCs w:val="20"/>
              </w:rPr>
            </w:pPr>
            <w:r w:rsidRPr="00014258">
              <w:rPr>
                <w:sz w:val="20"/>
                <w:szCs w:val="20"/>
              </w:rPr>
              <w:t>(0.019)</w:t>
            </w:r>
          </w:p>
        </w:tc>
        <w:tc>
          <w:tcPr>
            <w:tcW w:w="449" w:type="dxa"/>
            <w:tcMar>
              <w:left w:w="0" w:type="dxa"/>
              <w:right w:w="0" w:type="dxa"/>
            </w:tcMar>
            <w:vAlign w:val="center"/>
          </w:tcPr>
          <w:p w14:paraId="7129E5DD" w14:textId="77777777" w:rsidR="00EF036D" w:rsidRPr="00014258" w:rsidRDefault="00EF036D" w:rsidP="00D11BA7">
            <w:pPr>
              <w:keepNext/>
              <w:keepLines/>
              <w:spacing w:after="40" w:line="240" w:lineRule="auto"/>
              <w:jc w:val="center"/>
              <w:rPr>
                <w:sz w:val="20"/>
                <w:szCs w:val="20"/>
              </w:rPr>
            </w:pPr>
          </w:p>
        </w:tc>
        <w:tc>
          <w:tcPr>
            <w:tcW w:w="901" w:type="dxa"/>
            <w:gridSpan w:val="2"/>
            <w:tcMar>
              <w:left w:w="0" w:type="dxa"/>
              <w:right w:w="0" w:type="dxa"/>
            </w:tcMar>
          </w:tcPr>
          <w:p w14:paraId="6F6445D2" w14:textId="77777777" w:rsidR="00EF036D" w:rsidRPr="00014258" w:rsidRDefault="00EF036D" w:rsidP="00D11BA7">
            <w:pPr>
              <w:keepNext/>
              <w:keepLines/>
              <w:spacing w:after="40" w:line="240" w:lineRule="auto"/>
              <w:jc w:val="center"/>
              <w:rPr>
                <w:sz w:val="20"/>
                <w:szCs w:val="20"/>
              </w:rPr>
            </w:pPr>
          </w:p>
        </w:tc>
        <w:tc>
          <w:tcPr>
            <w:tcW w:w="452" w:type="dxa"/>
            <w:vAlign w:val="center"/>
          </w:tcPr>
          <w:p w14:paraId="74D770E9" w14:textId="77777777" w:rsidR="00EF036D" w:rsidRPr="00014258" w:rsidRDefault="00EF036D" w:rsidP="00D11BA7">
            <w:pPr>
              <w:keepNext/>
              <w:keepLines/>
              <w:spacing w:after="40" w:line="240" w:lineRule="auto"/>
              <w:jc w:val="center"/>
              <w:rPr>
                <w:sz w:val="20"/>
                <w:szCs w:val="20"/>
              </w:rPr>
            </w:pPr>
          </w:p>
        </w:tc>
        <w:tc>
          <w:tcPr>
            <w:tcW w:w="1168" w:type="dxa"/>
            <w:gridSpan w:val="2"/>
          </w:tcPr>
          <w:p w14:paraId="0813A2F1" w14:textId="77777777" w:rsidR="00EF036D" w:rsidRPr="00014258" w:rsidRDefault="00EF036D" w:rsidP="00D11BA7">
            <w:pPr>
              <w:keepNext/>
              <w:keepLines/>
              <w:spacing w:after="40" w:line="240" w:lineRule="auto"/>
              <w:jc w:val="center"/>
              <w:rPr>
                <w:sz w:val="20"/>
                <w:szCs w:val="20"/>
              </w:rPr>
            </w:pPr>
          </w:p>
        </w:tc>
      </w:tr>
      <w:tr w:rsidR="00D11BA7" w:rsidRPr="00014258" w14:paraId="62EE586C" w14:textId="77777777" w:rsidTr="00D11BA7">
        <w:tc>
          <w:tcPr>
            <w:tcW w:w="2501" w:type="dxa"/>
            <w:tcMar>
              <w:left w:w="0" w:type="dxa"/>
              <w:right w:w="0" w:type="dxa"/>
            </w:tcMar>
          </w:tcPr>
          <w:p w14:paraId="7129E250" w14:textId="7857E119" w:rsidR="00EF036D" w:rsidRPr="00014258" w:rsidRDefault="00EF036D" w:rsidP="00D11BA7">
            <w:pPr>
              <w:keepNext/>
              <w:keepLines/>
              <w:spacing w:before="40" w:line="240" w:lineRule="auto"/>
              <w:jc w:val="left"/>
              <w:rPr>
                <w:sz w:val="20"/>
                <w:szCs w:val="20"/>
              </w:rPr>
            </w:pPr>
            <w:r w:rsidRPr="00014258">
              <w:rPr>
                <w:sz w:val="20"/>
                <w:szCs w:val="20"/>
              </w:rPr>
              <w:t>Δ Tax base p.c.</w:t>
            </w:r>
            <w:r w:rsidRPr="00014258">
              <w:rPr>
                <w:sz w:val="20"/>
                <w:szCs w:val="20"/>
                <w:vertAlign w:val="subscript"/>
              </w:rPr>
              <w:t>1897</w:t>
            </w:r>
            <w:r w:rsidR="00C3604C" w:rsidRPr="00014258">
              <w:rPr>
                <w:sz w:val="20"/>
                <w:szCs w:val="20"/>
                <w:vertAlign w:val="subscript"/>
              </w:rPr>
              <w:t>–</w:t>
            </w:r>
            <w:r w:rsidRPr="00014258">
              <w:rPr>
                <w:sz w:val="20"/>
                <w:szCs w:val="20"/>
                <w:vertAlign w:val="subscript"/>
              </w:rPr>
              <w:t>1903</w:t>
            </w:r>
          </w:p>
        </w:tc>
        <w:tc>
          <w:tcPr>
            <w:tcW w:w="829" w:type="dxa"/>
            <w:tcMar>
              <w:left w:w="0" w:type="dxa"/>
              <w:right w:w="0" w:type="dxa"/>
            </w:tcMar>
            <w:vAlign w:val="center"/>
          </w:tcPr>
          <w:p w14:paraId="6EDC09C6" w14:textId="77777777" w:rsidR="00EF036D" w:rsidRPr="00014258" w:rsidRDefault="00EF036D" w:rsidP="00D11BA7">
            <w:pPr>
              <w:keepNext/>
              <w:keepLines/>
              <w:spacing w:before="40" w:line="240" w:lineRule="auto"/>
              <w:jc w:val="center"/>
              <w:rPr>
                <w:sz w:val="20"/>
                <w:szCs w:val="20"/>
              </w:rPr>
            </w:pPr>
          </w:p>
        </w:tc>
        <w:tc>
          <w:tcPr>
            <w:tcW w:w="990" w:type="dxa"/>
            <w:tcMar>
              <w:left w:w="0" w:type="dxa"/>
              <w:right w:w="0" w:type="dxa"/>
            </w:tcMar>
          </w:tcPr>
          <w:p w14:paraId="0A6FF4BB" w14:textId="77777777" w:rsidR="00EF036D" w:rsidRPr="00014258" w:rsidRDefault="00EF036D" w:rsidP="00D11BA7">
            <w:pPr>
              <w:keepNext/>
              <w:keepLines/>
              <w:spacing w:before="40" w:line="240" w:lineRule="auto"/>
              <w:jc w:val="center"/>
              <w:rPr>
                <w:sz w:val="20"/>
                <w:szCs w:val="20"/>
              </w:rPr>
            </w:pPr>
          </w:p>
        </w:tc>
        <w:tc>
          <w:tcPr>
            <w:tcW w:w="452" w:type="dxa"/>
            <w:tcMar>
              <w:left w:w="0" w:type="dxa"/>
              <w:right w:w="0" w:type="dxa"/>
            </w:tcMar>
            <w:vAlign w:val="center"/>
          </w:tcPr>
          <w:p w14:paraId="040C70E5" w14:textId="77777777" w:rsidR="00EF036D" w:rsidRPr="00014258" w:rsidRDefault="00EF036D" w:rsidP="00D11BA7">
            <w:pPr>
              <w:keepNext/>
              <w:keepLines/>
              <w:spacing w:before="40" w:line="240" w:lineRule="auto"/>
              <w:jc w:val="center"/>
              <w:rPr>
                <w:sz w:val="20"/>
                <w:szCs w:val="20"/>
              </w:rPr>
            </w:pPr>
          </w:p>
        </w:tc>
        <w:tc>
          <w:tcPr>
            <w:tcW w:w="898" w:type="dxa"/>
            <w:tcMar>
              <w:left w:w="0" w:type="dxa"/>
              <w:right w:w="0" w:type="dxa"/>
            </w:tcMar>
          </w:tcPr>
          <w:p w14:paraId="6C53B530" w14:textId="77777777" w:rsidR="00EF036D" w:rsidRPr="00014258" w:rsidRDefault="00EF036D" w:rsidP="00D11BA7">
            <w:pPr>
              <w:keepNext/>
              <w:keepLines/>
              <w:spacing w:before="40" w:line="240" w:lineRule="auto"/>
              <w:jc w:val="center"/>
              <w:rPr>
                <w:sz w:val="20"/>
                <w:szCs w:val="20"/>
              </w:rPr>
            </w:pPr>
          </w:p>
        </w:tc>
        <w:tc>
          <w:tcPr>
            <w:tcW w:w="539" w:type="dxa"/>
            <w:tcMar>
              <w:left w:w="0" w:type="dxa"/>
              <w:right w:w="0" w:type="dxa"/>
            </w:tcMar>
            <w:vAlign w:val="center"/>
          </w:tcPr>
          <w:p w14:paraId="625AF4E3" w14:textId="77777777" w:rsidR="00EF036D" w:rsidRPr="00014258" w:rsidRDefault="00EF036D" w:rsidP="00D11BA7">
            <w:pPr>
              <w:keepNext/>
              <w:keepLines/>
              <w:spacing w:before="40" w:line="240" w:lineRule="auto"/>
              <w:jc w:val="center"/>
              <w:rPr>
                <w:sz w:val="20"/>
                <w:szCs w:val="20"/>
              </w:rPr>
            </w:pPr>
          </w:p>
        </w:tc>
        <w:tc>
          <w:tcPr>
            <w:tcW w:w="901" w:type="dxa"/>
            <w:tcMar>
              <w:left w:w="0" w:type="dxa"/>
              <w:right w:w="0" w:type="dxa"/>
            </w:tcMar>
          </w:tcPr>
          <w:p w14:paraId="56718B72" w14:textId="77777777" w:rsidR="00EF036D" w:rsidRPr="00014258" w:rsidRDefault="00EF036D" w:rsidP="00D11BA7">
            <w:pPr>
              <w:keepNext/>
              <w:keepLines/>
              <w:spacing w:before="40" w:line="240" w:lineRule="auto"/>
              <w:jc w:val="center"/>
              <w:rPr>
                <w:sz w:val="20"/>
                <w:szCs w:val="20"/>
              </w:rPr>
            </w:pPr>
          </w:p>
        </w:tc>
        <w:tc>
          <w:tcPr>
            <w:tcW w:w="452" w:type="dxa"/>
            <w:tcMar>
              <w:left w:w="0" w:type="dxa"/>
              <w:right w:w="0" w:type="dxa"/>
            </w:tcMar>
            <w:vAlign w:val="center"/>
          </w:tcPr>
          <w:p w14:paraId="5CFF6C3B" w14:textId="77777777" w:rsidR="00EF036D" w:rsidRPr="00014258" w:rsidRDefault="00EF036D" w:rsidP="00D11BA7">
            <w:pPr>
              <w:keepNext/>
              <w:keepLines/>
              <w:spacing w:before="40" w:line="240" w:lineRule="auto"/>
              <w:jc w:val="center"/>
              <w:rPr>
                <w:sz w:val="20"/>
                <w:szCs w:val="20"/>
              </w:rPr>
            </w:pPr>
          </w:p>
        </w:tc>
        <w:tc>
          <w:tcPr>
            <w:tcW w:w="808" w:type="dxa"/>
            <w:tcMar>
              <w:left w:w="0" w:type="dxa"/>
              <w:right w:w="0" w:type="dxa"/>
            </w:tcMar>
          </w:tcPr>
          <w:p w14:paraId="4DE7E8C7" w14:textId="77777777" w:rsidR="00EF036D" w:rsidRPr="00014258" w:rsidRDefault="00EF036D" w:rsidP="00D11BA7">
            <w:pPr>
              <w:keepNext/>
              <w:keepLines/>
              <w:spacing w:before="40" w:line="240" w:lineRule="auto"/>
              <w:jc w:val="center"/>
              <w:rPr>
                <w:sz w:val="20"/>
                <w:szCs w:val="20"/>
              </w:rPr>
            </w:pPr>
          </w:p>
        </w:tc>
        <w:tc>
          <w:tcPr>
            <w:tcW w:w="449" w:type="dxa"/>
            <w:tcMar>
              <w:left w:w="0" w:type="dxa"/>
              <w:right w:w="0" w:type="dxa"/>
            </w:tcMar>
            <w:vAlign w:val="center"/>
          </w:tcPr>
          <w:p w14:paraId="54D9EFDC" w14:textId="77777777" w:rsidR="00EF036D" w:rsidRPr="00014258" w:rsidRDefault="00EF036D" w:rsidP="00D11BA7">
            <w:pPr>
              <w:keepNext/>
              <w:keepLines/>
              <w:spacing w:before="40" w:line="240" w:lineRule="auto"/>
              <w:jc w:val="center"/>
              <w:rPr>
                <w:sz w:val="20"/>
                <w:szCs w:val="20"/>
              </w:rPr>
            </w:pPr>
          </w:p>
        </w:tc>
        <w:tc>
          <w:tcPr>
            <w:tcW w:w="901" w:type="dxa"/>
            <w:gridSpan w:val="2"/>
            <w:tcMar>
              <w:left w:w="0" w:type="dxa"/>
              <w:right w:w="0" w:type="dxa"/>
            </w:tcMar>
          </w:tcPr>
          <w:p w14:paraId="47D3B565" w14:textId="77777777" w:rsidR="00EF036D" w:rsidRPr="00014258" w:rsidRDefault="00EF036D" w:rsidP="00D11BA7">
            <w:pPr>
              <w:keepNext/>
              <w:keepLines/>
              <w:spacing w:before="40" w:line="240" w:lineRule="auto"/>
              <w:jc w:val="center"/>
              <w:rPr>
                <w:sz w:val="20"/>
                <w:szCs w:val="20"/>
              </w:rPr>
            </w:pPr>
          </w:p>
        </w:tc>
        <w:tc>
          <w:tcPr>
            <w:tcW w:w="452" w:type="dxa"/>
            <w:vAlign w:val="center"/>
          </w:tcPr>
          <w:p w14:paraId="1FE2C1CE" w14:textId="77777777" w:rsidR="00EF036D" w:rsidRPr="00014258" w:rsidRDefault="00EF036D" w:rsidP="00D11BA7">
            <w:pPr>
              <w:keepNext/>
              <w:keepLines/>
              <w:spacing w:before="40" w:line="240" w:lineRule="auto"/>
              <w:jc w:val="center"/>
              <w:rPr>
                <w:sz w:val="20"/>
                <w:szCs w:val="20"/>
              </w:rPr>
            </w:pPr>
          </w:p>
        </w:tc>
        <w:tc>
          <w:tcPr>
            <w:tcW w:w="1168" w:type="dxa"/>
            <w:gridSpan w:val="2"/>
          </w:tcPr>
          <w:p w14:paraId="5931B4B5" w14:textId="77777777" w:rsidR="00EF036D" w:rsidRPr="00014258" w:rsidRDefault="00EF036D" w:rsidP="00D11BA7">
            <w:pPr>
              <w:keepNext/>
              <w:keepLines/>
              <w:spacing w:before="40" w:line="240" w:lineRule="auto"/>
              <w:jc w:val="center"/>
              <w:rPr>
                <w:sz w:val="20"/>
                <w:szCs w:val="20"/>
              </w:rPr>
            </w:pPr>
            <w:r w:rsidRPr="00014258">
              <w:rPr>
                <w:sz w:val="20"/>
                <w:szCs w:val="20"/>
              </w:rPr>
              <w:t>0.02</w:t>
            </w:r>
          </w:p>
        </w:tc>
      </w:tr>
      <w:tr w:rsidR="00D11BA7" w:rsidRPr="00014258" w14:paraId="44D13C1F" w14:textId="77777777" w:rsidTr="00D11BA7">
        <w:tc>
          <w:tcPr>
            <w:tcW w:w="2501" w:type="dxa"/>
            <w:tcBorders>
              <w:bottom w:val="single" w:sz="4" w:space="0" w:color="auto"/>
            </w:tcBorders>
            <w:tcMar>
              <w:left w:w="0" w:type="dxa"/>
              <w:right w:w="0" w:type="dxa"/>
            </w:tcMar>
          </w:tcPr>
          <w:p w14:paraId="6CC30AD0" w14:textId="77777777" w:rsidR="00EF036D" w:rsidRPr="00014258" w:rsidRDefault="00EF036D" w:rsidP="00D11BA7">
            <w:pPr>
              <w:keepNext/>
              <w:keepLines/>
              <w:spacing w:after="120" w:line="240" w:lineRule="auto"/>
              <w:jc w:val="left"/>
              <w:rPr>
                <w:sz w:val="20"/>
                <w:szCs w:val="20"/>
              </w:rPr>
            </w:pPr>
          </w:p>
        </w:tc>
        <w:tc>
          <w:tcPr>
            <w:tcW w:w="829" w:type="dxa"/>
            <w:tcBorders>
              <w:bottom w:val="single" w:sz="4" w:space="0" w:color="auto"/>
            </w:tcBorders>
            <w:tcMar>
              <w:left w:w="0" w:type="dxa"/>
              <w:right w:w="0" w:type="dxa"/>
            </w:tcMar>
            <w:vAlign w:val="center"/>
          </w:tcPr>
          <w:p w14:paraId="1182B6C4" w14:textId="77777777" w:rsidR="00EF036D" w:rsidRPr="00014258" w:rsidRDefault="00EF036D" w:rsidP="00D11BA7">
            <w:pPr>
              <w:keepNext/>
              <w:keepLines/>
              <w:spacing w:after="120" w:line="240" w:lineRule="auto"/>
              <w:jc w:val="center"/>
              <w:rPr>
                <w:sz w:val="20"/>
                <w:szCs w:val="20"/>
              </w:rPr>
            </w:pPr>
          </w:p>
        </w:tc>
        <w:tc>
          <w:tcPr>
            <w:tcW w:w="990" w:type="dxa"/>
            <w:tcBorders>
              <w:bottom w:val="single" w:sz="4" w:space="0" w:color="auto"/>
            </w:tcBorders>
            <w:tcMar>
              <w:left w:w="0" w:type="dxa"/>
              <w:right w:w="0" w:type="dxa"/>
            </w:tcMar>
          </w:tcPr>
          <w:p w14:paraId="5EAA3194" w14:textId="77777777" w:rsidR="00EF036D" w:rsidRPr="00014258" w:rsidRDefault="00EF036D" w:rsidP="00D11BA7">
            <w:pPr>
              <w:keepNext/>
              <w:keepLines/>
              <w:spacing w:after="120" w:line="240" w:lineRule="auto"/>
              <w:jc w:val="center"/>
              <w:rPr>
                <w:sz w:val="20"/>
                <w:szCs w:val="20"/>
              </w:rPr>
            </w:pPr>
          </w:p>
        </w:tc>
        <w:tc>
          <w:tcPr>
            <w:tcW w:w="452" w:type="dxa"/>
            <w:tcBorders>
              <w:bottom w:val="single" w:sz="4" w:space="0" w:color="auto"/>
            </w:tcBorders>
            <w:tcMar>
              <w:left w:w="0" w:type="dxa"/>
              <w:right w:w="0" w:type="dxa"/>
            </w:tcMar>
            <w:vAlign w:val="center"/>
          </w:tcPr>
          <w:p w14:paraId="423CD355" w14:textId="77777777" w:rsidR="00EF036D" w:rsidRPr="00014258" w:rsidRDefault="00EF036D" w:rsidP="00D11BA7">
            <w:pPr>
              <w:keepNext/>
              <w:keepLines/>
              <w:spacing w:after="120" w:line="240" w:lineRule="auto"/>
              <w:jc w:val="center"/>
              <w:rPr>
                <w:sz w:val="20"/>
                <w:szCs w:val="20"/>
              </w:rPr>
            </w:pPr>
          </w:p>
        </w:tc>
        <w:tc>
          <w:tcPr>
            <w:tcW w:w="898" w:type="dxa"/>
            <w:tcBorders>
              <w:bottom w:val="single" w:sz="4" w:space="0" w:color="auto"/>
            </w:tcBorders>
            <w:tcMar>
              <w:left w:w="0" w:type="dxa"/>
              <w:right w:w="0" w:type="dxa"/>
            </w:tcMar>
          </w:tcPr>
          <w:p w14:paraId="3284322E" w14:textId="77777777" w:rsidR="00EF036D" w:rsidRPr="00014258" w:rsidRDefault="00EF036D" w:rsidP="00D11BA7">
            <w:pPr>
              <w:keepNext/>
              <w:keepLines/>
              <w:spacing w:after="120" w:line="240" w:lineRule="auto"/>
              <w:jc w:val="center"/>
              <w:rPr>
                <w:sz w:val="20"/>
                <w:szCs w:val="20"/>
              </w:rPr>
            </w:pPr>
          </w:p>
        </w:tc>
        <w:tc>
          <w:tcPr>
            <w:tcW w:w="539" w:type="dxa"/>
            <w:tcBorders>
              <w:bottom w:val="single" w:sz="4" w:space="0" w:color="auto"/>
            </w:tcBorders>
            <w:tcMar>
              <w:left w:w="0" w:type="dxa"/>
              <w:right w:w="0" w:type="dxa"/>
            </w:tcMar>
            <w:vAlign w:val="center"/>
          </w:tcPr>
          <w:p w14:paraId="1485E16F" w14:textId="77777777" w:rsidR="00EF036D" w:rsidRPr="00014258" w:rsidRDefault="00EF036D" w:rsidP="00D11BA7">
            <w:pPr>
              <w:keepNext/>
              <w:keepLines/>
              <w:spacing w:after="120" w:line="240" w:lineRule="auto"/>
              <w:jc w:val="center"/>
              <w:rPr>
                <w:sz w:val="20"/>
                <w:szCs w:val="20"/>
              </w:rPr>
            </w:pPr>
          </w:p>
        </w:tc>
        <w:tc>
          <w:tcPr>
            <w:tcW w:w="901" w:type="dxa"/>
            <w:tcBorders>
              <w:bottom w:val="single" w:sz="4" w:space="0" w:color="auto"/>
            </w:tcBorders>
            <w:tcMar>
              <w:left w:w="0" w:type="dxa"/>
              <w:right w:w="0" w:type="dxa"/>
            </w:tcMar>
          </w:tcPr>
          <w:p w14:paraId="6F26272E" w14:textId="77777777" w:rsidR="00EF036D" w:rsidRPr="00014258" w:rsidRDefault="00EF036D" w:rsidP="00D11BA7">
            <w:pPr>
              <w:keepNext/>
              <w:keepLines/>
              <w:spacing w:after="120" w:line="240" w:lineRule="auto"/>
              <w:jc w:val="center"/>
              <w:rPr>
                <w:sz w:val="20"/>
                <w:szCs w:val="20"/>
              </w:rPr>
            </w:pPr>
          </w:p>
        </w:tc>
        <w:tc>
          <w:tcPr>
            <w:tcW w:w="452" w:type="dxa"/>
            <w:tcBorders>
              <w:bottom w:val="single" w:sz="4" w:space="0" w:color="auto"/>
            </w:tcBorders>
            <w:tcMar>
              <w:left w:w="0" w:type="dxa"/>
              <w:right w:w="0" w:type="dxa"/>
            </w:tcMar>
            <w:vAlign w:val="center"/>
          </w:tcPr>
          <w:p w14:paraId="25B9F0F8" w14:textId="77777777" w:rsidR="00EF036D" w:rsidRPr="00014258" w:rsidRDefault="00EF036D" w:rsidP="00D11BA7">
            <w:pPr>
              <w:keepNext/>
              <w:keepLines/>
              <w:spacing w:after="120" w:line="240" w:lineRule="auto"/>
              <w:jc w:val="center"/>
              <w:rPr>
                <w:sz w:val="20"/>
                <w:szCs w:val="20"/>
              </w:rPr>
            </w:pPr>
          </w:p>
        </w:tc>
        <w:tc>
          <w:tcPr>
            <w:tcW w:w="808" w:type="dxa"/>
            <w:tcBorders>
              <w:bottom w:val="single" w:sz="4" w:space="0" w:color="auto"/>
            </w:tcBorders>
            <w:tcMar>
              <w:left w:w="0" w:type="dxa"/>
              <w:right w:w="0" w:type="dxa"/>
            </w:tcMar>
          </w:tcPr>
          <w:p w14:paraId="695E2B3D" w14:textId="77777777" w:rsidR="00EF036D" w:rsidRPr="00014258" w:rsidRDefault="00EF036D" w:rsidP="00D11BA7">
            <w:pPr>
              <w:keepNext/>
              <w:keepLines/>
              <w:spacing w:after="120" w:line="240" w:lineRule="auto"/>
              <w:jc w:val="center"/>
              <w:rPr>
                <w:sz w:val="20"/>
                <w:szCs w:val="20"/>
              </w:rPr>
            </w:pPr>
          </w:p>
        </w:tc>
        <w:tc>
          <w:tcPr>
            <w:tcW w:w="449" w:type="dxa"/>
            <w:tcBorders>
              <w:bottom w:val="single" w:sz="4" w:space="0" w:color="auto"/>
            </w:tcBorders>
            <w:tcMar>
              <w:left w:w="0" w:type="dxa"/>
              <w:right w:w="0" w:type="dxa"/>
            </w:tcMar>
            <w:vAlign w:val="center"/>
          </w:tcPr>
          <w:p w14:paraId="5CADB87F" w14:textId="77777777" w:rsidR="00EF036D" w:rsidRPr="00014258" w:rsidRDefault="00EF036D" w:rsidP="00D11BA7">
            <w:pPr>
              <w:keepNext/>
              <w:keepLines/>
              <w:spacing w:after="120" w:line="240" w:lineRule="auto"/>
              <w:jc w:val="center"/>
              <w:rPr>
                <w:sz w:val="20"/>
                <w:szCs w:val="20"/>
              </w:rPr>
            </w:pPr>
          </w:p>
        </w:tc>
        <w:tc>
          <w:tcPr>
            <w:tcW w:w="901" w:type="dxa"/>
            <w:gridSpan w:val="2"/>
            <w:tcBorders>
              <w:bottom w:val="single" w:sz="4" w:space="0" w:color="auto"/>
            </w:tcBorders>
            <w:tcMar>
              <w:left w:w="0" w:type="dxa"/>
              <w:right w:w="0" w:type="dxa"/>
            </w:tcMar>
          </w:tcPr>
          <w:p w14:paraId="0F8BCB36" w14:textId="77777777" w:rsidR="00EF036D" w:rsidRPr="00014258" w:rsidRDefault="00EF036D" w:rsidP="00D11BA7">
            <w:pPr>
              <w:keepNext/>
              <w:keepLines/>
              <w:spacing w:after="120" w:line="240" w:lineRule="auto"/>
              <w:jc w:val="center"/>
              <w:rPr>
                <w:sz w:val="20"/>
                <w:szCs w:val="20"/>
              </w:rPr>
            </w:pPr>
          </w:p>
        </w:tc>
        <w:tc>
          <w:tcPr>
            <w:tcW w:w="452" w:type="dxa"/>
            <w:tcBorders>
              <w:bottom w:val="single" w:sz="4" w:space="0" w:color="auto"/>
            </w:tcBorders>
            <w:vAlign w:val="center"/>
          </w:tcPr>
          <w:p w14:paraId="00FF9FC0" w14:textId="77777777" w:rsidR="00EF036D" w:rsidRPr="00014258" w:rsidRDefault="00EF036D" w:rsidP="00D11BA7">
            <w:pPr>
              <w:keepNext/>
              <w:keepLines/>
              <w:spacing w:after="120" w:line="240" w:lineRule="auto"/>
              <w:jc w:val="center"/>
              <w:rPr>
                <w:sz w:val="20"/>
                <w:szCs w:val="20"/>
              </w:rPr>
            </w:pPr>
          </w:p>
        </w:tc>
        <w:tc>
          <w:tcPr>
            <w:tcW w:w="1168" w:type="dxa"/>
            <w:gridSpan w:val="2"/>
            <w:tcBorders>
              <w:bottom w:val="single" w:sz="4" w:space="0" w:color="auto"/>
            </w:tcBorders>
          </w:tcPr>
          <w:p w14:paraId="69A04703" w14:textId="77777777" w:rsidR="00EF036D" w:rsidRPr="00014258" w:rsidRDefault="00EF036D" w:rsidP="00D11BA7">
            <w:pPr>
              <w:keepNext/>
              <w:keepLines/>
              <w:spacing w:after="120" w:line="240" w:lineRule="auto"/>
              <w:jc w:val="center"/>
              <w:rPr>
                <w:sz w:val="20"/>
                <w:szCs w:val="20"/>
              </w:rPr>
            </w:pPr>
            <w:r w:rsidRPr="00014258">
              <w:rPr>
                <w:sz w:val="20"/>
                <w:szCs w:val="20"/>
              </w:rPr>
              <w:t>(0.016)</w:t>
            </w:r>
          </w:p>
        </w:tc>
      </w:tr>
      <w:tr w:rsidR="00D11BA7" w:rsidRPr="00014258" w14:paraId="5D97A0A7" w14:textId="77777777" w:rsidTr="00D11BA7">
        <w:tc>
          <w:tcPr>
            <w:tcW w:w="2501" w:type="dxa"/>
            <w:tcBorders>
              <w:top w:val="single" w:sz="4" w:space="0" w:color="auto"/>
            </w:tcBorders>
            <w:tcMar>
              <w:left w:w="0" w:type="dxa"/>
              <w:right w:w="0" w:type="dxa"/>
            </w:tcMar>
          </w:tcPr>
          <w:p w14:paraId="29FC4422" w14:textId="77777777" w:rsidR="00EF036D" w:rsidRPr="00014258" w:rsidRDefault="00EF036D" w:rsidP="00D11BA7">
            <w:pPr>
              <w:keepNext/>
              <w:keepLines/>
              <w:spacing w:before="120" w:after="40" w:line="240" w:lineRule="auto"/>
              <w:jc w:val="left"/>
              <w:rPr>
                <w:sz w:val="20"/>
                <w:szCs w:val="20"/>
              </w:rPr>
            </w:pPr>
            <w:r w:rsidRPr="00014258">
              <w:rPr>
                <w:sz w:val="20"/>
                <w:szCs w:val="20"/>
              </w:rPr>
              <w:t>Demographic controls</w:t>
            </w:r>
          </w:p>
        </w:tc>
        <w:tc>
          <w:tcPr>
            <w:tcW w:w="829" w:type="dxa"/>
            <w:tcBorders>
              <w:top w:val="single" w:sz="4" w:space="0" w:color="auto"/>
            </w:tcBorders>
            <w:tcMar>
              <w:left w:w="0" w:type="dxa"/>
              <w:right w:w="0" w:type="dxa"/>
            </w:tcMar>
            <w:vAlign w:val="center"/>
          </w:tcPr>
          <w:p w14:paraId="4DCEA225" w14:textId="77777777" w:rsidR="00EF036D" w:rsidRPr="00014258" w:rsidRDefault="00EF036D" w:rsidP="00D11BA7">
            <w:pPr>
              <w:keepNext/>
              <w:keepLines/>
              <w:spacing w:before="120" w:after="40" w:line="240" w:lineRule="auto"/>
              <w:jc w:val="center"/>
              <w:rPr>
                <w:sz w:val="20"/>
                <w:szCs w:val="20"/>
              </w:rPr>
            </w:pPr>
          </w:p>
        </w:tc>
        <w:tc>
          <w:tcPr>
            <w:tcW w:w="990" w:type="dxa"/>
            <w:tcBorders>
              <w:top w:val="single" w:sz="4" w:space="0" w:color="auto"/>
            </w:tcBorders>
            <w:tcMar>
              <w:left w:w="0" w:type="dxa"/>
              <w:right w:w="0" w:type="dxa"/>
            </w:tcMar>
          </w:tcPr>
          <w:p w14:paraId="0B2F3E76" w14:textId="4DE4EAFC" w:rsidR="00EF036D" w:rsidRPr="00014258" w:rsidRDefault="00EF036D" w:rsidP="00D11BA7">
            <w:pPr>
              <w:keepNext/>
              <w:keepLines/>
              <w:spacing w:before="120" w:after="40" w:line="240" w:lineRule="auto"/>
              <w:jc w:val="center"/>
              <w:rPr>
                <w:sz w:val="20"/>
                <w:szCs w:val="20"/>
              </w:rPr>
            </w:pPr>
            <w:r w:rsidRPr="00014258">
              <w:rPr>
                <w:sz w:val="20"/>
                <w:szCs w:val="20"/>
              </w:rPr>
              <w:t>Y</w:t>
            </w:r>
            <w:r w:rsidR="00C3604C" w:rsidRPr="00014258">
              <w:rPr>
                <w:sz w:val="20"/>
                <w:szCs w:val="20"/>
              </w:rPr>
              <w:t>es</w:t>
            </w:r>
          </w:p>
        </w:tc>
        <w:tc>
          <w:tcPr>
            <w:tcW w:w="452" w:type="dxa"/>
            <w:tcBorders>
              <w:top w:val="single" w:sz="4" w:space="0" w:color="auto"/>
            </w:tcBorders>
            <w:tcMar>
              <w:left w:w="0" w:type="dxa"/>
              <w:right w:w="0" w:type="dxa"/>
            </w:tcMar>
            <w:vAlign w:val="center"/>
          </w:tcPr>
          <w:p w14:paraId="2E7BE041" w14:textId="77777777" w:rsidR="00EF036D" w:rsidRPr="00014258" w:rsidRDefault="00EF036D" w:rsidP="00D11BA7">
            <w:pPr>
              <w:keepNext/>
              <w:keepLines/>
              <w:spacing w:before="120" w:after="40" w:line="240" w:lineRule="auto"/>
              <w:jc w:val="center"/>
              <w:rPr>
                <w:sz w:val="20"/>
                <w:szCs w:val="20"/>
              </w:rPr>
            </w:pPr>
          </w:p>
        </w:tc>
        <w:tc>
          <w:tcPr>
            <w:tcW w:w="898" w:type="dxa"/>
            <w:tcBorders>
              <w:top w:val="single" w:sz="4" w:space="0" w:color="auto"/>
            </w:tcBorders>
            <w:tcMar>
              <w:left w:w="0" w:type="dxa"/>
              <w:right w:w="0" w:type="dxa"/>
            </w:tcMar>
          </w:tcPr>
          <w:p w14:paraId="6156D79B" w14:textId="6217A96D" w:rsidR="00EF036D" w:rsidRPr="00014258" w:rsidRDefault="00EF036D" w:rsidP="00D11BA7">
            <w:pPr>
              <w:keepNext/>
              <w:keepLines/>
              <w:spacing w:before="120" w:after="40" w:line="240" w:lineRule="auto"/>
              <w:jc w:val="center"/>
              <w:rPr>
                <w:sz w:val="20"/>
                <w:szCs w:val="20"/>
              </w:rPr>
            </w:pPr>
            <w:r w:rsidRPr="00014258">
              <w:rPr>
                <w:sz w:val="20"/>
                <w:szCs w:val="20"/>
              </w:rPr>
              <w:t>Y</w:t>
            </w:r>
            <w:r w:rsidR="00C3604C" w:rsidRPr="00014258">
              <w:rPr>
                <w:sz w:val="20"/>
                <w:szCs w:val="20"/>
              </w:rPr>
              <w:t>es</w:t>
            </w:r>
          </w:p>
        </w:tc>
        <w:tc>
          <w:tcPr>
            <w:tcW w:w="539" w:type="dxa"/>
            <w:tcBorders>
              <w:top w:val="single" w:sz="4" w:space="0" w:color="auto"/>
            </w:tcBorders>
            <w:tcMar>
              <w:left w:w="0" w:type="dxa"/>
              <w:right w:w="0" w:type="dxa"/>
            </w:tcMar>
            <w:vAlign w:val="center"/>
          </w:tcPr>
          <w:p w14:paraId="5B9A45C6" w14:textId="77777777" w:rsidR="00EF036D" w:rsidRPr="00014258" w:rsidRDefault="00EF036D" w:rsidP="00D11BA7">
            <w:pPr>
              <w:keepNext/>
              <w:keepLines/>
              <w:spacing w:before="120" w:after="40" w:line="240" w:lineRule="auto"/>
              <w:jc w:val="center"/>
              <w:rPr>
                <w:sz w:val="20"/>
                <w:szCs w:val="20"/>
              </w:rPr>
            </w:pPr>
          </w:p>
        </w:tc>
        <w:tc>
          <w:tcPr>
            <w:tcW w:w="901" w:type="dxa"/>
            <w:tcBorders>
              <w:top w:val="single" w:sz="4" w:space="0" w:color="auto"/>
            </w:tcBorders>
            <w:tcMar>
              <w:left w:w="0" w:type="dxa"/>
              <w:right w:w="0" w:type="dxa"/>
            </w:tcMar>
          </w:tcPr>
          <w:p w14:paraId="4873AF6C" w14:textId="5DC535F4" w:rsidR="00EF036D" w:rsidRPr="00014258" w:rsidRDefault="00EF036D" w:rsidP="00D11BA7">
            <w:pPr>
              <w:keepNext/>
              <w:keepLines/>
              <w:spacing w:before="120" w:after="40" w:line="240" w:lineRule="auto"/>
              <w:jc w:val="center"/>
              <w:rPr>
                <w:sz w:val="20"/>
                <w:szCs w:val="20"/>
              </w:rPr>
            </w:pPr>
            <w:r w:rsidRPr="00014258">
              <w:rPr>
                <w:sz w:val="20"/>
                <w:szCs w:val="20"/>
              </w:rPr>
              <w:t>Y</w:t>
            </w:r>
            <w:r w:rsidR="00C3604C" w:rsidRPr="00014258">
              <w:rPr>
                <w:sz w:val="20"/>
                <w:szCs w:val="20"/>
              </w:rPr>
              <w:t>es</w:t>
            </w:r>
          </w:p>
        </w:tc>
        <w:tc>
          <w:tcPr>
            <w:tcW w:w="452" w:type="dxa"/>
            <w:tcBorders>
              <w:top w:val="single" w:sz="4" w:space="0" w:color="auto"/>
            </w:tcBorders>
            <w:tcMar>
              <w:left w:w="0" w:type="dxa"/>
              <w:right w:w="0" w:type="dxa"/>
            </w:tcMar>
            <w:vAlign w:val="center"/>
          </w:tcPr>
          <w:p w14:paraId="191D8AB1" w14:textId="77777777" w:rsidR="00EF036D" w:rsidRPr="00014258" w:rsidRDefault="00EF036D" w:rsidP="00D11BA7">
            <w:pPr>
              <w:keepNext/>
              <w:keepLines/>
              <w:spacing w:before="120" w:after="40" w:line="240" w:lineRule="auto"/>
              <w:jc w:val="center"/>
              <w:rPr>
                <w:sz w:val="20"/>
                <w:szCs w:val="20"/>
              </w:rPr>
            </w:pPr>
          </w:p>
        </w:tc>
        <w:tc>
          <w:tcPr>
            <w:tcW w:w="808" w:type="dxa"/>
            <w:tcBorders>
              <w:top w:val="single" w:sz="4" w:space="0" w:color="auto"/>
            </w:tcBorders>
            <w:tcMar>
              <w:left w:w="0" w:type="dxa"/>
              <w:right w:w="0" w:type="dxa"/>
            </w:tcMar>
          </w:tcPr>
          <w:p w14:paraId="1D5E7495" w14:textId="14CEFEF8" w:rsidR="00EF036D" w:rsidRPr="00014258" w:rsidRDefault="00EF036D" w:rsidP="00D11BA7">
            <w:pPr>
              <w:keepNext/>
              <w:keepLines/>
              <w:spacing w:before="120" w:after="40" w:line="240" w:lineRule="auto"/>
              <w:jc w:val="center"/>
              <w:rPr>
                <w:sz w:val="20"/>
                <w:szCs w:val="20"/>
              </w:rPr>
            </w:pPr>
            <w:r w:rsidRPr="00014258">
              <w:rPr>
                <w:sz w:val="20"/>
                <w:szCs w:val="20"/>
              </w:rPr>
              <w:t>Y</w:t>
            </w:r>
            <w:r w:rsidR="00C3604C" w:rsidRPr="00014258">
              <w:rPr>
                <w:sz w:val="20"/>
                <w:szCs w:val="20"/>
              </w:rPr>
              <w:t>es</w:t>
            </w:r>
          </w:p>
        </w:tc>
        <w:tc>
          <w:tcPr>
            <w:tcW w:w="449" w:type="dxa"/>
            <w:tcBorders>
              <w:top w:val="single" w:sz="4" w:space="0" w:color="auto"/>
            </w:tcBorders>
            <w:tcMar>
              <w:left w:w="0" w:type="dxa"/>
              <w:right w:w="0" w:type="dxa"/>
            </w:tcMar>
            <w:vAlign w:val="center"/>
          </w:tcPr>
          <w:p w14:paraId="4BAB2828" w14:textId="77777777" w:rsidR="00EF036D" w:rsidRPr="00014258" w:rsidRDefault="00EF036D" w:rsidP="00D11BA7">
            <w:pPr>
              <w:keepNext/>
              <w:keepLines/>
              <w:spacing w:before="120" w:after="40" w:line="240" w:lineRule="auto"/>
              <w:jc w:val="center"/>
              <w:rPr>
                <w:sz w:val="20"/>
                <w:szCs w:val="20"/>
              </w:rPr>
            </w:pPr>
          </w:p>
        </w:tc>
        <w:tc>
          <w:tcPr>
            <w:tcW w:w="901" w:type="dxa"/>
            <w:gridSpan w:val="2"/>
            <w:tcBorders>
              <w:top w:val="single" w:sz="4" w:space="0" w:color="auto"/>
            </w:tcBorders>
            <w:tcMar>
              <w:left w:w="0" w:type="dxa"/>
              <w:right w:w="0" w:type="dxa"/>
            </w:tcMar>
          </w:tcPr>
          <w:p w14:paraId="003070EF" w14:textId="10F07D7C" w:rsidR="00EF036D" w:rsidRPr="00014258" w:rsidRDefault="00EF036D" w:rsidP="00D11BA7">
            <w:pPr>
              <w:keepNext/>
              <w:keepLines/>
              <w:spacing w:before="120" w:after="40" w:line="240" w:lineRule="auto"/>
              <w:jc w:val="center"/>
              <w:rPr>
                <w:sz w:val="20"/>
                <w:szCs w:val="20"/>
              </w:rPr>
            </w:pPr>
            <w:r w:rsidRPr="00014258">
              <w:rPr>
                <w:sz w:val="20"/>
                <w:szCs w:val="20"/>
              </w:rPr>
              <w:t>Y</w:t>
            </w:r>
            <w:r w:rsidR="00C3604C" w:rsidRPr="00014258">
              <w:rPr>
                <w:sz w:val="20"/>
                <w:szCs w:val="20"/>
              </w:rPr>
              <w:t>es</w:t>
            </w:r>
          </w:p>
        </w:tc>
        <w:tc>
          <w:tcPr>
            <w:tcW w:w="452" w:type="dxa"/>
            <w:tcBorders>
              <w:top w:val="single" w:sz="4" w:space="0" w:color="auto"/>
            </w:tcBorders>
            <w:vAlign w:val="center"/>
          </w:tcPr>
          <w:p w14:paraId="5D69319A" w14:textId="77777777" w:rsidR="00EF036D" w:rsidRPr="00014258" w:rsidRDefault="00EF036D" w:rsidP="00D11BA7">
            <w:pPr>
              <w:keepNext/>
              <w:keepLines/>
              <w:spacing w:before="120" w:after="40" w:line="240" w:lineRule="auto"/>
              <w:jc w:val="center"/>
              <w:rPr>
                <w:sz w:val="20"/>
                <w:szCs w:val="20"/>
              </w:rPr>
            </w:pPr>
          </w:p>
        </w:tc>
        <w:tc>
          <w:tcPr>
            <w:tcW w:w="1168" w:type="dxa"/>
            <w:gridSpan w:val="2"/>
            <w:tcBorders>
              <w:top w:val="single" w:sz="4" w:space="0" w:color="auto"/>
            </w:tcBorders>
          </w:tcPr>
          <w:p w14:paraId="27A0C44E" w14:textId="37B922CC" w:rsidR="00EF036D" w:rsidRPr="00014258" w:rsidRDefault="00EF036D" w:rsidP="00D11BA7">
            <w:pPr>
              <w:keepNext/>
              <w:keepLines/>
              <w:spacing w:before="120" w:after="40" w:line="240" w:lineRule="auto"/>
              <w:jc w:val="center"/>
              <w:rPr>
                <w:sz w:val="20"/>
                <w:szCs w:val="20"/>
              </w:rPr>
            </w:pPr>
            <w:r w:rsidRPr="00014258">
              <w:rPr>
                <w:sz w:val="20"/>
                <w:szCs w:val="20"/>
              </w:rPr>
              <w:t>Y</w:t>
            </w:r>
            <w:r w:rsidR="00C3604C" w:rsidRPr="00014258">
              <w:rPr>
                <w:sz w:val="20"/>
                <w:szCs w:val="20"/>
              </w:rPr>
              <w:t>es</w:t>
            </w:r>
          </w:p>
        </w:tc>
      </w:tr>
      <w:tr w:rsidR="00D11BA7" w:rsidRPr="00014258" w14:paraId="6833617D" w14:textId="77777777" w:rsidTr="00D11BA7">
        <w:tc>
          <w:tcPr>
            <w:tcW w:w="2501" w:type="dxa"/>
            <w:tcMar>
              <w:left w:w="0" w:type="dxa"/>
              <w:right w:w="0" w:type="dxa"/>
            </w:tcMar>
          </w:tcPr>
          <w:p w14:paraId="1CFB08FA" w14:textId="77777777" w:rsidR="00EF036D" w:rsidRPr="00014258" w:rsidRDefault="00EF036D" w:rsidP="00D11BA7">
            <w:pPr>
              <w:keepNext/>
              <w:keepLines/>
              <w:spacing w:before="40" w:after="40" w:line="240" w:lineRule="auto"/>
              <w:jc w:val="left"/>
              <w:rPr>
                <w:sz w:val="20"/>
                <w:szCs w:val="20"/>
              </w:rPr>
            </w:pPr>
            <w:r w:rsidRPr="00014258">
              <w:rPr>
                <w:sz w:val="20"/>
                <w:szCs w:val="20"/>
              </w:rPr>
              <w:t>Revenue controls</w:t>
            </w:r>
          </w:p>
        </w:tc>
        <w:tc>
          <w:tcPr>
            <w:tcW w:w="829" w:type="dxa"/>
            <w:tcMar>
              <w:left w:w="0" w:type="dxa"/>
              <w:right w:w="0" w:type="dxa"/>
            </w:tcMar>
            <w:vAlign w:val="center"/>
          </w:tcPr>
          <w:p w14:paraId="65941E48" w14:textId="77777777" w:rsidR="00EF036D" w:rsidRPr="00014258" w:rsidRDefault="00EF036D" w:rsidP="00D11BA7">
            <w:pPr>
              <w:keepNext/>
              <w:keepLines/>
              <w:spacing w:before="40" w:after="40" w:line="240" w:lineRule="auto"/>
              <w:jc w:val="center"/>
              <w:rPr>
                <w:sz w:val="20"/>
                <w:szCs w:val="20"/>
              </w:rPr>
            </w:pPr>
          </w:p>
        </w:tc>
        <w:tc>
          <w:tcPr>
            <w:tcW w:w="990" w:type="dxa"/>
            <w:tcMar>
              <w:left w:w="0" w:type="dxa"/>
              <w:right w:w="0" w:type="dxa"/>
            </w:tcMar>
          </w:tcPr>
          <w:p w14:paraId="7E5AAA96" w14:textId="06355485" w:rsidR="00EF036D" w:rsidRPr="00014258" w:rsidRDefault="00EF036D" w:rsidP="00D11BA7">
            <w:pPr>
              <w:keepNext/>
              <w:keepLines/>
              <w:spacing w:before="40" w:after="40" w:line="240" w:lineRule="auto"/>
              <w:jc w:val="center"/>
              <w:rPr>
                <w:sz w:val="20"/>
                <w:szCs w:val="20"/>
              </w:rPr>
            </w:pPr>
            <w:r w:rsidRPr="00014258">
              <w:rPr>
                <w:sz w:val="20"/>
                <w:szCs w:val="20"/>
              </w:rPr>
              <w:t>N</w:t>
            </w:r>
            <w:r w:rsidR="00C3604C" w:rsidRPr="00014258">
              <w:rPr>
                <w:sz w:val="20"/>
                <w:szCs w:val="20"/>
              </w:rPr>
              <w:t>o</w:t>
            </w:r>
          </w:p>
        </w:tc>
        <w:tc>
          <w:tcPr>
            <w:tcW w:w="452" w:type="dxa"/>
            <w:tcMar>
              <w:left w:w="0" w:type="dxa"/>
              <w:right w:w="0" w:type="dxa"/>
            </w:tcMar>
            <w:vAlign w:val="center"/>
          </w:tcPr>
          <w:p w14:paraId="774F350C" w14:textId="77777777" w:rsidR="00EF036D" w:rsidRPr="00014258" w:rsidRDefault="00EF036D" w:rsidP="00D11BA7">
            <w:pPr>
              <w:keepNext/>
              <w:keepLines/>
              <w:spacing w:before="40" w:after="40" w:line="240" w:lineRule="auto"/>
              <w:jc w:val="center"/>
              <w:rPr>
                <w:sz w:val="20"/>
                <w:szCs w:val="20"/>
              </w:rPr>
            </w:pPr>
          </w:p>
        </w:tc>
        <w:tc>
          <w:tcPr>
            <w:tcW w:w="898" w:type="dxa"/>
            <w:tcMar>
              <w:left w:w="0" w:type="dxa"/>
              <w:right w:w="0" w:type="dxa"/>
            </w:tcMar>
          </w:tcPr>
          <w:p w14:paraId="34B3179A" w14:textId="40CB994F" w:rsidR="00EF036D" w:rsidRPr="00014258" w:rsidRDefault="00EF036D" w:rsidP="00D11BA7">
            <w:pPr>
              <w:keepNext/>
              <w:keepLines/>
              <w:spacing w:before="40" w:after="40" w:line="240" w:lineRule="auto"/>
              <w:jc w:val="center"/>
              <w:rPr>
                <w:sz w:val="20"/>
                <w:szCs w:val="20"/>
              </w:rPr>
            </w:pPr>
            <w:r w:rsidRPr="00014258">
              <w:rPr>
                <w:sz w:val="20"/>
                <w:szCs w:val="20"/>
              </w:rPr>
              <w:t>Y</w:t>
            </w:r>
            <w:r w:rsidR="00C3604C" w:rsidRPr="00014258">
              <w:rPr>
                <w:sz w:val="20"/>
                <w:szCs w:val="20"/>
              </w:rPr>
              <w:t>es</w:t>
            </w:r>
          </w:p>
        </w:tc>
        <w:tc>
          <w:tcPr>
            <w:tcW w:w="539" w:type="dxa"/>
            <w:tcMar>
              <w:left w:w="0" w:type="dxa"/>
              <w:right w:w="0" w:type="dxa"/>
            </w:tcMar>
            <w:vAlign w:val="center"/>
          </w:tcPr>
          <w:p w14:paraId="559D4DBB" w14:textId="77777777" w:rsidR="00EF036D" w:rsidRPr="00014258" w:rsidRDefault="00EF036D" w:rsidP="00D11BA7">
            <w:pPr>
              <w:keepNext/>
              <w:keepLines/>
              <w:spacing w:before="40" w:after="40" w:line="240" w:lineRule="auto"/>
              <w:jc w:val="center"/>
              <w:rPr>
                <w:sz w:val="20"/>
                <w:szCs w:val="20"/>
              </w:rPr>
            </w:pPr>
          </w:p>
        </w:tc>
        <w:tc>
          <w:tcPr>
            <w:tcW w:w="901" w:type="dxa"/>
            <w:tcMar>
              <w:left w:w="0" w:type="dxa"/>
              <w:right w:w="0" w:type="dxa"/>
            </w:tcMar>
          </w:tcPr>
          <w:p w14:paraId="0EBBD029" w14:textId="71B3ABB4" w:rsidR="00EF036D" w:rsidRPr="00014258" w:rsidRDefault="00EF036D" w:rsidP="00D11BA7">
            <w:pPr>
              <w:keepNext/>
              <w:keepLines/>
              <w:spacing w:before="40" w:after="40" w:line="240" w:lineRule="auto"/>
              <w:jc w:val="center"/>
              <w:rPr>
                <w:sz w:val="20"/>
                <w:szCs w:val="20"/>
              </w:rPr>
            </w:pPr>
            <w:r w:rsidRPr="00014258">
              <w:rPr>
                <w:sz w:val="20"/>
                <w:szCs w:val="20"/>
              </w:rPr>
              <w:t>Y</w:t>
            </w:r>
            <w:r w:rsidR="00C3604C" w:rsidRPr="00014258">
              <w:rPr>
                <w:sz w:val="20"/>
                <w:szCs w:val="20"/>
              </w:rPr>
              <w:t>es</w:t>
            </w:r>
          </w:p>
        </w:tc>
        <w:tc>
          <w:tcPr>
            <w:tcW w:w="452" w:type="dxa"/>
            <w:tcMar>
              <w:left w:w="0" w:type="dxa"/>
              <w:right w:w="0" w:type="dxa"/>
            </w:tcMar>
            <w:vAlign w:val="center"/>
          </w:tcPr>
          <w:p w14:paraId="562D6479" w14:textId="77777777" w:rsidR="00EF036D" w:rsidRPr="00014258" w:rsidRDefault="00EF036D" w:rsidP="00D11BA7">
            <w:pPr>
              <w:keepNext/>
              <w:keepLines/>
              <w:spacing w:before="40" w:after="40" w:line="240" w:lineRule="auto"/>
              <w:jc w:val="center"/>
              <w:rPr>
                <w:sz w:val="20"/>
                <w:szCs w:val="20"/>
              </w:rPr>
            </w:pPr>
          </w:p>
        </w:tc>
        <w:tc>
          <w:tcPr>
            <w:tcW w:w="808" w:type="dxa"/>
            <w:tcMar>
              <w:left w:w="0" w:type="dxa"/>
              <w:right w:w="0" w:type="dxa"/>
            </w:tcMar>
          </w:tcPr>
          <w:p w14:paraId="26745CE9" w14:textId="64183D31" w:rsidR="00EF036D" w:rsidRPr="00014258" w:rsidRDefault="00EF036D" w:rsidP="00D11BA7">
            <w:pPr>
              <w:keepNext/>
              <w:keepLines/>
              <w:spacing w:before="40" w:after="40" w:line="240" w:lineRule="auto"/>
              <w:jc w:val="center"/>
              <w:rPr>
                <w:sz w:val="20"/>
                <w:szCs w:val="20"/>
              </w:rPr>
            </w:pPr>
            <w:r w:rsidRPr="00014258">
              <w:rPr>
                <w:sz w:val="20"/>
                <w:szCs w:val="20"/>
              </w:rPr>
              <w:t>Y</w:t>
            </w:r>
            <w:r w:rsidR="00C3604C" w:rsidRPr="00014258">
              <w:rPr>
                <w:sz w:val="20"/>
                <w:szCs w:val="20"/>
              </w:rPr>
              <w:t>es</w:t>
            </w:r>
          </w:p>
        </w:tc>
        <w:tc>
          <w:tcPr>
            <w:tcW w:w="449" w:type="dxa"/>
            <w:tcMar>
              <w:left w:w="0" w:type="dxa"/>
              <w:right w:w="0" w:type="dxa"/>
            </w:tcMar>
            <w:vAlign w:val="center"/>
          </w:tcPr>
          <w:p w14:paraId="591D2026" w14:textId="77777777" w:rsidR="00EF036D" w:rsidRPr="00014258" w:rsidRDefault="00EF036D" w:rsidP="00D11BA7">
            <w:pPr>
              <w:keepNext/>
              <w:keepLines/>
              <w:spacing w:before="40" w:after="40" w:line="240" w:lineRule="auto"/>
              <w:jc w:val="center"/>
              <w:rPr>
                <w:sz w:val="20"/>
                <w:szCs w:val="20"/>
              </w:rPr>
            </w:pPr>
          </w:p>
        </w:tc>
        <w:tc>
          <w:tcPr>
            <w:tcW w:w="901" w:type="dxa"/>
            <w:gridSpan w:val="2"/>
            <w:tcMar>
              <w:left w:w="0" w:type="dxa"/>
              <w:right w:w="0" w:type="dxa"/>
            </w:tcMar>
          </w:tcPr>
          <w:p w14:paraId="4D6732E9" w14:textId="750ABB1C" w:rsidR="00EF036D" w:rsidRPr="00014258" w:rsidRDefault="00EF036D" w:rsidP="00D11BA7">
            <w:pPr>
              <w:keepNext/>
              <w:keepLines/>
              <w:spacing w:before="40" w:after="40" w:line="240" w:lineRule="auto"/>
              <w:jc w:val="center"/>
              <w:rPr>
                <w:sz w:val="20"/>
                <w:szCs w:val="20"/>
              </w:rPr>
            </w:pPr>
            <w:r w:rsidRPr="00014258">
              <w:rPr>
                <w:sz w:val="20"/>
                <w:szCs w:val="20"/>
              </w:rPr>
              <w:t>Y</w:t>
            </w:r>
            <w:r w:rsidR="00C3604C" w:rsidRPr="00014258">
              <w:rPr>
                <w:sz w:val="20"/>
                <w:szCs w:val="20"/>
              </w:rPr>
              <w:t>es</w:t>
            </w:r>
          </w:p>
        </w:tc>
        <w:tc>
          <w:tcPr>
            <w:tcW w:w="452" w:type="dxa"/>
            <w:vAlign w:val="center"/>
          </w:tcPr>
          <w:p w14:paraId="0B18FE12" w14:textId="77777777" w:rsidR="00EF036D" w:rsidRPr="00014258" w:rsidRDefault="00EF036D" w:rsidP="00D11BA7">
            <w:pPr>
              <w:keepNext/>
              <w:keepLines/>
              <w:spacing w:before="40" w:after="40" w:line="240" w:lineRule="auto"/>
              <w:jc w:val="center"/>
              <w:rPr>
                <w:sz w:val="20"/>
                <w:szCs w:val="20"/>
              </w:rPr>
            </w:pPr>
          </w:p>
        </w:tc>
        <w:tc>
          <w:tcPr>
            <w:tcW w:w="1168" w:type="dxa"/>
            <w:gridSpan w:val="2"/>
          </w:tcPr>
          <w:p w14:paraId="58D7C1D1" w14:textId="5478CF3D" w:rsidR="00EF036D" w:rsidRPr="00014258" w:rsidRDefault="00EF036D" w:rsidP="00D11BA7">
            <w:pPr>
              <w:keepNext/>
              <w:keepLines/>
              <w:spacing w:before="40" w:after="40" w:line="240" w:lineRule="auto"/>
              <w:jc w:val="center"/>
              <w:rPr>
                <w:sz w:val="20"/>
                <w:szCs w:val="20"/>
              </w:rPr>
            </w:pPr>
            <w:r w:rsidRPr="00014258">
              <w:rPr>
                <w:sz w:val="20"/>
                <w:szCs w:val="20"/>
              </w:rPr>
              <w:t>Y</w:t>
            </w:r>
            <w:r w:rsidR="00C3604C" w:rsidRPr="00014258">
              <w:rPr>
                <w:sz w:val="20"/>
                <w:szCs w:val="20"/>
              </w:rPr>
              <w:t>es</w:t>
            </w:r>
          </w:p>
        </w:tc>
      </w:tr>
      <w:tr w:rsidR="00D11BA7" w:rsidRPr="00014258" w14:paraId="463B5BAA" w14:textId="77777777" w:rsidTr="00D11BA7">
        <w:tc>
          <w:tcPr>
            <w:tcW w:w="2501" w:type="dxa"/>
            <w:tcMar>
              <w:left w:w="0" w:type="dxa"/>
              <w:right w:w="0" w:type="dxa"/>
            </w:tcMar>
          </w:tcPr>
          <w:p w14:paraId="162FEE33" w14:textId="77777777" w:rsidR="00EF036D" w:rsidRPr="00014258" w:rsidRDefault="00EF036D" w:rsidP="00D11BA7">
            <w:pPr>
              <w:keepNext/>
              <w:keepLines/>
              <w:spacing w:before="40" w:after="40" w:line="240" w:lineRule="auto"/>
              <w:jc w:val="left"/>
              <w:rPr>
                <w:sz w:val="20"/>
                <w:szCs w:val="20"/>
              </w:rPr>
            </w:pPr>
            <w:r w:rsidRPr="00014258">
              <w:rPr>
                <w:sz w:val="20"/>
                <w:szCs w:val="20"/>
              </w:rPr>
              <w:t>Kleibergen-Papp stat</w:t>
            </w:r>
          </w:p>
        </w:tc>
        <w:tc>
          <w:tcPr>
            <w:tcW w:w="829" w:type="dxa"/>
            <w:tcMar>
              <w:left w:w="0" w:type="dxa"/>
              <w:right w:w="0" w:type="dxa"/>
            </w:tcMar>
            <w:vAlign w:val="center"/>
          </w:tcPr>
          <w:p w14:paraId="47D1E2AF" w14:textId="77777777" w:rsidR="00EF036D" w:rsidRPr="00014258" w:rsidRDefault="00EF036D" w:rsidP="00D11BA7">
            <w:pPr>
              <w:keepNext/>
              <w:keepLines/>
              <w:spacing w:before="40" w:after="40" w:line="240" w:lineRule="auto"/>
              <w:jc w:val="center"/>
              <w:rPr>
                <w:sz w:val="20"/>
                <w:szCs w:val="20"/>
              </w:rPr>
            </w:pPr>
          </w:p>
        </w:tc>
        <w:tc>
          <w:tcPr>
            <w:tcW w:w="990" w:type="dxa"/>
            <w:tcMar>
              <w:left w:w="0" w:type="dxa"/>
              <w:right w:w="0" w:type="dxa"/>
            </w:tcMar>
          </w:tcPr>
          <w:p w14:paraId="59F22A57" w14:textId="77777777" w:rsidR="00EF036D" w:rsidRPr="00014258" w:rsidRDefault="00EF036D" w:rsidP="00D11BA7">
            <w:pPr>
              <w:keepNext/>
              <w:keepLines/>
              <w:spacing w:before="40" w:after="40" w:line="240" w:lineRule="auto"/>
              <w:jc w:val="center"/>
              <w:rPr>
                <w:sz w:val="20"/>
                <w:szCs w:val="20"/>
              </w:rPr>
            </w:pPr>
            <w:r w:rsidRPr="00014258">
              <w:rPr>
                <w:sz w:val="20"/>
                <w:szCs w:val="20"/>
              </w:rPr>
              <w:t>26.9</w:t>
            </w:r>
          </w:p>
        </w:tc>
        <w:tc>
          <w:tcPr>
            <w:tcW w:w="452" w:type="dxa"/>
            <w:tcMar>
              <w:left w:w="0" w:type="dxa"/>
              <w:right w:w="0" w:type="dxa"/>
            </w:tcMar>
            <w:vAlign w:val="center"/>
          </w:tcPr>
          <w:p w14:paraId="3A4F327C" w14:textId="77777777" w:rsidR="00EF036D" w:rsidRPr="00014258" w:rsidRDefault="00EF036D" w:rsidP="00D11BA7">
            <w:pPr>
              <w:keepNext/>
              <w:keepLines/>
              <w:spacing w:before="40" w:after="40" w:line="240" w:lineRule="auto"/>
              <w:jc w:val="center"/>
              <w:rPr>
                <w:sz w:val="20"/>
                <w:szCs w:val="20"/>
              </w:rPr>
            </w:pPr>
          </w:p>
        </w:tc>
        <w:tc>
          <w:tcPr>
            <w:tcW w:w="898" w:type="dxa"/>
            <w:tcMar>
              <w:left w:w="0" w:type="dxa"/>
              <w:right w:w="0" w:type="dxa"/>
            </w:tcMar>
          </w:tcPr>
          <w:p w14:paraId="0B508196" w14:textId="77777777" w:rsidR="00EF036D" w:rsidRPr="00014258" w:rsidRDefault="00EF036D" w:rsidP="00D11BA7">
            <w:pPr>
              <w:keepNext/>
              <w:keepLines/>
              <w:spacing w:before="40" w:after="40" w:line="240" w:lineRule="auto"/>
              <w:jc w:val="center"/>
              <w:rPr>
                <w:sz w:val="20"/>
                <w:szCs w:val="20"/>
              </w:rPr>
            </w:pPr>
            <w:r w:rsidRPr="00014258">
              <w:rPr>
                <w:sz w:val="20"/>
                <w:szCs w:val="20"/>
              </w:rPr>
              <w:t>26.8</w:t>
            </w:r>
          </w:p>
        </w:tc>
        <w:tc>
          <w:tcPr>
            <w:tcW w:w="539" w:type="dxa"/>
            <w:tcMar>
              <w:left w:w="0" w:type="dxa"/>
              <w:right w:w="0" w:type="dxa"/>
            </w:tcMar>
            <w:vAlign w:val="center"/>
          </w:tcPr>
          <w:p w14:paraId="2A88165C" w14:textId="77777777" w:rsidR="00EF036D" w:rsidRPr="00014258" w:rsidRDefault="00EF036D" w:rsidP="00D11BA7">
            <w:pPr>
              <w:keepNext/>
              <w:keepLines/>
              <w:spacing w:before="40" w:after="40" w:line="240" w:lineRule="auto"/>
              <w:jc w:val="center"/>
              <w:rPr>
                <w:sz w:val="20"/>
                <w:szCs w:val="20"/>
              </w:rPr>
            </w:pPr>
          </w:p>
        </w:tc>
        <w:tc>
          <w:tcPr>
            <w:tcW w:w="901" w:type="dxa"/>
            <w:tcMar>
              <w:left w:w="0" w:type="dxa"/>
              <w:right w:w="0" w:type="dxa"/>
            </w:tcMar>
          </w:tcPr>
          <w:p w14:paraId="41CE8A1C" w14:textId="77777777" w:rsidR="00EF036D" w:rsidRPr="00014258" w:rsidRDefault="00EF036D" w:rsidP="00D11BA7">
            <w:pPr>
              <w:keepNext/>
              <w:keepLines/>
              <w:spacing w:before="40" w:after="40" w:line="240" w:lineRule="auto"/>
              <w:jc w:val="center"/>
              <w:rPr>
                <w:sz w:val="20"/>
                <w:szCs w:val="20"/>
              </w:rPr>
            </w:pPr>
            <w:r w:rsidRPr="00014258">
              <w:rPr>
                <w:sz w:val="20"/>
                <w:szCs w:val="20"/>
              </w:rPr>
              <w:t>44.3</w:t>
            </w:r>
          </w:p>
        </w:tc>
        <w:tc>
          <w:tcPr>
            <w:tcW w:w="452" w:type="dxa"/>
            <w:tcMar>
              <w:left w:w="0" w:type="dxa"/>
              <w:right w:w="0" w:type="dxa"/>
            </w:tcMar>
            <w:vAlign w:val="center"/>
          </w:tcPr>
          <w:p w14:paraId="2B9520FA" w14:textId="77777777" w:rsidR="00EF036D" w:rsidRPr="00014258" w:rsidRDefault="00EF036D" w:rsidP="00D11BA7">
            <w:pPr>
              <w:keepNext/>
              <w:keepLines/>
              <w:spacing w:before="40" w:after="40" w:line="240" w:lineRule="auto"/>
              <w:jc w:val="center"/>
              <w:rPr>
                <w:sz w:val="20"/>
                <w:szCs w:val="20"/>
              </w:rPr>
            </w:pPr>
          </w:p>
        </w:tc>
        <w:tc>
          <w:tcPr>
            <w:tcW w:w="808" w:type="dxa"/>
            <w:tcMar>
              <w:left w:w="0" w:type="dxa"/>
              <w:right w:w="0" w:type="dxa"/>
            </w:tcMar>
          </w:tcPr>
          <w:p w14:paraId="131ED144" w14:textId="77777777" w:rsidR="00EF036D" w:rsidRPr="00014258" w:rsidRDefault="00EF036D" w:rsidP="00D11BA7">
            <w:pPr>
              <w:keepNext/>
              <w:keepLines/>
              <w:spacing w:before="40" w:after="40" w:line="240" w:lineRule="auto"/>
              <w:jc w:val="center"/>
              <w:rPr>
                <w:sz w:val="20"/>
                <w:szCs w:val="20"/>
              </w:rPr>
            </w:pPr>
            <w:r w:rsidRPr="00014258">
              <w:rPr>
                <w:sz w:val="20"/>
                <w:szCs w:val="20"/>
              </w:rPr>
              <w:t>8.7</w:t>
            </w:r>
          </w:p>
        </w:tc>
        <w:tc>
          <w:tcPr>
            <w:tcW w:w="449" w:type="dxa"/>
            <w:tcMar>
              <w:left w:w="0" w:type="dxa"/>
              <w:right w:w="0" w:type="dxa"/>
            </w:tcMar>
            <w:vAlign w:val="center"/>
          </w:tcPr>
          <w:p w14:paraId="204EEB42" w14:textId="77777777" w:rsidR="00EF036D" w:rsidRPr="00014258" w:rsidRDefault="00EF036D" w:rsidP="00D11BA7">
            <w:pPr>
              <w:keepNext/>
              <w:keepLines/>
              <w:spacing w:before="40" w:after="40" w:line="240" w:lineRule="auto"/>
              <w:jc w:val="center"/>
              <w:rPr>
                <w:sz w:val="20"/>
                <w:szCs w:val="20"/>
              </w:rPr>
            </w:pPr>
          </w:p>
        </w:tc>
        <w:tc>
          <w:tcPr>
            <w:tcW w:w="901" w:type="dxa"/>
            <w:gridSpan w:val="2"/>
            <w:tcMar>
              <w:left w:w="0" w:type="dxa"/>
              <w:right w:w="0" w:type="dxa"/>
            </w:tcMar>
          </w:tcPr>
          <w:p w14:paraId="0EA3F661" w14:textId="77777777" w:rsidR="00EF036D" w:rsidRPr="00014258" w:rsidRDefault="00EF036D" w:rsidP="00D11BA7">
            <w:pPr>
              <w:keepNext/>
              <w:keepLines/>
              <w:spacing w:before="40" w:after="40" w:line="240" w:lineRule="auto"/>
              <w:jc w:val="center"/>
              <w:rPr>
                <w:sz w:val="20"/>
                <w:szCs w:val="20"/>
              </w:rPr>
            </w:pPr>
            <w:r w:rsidRPr="00014258">
              <w:rPr>
                <w:sz w:val="20"/>
                <w:szCs w:val="20"/>
              </w:rPr>
              <w:t>24.6</w:t>
            </w:r>
          </w:p>
        </w:tc>
        <w:tc>
          <w:tcPr>
            <w:tcW w:w="452" w:type="dxa"/>
            <w:vAlign w:val="center"/>
          </w:tcPr>
          <w:p w14:paraId="432FB1F1" w14:textId="77777777" w:rsidR="00EF036D" w:rsidRPr="00014258" w:rsidRDefault="00EF036D" w:rsidP="00D11BA7">
            <w:pPr>
              <w:keepNext/>
              <w:keepLines/>
              <w:spacing w:before="40" w:after="40" w:line="240" w:lineRule="auto"/>
              <w:jc w:val="center"/>
              <w:rPr>
                <w:sz w:val="20"/>
                <w:szCs w:val="20"/>
              </w:rPr>
            </w:pPr>
          </w:p>
        </w:tc>
        <w:tc>
          <w:tcPr>
            <w:tcW w:w="1168" w:type="dxa"/>
            <w:gridSpan w:val="2"/>
          </w:tcPr>
          <w:p w14:paraId="17CA4810" w14:textId="77777777" w:rsidR="00EF036D" w:rsidRPr="00014258" w:rsidRDefault="00EF036D" w:rsidP="00D11BA7">
            <w:pPr>
              <w:keepNext/>
              <w:keepLines/>
              <w:spacing w:before="40" w:after="40" w:line="240" w:lineRule="auto"/>
              <w:jc w:val="center"/>
              <w:rPr>
                <w:sz w:val="20"/>
                <w:szCs w:val="20"/>
              </w:rPr>
            </w:pPr>
            <w:r w:rsidRPr="00014258">
              <w:rPr>
                <w:sz w:val="20"/>
                <w:szCs w:val="20"/>
              </w:rPr>
              <w:t>20.3</w:t>
            </w:r>
          </w:p>
        </w:tc>
      </w:tr>
      <w:tr w:rsidR="00D11BA7" w:rsidRPr="00014258" w14:paraId="0FE9A180" w14:textId="77777777" w:rsidTr="00D11BA7">
        <w:tc>
          <w:tcPr>
            <w:tcW w:w="2501" w:type="dxa"/>
            <w:tcBorders>
              <w:bottom w:val="single" w:sz="4" w:space="0" w:color="auto"/>
            </w:tcBorders>
            <w:tcMar>
              <w:left w:w="0" w:type="dxa"/>
              <w:right w:w="0" w:type="dxa"/>
            </w:tcMar>
          </w:tcPr>
          <w:p w14:paraId="6E385808" w14:textId="77777777" w:rsidR="00EF036D" w:rsidRPr="00014258" w:rsidRDefault="00EF036D" w:rsidP="00D11BA7">
            <w:pPr>
              <w:keepNext/>
              <w:keepLines/>
              <w:spacing w:before="40" w:after="40" w:line="240" w:lineRule="auto"/>
              <w:jc w:val="left"/>
              <w:rPr>
                <w:sz w:val="20"/>
                <w:szCs w:val="20"/>
              </w:rPr>
            </w:pPr>
            <w:r w:rsidRPr="00014258">
              <w:rPr>
                <w:sz w:val="20"/>
                <w:szCs w:val="20"/>
              </w:rPr>
              <w:t>Observations</w:t>
            </w:r>
          </w:p>
        </w:tc>
        <w:tc>
          <w:tcPr>
            <w:tcW w:w="829" w:type="dxa"/>
            <w:tcBorders>
              <w:bottom w:val="single" w:sz="4" w:space="0" w:color="auto"/>
            </w:tcBorders>
            <w:tcMar>
              <w:left w:w="0" w:type="dxa"/>
              <w:right w:w="0" w:type="dxa"/>
            </w:tcMar>
            <w:vAlign w:val="center"/>
          </w:tcPr>
          <w:p w14:paraId="02960B7E" w14:textId="77777777" w:rsidR="00EF036D" w:rsidRPr="00014258" w:rsidRDefault="00EF036D" w:rsidP="00D11BA7">
            <w:pPr>
              <w:keepNext/>
              <w:keepLines/>
              <w:spacing w:before="40" w:after="40" w:line="240" w:lineRule="auto"/>
              <w:jc w:val="center"/>
              <w:rPr>
                <w:sz w:val="20"/>
                <w:szCs w:val="20"/>
              </w:rPr>
            </w:pPr>
          </w:p>
        </w:tc>
        <w:tc>
          <w:tcPr>
            <w:tcW w:w="990" w:type="dxa"/>
            <w:tcBorders>
              <w:bottom w:val="single" w:sz="4" w:space="0" w:color="auto"/>
            </w:tcBorders>
            <w:tcMar>
              <w:left w:w="0" w:type="dxa"/>
              <w:right w:w="0" w:type="dxa"/>
            </w:tcMar>
          </w:tcPr>
          <w:p w14:paraId="5143997E" w14:textId="77777777" w:rsidR="00EF036D" w:rsidRPr="00014258" w:rsidRDefault="00EF036D" w:rsidP="00D11BA7">
            <w:pPr>
              <w:keepNext/>
              <w:keepLines/>
              <w:spacing w:before="40" w:after="40" w:line="240" w:lineRule="auto"/>
              <w:jc w:val="center"/>
              <w:rPr>
                <w:sz w:val="20"/>
                <w:szCs w:val="20"/>
              </w:rPr>
            </w:pPr>
            <w:r w:rsidRPr="00014258">
              <w:rPr>
                <w:sz w:val="20"/>
                <w:szCs w:val="20"/>
              </w:rPr>
              <w:t>641</w:t>
            </w:r>
          </w:p>
        </w:tc>
        <w:tc>
          <w:tcPr>
            <w:tcW w:w="452" w:type="dxa"/>
            <w:tcBorders>
              <w:bottom w:val="single" w:sz="4" w:space="0" w:color="auto"/>
            </w:tcBorders>
            <w:tcMar>
              <w:left w:w="0" w:type="dxa"/>
              <w:right w:w="0" w:type="dxa"/>
            </w:tcMar>
            <w:vAlign w:val="center"/>
          </w:tcPr>
          <w:p w14:paraId="296463E0" w14:textId="77777777" w:rsidR="00EF036D" w:rsidRPr="00014258" w:rsidRDefault="00EF036D" w:rsidP="00D11BA7">
            <w:pPr>
              <w:keepNext/>
              <w:keepLines/>
              <w:spacing w:before="40" w:after="40" w:line="240" w:lineRule="auto"/>
              <w:jc w:val="center"/>
              <w:rPr>
                <w:sz w:val="20"/>
                <w:szCs w:val="20"/>
              </w:rPr>
            </w:pPr>
          </w:p>
        </w:tc>
        <w:tc>
          <w:tcPr>
            <w:tcW w:w="898" w:type="dxa"/>
            <w:tcBorders>
              <w:bottom w:val="single" w:sz="4" w:space="0" w:color="auto"/>
            </w:tcBorders>
            <w:tcMar>
              <w:left w:w="0" w:type="dxa"/>
              <w:right w:w="0" w:type="dxa"/>
            </w:tcMar>
          </w:tcPr>
          <w:p w14:paraId="0B583E7A" w14:textId="77777777" w:rsidR="00EF036D" w:rsidRPr="00014258" w:rsidRDefault="00EF036D" w:rsidP="00D11BA7">
            <w:pPr>
              <w:keepNext/>
              <w:keepLines/>
              <w:spacing w:before="40" w:after="40" w:line="240" w:lineRule="auto"/>
              <w:jc w:val="center"/>
              <w:rPr>
                <w:sz w:val="20"/>
                <w:szCs w:val="20"/>
              </w:rPr>
            </w:pPr>
            <w:r w:rsidRPr="00014258">
              <w:rPr>
                <w:sz w:val="20"/>
                <w:szCs w:val="20"/>
              </w:rPr>
              <w:t>641</w:t>
            </w:r>
          </w:p>
        </w:tc>
        <w:tc>
          <w:tcPr>
            <w:tcW w:w="539" w:type="dxa"/>
            <w:tcBorders>
              <w:bottom w:val="single" w:sz="4" w:space="0" w:color="auto"/>
            </w:tcBorders>
            <w:tcMar>
              <w:left w:w="0" w:type="dxa"/>
              <w:right w:w="0" w:type="dxa"/>
            </w:tcMar>
            <w:vAlign w:val="center"/>
          </w:tcPr>
          <w:p w14:paraId="53618757" w14:textId="77777777" w:rsidR="00EF036D" w:rsidRPr="00014258" w:rsidRDefault="00EF036D" w:rsidP="00D11BA7">
            <w:pPr>
              <w:keepNext/>
              <w:keepLines/>
              <w:spacing w:before="40" w:after="40" w:line="240" w:lineRule="auto"/>
              <w:jc w:val="center"/>
              <w:rPr>
                <w:sz w:val="20"/>
                <w:szCs w:val="20"/>
              </w:rPr>
            </w:pPr>
          </w:p>
        </w:tc>
        <w:tc>
          <w:tcPr>
            <w:tcW w:w="901" w:type="dxa"/>
            <w:tcBorders>
              <w:bottom w:val="single" w:sz="4" w:space="0" w:color="auto"/>
            </w:tcBorders>
            <w:tcMar>
              <w:left w:w="0" w:type="dxa"/>
              <w:right w:w="0" w:type="dxa"/>
            </w:tcMar>
          </w:tcPr>
          <w:p w14:paraId="5F91F736" w14:textId="77777777" w:rsidR="00EF036D" w:rsidRPr="00014258" w:rsidRDefault="00EF036D" w:rsidP="00D11BA7">
            <w:pPr>
              <w:keepNext/>
              <w:keepLines/>
              <w:spacing w:before="40" w:after="40" w:line="240" w:lineRule="auto"/>
              <w:jc w:val="center"/>
              <w:rPr>
                <w:sz w:val="20"/>
                <w:szCs w:val="20"/>
              </w:rPr>
            </w:pPr>
            <w:r w:rsidRPr="00014258">
              <w:rPr>
                <w:sz w:val="20"/>
                <w:szCs w:val="20"/>
              </w:rPr>
              <w:t>641</w:t>
            </w:r>
          </w:p>
        </w:tc>
        <w:tc>
          <w:tcPr>
            <w:tcW w:w="452" w:type="dxa"/>
            <w:tcBorders>
              <w:bottom w:val="single" w:sz="4" w:space="0" w:color="auto"/>
            </w:tcBorders>
            <w:tcMar>
              <w:left w:w="0" w:type="dxa"/>
              <w:right w:w="0" w:type="dxa"/>
            </w:tcMar>
            <w:vAlign w:val="center"/>
          </w:tcPr>
          <w:p w14:paraId="7DC5ADF4" w14:textId="77777777" w:rsidR="00EF036D" w:rsidRPr="00014258" w:rsidRDefault="00EF036D" w:rsidP="00D11BA7">
            <w:pPr>
              <w:keepNext/>
              <w:keepLines/>
              <w:spacing w:before="40" w:after="40" w:line="240" w:lineRule="auto"/>
              <w:jc w:val="center"/>
              <w:rPr>
                <w:sz w:val="20"/>
                <w:szCs w:val="20"/>
              </w:rPr>
            </w:pPr>
          </w:p>
        </w:tc>
        <w:tc>
          <w:tcPr>
            <w:tcW w:w="808" w:type="dxa"/>
            <w:tcBorders>
              <w:bottom w:val="single" w:sz="4" w:space="0" w:color="auto"/>
            </w:tcBorders>
            <w:tcMar>
              <w:left w:w="0" w:type="dxa"/>
              <w:right w:w="0" w:type="dxa"/>
            </w:tcMar>
          </w:tcPr>
          <w:p w14:paraId="23AF5397" w14:textId="77777777" w:rsidR="00EF036D" w:rsidRPr="00014258" w:rsidRDefault="00EF036D" w:rsidP="00D11BA7">
            <w:pPr>
              <w:keepNext/>
              <w:keepLines/>
              <w:spacing w:before="40" w:after="40" w:line="240" w:lineRule="auto"/>
              <w:jc w:val="center"/>
              <w:rPr>
                <w:sz w:val="20"/>
                <w:szCs w:val="20"/>
              </w:rPr>
            </w:pPr>
            <w:r w:rsidRPr="00014258">
              <w:rPr>
                <w:sz w:val="20"/>
                <w:szCs w:val="20"/>
              </w:rPr>
              <w:t>641</w:t>
            </w:r>
          </w:p>
        </w:tc>
        <w:tc>
          <w:tcPr>
            <w:tcW w:w="449" w:type="dxa"/>
            <w:tcBorders>
              <w:bottom w:val="single" w:sz="4" w:space="0" w:color="auto"/>
            </w:tcBorders>
            <w:tcMar>
              <w:left w:w="0" w:type="dxa"/>
              <w:right w:w="0" w:type="dxa"/>
            </w:tcMar>
            <w:vAlign w:val="center"/>
          </w:tcPr>
          <w:p w14:paraId="18269BB4" w14:textId="77777777" w:rsidR="00EF036D" w:rsidRPr="00014258" w:rsidRDefault="00EF036D" w:rsidP="00D11BA7">
            <w:pPr>
              <w:keepNext/>
              <w:keepLines/>
              <w:spacing w:before="40" w:after="40" w:line="240" w:lineRule="auto"/>
              <w:jc w:val="center"/>
              <w:rPr>
                <w:sz w:val="20"/>
                <w:szCs w:val="20"/>
              </w:rPr>
            </w:pPr>
          </w:p>
        </w:tc>
        <w:tc>
          <w:tcPr>
            <w:tcW w:w="901" w:type="dxa"/>
            <w:gridSpan w:val="2"/>
            <w:tcBorders>
              <w:bottom w:val="single" w:sz="4" w:space="0" w:color="auto"/>
            </w:tcBorders>
            <w:tcMar>
              <w:left w:w="0" w:type="dxa"/>
              <w:right w:w="0" w:type="dxa"/>
            </w:tcMar>
          </w:tcPr>
          <w:p w14:paraId="1C3005AF" w14:textId="77777777" w:rsidR="00EF036D" w:rsidRPr="00014258" w:rsidRDefault="00EF036D" w:rsidP="00D11BA7">
            <w:pPr>
              <w:keepNext/>
              <w:keepLines/>
              <w:spacing w:before="40" w:after="40" w:line="240" w:lineRule="auto"/>
              <w:jc w:val="center"/>
              <w:rPr>
                <w:sz w:val="20"/>
                <w:szCs w:val="20"/>
              </w:rPr>
            </w:pPr>
            <w:r w:rsidRPr="00014258">
              <w:rPr>
                <w:sz w:val="20"/>
                <w:szCs w:val="20"/>
              </w:rPr>
              <w:t>639</w:t>
            </w:r>
          </w:p>
        </w:tc>
        <w:tc>
          <w:tcPr>
            <w:tcW w:w="452" w:type="dxa"/>
            <w:tcBorders>
              <w:bottom w:val="single" w:sz="4" w:space="0" w:color="auto"/>
            </w:tcBorders>
            <w:vAlign w:val="center"/>
          </w:tcPr>
          <w:p w14:paraId="7956D460" w14:textId="77777777" w:rsidR="00EF036D" w:rsidRPr="00014258" w:rsidRDefault="00EF036D" w:rsidP="00D11BA7">
            <w:pPr>
              <w:keepNext/>
              <w:keepLines/>
              <w:spacing w:before="40" w:after="40" w:line="240" w:lineRule="auto"/>
              <w:jc w:val="center"/>
              <w:rPr>
                <w:sz w:val="20"/>
                <w:szCs w:val="20"/>
              </w:rPr>
            </w:pPr>
          </w:p>
        </w:tc>
        <w:tc>
          <w:tcPr>
            <w:tcW w:w="1168" w:type="dxa"/>
            <w:gridSpan w:val="2"/>
            <w:tcBorders>
              <w:bottom w:val="single" w:sz="4" w:space="0" w:color="auto"/>
            </w:tcBorders>
          </w:tcPr>
          <w:p w14:paraId="131E63DC" w14:textId="77777777" w:rsidR="00EF036D" w:rsidRPr="00014258" w:rsidRDefault="00EF036D" w:rsidP="00D11BA7">
            <w:pPr>
              <w:keepNext/>
              <w:keepLines/>
              <w:spacing w:before="40" w:after="40" w:line="240" w:lineRule="auto"/>
              <w:jc w:val="center"/>
              <w:rPr>
                <w:sz w:val="20"/>
                <w:szCs w:val="20"/>
              </w:rPr>
            </w:pPr>
            <w:r w:rsidRPr="00014258">
              <w:rPr>
                <w:sz w:val="20"/>
                <w:szCs w:val="20"/>
              </w:rPr>
              <w:t>639</w:t>
            </w:r>
          </w:p>
        </w:tc>
      </w:tr>
    </w:tbl>
    <w:p w14:paraId="10E57648" w14:textId="56A80D88" w:rsidR="00EF036D" w:rsidRPr="00014258" w:rsidRDefault="00EF036D" w:rsidP="00D11BA7">
      <w:pPr>
        <w:pStyle w:val="Endnotes"/>
        <w:keepNext/>
        <w:keepLines/>
        <w:ind w:right="1620"/>
      </w:pPr>
      <w:r w:rsidRPr="00014258">
        <w:rPr>
          <w:i/>
        </w:rPr>
        <w:t>Note</w:t>
      </w:r>
      <w:r w:rsidR="00C3604C" w:rsidRPr="00014258">
        <w:rPr>
          <w:i/>
        </w:rPr>
        <w:t>s</w:t>
      </w:r>
      <w:r w:rsidRPr="00014258">
        <w:t>: Tax base and loan stock p.c. are square-root-transformed. Tax base, loan stock p.c., Δ Tax Base p.c. are standardized. Demographic controls include population, population density, and population growth. Revenue variables include the average per capita revenue from property, grants for roads, other grants, and fees.</w:t>
      </w:r>
    </w:p>
    <w:p w14:paraId="4DF76645" w14:textId="481C07FA" w:rsidR="00EF036D" w:rsidRPr="00014258" w:rsidRDefault="00EF036D" w:rsidP="00D11BA7">
      <w:pPr>
        <w:pStyle w:val="Endnotes"/>
        <w:keepNext/>
        <w:keepLines/>
        <w:ind w:right="1620"/>
      </w:pPr>
      <w:r w:rsidRPr="00014258">
        <w:t>* p &lt; 0</w:t>
      </w:r>
      <w:r w:rsidR="000E6BAF" w:rsidRPr="00014258">
        <w:t>.</w:t>
      </w:r>
      <w:r w:rsidRPr="00014258">
        <w:t>10, ** p &lt; 0</w:t>
      </w:r>
      <w:r w:rsidR="000E6BAF" w:rsidRPr="00014258">
        <w:t>.</w:t>
      </w:r>
      <w:r w:rsidRPr="00014258">
        <w:t>05, *** p &lt; 0</w:t>
      </w:r>
      <w:r w:rsidR="000E6BAF" w:rsidRPr="00014258">
        <w:t>.</w:t>
      </w:r>
      <w:r w:rsidRPr="00014258">
        <w:t>01.</w:t>
      </w:r>
    </w:p>
    <w:p w14:paraId="271B5529" w14:textId="081BFEBD" w:rsidR="00EF036D" w:rsidRPr="00014258" w:rsidRDefault="00EF036D" w:rsidP="00D11BA7">
      <w:pPr>
        <w:pStyle w:val="Endnotes"/>
        <w:ind w:right="1620"/>
      </w:pPr>
      <w:r w:rsidRPr="00014258">
        <w:rPr>
          <w:i/>
        </w:rPr>
        <w:t>Source</w:t>
      </w:r>
      <w:r w:rsidR="00C3604C" w:rsidRPr="00014258">
        <w:rPr>
          <w:i/>
        </w:rPr>
        <w:t>s</w:t>
      </w:r>
      <w:r w:rsidRPr="00014258">
        <w:t>:</w:t>
      </w:r>
      <w:r w:rsidRPr="00014258">
        <w:rPr>
          <w:i/>
        </w:rPr>
        <w:t xml:space="preserve"> </w:t>
      </w:r>
      <w:r w:rsidRPr="00014258">
        <w:t>Author’s estimations; see the text for details.</w:t>
      </w:r>
    </w:p>
    <w:p w14:paraId="5E9ED58B" w14:textId="77777777" w:rsidR="00EF036D" w:rsidRPr="00014258" w:rsidRDefault="00EF036D" w:rsidP="00EF036D">
      <w:pPr>
        <w:spacing w:after="160" w:line="259" w:lineRule="auto"/>
        <w:jc w:val="left"/>
      </w:pPr>
      <w:r w:rsidRPr="00014258">
        <w:br w:type="page"/>
      </w:r>
    </w:p>
    <w:p w14:paraId="0E73128F" w14:textId="77777777" w:rsidR="00EF036D" w:rsidRPr="00014258" w:rsidRDefault="00EF036D" w:rsidP="00EF036D"/>
    <w:p w14:paraId="7BBFCB10" w14:textId="7929B6CB" w:rsidR="00D11BA7" w:rsidRPr="00014258" w:rsidRDefault="00D11BA7" w:rsidP="00D11BA7">
      <w:pPr>
        <w:pStyle w:val="Caption"/>
        <w:ind w:right="810"/>
        <w:rPr>
          <w:b w:val="0"/>
        </w:rPr>
      </w:pPr>
      <w:r w:rsidRPr="00014258">
        <w:rPr>
          <w:rFonts w:cs="Times New Roman (Headings CS)"/>
          <w:b w:val="0"/>
          <w:smallCaps/>
          <w:sz w:val="24"/>
          <w:szCs w:val="24"/>
        </w:rPr>
        <w:t>Table</w:t>
      </w:r>
      <w:r w:rsidR="00EF036D" w:rsidRPr="00014258">
        <w:rPr>
          <w:b w:val="0"/>
        </w:rPr>
        <w:t xml:space="preserve"> </w:t>
      </w:r>
      <w:r w:rsidR="00EF036D" w:rsidRPr="00014258">
        <w:rPr>
          <w:b w:val="0"/>
        </w:rPr>
        <w:fldChar w:fldCharType="begin"/>
      </w:r>
      <w:r w:rsidR="00EF036D" w:rsidRPr="00014258">
        <w:rPr>
          <w:b w:val="0"/>
        </w:rPr>
        <w:instrText xml:space="preserve"> SEQ Table \* ARABIC </w:instrText>
      </w:r>
      <w:r w:rsidR="00EF036D" w:rsidRPr="00014258">
        <w:rPr>
          <w:b w:val="0"/>
        </w:rPr>
        <w:fldChar w:fldCharType="separate"/>
      </w:r>
      <w:r w:rsidR="00FC5F4B" w:rsidRPr="00014258">
        <w:rPr>
          <w:b w:val="0"/>
          <w:noProof/>
        </w:rPr>
        <w:t>4</w:t>
      </w:r>
      <w:r w:rsidR="00EF036D" w:rsidRPr="00014258">
        <w:rPr>
          <w:b w:val="0"/>
          <w:noProof/>
        </w:rPr>
        <w:fldChar w:fldCharType="end"/>
      </w:r>
    </w:p>
    <w:p w14:paraId="6F9BC25A" w14:textId="08FB519F" w:rsidR="00EF036D" w:rsidRPr="00014258" w:rsidRDefault="00D11BA7" w:rsidP="00D11BA7">
      <w:pPr>
        <w:pStyle w:val="Caption"/>
        <w:ind w:right="810"/>
        <w:rPr>
          <w:b w:val="0"/>
        </w:rPr>
      </w:pPr>
      <w:r w:rsidRPr="00014258">
        <w:rPr>
          <w:b w:val="0"/>
        </w:rPr>
        <w:t>FALLING INTEREST RATES CAUSED HIGHER SANITATION INVESTMENT</w:t>
      </w:r>
    </w:p>
    <w:tbl>
      <w:tblPr>
        <w:tblStyle w:val="TableGrid"/>
        <w:tblW w:w="12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1170"/>
        <w:gridCol w:w="540"/>
        <w:gridCol w:w="1080"/>
        <w:gridCol w:w="630"/>
        <w:gridCol w:w="990"/>
        <w:gridCol w:w="630"/>
        <w:gridCol w:w="1080"/>
        <w:gridCol w:w="538"/>
        <w:gridCol w:w="1082"/>
        <w:gridCol w:w="542"/>
        <w:gridCol w:w="1168"/>
      </w:tblGrid>
      <w:tr w:rsidR="00D11BA7" w:rsidRPr="00014258" w14:paraId="7A339AC6" w14:textId="77777777" w:rsidTr="00D11BA7">
        <w:tc>
          <w:tcPr>
            <w:tcW w:w="2700" w:type="dxa"/>
            <w:tcBorders>
              <w:top w:val="double" w:sz="4" w:space="0" w:color="auto"/>
            </w:tcBorders>
            <w:tcMar>
              <w:left w:w="0" w:type="dxa"/>
              <w:right w:w="0" w:type="dxa"/>
            </w:tcMar>
            <w:vAlign w:val="center"/>
          </w:tcPr>
          <w:p w14:paraId="457BDEB2" w14:textId="77777777" w:rsidR="00EF036D" w:rsidRPr="00014258" w:rsidRDefault="00EF036D" w:rsidP="00D11BA7">
            <w:pPr>
              <w:spacing w:before="40" w:after="40" w:line="240" w:lineRule="auto"/>
              <w:jc w:val="left"/>
              <w:rPr>
                <w:sz w:val="20"/>
                <w:szCs w:val="20"/>
              </w:rPr>
            </w:pPr>
          </w:p>
        </w:tc>
        <w:tc>
          <w:tcPr>
            <w:tcW w:w="9450" w:type="dxa"/>
            <w:gridSpan w:val="11"/>
            <w:tcBorders>
              <w:top w:val="double" w:sz="4" w:space="0" w:color="auto"/>
            </w:tcBorders>
            <w:tcMar>
              <w:left w:w="0" w:type="dxa"/>
              <w:right w:w="0" w:type="dxa"/>
            </w:tcMar>
            <w:vAlign w:val="center"/>
          </w:tcPr>
          <w:p w14:paraId="3C1B3100" w14:textId="7B93BE69" w:rsidR="00EF036D" w:rsidRPr="00014258" w:rsidRDefault="00EF036D" w:rsidP="00D11BA7">
            <w:pPr>
              <w:spacing w:before="40" w:after="40" w:line="240" w:lineRule="auto"/>
              <w:jc w:val="center"/>
              <w:rPr>
                <w:sz w:val="20"/>
                <w:szCs w:val="20"/>
              </w:rPr>
            </w:pPr>
            <w:r w:rsidRPr="00014258">
              <w:rPr>
                <w:sz w:val="20"/>
                <w:szCs w:val="20"/>
              </w:rPr>
              <w:t>DV</w:t>
            </w:r>
            <w:r w:rsidR="00C3604C" w:rsidRPr="00014258">
              <w:rPr>
                <w:sz w:val="20"/>
                <w:szCs w:val="20"/>
              </w:rPr>
              <w:t xml:space="preserve"> </w:t>
            </w:r>
            <w:r w:rsidRPr="00014258">
              <w:rPr>
                <w:sz w:val="20"/>
                <w:szCs w:val="20"/>
              </w:rPr>
              <w:t>= (Standardized) Sanitation Investment p.c.</w:t>
            </w:r>
          </w:p>
        </w:tc>
      </w:tr>
      <w:tr w:rsidR="00D11BA7" w:rsidRPr="00014258" w14:paraId="65D18A50" w14:textId="77777777" w:rsidTr="00D11BA7">
        <w:tc>
          <w:tcPr>
            <w:tcW w:w="2700" w:type="dxa"/>
            <w:tcMar>
              <w:left w:w="0" w:type="dxa"/>
              <w:right w:w="0" w:type="dxa"/>
            </w:tcMar>
            <w:vAlign w:val="center"/>
          </w:tcPr>
          <w:p w14:paraId="28C58C9A" w14:textId="77777777" w:rsidR="00EF036D" w:rsidRPr="00014258" w:rsidRDefault="00EF036D" w:rsidP="00D11BA7">
            <w:pPr>
              <w:spacing w:before="40" w:after="40" w:line="240" w:lineRule="auto"/>
              <w:jc w:val="left"/>
              <w:rPr>
                <w:sz w:val="20"/>
                <w:szCs w:val="20"/>
              </w:rPr>
            </w:pPr>
          </w:p>
        </w:tc>
        <w:tc>
          <w:tcPr>
            <w:tcW w:w="6120" w:type="dxa"/>
            <w:gridSpan w:val="7"/>
            <w:tcBorders>
              <w:bottom w:val="single" w:sz="4" w:space="0" w:color="auto"/>
            </w:tcBorders>
            <w:tcMar>
              <w:left w:w="0" w:type="dxa"/>
              <w:right w:w="0" w:type="dxa"/>
            </w:tcMar>
            <w:vAlign w:val="center"/>
          </w:tcPr>
          <w:p w14:paraId="3DAFAE5C" w14:textId="52477047" w:rsidR="00EF036D" w:rsidRPr="00014258" w:rsidRDefault="00EF036D" w:rsidP="00D11BA7">
            <w:pPr>
              <w:spacing w:line="240" w:lineRule="auto"/>
              <w:jc w:val="center"/>
              <w:rPr>
                <w:sz w:val="20"/>
                <w:szCs w:val="20"/>
              </w:rPr>
            </w:pPr>
            <w:r w:rsidRPr="00014258">
              <w:rPr>
                <w:sz w:val="20"/>
                <w:szCs w:val="20"/>
              </w:rPr>
              <w:t>1887</w:t>
            </w:r>
            <w:r w:rsidR="00C3604C" w:rsidRPr="00014258">
              <w:rPr>
                <w:sz w:val="20"/>
                <w:szCs w:val="20"/>
              </w:rPr>
              <w:t>–</w:t>
            </w:r>
            <w:r w:rsidRPr="00014258">
              <w:rPr>
                <w:sz w:val="20"/>
                <w:szCs w:val="20"/>
              </w:rPr>
              <w:t>1903</w:t>
            </w:r>
          </w:p>
        </w:tc>
        <w:tc>
          <w:tcPr>
            <w:tcW w:w="538" w:type="dxa"/>
            <w:tcMar>
              <w:left w:w="0" w:type="dxa"/>
              <w:right w:w="0" w:type="dxa"/>
            </w:tcMar>
            <w:vAlign w:val="center"/>
          </w:tcPr>
          <w:p w14:paraId="17C0E507" w14:textId="77777777" w:rsidR="00EF036D" w:rsidRPr="00014258" w:rsidRDefault="00EF036D" w:rsidP="00D11BA7">
            <w:pPr>
              <w:spacing w:before="40" w:after="40" w:line="240" w:lineRule="auto"/>
              <w:jc w:val="center"/>
              <w:rPr>
                <w:sz w:val="20"/>
                <w:szCs w:val="20"/>
              </w:rPr>
            </w:pPr>
          </w:p>
        </w:tc>
        <w:tc>
          <w:tcPr>
            <w:tcW w:w="2792" w:type="dxa"/>
            <w:gridSpan w:val="3"/>
            <w:tcBorders>
              <w:bottom w:val="single" w:sz="4" w:space="0" w:color="auto"/>
            </w:tcBorders>
            <w:tcMar>
              <w:left w:w="0" w:type="dxa"/>
              <w:right w:w="0" w:type="dxa"/>
            </w:tcMar>
            <w:vAlign w:val="center"/>
          </w:tcPr>
          <w:p w14:paraId="5E1EFCB5" w14:textId="7862901B" w:rsidR="00EF036D" w:rsidRPr="00014258" w:rsidRDefault="00EF036D" w:rsidP="00D11BA7">
            <w:pPr>
              <w:spacing w:before="40" w:after="40" w:line="240" w:lineRule="auto"/>
              <w:jc w:val="center"/>
              <w:rPr>
                <w:sz w:val="20"/>
                <w:szCs w:val="20"/>
              </w:rPr>
            </w:pPr>
            <w:r w:rsidRPr="00014258">
              <w:rPr>
                <w:sz w:val="20"/>
                <w:szCs w:val="20"/>
              </w:rPr>
              <w:t>1898</w:t>
            </w:r>
            <w:r w:rsidR="00C3604C" w:rsidRPr="00014258">
              <w:rPr>
                <w:sz w:val="20"/>
                <w:szCs w:val="20"/>
              </w:rPr>
              <w:t>–</w:t>
            </w:r>
            <w:r w:rsidRPr="00014258">
              <w:rPr>
                <w:sz w:val="20"/>
                <w:szCs w:val="20"/>
              </w:rPr>
              <w:t>1903</w:t>
            </w:r>
          </w:p>
        </w:tc>
      </w:tr>
      <w:tr w:rsidR="00D11BA7" w:rsidRPr="00014258" w14:paraId="4FAA7E6F" w14:textId="77777777" w:rsidTr="00F5083F">
        <w:tc>
          <w:tcPr>
            <w:tcW w:w="2700" w:type="dxa"/>
            <w:tcBorders>
              <w:bottom w:val="single" w:sz="4" w:space="0" w:color="auto"/>
            </w:tcBorders>
            <w:tcMar>
              <w:left w:w="0" w:type="dxa"/>
              <w:right w:w="0" w:type="dxa"/>
            </w:tcMar>
            <w:vAlign w:val="center"/>
          </w:tcPr>
          <w:p w14:paraId="32B401BF" w14:textId="77777777" w:rsidR="00EF036D" w:rsidRPr="00014258" w:rsidRDefault="00EF036D" w:rsidP="00D11BA7">
            <w:pPr>
              <w:spacing w:before="40" w:after="40" w:line="240" w:lineRule="auto"/>
              <w:jc w:val="left"/>
              <w:rPr>
                <w:sz w:val="20"/>
                <w:szCs w:val="20"/>
              </w:rPr>
            </w:pPr>
          </w:p>
        </w:tc>
        <w:tc>
          <w:tcPr>
            <w:tcW w:w="1170" w:type="dxa"/>
            <w:tcBorders>
              <w:top w:val="single" w:sz="4" w:space="0" w:color="auto"/>
              <w:bottom w:val="single" w:sz="4" w:space="0" w:color="auto"/>
            </w:tcBorders>
            <w:tcMar>
              <w:left w:w="0" w:type="dxa"/>
              <w:right w:w="0" w:type="dxa"/>
            </w:tcMar>
          </w:tcPr>
          <w:p w14:paraId="3EB3B854" w14:textId="77777777" w:rsidR="00EF036D" w:rsidRPr="00014258" w:rsidRDefault="00EF036D" w:rsidP="00D11BA7">
            <w:pPr>
              <w:spacing w:before="40" w:after="40" w:line="240" w:lineRule="auto"/>
              <w:jc w:val="center"/>
              <w:rPr>
                <w:sz w:val="20"/>
                <w:szCs w:val="20"/>
              </w:rPr>
            </w:pPr>
            <w:r w:rsidRPr="00014258">
              <w:rPr>
                <w:sz w:val="20"/>
                <w:szCs w:val="20"/>
              </w:rPr>
              <w:t>OLS</w:t>
            </w:r>
          </w:p>
        </w:tc>
        <w:tc>
          <w:tcPr>
            <w:tcW w:w="540" w:type="dxa"/>
            <w:tcBorders>
              <w:top w:val="single" w:sz="4" w:space="0" w:color="auto"/>
              <w:bottom w:val="single" w:sz="4" w:space="0" w:color="auto"/>
            </w:tcBorders>
            <w:tcMar>
              <w:left w:w="0" w:type="dxa"/>
              <w:right w:w="0" w:type="dxa"/>
            </w:tcMar>
            <w:vAlign w:val="center"/>
          </w:tcPr>
          <w:p w14:paraId="0FB35459" w14:textId="77777777" w:rsidR="00EF036D" w:rsidRPr="00014258" w:rsidRDefault="00EF036D" w:rsidP="00D11BA7">
            <w:pPr>
              <w:spacing w:before="40" w:after="40" w:line="240" w:lineRule="auto"/>
              <w:jc w:val="center"/>
              <w:rPr>
                <w:sz w:val="20"/>
                <w:szCs w:val="20"/>
              </w:rPr>
            </w:pPr>
          </w:p>
        </w:tc>
        <w:tc>
          <w:tcPr>
            <w:tcW w:w="1080" w:type="dxa"/>
            <w:tcBorders>
              <w:top w:val="single" w:sz="4" w:space="0" w:color="auto"/>
              <w:bottom w:val="single" w:sz="4" w:space="0" w:color="auto"/>
            </w:tcBorders>
            <w:tcMar>
              <w:left w:w="0" w:type="dxa"/>
              <w:right w:w="0" w:type="dxa"/>
            </w:tcMar>
          </w:tcPr>
          <w:p w14:paraId="6DB78809" w14:textId="77777777" w:rsidR="00EF036D" w:rsidRPr="00014258" w:rsidRDefault="00EF036D" w:rsidP="00D11BA7">
            <w:pPr>
              <w:spacing w:before="40" w:after="40" w:line="240" w:lineRule="auto"/>
              <w:jc w:val="center"/>
              <w:rPr>
                <w:sz w:val="20"/>
                <w:szCs w:val="20"/>
              </w:rPr>
            </w:pPr>
            <w:r w:rsidRPr="00014258">
              <w:rPr>
                <w:sz w:val="20"/>
                <w:szCs w:val="20"/>
              </w:rPr>
              <w:t>IV</w:t>
            </w:r>
          </w:p>
        </w:tc>
        <w:tc>
          <w:tcPr>
            <w:tcW w:w="630" w:type="dxa"/>
            <w:tcBorders>
              <w:top w:val="single" w:sz="4" w:space="0" w:color="auto"/>
              <w:bottom w:val="single" w:sz="4" w:space="0" w:color="auto"/>
            </w:tcBorders>
            <w:tcMar>
              <w:left w:w="0" w:type="dxa"/>
              <w:right w:w="0" w:type="dxa"/>
            </w:tcMar>
            <w:vAlign w:val="center"/>
          </w:tcPr>
          <w:p w14:paraId="34EAB9D5" w14:textId="77777777" w:rsidR="00EF036D" w:rsidRPr="00014258" w:rsidRDefault="00EF036D" w:rsidP="00D11BA7">
            <w:pPr>
              <w:spacing w:before="40" w:after="40" w:line="240" w:lineRule="auto"/>
              <w:jc w:val="center"/>
              <w:rPr>
                <w:sz w:val="20"/>
                <w:szCs w:val="20"/>
              </w:rPr>
            </w:pPr>
          </w:p>
        </w:tc>
        <w:tc>
          <w:tcPr>
            <w:tcW w:w="990" w:type="dxa"/>
            <w:tcBorders>
              <w:top w:val="single" w:sz="4" w:space="0" w:color="auto"/>
              <w:bottom w:val="single" w:sz="4" w:space="0" w:color="auto"/>
            </w:tcBorders>
            <w:tcMar>
              <w:left w:w="0" w:type="dxa"/>
              <w:right w:w="0" w:type="dxa"/>
            </w:tcMar>
          </w:tcPr>
          <w:p w14:paraId="2BE7DDE6" w14:textId="77777777" w:rsidR="00EF036D" w:rsidRPr="00014258" w:rsidRDefault="00EF036D" w:rsidP="00D11BA7">
            <w:pPr>
              <w:spacing w:before="40" w:after="40" w:line="240" w:lineRule="auto"/>
              <w:jc w:val="center"/>
              <w:rPr>
                <w:sz w:val="20"/>
                <w:szCs w:val="20"/>
              </w:rPr>
            </w:pPr>
            <w:r w:rsidRPr="00014258">
              <w:rPr>
                <w:sz w:val="20"/>
                <w:szCs w:val="20"/>
              </w:rPr>
              <w:t>OLS</w:t>
            </w:r>
          </w:p>
        </w:tc>
        <w:tc>
          <w:tcPr>
            <w:tcW w:w="630" w:type="dxa"/>
            <w:tcBorders>
              <w:top w:val="single" w:sz="4" w:space="0" w:color="auto"/>
              <w:bottom w:val="single" w:sz="4" w:space="0" w:color="auto"/>
            </w:tcBorders>
            <w:tcMar>
              <w:left w:w="0" w:type="dxa"/>
              <w:right w:w="0" w:type="dxa"/>
            </w:tcMar>
            <w:vAlign w:val="center"/>
          </w:tcPr>
          <w:p w14:paraId="793878E6" w14:textId="77777777" w:rsidR="00EF036D" w:rsidRPr="00014258" w:rsidRDefault="00EF036D" w:rsidP="00D11BA7">
            <w:pPr>
              <w:spacing w:before="40" w:after="40" w:line="240" w:lineRule="auto"/>
              <w:jc w:val="center"/>
              <w:rPr>
                <w:sz w:val="20"/>
                <w:szCs w:val="20"/>
              </w:rPr>
            </w:pPr>
          </w:p>
        </w:tc>
        <w:tc>
          <w:tcPr>
            <w:tcW w:w="1080" w:type="dxa"/>
            <w:tcBorders>
              <w:top w:val="single" w:sz="4" w:space="0" w:color="auto"/>
              <w:bottom w:val="single" w:sz="4" w:space="0" w:color="auto"/>
            </w:tcBorders>
            <w:tcMar>
              <w:left w:w="0" w:type="dxa"/>
              <w:right w:w="0" w:type="dxa"/>
            </w:tcMar>
          </w:tcPr>
          <w:p w14:paraId="0683002D" w14:textId="77777777" w:rsidR="00EF036D" w:rsidRPr="00014258" w:rsidRDefault="00EF036D" w:rsidP="00D11BA7">
            <w:pPr>
              <w:spacing w:before="40" w:after="40" w:line="240" w:lineRule="auto"/>
              <w:jc w:val="center"/>
              <w:rPr>
                <w:sz w:val="20"/>
                <w:szCs w:val="20"/>
              </w:rPr>
            </w:pPr>
            <w:r w:rsidRPr="00014258">
              <w:rPr>
                <w:sz w:val="20"/>
                <w:szCs w:val="20"/>
              </w:rPr>
              <w:t>IV</w:t>
            </w:r>
          </w:p>
        </w:tc>
        <w:tc>
          <w:tcPr>
            <w:tcW w:w="538" w:type="dxa"/>
            <w:tcBorders>
              <w:bottom w:val="single" w:sz="4" w:space="0" w:color="auto"/>
            </w:tcBorders>
            <w:tcMar>
              <w:left w:w="0" w:type="dxa"/>
              <w:right w:w="0" w:type="dxa"/>
            </w:tcMar>
            <w:vAlign w:val="center"/>
          </w:tcPr>
          <w:p w14:paraId="6AAA721F" w14:textId="77777777" w:rsidR="00EF036D" w:rsidRPr="00014258" w:rsidRDefault="00EF036D" w:rsidP="00D11BA7">
            <w:pPr>
              <w:spacing w:before="40" w:after="40" w:line="240" w:lineRule="auto"/>
              <w:jc w:val="center"/>
              <w:rPr>
                <w:sz w:val="20"/>
                <w:szCs w:val="20"/>
              </w:rPr>
            </w:pPr>
          </w:p>
        </w:tc>
        <w:tc>
          <w:tcPr>
            <w:tcW w:w="1082" w:type="dxa"/>
            <w:tcBorders>
              <w:top w:val="single" w:sz="4" w:space="0" w:color="auto"/>
              <w:bottom w:val="single" w:sz="4" w:space="0" w:color="auto"/>
            </w:tcBorders>
            <w:tcMar>
              <w:left w:w="0" w:type="dxa"/>
              <w:right w:w="0" w:type="dxa"/>
            </w:tcMar>
          </w:tcPr>
          <w:p w14:paraId="27E8FCCF" w14:textId="77777777" w:rsidR="00EF036D" w:rsidRPr="00014258" w:rsidRDefault="00EF036D" w:rsidP="00D11BA7">
            <w:pPr>
              <w:spacing w:before="40" w:after="40" w:line="240" w:lineRule="auto"/>
              <w:jc w:val="center"/>
              <w:rPr>
                <w:sz w:val="20"/>
                <w:szCs w:val="20"/>
              </w:rPr>
            </w:pPr>
            <w:r w:rsidRPr="00014258">
              <w:rPr>
                <w:sz w:val="20"/>
                <w:szCs w:val="20"/>
              </w:rPr>
              <w:t>OLS</w:t>
            </w:r>
          </w:p>
        </w:tc>
        <w:tc>
          <w:tcPr>
            <w:tcW w:w="542" w:type="dxa"/>
            <w:tcBorders>
              <w:top w:val="single" w:sz="4" w:space="0" w:color="auto"/>
              <w:bottom w:val="single" w:sz="4" w:space="0" w:color="auto"/>
            </w:tcBorders>
            <w:vAlign w:val="center"/>
          </w:tcPr>
          <w:p w14:paraId="30375A1B" w14:textId="77777777" w:rsidR="00EF036D" w:rsidRPr="00014258" w:rsidRDefault="00EF036D" w:rsidP="00D11BA7">
            <w:pPr>
              <w:spacing w:before="40" w:after="40" w:line="240" w:lineRule="auto"/>
              <w:jc w:val="center"/>
              <w:rPr>
                <w:sz w:val="20"/>
                <w:szCs w:val="20"/>
              </w:rPr>
            </w:pPr>
          </w:p>
        </w:tc>
        <w:tc>
          <w:tcPr>
            <w:tcW w:w="1168" w:type="dxa"/>
            <w:tcBorders>
              <w:top w:val="single" w:sz="4" w:space="0" w:color="auto"/>
              <w:bottom w:val="single" w:sz="4" w:space="0" w:color="auto"/>
            </w:tcBorders>
          </w:tcPr>
          <w:p w14:paraId="56888D88" w14:textId="77777777" w:rsidR="00EF036D" w:rsidRPr="00014258" w:rsidRDefault="00EF036D" w:rsidP="00D11BA7">
            <w:pPr>
              <w:spacing w:before="40" w:after="40" w:line="240" w:lineRule="auto"/>
              <w:jc w:val="center"/>
              <w:rPr>
                <w:sz w:val="20"/>
                <w:szCs w:val="20"/>
              </w:rPr>
            </w:pPr>
            <w:r w:rsidRPr="00014258">
              <w:rPr>
                <w:sz w:val="20"/>
                <w:szCs w:val="20"/>
              </w:rPr>
              <w:t>IV</w:t>
            </w:r>
          </w:p>
        </w:tc>
      </w:tr>
      <w:tr w:rsidR="00D11BA7" w:rsidRPr="00014258" w14:paraId="68556571" w14:textId="77777777" w:rsidTr="00F5083F">
        <w:tc>
          <w:tcPr>
            <w:tcW w:w="2700" w:type="dxa"/>
            <w:tcBorders>
              <w:top w:val="single" w:sz="4" w:space="0" w:color="auto"/>
            </w:tcBorders>
            <w:tcMar>
              <w:left w:w="0" w:type="dxa"/>
              <w:right w:w="0" w:type="dxa"/>
            </w:tcMar>
          </w:tcPr>
          <w:p w14:paraId="5AC154F8" w14:textId="7E87F6B6" w:rsidR="00EF036D" w:rsidRPr="00014258" w:rsidRDefault="00EF036D" w:rsidP="00D11BA7">
            <w:pPr>
              <w:spacing w:before="120" w:line="240" w:lineRule="auto"/>
              <w:jc w:val="left"/>
              <w:rPr>
                <w:sz w:val="20"/>
                <w:szCs w:val="20"/>
              </w:rPr>
            </w:pPr>
            <w:r w:rsidRPr="00014258">
              <w:rPr>
                <w:sz w:val="20"/>
                <w:szCs w:val="20"/>
              </w:rPr>
              <w:t>Δ Interest rate</w:t>
            </w:r>
            <w:r w:rsidRPr="00014258">
              <w:rPr>
                <w:sz w:val="20"/>
                <w:szCs w:val="20"/>
                <w:vertAlign w:val="subscript"/>
              </w:rPr>
              <w:t>1887</w:t>
            </w:r>
            <w:r w:rsidR="00C3604C" w:rsidRPr="00014258">
              <w:rPr>
                <w:sz w:val="20"/>
                <w:szCs w:val="20"/>
                <w:vertAlign w:val="subscript"/>
              </w:rPr>
              <w:t>–</w:t>
            </w:r>
            <w:r w:rsidRPr="00014258">
              <w:rPr>
                <w:sz w:val="20"/>
                <w:szCs w:val="20"/>
                <w:vertAlign w:val="subscript"/>
              </w:rPr>
              <w:t>1903</w:t>
            </w:r>
          </w:p>
        </w:tc>
        <w:tc>
          <w:tcPr>
            <w:tcW w:w="1170" w:type="dxa"/>
            <w:tcBorders>
              <w:top w:val="single" w:sz="4" w:space="0" w:color="auto"/>
            </w:tcBorders>
            <w:tcMar>
              <w:left w:w="0" w:type="dxa"/>
              <w:right w:w="0" w:type="dxa"/>
            </w:tcMar>
          </w:tcPr>
          <w:p w14:paraId="45E59678" w14:textId="0E2772A0" w:rsidR="00EF036D" w:rsidRPr="00014258" w:rsidRDefault="00D11BA7" w:rsidP="00D11BA7">
            <w:pPr>
              <w:spacing w:before="120" w:line="240" w:lineRule="auto"/>
              <w:jc w:val="center"/>
              <w:rPr>
                <w:sz w:val="20"/>
                <w:szCs w:val="20"/>
              </w:rPr>
            </w:pPr>
            <w:r w:rsidRPr="00014258">
              <w:rPr>
                <w:sz w:val="20"/>
                <w:szCs w:val="20"/>
              </w:rPr>
              <w:t>–</w:t>
            </w:r>
            <w:r w:rsidR="00EF036D" w:rsidRPr="00014258">
              <w:rPr>
                <w:sz w:val="20"/>
                <w:szCs w:val="20"/>
              </w:rPr>
              <w:t>0.36***</w:t>
            </w:r>
          </w:p>
        </w:tc>
        <w:tc>
          <w:tcPr>
            <w:tcW w:w="540" w:type="dxa"/>
            <w:tcBorders>
              <w:top w:val="single" w:sz="4" w:space="0" w:color="auto"/>
            </w:tcBorders>
            <w:tcMar>
              <w:left w:w="0" w:type="dxa"/>
              <w:right w:w="0" w:type="dxa"/>
            </w:tcMar>
            <w:vAlign w:val="center"/>
          </w:tcPr>
          <w:p w14:paraId="13CA5469" w14:textId="77777777" w:rsidR="00EF036D" w:rsidRPr="00014258" w:rsidRDefault="00EF036D" w:rsidP="00D11BA7">
            <w:pPr>
              <w:spacing w:before="120" w:line="240" w:lineRule="auto"/>
              <w:jc w:val="center"/>
              <w:rPr>
                <w:sz w:val="20"/>
                <w:szCs w:val="20"/>
              </w:rPr>
            </w:pPr>
          </w:p>
        </w:tc>
        <w:tc>
          <w:tcPr>
            <w:tcW w:w="1080" w:type="dxa"/>
            <w:tcBorders>
              <w:top w:val="single" w:sz="4" w:space="0" w:color="auto"/>
            </w:tcBorders>
            <w:tcMar>
              <w:left w:w="0" w:type="dxa"/>
              <w:right w:w="0" w:type="dxa"/>
            </w:tcMar>
          </w:tcPr>
          <w:p w14:paraId="5414F950" w14:textId="3475130A" w:rsidR="00EF036D" w:rsidRPr="00014258" w:rsidRDefault="00D11BA7" w:rsidP="00D11BA7">
            <w:pPr>
              <w:spacing w:before="120" w:line="240" w:lineRule="auto"/>
              <w:jc w:val="center"/>
              <w:rPr>
                <w:sz w:val="20"/>
                <w:szCs w:val="20"/>
              </w:rPr>
            </w:pPr>
            <w:r w:rsidRPr="00014258">
              <w:rPr>
                <w:sz w:val="20"/>
                <w:szCs w:val="20"/>
              </w:rPr>
              <w:t>–</w:t>
            </w:r>
            <w:r w:rsidR="00EF036D" w:rsidRPr="00014258">
              <w:rPr>
                <w:sz w:val="20"/>
                <w:szCs w:val="20"/>
              </w:rPr>
              <w:t>1.58***</w:t>
            </w:r>
          </w:p>
        </w:tc>
        <w:tc>
          <w:tcPr>
            <w:tcW w:w="630" w:type="dxa"/>
            <w:tcBorders>
              <w:top w:val="single" w:sz="4" w:space="0" w:color="auto"/>
            </w:tcBorders>
            <w:tcMar>
              <w:left w:w="0" w:type="dxa"/>
              <w:right w:w="0" w:type="dxa"/>
            </w:tcMar>
            <w:vAlign w:val="center"/>
          </w:tcPr>
          <w:p w14:paraId="43AD629B" w14:textId="77777777" w:rsidR="00EF036D" w:rsidRPr="00014258" w:rsidRDefault="00EF036D" w:rsidP="00D11BA7">
            <w:pPr>
              <w:spacing w:before="120" w:line="240" w:lineRule="auto"/>
              <w:jc w:val="center"/>
              <w:rPr>
                <w:sz w:val="20"/>
                <w:szCs w:val="20"/>
              </w:rPr>
            </w:pPr>
          </w:p>
        </w:tc>
        <w:tc>
          <w:tcPr>
            <w:tcW w:w="990" w:type="dxa"/>
            <w:tcBorders>
              <w:top w:val="single" w:sz="4" w:space="0" w:color="auto"/>
            </w:tcBorders>
            <w:tcMar>
              <w:left w:w="0" w:type="dxa"/>
              <w:right w:w="0" w:type="dxa"/>
            </w:tcMar>
          </w:tcPr>
          <w:p w14:paraId="6DACA767" w14:textId="5AD1E6E6" w:rsidR="00EF036D" w:rsidRPr="00014258" w:rsidRDefault="00D11BA7" w:rsidP="00D11BA7">
            <w:pPr>
              <w:spacing w:before="120" w:line="240" w:lineRule="auto"/>
              <w:jc w:val="center"/>
              <w:rPr>
                <w:sz w:val="20"/>
                <w:szCs w:val="20"/>
              </w:rPr>
            </w:pPr>
            <w:r w:rsidRPr="00014258">
              <w:rPr>
                <w:sz w:val="20"/>
                <w:szCs w:val="20"/>
              </w:rPr>
              <w:t>–</w:t>
            </w:r>
            <w:r w:rsidR="00EF036D" w:rsidRPr="00014258">
              <w:rPr>
                <w:sz w:val="20"/>
                <w:szCs w:val="20"/>
              </w:rPr>
              <w:t>0.33***</w:t>
            </w:r>
          </w:p>
        </w:tc>
        <w:tc>
          <w:tcPr>
            <w:tcW w:w="630" w:type="dxa"/>
            <w:tcBorders>
              <w:top w:val="single" w:sz="4" w:space="0" w:color="auto"/>
            </w:tcBorders>
            <w:tcMar>
              <w:left w:w="0" w:type="dxa"/>
              <w:right w:w="0" w:type="dxa"/>
            </w:tcMar>
            <w:vAlign w:val="center"/>
          </w:tcPr>
          <w:p w14:paraId="139F051E" w14:textId="77777777" w:rsidR="00EF036D" w:rsidRPr="00014258" w:rsidRDefault="00EF036D" w:rsidP="00D11BA7">
            <w:pPr>
              <w:spacing w:before="120" w:line="240" w:lineRule="auto"/>
              <w:jc w:val="center"/>
              <w:rPr>
                <w:sz w:val="20"/>
                <w:szCs w:val="20"/>
              </w:rPr>
            </w:pPr>
          </w:p>
        </w:tc>
        <w:tc>
          <w:tcPr>
            <w:tcW w:w="1080" w:type="dxa"/>
            <w:tcBorders>
              <w:top w:val="single" w:sz="4" w:space="0" w:color="auto"/>
            </w:tcBorders>
            <w:tcMar>
              <w:left w:w="0" w:type="dxa"/>
              <w:right w:w="0" w:type="dxa"/>
            </w:tcMar>
          </w:tcPr>
          <w:p w14:paraId="56941C8D" w14:textId="60E557C0" w:rsidR="00EF036D" w:rsidRPr="00014258" w:rsidRDefault="00D11BA7" w:rsidP="00D11BA7">
            <w:pPr>
              <w:spacing w:before="120" w:line="240" w:lineRule="auto"/>
              <w:jc w:val="center"/>
              <w:rPr>
                <w:sz w:val="20"/>
                <w:szCs w:val="20"/>
              </w:rPr>
            </w:pPr>
            <w:r w:rsidRPr="00014258">
              <w:rPr>
                <w:sz w:val="20"/>
                <w:szCs w:val="20"/>
              </w:rPr>
              <w:t>–</w:t>
            </w:r>
            <w:r w:rsidR="00EF036D" w:rsidRPr="00014258">
              <w:rPr>
                <w:sz w:val="20"/>
                <w:szCs w:val="20"/>
              </w:rPr>
              <w:t>1.19***</w:t>
            </w:r>
          </w:p>
        </w:tc>
        <w:tc>
          <w:tcPr>
            <w:tcW w:w="538" w:type="dxa"/>
            <w:tcBorders>
              <w:top w:val="single" w:sz="4" w:space="0" w:color="auto"/>
            </w:tcBorders>
            <w:tcMar>
              <w:left w:w="0" w:type="dxa"/>
              <w:right w:w="0" w:type="dxa"/>
            </w:tcMar>
            <w:vAlign w:val="center"/>
          </w:tcPr>
          <w:p w14:paraId="0B182019" w14:textId="77777777" w:rsidR="00EF036D" w:rsidRPr="00014258" w:rsidRDefault="00EF036D" w:rsidP="00D11BA7">
            <w:pPr>
              <w:spacing w:before="120" w:line="240" w:lineRule="auto"/>
              <w:jc w:val="center"/>
              <w:rPr>
                <w:sz w:val="20"/>
                <w:szCs w:val="20"/>
              </w:rPr>
            </w:pPr>
          </w:p>
        </w:tc>
        <w:tc>
          <w:tcPr>
            <w:tcW w:w="1082" w:type="dxa"/>
            <w:tcBorders>
              <w:top w:val="single" w:sz="4" w:space="0" w:color="auto"/>
            </w:tcBorders>
            <w:tcMar>
              <w:left w:w="0" w:type="dxa"/>
              <w:right w:w="0" w:type="dxa"/>
            </w:tcMar>
          </w:tcPr>
          <w:p w14:paraId="37940E83" w14:textId="77777777" w:rsidR="00EF036D" w:rsidRPr="00014258" w:rsidRDefault="00EF036D" w:rsidP="00D11BA7">
            <w:pPr>
              <w:spacing w:before="120" w:line="240" w:lineRule="auto"/>
              <w:jc w:val="center"/>
              <w:rPr>
                <w:sz w:val="20"/>
                <w:szCs w:val="20"/>
              </w:rPr>
            </w:pPr>
          </w:p>
        </w:tc>
        <w:tc>
          <w:tcPr>
            <w:tcW w:w="542" w:type="dxa"/>
            <w:tcBorders>
              <w:top w:val="single" w:sz="4" w:space="0" w:color="auto"/>
            </w:tcBorders>
            <w:vAlign w:val="center"/>
          </w:tcPr>
          <w:p w14:paraId="45FD909B" w14:textId="77777777" w:rsidR="00EF036D" w:rsidRPr="00014258" w:rsidRDefault="00EF036D" w:rsidP="00D11BA7">
            <w:pPr>
              <w:spacing w:before="120" w:line="240" w:lineRule="auto"/>
              <w:jc w:val="center"/>
              <w:rPr>
                <w:sz w:val="20"/>
                <w:szCs w:val="20"/>
              </w:rPr>
            </w:pPr>
          </w:p>
        </w:tc>
        <w:tc>
          <w:tcPr>
            <w:tcW w:w="1168" w:type="dxa"/>
            <w:tcBorders>
              <w:top w:val="single" w:sz="4" w:space="0" w:color="auto"/>
            </w:tcBorders>
          </w:tcPr>
          <w:p w14:paraId="2BA15C0F" w14:textId="77777777" w:rsidR="00EF036D" w:rsidRPr="00014258" w:rsidRDefault="00EF036D" w:rsidP="00D11BA7">
            <w:pPr>
              <w:spacing w:before="120" w:line="240" w:lineRule="auto"/>
              <w:jc w:val="center"/>
              <w:rPr>
                <w:sz w:val="20"/>
                <w:szCs w:val="20"/>
              </w:rPr>
            </w:pPr>
          </w:p>
        </w:tc>
      </w:tr>
      <w:tr w:rsidR="00D11BA7" w:rsidRPr="00014258" w14:paraId="69A50F3E" w14:textId="77777777" w:rsidTr="00D11BA7">
        <w:tc>
          <w:tcPr>
            <w:tcW w:w="2700" w:type="dxa"/>
            <w:tcMar>
              <w:left w:w="0" w:type="dxa"/>
              <w:right w:w="0" w:type="dxa"/>
            </w:tcMar>
          </w:tcPr>
          <w:p w14:paraId="2F219085" w14:textId="77777777" w:rsidR="00EF036D" w:rsidRPr="00014258" w:rsidRDefault="00EF036D" w:rsidP="00D11BA7">
            <w:pPr>
              <w:spacing w:after="40" w:line="240" w:lineRule="auto"/>
              <w:jc w:val="left"/>
              <w:rPr>
                <w:sz w:val="20"/>
                <w:szCs w:val="20"/>
              </w:rPr>
            </w:pPr>
          </w:p>
        </w:tc>
        <w:tc>
          <w:tcPr>
            <w:tcW w:w="1170" w:type="dxa"/>
            <w:tcMar>
              <w:left w:w="0" w:type="dxa"/>
              <w:right w:w="0" w:type="dxa"/>
            </w:tcMar>
          </w:tcPr>
          <w:p w14:paraId="35B20A72" w14:textId="77777777" w:rsidR="00EF036D" w:rsidRPr="00014258" w:rsidRDefault="00EF036D" w:rsidP="00D11BA7">
            <w:pPr>
              <w:spacing w:after="40" w:line="240" w:lineRule="auto"/>
              <w:jc w:val="center"/>
              <w:rPr>
                <w:sz w:val="20"/>
                <w:szCs w:val="20"/>
              </w:rPr>
            </w:pPr>
            <w:r w:rsidRPr="00014258">
              <w:rPr>
                <w:sz w:val="20"/>
                <w:szCs w:val="20"/>
              </w:rPr>
              <w:t>(0.084)</w:t>
            </w:r>
          </w:p>
        </w:tc>
        <w:tc>
          <w:tcPr>
            <w:tcW w:w="540" w:type="dxa"/>
            <w:tcMar>
              <w:left w:w="0" w:type="dxa"/>
              <w:right w:w="0" w:type="dxa"/>
            </w:tcMar>
            <w:vAlign w:val="center"/>
          </w:tcPr>
          <w:p w14:paraId="0A477FE0" w14:textId="77777777" w:rsidR="00EF036D" w:rsidRPr="00014258" w:rsidRDefault="00EF036D" w:rsidP="00D11BA7">
            <w:pPr>
              <w:spacing w:after="40" w:line="240" w:lineRule="auto"/>
              <w:jc w:val="center"/>
              <w:rPr>
                <w:sz w:val="20"/>
                <w:szCs w:val="20"/>
              </w:rPr>
            </w:pPr>
          </w:p>
        </w:tc>
        <w:tc>
          <w:tcPr>
            <w:tcW w:w="1080" w:type="dxa"/>
            <w:tcMar>
              <w:left w:w="0" w:type="dxa"/>
              <w:right w:w="0" w:type="dxa"/>
            </w:tcMar>
          </w:tcPr>
          <w:p w14:paraId="74015A49" w14:textId="77777777" w:rsidR="00EF036D" w:rsidRPr="00014258" w:rsidRDefault="00EF036D" w:rsidP="00D11BA7">
            <w:pPr>
              <w:spacing w:after="40" w:line="240" w:lineRule="auto"/>
              <w:jc w:val="center"/>
              <w:rPr>
                <w:sz w:val="20"/>
                <w:szCs w:val="20"/>
              </w:rPr>
            </w:pPr>
            <w:r w:rsidRPr="00014258">
              <w:rPr>
                <w:sz w:val="20"/>
                <w:szCs w:val="20"/>
              </w:rPr>
              <w:t>(0.324)</w:t>
            </w:r>
          </w:p>
        </w:tc>
        <w:tc>
          <w:tcPr>
            <w:tcW w:w="630" w:type="dxa"/>
            <w:tcMar>
              <w:left w:w="0" w:type="dxa"/>
              <w:right w:w="0" w:type="dxa"/>
            </w:tcMar>
            <w:vAlign w:val="center"/>
          </w:tcPr>
          <w:p w14:paraId="72F19F46" w14:textId="77777777" w:rsidR="00EF036D" w:rsidRPr="00014258" w:rsidRDefault="00EF036D" w:rsidP="00D11BA7">
            <w:pPr>
              <w:spacing w:after="40" w:line="240" w:lineRule="auto"/>
              <w:jc w:val="center"/>
              <w:rPr>
                <w:sz w:val="20"/>
                <w:szCs w:val="20"/>
              </w:rPr>
            </w:pPr>
          </w:p>
        </w:tc>
        <w:tc>
          <w:tcPr>
            <w:tcW w:w="990" w:type="dxa"/>
            <w:tcMar>
              <w:left w:w="0" w:type="dxa"/>
              <w:right w:w="0" w:type="dxa"/>
            </w:tcMar>
          </w:tcPr>
          <w:p w14:paraId="3A782AE7" w14:textId="77777777" w:rsidR="00EF036D" w:rsidRPr="00014258" w:rsidRDefault="00EF036D" w:rsidP="00D11BA7">
            <w:pPr>
              <w:spacing w:after="40" w:line="240" w:lineRule="auto"/>
              <w:jc w:val="center"/>
              <w:rPr>
                <w:sz w:val="20"/>
                <w:szCs w:val="20"/>
              </w:rPr>
            </w:pPr>
            <w:r w:rsidRPr="00014258">
              <w:rPr>
                <w:sz w:val="20"/>
                <w:szCs w:val="20"/>
              </w:rPr>
              <w:t>(0.082)</w:t>
            </w:r>
          </w:p>
        </w:tc>
        <w:tc>
          <w:tcPr>
            <w:tcW w:w="630" w:type="dxa"/>
            <w:tcMar>
              <w:left w:w="0" w:type="dxa"/>
              <w:right w:w="0" w:type="dxa"/>
            </w:tcMar>
            <w:vAlign w:val="center"/>
          </w:tcPr>
          <w:p w14:paraId="2F12BE1B" w14:textId="77777777" w:rsidR="00EF036D" w:rsidRPr="00014258" w:rsidRDefault="00EF036D" w:rsidP="00D11BA7">
            <w:pPr>
              <w:spacing w:after="40" w:line="240" w:lineRule="auto"/>
              <w:jc w:val="center"/>
              <w:rPr>
                <w:sz w:val="20"/>
                <w:szCs w:val="20"/>
              </w:rPr>
            </w:pPr>
          </w:p>
        </w:tc>
        <w:tc>
          <w:tcPr>
            <w:tcW w:w="1080" w:type="dxa"/>
            <w:tcMar>
              <w:left w:w="0" w:type="dxa"/>
              <w:right w:w="0" w:type="dxa"/>
            </w:tcMar>
          </w:tcPr>
          <w:p w14:paraId="7D13D1A5" w14:textId="77777777" w:rsidR="00EF036D" w:rsidRPr="00014258" w:rsidRDefault="00EF036D" w:rsidP="00D11BA7">
            <w:pPr>
              <w:spacing w:after="40" w:line="240" w:lineRule="auto"/>
              <w:jc w:val="center"/>
              <w:rPr>
                <w:sz w:val="20"/>
                <w:szCs w:val="20"/>
              </w:rPr>
            </w:pPr>
            <w:r w:rsidRPr="00014258">
              <w:rPr>
                <w:sz w:val="20"/>
                <w:szCs w:val="20"/>
              </w:rPr>
              <w:t>(0.297)</w:t>
            </w:r>
          </w:p>
        </w:tc>
        <w:tc>
          <w:tcPr>
            <w:tcW w:w="538" w:type="dxa"/>
            <w:tcMar>
              <w:left w:w="0" w:type="dxa"/>
              <w:right w:w="0" w:type="dxa"/>
            </w:tcMar>
            <w:vAlign w:val="center"/>
          </w:tcPr>
          <w:p w14:paraId="7C5E9DD9" w14:textId="77777777" w:rsidR="00EF036D" w:rsidRPr="00014258" w:rsidRDefault="00EF036D" w:rsidP="00D11BA7">
            <w:pPr>
              <w:spacing w:after="40" w:line="240" w:lineRule="auto"/>
              <w:jc w:val="center"/>
              <w:rPr>
                <w:sz w:val="20"/>
                <w:szCs w:val="20"/>
              </w:rPr>
            </w:pPr>
          </w:p>
        </w:tc>
        <w:tc>
          <w:tcPr>
            <w:tcW w:w="1082" w:type="dxa"/>
            <w:tcMar>
              <w:left w:w="0" w:type="dxa"/>
              <w:right w:w="0" w:type="dxa"/>
            </w:tcMar>
          </w:tcPr>
          <w:p w14:paraId="54DA9839" w14:textId="77777777" w:rsidR="00EF036D" w:rsidRPr="00014258" w:rsidRDefault="00EF036D" w:rsidP="00D11BA7">
            <w:pPr>
              <w:spacing w:after="40" w:line="240" w:lineRule="auto"/>
              <w:jc w:val="center"/>
              <w:rPr>
                <w:sz w:val="20"/>
                <w:szCs w:val="20"/>
              </w:rPr>
            </w:pPr>
          </w:p>
        </w:tc>
        <w:tc>
          <w:tcPr>
            <w:tcW w:w="542" w:type="dxa"/>
            <w:vAlign w:val="center"/>
          </w:tcPr>
          <w:p w14:paraId="610EAF6D" w14:textId="77777777" w:rsidR="00EF036D" w:rsidRPr="00014258" w:rsidRDefault="00EF036D" w:rsidP="00D11BA7">
            <w:pPr>
              <w:spacing w:after="40" w:line="240" w:lineRule="auto"/>
              <w:jc w:val="center"/>
              <w:rPr>
                <w:sz w:val="20"/>
                <w:szCs w:val="20"/>
              </w:rPr>
            </w:pPr>
          </w:p>
        </w:tc>
        <w:tc>
          <w:tcPr>
            <w:tcW w:w="1168" w:type="dxa"/>
          </w:tcPr>
          <w:p w14:paraId="0B6CD7F2" w14:textId="77777777" w:rsidR="00EF036D" w:rsidRPr="00014258" w:rsidRDefault="00EF036D" w:rsidP="00D11BA7">
            <w:pPr>
              <w:spacing w:after="40" w:line="240" w:lineRule="auto"/>
              <w:jc w:val="center"/>
              <w:rPr>
                <w:sz w:val="20"/>
                <w:szCs w:val="20"/>
              </w:rPr>
            </w:pPr>
          </w:p>
        </w:tc>
      </w:tr>
      <w:tr w:rsidR="00D11BA7" w:rsidRPr="00014258" w14:paraId="05D9E86A" w14:textId="77777777" w:rsidTr="00D11BA7">
        <w:tc>
          <w:tcPr>
            <w:tcW w:w="2700" w:type="dxa"/>
            <w:tcMar>
              <w:left w:w="0" w:type="dxa"/>
              <w:right w:w="0" w:type="dxa"/>
            </w:tcMar>
          </w:tcPr>
          <w:p w14:paraId="7C469D6E" w14:textId="43FCA02E" w:rsidR="00EF036D" w:rsidRPr="00014258" w:rsidRDefault="00EF036D" w:rsidP="00D11BA7">
            <w:pPr>
              <w:spacing w:before="40" w:line="240" w:lineRule="auto"/>
              <w:jc w:val="left"/>
              <w:rPr>
                <w:sz w:val="20"/>
                <w:szCs w:val="20"/>
              </w:rPr>
            </w:pPr>
            <w:r w:rsidRPr="00014258">
              <w:rPr>
                <w:sz w:val="20"/>
                <w:szCs w:val="20"/>
              </w:rPr>
              <w:t>Δ Interest rate</w:t>
            </w:r>
            <w:r w:rsidRPr="00014258">
              <w:rPr>
                <w:sz w:val="20"/>
                <w:szCs w:val="20"/>
                <w:vertAlign w:val="subscript"/>
              </w:rPr>
              <w:t>1887</w:t>
            </w:r>
            <w:r w:rsidR="00C3604C" w:rsidRPr="00014258">
              <w:rPr>
                <w:sz w:val="20"/>
                <w:szCs w:val="20"/>
                <w:vertAlign w:val="subscript"/>
              </w:rPr>
              <w:t>–</w:t>
            </w:r>
            <w:r w:rsidRPr="00014258">
              <w:rPr>
                <w:sz w:val="20"/>
                <w:szCs w:val="20"/>
                <w:vertAlign w:val="subscript"/>
              </w:rPr>
              <w:t>1897</w:t>
            </w:r>
          </w:p>
        </w:tc>
        <w:tc>
          <w:tcPr>
            <w:tcW w:w="1170" w:type="dxa"/>
            <w:tcMar>
              <w:left w:w="0" w:type="dxa"/>
              <w:right w:w="0" w:type="dxa"/>
            </w:tcMar>
          </w:tcPr>
          <w:p w14:paraId="3C1271FB" w14:textId="77777777" w:rsidR="00EF036D" w:rsidRPr="00014258" w:rsidRDefault="00EF036D" w:rsidP="00D11BA7">
            <w:pPr>
              <w:spacing w:before="40" w:line="240" w:lineRule="auto"/>
              <w:jc w:val="center"/>
              <w:rPr>
                <w:sz w:val="20"/>
                <w:szCs w:val="20"/>
              </w:rPr>
            </w:pPr>
          </w:p>
        </w:tc>
        <w:tc>
          <w:tcPr>
            <w:tcW w:w="540" w:type="dxa"/>
            <w:tcMar>
              <w:left w:w="0" w:type="dxa"/>
              <w:right w:w="0" w:type="dxa"/>
            </w:tcMar>
            <w:vAlign w:val="center"/>
          </w:tcPr>
          <w:p w14:paraId="2AAB8F1D" w14:textId="77777777" w:rsidR="00EF036D" w:rsidRPr="00014258" w:rsidRDefault="00EF036D" w:rsidP="00D11BA7">
            <w:pPr>
              <w:spacing w:before="40" w:line="240" w:lineRule="auto"/>
              <w:jc w:val="center"/>
              <w:rPr>
                <w:sz w:val="20"/>
                <w:szCs w:val="20"/>
              </w:rPr>
            </w:pPr>
          </w:p>
        </w:tc>
        <w:tc>
          <w:tcPr>
            <w:tcW w:w="1080" w:type="dxa"/>
            <w:tcMar>
              <w:left w:w="0" w:type="dxa"/>
              <w:right w:w="0" w:type="dxa"/>
            </w:tcMar>
          </w:tcPr>
          <w:p w14:paraId="129E18B7" w14:textId="77777777" w:rsidR="00EF036D" w:rsidRPr="00014258" w:rsidRDefault="00EF036D" w:rsidP="00D11BA7">
            <w:pPr>
              <w:spacing w:before="40" w:line="240" w:lineRule="auto"/>
              <w:jc w:val="center"/>
              <w:rPr>
                <w:sz w:val="20"/>
                <w:szCs w:val="20"/>
              </w:rPr>
            </w:pPr>
          </w:p>
        </w:tc>
        <w:tc>
          <w:tcPr>
            <w:tcW w:w="630" w:type="dxa"/>
            <w:tcMar>
              <w:left w:w="0" w:type="dxa"/>
              <w:right w:w="0" w:type="dxa"/>
            </w:tcMar>
            <w:vAlign w:val="center"/>
          </w:tcPr>
          <w:p w14:paraId="5626DB67" w14:textId="77777777" w:rsidR="00EF036D" w:rsidRPr="00014258" w:rsidRDefault="00EF036D" w:rsidP="00D11BA7">
            <w:pPr>
              <w:spacing w:before="40" w:line="240" w:lineRule="auto"/>
              <w:jc w:val="center"/>
              <w:rPr>
                <w:sz w:val="20"/>
                <w:szCs w:val="20"/>
              </w:rPr>
            </w:pPr>
          </w:p>
        </w:tc>
        <w:tc>
          <w:tcPr>
            <w:tcW w:w="990" w:type="dxa"/>
            <w:tcMar>
              <w:left w:w="0" w:type="dxa"/>
              <w:right w:w="0" w:type="dxa"/>
            </w:tcMar>
          </w:tcPr>
          <w:p w14:paraId="2BBBDDBA" w14:textId="77777777" w:rsidR="00EF036D" w:rsidRPr="00014258" w:rsidRDefault="00EF036D" w:rsidP="00D11BA7">
            <w:pPr>
              <w:spacing w:before="40" w:line="240" w:lineRule="auto"/>
              <w:jc w:val="center"/>
              <w:rPr>
                <w:sz w:val="20"/>
                <w:szCs w:val="20"/>
              </w:rPr>
            </w:pPr>
          </w:p>
        </w:tc>
        <w:tc>
          <w:tcPr>
            <w:tcW w:w="630" w:type="dxa"/>
            <w:tcMar>
              <w:left w:w="0" w:type="dxa"/>
              <w:right w:w="0" w:type="dxa"/>
            </w:tcMar>
            <w:vAlign w:val="center"/>
          </w:tcPr>
          <w:p w14:paraId="61360435" w14:textId="77777777" w:rsidR="00EF036D" w:rsidRPr="00014258" w:rsidRDefault="00EF036D" w:rsidP="00D11BA7">
            <w:pPr>
              <w:spacing w:before="40" w:line="240" w:lineRule="auto"/>
              <w:jc w:val="center"/>
              <w:rPr>
                <w:sz w:val="20"/>
                <w:szCs w:val="20"/>
              </w:rPr>
            </w:pPr>
          </w:p>
        </w:tc>
        <w:tc>
          <w:tcPr>
            <w:tcW w:w="1080" w:type="dxa"/>
            <w:tcMar>
              <w:left w:w="0" w:type="dxa"/>
              <w:right w:w="0" w:type="dxa"/>
            </w:tcMar>
          </w:tcPr>
          <w:p w14:paraId="704C44B6" w14:textId="77777777" w:rsidR="00EF036D" w:rsidRPr="00014258" w:rsidRDefault="00EF036D" w:rsidP="00D11BA7">
            <w:pPr>
              <w:spacing w:before="40" w:line="240" w:lineRule="auto"/>
              <w:jc w:val="center"/>
              <w:rPr>
                <w:sz w:val="20"/>
                <w:szCs w:val="20"/>
              </w:rPr>
            </w:pPr>
          </w:p>
        </w:tc>
        <w:tc>
          <w:tcPr>
            <w:tcW w:w="538" w:type="dxa"/>
            <w:tcMar>
              <w:left w:w="0" w:type="dxa"/>
              <w:right w:w="0" w:type="dxa"/>
            </w:tcMar>
            <w:vAlign w:val="center"/>
          </w:tcPr>
          <w:p w14:paraId="38F4E3B1" w14:textId="77777777" w:rsidR="00EF036D" w:rsidRPr="00014258" w:rsidRDefault="00EF036D" w:rsidP="00D11BA7">
            <w:pPr>
              <w:spacing w:before="40" w:line="240" w:lineRule="auto"/>
              <w:jc w:val="center"/>
              <w:rPr>
                <w:sz w:val="20"/>
                <w:szCs w:val="20"/>
              </w:rPr>
            </w:pPr>
          </w:p>
        </w:tc>
        <w:tc>
          <w:tcPr>
            <w:tcW w:w="1082" w:type="dxa"/>
            <w:tcMar>
              <w:left w:w="0" w:type="dxa"/>
              <w:right w:w="0" w:type="dxa"/>
            </w:tcMar>
          </w:tcPr>
          <w:p w14:paraId="25CFD498" w14:textId="76F18FF6" w:rsidR="00EF036D" w:rsidRPr="00014258" w:rsidRDefault="00D11BA7" w:rsidP="00D11BA7">
            <w:pPr>
              <w:spacing w:before="40" w:line="240" w:lineRule="auto"/>
              <w:jc w:val="center"/>
              <w:rPr>
                <w:sz w:val="20"/>
                <w:szCs w:val="20"/>
              </w:rPr>
            </w:pPr>
            <w:r w:rsidRPr="00014258">
              <w:rPr>
                <w:sz w:val="20"/>
                <w:szCs w:val="20"/>
              </w:rPr>
              <w:t>–</w:t>
            </w:r>
            <w:r w:rsidR="00EF036D" w:rsidRPr="00014258">
              <w:rPr>
                <w:sz w:val="20"/>
                <w:szCs w:val="20"/>
              </w:rPr>
              <w:t>0.28***</w:t>
            </w:r>
          </w:p>
        </w:tc>
        <w:tc>
          <w:tcPr>
            <w:tcW w:w="542" w:type="dxa"/>
            <w:vAlign w:val="center"/>
          </w:tcPr>
          <w:p w14:paraId="311B9626" w14:textId="77777777" w:rsidR="00EF036D" w:rsidRPr="00014258" w:rsidRDefault="00EF036D" w:rsidP="00D11BA7">
            <w:pPr>
              <w:spacing w:before="40" w:line="240" w:lineRule="auto"/>
              <w:jc w:val="center"/>
              <w:rPr>
                <w:sz w:val="20"/>
                <w:szCs w:val="20"/>
              </w:rPr>
            </w:pPr>
          </w:p>
        </w:tc>
        <w:tc>
          <w:tcPr>
            <w:tcW w:w="1168" w:type="dxa"/>
          </w:tcPr>
          <w:p w14:paraId="0A5BFBDC" w14:textId="4DC328CA" w:rsidR="00EF036D" w:rsidRPr="00014258" w:rsidRDefault="00D11BA7" w:rsidP="00D11BA7">
            <w:pPr>
              <w:spacing w:before="40" w:line="240" w:lineRule="auto"/>
              <w:jc w:val="center"/>
              <w:rPr>
                <w:sz w:val="20"/>
                <w:szCs w:val="20"/>
              </w:rPr>
            </w:pPr>
            <w:r w:rsidRPr="00014258">
              <w:rPr>
                <w:sz w:val="20"/>
                <w:szCs w:val="20"/>
              </w:rPr>
              <w:t>–</w:t>
            </w:r>
            <w:r w:rsidR="00EF036D" w:rsidRPr="00014258">
              <w:rPr>
                <w:sz w:val="20"/>
                <w:szCs w:val="20"/>
              </w:rPr>
              <w:t>1.03***</w:t>
            </w:r>
          </w:p>
        </w:tc>
      </w:tr>
      <w:tr w:rsidR="00D11BA7" w:rsidRPr="00014258" w14:paraId="6F2DCFC5" w14:textId="77777777" w:rsidTr="00D11BA7">
        <w:tc>
          <w:tcPr>
            <w:tcW w:w="2700" w:type="dxa"/>
            <w:tcMar>
              <w:left w:w="0" w:type="dxa"/>
              <w:right w:w="0" w:type="dxa"/>
            </w:tcMar>
          </w:tcPr>
          <w:p w14:paraId="13B5D48C" w14:textId="77777777" w:rsidR="00EF036D" w:rsidRPr="00014258" w:rsidRDefault="00EF036D" w:rsidP="00D11BA7">
            <w:pPr>
              <w:spacing w:after="40" w:line="240" w:lineRule="auto"/>
              <w:jc w:val="left"/>
              <w:rPr>
                <w:sz w:val="20"/>
                <w:szCs w:val="20"/>
              </w:rPr>
            </w:pPr>
          </w:p>
        </w:tc>
        <w:tc>
          <w:tcPr>
            <w:tcW w:w="1170" w:type="dxa"/>
            <w:tcMar>
              <w:left w:w="0" w:type="dxa"/>
              <w:right w:w="0" w:type="dxa"/>
            </w:tcMar>
          </w:tcPr>
          <w:p w14:paraId="41A7AE84" w14:textId="77777777" w:rsidR="00EF036D" w:rsidRPr="00014258" w:rsidRDefault="00EF036D" w:rsidP="00D11BA7">
            <w:pPr>
              <w:spacing w:after="40" w:line="240" w:lineRule="auto"/>
              <w:jc w:val="center"/>
              <w:rPr>
                <w:sz w:val="20"/>
                <w:szCs w:val="20"/>
              </w:rPr>
            </w:pPr>
          </w:p>
        </w:tc>
        <w:tc>
          <w:tcPr>
            <w:tcW w:w="540" w:type="dxa"/>
            <w:tcMar>
              <w:left w:w="0" w:type="dxa"/>
              <w:right w:w="0" w:type="dxa"/>
            </w:tcMar>
            <w:vAlign w:val="center"/>
          </w:tcPr>
          <w:p w14:paraId="58DEC582" w14:textId="77777777" w:rsidR="00EF036D" w:rsidRPr="00014258" w:rsidRDefault="00EF036D" w:rsidP="00D11BA7">
            <w:pPr>
              <w:spacing w:after="40" w:line="240" w:lineRule="auto"/>
              <w:jc w:val="center"/>
              <w:rPr>
                <w:sz w:val="20"/>
                <w:szCs w:val="20"/>
              </w:rPr>
            </w:pPr>
          </w:p>
        </w:tc>
        <w:tc>
          <w:tcPr>
            <w:tcW w:w="1080" w:type="dxa"/>
            <w:tcMar>
              <w:left w:w="0" w:type="dxa"/>
              <w:right w:w="0" w:type="dxa"/>
            </w:tcMar>
          </w:tcPr>
          <w:p w14:paraId="754BF7F8" w14:textId="77777777" w:rsidR="00EF036D" w:rsidRPr="00014258" w:rsidRDefault="00EF036D" w:rsidP="00D11BA7">
            <w:pPr>
              <w:spacing w:after="40" w:line="240" w:lineRule="auto"/>
              <w:jc w:val="center"/>
              <w:rPr>
                <w:sz w:val="20"/>
                <w:szCs w:val="20"/>
              </w:rPr>
            </w:pPr>
          </w:p>
        </w:tc>
        <w:tc>
          <w:tcPr>
            <w:tcW w:w="630" w:type="dxa"/>
            <w:tcMar>
              <w:left w:w="0" w:type="dxa"/>
              <w:right w:w="0" w:type="dxa"/>
            </w:tcMar>
            <w:vAlign w:val="center"/>
          </w:tcPr>
          <w:p w14:paraId="7E74ECEF" w14:textId="77777777" w:rsidR="00EF036D" w:rsidRPr="00014258" w:rsidRDefault="00EF036D" w:rsidP="00D11BA7">
            <w:pPr>
              <w:spacing w:after="40" w:line="240" w:lineRule="auto"/>
              <w:jc w:val="center"/>
              <w:rPr>
                <w:sz w:val="20"/>
                <w:szCs w:val="20"/>
              </w:rPr>
            </w:pPr>
          </w:p>
        </w:tc>
        <w:tc>
          <w:tcPr>
            <w:tcW w:w="990" w:type="dxa"/>
            <w:tcMar>
              <w:left w:w="0" w:type="dxa"/>
              <w:right w:w="0" w:type="dxa"/>
            </w:tcMar>
          </w:tcPr>
          <w:p w14:paraId="66B2992A" w14:textId="77777777" w:rsidR="00EF036D" w:rsidRPr="00014258" w:rsidRDefault="00EF036D" w:rsidP="00D11BA7">
            <w:pPr>
              <w:spacing w:after="40" w:line="240" w:lineRule="auto"/>
              <w:jc w:val="center"/>
              <w:rPr>
                <w:sz w:val="20"/>
                <w:szCs w:val="20"/>
              </w:rPr>
            </w:pPr>
          </w:p>
        </w:tc>
        <w:tc>
          <w:tcPr>
            <w:tcW w:w="630" w:type="dxa"/>
            <w:tcMar>
              <w:left w:w="0" w:type="dxa"/>
              <w:right w:w="0" w:type="dxa"/>
            </w:tcMar>
            <w:vAlign w:val="center"/>
          </w:tcPr>
          <w:p w14:paraId="6CAAC256" w14:textId="77777777" w:rsidR="00EF036D" w:rsidRPr="00014258" w:rsidRDefault="00EF036D" w:rsidP="00D11BA7">
            <w:pPr>
              <w:spacing w:after="40" w:line="240" w:lineRule="auto"/>
              <w:jc w:val="center"/>
              <w:rPr>
                <w:sz w:val="20"/>
                <w:szCs w:val="20"/>
              </w:rPr>
            </w:pPr>
          </w:p>
        </w:tc>
        <w:tc>
          <w:tcPr>
            <w:tcW w:w="1080" w:type="dxa"/>
            <w:tcMar>
              <w:left w:w="0" w:type="dxa"/>
              <w:right w:w="0" w:type="dxa"/>
            </w:tcMar>
          </w:tcPr>
          <w:p w14:paraId="6DEE5487" w14:textId="77777777" w:rsidR="00EF036D" w:rsidRPr="00014258" w:rsidRDefault="00EF036D" w:rsidP="00D11BA7">
            <w:pPr>
              <w:spacing w:after="40" w:line="240" w:lineRule="auto"/>
              <w:jc w:val="center"/>
              <w:rPr>
                <w:sz w:val="20"/>
                <w:szCs w:val="20"/>
              </w:rPr>
            </w:pPr>
          </w:p>
        </w:tc>
        <w:tc>
          <w:tcPr>
            <w:tcW w:w="538" w:type="dxa"/>
            <w:tcMar>
              <w:left w:w="0" w:type="dxa"/>
              <w:right w:w="0" w:type="dxa"/>
            </w:tcMar>
            <w:vAlign w:val="center"/>
          </w:tcPr>
          <w:p w14:paraId="6B2D9F79" w14:textId="77777777" w:rsidR="00EF036D" w:rsidRPr="00014258" w:rsidRDefault="00EF036D" w:rsidP="00D11BA7">
            <w:pPr>
              <w:spacing w:after="40" w:line="240" w:lineRule="auto"/>
              <w:jc w:val="center"/>
              <w:rPr>
                <w:sz w:val="20"/>
                <w:szCs w:val="20"/>
              </w:rPr>
            </w:pPr>
          </w:p>
        </w:tc>
        <w:tc>
          <w:tcPr>
            <w:tcW w:w="1082" w:type="dxa"/>
            <w:tcMar>
              <w:left w:w="0" w:type="dxa"/>
              <w:right w:w="0" w:type="dxa"/>
            </w:tcMar>
          </w:tcPr>
          <w:p w14:paraId="504BDC78" w14:textId="77777777" w:rsidR="00EF036D" w:rsidRPr="00014258" w:rsidRDefault="00EF036D" w:rsidP="00D11BA7">
            <w:pPr>
              <w:spacing w:after="40" w:line="240" w:lineRule="auto"/>
              <w:jc w:val="center"/>
              <w:rPr>
                <w:sz w:val="20"/>
                <w:szCs w:val="20"/>
              </w:rPr>
            </w:pPr>
            <w:r w:rsidRPr="00014258">
              <w:rPr>
                <w:sz w:val="20"/>
                <w:szCs w:val="20"/>
              </w:rPr>
              <w:t>(0.092)</w:t>
            </w:r>
          </w:p>
        </w:tc>
        <w:tc>
          <w:tcPr>
            <w:tcW w:w="542" w:type="dxa"/>
            <w:vAlign w:val="center"/>
          </w:tcPr>
          <w:p w14:paraId="0955B6A6" w14:textId="77777777" w:rsidR="00EF036D" w:rsidRPr="00014258" w:rsidRDefault="00EF036D" w:rsidP="00D11BA7">
            <w:pPr>
              <w:spacing w:after="40" w:line="240" w:lineRule="auto"/>
              <w:jc w:val="center"/>
              <w:rPr>
                <w:sz w:val="20"/>
                <w:szCs w:val="20"/>
              </w:rPr>
            </w:pPr>
          </w:p>
        </w:tc>
        <w:tc>
          <w:tcPr>
            <w:tcW w:w="1168" w:type="dxa"/>
          </w:tcPr>
          <w:p w14:paraId="384CA39F" w14:textId="77777777" w:rsidR="00EF036D" w:rsidRPr="00014258" w:rsidRDefault="00EF036D" w:rsidP="00D11BA7">
            <w:pPr>
              <w:spacing w:after="40" w:line="240" w:lineRule="auto"/>
              <w:jc w:val="center"/>
              <w:rPr>
                <w:sz w:val="20"/>
                <w:szCs w:val="20"/>
              </w:rPr>
            </w:pPr>
            <w:r w:rsidRPr="00014258">
              <w:rPr>
                <w:sz w:val="20"/>
                <w:szCs w:val="20"/>
              </w:rPr>
              <w:t>(0.397)</w:t>
            </w:r>
          </w:p>
        </w:tc>
      </w:tr>
      <w:tr w:rsidR="00D11BA7" w:rsidRPr="00014258" w14:paraId="7D02A1C1" w14:textId="77777777" w:rsidTr="00D11BA7">
        <w:tc>
          <w:tcPr>
            <w:tcW w:w="2700" w:type="dxa"/>
            <w:tcMar>
              <w:left w:w="0" w:type="dxa"/>
              <w:right w:w="0" w:type="dxa"/>
            </w:tcMar>
          </w:tcPr>
          <w:p w14:paraId="4B889D92" w14:textId="77777777" w:rsidR="00EF036D" w:rsidRPr="00014258" w:rsidRDefault="00EF036D" w:rsidP="00D11BA7">
            <w:pPr>
              <w:spacing w:before="40" w:line="240" w:lineRule="auto"/>
              <w:jc w:val="left"/>
              <w:rPr>
                <w:sz w:val="20"/>
                <w:szCs w:val="20"/>
              </w:rPr>
            </w:pPr>
            <w:r w:rsidRPr="00014258">
              <w:rPr>
                <w:sz w:val="20"/>
                <w:szCs w:val="20"/>
              </w:rPr>
              <w:t>Loan stock p.c.</w:t>
            </w:r>
            <w:r w:rsidRPr="00014258">
              <w:rPr>
                <w:sz w:val="20"/>
                <w:szCs w:val="20"/>
                <w:vertAlign w:val="subscript"/>
              </w:rPr>
              <w:t>1886</w:t>
            </w:r>
          </w:p>
        </w:tc>
        <w:tc>
          <w:tcPr>
            <w:tcW w:w="1170" w:type="dxa"/>
            <w:tcMar>
              <w:left w:w="0" w:type="dxa"/>
              <w:right w:w="0" w:type="dxa"/>
            </w:tcMar>
          </w:tcPr>
          <w:p w14:paraId="5311BE2F" w14:textId="77777777" w:rsidR="00EF036D" w:rsidRPr="00014258" w:rsidRDefault="00EF036D" w:rsidP="00D11BA7">
            <w:pPr>
              <w:spacing w:before="40" w:line="240" w:lineRule="auto"/>
              <w:jc w:val="center"/>
              <w:rPr>
                <w:sz w:val="20"/>
                <w:szCs w:val="20"/>
              </w:rPr>
            </w:pPr>
            <w:r w:rsidRPr="00014258">
              <w:rPr>
                <w:sz w:val="20"/>
                <w:szCs w:val="20"/>
              </w:rPr>
              <w:t>0.19***</w:t>
            </w:r>
          </w:p>
        </w:tc>
        <w:tc>
          <w:tcPr>
            <w:tcW w:w="540" w:type="dxa"/>
            <w:tcMar>
              <w:left w:w="0" w:type="dxa"/>
              <w:right w:w="0" w:type="dxa"/>
            </w:tcMar>
            <w:vAlign w:val="center"/>
          </w:tcPr>
          <w:p w14:paraId="6AB9EA3D" w14:textId="77777777" w:rsidR="00EF036D" w:rsidRPr="00014258" w:rsidRDefault="00EF036D" w:rsidP="00D11BA7">
            <w:pPr>
              <w:spacing w:before="40" w:line="240" w:lineRule="auto"/>
              <w:jc w:val="center"/>
              <w:rPr>
                <w:sz w:val="20"/>
                <w:szCs w:val="20"/>
              </w:rPr>
            </w:pPr>
          </w:p>
        </w:tc>
        <w:tc>
          <w:tcPr>
            <w:tcW w:w="1080" w:type="dxa"/>
            <w:tcMar>
              <w:left w:w="0" w:type="dxa"/>
              <w:right w:w="0" w:type="dxa"/>
            </w:tcMar>
          </w:tcPr>
          <w:p w14:paraId="795C05D7" w14:textId="77777777" w:rsidR="00EF036D" w:rsidRPr="00014258" w:rsidRDefault="00EF036D" w:rsidP="00D11BA7">
            <w:pPr>
              <w:spacing w:before="40" w:line="240" w:lineRule="auto"/>
              <w:jc w:val="center"/>
              <w:rPr>
                <w:sz w:val="20"/>
                <w:szCs w:val="20"/>
              </w:rPr>
            </w:pPr>
            <w:r w:rsidRPr="00014258">
              <w:rPr>
                <w:sz w:val="20"/>
                <w:szCs w:val="20"/>
              </w:rPr>
              <w:t>0.25***</w:t>
            </w:r>
          </w:p>
        </w:tc>
        <w:tc>
          <w:tcPr>
            <w:tcW w:w="630" w:type="dxa"/>
            <w:tcMar>
              <w:left w:w="0" w:type="dxa"/>
              <w:right w:w="0" w:type="dxa"/>
            </w:tcMar>
            <w:vAlign w:val="center"/>
          </w:tcPr>
          <w:p w14:paraId="5A590795" w14:textId="77777777" w:rsidR="00EF036D" w:rsidRPr="00014258" w:rsidRDefault="00EF036D" w:rsidP="00D11BA7">
            <w:pPr>
              <w:spacing w:before="40" w:line="240" w:lineRule="auto"/>
              <w:jc w:val="center"/>
              <w:rPr>
                <w:sz w:val="20"/>
                <w:szCs w:val="20"/>
              </w:rPr>
            </w:pPr>
          </w:p>
        </w:tc>
        <w:tc>
          <w:tcPr>
            <w:tcW w:w="990" w:type="dxa"/>
            <w:tcMar>
              <w:left w:w="0" w:type="dxa"/>
              <w:right w:w="0" w:type="dxa"/>
            </w:tcMar>
          </w:tcPr>
          <w:p w14:paraId="2484D059" w14:textId="77777777" w:rsidR="00EF036D" w:rsidRPr="00014258" w:rsidRDefault="00EF036D" w:rsidP="00D11BA7">
            <w:pPr>
              <w:spacing w:before="40" w:line="240" w:lineRule="auto"/>
              <w:jc w:val="center"/>
              <w:rPr>
                <w:sz w:val="20"/>
                <w:szCs w:val="20"/>
              </w:rPr>
            </w:pPr>
            <w:r w:rsidRPr="00014258">
              <w:rPr>
                <w:sz w:val="20"/>
                <w:szCs w:val="20"/>
              </w:rPr>
              <w:t>0.08*</w:t>
            </w:r>
          </w:p>
        </w:tc>
        <w:tc>
          <w:tcPr>
            <w:tcW w:w="630" w:type="dxa"/>
            <w:tcMar>
              <w:left w:w="0" w:type="dxa"/>
              <w:right w:w="0" w:type="dxa"/>
            </w:tcMar>
            <w:vAlign w:val="center"/>
          </w:tcPr>
          <w:p w14:paraId="1639AB6B" w14:textId="77777777" w:rsidR="00EF036D" w:rsidRPr="00014258" w:rsidRDefault="00EF036D" w:rsidP="00D11BA7">
            <w:pPr>
              <w:spacing w:before="40" w:line="240" w:lineRule="auto"/>
              <w:jc w:val="center"/>
              <w:rPr>
                <w:sz w:val="20"/>
                <w:szCs w:val="20"/>
              </w:rPr>
            </w:pPr>
          </w:p>
        </w:tc>
        <w:tc>
          <w:tcPr>
            <w:tcW w:w="1080" w:type="dxa"/>
            <w:tcMar>
              <w:left w:w="0" w:type="dxa"/>
              <w:right w:w="0" w:type="dxa"/>
            </w:tcMar>
          </w:tcPr>
          <w:p w14:paraId="3D71ED7B" w14:textId="77777777" w:rsidR="00EF036D" w:rsidRPr="00014258" w:rsidRDefault="00EF036D" w:rsidP="00D11BA7">
            <w:pPr>
              <w:spacing w:before="40" w:line="240" w:lineRule="auto"/>
              <w:jc w:val="center"/>
              <w:rPr>
                <w:sz w:val="20"/>
                <w:szCs w:val="20"/>
              </w:rPr>
            </w:pPr>
            <w:r w:rsidRPr="00014258">
              <w:rPr>
                <w:sz w:val="20"/>
                <w:szCs w:val="20"/>
              </w:rPr>
              <w:t>0.14**</w:t>
            </w:r>
          </w:p>
        </w:tc>
        <w:tc>
          <w:tcPr>
            <w:tcW w:w="538" w:type="dxa"/>
            <w:tcMar>
              <w:left w:w="0" w:type="dxa"/>
              <w:right w:w="0" w:type="dxa"/>
            </w:tcMar>
            <w:vAlign w:val="center"/>
          </w:tcPr>
          <w:p w14:paraId="56B057B5" w14:textId="77777777" w:rsidR="00EF036D" w:rsidRPr="00014258" w:rsidRDefault="00EF036D" w:rsidP="00D11BA7">
            <w:pPr>
              <w:spacing w:before="40" w:line="240" w:lineRule="auto"/>
              <w:jc w:val="center"/>
              <w:rPr>
                <w:sz w:val="20"/>
                <w:szCs w:val="20"/>
              </w:rPr>
            </w:pPr>
          </w:p>
        </w:tc>
        <w:tc>
          <w:tcPr>
            <w:tcW w:w="1082" w:type="dxa"/>
            <w:tcMar>
              <w:left w:w="0" w:type="dxa"/>
              <w:right w:w="0" w:type="dxa"/>
            </w:tcMar>
          </w:tcPr>
          <w:p w14:paraId="4621944B" w14:textId="77777777" w:rsidR="00EF036D" w:rsidRPr="00014258" w:rsidRDefault="00EF036D" w:rsidP="00D11BA7">
            <w:pPr>
              <w:spacing w:before="40" w:line="240" w:lineRule="auto"/>
              <w:jc w:val="center"/>
              <w:rPr>
                <w:sz w:val="20"/>
                <w:szCs w:val="20"/>
              </w:rPr>
            </w:pPr>
            <w:r w:rsidRPr="00014258">
              <w:rPr>
                <w:sz w:val="20"/>
                <w:szCs w:val="20"/>
              </w:rPr>
              <w:t>0.10**</w:t>
            </w:r>
          </w:p>
        </w:tc>
        <w:tc>
          <w:tcPr>
            <w:tcW w:w="542" w:type="dxa"/>
            <w:vAlign w:val="center"/>
          </w:tcPr>
          <w:p w14:paraId="1142DD69" w14:textId="77777777" w:rsidR="00EF036D" w:rsidRPr="00014258" w:rsidRDefault="00EF036D" w:rsidP="00D11BA7">
            <w:pPr>
              <w:spacing w:before="40" w:line="240" w:lineRule="auto"/>
              <w:jc w:val="center"/>
              <w:rPr>
                <w:sz w:val="20"/>
                <w:szCs w:val="20"/>
              </w:rPr>
            </w:pPr>
          </w:p>
        </w:tc>
        <w:tc>
          <w:tcPr>
            <w:tcW w:w="1168" w:type="dxa"/>
          </w:tcPr>
          <w:p w14:paraId="4D34C8A8" w14:textId="77777777" w:rsidR="00EF036D" w:rsidRPr="00014258" w:rsidRDefault="00EF036D" w:rsidP="00D11BA7">
            <w:pPr>
              <w:spacing w:before="40" w:line="240" w:lineRule="auto"/>
              <w:jc w:val="center"/>
              <w:rPr>
                <w:sz w:val="20"/>
                <w:szCs w:val="20"/>
              </w:rPr>
            </w:pPr>
            <w:r w:rsidRPr="00014258">
              <w:rPr>
                <w:sz w:val="20"/>
                <w:szCs w:val="20"/>
              </w:rPr>
              <w:t>0.15***</w:t>
            </w:r>
          </w:p>
        </w:tc>
      </w:tr>
      <w:tr w:rsidR="00D11BA7" w:rsidRPr="00014258" w14:paraId="0B599029" w14:textId="77777777" w:rsidTr="00D11BA7">
        <w:tc>
          <w:tcPr>
            <w:tcW w:w="2700" w:type="dxa"/>
            <w:tcMar>
              <w:left w:w="0" w:type="dxa"/>
              <w:right w:w="0" w:type="dxa"/>
            </w:tcMar>
          </w:tcPr>
          <w:p w14:paraId="69046950" w14:textId="77777777" w:rsidR="00EF036D" w:rsidRPr="00014258" w:rsidRDefault="00EF036D" w:rsidP="00D11BA7">
            <w:pPr>
              <w:spacing w:after="40" w:line="240" w:lineRule="auto"/>
              <w:jc w:val="left"/>
              <w:rPr>
                <w:sz w:val="20"/>
                <w:szCs w:val="20"/>
              </w:rPr>
            </w:pPr>
          </w:p>
        </w:tc>
        <w:tc>
          <w:tcPr>
            <w:tcW w:w="1170" w:type="dxa"/>
            <w:tcMar>
              <w:left w:w="0" w:type="dxa"/>
              <w:right w:w="0" w:type="dxa"/>
            </w:tcMar>
          </w:tcPr>
          <w:p w14:paraId="69491A2C" w14:textId="77777777" w:rsidR="00EF036D" w:rsidRPr="00014258" w:rsidRDefault="00EF036D" w:rsidP="00D11BA7">
            <w:pPr>
              <w:spacing w:after="40" w:line="240" w:lineRule="auto"/>
              <w:jc w:val="center"/>
              <w:rPr>
                <w:sz w:val="20"/>
                <w:szCs w:val="20"/>
              </w:rPr>
            </w:pPr>
            <w:r w:rsidRPr="00014258">
              <w:rPr>
                <w:sz w:val="20"/>
                <w:szCs w:val="20"/>
              </w:rPr>
              <w:t>(0.046)</w:t>
            </w:r>
          </w:p>
        </w:tc>
        <w:tc>
          <w:tcPr>
            <w:tcW w:w="540" w:type="dxa"/>
            <w:tcMar>
              <w:left w:w="0" w:type="dxa"/>
              <w:right w:w="0" w:type="dxa"/>
            </w:tcMar>
            <w:vAlign w:val="center"/>
          </w:tcPr>
          <w:p w14:paraId="347DEA58" w14:textId="77777777" w:rsidR="00EF036D" w:rsidRPr="00014258" w:rsidRDefault="00EF036D" w:rsidP="00D11BA7">
            <w:pPr>
              <w:spacing w:after="40" w:line="240" w:lineRule="auto"/>
              <w:jc w:val="center"/>
              <w:rPr>
                <w:sz w:val="20"/>
                <w:szCs w:val="20"/>
              </w:rPr>
            </w:pPr>
          </w:p>
        </w:tc>
        <w:tc>
          <w:tcPr>
            <w:tcW w:w="1080" w:type="dxa"/>
            <w:tcMar>
              <w:left w:w="0" w:type="dxa"/>
              <w:right w:w="0" w:type="dxa"/>
            </w:tcMar>
          </w:tcPr>
          <w:p w14:paraId="5D93FC12" w14:textId="77777777" w:rsidR="00EF036D" w:rsidRPr="00014258" w:rsidRDefault="00EF036D" w:rsidP="00D11BA7">
            <w:pPr>
              <w:spacing w:after="40" w:line="240" w:lineRule="auto"/>
              <w:jc w:val="center"/>
              <w:rPr>
                <w:sz w:val="20"/>
                <w:szCs w:val="20"/>
              </w:rPr>
            </w:pPr>
            <w:r w:rsidRPr="00014258">
              <w:rPr>
                <w:sz w:val="20"/>
                <w:szCs w:val="20"/>
              </w:rPr>
              <w:t>(0.053)</w:t>
            </w:r>
          </w:p>
        </w:tc>
        <w:tc>
          <w:tcPr>
            <w:tcW w:w="630" w:type="dxa"/>
            <w:tcMar>
              <w:left w:w="0" w:type="dxa"/>
              <w:right w:w="0" w:type="dxa"/>
            </w:tcMar>
            <w:vAlign w:val="center"/>
          </w:tcPr>
          <w:p w14:paraId="113A3108" w14:textId="77777777" w:rsidR="00EF036D" w:rsidRPr="00014258" w:rsidRDefault="00EF036D" w:rsidP="00D11BA7">
            <w:pPr>
              <w:spacing w:after="40" w:line="240" w:lineRule="auto"/>
              <w:jc w:val="center"/>
              <w:rPr>
                <w:sz w:val="20"/>
                <w:szCs w:val="20"/>
              </w:rPr>
            </w:pPr>
          </w:p>
        </w:tc>
        <w:tc>
          <w:tcPr>
            <w:tcW w:w="990" w:type="dxa"/>
            <w:tcMar>
              <w:left w:w="0" w:type="dxa"/>
              <w:right w:w="0" w:type="dxa"/>
            </w:tcMar>
          </w:tcPr>
          <w:p w14:paraId="0077C85E" w14:textId="77777777" w:rsidR="00EF036D" w:rsidRPr="00014258" w:rsidRDefault="00EF036D" w:rsidP="00D11BA7">
            <w:pPr>
              <w:spacing w:after="40" w:line="240" w:lineRule="auto"/>
              <w:jc w:val="center"/>
              <w:rPr>
                <w:sz w:val="20"/>
                <w:szCs w:val="20"/>
              </w:rPr>
            </w:pPr>
            <w:r w:rsidRPr="00014258">
              <w:rPr>
                <w:sz w:val="20"/>
                <w:szCs w:val="20"/>
              </w:rPr>
              <w:t>(0.049)</w:t>
            </w:r>
          </w:p>
        </w:tc>
        <w:tc>
          <w:tcPr>
            <w:tcW w:w="630" w:type="dxa"/>
            <w:tcMar>
              <w:left w:w="0" w:type="dxa"/>
              <w:right w:w="0" w:type="dxa"/>
            </w:tcMar>
            <w:vAlign w:val="center"/>
          </w:tcPr>
          <w:p w14:paraId="0E4E6411" w14:textId="77777777" w:rsidR="00EF036D" w:rsidRPr="00014258" w:rsidRDefault="00EF036D" w:rsidP="00D11BA7">
            <w:pPr>
              <w:spacing w:after="40" w:line="240" w:lineRule="auto"/>
              <w:jc w:val="center"/>
              <w:rPr>
                <w:sz w:val="20"/>
                <w:szCs w:val="20"/>
              </w:rPr>
            </w:pPr>
          </w:p>
        </w:tc>
        <w:tc>
          <w:tcPr>
            <w:tcW w:w="1080" w:type="dxa"/>
            <w:tcMar>
              <w:left w:w="0" w:type="dxa"/>
              <w:right w:w="0" w:type="dxa"/>
            </w:tcMar>
          </w:tcPr>
          <w:p w14:paraId="70619034" w14:textId="77777777" w:rsidR="00EF036D" w:rsidRPr="00014258" w:rsidRDefault="00EF036D" w:rsidP="00D11BA7">
            <w:pPr>
              <w:spacing w:after="40" w:line="240" w:lineRule="auto"/>
              <w:jc w:val="center"/>
              <w:rPr>
                <w:sz w:val="20"/>
                <w:szCs w:val="20"/>
              </w:rPr>
            </w:pPr>
            <w:r w:rsidRPr="00014258">
              <w:rPr>
                <w:sz w:val="20"/>
                <w:szCs w:val="20"/>
              </w:rPr>
              <w:t>(0.055)</w:t>
            </w:r>
          </w:p>
        </w:tc>
        <w:tc>
          <w:tcPr>
            <w:tcW w:w="538" w:type="dxa"/>
            <w:tcMar>
              <w:left w:w="0" w:type="dxa"/>
              <w:right w:w="0" w:type="dxa"/>
            </w:tcMar>
            <w:vAlign w:val="center"/>
          </w:tcPr>
          <w:p w14:paraId="69E610CA" w14:textId="77777777" w:rsidR="00EF036D" w:rsidRPr="00014258" w:rsidRDefault="00EF036D" w:rsidP="00D11BA7">
            <w:pPr>
              <w:spacing w:after="40" w:line="240" w:lineRule="auto"/>
              <w:jc w:val="center"/>
              <w:rPr>
                <w:sz w:val="20"/>
                <w:szCs w:val="20"/>
              </w:rPr>
            </w:pPr>
          </w:p>
        </w:tc>
        <w:tc>
          <w:tcPr>
            <w:tcW w:w="1082" w:type="dxa"/>
            <w:tcMar>
              <w:left w:w="0" w:type="dxa"/>
              <w:right w:w="0" w:type="dxa"/>
            </w:tcMar>
          </w:tcPr>
          <w:p w14:paraId="3A1EFB36" w14:textId="77777777" w:rsidR="00EF036D" w:rsidRPr="00014258" w:rsidRDefault="00EF036D" w:rsidP="00D11BA7">
            <w:pPr>
              <w:spacing w:after="40" w:line="240" w:lineRule="auto"/>
              <w:jc w:val="center"/>
              <w:rPr>
                <w:sz w:val="20"/>
                <w:szCs w:val="20"/>
              </w:rPr>
            </w:pPr>
            <w:r w:rsidRPr="00014258">
              <w:rPr>
                <w:sz w:val="20"/>
                <w:szCs w:val="20"/>
              </w:rPr>
              <w:t>(0.047)</w:t>
            </w:r>
          </w:p>
        </w:tc>
        <w:tc>
          <w:tcPr>
            <w:tcW w:w="542" w:type="dxa"/>
            <w:vAlign w:val="center"/>
          </w:tcPr>
          <w:p w14:paraId="51981AB0" w14:textId="77777777" w:rsidR="00EF036D" w:rsidRPr="00014258" w:rsidRDefault="00EF036D" w:rsidP="00D11BA7">
            <w:pPr>
              <w:spacing w:after="40" w:line="240" w:lineRule="auto"/>
              <w:jc w:val="center"/>
              <w:rPr>
                <w:sz w:val="20"/>
                <w:szCs w:val="20"/>
              </w:rPr>
            </w:pPr>
          </w:p>
        </w:tc>
        <w:tc>
          <w:tcPr>
            <w:tcW w:w="1168" w:type="dxa"/>
          </w:tcPr>
          <w:p w14:paraId="5344A422" w14:textId="77777777" w:rsidR="00EF036D" w:rsidRPr="00014258" w:rsidRDefault="00EF036D" w:rsidP="00D11BA7">
            <w:pPr>
              <w:spacing w:after="40" w:line="240" w:lineRule="auto"/>
              <w:jc w:val="center"/>
              <w:rPr>
                <w:sz w:val="20"/>
                <w:szCs w:val="20"/>
              </w:rPr>
            </w:pPr>
            <w:r w:rsidRPr="00014258">
              <w:rPr>
                <w:sz w:val="20"/>
                <w:szCs w:val="20"/>
              </w:rPr>
              <w:t>(0.054)</w:t>
            </w:r>
          </w:p>
        </w:tc>
      </w:tr>
      <w:tr w:rsidR="00D11BA7" w:rsidRPr="00014258" w14:paraId="1BC72BC9" w14:textId="77777777" w:rsidTr="00D11BA7">
        <w:tc>
          <w:tcPr>
            <w:tcW w:w="2700" w:type="dxa"/>
            <w:tcMar>
              <w:left w:w="0" w:type="dxa"/>
              <w:right w:w="0" w:type="dxa"/>
            </w:tcMar>
          </w:tcPr>
          <w:p w14:paraId="05FC2647" w14:textId="77777777" w:rsidR="00EF036D" w:rsidRPr="00014258" w:rsidRDefault="00EF036D" w:rsidP="00D11BA7">
            <w:pPr>
              <w:spacing w:before="40" w:line="240" w:lineRule="auto"/>
              <w:jc w:val="left"/>
              <w:rPr>
                <w:sz w:val="20"/>
                <w:szCs w:val="20"/>
              </w:rPr>
            </w:pPr>
            <w:r w:rsidRPr="00014258">
              <w:rPr>
                <w:sz w:val="20"/>
                <w:szCs w:val="20"/>
              </w:rPr>
              <w:t>Tax base p.c.</w:t>
            </w:r>
            <w:r w:rsidRPr="00014258">
              <w:rPr>
                <w:sz w:val="20"/>
                <w:szCs w:val="20"/>
                <w:vertAlign w:val="subscript"/>
              </w:rPr>
              <w:t>1886</w:t>
            </w:r>
          </w:p>
        </w:tc>
        <w:tc>
          <w:tcPr>
            <w:tcW w:w="1170" w:type="dxa"/>
            <w:tcMar>
              <w:left w:w="0" w:type="dxa"/>
              <w:right w:w="0" w:type="dxa"/>
            </w:tcMar>
          </w:tcPr>
          <w:p w14:paraId="355519CE" w14:textId="77777777" w:rsidR="00EF036D" w:rsidRPr="00014258" w:rsidRDefault="00EF036D" w:rsidP="00D11BA7">
            <w:pPr>
              <w:spacing w:before="40" w:line="240" w:lineRule="auto"/>
              <w:jc w:val="center"/>
              <w:rPr>
                <w:sz w:val="20"/>
                <w:szCs w:val="20"/>
              </w:rPr>
            </w:pPr>
            <w:r w:rsidRPr="00014258">
              <w:rPr>
                <w:sz w:val="20"/>
                <w:szCs w:val="20"/>
              </w:rPr>
              <w:t>0.14***</w:t>
            </w:r>
          </w:p>
        </w:tc>
        <w:tc>
          <w:tcPr>
            <w:tcW w:w="540" w:type="dxa"/>
            <w:tcMar>
              <w:left w:w="0" w:type="dxa"/>
              <w:right w:w="0" w:type="dxa"/>
            </w:tcMar>
            <w:vAlign w:val="center"/>
          </w:tcPr>
          <w:p w14:paraId="1CCBCD87" w14:textId="77777777" w:rsidR="00EF036D" w:rsidRPr="00014258" w:rsidRDefault="00EF036D" w:rsidP="00D11BA7">
            <w:pPr>
              <w:spacing w:before="40" w:line="240" w:lineRule="auto"/>
              <w:jc w:val="center"/>
              <w:rPr>
                <w:sz w:val="20"/>
                <w:szCs w:val="20"/>
              </w:rPr>
            </w:pPr>
          </w:p>
        </w:tc>
        <w:tc>
          <w:tcPr>
            <w:tcW w:w="1080" w:type="dxa"/>
            <w:tcMar>
              <w:left w:w="0" w:type="dxa"/>
              <w:right w:w="0" w:type="dxa"/>
            </w:tcMar>
          </w:tcPr>
          <w:p w14:paraId="519877C7" w14:textId="77777777" w:rsidR="00EF036D" w:rsidRPr="00014258" w:rsidRDefault="00EF036D" w:rsidP="00D11BA7">
            <w:pPr>
              <w:spacing w:before="40" w:line="240" w:lineRule="auto"/>
              <w:jc w:val="center"/>
              <w:rPr>
                <w:sz w:val="20"/>
                <w:szCs w:val="20"/>
              </w:rPr>
            </w:pPr>
            <w:r w:rsidRPr="00014258">
              <w:rPr>
                <w:sz w:val="20"/>
                <w:szCs w:val="20"/>
              </w:rPr>
              <w:t>0.10**</w:t>
            </w:r>
          </w:p>
        </w:tc>
        <w:tc>
          <w:tcPr>
            <w:tcW w:w="630" w:type="dxa"/>
            <w:tcMar>
              <w:left w:w="0" w:type="dxa"/>
              <w:right w:w="0" w:type="dxa"/>
            </w:tcMar>
            <w:vAlign w:val="center"/>
          </w:tcPr>
          <w:p w14:paraId="6137EEEC" w14:textId="77777777" w:rsidR="00EF036D" w:rsidRPr="00014258" w:rsidRDefault="00EF036D" w:rsidP="00D11BA7">
            <w:pPr>
              <w:spacing w:before="40" w:line="240" w:lineRule="auto"/>
              <w:jc w:val="center"/>
              <w:rPr>
                <w:sz w:val="20"/>
                <w:szCs w:val="20"/>
              </w:rPr>
            </w:pPr>
          </w:p>
        </w:tc>
        <w:tc>
          <w:tcPr>
            <w:tcW w:w="990" w:type="dxa"/>
            <w:tcMar>
              <w:left w:w="0" w:type="dxa"/>
              <w:right w:w="0" w:type="dxa"/>
            </w:tcMar>
          </w:tcPr>
          <w:p w14:paraId="39D5C793" w14:textId="77777777" w:rsidR="00EF036D" w:rsidRPr="00014258" w:rsidRDefault="00EF036D" w:rsidP="00D11BA7">
            <w:pPr>
              <w:spacing w:before="40" w:line="240" w:lineRule="auto"/>
              <w:jc w:val="center"/>
              <w:rPr>
                <w:sz w:val="20"/>
                <w:szCs w:val="20"/>
              </w:rPr>
            </w:pPr>
            <w:r w:rsidRPr="00014258">
              <w:rPr>
                <w:sz w:val="20"/>
                <w:szCs w:val="20"/>
              </w:rPr>
              <w:t>0.19***</w:t>
            </w:r>
          </w:p>
        </w:tc>
        <w:tc>
          <w:tcPr>
            <w:tcW w:w="630" w:type="dxa"/>
            <w:tcMar>
              <w:left w:w="0" w:type="dxa"/>
              <w:right w:w="0" w:type="dxa"/>
            </w:tcMar>
            <w:vAlign w:val="center"/>
          </w:tcPr>
          <w:p w14:paraId="59562532" w14:textId="77777777" w:rsidR="00EF036D" w:rsidRPr="00014258" w:rsidRDefault="00EF036D" w:rsidP="00D11BA7">
            <w:pPr>
              <w:spacing w:before="40" w:line="240" w:lineRule="auto"/>
              <w:jc w:val="center"/>
              <w:rPr>
                <w:sz w:val="20"/>
                <w:szCs w:val="20"/>
              </w:rPr>
            </w:pPr>
          </w:p>
        </w:tc>
        <w:tc>
          <w:tcPr>
            <w:tcW w:w="1080" w:type="dxa"/>
            <w:tcMar>
              <w:left w:w="0" w:type="dxa"/>
              <w:right w:w="0" w:type="dxa"/>
            </w:tcMar>
          </w:tcPr>
          <w:p w14:paraId="58DDE45A" w14:textId="77777777" w:rsidR="00EF036D" w:rsidRPr="00014258" w:rsidRDefault="00EF036D" w:rsidP="00D11BA7">
            <w:pPr>
              <w:spacing w:before="40" w:line="240" w:lineRule="auto"/>
              <w:jc w:val="center"/>
              <w:rPr>
                <w:sz w:val="20"/>
                <w:szCs w:val="20"/>
              </w:rPr>
            </w:pPr>
            <w:r w:rsidRPr="00014258">
              <w:rPr>
                <w:sz w:val="20"/>
                <w:szCs w:val="20"/>
              </w:rPr>
              <w:t>0.15***</w:t>
            </w:r>
          </w:p>
        </w:tc>
        <w:tc>
          <w:tcPr>
            <w:tcW w:w="538" w:type="dxa"/>
            <w:tcMar>
              <w:left w:w="0" w:type="dxa"/>
              <w:right w:w="0" w:type="dxa"/>
            </w:tcMar>
            <w:vAlign w:val="center"/>
          </w:tcPr>
          <w:p w14:paraId="538E2DD5" w14:textId="77777777" w:rsidR="00EF036D" w:rsidRPr="00014258" w:rsidRDefault="00EF036D" w:rsidP="00D11BA7">
            <w:pPr>
              <w:spacing w:before="40" w:line="240" w:lineRule="auto"/>
              <w:jc w:val="center"/>
              <w:rPr>
                <w:sz w:val="20"/>
                <w:szCs w:val="20"/>
              </w:rPr>
            </w:pPr>
          </w:p>
        </w:tc>
        <w:tc>
          <w:tcPr>
            <w:tcW w:w="1082" w:type="dxa"/>
            <w:tcMar>
              <w:left w:w="0" w:type="dxa"/>
              <w:right w:w="0" w:type="dxa"/>
            </w:tcMar>
          </w:tcPr>
          <w:p w14:paraId="108115C1" w14:textId="77777777" w:rsidR="00EF036D" w:rsidRPr="00014258" w:rsidRDefault="00EF036D" w:rsidP="00D11BA7">
            <w:pPr>
              <w:spacing w:before="40" w:line="240" w:lineRule="auto"/>
              <w:jc w:val="center"/>
              <w:rPr>
                <w:sz w:val="20"/>
                <w:szCs w:val="20"/>
              </w:rPr>
            </w:pPr>
            <w:r w:rsidRPr="00014258">
              <w:rPr>
                <w:sz w:val="20"/>
                <w:szCs w:val="20"/>
              </w:rPr>
              <w:t>0.10**</w:t>
            </w:r>
          </w:p>
        </w:tc>
        <w:tc>
          <w:tcPr>
            <w:tcW w:w="542" w:type="dxa"/>
            <w:vAlign w:val="center"/>
          </w:tcPr>
          <w:p w14:paraId="432C4AA1" w14:textId="77777777" w:rsidR="00EF036D" w:rsidRPr="00014258" w:rsidRDefault="00EF036D" w:rsidP="00D11BA7">
            <w:pPr>
              <w:spacing w:before="40" w:line="240" w:lineRule="auto"/>
              <w:jc w:val="center"/>
              <w:rPr>
                <w:sz w:val="20"/>
                <w:szCs w:val="20"/>
              </w:rPr>
            </w:pPr>
          </w:p>
        </w:tc>
        <w:tc>
          <w:tcPr>
            <w:tcW w:w="1168" w:type="dxa"/>
          </w:tcPr>
          <w:p w14:paraId="1537E133" w14:textId="77777777" w:rsidR="00EF036D" w:rsidRPr="00014258" w:rsidRDefault="00EF036D" w:rsidP="00D11BA7">
            <w:pPr>
              <w:spacing w:before="40" w:line="240" w:lineRule="auto"/>
              <w:jc w:val="center"/>
              <w:rPr>
                <w:sz w:val="20"/>
                <w:szCs w:val="20"/>
              </w:rPr>
            </w:pPr>
            <w:r w:rsidRPr="00014258">
              <w:rPr>
                <w:sz w:val="20"/>
                <w:szCs w:val="20"/>
              </w:rPr>
              <w:t>0.08**</w:t>
            </w:r>
          </w:p>
        </w:tc>
      </w:tr>
      <w:tr w:rsidR="00D11BA7" w:rsidRPr="00014258" w14:paraId="685407E1" w14:textId="77777777" w:rsidTr="00D11BA7">
        <w:tc>
          <w:tcPr>
            <w:tcW w:w="2700" w:type="dxa"/>
            <w:tcMar>
              <w:left w:w="0" w:type="dxa"/>
              <w:right w:w="0" w:type="dxa"/>
            </w:tcMar>
          </w:tcPr>
          <w:p w14:paraId="42E771B8" w14:textId="77777777" w:rsidR="00EF036D" w:rsidRPr="00014258" w:rsidRDefault="00EF036D" w:rsidP="00D11BA7">
            <w:pPr>
              <w:spacing w:after="40" w:line="240" w:lineRule="auto"/>
              <w:jc w:val="left"/>
              <w:rPr>
                <w:sz w:val="20"/>
                <w:szCs w:val="20"/>
              </w:rPr>
            </w:pPr>
          </w:p>
        </w:tc>
        <w:tc>
          <w:tcPr>
            <w:tcW w:w="1170" w:type="dxa"/>
            <w:tcMar>
              <w:left w:w="0" w:type="dxa"/>
              <w:right w:w="0" w:type="dxa"/>
            </w:tcMar>
          </w:tcPr>
          <w:p w14:paraId="4402866C" w14:textId="77777777" w:rsidR="00EF036D" w:rsidRPr="00014258" w:rsidRDefault="00EF036D" w:rsidP="00D11BA7">
            <w:pPr>
              <w:spacing w:after="40" w:line="240" w:lineRule="auto"/>
              <w:jc w:val="center"/>
              <w:rPr>
                <w:sz w:val="20"/>
                <w:szCs w:val="20"/>
              </w:rPr>
            </w:pPr>
            <w:r w:rsidRPr="00014258">
              <w:rPr>
                <w:sz w:val="20"/>
                <w:szCs w:val="20"/>
              </w:rPr>
              <w:t>(0.040)</w:t>
            </w:r>
          </w:p>
        </w:tc>
        <w:tc>
          <w:tcPr>
            <w:tcW w:w="540" w:type="dxa"/>
            <w:tcMar>
              <w:left w:w="0" w:type="dxa"/>
              <w:right w:w="0" w:type="dxa"/>
            </w:tcMar>
            <w:vAlign w:val="center"/>
          </w:tcPr>
          <w:p w14:paraId="2FEBAA43" w14:textId="77777777" w:rsidR="00EF036D" w:rsidRPr="00014258" w:rsidRDefault="00EF036D" w:rsidP="00D11BA7">
            <w:pPr>
              <w:spacing w:after="40" w:line="240" w:lineRule="auto"/>
              <w:jc w:val="center"/>
              <w:rPr>
                <w:sz w:val="20"/>
                <w:szCs w:val="20"/>
              </w:rPr>
            </w:pPr>
          </w:p>
        </w:tc>
        <w:tc>
          <w:tcPr>
            <w:tcW w:w="1080" w:type="dxa"/>
            <w:tcMar>
              <w:left w:w="0" w:type="dxa"/>
              <w:right w:w="0" w:type="dxa"/>
            </w:tcMar>
          </w:tcPr>
          <w:p w14:paraId="7EEF9BAF" w14:textId="77777777" w:rsidR="00EF036D" w:rsidRPr="00014258" w:rsidRDefault="00EF036D" w:rsidP="00D11BA7">
            <w:pPr>
              <w:spacing w:after="40" w:line="240" w:lineRule="auto"/>
              <w:jc w:val="center"/>
              <w:rPr>
                <w:sz w:val="20"/>
                <w:szCs w:val="20"/>
              </w:rPr>
            </w:pPr>
            <w:r w:rsidRPr="00014258">
              <w:rPr>
                <w:sz w:val="20"/>
                <w:szCs w:val="20"/>
              </w:rPr>
              <w:t>(0.045)</w:t>
            </w:r>
          </w:p>
        </w:tc>
        <w:tc>
          <w:tcPr>
            <w:tcW w:w="630" w:type="dxa"/>
            <w:tcMar>
              <w:left w:w="0" w:type="dxa"/>
              <w:right w:w="0" w:type="dxa"/>
            </w:tcMar>
            <w:vAlign w:val="center"/>
          </w:tcPr>
          <w:p w14:paraId="4934967D" w14:textId="77777777" w:rsidR="00EF036D" w:rsidRPr="00014258" w:rsidRDefault="00EF036D" w:rsidP="00D11BA7">
            <w:pPr>
              <w:spacing w:after="40" w:line="240" w:lineRule="auto"/>
              <w:jc w:val="center"/>
              <w:rPr>
                <w:sz w:val="20"/>
                <w:szCs w:val="20"/>
              </w:rPr>
            </w:pPr>
          </w:p>
        </w:tc>
        <w:tc>
          <w:tcPr>
            <w:tcW w:w="990" w:type="dxa"/>
            <w:tcMar>
              <w:left w:w="0" w:type="dxa"/>
              <w:right w:w="0" w:type="dxa"/>
            </w:tcMar>
          </w:tcPr>
          <w:p w14:paraId="017E1474" w14:textId="77777777" w:rsidR="00EF036D" w:rsidRPr="00014258" w:rsidRDefault="00EF036D" w:rsidP="00D11BA7">
            <w:pPr>
              <w:spacing w:after="40" w:line="240" w:lineRule="auto"/>
              <w:jc w:val="center"/>
              <w:rPr>
                <w:sz w:val="20"/>
                <w:szCs w:val="20"/>
              </w:rPr>
            </w:pPr>
            <w:r w:rsidRPr="00014258">
              <w:rPr>
                <w:sz w:val="20"/>
                <w:szCs w:val="20"/>
              </w:rPr>
              <w:t>(0.041)</w:t>
            </w:r>
          </w:p>
        </w:tc>
        <w:tc>
          <w:tcPr>
            <w:tcW w:w="630" w:type="dxa"/>
            <w:tcMar>
              <w:left w:w="0" w:type="dxa"/>
              <w:right w:w="0" w:type="dxa"/>
            </w:tcMar>
            <w:vAlign w:val="center"/>
          </w:tcPr>
          <w:p w14:paraId="5CE34DDA" w14:textId="77777777" w:rsidR="00EF036D" w:rsidRPr="00014258" w:rsidRDefault="00EF036D" w:rsidP="00D11BA7">
            <w:pPr>
              <w:spacing w:after="40" w:line="240" w:lineRule="auto"/>
              <w:jc w:val="center"/>
              <w:rPr>
                <w:sz w:val="20"/>
                <w:szCs w:val="20"/>
              </w:rPr>
            </w:pPr>
          </w:p>
        </w:tc>
        <w:tc>
          <w:tcPr>
            <w:tcW w:w="1080" w:type="dxa"/>
            <w:tcMar>
              <w:left w:w="0" w:type="dxa"/>
              <w:right w:w="0" w:type="dxa"/>
            </w:tcMar>
          </w:tcPr>
          <w:p w14:paraId="172E8861" w14:textId="77777777" w:rsidR="00EF036D" w:rsidRPr="00014258" w:rsidRDefault="00EF036D" w:rsidP="00D11BA7">
            <w:pPr>
              <w:spacing w:after="40" w:line="240" w:lineRule="auto"/>
              <w:jc w:val="center"/>
              <w:rPr>
                <w:sz w:val="20"/>
                <w:szCs w:val="20"/>
              </w:rPr>
            </w:pPr>
            <w:r w:rsidRPr="00014258">
              <w:rPr>
                <w:sz w:val="20"/>
                <w:szCs w:val="20"/>
              </w:rPr>
              <w:t>(0.046)</w:t>
            </w:r>
          </w:p>
        </w:tc>
        <w:tc>
          <w:tcPr>
            <w:tcW w:w="538" w:type="dxa"/>
            <w:tcMar>
              <w:left w:w="0" w:type="dxa"/>
              <w:right w:w="0" w:type="dxa"/>
            </w:tcMar>
            <w:vAlign w:val="center"/>
          </w:tcPr>
          <w:p w14:paraId="6F32AA8E" w14:textId="77777777" w:rsidR="00EF036D" w:rsidRPr="00014258" w:rsidRDefault="00EF036D" w:rsidP="00D11BA7">
            <w:pPr>
              <w:spacing w:after="40" w:line="240" w:lineRule="auto"/>
              <w:jc w:val="center"/>
              <w:rPr>
                <w:sz w:val="20"/>
                <w:szCs w:val="20"/>
              </w:rPr>
            </w:pPr>
          </w:p>
        </w:tc>
        <w:tc>
          <w:tcPr>
            <w:tcW w:w="1082" w:type="dxa"/>
            <w:tcMar>
              <w:left w:w="0" w:type="dxa"/>
              <w:right w:w="0" w:type="dxa"/>
            </w:tcMar>
          </w:tcPr>
          <w:p w14:paraId="05C60812" w14:textId="77777777" w:rsidR="00EF036D" w:rsidRPr="00014258" w:rsidRDefault="00EF036D" w:rsidP="00D11BA7">
            <w:pPr>
              <w:spacing w:after="40" w:line="240" w:lineRule="auto"/>
              <w:jc w:val="center"/>
              <w:rPr>
                <w:sz w:val="20"/>
                <w:szCs w:val="20"/>
              </w:rPr>
            </w:pPr>
            <w:r w:rsidRPr="00014258">
              <w:rPr>
                <w:sz w:val="20"/>
                <w:szCs w:val="20"/>
              </w:rPr>
              <w:t>(0.040)</w:t>
            </w:r>
          </w:p>
        </w:tc>
        <w:tc>
          <w:tcPr>
            <w:tcW w:w="542" w:type="dxa"/>
            <w:vAlign w:val="center"/>
          </w:tcPr>
          <w:p w14:paraId="19303F08" w14:textId="77777777" w:rsidR="00EF036D" w:rsidRPr="00014258" w:rsidRDefault="00EF036D" w:rsidP="00D11BA7">
            <w:pPr>
              <w:spacing w:after="40" w:line="240" w:lineRule="auto"/>
              <w:jc w:val="center"/>
              <w:rPr>
                <w:sz w:val="20"/>
                <w:szCs w:val="20"/>
              </w:rPr>
            </w:pPr>
          </w:p>
        </w:tc>
        <w:tc>
          <w:tcPr>
            <w:tcW w:w="1168" w:type="dxa"/>
          </w:tcPr>
          <w:p w14:paraId="6AEEDAFD" w14:textId="77777777" w:rsidR="00EF036D" w:rsidRPr="00014258" w:rsidRDefault="00EF036D" w:rsidP="00D11BA7">
            <w:pPr>
              <w:spacing w:after="40" w:line="240" w:lineRule="auto"/>
              <w:jc w:val="center"/>
              <w:rPr>
                <w:sz w:val="20"/>
                <w:szCs w:val="20"/>
              </w:rPr>
            </w:pPr>
            <w:r w:rsidRPr="00014258">
              <w:rPr>
                <w:sz w:val="20"/>
                <w:szCs w:val="20"/>
              </w:rPr>
              <w:t>(0.042)</w:t>
            </w:r>
          </w:p>
        </w:tc>
      </w:tr>
      <w:tr w:rsidR="00D11BA7" w:rsidRPr="00014258" w14:paraId="4ED98C19" w14:textId="77777777" w:rsidTr="00D11BA7">
        <w:tc>
          <w:tcPr>
            <w:tcW w:w="2700" w:type="dxa"/>
            <w:tcMar>
              <w:left w:w="0" w:type="dxa"/>
              <w:right w:w="0" w:type="dxa"/>
            </w:tcMar>
          </w:tcPr>
          <w:p w14:paraId="7ABF3932" w14:textId="5349A0FD" w:rsidR="00EF036D" w:rsidRPr="00014258" w:rsidRDefault="00EF036D" w:rsidP="00D11BA7">
            <w:pPr>
              <w:spacing w:before="40" w:line="240" w:lineRule="auto"/>
              <w:jc w:val="left"/>
              <w:rPr>
                <w:sz w:val="20"/>
                <w:szCs w:val="20"/>
              </w:rPr>
            </w:pPr>
            <w:r w:rsidRPr="00014258">
              <w:rPr>
                <w:sz w:val="20"/>
                <w:szCs w:val="20"/>
              </w:rPr>
              <w:t>Δ Tax base p.c.</w:t>
            </w:r>
            <w:r w:rsidRPr="00014258">
              <w:rPr>
                <w:sz w:val="20"/>
                <w:szCs w:val="20"/>
                <w:vertAlign w:val="subscript"/>
              </w:rPr>
              <w:t>1886</w:t>
            </w:r>
            <w:r w:rsidR="00C3604C" w:rsidRPr="00014258">
              <w:rPr>
                <w:sz w:val="20"/>
                <w:szCs w:val="20"/>
                <w:vertAlign w:val="subscript"/>
              </w:rPr>
              <w:t>–</w:t>
            </w:r>
            <w:r w:rsidRPr="00014258">
              <w:rPr>
                <w:sz w:val="20"/>
                <w:szCs w:val="20"/>
                <w:vertAlign w:val="subscript"/>
              </w:rPr>
              <w:t>1903</w:t>
            </w:r>
          </w:p>
        </w:tc>
        <w:tc>
          <w:tcPr>
            <w:tcW w:w="1170" w:type="dxa"/>
            <w:tcMar>
              <w:left w:w="0" w:type="dxa"/>
              <w:right w:w="0" w:type="dxa"/>
            </w:tcMar>
          </w:tcPr>
          <w:p w14:paraId="15023A0A" w14:textId="77777777" w:rsidR="00EF036D" w:rsidRPr="00014258" w:rsidRDefault="00EF036D" w:rsidP="00D11BA7">
            <w:pPr>
              <w:spacing w:before="40" w:line="240" w:lineRule="auto"/>
              <w:jc w:val="center"/>
              <w:rPr>
                <w:sz w:val="20"/>
                <w:szCs w:val="20"/>
              </w:rPr>
            </w:pPr>
          </w:p>
        </w:tc>
        <w:tc>
          <w:tcPr>
            <w:tcW w:w="540" w:type="dxa"/>
            <w:tcMar>
              <w:left w:w="0" w:type="dxa"/>
              <w:right w:w="0" w:type="dxa"/>
            </w:tcMar>
            <w:vAlign w:val="center"/>
          </w:tcPr>
          <w:p w14:paraId="11794350" w14:textId="77777777" w:rsidR="00EF036D" w:rsidRPr="00014258" w:rsidRDefault="00EF036D" w:rsidP="00D11BA7">
            <w:pPr>
              <w:spacing w:before="40" w:line="240" w:lineRule="auto"/>
              <w:jc w:val="center"/>
              <w:rPr>
                <w:sz w:val="20"/>
                <w:szCs w:val="20"/>
              </w:rPr>
            </w:pPr>
          </w:p>
        </w:tc>
        <w:tc>
          <w:tcPr>
            <w:tcW w:w="1080" w:type="dxa"/>
            <w:tcMar>
              <w:left w:w="0" w:type="dxa"/>
              <w:right w:w="0" w:type="dxa"/>
            </w:tcMar>
          </w:tcPr>
          <w:p w14:paraId="741817F2" w14:textId="77777777" w:rsidR="00EF036D" w:rsidRPr="00014258" w:rsidRDefault="00EF036D" w:rsidP="00D11BA7">
            <w:pPr>
              <w:spacing w:before="40" w:line="240" w:lineRule="auto"/>
              <w:jc w:val="center"/>
              <w:rPr>
                <w:sz w:val="20"/>
                <w:szCs w:val="20"/>
              </w:rPr>
            </w:pPr>
          </w:p>
        </w:tc>
        <w:tc>
          <w:tcPr>
            <w:tcW w:w="630" w:type="dxa"/>
            <w:tcMar>
              <w:left w:w="0" w:type="dxa"/>
              <w:right w:w="0" w:type="dxa"/>
            </w:tcMar>
            <w:vAlign w:val="center"/>
          </w:tcPr>
          <w:p w14:paraId="5B5B8E7B" w14:textId="77777777" w:rsidR="00EF036D" w:rsidRPr="00014258" w:rsidRDefault="00EF036D" w:rsidP="00D11BA7">
            <w:pPr>
              <w:spacing w:before="40" w:line="240" w:lineRule="auto"/>
              <w:jc w:val="center"/>
              <w:rPr>
                <w:sz w:val="20"/>
                <w:szCs w:val="20"/>
              </w:rPr>
            </w:pPr>
          </w:p>
        </w:tc>
        <w:tc>
          <w:tcPr>
            <w:tcW w:w="990" w:type="dxa"/>
            <w:tcMar>
              <w:left w:w="0" w:type="dxa"/>
              <w:right w:w="0" w:type="dxa"/>
            </w:tcMar>
          </w:tcPr>
          <w:p w14:paraId="6275F05B" w14:textId="77777777" w:rsidR="00EF036D" w:rsidRPr="00014258" w:rsidRDefault="00EF036D" w:rsidP="00D11BA7">
            <w:pPr>
              <w:spacing w:before="40" w:line="240" w:lineRule="auto"/>
              <w:jc w:val="center"/>
              <w:rPr>
                <w:sz w:val="20"/>
                <w:szCs w:val="20"/>
              </w:rPr>
            </w:pPr>
            <w:r w:rsidRPr="00014258">
              <w:rPr>
                <w:sz w:val="20"/>
                <w:szCs w:val="20"/>
              </w:rPr>
              <w:t>0.15***</w:t>
            </w:r>
          </w:p>
        </w:tc>
        <w:tc>
          <w:tcPr>
            <w:tcW w:w="630" w:type="dxa"/>
            <w:tcMar>
              <w:left w:w="0" w:type="dxa"/>
              <w:right w:w="0" w:type="dxa"/>
            </w:tcMar>
            <w:vAlign w:val="center"/>
          </w:tcPr>
          <w:p w14:paraId="6192AD92" w14:textId="77777777" w:rsidR="00EF036D" w:rsidRPr="00014258" w:rsidRDefault="00EF036D" w:rsidP="00D11BA7">
            <w:pPr>
              <w:spacing w:before="40" w:line="240" w:lineRule="auto"/>
              <w:jc w:val="center"/>
              <w:rPr>
                <w:sz w:val="20"/>
                <w:szCs w:val="20"/>
              </w:rPr>
            </w:pPr>
          </w:p>
        </w:tc>
        <w:tc>
          <w:tcPr>
            <w:tcW w:w="1080" w:type="dxa"/>
            <w:tcMar>
              <w:left w:w="0" w:type="dxa"/>
              <w:right w:w="0" w:type="dxa"/>
            </w:tcMar>
          </w:tcPr>
          <w:p w14:paraId="5319A410" w14:textId="77777777" w:rsidR="00EF036D" w:rsidRPr="00014258" w:rsidRDefault="00EF036D" w:rsidP="00D11BA7">
            <w:pPr>
              <w:spacing w:before="40" w:line="240" w:lineRule="auto"/>
              <w:jc w:val="center"/>
              <w:rPr>
                <w:sz w:val="20"/>
                <w:szCs w:val="20"/>
              </w:rPr>
            </w:pPr>
            <w:r w:rsidRPr="00014258">
              <w:rPr>
                <w:sz w:val="20"/>
                <w:szCs w:val="20"/>
              </w:rPr>
              <w:t>0.11***</w:t>
            </w:r>
          </w:p>
        </w:tc>
        <w:tc>
          <w:tcPr>
            <w:tcW w:w="538" w:type="dxa"/>
            <w:tcMar>
              <w:left w:w="0" w:type="dxa"/>
              <w:right w:w="0" w:type="dxa"/>
            </w:tcMar>
            <w:vAlign w:val="center"/>
          </w:tcPr>
          <w:p w14:paraId="19B7D47A" w14:textId="77777777" w:rsidR="00EF036D" w:rsidRPr="00014258" w:rsidRDefault="00EF036D" w:rsidP="00D11BA7">
            <w:pPr>
              <w:spacing w:before="40" w:line="240" w:lineRule="auto"/>
              <w:jc w:val="center"/>
              <w:rPr>
                <w:sz w:val="20"/>
                <w:szCs w:val="20"/>
              </w:rPr>
            </w:pPr>
          </w:p>
        </w:tc>
        <w:tc>
          <w:tcPr>
            <w:tcW w:w="1082" w:type="dxa"/>
            <w:tcMar>
              <w:left w:w="0" w:type="dxa"/>
              <w:right w:w="0" w:type="dxa"/>
            </w:tcMar>
          </w:tcPr>
          <w:p w14:paraId="3C5F1DEB" w14:textId="77777777" w:rsidR="00EF036D" w:rsidRPr="00014258" w:rsidRDefault="00EF036D" w:rsidP="00D11BA7">
            <w:pPr>
              <w:spacing w:before="40" w:line="240" w:lineRule="auto"/>
              <w:jc w:val="center"/>
              <w:rPr>
                <w:sz w:val="20"/>
                <w:szCs w:val="20"/>
              </w:rPr>
            </w:pPr>
          </w:p>
        </w:tc>
        <w:tc>
          <w:tcPr>
            <w:tcW w:w="542" w:type="dxa"/>
            <w:vAlign w:val="center"/>
          </w:tcPr>
          <w:p w14:paraId="280B92CB" w14:textId="77777777" w:rsidR="00EF036D" w:rsidRPr="00014258" w:rsidRDefault="00EF036D" w:rsidP="00D11BA7">
            <w:pPr>
              <w:spacing w:before="40" w:line="240" w:lineRule="auto"/>
              <w:jc w:val="center"/>
              <w:rPr>
                <w:sz w:val="20"/>
                <w:szCs w:val="20"/>
              </w:rPr>
            </w:pPr>
          </w:p>
        </w:tc>
        <w:tc>
          <w:tcPr>
            <w:tcW w:w="1168" w:type="dxa"/>
          </w:tcPr>
          <w:p w14:paraId="5F0B4817" w14:textId="77777777" w:rsidR="00EF036D" w:rsidRPr="00014258" w:rsidRDefault="00EF036D" w:rsidP="00D11BA7">
            <w:pPr>
              <w:spacing w:before="40" w:line="240" w:lineRule="auto"/>
              <w:jc w:val="center"/>
              <w:rPr>
                <w:sz w:val="20"/>
                <w:szCs w:val="20"/>
              </w:rPr>
            </w:pPr>
          </w:p>
        </w:tc>
      </w:tr>
      <w:tr w:rsidR="00D11BA7" w:rsidRPr="00014258" w14:paraId="540DF877" w14:textId="77777777" w:rsidTr="00D11BA7">
        <w:tc>
          <w:tcPr>
            <w:tcW w:w="2700" w:type="dxa"/>
            <w:tcMar>
              <w:left w:w="0" w:type="dxa"/>
              <w:right w:w="0" w:type="dxa"/>
            </w:tcMar>
          </w:tcPr>
          <w:p w14:paraId="0AE06A96" w14:textId="77777777" w:rsidR="00EF036D" w:rsidRPr="00014258" w:rsidRDefault="00EF036D" w:rsidP="00D11BA7">
            <w:pPr>
              <w:spacing w:after="40" w:line="240" w:lineRule="auto"/>
              <w:jc w:val="left"/>
              <w:rPr>
                <w:sz w:val="20"/>
                <w:szCs w:val="20"/>
              </w:rPr>
            </w:pPr>
          </w:p>
        </w:tc>
        <w:tc>
          <w:tcPr>
            <w:tcW w:w="1170" w:type="dxa"/>
            <w:tcMar>
              <w:left w:w="0" w:type="dxa"/>
              <w:right w:w="0" w:type="dxa"/>
            </w:tcMar>
          </w:tcPr>
          <w:p w14:paraId="5E65A540" w14:textId="77777777" w:rsidR="00EF036D" w:rsidRPr="00014258" w:rsidRDefault="00EF036D" w:rsidP="00D11BA7">
            <w:pPr>
              <w:spacing w:after="40" w:line="240" w:lineRule="auto"/>
              <w:jc w:val="center"/>
              <w:rPr>
                <w:sz w:val="20"/>
                <w:szCs w:val="20"/>
              </w:rPr>
            </w:pPr>
          </w:p>
        </w:tc>
        <w:tc>
          <w:tcPr>
            <w:tcW w:w="540" w:type="dxa"/>
            <w:tcMar>
              <w:left w:w="0" w:type="dxa"/>
              <w:right w:w="0" w:type="dxa"/>
            </w:tcMar>
            <w:vAlign w:val="center"/>
          </w:tcPr>
          <w:p w14:paraId="7C818141" w14:textId="77777777" w:rsidR="00EF036D" w:rsidRPr="00014258" w:rsidRDefault="00EF036D" w:rsidP="00D11BA7">
            <w:pPr>
              <w:spacing w:after="40" w:line="240" w:lineRule="auto"/>
              <w:jc w:val="center"/>
              <w:rPr>
                <w:sz w:val="20"/>
                <w:szCs w:val="20"/>
              </w:rPr>
            </w:pPr>
          </w:p>
        </w:tc>
        <w:tc>
          <w:tcPr>
            <w:tcW w:w="1080" w:type="dxa"/>
            <w:tcMar>
              <w:left w:w="0" w:type="dxa"/>
              <w:right w:w="0" w:type="dxa"/>
            </w:tcMar>
          </w:tcPr>
          <w:p w14:paraId="0F48A83B" w14:textId="77777777" w:rsidR="00EF036D" w:rsidRPr="00014258" w:rsidRDefault="00EF036D" w:rsidP="00D11BA7">
            <w:pPr>
              <w:spacing w:after="40" w:line="240" w:lineRule="auto"/>
              <w:jc w:val="center"/>
              <w:rPr>
                <w:sz w:val="20"/>
                <w:szCs w:val="20"/>
              </w:rPr>
            </w:pPr>
          </w:p>
        </w:tc>
        <w:tc>
          <w:tcPr>
            <w:tcW w:w="630" w:type="dxa"/>
            <w:tcMar>
              <w:left w:w="0" w:type="dxa"/>
              <w:right w:w="0" w:type="dxa"/>
            </w:tcMar>
            <w:vAlign w:val="center"/>
          </w:tcPr>
          <w:p w14:paraId="716A9E98" w14:textId="77777777" w:rsidR="00EF036D" w:rsidRPr="00014258" w:rsidRDefault="00EF036D" w:rsidP="00D11BA7">
            <w:pPr>
              <w:spacing w:after="40" w:line="240" w:lineRule="auto"/>
              <w:jc w:val="center"/>
              <w:rPr>
                <w:sz w:val="20"/>
                <w:szCs w:val="20"/>
              </w:rPr>
            </w:pPr>
          </w:p>
        </w:tc>
        <w:tc>
          <w:tcPr>
            <w:tcW w:w="990" w:type="dxa"/>
            <w:tcMar>
              <w:left w:w="0" w:type="dxa"/>
              <w:right w:w="0" w:type="dxa"/>
            </w:tcMar>
          </w:tcPr>
          <w:p w14:paraId="22533225" w14:textId="77777777" w:rsidR="00EF036D" w:rsidRPr="00014258" w:rsidRDefault="00EF036D" w:rsidP="00D11BA7">
            <w:pPr>
              <w:spacing w:after="40" w:line="240" w:lineRule="auto"/>
              <w:jc w:val="center"/>
              <w:rPr>
                <w:sz w:val="20"/>
                <w:szCs w:val="20"/>
              </w:rPr>
            </w:pPr>
            <w:r w:rsidRPr="00014258">
              <w:rPr>
                <w:sz w:val="20"/>
                <w:szCs w:val="20"/>
              </w:rPr>
              <w:t>(0.040)</w:t>
            </w:r>
          </w:p>
        </w:tc>
        <w:tc>
          <w:tcPr>
            <w:tcW w:w="630" w:type="dxa"/>
            <w:tcMar>
              <w:left w:w="0" w:type="dxa"/>
              <w:right w:w="0" w:type="dxa"/>
            </w:tcMar>
            <w:vAlign w:val="center"/>
          </w:tcPr>
          <w:p w14:paraId="6CB771E8" w14:textId="77777777" w:rsidR="00EF036D" w:rsidRPr="00014258" w:rsidRDefault="00EF036D" w:rsidP="00D11BA7">
            <w:pPr>
              <w:spacing w:after="40" w:line="240" w:lineRule="auto"/>
              <w:jc w:val="center"/>
              <w:rPr>
                <w:sz w:val="20"/>
                <w:szCs w:val="20"/>
              </w:rPr>
            </w:pPr>
          </w:p>
        </w:tc>
        <w:tc>
          <w:tcPr>
            <w:tcW w:w="1080" w:type="dxa"/>
            <w:tcMar>
              <w:left w:w="0" w:type="dxa"/>
              <w:right w:w="0" w:type="dxa"/>
            </w:tcMar>
          </w:tcPr>
          <w:p w14:paraId="5499C186" w14:textId="77777777" w:rsidR="00EF036D" w:rsidRPr="00014258" w:rsidRDefault="00EF036D" w:rsidP="00D11BA7">
            <w:pPr>
              <w:spacing w:after="40" w:line="240" w:lineRule="auto"/>
              <w:jc w:val="center"/>
              <w:rPr>
                <w:sz w:val="20"/>
                <w:szCs w:val="20"/>
              </w:rPr>
            </w:pPr>
            <w:r w:rsidRPr="00014258">
              <w:rPr>
                <w:sz w:val="20"/>
                <w:szCs w:val="20"/>
              </w:rPr>
              <w:t>(0.043)</w:t>
            </w:r>
          </w:p>
        </w:tc>
        <w:tc>
          <w:tcPr>
            <w:tcW w:w="538" w:type="dxa"/>
            <w:tcMar>
              <w:left w:w="0" w:type="dxa"/>
              <w:right w:w="0" w:type="dxa"/>
            </w:tcMar>
            <w:vAlign w:val="center"/>
          </w:tcPr>
          <w:p w14:paraId="29A20F6B" w14:textId="77777777" w:rsidR="00EF036D" w:rsidRPr="00014258" w:rsidRDefault="00EF036D" w:rsidP="00D11BA7">
            <w:pPr>
              <w:spacing w:after="40" w:line="240" w:lineRule="auto"/>
              <w:jc w:val="center"/>
              <w:rPr>
                <w:sz w:val="20"/>
                <w:szCs w:val="20"/>
              </w:rPr>
            </w:pPr>
          </w:p>
        </w:tc>
        <w:tc>
          <w:tcPr>
            <w:tcW w:w="1082" w:type="dxa"/>
            <w:tcMar>
              <w:left w:w="0" w:type="dxa"/>
              <w:right w:w="0" w:type="dxa"/>
            </w:tcMar>
          </w:tcPr>
          <w:p w14:paraId="49363843" w14:textId="77777777" w:rsidR="00EF036D" w:rsidRPr="00014258" w:rsidRDefault="00EF036D" w:rsidP="00D11BA7">
            <w:pPr>
              <w:spacing w:after="40" w:line="240" w:lineRule="auto"/>
              <w:jc w:val="center"/>
              <w:rPr>
                <w:sz w:val="20"/>
                <w:szCs w:val="20"/>
              </w:rPr>
            </w:pPr>
          </w:p>
        </w:tc>
        <w:tc>
          <w:tcPr>
            <w:tcW w:w="542" w:type="dxa"/>
            <w:vAlign w:val="center"/>
          </w:tcPr>
          <w:p w14:paraId="40194B9D" w14:textId="77777777" w:rsidR="00EF036D" w:rsidRPr="00014258" w:rsidRDefault="00EF036D" w:rsidP="00D11BA7">
            <w:pPr>
              <w:spacing w:after="40" w:line="240" w:lineRule="auto"/>
              <w:jc w:val="center"/>
              <w:rPr>
                <w:sz w:val="20"/>
                <w:szCs w:val="20"/>
              </w:rPr>
            </w:pPr>
          </w:p>
        </w:tc>
        <w:tc>
          <w:tcPr>
            <w:tcW w:w="1168" w:type="dxa"/>
          </w:tcPr>
          <w:p w14:paraId="2576A7BE" w14:textId="77777777" w:rsidR="00EF036D" w:rsidRPr="00014258" w:rsidRDefault="00EF036D" w:rsidP="00D11BA7">
            <w:pPr>
              <w:spacing w:after="40" w:line="240" w:lineRule="auto"/>
              <w:jc w:val="center"/>
              <w:rPr>
                <w:sz w:val="20"/>
                <w:szCs w:val="20"/>
              </w:rPr>
            </w:pPr>
          </w:p>
        </w:tc>
      </w:tr>
      <w:tr w:rsidR="00D11BA7" w:rsidRPr="00014258" w14:paraId="08F02DB9" w14:textId="77777777" w:rsidTr="00D11BA7">
        <w:tc>
          <w:tcPr>
            <w:tcW w:w="2700" w:type="dxa"/>
            <w:tcMar>
              <w:left w:w="0" w:type="dxa"/>
              <w:right w:w="0" w:type="dxa"/>
            </w:tcMar>
          </w:tcPr>
          <w:p w14:paraId="3701E245" w14:textId="66E18757" w:rsidR="00EF036D" w:rsidRPr="00014258" w:rsidRDefault="00EF036D" w:rsidP="00D11BA7">
            <w:pPr>
              <w:spacing w:before="40" w:line="240" w:lineRule="auto"/>
              <w:jc w:val="left"/>
              <w:rPr>
                <w:sz w:val="20"/>
                <w:szCs w:val="20"/>
              </w:rPr>
            </w:pPr>
            <w:r w:rsidRPr="00014258">
              <w:rPr>
                <w:sz w:val="20"/>
                <w:szCs w:val="20"/>
              </w:rPr>
              <w:t>Δ Tax base p.c.</w:t>
            </w:r>
            <w:r w:rsidRPr="00014258">
              <w:rPr>
                <w:sz w:val="20"/>
                <w:szCs w:val="20"/>
                <w:vertAlign w:val="subscript"/>
              </w:rPr>
              <w:t>1897</w:t>
            </w:r>
            <w:r w:rsidR="00C3604C" w:rsidRPr="00014258">
              <w:rPr>
                <w:sz w:val="20"/>
                <w:szCs w:val="20"/>
                <w:vertAlign w:val="subscript"/>
              </w:rPr>
              <w:t>–</w:t>
            </w:r>
            <w:r w:rsidRPr="00014258">
              <w:rPr>
                <w:sz w:val="20"/>
                <w:szCs w:val="20"/>
                <w:vertAlign w:val="subscript"/>
              </w:rPr>
              <w:t>1903</w:t>
            </w:r>
          </w:p>
        </w:tc>
        <w:tc>
          <w:tcPr>
            <w:tcW w:w="1170" w:type="dxa"/>
            <w:tcMar>
              <w:left w:w="0" w:type="dxa"/>
              <w:right w:w="0" w:type="dxa"/>
            </w:tcMar>
          </w:tcPr>
          <w:p w14:paraId="5E524044" w14:textId="77777777" w:rsidR="00EF036D" w:rsidRPr="00014258" w:rsidRDefault="00EF036D" w:rsidP="00D11BA7">
            <w:pPr>
              <w:spacing w:before="40" w:line="240" w:lineRule="auto"/>
              <w:jc w:val="center"/>
              <w:rPr>
                <w:sz w:val="20"/>
                <w:szCs w:val="20"/>
              </w:rPr>
            </w:pPr>
          </w:p>
        </w:tc>
        <w:tc>
          <w:tcPr>
            <w:tcW w:w="540" w:type="dxa"/>
            <w:tcMar>
              <w:left w:w="0" w:type="dxa"/>
              <w:right w:w="0" w:type="dxa"/>
            </w:tcMar>
            <w:vAlign w:val="center"/>
          </w:tcPr>
          <w:p w14:paraId="14784A52" w14:textId="77777777" w:rsidR="00EF036D" w:rsidRPr="00014258" w:rsidRDefault="00EF036D" w:rsidP="00D11BA7">
            <w:pPr>
              <w:spacing w:before="40" w:line="240" w:lineRule="auto"/>
              <w:jc w:val="center"/>
              <w:rPr>
                <w:sz w:val="20"/>
                <w:szCs w:val="20"/>
              </w:rPr>
            </w:pPr>
          </w:p>
        </w:tc>
        <w:tc>
          <w:tcPr>
            <w:tcW w:w="1080" w:type="dxa"/>
            <w:tcMar>
              <w:left w:w="0" w:type="dxa"/>
              <w:right w:w="0" w:type="dxa"/>
            </w:tcMar>
          </w:tcPr>
          <w:p w14:paraId="65C7E88E" w14:textId="77777777" w:rsidR="00EF036D" w:rsidRPr="00014258" w:rsidRDefault="00EF036D" w:rsidP="00D11BA7">
            <w:pPr>
              <w:spacing w:before="40" w:line="240" w:lineRule="auto"/>
              <w:jc w:val="center"/>
              <w:rPr>
                <w:sz w:val="20"/>
                <w:szCs w:val="20"/>
              </w:rPr>
            </w:pPr>
          </w:p>
        </w:tc>
        <w:tc>
          <w:tcPr>
            <w:tcW w:w="630" w:type="dxa"/>
            <w:tcMar>
              <w:left w:w="0" w:type="dxa"/>
              <w:right w:w="0" w:type="dxa"/>
            </w:tcMar>
            <w:vAlign w:val="center"/>
          </w:tcPr>
          <w:p w14:paraId="41317557" w14:textId="77777777" w:rsidR="00EF036D" w:rsidRPr="00014258" w:rsidRDefault="00EF036D" w:rsidP="00D11BA7">
            <w:pPr>
              <w:spacing w:before="40" w:line="240" w:lineRule="auto"/>
              <w:jc w:val="center"/>
              <w:rPr>
                <w:sz w:val="20"/>
                <w:szCs w:val="20"/>
              </w:rPr>
            </w:pPr>
          </w:p>
        </w:tc>
        <w:tc>
          <w:tcPr>
            <w:tcW w:w="990" w:type="dxa"/>
            <w:tcMar>
              <w:left w:w="0" w:type="dxa"/>
              <w:right w:w="0" w:type="dxa"/>
            </w:tcMar>
          </w:tcPr>
          <w:p w14:paraId="216F57B5" w14:textId="77777777" w:rsidR="00EF036D" w:rsidRPr="00014258" w:rsidRDefault="00EF036D" w:rsidP="00D11BA7">
            <w:pPr>
              <w:spacing w:before="40" w:line="240" w:lineRule="auto"/>
              <w:jc w:val="center"/>
              <w:rPr>
                <w:sz w:val="20"/>
                <w:szCs w:val="20"/>
              </w:rPr>
            </w:pPr>
          </w:p>
        </w:tc>
        <w:tc>
          <w:tcPr>
            <w:tcW w:w="630" w:type="dxa"/>
            <w:tcMar>
              <w:left w:w="0" w:type="dxa"/>
              <w:right w:w="0" w:type="dxa"/>
            </w:tcMar>
            <w:vAlign w:val="center"/>
          </w:tcPr>
          <w:p w14:paraId="47849112" w14:textId="77777777" w:rsidR="00EF036D" w:rsidRPr="00014258" w:rsidRDefault="00EF036D" w:rsidP="00D11BA7">
            <w:pPr>
              <w:spacing w:before="40" w:line="240" w:lineRule="auto"/>
              <w:jc w:val="center"/>
              <w:rPr>
                <w:sz w:val="20"/>
                <w:szCs w:val="20"/>
              </w:rPr>
            </w:pPr>
          </w:p>
        </w:tc>
        <w:tc>
          <w:tcPr>
            <w:tcW w:w="1080" w:type="dxa"/>
            <w:tcMar>
              <w:left w:w="0" w:type="dxa"/>
              <w:right w:w="0" w:type="dxa"/>
            </w:tcMar>
          </w:tcPr>
          <w:p w14:paraId="43BE42F8" w14:textId="77777777" w:rsidR="00EF036D" w:rsidRPr="00014258" w:rsidRDefault="00EF036D" w:rsidP="00D11BA7">
            <w:pPr>
              <w:spacing w:before="40" w:line="240" w:lineRule="auto"/>
              <w:jc w:val="center"/>
              <w:rPr>
                <w:sz w:val="20"/>
                <w:szCs w:val="20"/>
              </w:rPr>
            </w:pPr>
          </w:p>
        </w:tc>
        <w:tc>
          <w:tcPr>
            <w:tcW w:w="538" w:type="dxa"/>
            <w:tcMar>
              <w:left w:w="0" w:type="dxa"/>
              <w:right w:w="0" w:type="dxa"/>
            </w:tcMar>
            <w:vAlign w:val="center"/>
          </w:tcPr>
          <w:p w14:paraId="751BFF5A" w14:textId="77777777" w:rsidR="00EF036D" w:rsidRPr="00014258" w:rsidRDefault="00EF036D" w:rsidP="00D11BA7">
            <w:pPr>
              <w:spacing w:before="40" w:line="240" w:lineRule="auto"/>
              <w:jc w:val="center"/>
              <w:rPr>
                <w:sz w:val="20"/>
                <w:szCs w:val="20"/>
              </w:rPr>
            </w:pPr>
          </w:p>
        </w:tc>
        <w:tc>
          <w:tcPr>
            <w:tcW w:w="1082" w:type="dxa"/>
            <w:tcMar>
              <w:left w:w="0" w:type="dxa"/>
              <w:right w:w="0" w:type="dxa"/>
            </w:tcMar>
          </w:tcPr>
          <w:p w14:paraId="4E20290A" w14:textId="77777777" w:rsidR="00EF036D" w:rsidRPr="00014258" w:rsidRDefault="00EF036D" w:rsidP="00D11BA7">
            <w:pPr>
              <w:spacing w:before="40" w:line="240" w:lineRule="auto"/>
              <w:jc w:val="center"/>
              <w:rPr>
                <w:sz w:val="20"/>
                <w:szCs w:val="20"/>
              </w:rPr>
            </w:pPr>
            <w:r w:rsidRPr="00014258">
              <w:rPr>
                <w:sz w:val="20"/>
                <w:szCs w:val="20"/>
              </w:rPr>
              <w:t>0.05</w:t>
            </w:r>
          </w:p>
        </w:tc>
        <w:tc>
          <w:tcPr>
            <w:tcW w:w="542" w:type="dxa"/>
            <w:vAlign w:val="center"/>
          </w:tcPr>
          <w:p w14:paraId="42D33C86" w14:textId="77777777" w:rsidR="00EF036D" w:rsidRPr="00014258" w:rsidRDefault="00EF036D" w:rsidP="00D11BA7">
            <w:pPr>
              <w:spacing w:before="40" w:line="240" w:lineRule="auto"/>
              <w:jc w:val="center"/>
              <w:rPr>
                <w:sz w:val="20"/>
                <w:szCs w:val="20"/>
              </w:rPr>
            </w:pPr>
          </w:p>
        </w:tc>
        <w:tc>
          <w:tcPr>
            <w:tcW w:w="1168" w:type="dxa"/>
          </w:tcPr>
          <w:p w14:paraId="3CC5BCFE" w14:textId="77777777" w:rsidR="00EF036D" w:rsidRPr="00014258" w:rsidRDefault="00EF036D" w:rsidP="00D11BA7">
            <w:pPr>
              <w:spacing w:before="40" w:line="240" w:lineRule="auto"/>
              <w:jc w:val="center"/>
              <w:rPr>
                <w:sz w:val="20"/>
                <w:szCs w:val="20"/>
              </w:rPr>
            </w:pPr>
            <w:r w:rsidRPr="00014258">
              <w:rPr>
                <w:sz w:val="20"/>
                <w:szCs w:val="20"/>
              </w:rPr>
              <w:t>0.06</w:t>
            </w:r>
          </w:p>
        </w:tc>
      </w:tr>
      <w:tr w:rsidR="00D11BA7" w:rsidRPr="00014258" w14:paraId="453FBF5F" w14:textId="77777777" w:rsidTr="00D11BA7">
        <w:tc>
          <w:tcPr>
            <w:tcW w:w="2700" w:type="dxa"/>
            <w:tcBorders>
              <w:bottom w:val="single" w:sz="4" w:space="0" w:color="auto"/>
            </w:tcBorders>
            <w:tcMar>
              <w:left w:w="0" w:type="dxa"/>
              <w:right w:w="0" w:type="dxa"/>
            </w:tcMar>
          </w:tcPr>
          <w:p w14:paraId="0116D6B2" w14:textId="77777777" w:rsidR="00EF036D" w:rsidRPr="00014258" w:rsidRDefault="00EF036D" w:rsidP="00D11BA7">
            <w:pPr>
              <w:spacing w:after="120" w:line="240" w:lineRule="auto"/>
              <w:jc w:val="left"/>
              <w:rPr>
                <w:sz w:val="20"/>
                <w:szCs w:val="20"/>
              </w:rPr>
            </w:pPr>
          </w:p>
        </w:tc>
        <w:tc>
          <w:tcPr>
            <w:tcW w:w="1170" w:type="dxa"/>
            <w:tcBorders>
              <w:bottom w:val="single" w:sz="4" w:space="0" w:color="auto"/>
            </w:tcBorders>
            <w:tcMar>
              <w:left w:w="0" w:type="dxa"/>
              <w:right w:w="0" w:type="dxa"/>
            </w:tcMar>
          </w:tcPr>
          <w:p w14:paraId="64371EE3" w14:textId="77777777" w:rsidR="00EF036D" w:rsidRPr="00014258" w:rsidRDefault="00EF036D" w:rsidP="00D11BA7">
            <w:pPr>
              <w:spacing w:after="120" w:line="240" w:lineRule="auto"/>
              <w:jc w:val="center"/>
              <w:rPr>
                <w:sz w:val="20"/>
                <w:szCs w:val="20"/>
              </w:rPr>
            </w:pPr>
          </w:p>
        </w:tc>
        <w:tc>
          <w:tcPr>
            <w:tcW w:w="540" w:type="dxa"/>
            <w:tcBorders>
              <w:bottom w:val="single" w:sz="4" w:space="0" w:color="auto"/>
            </w:tcBorders>
            <w:tcMar>
              <w:left w:w="0" w:type="dxa"/>
              <w:right w:w="0" w:type="dxa"/>
            </w:tcMar>
            <w:vAlign w:val="center"/>
          </w:tcPr>
          <w:p w14:paraId="31A8DB76" w14:textId="77777777" w:rsidR="00EF036D" w:rsidRPr="00014258" w:rsidRDefault="00EF036D" w:rsidP="00D11BA7">
            <w:pPr>
              <w:spacing w:after="120" w:line="240" w:lineRule="auto"/>
              <w:jc w:val="center"/>
              <w:rPr>
                <w:sz w:val="20"/>
                <w:szCs w:val="20"/>
              </w:rPr>
            </w:pPr>
          </w:p>
        </w:tc>
        <w:tc>
          <w:tcPr>
            <w:tcW w:w="1080" w:type="dxa"/>
            <w:tcBorders>
              <w:bottom w:val="single" w:sz="4" w:space="0" w:color="auto"/>
            </w:tcBorders>
            <w:tcMar>
              <w:left w:w="0" w:type="dxa"/>
              <w:right w:w="0" w:type="dxa"/>
            </w:tcMar>
          </w:tcPr>
          <w:p w14:paraId="35F7F983" w14:textId="77777777" w:rsidR="00EF036D" w:rsidRPr="00014258" w:rsidRDefault="00EF036D" w:rsidP="00D11BA7">
            <w:pPr>
              <w:spacing w:after="120" w:line="240" w:lineRule="auto"/>
              <w:jc w:val="center"/>
              <w:rPr>
                <w:sz w:val="20"/>
                <w:szCs w:val="20"/>
              </w:rPr>
            </w:pPr>
          </w:p>
        </w:tc>
        <w:tc>
          <w:tcPr>
            <w:tcW w:w="630" w:type="dxa"/>
            <w:tcBorders>
              <w:bottom w:val="single" w:sz="4" w:space="0" w:color="auto"/>
            </w:tcBorders>
            <w:tcMar>
              <w:left w:w="0" w:type="dxa"/>
              <w:right w:w="0" w:type="dxa"/>
            </w:tcMar>
            <w:vAlign w:val="center"/>
          </w:tcPr>
          <w:p w14:paraId="052BE08C" w14:textId="77777777" w:rsidR="00EF036D" w:rsidRPr="00014258" w:rsidRDefault="00EF036D" w:rsidP="00D11BA7">
            <w:pPr>
              <w:spacing w:after="120" w:line="240" w:lineRule="auto"/>
              <w:jc w:val="center"/>
              <w:rPr>
                <w:sz w:val="20"/>
                <w:szCs w:val="20"/>
              </w:rPr>
            </w:pPr>
          </w:p>
        </w:tc>
        <w:tc>
          <w:tcPr>
            <w:tcW w:w="990" w:type="dxa"/>
            <w:tcBorders>
              <w:bottom w:val="single" w:sz="4" w:space="0" w:color="auto"/>
            </w:tcBorders>
            <w:tcMar>
              <w:left w:w="0" w:type="dxa"/>
              <w:right w:w="0" w:type="dxa"/>
            </w:tcMar>
          </w:tcPr>
          <w:p w14:paraId="7F52190C" w14:textId="77777777" w:rsidR="00EF036D" w:rsidRPr="00014258" w:rsidRDefault="00EF036D" w:rsidP="00D11BA7">
            <w:pPr>
              <w:spacing w:after="120" w:line="240" w:lineRule="auto"/>
              <w:jc w:val="center"/>
              <w:rPr>
                <w:sz w:val="20"/>
                <w:szCs w:val="20"/>
              </w:rPr>
            </w:pPr>
          </w:p>
        </w:tc>
        <w:tc>
          <w:tcPr>
            <w:tcW w:w="630" w:type="dxa"/>
            <w:tcBorders>
              <w:bottom w:val="single" w:sz="4" w:space="0" w:color="auto"/>
            </w:tcBorders>
            <w:tcMar>
              <w:left w:w="0" w:type="dxa"/>
              <w:right w:w="0" w:type="dxa"/>
            </w:tcMar>
            <w:vAlign w:val="center"/>
          </w:tcPr>
          <w:p w14:paraId="0B97D86D" w14:textId="77777777" w:rsidR="00EF036D" w:rsidRPr="00014258" w:rsidRDefault="00EF036D" w:rsidP="00D11BA7">
            <w:pPr>
              <w:spacing w:after="120" w:line="240" w:lineRule="auto"/>
              <w:jc w:val="center"/>
              <w:rPr>
                <w:sz w:val="20"/>
                <w:szCs w:val="20"/>
              </w:rPr>
            </w:pPr>
          </w:p>
        </w:tc>
        <w:tc>
          <w:tcPr>
            <w:tcW w:w="1080" w:type="dxa"/>
            <w:tcBorders>
              <w:bottom w:val="single" w:sz="4" w:space="0" w:color="auto"/>
            </w:tcBorders>
            <w:tcMar>
              <w:left w:w="0" w:type="dxa"/>
              <w:right w:w="0" w:type="dxa"/>
            </w:tcMar>
          </w:tcPr>
          <w:p w14:paraId="5B5672D6" w14:textId="77777777" w:rsidR="00EF036D" w:rsidRPr="00014258" w:rsidRDefault="00EF036D" w:rsidP="00D11BA7">
            <w:pPr>
              <w:spacing w:after="120" w:line="240" w:lineRule="auto"/>
              <w:jc w:val="center"/>
              <w:rPr>
                <w:sz w:val="20"/>
                <w:szCs w:val="20"/>
              </w:rPr>
            </w:pPr>
          </w:p>
        </w:tc>
        <w:tc>
          <w:tcPr>
            <w:tcW w:w="538" w:type="dxa"/>
            <w:tcBorders>
              <w:bottom w:val="single" w:sz="4" w:space="0" w:color="auto"/>
            </w:tcBorders>
            <w:tcMar>
              <w:left w:w="0" w:type="dxa"/>
              <w:right w:w="0" w:type="dxa"/>
            </w:tcMar>
            <w:vAlign w:val="center"/>
          </w:tcPr>
          <w:p w14:paraId="1E806026" w14:textId="77777777" w:rsidR="00EF036D" w:rsidRPr="00014258" w:rsidRDefault="00EF036D" w:rsidP="00D11BA7">
            <w:pPr>
              <w:spacing w:after="120" w:line="240" w:lineRule="auto"/>
              <w:jc w:val="center"/>
              <w:rPr>
                <w:sz w:val="20"/>
                <w:szCs w:val="20"/>
              </w:rPr>
            </w:pPr>
          </w:p>
        </w:tc>
        <w:tc>
          <w:tcPr>
            <w:tcW w:w="1082" w:type="dxa"/>
            <w:tcBorders>
              <w:bottom w:val="single" w:sz="4" w:space="0" w:color="auto"/>
            </w:tcBorders>
            <w:tcMar>
              <w:left w:w="0" w:type="dxa"/>
              <w:right w:w="0" w:type="dxa"/>
            </w:tcMar>
          </w:tcPr>
          <w:p w14:paraId="3DF55491" w14:textId="77777777" w:rsidR="00EF036D" w:rsidRPr="00014258" w:rsidRDefault="00EF036D" w:rsidP="00D11BA7">
            <w:pPr>
              <w:spacing w:after="120" w:line="240" w:lineRule="auto"/>
              <w:jc w:val="center"/>
              <w:rPr>
                <w:sz w:val="20"/>
                <w:szCs w:val="20"/>
              </w:rPr>
            </w:pPr>
            <w:r w:rsidRPr="00014258">
              <w:rPr>
                <w:sz w:val="20"/>
                <w:szCs w:val="20"/>
              </w:rPr>
              <w:t>(0.042)</w:t>
            </w:r>
          </w:p>
        </w:tc>
        <w:tc>
          <w:tcPr>
            <w:tcW w:w="542" w:type="dxa"/>
            <w:tcBorders>
              <w:bottom w:val="single" w:sz="4" w:space="0" w:color="auto"/>
            </w:tcBorders>
            <w:vAlign w:val="center"/>
          </w:tcPr>
          <w:p w14:paraId="07BA1273" w14:textId="77777777" w:rsidR="00EF036D" w:rsidRPr="00014258" w:rsidRDefault="00EF036D" w:rsidP="00D11BA7">
            <w:pPr>
              <w:spacing w:after="120" w:line="240" w:lineRule="auto"/>
              <w:jc w:val="center"/>
              <w:rPr>
                <w:sz w:val="20"/>
                <w:szCs w:val="20"/>
              </w:rPr>
            </w:pPr>
          </w:p>
        </w:tc>
        <w:tc>
          <w:tcPr>
            <w:tcW w:w="1168" w:type="dxa"/>
            <w:tcBorders>
              <w:bottom w:val="single" w:sz="4" w:space="0" w:color="auto"/>
            </w:tcBorders>
          </w:tcPr>
          <w:p w14:paraId="08627C1B" w14:textId="77777777" w:rsidR="00EF036D" w:rsidRPr="00014258" w:rsidRDefault="00EF036D" w:rsidP="00D11BA7">
            <w:pPr>
              <w:spacing w:after="120" w:line="240" w:lineRule="auto"/>
              <w:jc w:val="center"/>
              <w:rPr>
                <w:sz w:val="20"/>
                <w:szCs w:val="20"/>
              </w:rPr>
            </w:pPr>
            <w:r w:rsidRPr="00014258">
              <w:rPr>
                <w:sz w:val="20"/>
                <w:szCs w:val="20"/>
              </w:rPr>
              <w:t>(0.043)</w:t>
            </w:r>
          </w:p>
        </w:tc>
      </w:tr>
      <w:tr w:rsidR="00D11BA7" w:rsidRPr="00014258" w14:paraId="1453CEBA" w14:textId="77777777" w:rsidTr="00D11BA7">
        <w:tc>
          <w:tcPr>
            <w:tcW w:w="2700" w:type="dxa"/>
            <w:tcBorders>
              <w:top w:val="single" w:sz="4" w:space="0" w:color="auto"/>
            </w:tcBorders>
            <w:tcMar>
              <w:left w:w="0" w:type="dxa"/>
              <w:right w:w="0" w:type="dxa"/>
            </w:tcMar>
          </w:tcPr>
          <w:p w14:paraId="399D75C1" w14:textId="77777777" w:rsidR="00EF036D" w:rsidRPr="00014258" w:rsidRDefault="00EF036D" w:rsidP="00D11BA7">
            <w:pPr>
              <w:spacing w:before="40" w:after="40" w:line="240" w:lineRule="auto"/>
              <w:jc w:val="left"/>
              <w:rPr>
                <w:sz w:val="20"/>
                <w:szCs w:val="20"/>
              </w:rPr>
            </w:pPr>
            <w:r w:rsidRPr="00014258">
              <w:rPr>
                <w:sz w:val="20"/>
                <w:szCs w:val="20"/>
              </w:rPr>
              <w:t>Demographic controls</w:t>
            </w:r>
          </w:p>
        </w:tc>
        <w:tc>
          <w:tcPr>
            <w:tcW w:w="1170" w:type="dxa"/>
            <w:tcBorders>
              <w:top w:val="single" w:sz="4" w:space="0" w:color="auto"/>
            </w:tcBorders>
            <w:tcMar>
              <w:left w:w="0" w:type="dxa"/>
              <w:right w:w="0" w:type="dxa"/>
            </w:tcMar>
          </w:tcPr>
          <w:p w14:paraId="68BB4993" w14:textId="6F1D1418" w:rsidR="00EF036D" w:rsidRPr="00014258" w:rsidRDefault="00EF036D" w:rsidP="00D11BA7">
            <w:pPr>
              <w:spacing w:before="40" w:after="40" w:line="240" w:lineRule="auto"/>
              <w:jc w:val="center"/>
              <w:rPr>
                <w:sz w:val="20"/>
                <w:szCs w:val="20"/>
              </w:rPr>
            </w:pPr>
            <w:r w:rsidRPr="00014258">
              <w:rPr>
                <w:sz w:val="20"/>
                <w:szCs w:val="20"/>
              </w:rPr>
              <w:t>Y</w:t>
            </w:r>
            <w:r w:rsidR="00C3604C" w:rsidRPr="00014258">
              <w:rPr>
                <w:sz w:val="20"/>
                <w:szCs w:val="20"/>
              </w:rPr>
              <w:t>es</w:t>
            </w:r>
          </w:p>
        </w:tc>
        <w:tc>
          <w:tcPr>
            <w:tcW w:w="540" w:type="dxa"/>
            <w:tcBorders>
              <w:top w:val="single" w:sz="4" w:space="0" w:color="auto"/>
            </w:tcBorders>
            <w:tcMar>
              <w:left w:w="0" w:type="dxa"/>
              <w:right w:w="0" w:type="dxa"/>
            </w:tcMar>
            <w:vAlign w:val="center"/>
          </w:tcPr>
          <w:p w14:paraId="74026BC9" w14:textId="77777777" w:rsidR="00EF036D" w:rsidRPr="00014258" w:rsidRDefault="00EF036D" w:rsidP="00D11BA7">
            <w:pPr>
              <w:spacing w:before="40" w:after="40" w:line="240" w:lineRule="auto"/>
              <w:jc w:val="center"/>
              <w:rPr>
                <w:sz w:val="20"/>
                <w:szCs w:val="20"/>
              </w:rPr>
            </w:pPr>
          </w:p>
        </w:tc>
        <w:tc>
          <w:tcPr>
            <w:tcW w:w="1080" w:type="dxa"/>
            <w:tcBorders>
              <w:top w:val="single" w:sz="4" w:space="0" w:color="auto"/>
            </w:tcBorders>
            <w:tcMar>
              <w:left w:w="0" w:type="dxa"/>
              <w:right w:w="0" w:type="dxa"/>
            </w:tcMar>
          </w:tcPr>
          <w:p w14:paraId="1BEDE0A1" w14:textId="4998CE76" w:rsidR="00EF036D" w:rsidRPr="00014258" w:rsidRDefault="00EF036D" w:rsidP="00D11BA7">
            <w:pPr>
              <w:spacing w:before="40" w:after="40" w:line="240" w:lineRule="auto"/>
              <w:jc w:val="center"/>
              <w:rPr>
                <w:sz w:val="20"/>
                <w:szCs w:val="20"/>
              </w:rPr>
            </w:pPr>
            <w:r w:rsidRPr="00014258">
              <w:rPr>
                <w:sz w:val="20"/>
                <w:szCs w:val="20"/>
              </w:rPr>
              <w:t>Y</w:t>
            </w:r>
            <w:r w:rsidR="00C3604C" w:rsidRPr="00014258">
              <w:rPr>
                <w:sz w:val="20"/>
                <w:szCs w:val="20"/>
              </w:rPr>
              <w:t>es</w:t>
            </w:r>
          </w:p>
        </w:tc>
        <w:tc>
          <w:tcPr>
            <w:tcW w:w="630" w:type="dxa"/>
            <w:tcBorders>
              <w:top w:val="single" w:sz="4" w:space="0" w:color="auto"/>
            </w:tcBorders>
            <w:tcMar>
              <w:left w:w="0" w:type="dxa"/>
              <w:right w:w="0" w:type="dxa"/>
            </w:tcMar>
            <w:vAlign w:val="center"/>
          </w:tcPr>
          <w:p w14:paraId="0FCF3577" w14:textId="77777777" w:rsidR="00EF036D" w:rsidRPr="00014258" w:rsidRDefault="00EF036D" w:rsidP="00D11BA7">
            <w:pPr>
              <w:spacing w:before="40" w:after="40" w:line="240" w:lineRule="auto"/>
              <w:jc w:val="center"/>
              <w:rPr>
                <w:sz w:val="20"/>
                <w:szCs w:val="20"/>
              </w:rPr>
            </w:pPr>
          </w:p>
        </w:tc>
        <w:tc>
          <w:tcPr>
            <w:tcW w:w="990" w:type="dxa"/>
            <w:tcBorders>
              <w:top w:val="single" w:sz="4" w:space="0" w:color="auto"/>
            </w:tcBorders>
            <w:tcMar>
              <w:left w:w="0" w:type="dxa"/>
              <w:right w:w="0" w:type="dxa"/>
            </w:tcMar>
          </w:tcPr>
          <w:p w14:paraId="1B42D9D1" w14:textId="71D9E18E" w:rsidR="00EF036D" w:rsidRPr="00014258" w:rsidRDefault="00EF036D" w:rsidP="00D11BA7">
            <w:pPr>
              <w:spacing w:before="40" w:after="40" w:line="240" w:lineRule="auto"/>
              <w:jc w:val="center"/>
              <w:rPr>
                <w:sz w:val="20"/>
                <w:szCs w:val="20"/>
              </w:rPr>
            </w:pPr>
            <w:r w:rsidRPr="00014258">
              <w:rPr>
                <w:sz w:val="20"/>
                <w:szCs w:val="20"/>
              </w:rPr>
              <w:t>Y</w:t>
            </w:r>
            <w:r w:rsidR="00C3604C" w:rsidRPr="00014258">
              <w:rPr>
                <w:sz w:val="20"/>
                <w:szCs w:val="20"/>
              </w:rPr>
              <w:t>es</w:t>
            </w:r>
          </w:p>
        </w:tc>
        <w:tc>
          <w:tcPr>
            <w:tcW w:w="630" w:type="dxa"/>
            <w:tcBorders>
              <w:top w:val="single" w:sz="4" w:space="0" w:color="auto"/>
            </w:tcBorders>
            <w:tcMar>
              <w:left w:w="0" w:type="dxa"/>
              <w:right w:w="0" w:type="dxa"/>
            </w:tcMar>
            <w:vAlign w:val="center"/>
          </w:tcPr>
          <w:p w14:paraId="6EAAFA9E" w14:textId="77777777" w:rsidR="00EF036D" w:rsidRPr="00014258" w:rsidRDefault="00EF036D" w:rsidP="00D11BA7">
            <w:pPr>
              <w:spacing w:before="40" w:after="40" w:line="240" w:lineRule="auto"/>
              <w:jc w:val="center"/>
              <w:rPr>
                <w:sz w:val="20"/>
                <w:szCs w:val="20"/>
              </w:rPr>
            </w:pPr>
          </w:p>
        </w:tc>
        <w:tc>
          <w:tcPr>
            <w:tcW w:w="1080" w:type="dxa"/>
            <w:tcBorders>
              <w:top w:val="single" w:sz="4" w:space="0" w:color="auto"/>
            </w:tcBorders>
            <w:tcMar>
              <w:left w:w="0" w:type="dxa"/>
              <w:right w:w="0" w:type="dxa"/>
            </w:tcMar>
          </w:tcPr>
          <w:p w14:paraId="305D7B7B" w14:textId="2C04035F" w:rsidR="00EF036D" w:rsidRPr="00014258" w:rsidRDefault="00EF036D" w:rsidP="00D11BA7">
            <w:pPr>
              <w:spacing w:before="40" w:after="40" w:line="240" w:lineRule="auto"/>
              <w:jc w:val="center"/>
              <w:rPr>
                <w:sz w:val="20"/>
                <w:szCs w:val="20"/>
              </w:rPr>
            </w:pPr>
            <w:r w:rsidRPr="00014258">
              <w:rPr>
                <w:sz w:val="20"/>
                <w:szCs w:val="20"/>
              </w:rPr>
              <w:t>Y</w:t>
            </w:r>
            <w:r w:rsidR="00C3604C" w:rsidRPr="00014258">
              <w:rPr>
                <w:sz w:val="20"/>
                <w:szCs w:val="20"/>
              </w:rPr>
              <w:t>es</w:t>
            </w:r>
          </w:p>
        </w:tc>
        <w:tc>
          <w:tcPr>
            <w:tcW w:w="538" w:type="dxa"/>
            <w:tcBorders>
              <w:top w:val="single" w:sz="4" w:space="0" w:color="auto"/>
            </w:tcBorders>
            <w:tcMar>
              <w:left w:w="0" w:type="dxa"/>
              <w:right w:w="0" w:type="dxa"/>
            </w:tcMar>
            <w:vAlign w:val="center"/>
          </w:tcPr>
          <w:p w14:paraId="0D56EFBC" w14:textId="77777777" w:rsidR="00EF036D" w:rsidRPr="00014258" w:rsidRDefault="00EF036D" w:rsidP="00D11BA7">
            <w:pPr>
              <w:spacing w:before="40" w:after="40" w:line="240" w:lineRule="auto"/>
              <w:jc w:val="center"/>
              <w:rPr>
                <w:sz w:val="20"/>
                <w:szCs w:val="20"/>
              </w:rPr>
            </w:pPr>
          </w:p>
        </w:tc>
        <w:tc>
          <w:tcPr>
            <w:tcW w:w="1082" w:type="dxa"/>
            <w:tcBorders>
              <w:top w:val="single" w:sz="4" w:space="0" w:color="auto"/>
            </w:tcBorders>
            <w:tcMar>
              <w:left w:w="0" w:type="dxa"/>
              <w:right w:w="0" w:type="dxa"/>
            </w:tcMar>
          </w:tcPr>
          <w:p w14:paraId="5B37AECD" w14:textId="39FD599A" w:rsidR="00EF036D" w:rsidRPr="00014258" w:rsidRDefault="00EF036D" w:rsidP="00D11BA7">
            <w:pPr>
              <w:spacing w:before="40" w:after="40" w:line="240" w:lineRule="auto"/>
              <w:jc w:val="center"/>
              <w:rPr>
                <w:sz w:val="20"/>
                <w:szCs w:val="20"/>
              </w:rPr>
            </w:pPr>
            <w:r w:rsidRPr="00014258">
              <w:rPr>
                <w:sz w:val="20"/>
                <w:szCs w:val="20"/>
              </w:rPr>
              <w:t>Y</w:t>
            </w:r>
            <w:r w:rsidR="00C3604C" w:rsidRPr="00014258">
              <w:rPr>
                <w:sz w:val="20"/>
                <w:szCs w:val="20"/>
              </w:rPr>
              <w:t>es</w:t>
            </w:r>
          </w:p>
        </w:tc>
        <w:tc>
          <w:tcPr>
            <w:tcW w:w="542" w:type="dxa"/>
            <w:tcBorders>
              <w:top w:val="single" w:sz="4" w:space="0" w:color="auto"/>
            </w:tcBorders>
            <w:vAlign w:val="center"/>
          </w:tcPr>
          <w:p w14:paraId="0239CE76" w14:textId="77777777" w:rsidR="00EF036D" w:rsidRPr="00014258" w:rsidRDefault="00EF036D" w:rsidP="00D11BA7">
            <w:pPr>
              <w:spacing w:before="40" w:after="40" w:line="240" w:lineRule="auto"/>
              <w:jc w:val="center"/>
              <w:rPr>
                <w:sz w:val="20"/>
                <w:szCs w:val="20"/>
              </w:rPr>
            </w:pPr>
          </w:p>
        </w:tc>
        <w:tc>
          <w:tcPr>
            <w:tcW w:w="1168" w:type="dxa"/>
            <w:tcBorders>
              <w:top w:val="single" w:sz="4" w:space="0" w:color="auto"/>
            </w:tcBorders>
          </w:tcPr>
          <w:p w14:paraId="7EB22C20" w14:textId="46CC41C5" w:rsidR="00EF036D" w:rsidRPr="00014258" w:rsidRDefault="00EF036D" w:rsidP="00D11BA7">
            <w:pPr>
              <w:spacing w:before="40" w:after="40" w:line="240" w:lineRule="auto"/>
              <w:jc w:val="center"/>
              <w:rPr>
                <w:sz w:val="20"/>
                <w:szCs w:val="20"/>
              </w:rPr>
            </w:pPr>
            <w:r w:rsidRPr="00014258">
              <w:rPr>
                <w:sz w:val="20"/>
                <w:szCs w:val="20"/>
              </w:rPr>
              <w:t>Y</w:t>
            </w:r>
            <w:r w:rsidR="00C3604C" w:rsidRPr="00014258">
              <w:rPr>
                <w:sz w:val="20"/>
                <w:szCs w:val="20"/>
              </w:rPr>
              <w:t>es</w:t>
            </w:r>
          </w:p>
        </w:tc>
      </w:tr>
      <w:tr w:rsidR="00D11BA7" w:rsidRPr="00014258" w14:paraId="21B15EC7" w14:textId="77777777" w:rsidTr="00D11BA7">
        <w:tc>
          <w:tcPr>
            <w:tcW w:w="2700" w:type="dxa"/>
            <w:tcMar>
              <w:left w:w="0" w:type="dxa"/>
              <w:right w:w="0" w:type="dxa"/>
            </w:tcMar>
          </w:tcPr>
          <w:p w14:paraId="6E2E6CCA" w14:textId="77777777" w:rsidR="00EF036D" w:rsidRPr="00014258" w:rsidRDefault="00EF036D" w:rsidP="00D11BA7">
            <w:pPr>
              <w:spacing w:before="40" w:after="40" w:line="240" w:lineRule="auto"/>
              <w:jc w:val="left"/>
              <w:rPr>
                <w:sz w:val="20"/>
                <w:szCs w:val="20"/>
              </w:rPr>
            </w:pPr>
            <w:r w:rsidRPr="00014258">
              <w:rPr>
                <w:sz w:val="20"/>
                <w:szCs w:val="20"/>
              </w:rPr>
              <w:t>Revenue controls</w:t>
            </w:r>
          </w:p>
        </w:tc>
        <w:tc>
          <w:tcPr>
            <w:tcW w:w="1170" w:type="dxa"/>
            <w:tcMar>
              <w:left w:w="0" w:type="dxa"/>
              <w:right w:w="0" w:type="dxa"/>
            </w:tcMar>
          </w:tcPr>
          <w:p w14:paraId="06107C92" w14:textId="46F82904" w:rsidR="00EF036D" w:rsidRPr="00014258" w:rsidRDefault="00EF036D" w:rsidP="00D11BA7">
            <w:pPr>
              <w:spacing w:before="40" w:after="40" w:line="240" w:lineRule="auto"/>
              <w:jc w:val="center"/>
              <w:rPr>
                <w:sz w:val="20"/>
                <w:szCs w:val="20"/>
              </w:rPr>
            </w:pPr>
            <w:r w:rsidRPr="00014258">
              <w:rPr>
                <w:sz w:val="20"/>
                <w:szCs w:val="20"/>
              </w:rPr>
              <w:t>N</w:t>
            </w:r>
            <w:r w:rsidR="00C3604C" w:rsidRPr="00014258">
              <w:rPr>
                <w:sz w:val="20"/>
                <w:szCs w:val="20"/>
              </w:rPr>
              <w:t>o</w:t>
            </w:r>
          </w:p>
        </w:tc>
        <w:tc>
          <w:tcPr>
            <w:tcW w:w="540" w:type="dxa"/>
            <w:tcMar>
              <w:left w:w="0" w:type="dxa"/>
              <w:right w:w="0" w:type="dxa"/>
            </w:tcMar>
            <w:vAlign w:val="center"/>
          </w:tcPr>
          <w:p w14:paraId="418791D4" w14:textId="77777777" w:rsidR="00EF036D" w:rsidRPr="00014258" w:rsidRDefault="00EF036D" w:rsidP="00D11BA7">
            <w:pPr>
              <w:spacing w:before="40" w:after="40" w:line="240" w:lineRule="auto"/>
              <w:jc w:val="center"/>
              <w:rPr>
                <w:sz w:val="20"/>
                <w:szCs w:val="20"/>
              </w:rPr>
            </w:pPr>
          </w:p>
        </w:tc>
        <w:tc>
          <w:tcPr>
            <w:tcW w:w="1080" w:type="dxa"/>
            <w:tcMar>
              <w:left w:w="0" w:type="dxa"/>
              <w:right w:w="0" w:type="dxa"/>
            </w:tcMar>
          </w:tcPr>
          <w:p w14:paraId="08F252FA" w14:textId="394A48DC" w:rsidR="00EF036D" w:rsidRPr="00014258" w:rsidRDefault="00EF036D" w:rsidP="00D11BA7">
            <w:pPr>
              <w:spacing w:before="40" w:after="40" w:line="240" w:lineRule="auto"/>
              <w:jc w:val="center"/>
              <w:rPr>
                <w:sz w:val="20"/>
                <w:szCs w:val="20"/>
              </w:rPr>
            </w:pPr>
            <w:r w:rsidRPr="00014258">
              <w:rPr>
                <w:sz w:val="20"/>
                <w:szCs w:val="20"/>
              </w:rPr>
              <w:t>N</w:t>
            </w:r>
            <w:r w:rsidR="00C3604C" w:rsidRPr="00014258">
              <w:rPr>
                <w:sz w:val="20"/>
                <w:szCs w:val="20"/>
              </w:rPr>
              <w:t>o</w:t>
            </w:r>
          </w:p>
        </w:tc>
        <w:tc>
          <w:tcPr>
            <w:tcW w:w="630" w:type="dxa"/>
            <w:tcMar>
              <w:left w:w="0" w:type="dxa"/>
              <w:right w:w="0" w:type="dxa"/>
            </w:tcMar>
            <w:vAlign w:val="center"/>
          </w:tcPr>
          <w:p w14:paraId="5365F5F2" w14:textId="77777777" w:rsidR="00EF036D" w:rsidRPr="00014258" w:rsidRDefault="00EF036D" w:rsidP="00D11BA7">
            <w:pPr>
              <w:spacing w:before="40" w:after="40" w:line="240" w:lineRule="auto"/>
              <w:jc w:val="center"/>
              <w:rPr>
                <w:sz w:val="20"/>
                <w:szCs w:val="20"/>
              </w:rPr>
            </w:pPr>
          </w:p>
        </w:tc>
        <w:tc>
          <w:tcPr>
            <w:tcW w:w="990" w:type="dxa"/>
            <w:tcMar>
              <w:left w:w="0" w:type="dxa"/>
              <w:right w:w="0" w:type="dxa"/>
            </w:tcMar>
          </w:tcPr>
          <w:p w14:paraId="09991671" w14:textId="4EAF0949" w:rsidR="00EF036D" w:rsidRPr="00014258" w:rsidRDefault="00EF036D" w:rsidP="00D11BA7">
            <w:pPr>
              <w:spacing w:before="40" w:after="40" w:line="240" w:lineRule="auto"/>
              <w:jc w:val="center"/>
              <w:rPr>
                <w:sz w:val="20"/>
                <w:szCs w:val="20"/>
              </w:rPr>
            </w:pPr>
            <w:r w:rsidRPr="00014258">
              <w:rPr>
                <w:sz w:val="20"/>
                <w:szCs w:val="20"/>
              </w:rPr>
              <w:t>Y</w:t>
            </w:r>
            <w:r w:rsidR="00C3604C" w:rsidRPr="00014258">
              <w:rPr>
                <w:sz w:val="20"/>
                <w:szCs w:val="20"/>
              </w:rPr>
              <w:t>es</w:t>
            </w:r>
          </w:p>
        </w:tc>
        <w:tc>
          <w:tcPr>
            <w:tcW w:w="630" w:type="dxa"/>
            <w:tcMar>
              <w:left w:w="0" w:type="dxa"/>
              <w:right w:w="0" w:type="dxa"/>
            </w:tcMar>
            <w:vAlign w:val="center"/>
          </w:tcPr>
          <w:p w14:paraId="50FE9224" w14:textId="77777777" w:rsidR="00EF036D" w:rsidRPr="00014258" w:rsidRDefault="00EF036D" w:rsidP="00D11BA7">
            <w:pPr>
              <w:spacing w:before="40" w:after="40" w:line="240" w:lineRule="auto"/>
              <w:jc w:val="center"/>
              <w:rPr>
                <w:sz w:val="20"/>
                <w:szCs w:val="20"/>
              </w:rPr>
            </w:pPr>
          </w:p>
        </w:tc>
        <w:tc>
          <w:tcPr>
            <w:tcW w:w="1080" w:type="dxa"/>
            <w:tcMar>
              <w:left w:w="0" w:type="dxa"/>
              <w:right w:w="0" w:type="dxa"/>
            </w:tcMar>
          </w:tcPr>
          <w:p w14:paraId="5139458B" w14:textId="310222C9" w:rsidR="00EF036D" w:rsidRPr="00014258" w:rsidRDefault="00EF036D" w:rsidP="00D11BA7">
            <w:pPr>
              <w:spacing w:before="40" w:after="40" w:line="240" w:lineRule="auto"/>
              <w:jc w:val="center"/>
              <w:rPr>
                <w:sz w:val="20"/>
                <w:szCs w:val="20"/>
              </w:rPr>
            </w:pPr>
            <w:r w:rsidRPr="00014258">
              <w:rPr>
                <w:sz w:val="20"/>
                <w:szCs w:val="20"/>
              </w:rPr>
              <w:t>Y</w:t>
            </w:r>
            <w:r w:rsidR="00C3604C" w:rsidRPr="00014258">
              <w:rPr>
                <w:sz w:val="20"/>
                <w:szCs w:val="20"/>
              </w:rPr>
              <w:t>es</w:t>
            </w:r>
          </w:p>
        </w:tc>
        <w:tc>
          <w:tcPr>
            <w:tcW w:w="538" w:type="dxa"/>
            <w:tcMar>
              <w:left w:w="0" w:type="dxa"/>
              <w:right w:w="0" w:type="dxa"/>
            </w:tcMar>
            <w:vAlign w:val="center"/>
          </w:tcPr>
          <w:p w14:paraId="1D2DD6DD" w14:textId="77777777" w:rsidR="00EF036D" w:rsidRPr="00014258" w:rsidRDefault="00EF036D" w:rsidP="00D11BA7">
            <w:pPr>
              <w:spacing w:before="40" w:after="40" w:line="240" w:lineRule="auto"/>
              <w:jc w:val="center"/>
              <w:rPr>
                <w:sz w:val="20"/>
                <w:szCs w:val="20"/>
              </w:rPr>
            </w:pPr>
          </w:p>
        </w:tc>
        <w:tc>
          <w:tcPr>
            <w:tcW w:w="1082" w:type="dxa"/>
            <w:tcMar>
              <w:left w:w="0" w:type="dxa"/>
              <w:right w:w="0" w:type="dxa"/>
            </w:tcMar>
          </w:tcPr>
          <w:p w14:paraId="0298AF4F" w14:textId="476347F4" w:rsidR="00EF036D" w:rsidRPr="00014258" w:rsidRDefault="00EF036D" w:rsidP="00D11BA7">
            <w:pPr>
              <w:spacing w:before="40" w:after="40" w:line="240" w:lineRule="auto"/>
              <w:jc w:val="center"/>
              <w:rPr>
                <w:sz w:val="20"/>
                <w:szCs w:val="20"/>
              </w:rPr>
            </w:pPr>
            <w:r w:rsidRPr="00014258">
              <w:rPr>
                <w:sz w:val="20"/>
                <w:szCs w:val="20"/>
              </w:rPr>
              <w:t>Y</w:t>
            </w:r>
            <w:r w:rsidR="00C3604C" w:rsidRPr="00014258">
              <w:rPr>
                <w:sz w:val="20"/>
                <w:szCs w:val="20"/>
              </w:rPr>
              <w:t>es</w:t>
            </w:r>
          </w:p>
        </w:tc>
        <w:tc>
          <w:tcPr>
            <w:tcW w:w="542" w:type="dxa"/>
            <w:vAlign w:val="center"/>
          </w:tcPr>
          <w:p w14:paraId="368A2711" w14:textId="77777777" w:rsidR="00EF036D" w:rsidRPr="00014258" w:rsidRDefault="00EF036D" w:rsidP="00D11BA7">
            <w:pPr>
              <w:spacing w:before="40" w:after="40" w:line="240" w:lineRule="auto"/>
              <w:jc w:val="center"/>
              <w:rPr>
                <w:sz w:val="20"/>
                <w:szCs w:val="20"/>
              </w:rPr>
            </w:pPr>
          </w:p>
        </w:tc>
        <w:tc>
          <w:tcPr>
            <w:tcW w:w="1168" w:type="dxa"/>
          </w:tcPr>
          <w:p w14:paraId="6D0987F3" w14:textId="2503EC26" w:rsidR="00EF036D" w:rsidRPr="00014258" w:rsidRDefault="00EF036D" w:rsidP="00D11BA7">
            <w:pPr>
              <w:spacing w:before="40" w:after="40" w:line="240" w:lineRule="auto"/>
              <w:jc w:val="center"/>
              <w:rPr>
                <w:sz w:val="20"/>
                <w:szCs w:val="20"/>
              </w:rPr>
            </w:pPr>
            <w:r w:rsidRPr="00014258">
              <w:rPr>
                <w:sz w:val="20"/>
                <w:szCs w:val="20"/>
              </w:rPr>
              <w:t>Y</w:t>
            </w:r>
            <w:r w:rsidR="00C3604C" w:rsidRPr="00014258">
              <w:rPr>
                <w:sz w:val="20"/>
                <w:szCs w:val="20"/>
              </w:rPr>
              <w:t>es</w:t>
            </w:r>
          </w:p>
        </w:tc>
      </w:tr>
      <w:tr w:rsidR="00D11BA7" w:rsidRPr="00014258" w14:paraId="4635C796" w14:textId="77777777" w:rsidTr="00D11BA7">
        <w:tc>
          <w:tcPr>
            <w:tcW w:w="2700" w:type="dxa"/>
            <w:tcMar>
              <w:left w:w="0" w:type="dxa"/>
              <w:right w:w="0" w:type="dxa"/>
            </w:tcMar>
          </w:tcPr>
          <w:p w14:paraId="2C8DC88B" w14:textId="77777777" w:rsidR="00EF036D" w:rsidRPr="00014258" w:rsidRDefault="00EF036D" w:rsidP="00D11BA7">
            <w:pPr>
              <w:spacing w:before="40" w:after="40" w:line="240" w:lineRule="auto"/>
              <w:jc w:val="left"/>
              <w:rPr>
                <w:sz w:val="20"/>
                <w:szCs w:val="20"/>
              </w:rPr>
            </w:pPr>
            <w:r w:rsidRPr="00014258">
              <w:rPr>
                <w:sz w:val="20"/>
                <w:szCs w:val="20"/>
              </w:rPr>
              <w:t>Kleibergen-Papp Stat</w:t>
            </w:r>
          </w:p>
        </w:tc>
        <w:tc>
          <w:tcPr>
            <w:tcW w:w="1170" w:type="dxa"/>
            <w:tcMar>
              <w:left w:w="0" w:type="dxa"/>
              <w:right w:w="0" w:type="dxa"/>
            </w:tcMar>
          </w:tcPr>
          <w:p w14:paraId="56534493" w14:textId="0F1BE2D5" w:rsidR="00EF036D" w:rsidRPr="00014258" w:rsidRDefault="00D11BA7" w:rsidP="00D11BA7">
            <w:pPr>
              <w:spacing w:before="40" w:after="40" w:line="240" w:lineRule="auto"/>
              <w:jc w:val="center"/>
              <w:rPr>
                <w:sz w:val="20"/>
                <w:szCs w:val="20"/>
              </w:rPr>
            </w:pPr>
            <w:r w:rsidRPr="00014258">
              <w:rPr>
                <w:sz w:val="20"/>
                <w:szCs w:val="20"/>
              </w:rPr>
              <w:t>—</w:t>
            </w:r>
          </w:p>
        </w:tc>
        <w:tc>
          <w:tcPr>
            <w:tcW w:w="540" w:type="dxa"/>
            <w:tcMar>
              <w:left w:w="0" w:type="dxa"/>
              <w:right w:w="0" w:type="dxa"/>
            </w:tcMar>
            <w:vAlign w:val="center"/>
          </w:tcPr>
          <w:p w14:paraId="537AB190" w14:textId="77777777" w:rsidR="00EF036D" w:rsidRPr="00014258" w:rsidRDefault="00EF036D" w:rsidP="00D11BA7">
            <w:pPr>
              <w:spacing w:before="40" w:after="40" w:line="240" w:lineRule="auto"/>
              <w:jc w:val="center"/>
              <w:rPr>
                <w:sz w:val="20"/>
                <w:szCs w:val="20"/>
              </w:rPr>
            </w:pPr>
          </w:p>
        </w:tc>
        <w:tc>
          <w:tcPr>
            <w:tcW w:w="1080" w:type="dxa"/>
            <w:tcMar>
              <w:left w:w="0" w:type="dxa"/>
              <w:right w:w="0" w:type="dxa"/>
            </w:tcMar>
          </w:tcPr>
          <w:p w14:paraId="24FACC50" w14:textId="77777777" w:rsidR="00EF036D" w:rsidRPr="00014258" w:rsidRDefault="00EF036D" w:rsidP="00D11BA7">
            <w:pPr>
              <w:spacing w:before="40" w:after="40" w:line="240" w:lineRule="auto"/>
              <w:jc w:val="center"/>
              <w:rPr>
                <w:sz w:val="20"/>
                <w:szCs w:val="20"/>
              </w:rPr>
            </w:pPr>
            <w:r w:rsidRPr="00014258">
              <w:rPr>
                <w:sz w:val="20"/>
                <w:szCs w:val="20"/>
              </w:rPr>
              <w:t>26.9</w:t>
            </w:r>
          </w:p>
        </w:tc>
        <w:tc>
          <w:tcPr>
            <w:tcW w:w="630" w:type="dxa"/>
            <w:tcMar>
              <w:left w:w="0" w:type="dxa"/>
              <w:right w:w="0" w:type="dxa"/>
            </w:tcMar>
            <w:vAlign w:val="center"/>
          </w:tcPr>
          <w:p w14:paraId="447CDB39" w14:textId="77777777" w:rsidR="00EF036D" w:rsidRPr="00014258" w:rsidRDefault="00EF036D" w:rsidP="00D11BA7">
            <w:pPr>
              <w:spacing w:before="40" w:after="40" w:line="240" w:lineRule="auto"/>
              <w:jc w:val="center"/>
              <w:rPr>
                <w:sz w:val="20"/>
                <w:szCs w:val="20"/>
              </w:rPr>
            </w:pPr>
          </w:p>
        </w:tc>
        <w:tc>
          <w:tcPr>
            <w:tcW w:w="990" w:type="dxa"/>
            <w:tcMar>
              <w:left w:w="0" w:type="dxa"/>
              <w:right w:w="0" w:type="dxa"/>
            </w:tcMar>
          </w:tcPr>
          <w:p w14:paraId="04F30276" w14:textId="00437FCF" w:rsidR="00EF036D" w:rsidRPr="00014258" w:rsidRDefault="00D11BA7" w:rsidP="00D11BA7">
            <w:pPr>
              <w:spacing w:before="40" w:after="40" w:line="240" w:lineRule="auto"/>
              <w:jc w:val="center"/>
              <w:rPr>
                <w:sz w:val="20"/>
                <w:szCs w:val="20"/>
              </w:rPr>
            </w:pPr>
            <w:r w:rsidRPr="00014258">
              <w:rPr>
                <w:sz w:val="20"/>
                <w:szCs w:val="20"/>
              </w:rPr>
              <w:t>—</w:t>
            </w:r>
          </w:p>
        </w:tc>
        <w:tc>
          <w:tcPr>
            <w:tcW w:w="630" w:type="dxa"/>
            <w:tcMar>
              <w:left w:w="0" w:type="dxa"/>
              <w:right w:w="0" w:type="dxa"/>
            </w:tcMar>
            <w:vAlign w:val="center"/>
          </w:tcPr>
          <w:p w14:paraId="79B219CB" w14:textId="77777777" w:rsidR="00EF036D" w:rsidRPr="00014258" w:rsidRDefault="00EF036D" w:rsidP="00D11BA7">
            <w:pPr>
              <w:spacing w:before="40" w:after="40" w:line="240" w:lineRule="auto"/>
              <w:jc w:val="center"/>
              <w:rPr>
                <w:sz w:val="20"/>
                <w:szCs w:val="20"/>
              </w:rPr>
            </w:pPr>
          </w:p>
        </w:tc>
        <w:tc>
          <w:tcPr>
            <w:tcW w:w="1080" w:type="dxa"/>
            <w:tcMar>
              <w:left w:w="0" w:type="dxa"/>
              <w:right w:w="0" w:type="dxa"/>
            </w:tcMar>
          </w:tcPr>
          <w:p w14:paraId="4094720A" w14:textId="77777777" w:rsidR="00EF036D" w:rsidRPr="00014258" w:rsidRDefault="00EF036D" w:rsidP="00D11BA7">
            <w:pPr>
              <w:spacing w:before="40" w:after="40" w:line="240" w:lineRule="auto"/>
              <w:jc w:val="center"/>
              <w:rPr>
                <w:sz w:val="20"/>
                <w:szCs w:val="20"/>
              </w:rPr>
            </w:pPr>
            <w:r w:rsidRPr="00014258">
              <w:rPr>
                <w:sz w:val="20"/>
                <w:szCs w:val="20"/>
              </w:rPr>
              <w:t>26.8</w:t>
            </w:r>
          </w:p>
        </w:tc>
        <w:tc>
          <w:tcPr>
            <w:tcW w:w="538" w:type="dxa"/>
            <w:tcMar>
              <w:left w:w="0" w:type="dxa"/>
              <w:right w:w="0" w:type="dxa"/>
            </w:tcMar>
            <w:vAlign w:val="center"/>
          </w:tcPr>
          <w:p w14:paraId="19E7B5B0" w14:textId="77777777" w:rsidR="00EF036D" w:rsidRPr="00014258" w:rsidRDefault="00EF036D" w:rsidP="00D11BA7">
            <w:pPr>
              <w:spacing w:before="40" w:after="40" w:line="240" w:lineRule="auto"/>
              <w:jc w:val="center"/>
              <w:rPr>
                <w:sz w:val="20"/>
                <w:szCs w:val="20"/>
              </w:rPr>
            </w:pPr>
          </w:p>
        </w:tc>
        <w:tc>
          <w:tcPr>
            <w:tcW w:w="1082" w:type="dxa"/>
            <w:tcMar>
              <w:left w:w="0" w:type="dxa"/>
              <w:right w:w="0" w:type="dxa"/>
            </w:tcMar>
          </w:tcPr>
          <w:p w14:paraId="6931E26C" w14:textId="67E2AD34" w:rsidR="00EF036D" w:rsidRPr="00014258" w:rsidRDefault="00D11BA7" w:rsidP="00D11BA7">
            <w:pPr>
              <w:spacing w:before="40" w:after="40" w:line="240" w:lineRule="auto"/>
              <w:jc w:val="center"/>
              <w:rPr>
                <w:sz w:val="20"/>
                <w:szCs w:val="20"/>
              </w:rPr>
            </w:pPr>
            <w:r w:rsidRPr="00014258">
              <w:rPr>
                <w:sz w:val="20"/>
                <w:szCs w:val="20"/>
              </w:rPr>
              <w:t>—</w:t>
            </w:r>
          </w:p>
        </w:tc>
        <w:tc>
          <w:tcPr>
            <w:tcW w:w="542" w:type="dxa"/>
            <w:vAlign w:val="center"/>
          </w:tcPr>
          <w:p w14:paraId="39C83FFF" w14:textId="77777777" w:rsidR="00EF036D" w:rsidRPr="00014258" w:rsidRDefault="00EF036D" w:rsidP="00D11BA7">
            <w:pPr>
              <w:spacing w:before="40" w:after="40" w:line="240" w:lineRule="auto"/>
              <w:jc w:val="center"/>
              <w:rPr>
                <w:sz w:val="20"/>
                <w:szCs w:val="20"/>
              </w:rPr>
            </w:pPr>
          </w:p>
        </w:tc>
        <w:tc>
          <w:tcPr>
            <w:tcW w:w="1168" w:type="dxa"/>
          </w:tcPr>
          <w:p w14:paraId="524BEFA7" w14:textId="77777777" w:rsidR="00EF036D" w:rsidRPr="00014258" w:rsidRDefault="00EF036D" w:rsidP="00D11BA7">
            <w:pPr>
              <w:spacing w:before="40" w:after="40" w:line="240" w:lineRule="auto"/>
              <w:jc w:val="center"/>
              <w:rPr>
                <w:sz w:val="20"/>
                <w:szCs w:val="20"/>
              </w:rPr>
            </w:pPr>
            <w:r w:rsidRPr="00014258">
              <w:rPr>
                <w:sz w:val="20"/>
                <w:szCs w:val="20"/>
              </w:rPr>
              <w:t>20.3</w:t>
            </w:r>
          </w:p>
        </w:tc>
      </w:tr>
      <w:tr w:rsidR="00D11BA7" w:rsidRPr="00014258" w14:paraId="161090B7" w14:textId="77777777" w:rsidTr="00D11BA7">
        <w:tc>
          <w:tcPr>
            <w:tcW w:w="2700" w:type="dxa"/>
            <w:tcMar>
              <w:left w:w="0" w:type="dxa"/>
              <w:right w:w="0" w:type="dxa"/>
            </w:tcMar>
          </w:tcPr>
          <w:p w14:paraId="1836B13E" w14:textId="77777777" w:rsidR="00EF036D" w:rsidRPr="00014258" w:rsidRDefault="00EF036D" w:rsidP="00D11BA7">
            <w:pPr>
              <w:spacing w:before="40" w:after="40" w:line="240" w:lineRule="auto"/>
              <w:jc w:val="left"/>
              <w:rPr>
                <w:sz w:val="20"/>
                <w:szCs w:val="20"/>
              </w:rPr>
            </w:pPr>
            <w:r w:rsidRPr="00014258">
              <w:rPr>
                <w:sz w:val="20"/>
                <w:szCs w:val="20"/>
              </w:rPr>
              <w:t>Bootstrap-c p-value</w:t>
            </w:r>
          </w:p>
        </w:tc>
        <w:tc>
          <w:tcPr>
            <w:tcW w:w="1170" w:type="dxa"/>
            <w:tcMar>
              <w:left w:w="0" w:type="dxa"/>
              <w:right w:w="0" w:type="dxa"/>
            </w:tcMar>
          </w:tcPr>
          <w:p w14:paraId="053A52A5" w14:textId="77777777" w:rsidR="00EF036D" w:rsidRPr="00014258" w:rsidRDefault="00EF036D" w:rsidP="00D11BA7">
            <w:pPr>
              <w:spacing w:before="40" w:after="40" w:line="240" w:lineRule="auto"/>
              <w:jc w:val="center"/>
              <w:rPr>
                <w:sz w:val="20"/>
                <w:szCs w:val="20"/>
              </w:rPr>
            </w:pPr>
            <w:r w:rsidRPr="00014258">
              <w:rPr>
                <w:sz w:val="20"/>
                <w:szCs w:val="20"/>
              </w:rPr>
              <w:t>0.00</w:t>
            </w:r>
          </w:p>
        </w:tc>
        <w:tc>
          <w:tcPr>
            <w:tcW w:w="540" w:type="dxa"/>
            <w:tcMar>
              <w:left w:w="0" w:type="dxa"/>
              <w:right w:w="0" w:type="dxa"/>
            </w:tcMar>
            <w:vAlign w:val="center"/>
          </w:tcPr>
          <w:p w14:paraId="2981437B" w14:textId="77777777" w:rsidR="00EF036D" w:rsidRPr="00014258" w:rsidRDefault="00EF036D" w:rsidP="00D11BA7">
            <w:pPr>
              <w:spacing w:before="40" w:after="40" w:line="240" w:lineRule="auto"/>
              <w:jc w:val="center"/>
              <w:rPr>
                <w:sz w:val="20"/>
                <w:szCs w:val="20"/>
              </w:rPr>
            </w:pPr>
          </w:p>
        </w:tc>
        <w:tc>
          <w:tcPr>
            <w:tcW w:w="1080" w:type="dxa"/>
            <w:tcMar>
              <w:left w:w="0" w:type="dxa"/>
              <w:right w:w="0" w:type="dxa"/>
            </w:tcMar>
          </w:tcPr>
          <w:p w14:paraId="5F06A0B8" w14:textId="77777777" w:rsidR="00EF036D" w:rsidRPr="00014258" w:rsidRDefault="00EF036D" w:rsidP="00D11BA7">
            <w:pPr>
              <w:spacing w:before="40" w:after="40" w:line="240" w:lineRule="auto"/>
              <w:jc w:val="center"/>
              <w:rPr>
                <w:sz w:val="20"/>
                <w:szCs w:val="20"/>
              </w:rPr>
            </w:pPr>
            <w:r w:rsidRPr="00014258">
              <w:rPr>
                <w:sz w:val="20"/>
                <w:szCs w:val="20"/>
              </w:rPr>
              <w:t>0.00</w:t>
            </w:r>
          </w:p>
        </w:tc>
        <w:tc>
          <w:tcPr>
            <w:tcW w:w="630" w:type="dxa"/>
            <w:tcMar>
              <w:left w:w="0" w:type="dxa"/>
              <w:right w:w="0" w:type="dxa"/>
            </w:tcMar>
            <w:vAlign w:val="center"/>
          </w:tcPr>
          <w:p w14:paraId="1C50A749" w14:textId="77777777" w:rsidR="00EF036D" w:rsidRPr="00014258" w:rsidRDefault="00EF036D" w:rsidP="00D11BA7">
            <w:pPr>
              <w:spacing w:before="40" w:after="40" w:line="240" w:lineRule="auto"/>
              <w:jc w:val="center"/>
              <w:rPr>
                <w:sz w:val="20"/>
                <w:szCs w:val="20"/>
              </w:rPr>
            </w:pPr>
          </w:p>
        </w:tc>
        <w:tc>
          <w:tcPr>
            <w:tcW w:w="990" w:type="dxa"/>
            <w:tcMar>
              <w:left w:w="0" w:type="dxa"/>
              <w:right w:w="0" w:type="dxa"/>
            </w:tcMar>
          </w:tcPr>
          <w:p w14:paraId="5D2E5955" w14:textId="77777777" w:rsidR="00EF036D" w:rsidRPr="00014258" w:rsidRDefault="00EF036D" w:rsidP="00D11BA7">
            <w:pPr>
              <w:spacing w:before="40" w:after="40" w:line="240" w:lineRule="auto"/>
              <w:jc w:val="center"/>
              <w:rPr>
                <w:sz w:val="20"/>
                <w:szCs w:val="20"/>
              </w:rPr>
            </w:pPr>
            <w:r w:rsidRPr="00014258">
              <w:rPr>
                <w:sz w:val="20"/>
                <w:szCs w:val="20"/>
              </w:rPr>
              <w:t>0.00</w:t>
            </w:r>
          </w:p>
        </w:tc>
        <w:tc>
          <w:tcPr>
            <w:tcW w:w="630" w:type="dxa"/>
            <w:tcMar>
              <w:left w:w="0" w:type="dxa"/>
              <w:right w:w="0" w:type="dxa"/>
            </w:tcMar>
            <w:vAlign w:val="center"/>
          </w:tcPr>
          <w:p w14:paraId="56260C76" w14:textId="77777777" w:rsidR="00EF036D" w:rsidRPr="00014258" w:rsidRDefault="00EF036D" w:rsidP="00D11BA7">
            <w:pPr>
              <w:spacing w:before="40" w:after="40" w:line="240" w:lineRule="auto"/>
              <w:jc w:val="center"/>
              <w:rPr>
                <w:sz w:val="20"/>
                <w:szCs w:val="20"/>
              </w:rPr>
            </w:pPr>
          </w:p>
        </w:tc>
        <w:tc>
          <w:tcPr>
            <w:tcW w:w="1080" w:type="dxa"/>
            <w:tcMar>
              <w:left w:w="0" w:type="dxa"/>
              <w:right w:w="0" w:type="dxa"/>
            </w:tcMar>
          </w:tcPr>
          <w:p w14:paraId="0CB8EB01" w14:textId="77777777" w:rsidR="00EF036D" w:rsidRPr="00014258" w:rsidRDefault="00EF036D" w:rsidP="00D11BA7">
            <w:pPr>
              <w:spacing w:before="40" w:after="40" w:line="240" w:lineRule="auto"/>
              <w:jc w:val="center"/>
              <w:rPr>
                <w:sz w:val="20"/>
                <w:szCs w:val="20"/>
              </w:rPr>
            </w:pPr>
            <w:r w:rsidRPr="00014258">
              <w:rPr>
                <w:sz w:val="20"/>
                <w:szCs w:val="20"/>
              </w:rPr>
              <w:t>0.00</w:t>
            </w:r>
          </w:p>
        </w:tc>
        <w:tc>
          <w:tcPr>
            <w:tcW w:w="538" w:type="dxa"/>
            <w:tcMar>
              <w:left w:w="0" w:type="dxa"/>
              <w:right w:w="0" w:type="dxa"/>
            </w:tcMar>
            <w:vAlign w:val="center"/>
          </w:tcPr>
          <w:p w14:paraId="2D1C3A90" w14:textId="77777777" w:rsidR="00EF036D" w:rsidRPr="00014258" w:rsidRDefault="00EF036D" w:rsidP="00D11BA7">
            <w:pPr>
              <w:spacing w:before="40" w:after="40" w:line="240" w:lineRule="auto"/>
              <w:jc w:val="center"/>
              <w:rPr>
                <w:sz w:val="20"/>
                <w:szCs w:val="20"/>
              </w:rPr>
            </w:pPr>
          </w:p>
        </w:tc>
        <w:tc>
          <w:tcPr>
            <w:tcW w:w="1082" w:type="dxa"/>
            <w:tcMar>
              <w:left w:w="0" w:type="dxa"/>
              <w:right w:w="0" w:type="dxa"/>
            </w:tcMar>
          </w:tcPr>
          <w:p w14:paraId="2EFF7ECE" w14:textId="77777777" w:rsidR="00EF036D" w:rsidRPr="00014258" w:rsidRDefault="00EF036D" w:rsidP="00D11BA7">
            <w:pPr>
              <w:spacing w:before="40" w:after="40" w:line="240" w:lineRule="auto"/>
              <w:jc w:val="center"/>
              <w:rPr>
                <w:sz w:val="20"/>
                <w:szCs w:val="20"/>
              </w:rPr>
            </w:pPr>
            <w:r w:rsidRPr="00014258">
              <w:rPr>
                <w:sz w:val="20"/>
                <w:szCs w:val="20"/>
              </w:rPr>
              <w:t>0.00</w:t>
            </w:r>
          </w:p>
        </w:tc>
        <w:tc>
          <w:tcPr>
            <w:tcW w:w="542" w:type="dxa"/>
            <w:vAlign w:val="center"/>
          </w:tcPr>
          <w:p w14:paraId="1AB06C2C" w14:textId="77777777" w:rsidR="00EF036D" w:rsidRPr="00014258" w:rsidRDefault="00EF036D" w:rsidP="00D11BA7">
            <w:pPr>
              <w:spacing w:before="40" w:after="40" w:line="240" w:lineRule="auto"/>
              <w:jc w:val="center"/>
              <w:rPr>
                <w:sz w:val="20"/>
                <w:szCs w:val="20"/>
              </w:rPr>
            </w:pPr>
          </w:p>
        </w:tc>
        <w:tc>
          <w:tcPr>
            <w:tcW w:w="1168" w:type="dxa"/>
          </w:tcPr>
          <w:p w14:paraId="7D328476" w14:textId="77777777" w:rsidR="00EF036D" w:rsidRPr="00014258" w:rsidRDefault="00EF036D" w:rsidP="00D11BA7">
            <w:pPr>
              <w:spacing w:before="40" w:after="40" w:line="240" w:lineRule="auto"/>
              <w:jc w:val="center"/>
              <w:rPr>
                <w:sz w:val="20"/>
                <w:szCs w:val="20"/>
              </w:rPr>
            </w:pPr>
            <w:r w:rsidRPr="00014258">
              <w:rPr>
                <w:sz w:val="20"/>
                <w:szCs w:val="20"/>
              </w:rPr>
              <w:t>0.01</w:t>
            </w:r>
          </w:p>
        </w:tc>
      </w:tr>
      <w:tr w:rsidR="00D11BA7" w:rsidRPr="00014258" w14:paraId="57E19703" w14:textId="77777777" w:rsidTr="00D11BA7">
        <w:tc>
          <w:tcPr>
            <w:tcW w:w="2700" w:type="dxa"/>
            <w:tcMar>
              <w:left w:w="0" w:type="dxa"/>
              <w:right w:w="0" w:type="dxa"/>
            </w:tcMar>
          </w:tcPr>
          <w:p w14:paraId="148C7B0C" w14:textId="77777777" w:rsidR="00EF036D" w:rsidRPr="00014258" w:rsidRDefault="00EF036D" w:rsidP="00D11BA7">
            <w:pPr>
              <w:spacing w:before="40" w:after="40" w:line="240" w:lineRule="auto"/>
              <w:jc w:val="left"/>
              <w:rPr>
                <w:sz w:val="20"/>
                <w:szCs w:val="20"/>
              </w:rPr>
            </w:pPr>
            <w:r w:rsidRPr="00014258">
              <w:rPr>
                <w:sz w:val="20"/>
                <w:szCs w:val="20"/>
              </w:rPr>
              <w:t>Hansen J overid. p-value</w:t>
            </w:r>
          </w:p>
        </w:tc>
        <w:tc>
          <w:tcPr>
            <w:tcW w:w="1170" w:type="dxa"/>
            <w:tcMar>
              <w:left w:w="0" w:type="dxa"/>
              <w:right w:w="0" w:type="dxa"/>
            </w:tcMar>
          </w:tcPr>
          <w:p w14:paraId="6C594888" w14:textId="2BE5CC1A" w:rsidR="00EF036D" w:rsidRPr="00014258" w:rsidRDefault="00D11BA7" w:rsidP="00D11BA7">
            <w:pPr>
              <w:spacing w:before="40" w:after="40" w:line="240" w:lineRule="auto"/>
              <w:jc w:val="center"/>
              <w:rPr>
                <w:sz w:val="20"/>
                <w:szCs w:val="20"/>
              </w:rPr>
            </w:pPr>
            <w:r w:rsidRPr="00014258">
              <w:rPr>
                <w:sz w:val="20"/>
                <w:szCs w:val="20"/>
              </w:rPr>
              <w:t>—</w:t>
            </w:r>
          </w:p>
        </w:tc>
        <w:tc>
          <w:tcPr>
            <w:tcW w:w="540" w:type="dxa"/>
            <w:tcMar>
              <w:left w:w="0" w:type="dxa"/>
              <w:right w:w="0" w:type="dxa"/>
            </w:tcMar>
            <w:vAlign w:val="center"/>
          </w:tcPr>
          <w:p w14:paraId="38408D0E" w14:textId="77777777" w:rsidR="00EF036D" w:rsidRPr="00014258" w:rsidRDefault="00EF036D" w:rsidP="00D11BA7">
            <w:pPr>
              <w:spacing w:before="40" w:after="40" w:line="240" w:lineRule="auto"/>
              <w:jc w:val="center"/>
              <w:rPr>
                <w:sz w:val="20"/>
                <w:szCs w:val="20"/>
              </w:rPr>
            </w:pPr>
          </w:p>
        </w:tc>
        <w:tc>
          <w:tcPr>
            <w:tcW w:w="1080" w:type="dxa"/>
            <w:tcMar>
              <w:left w:w="0" w:type="dxa"/>
              <w:right w:w="0" w:type="dxa"/>
            </w:tcMar>
          </w:tcPr>
          <w:p w14:paraId="1F703179" w14:textId="77777777" w:rsidR="00EF036D" w:rsidRPr="00014258" w:rsidRDefault="00EF036D" w:rsidP="00D11BA7">
            <w:pPr>
              <w:spacing w:before="40" w:after="40" w:line="240" w:lineRule="auto"/>
              <w:jc w:val="center"/>
              <w:rPr>
                <w:sz w:val="20"/>
                <w:szCs w:val="20"/>
              </w:rPr>
            </w:pPr>
            <w:r w:rsidRPr="00014258">
              <w:rPr>
                <w:sz w:val="20"/>
                <w:szCs w:val="20"/>
              </w:rPr>
              <w:t>0.52</w:t>
            </w:r>
          </w:p>
        </w:tc>
        <w:tc>
          <w:tcPr>
            <w:tcW w:w="630" w:type="dxa"/>
            <w:tcMar>
              <w:left w:w="0" w:type="dxa"/>
              <w:right w:w="0" w:type="dxa"/>
            </w:tcMar>
            <w:vAlign w:val="center"/>
          </w:tcPr>
          <w:p w14:paraId="2E26AB33" w14:textId="77777777" w:rsidR="00EF036D" w:rsidRPr="00014258" w:rsidRDefault="00EF036D" w:rsidP="00D11BA7">
            <w:pPr>
              <w:spacing w:before="40" w:after="40" w:line="240" w:lineRule="auto"/>
              <w:jc w:val="center"/>
              <w:rPr>
                <w:sz w:val="20"/>
                <w:szCs w:val="20"/>
              </w:rPr>
            </w:pPr>
          </w:p>
        </w:tc>
        <w:tc>
          <w:tcPr>
            <w:tcW w:w="990" w:type="dxa"/>
            <w:tcMar>
              <w:left w:w="0" w:type="dxa"/>
              <w:right w:w="0" w:type="dxa"/>
            </w:tcMar>
          </w:tcPr>
          <w:p w14:paraId="1C829EDE" w14:textId="4181F460" w:rsidR="00EF036D" w:rsidRPr="00014258" w:rsidRDefault="00D11BA7" w:rsidP="00D11BA7">
            <w:pPr>
              <w:spacing w:before="40" w:after="40" w:line="240" w:lineRule="auto"/>
              <w:jc w:val="center"/>
              <w:rPr>
                <w:sz w:val="20"/>
                <w:szCs w:val="20"/>
              </w:rPr>
            </w:pPr>
            <w:r w:rsidRPr="00014258">
              <w:rPr>
                <w:sz w:val="20"/>
                <w:szCs w:val="20"/>
              </w:rPr>
              <w:t>—</w:t>
            </w:r>
          </w:p>
        </w:tc>
        <w:tc>
          <w:tcPr>
            <w:tcW w:w="630" w:type="dxa"/>
            <w:tcMar>
              <w:left w:w="0" w:type="dxa"/>
              <w:right w:w="0" w:type="dxa"/>
            </w:tcMar>
            <w:vAlign w:val="center"/>
          </w:tcPr>
          <w:p w14:paraId="5A156E3C" w14:textId="77777777" w:rsidR="00EF036D" w:rsidRPr="00014258" w:rsidRDefault="00EF036D" w:rsidP="00D11BA7">
            <w:pPr>
              <w:spacing w:before="40" w:after="40" w:line="240" w:lineRule="auto"/>
              <w:jc w:val="center"/>
              <w:rPr>
                <w:sz w:val="20"/>
                <w:szCs w:val="20"/>
              </w:rPr>
            </w:pPr>
          </w:p>
        </w:tc>
        <w:tc>
          <w:tcPr>
            <w:tcW w:w="1080" w:type="dxa"/>
            <w:tcMar>
              <w:left w:w="0" w:type="dxa"/>
              <w:right w:w="0" w:type="dxa"/>
            </w:tcMar>
          </w:tcPr>
          <w:p w14:paraId="0332C77F" w14:textId="77777777" w:rsidR="00EF036D" w:rsidRPr="00014258" w:rsidRDefault="00EF036D" w:rsidP="00D11BA7">
            <w:pPr>
              <w:spacing w:before="40" w:after="40" w:line="240" w:lineRule="auto"/>
              <w:jc w:val="center"/>
              <w:rPr>
                <w:sz w:val="20"/>
                <w:szCs w:val="20"/>
              </w:rPr>
            </w:pPr>
            <w:r w:rsidRPr="00014258">
              <w:rPr>
                <w:sz w:val="20"/>
                <w:szCs w:val="20"/>
              </w:rPr>
              <w:t>0.76</w:t>
            </w:r>
          </w:p>
        </w:tc>
        <w:tc>
          <w:tcPr>
            <w:tcW w:w="538" w:type="dxa"/>
            <w:tcMar>
              <w:left w:w="0" w:type="dxa"/>
              <w:right w:w="0" w:type="dxa"/>
            </w:tcMar>
            <w:vAlign w:val="center"/>
          </w:tcPr>
          <w:p w14:paraId="4E1C027E" w14:textId="77777777" w:rsidR="00EF036D" w:rsidRPr="00014258" w:rsidRDefault="00EF036D" w:rsidP="00D11BA7">
            <w:pPr>
              <w:spacing w:before="40" w:after="40" w:line="240" w:lineRule="auto"/>
              <w:jc w:val="center"/>
              <w:rPr>
                <w:sz w:val="20"/>
                <w:szCs w:val="20"/>
              </w:rPr>
            </w:pPr>
          </w:p>
        </w:tc>
        <w:tc>
          <w:tcPr>
            <w:tcW w:w="1082" w:type="dxa"/>
            <w:tcMar>
              <w:left w:w="0" w:type="dxa"/>
              <w:right w:w="0" w:type="dxa"/>
            </w:tcMar>
          </w:tcPr>
          <w:p w14:paraId="23986DD3" w14:textId="019EE17F" w:rsidR="00EF036D" w:rsidRPr="00014258" w:rsidRDefault="00D11BA7" w:rsidP="00D11BA7">
            <w:pPr>
              <w:spacing w:before="40" w:after="40" w:line="240" w:lineRule="auto"/>
              <w:jc w:val="center"/>
              <w:rPr>
                <w:sz w:val="20"/>
                <w:szCs w:val="20"/>
              </w:rPr>
            </w:pPr>
            <w:r w:rsidRPr="00014258">
              <w:rPr>
                <w:sz w:val="20"/>
                <w:szCs w:val="20"/>
              </w:rPr>
              <w:t>—</w:t>
            </w:r>
          </w:p>
        </w:tc>
        <w:tc>
          <w:tcPr>
            <w:tcW w:w="542" w:type="dxa"/>
            <w:vAlign w:val="center"/>
          </w:tcPr>
          <w:p w14:paraId="29B9FE29" w14:textId="77777777" w:rsidR="00EF036D" w:rsidRPr="00014258" w:rsidRDefault="00EF036D" w:rsidP="00D11BA7">
            <w:pPr>
              <w:spacing w:before="40" w:after="40" w:line="240" w:lineRule="auto"/>
              <w:jc w:val="center"/>
              <w:rPr>
                <w:sz w:val="20"/>
                <w:szCs w:val="20"/>
              </w:rPr>
            </w:pPr>
          </w:p>
        </w:tc>
        <w:tc>
          <w:tcPr>
            <w:tcW w:w="1168" w:type="dxa"/>
          </w:tcPr>
          <w:p w14:paraId="5F5841CF" w14:textId="77777777" w:rsidR="00EF036D" w:rsidRPr="00014258" w:rsidRDefault="00EF036D" w:rsidP="00D11BA7">
            <w:pPr>
              <w:spacing w:before="40" w:after="40" w:line="240" w:lineRule="auto"/>
              <w:jc w:val="center"/>
              <w:rPr>
                <w:sz w:val="20"/>
                <w:szCs w:val="20"/>
              </w:rPr>
            </w:pPr>
            <w:r w:rsidRPr="00014258">
              <w:rPr>
                <w:sz w:val="20"/>
                <w:szCs w:val="20"/>
              </w:rPr>
              <w:t>0.85</w:t>
            </w:r>
          </w:p>
        </w:tc>
      </w:tr>
      <w:tr w:rsidR="00D11BA7" w:rsidRPr="00014258" w14:paraId="39554D31" w14:textId="77777777" w:rsidTr="00D11BA7">
        <w:tc>
          <w:tcPr>
            <w:tcW w:w="2700" w:type="dxa"/>
            <w:tcMar>
              <w:left w:w="0" w:type="dxa"/>
              <w:right w:w="0" w:type="dxa"/>
            </w:tcMar>
          </w:tcPr>
          <w:p w14:paraId="046B2EC0" w14:textId="77777777" w:rsidR="00EF036D" w:rsidRPr="00014258" w:rsidRDefault="00EF036D" w:rsidP="00D11BA7">
            <w:pPr>
              <w:spacing w:before="40" w:after="40" w:line="240" w:lineRule="auto"/>
              <w:jc w:val="left"/>
              <w:rPr>
                <w:sz w:val="20"/>
                <w:szCs w:val="20"/>
              </w:rPr>
            </w:pPr>
            <w:r w:rsidRPr="00014258">
              <w:rPr>
                <w:sz w:val="20"/>
                <w:szCs w:val="20"/>
              </w:rPr>
              <w:t>Endogeneity test p-value</w:t>
            </w:r>
          </w:p>
        </w:tc>
        <w:tc>
          <w:tcPr>
            <w:tcW w:w="1170" w:type="dxa"/>
            <w:tcMar>
              <w:left w:w="0" w:type="dxa"/>
              <w:right w:w="0" w:type="dxa"/>
            </w:tcMar>
          </w:tcPr>
          <w:p w14:paraId="1EED3B5E" w14:textId="3C3A979A" w:rsidR="00EF036D" w:rsidRPr="00014258" w:rsidRDefault="00D11BA7" w:rsidP="00D11BA7">
            <w:pPr>
              <w:spacing w:before="40" w:after="40" w:line="240" w:lineRule="auto"/>
              <w:jc w:val="center"/>
              <w:rPr>
                <w:sz w:val="20"/>
                <w:szCs w:val="20"/>
              </w:rPr>
            </w:pPr>
            <w:r w:rsidRPr="00014258">
              <w:rPr>
                <w:sz w:val="20"/>
                <w:szCs w:val="20"/>
              </w:rPr>
              <w:t>—</w:t>
            </w:r>
          </w:p>
        </w:tc>
        <w:tc>
          <w:tcPr>
            <w:tcW w:w="540" w:type="dxa"/>
            <w:tcMar>
              <w:left w:w="0" w:type="dxa"/>
              <w:right w:w="0" w:type="dxa"/>
            </w:tcMar>
            <w:vAlign w:val="center"/>
          </w:tcPr>
          <w:p w14:paraId="0E0B40CB" w14:textId="77777777" w:rsidR="00EF036D" w:rsidRPr="00014258" w:rsidRDefault="00EF036D" w:rsidP="00D11BA7">
            <w:pPr>
              <w:spacing w:before="40" w:after="40" w:line="240" w:lineRule="auto"/>
              <w:jc w:val="center"/>
              <w:rPr>
                <w:sz w:val="20"/>
                <w:szCs w:val="20"/>
              </w:rPr>
            </w:pPr>
          </w:p>
        </w:tc>
        <w:tc>
          <w:tcPr>
            <w:tcW w:w="1080" w:type="dxa"/>
            <w:tcMar>
              <w:left w:w="0" w:type="dxa"/>
              <w:right w:w="0" w:type="dxa"/>
            </w:tcMar>
          </w:tcPr>
          <w:p w14:paraId="60C175B3" w14:textId="77777777" w:rsidR="00EF036D" w:rsidRPr="00014258" w:rsidRDefault="00EF036D" w:rsidP="00D11BA7">
            <w:pPr>
              <w:spacing w:before="40" w:after="40" w:line="240" w:lineRule="auto"/>
              <w:jc w:val="center"/>
              <w:rPr>
                <w:sz w:val="20"/>
                <w:szCs w:val="20"/>
              </w:rPr>
            </w:pPr>
            <w:r w:rsidRPr="00014258">
              <w:rPr>
                <w:sz w:val="20"/>
                <w:szCs w:val="20"/>
              </w:rPr>
              <w:t>0.00</w:t>
            </w:r>
          </w:p>
        </w:tc>
        <w:tc>
          <w:tcPr>
            <w:tcW w:w="630" w:type="dxa"/>
            <w:tcMar>
              <w:left w:w="0" w:type="dxa"/>
              <w:right w:w="0" w:type="dxa"/>
            </w:tcMar>
            <w:vAlign w:val="center"/>
          </w:tcPr>
          <w:p w14:paraId="78CD3894" w14:textId="77777777" w:rsidR="00EF036D" w:rsidRPr="00014258" w:rsidRDefault="00EF036D" w:rsidP="00D11BA7">
            <w:pPr>
              <w:spacing w:before="40" w:after="40" w:line="240" w:lineRule="auto"/>
              <w:jc w:val="center"/>
              <w:rPr>
                <w:sz w:val="20"/>
                <w:szCs w:val="20"/>
              </w:rPr>
            </w:pPr>
          </w:p>
        </w:tc>
        <w:tc>
          <w:tcPr>
            <w:tcW w:w="990" w:type="dxa"/>
            <w:tcMar>
              <w:left w:w="0" w:type="dxa"/>
              <w:right w:w="0" w:type="dxa"/>
            </w:tcMar>
          </w:tcPr>
          <w:p w14:paraId="74007CD3" w14:textId="6B74FA66" w:rsidR="00EF036D" w:rsidRPr="00014258" w:rsidRDefault="00D11BA7" w:rsidP="00D11BA7">
            <w:pPr>
              <w:spacing w:before="40" w:after="40" w:line="240" w:lineRule="auto"/>
              <w:jc w:val="center"/>
              <w:rPr>
                <w:sz w:val="20"/>
                <w:szCs w:val="20"/>
              </w:rPr>
            </w:pPr>
            <w:r w:rsidRPr="00014258">
              <w:rPr>
                <w:sz w:val="20"/>
                <w:szCs w:val="20"/>
              </w:rPr>
              <w:t>—</w:t>
            </w:r>
          </w:p>
        </w:tc>
        <w:tc>
          <w:tcPr>
            <w:tcW w:w="630" w:type="dxa"/>
            <w:tcMar>
              <w:left w:w="0" w:type="dxa"/>
              <w:right w:w="0" w:type="dxa"/>
            </w:tcMar>
            <w:vAlign w:val="center"/>
          </w:tcPr>
          <w:p w14:paraId="51C19C9E" w14:textId="77777777" w:rsidR="00EF036D" w:rsidRPr="00014258" w:rsidRDefault="00EF036D" w:rsidP="00D11BA7">
            <w:pPr>
              <w:spacing w:before="40" w:after="40" w:line="240" w:lineRule="auto"/>
              <w:jc w:val="center"/>
              <w:rPr>
                <w:sz w:val="20"/>
                <w:szCs w:val="20"/>
              </w:rPr>
            </w:pPr>
          </w:p>
        </w:tc>
        <w:tc>
          <w:tcPr>
            <w:tcW w:w="1080" w:type="dxa"/>
            <w:tcMar>
              <w:left w:w="0" w:type="dxa"/>
              <w:right w:w="0" w:type="dxa"/>
            </w:tcMar>
          </w:tcPr>
          <w:p w14:paraId="0BA23DE1" w14:textId="77777777" w:rsidR="00EF036D" w:rsidRPr="00014258" w:rsidRDefault="00EF036D" w:rsidP="00D11BA7">
            <w:pPr>
              <w:spacing w:before="40" w:after="40" w:line="240" w:lineRule="auto"/>
              <w:jc w:val="center"/>
              <w:rPr>
                <w:sz w:val="20"/>
                <w:szCs w:val="20"/>
              </w:rPr>
            </w:pPr>
            <w:r w:rsidRPr="00014258">
              <w:rPr>
                <w:sz w:val="20"/>
                <w:szCs w:val="20"/>
              </w:rPr>
              <w:t>0.00</w:t>
            </w:r>
          </w:p>
        </w:tc>
        <w:tc>
          <w:tcPr>
            <w:tcW w:w="538" w:type="dxa"/>
            <w:tcMar>
              <w:left w:w="0" w:type="dxa"/>
              <w:right w:w="0" w:type="dxa"/>
            </w:tcMar>
            <w:vAlign w:val="center"/>
          </w:tcPr>
          <w:p w14:paraId="6A2CAA77" w14:textId="77777777" w:rsidR="00EF036D" w:rsidRPr="00014258" w:rsidRDefault="00EF036D" w:rsidP="00D11BA7">
            <w:pPr>
              <w:spacing w:before="40" w:after="40" w:line="240" w:lineRule="auto"/>
              <w:jc w:val="center"/>
              <w:rPr>
                <w:sz w:val="20"/>
                <w:szCs w:val="20"/>
              </w:rPr>
            </w:pPr>
          </w:p>
        </w:tc>
        <w:tc>
          <w:tcPr>
            <w:tcW w:w="1082" w:type="dxa"/>
            <w:tcMar>
              <w:left w:w="0" w:type="dxa"/>
              <w:right w:w="0" w:type="dxa"/>
            </w:tcMar>
          </w:tcPr>
          <w:p w14:paraId="4E948D3E" w14:textId="1E7C575D" w:rsidR="00EF036D" w:rsidRPr="00014258" w:rsidRDefault="00D11BA7" w:rsidP="00D11BA7">
            <w:pPr>
              <w:spacing w:before="40" w:after="40" w:line="240" w:lineRule="auto"/>
              <w:jc w:val="center"/>
              <w:rPr>
                <w:sz w:val="20"/>
                <w:szCs w:val="20"/>
              </w:rPr>
            </w:pPr>
            <w:r w:rsidRPr="00014258">
              <w:rPr>
                <w:sz w:val="20"/>
                <w:szCs w:val="20"/>
              </w:rPr>
              <w:t>—</w:t>
            </w:r>
          </w:p>
        </w:tc>
        <w:tc>
          <w:tcPr>
            <w:tcW w:w="542" w:type="dxa"/>
            <w:vAlign w:val="center"/>
          </w:tcPr>
          <w:p w14:paraId="33FB6096" w14:textId="77777777" w:rsidR="00EF036D" w:rsidRPr="00014258" w:rsidRDefault="00EF036D" w:rsidP="00D11BA7">
            <w:pPr>
              <w:spacing w:before="40" w:after="40" w:line="240" w:lineRule="auto"/>
              <w:jc w:val="center"/>
              <w:rPr>
                <w:sz w:val="20"/>
                <w:szCs w:val="20"/>
              </w:rPr>
            </w:pPr>
          </w:p>
        </w:tc>
        <w:tc>
          <w:tcPr>
            <w:tcW w:w="1168" w:type="dxa"/>
          </w:tcPr>
          <w:p w14:paraId="4DB524E5" w14:textId="77777777" w:rsidR="00EF036D" w:rsidRPr="00014258" w:rsidRDefault="00EF036D" w:rsidP="00D11BA7">
            <w:pPr>
              <w:spacing w:before="40" w:after="40" w:line="240" w:lineRule="auto"/>
              <w:jc w:val="center"/>
              <w:rPr>
                <w:sz w:val="20"/>
                <w:szCs w:val="20"/>
              </w:rPr>
            </w:pPr>
            <w:r w:rsidRPr="00014258">
              <w:rPr>
                <w:sz w:val="20"/>
                <w:szCs w:val="20"/>
              </w:rPr>
              <w:t>0.04</w:t>
            </w:r>
          </w:p>
        </w:tc>
      </w:tr>
      <w:tr w:rsidR="00D11BA7" w:rsidRPr="00014258" w14:paraId="68A764CB" w14:textId="77777777" w:rsidTr="00D11BA7">
        <w:tc>
          <w:tcPr>
            <w:tcW w:w="2700" w:type="dxa"/>
            <w:tcBorders>
              <w:bottom w:val="single" w:sz="4" w:space="0" w:color="auto"/>
            </w:tcBorders>
            <w:tcMar>
              <w:left w:w="0" w:type="dxa"/>
              <w:right w:w="0" w:type="dxa"/>
            </w:tcMar>
          </w:tcPr>
          <w:p w14:paraId="187F2F23" w14:textId="77777777" w:rsidR="00EF036D" w:rsidRPr="00014258" w:rsidRDefault="00EF036D" w:rsidP="00D11BA7">
            <w:pPr>
              <w:spacing w:before="40" w:after="40" w:line="240" w:lineRule="auto"/>
              <w:jc w:val="left"/>
              <w:rPr>
                <w:sz w:val="20"/>
                <w:szCs w:val="20"/>
              </w:rPr>
            </w:pPr>
            <w:r w:rsidRPr="00014258">
              <w:rPr>
                <w:sz w:val="20"/>
                <w:szCs w:val="20"/>
              </w:rPr>
              <w:t>Observations</w:t>
            </w:r>
          </w:p>
        </w:tc>
        <w:tc>
          <w:tcPr>
            <w:tcW w:w="1170" w:type="dxa"/>
            <w:tcBorders>
              <w:bottom w:val="single" w:sz="4" w:space="0" w:color="auto"/>
            </w:tcBorders>
            <w:tcMar>
              <w:left w:w="0" w:type="dxa"/>
              <w:right w:w="0" w:type="dxa"/>
            </w:tcMar>
          </w:tcPr>
          <w:p w14:paraId="62401F7D" w14:textId="77777777" w:rsidR="00EF036D" w:rsidRPr="00014258" w:rsidRDefault="00EF036D" w:rsidP="00D11BA7">
            <w:pPr>
              <w:spacing w:before="40" w:after="40" w:line="240" w:lineRule="auto"/>
              <w:jc w:val="center"/>
              <w:rPr>
                <w:sz w:val="20"/>
                <w:szCs w:val="20"/>
              </w:rPr>
            </w:pPr>
            <w:r w:rsidRPr="00014258">
              <w:rPr>
                <w:sz w:val="20"/>
                <w:szCs w:val="20"/>
              </w:rPr>
              <w:t>641</w:t>
            </w:r>
          </w:p>
        </w:tc>
        <w:tc>
          <w:tcPr>
            <w:tcW w:w="540" w:type="dxa"/>
            <w:tcBorders>
              <w:bottom w:val="single" w:sz="4" w:space="0" w:color="auto"/>
            </w:tcBorders>
            <w:tcMar>
              <w:left w:w="0" w:type="dxa"/>
              <w:right w:w="0" w:type="dxa"/>
            </w:tcMar>
            <w:vAlign w:val="center"/>
          </w:tcPr>
          <w:p w14:paraId="5104ED14" w14:textId="77777777" w:rsidR="00EF036D" w:rsidRPr="00014258" w:rsidRDefault="00EF036D" w:rsidP="00D11BA7">
            <w:pPr>
              <w:spacing w:before="40" w:after="40" w:line="240" w:lineRule="auto"/>
              <w:jc w:val="center"/>
              <w:rPr>
                <w:sz w:val="20"/>
                <w:szCs w:val="20"/>
              </w:rPr>
            </w:pPr>
          </w:p>
        </w:tc>
        <w:tc>
          <w:tcPr>
            <w:tcW w:w="1080" w:type="dxa"/>
            <w:tcBorders>
              <w:bottom w:val="single" w:sz="4" w:space="0" w:color="auto"/>
            </w:tcBorders>
            <w:tcMar>
              <w:left w:w="0" w:type="dxa"/>
              <w:right w:w="0" w:type="dxa"/>
            </w:tcMar>
          </w:tcPr>
          <w:p w14:paraId="4507FCF8" w14:textId="77777777" w:rsidR="00EF036D" w:rsidRPr="00014258" w:rsidRDefault="00EF036D" w:rsidP="00D11BA7">
            <w:pPr>
              <w:spacing w:before="40" w:after="40" w:line="240" w:lineRule="auto"/>
              <w:jc w:val="center"/>
              <w:rPr>
                <w:sz w:val="20"/>
                <w:szCs w:val="20"/>
              </w:rPr>
            </w:pPr>
            <w:r w:rsidRPr="00014258">
              <w:rPr>
                <w:sz w:val="20"/>
                <w:szCs w:val="20"/>
              </w:rPr>
              <w:t>641</w:t>
            </w:r>
          </w:p>
        </w:tc>
        <w:tc>
          <w:tcPr>
            <w:tcW w:w="630" w:type="dxa"/>
            <w:tcBorders>
              <w:bottom w:val="single" w:sz="4" w:space="0" w:color="auto"/>
            </w:tcBorders>
            <w:tcMar>
              <w:left w:w="0" w:type="dxa"/>
              <w:right w:w="0" w:type="dxa"/>
            </w:tcMar>
            <w:vAlign w:val="center"/>
          </w:tcPr>
          <w:p w14:paraId="5E8094BA" w14:textId="77777777" w:rsidR="00EF036D" w:rsidRPr="00014258" w:rsidRDefault="00EF036D" w:rsidP="00D11BA7">
            <w:pPr>
              <w:spacing w:before="40" w:after="40" w:line="240" w:lineRule="auto"/>
              <w:jc w:val="center"/>
              <w:rPr>
                <w:sz w:val="20"/>
                <w:szCs w:val="20"/>
              </w:rPr>
            </w:pPr>
          </w:p>
        </w:tc>
        <w:tc>
          <w:tcPr>
            <w:tcW w:w="990" w:type="dxa"/>
            <w:tcBorders>
              <w:bottom w:val="single" w:sz="4" w:space="0" w:color="auto"/>
            </w:tcBorders>
            <w:tcMar>
              <w:left w:w="0" w:type="dxa"/>
              <w:right w:w="0" w:type="dxa"/>
            </w:tcMar>
          </w:tcPr>
          <w:p w14:paraId="05D68D39" w14:textId="77777777" w:rsidR="00EF036D" w:rsidRPr="00014258" w:rsidRDefault="00EF036D" w:rsidP="00D11BA7">
            <w:pPr>
              <w:spacing w:before="40" w:after="40" w:line="240" w:lineRule="auto"/>
              <w:jc w:val="center"/>
              <w:rPr>
                <w:sz w:val="20"/>
                <w:szCs w:val="20"/>
              </w:rPr>
            </w:pPr>
            <w:r w:rsidRPr="00014258">
              <w:rPr>
                <w:sz w:val="20"/>
                <w:szCs w:val="20"/>
              </w:rPr>
              <w:t>641</w:t>
            </w:r>
          </w:p>
        </w:tc>
        <w:tc>
          <w:tcPr>
            <w:tcW w:w="630" w:type="dxa"/>
            <w:tcBorders>
              <w:bottom w:val="single" w:sz="4" w:space="0" w:color="auto"/>
            </w:tcBorders>
            <w:tcMar>
              <w:left w:w="0" w:type="dxa"/>
              <w:right w:w="0" w:type="dxa"/>
            </w:tcMar>
            <w:vAlign w:val="center"/>
          </w:tcPr>
          <w:p w14:paraId="12F47B88" w14:textId="77777777" w:rsidR="00EF036D" w:rsidRPr="00014258" w:rsidRDefault="00EF036D" w:rsidP="00D11BA7">
            <w:pPr>
              <w:spacing w:before="40" w:after="40" w:line="240" w:lineRule="auto"/>
              <w:jc w:val="center"/>
              <w:rPr>
                <w:sz w:val="20"/>
                <w:szCs w:val="20"/>
              </w:rPr>
            </w:pPr>
          </w:p>
        </w:tc>
        <w:tc>
          <w:tcPr>
            <w:tcW w:w="1080" w:type="dxa"/>
            <w:tcBorders>
              <w:bottom w:val="single" w:sz="4" w:space="0" w:color="auto"/>
            </w:tcBorders>
            <w:tcMar>
              <w:left w:w="0" w:type="dxa"/>
              <w:right w:w="0" w:type="dxa"/>
            </w:tcMar>
          </w:tcPr>
          <w:p w14:paraId="4833D03F" w14:textId="77777777" w:rsidR="00EF036D" w:rsidRPr="00014258" w:rsidRDefault="00EF036D" w:rsidP="00D11BA7">
            <w:pPr>
              <w:spacing w:before="40" w:after="40" w:line="240" w:lineRule="auto"/>
              <w:jc w:val="center"/>
              <w:rPr>
                <w:sz w:val="20"/>
                <w:szCs w:val="20"/>
              </w:rPr>
            </w:pPr>
            <w:r w:rsidRPr="00014258">
              <w:rPr>
                <w:sz w:val="20"/>
                <w:szCs w:val="20"/>
              </w:rPr>
              <w:t>641</w:t>
            </w:r>
          </w:p>
        </w:tc>
        <w:tc>
          <w:tcPr>
            <w:tcW w:w="538" w:type="dxa"/>
            <w:tcBorders>
              <w:bottom w:val="single" w:sz="4" w:space="0" w:color="auto"/>
            </w:tcBorders>
            <w:tcMar>
              <w:left w:w="0" w:type="dxa"/>
              <w:right w:w="0" w:type="dxa"/>
            </w:tcMar>
            <w:vAlign w:val="center"/>
          </w:tcPr>
          <w:p w14:paraId="06C8D170" w14:textId="77777777" w:rsidR="00EF036D" w:rsidRPr="00014258" w:rsidRDefault="00EF036D" w:rsidP="00D11BA7">
            <w:pPr>
              <w:spacing w:before="40" w:after="40" w:line="240" w:lineRule="auto"/>
              <w:jc w:val="center"/>
              <w:rPr>
                <w:sz w:val="20"/>
                <w:szCs w:val="20"/>
              </w:rPr>
            </w:pPr>
          </w:p>
        </w:tc>
        <w:tc>
          <w:tcPr>
            <w:tcW w:w="1082" w:type="dxa"/>
            <w:tcBorders>
              <w:bottom w:val="single" w:sz="4" w:space="0" w:color="auto"/>
            </w:tcBorders>
            <w:tcMar>
              <w:left w:w="0" w:type="dxa"/>
              <w:right w:w="0" w:type="dxa"/>
            </w:tcMar>
          </w:tcPr>
          <w:p w14:paraId="61177347" w14:textId="77777777" w:rsidR="00EF036D" w:rsidRPr="00014258" w:rsidRDefault="00EF036D" w:rsidP="00D11BA7">
            <w:pPr>
              <w:spacing w:before="40" w:after="40" w:line="240" w:lineRule="auto"/>
              <w:jc w:val="center"/>
              <w:rPr>
                <w:sz w:val="20"/>
                <w:szCs w:val="20"/>
              </w:rPr>
            </w:pPr>
            <w:r w:rsidRPr="00014258">
              <w:rPr>
                <w:sz w:val="20"/>
                <w:szCs w:val="20"/>
              </w:rPr>
              <w:t>639</w:t>
            </w:r>
          </w:p>
        </w:tc>
        <w:tc>
          <w:tcPr>
            <w:tcW w:w="542" w:type="dxa"/>
            <w:tcBorders>
              <w:bottom w:val="single" w:sz="4" w:space="0" w:color="auto"/>
            </w:tcBorders>
            <w:vAlign w:val="center"/>
          </w:tcPr>
          <w:p w14:paraId="5BAE5078" w14:textId="77777777" w:rsidR="00EF036D" w:rsidRPr="00014258" w:rsidRDefault="00EF036D" w:rsidP="00D11BA7">
            <w:pPr>
              <w:spacing w:before="40" w:after="40" w:line="240" w:lineRule="auto"/>
              <w:jc w:val="center"/>
              <w:rPr>
                <w:sz w:val="20"/>
                <w:szCs w:val="20"/>
              </w:rPr>
            </w:pPr>
          </w:p>
        </w:tc>
        <w:tc>
          <w:tcPr>
            <w:tcW w:w="1168" w:type="dxa"/>
            <w:tcBorders>
              <w:bottom w:val="single" w:sz="4" w:space="0" w:color="auto"/>
            </w:tcBorders>
          </w:tcPr>
          <w:p w14:paraId="4951F817" w14:textId="77777777" w:rsidR="00EF036D" w:rsidRPr="00014258" w:rsidRDefault="00EF036D" w:rsidP="00D11BA7">
            <w:pPr>
              <w:spacing w:before="40" w:after="40" w:line="240" w:lineRule="auto"/>
              <w:jc w:val="center"/>
              <w:rPr>
                <w:sz w:val="20"/>
                <w:szCs w:val="20"/>
              </w:rPr>
            </w:pPr>
            <w:r w:rsidRPr="00014258">
              <w:rPr>
                <w:sz w:val="20"/>
                <w:szCs w:val="20"/>
              </w:rPr>
              <w:t>639</w:t>
            </w:r>
          </w:p>
        </w:tc>
      </w:tr>
    </w:tbl>
    <w:p w14:paraId="78D2A2CC" w14:textId="2416A3B3" w:rsidR="00EF036D" w:rsidRPr="00014258" w:rsidRDefault="00EF036D" w:rsidP="00D11BA7">
      <w:pPr>
        <w:pStyle w:val="Endnotes"/>
        <w:ind w:right="810"/>
      </w:pPr>
      <w:r w:rsidRPr="00014258">
        <w:rPr>
          <w:i/>
        </w:rPr>
        <w:t>Note</w:t>
      </w:r>
      <w:r w:rsidR="00C3604C" w:rsidRPr="00014258">
        <w:rPr>
          <w:i/>
        </w:rPr>
        <w:t>s</w:t>
      </w:r>
      <w:r w:rsidRPr="00014258">
        <w:t xml:space="preserve">: Tax base, expenditure, and loan stock variables are square-root-transformed. All variables except Δ interest rate are standardized. Interest variables are instrumented using the </w:t>
      </w:r>
      <w:r w:rsidR="009F2E78" w:rsidRPr="00014258">
        <w:t>percent</w:t>
      </w:r>
      <w:r w:rsidRPr="00014258">
        <w:t xml:space="preserve"> of Loans from the PWLB in 1882, and any PWLB loan being taken out 1882–1886; see Table 3 speciﬁcations (1), (2), and (6) for ﬁrst stage results. Demographic controls include population, population density, and population growth. Revenue variables include the average per capita revenue from property, grants for roads, other grants, and fees.</w:t>
      </w:r>
    </w:p>
    <w:p w14:paraId="43BC7142" w14:textId="37DF08E1" w:rsidR="00EF036D" w:rsidRPr="00014258" w:rsidRDefault="00EF036D" w:rsidP="00D11BA7">
      <w:pPr>
        <w:pStyle w:val="Endnotes"/>
        <w:keepNext/>
        <w:keepLines/>
        <w:ind w:right="810"/>
      </w:pPr>
      <w:r w:rsidRPr="00014258">
        <w:t>* p &lt; 0</w:t>
      </w:r>
      <w:r w:rsidR="000E6BAF" w:rsidRPr="00014258">
        <w:t>.</w:t>
      </w:r>
      <w:r w:rsidRPr="00014258">
        <w:t>10, ** p &lt; 0</w:t>
      </w:r>
      <w:r w:rsidR="000E6BAF" w:rsidRPr="00014258">
        <w:t>.</w:t>
      </w:r>
      <w:r w:rsidRPr="00014258">
        <w:t>05, *** p &lt; 0</w:t>
      </w:r>
      <w:r w:rsidR="000E6BAF" w:rsidRPr="00014258">
        <w:t>.</w:t>
      </w:r>
      <w:r w:rsidRPr="00014258">
        <w:t>01.</w:t>
      </w:r>
    </w:p>
    <w:p w14:paraId="2F51C246" w14:textId="3736C042" w:rsidR="00EF036D" w:rsidRPr="00014258" w:rsidRDefault="00EF036D" w:rsidP="00D11BA7">
      <w:pPr>
        <w:pStyle w:val="Endnotes"/>
        <w:ind w:right="810"/>
      </w:pPr>
      <w:r w:rsidRPr="00014258">
        <w:rPr>
          <w:i/>
        </w:rPr>
        <w:t>Source</w:t>
      </w:r>
      <w:r w:rsidR="00C3604C" w:rsidRPr="00014258">
        <w:rPr>
          <w:i/>
        </w:rPr>
        <w:t>s</w:t>
      </w:r>
      <w:r w:rsidRPr="00014258">
        <w:t>:</w:t>
      </w:r>
      <w:r w:rsidRPr="00014258">
        <w:rPr>
          <w:i/>
        </w:rPr>
        <w:t xml:space="preserve"> </w:t>
      </w:r>
      <w:r w:rsidRPr="00014258">
        <w:t>Author’s estimations; see the text for details.</w:t>
      </w:r>
    </w:p>
    <w:p w14:paraId="0C8DC98E" w14:textId="7C2D2716" w:rsidR="00D11BA7" w:rsidRPr="00014258" w:rsidRDefault="00D11BA7" w:rsidP="00803751">
      <w:pPr>
        <w:pStyle w:val="Caption"/>
        <w:keepNext/>
        <w:keepLines/>
        <w:ind w:right="1170"/>
        <w:rPr>
          <w:b w:val="0"/>
        </w:rPr>
      </w:pPr>
      <w:r w:rsidRPr="00014258">
        <w:rPr>
          <w:rFonts w:cs="Times New Roman (Headings CS)"/>
          <w:b w:val="0"/>
          <w:smallCaps/>
          <w:sz w:val="24"/>
          <w:szCs w:val="24"/>
        </w:rPr>
        <w:lastRenderedPageBreak/>
        <w:t>Table</w:t>
      </w:r>
      <w:r w:rsidR="00EF036D" w:rsidRPr="00014258">
        <w:rPr>
          <w:b w:val="0"/>
        </w:rPr>
        <w:t xml:space="preserve"> </w:t>
      </w:r>
      <w:r w:rsidR="00EF036D" w:rsidRPr="00014258">
        <w:rPr>
          <w:b w:val="0"/>
        </w:rPr>
        <w:fldChar w:fldCharType="begin"/>
      </w:r>
      <w:r w:rsidR="00EF036D" w:rsidRPr="00014258">
        <w:rPr>
          <w:b w:val="0"/>
        </w:rPr>
        <w:instrText xml:space="preserve"> SEQ Table \* ARABIC </w:instrText>
      </w:r>
      <w:r w:rsidR="00EF036D" w:rsidRPr="00014258">
        <w:rPr>
          <w:b w:val="0"/>
        </w:rPr>
        <w:fldChar w:fldCharType="separate"/>
      </w:r>
      <w:r w:rsidR="00FC5F4B" w:rsidRPr="00014258">
        <w:rPr>
          <w:b w:val="0"/>
          <w:noProof/>
        </w:rPr>
        <w:t>5</w:t>
      </w:r>
      <w:r w:rsidR="00EF036D" w:rsidRPr="00014258">
        <w:rPr>
          <w:b w:val="0"/>
          <w:noProof/>
        </w:rPr>
        <w:fldChar w:fldCharType="end"/>
      </w:r>
    </w:p>
    <w:p w14:paraId="6E96D457" w14:textId="1A91873D" w:rsidR="00EF036D" w:rsidRPr="00014258" w:rsidRDefault="00D11BA7" w:rsidP="00803751">
      <w:pPr>
        <w:pStyle w:val="Caption"/>
        <w:keepNext/>
        <w:keepLines/>
        <w:ind w:right="1170"/>
        <w:rPr>
          <w:b w:val="0"/>
        </w:rPr>
      </w:pPr>
      <w:r w:rsidRPr="00014258">
        <w:rPr>
          <w:b w:val="0"/>
        </w:rPr>
        <w:t>SANITATION INVESTMENT REDUCED INFANT MORTALITY</w:t>
      </w:r>
    </w:p>
    <w:tbl>
      <w:tblPr>
        <w:tblStyle w:val="TableGrid"/>
        <w:tblW w:w="12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450"/>
        <w:gridCol w:w="815"/>
        <w:gridCol w:w="175"/>
        <w:gridCol w:w="455"/>
        <w:gridCol w:w="85"/>
        <w:gridCol w:w="815"/>
        <w:gridCol w:w="175"/>
        <w:gridCol w:w="187"/>
        <w:gridCol w:w="353"/>
        <w:gridCol w:w="727"/>
        <w:gridCol w:w="263"/>
        <w:gridCol w:w="180"/>
        <w:gridCol w:w="360"/>
        <w:gridCol w:w="810"/>
        <w:gridCol w:w="270"/>
        <w:gridCol w:w="444"/>
        <w:gridCol w:w="96"/>
        <w:gridCol w:w="894"/>
        <w:gridCol w:w="96"/>
        <w:gridCol w:w="444"/>
        <w:gridCol w:w="61"/>
        <w:gridCol w:w="878"/>
        <w:gridCol w:w="231"/>
        <w:gridCol w:w="223"/>
      </w:tblGrid>
      <w:tr w:rsidR="00D11BA7" w:rsidRPr="00014258" w14:paraId="58D0D30C" w14:textId="77777777" w:rsidTr="00F5083F">
        <w:trPr>
          <w:gridAfter w:val="2"/>
          <w:wAfter w:w="454" w:type="dxa"/>
        </w:trPr>
        <w:tc>
          <w:tcPr>
            <w:tcW w:w="2700" w:type="dxa"/>
            <w:tcBorders>
              <w:top w:val="double" w:sz="4" w:space="0" w:color="auto"/>
              <w:bottom w:val="single" w:sz="4" w:space="0" w:color="auto"/>
            </w:tcBorders>
            <w:tcMar>
              <w:left w:w="0" w:type="dxa"/>
              <w:right w:w="0" w:type="dxa"/>
            </w:tcMar>
            <w:vAlign w:val="center"/>
          </w:tcPr>
          <w:p w14:paraId="2B5CF070" w14:textId="77777777" w:rsidR="00EF036D" w:rsidRPr="00014258" w:rsidRDefault="00EF036D" w:rsidP="00D11BA7">
            <w:pPr>
              <w:keepNext/>
              <w:keepLines/>
              <w:spacing w:before="40" w:after="40" w:line="240" w:lineRule="auto"/>
              <w:jc w:val="left"/>
              <w:rPr>
                <w:sz w:val="18"/>
                <w:szCs w:val="18"/>
              </w:rPr>
            </w:pPr>
          </w:p>
        </w:tc>
        <w:tc>
          <w:tcPr>
            <w:tcW w:w="450" w:type="dxa"/>
            <w:tcBorders>
              <w:top w:val="double" w:sz="4" w:space="0" w:color="auto"/>
              <w:bottom w:val="single" w:sz="4" w:space="0" w:color="auto"/>
            </w:tcBorders>
            <w:tcMar>
              <w:left w:w="0" w:type="dxa"/>
              <w:right w:w="0" w:type="dxa"/>
            </w:tcMar>
            <w:vAlign w:val="center"/>
          </w:tcPr>
          <w:p w14:paraId="2780C2A5" w14:textId="77777777" w:rsidR="00EF036D" w:rsidRPr="00014258" w:rsidRDefault="00EF036D" w:rsidP="00D11BA7">
            <w:pPr>
              <w:keepNext/>
              <w:keepLines/>
              <w:spacing w:before="40" w:after="40" w:line="240" w:lineRule="auto"/>
              <w:jc w:val="center"/>
              <w:rPr>
                <w:sz w:val="18"/>
                <w:szCs w:val="18"/>
              </w:rPr>
            </w:pPr>
          </w:p>
        </w:tc>
        <w:tc>
          <w:tcPr>
            <w:tcW w:w="8583" w:type="dxa"/>
            <w:gridSpan w:val="21"/>
            <w:tcBorders>
              <w:top w:val="double" w:sz="4" w:space="0" w:color="auto"/>
              <w:bottom w:val="single" w:sz="4" w:space="0" w:color="auto"/>
            </w:tcBorders>
            <w:tcMar>
              <w:left w:w="0" w:type="dxa"/>
              <w:right w:w="0" w:type="dxa"/>
            </w:tcMar>
            <w:vAlign w:val="center"/>
          </w:tcPr>
          <w:p w14:paraId="11B7F223" w14:textId="55CCA888" w:rsidR="00EF036D" w:rsidRPr="00014258" w:rsidRDefault="00EF036D" w:rsidP="00D11BA7">
            <w:pPr>
              <w:keepNext/>
              <w:keepLines/>
              <w:spacing w:before="40" w:after="40" w:line="240" w:lineRule="auto"/>
              <w:jc w:val="center"/>
              <w:rPr>
                <w:sz w:val="18"/>
                <w:szCs w:val="18"/>
              </w:rPr>
            </w:pPr>
            <w:r w:rsidRPr="00014258">
              <w:rPr>
                <w:sz w:val="18"/>
                <w:szCs w:val="18"/>
              </w:rPr>
              <w:t>DV</w:t>
            </w:r>
            <w:r w:rsidR="00C3604C" w:rsidRPr="00014258">
              <w:rPr>
                <w:sz w:val="18"/>
                <w:szCs w:val="18"/>
              </w:rPr>
              <w:t xml:space="preserve"> </w:t>
            </w:r>
            <w:r w:rsidRPr="00014258">
              <w:rPr>
                <w:sz w:val="18"/>
                <w:szCs w:val="18"/>
              </w:rPr>
              <w:t>=</w:t>
            </w:r>
            <w:r w:rsidR="00C3604C" w:rsidRPr="00014258">
              <w:rPr>
                <w:sz w:val="18"/>
                <w:szCs w:val="18"/>
              </w:rPr>
              <w:t xml:space="preserve"> </w:t>
            </w:r>
            <w:r w:rsidRPr="00014258">
              <w:rPr>
                <w:sz w:val="18"/>
                <w:szCs w:val="18"/>
              </w:rPr>
              <w:t>Δ Infant Mortality 1881–1911 (Standardized)</w:t>
            </w:r>
          </w:p>
        </w:tc>
      </w:tr>
      <w:tr w:rsidR="00D11BA7" w:rsidRPr="00014258" w14:paraId="744C97D1" w14:textId="77777777" w:rsidTr="00F5083F">
        <w:trPr>
          <w:gridAfter w:val="2"/>
          <w:wAfter w:w="454" w:type="dxa"/>
        </w:trPr>
        <w:tc>
          <w:tcPr>
            <w:tcW w:w="11733" w:type="dxa"/>
            <w:gridSpan w:val="23"/>
            <w:tcBorders>
              <w:top w:val="single" w:sz="4" w:space="0" w:color="auto"/>
              <w:bottom w:val="single" w:sz="4" w:space="0" w:color="auto"/>
            </w:tcBorders>
            <w:tcMar>
              <w:left w:w="0" w:type="dxa"/>
              <w:right w:w="0" w:type="dxa"/>
            </w:tcMar>
            <w:vAlign w:val="center"/>
          </w:tcPr>
          <w:p w14:paraId="746225AF" w14:textId="77777777" w:rsidR="00EF036D" w:rsidRPr="00014258" w:rsidRDefault="00EF036D" w:rsidP="00D11BA7">
            <w:pPr>
              <w:keepNext/>
              <w:keepLines/>
              <w:spacing w:before="40" w:after="40" w:line="240" w:lineRule="auto"/>
              <w:jc w:val="left"/>
              <w:rPr>
                <w:sz w:val="20"/>
                <w:szCs w:val="20"/>
              </w:rPr>
            </w:pPr>
            <w:r w:rsidRPr="00014258">
              <w:rPr>
                <w:sz w:val="20"/>
                <w:szCs w:val="20"/>
              </w:rPr>
              <w:t>Panel A: OLS and Second Stage from 2SLS Specifications</w:t>
            </w:r>
          </w:p>
        </w:tc>
      </w:tr>
      <w:tr w:rsidR="00D11BA7" w:rsidRPr="00014258" w14:paraId="2E244009" w14:textId="77777777" w:rsidTr="00F5083F">
        <w:trPr>
          <w:gridAfter w:val="1"/>
          <w:wAfter w:w="223" w:type="dxa"/>
        </w:trPr>
        <w:tc>
          <w:tcPr>
            <w:tcW w:w="2700" w:type="dxa"/>
            <w:tcBorders>
              <w:bottom w:val="single" w:sz="4" w:space="0" w:color="auto"/>
            </w:tcBorders>
            <w:tcMar>
              <w:left w:w="0" w:type="dxa"/>
              <w:right w:w="0" w:type="dxa"/>
            </w:tcMar>
            <w:vAlign w:val="center"/>
          </w:tcPr>
          <w:p w14:paraId="396926D6" w14:textId="77777777" w:rsidR="00EF036D" w:rsidRPr="00014258" w:rsidRDefault="00EF036D" w:rsidP="00D11BA7">
            <w:pPr>
              <w:keepNext/>
              <w:keepLines/>
              <w:spacing w:before="40" w:after="40" w:line="240" w:lineRule="auto"/>
              <w:jc w:val="left"/>
              <w:rPr>
                <w:sz w:val="20"/>
                <w:szCs w:val="20"/>
              </w:rPr>
            </w:pPr>
          </w:p>
        </w:tc>
        <w:tc>
          <w:tcPr>
            <w:tcW w:w="450" w:type="dxa"/>
            <w:tcBorders>
              <w:top w:val="single" w:sz="4" w:space="0" w:color="auto"/>
              <w:bottom w:val="single" w:sz="4" w:space="0" w:color="auto"/>
            </w:tcBorders>
            <w:tcMar>
              <w:left w:w="0" w:type="dxa"/>
              <w:right w:w="0" w:type="dxa"/>
            </w:tcMar>
            <w:vAlign w:val="center"/>
          </w:tcPr>
          <w:p w14:paraId="1203A79A" w14:textId="77777777" w:rsidR="00EF036D" w:rsidRPr="00014258" w:rsidRDefault="00EF036D" w:rsidP="00D11BA7">
            <w:pPr>
              <w:keepNext/>
              <w:keepLines/>
              <w:spacing w:before="40" w:after="40" w:line="240" w:lineRule="auto"/>
              <w:jc w:val="center"/>
              <w:rPr>
                <w:sz w:val="20"/>
                <w:szCs w:val="20"/>
              </w:rPr>
            </w:pPr>
          </w:p>
        </w:tc>
        <w:tc>
          <w:tcPr>
            <w:tcW w:w="990" w:type="dxa"/>
            <w:gridSpan w:val="2"/>
            <w:tcBorders>
              <w:top w:val="single" w:sz="4" w:space="0" w:color="auto"/>
              <w:bottom w:val="single" w:sz="4" w:space="0" w:color="auto"/>
            </w:tcBorders>
            <w:tcMar>
              <w:left w:w="0" w:type="dxa"/>
              <w:right w:w="0" w:type="dxa"/>
            </w:tcMar>
          </w:tcPr>
          <w:p w14:paraId="314179D7" w14:textId="77777777" w:rsidR="00EF036D" w:rsidRPr="00014258" w:rsidRDefault="00EF036D" w:rsidP="00D11BA7">
            <w:pPr>
              <w:keepNext/>
              <w:keepLines/>
              <w:spacing w:before="40" w:after="40" w:line="240" w:lineRule="auto"/>
              <w:jc w:val="center"/>
              <w:rPr>
                <w:sz w:val="20"/>
                <w:szCs w:val="20"/>
              </w:rPr>
            </w:pPr>
            <w:r w:rsidRPr="00014258">
              <w:rPr>
                <w:sz w:val="20"/>
                <w:szCs w:val="20"/>
              </w:rPr>
              <w:t>OLS</w:t>
            </w:r>
          </w:p>
        </w:tc>
        <w:tc>
          <w:tcPr>
            <w:tcW w:w="540" w:type="dxa"/>
            <w:gridSpan w:val="2"/>
            <w:tcBorders>
              <w:top w:val="single" w:sz="4" w:space="0" w:color="auto"/>
              <w:bottom w:val="single" w:sz="4" w:space="0" w:color="auto"/>
            </w:tcBorders>
            <w:tcMar>
              <w:left w:w="0" w:type="dxa"/>
              <w:right w:w="0" w:type="dxa"/>
            </w:tcMar>
            <w:vAlign w:val="center"/>
          </w:tcPr>
          <w:p w14:paraId="37EBFE1B" w14:textId="77777777" w:rsidR="00EF036D" w:rsidRPr="00014258" w:rsidRDefault="00EF036D" w:rsidP="00D11BA7">
            <w:pPr>
              <w:keepNext/>
              <w:keepLines/>
              <w:spacing w:before="40" w:after="40" w:line="240" w:lineRule="auto"/>
              <w:jc w:val="center"/>
              <w:rPr>
                <w:sz w:val="20"/>
                <w:szCs w:val="20"/>
              </w:rPr>
            </w:pPr>
          </w:p>
        </w:tc>
        <w:tc>
          <w:tcPr>
            <w:tcW w:w="990" w:type="dxa"/>
            <w:gridSpan w:val="2"/>
            <w:tcBorders>
              <w:top w:val="single" w:sz="4" w:space="0" w:color="auto"/>
              <w:bottom w:val="single" w:sz="4" w:space="0" w:color="auto"/>
            </w:tcBorders>
            <w:tcMar>
              <w:left w:w="0" w:type="dxa"/>
              <w:right w:w="0" w:type="dxa"/>
            </w:tcMar>
          </w:tcPr>
          <w:p w14:paraId="738012D8" w14:textId="77777777" w:rsidR="00EF036D" w:rsidRPr="00014258" w:rsidRDefault="00EF036D" w:rsidP="00D11BA7">
            <w:pPr>
              <w:keepNext/>
              <w:keepLines/>
              <w:spacing w:before="40" w:after="40" w:line="240" w:lineRule="auto"/>
              <w:jc w:val="center"/>
              <w:rPr>
                <w:sz w:val="20"/>
                <w:szCs w:val="20"/>
              </w:rPr>
            </w:pPr>
            <w:r w:rsidRPr="00014258">
              <w:rPr>
                <w:sz w:val="20"/>
                <w:szCs w:val="20"/>
              </w:rPr>
              <w:t>IV</w:t>
            </w:r>
          </w:p>
        </w:tc>
        <w:tc>
          <w:tcPr>
            <w:tcW w:w="540" w:type="dxa"/>
            <w:gridSpan w:val="2"/>
            <w:tcBorders>
              <w:top w:val="single" w:sz="4" w:space="0" w:color="auto"/>
              <w:bottom w:val="single" w:sz="4" w:space="0" w:color="auto"/>
            </w:tcBorders>
            <w:tcMar>
              <w:left w:w="0" w:type="dxa"/>
              <w:right w:w="0" w:type="dxa"/>
            </w:tcMar>
            <w:vAlign w:val="center"/>
          </w:tcPr>
          <w:p w14:paraId="135FDBC9" w14:textId="77777777" w:rsidR="00EF036D" w:rsidRPr="00014258" w:rsidRDefault="00EF036D" w:rsidP="00D11BA7">
            <w:pPr>
              <w:keepNext/>
              <w:keepLines/>
              <w:spacing w:before="40" w:after="40" w:line="240" w:lineRule="auto"/>
              <w:jc w:val="center"/>
              <w:rPr>
                <w:sz w:val="20"/>
                <w:szCs w:val="20"/>
              </w:rPr>
            </w:pPr>
          </w:p>
        </w:tc>
        <w:tc>
          <w:tcPr>
            <w:tcW w:w="990" w:type="dxa"/>
            <w:gridSpan w:val="2"/>
            <w:tcBorders>
              <w:top w:val="single" w:sz="4" w:space="0" w:color="auto"/>
              <w:bottom w:val="single" w:sz="4" w:space="0" w:color="auto"/>
            </w:tcBorders>
            <w:tcMar>
              <w:left w:w="0" w:type="dxa"/>
              <w:right w:w="0" w:type="dxa"/>
            </w:tcMar>
          </w:tcPr>
          <w:p w14:paraId="5F7F7679" w14:textId="77777777" w:rsidR="00EF036D" w:rsidRPr="00014258" w:rsidRDefault="00EF036D" w:rsidP="00D11BA7">
            <w:pPr>
              <w:keepNext/>
              <w:keepLines/>
              <w:spacing w:before="40" w:after="40" w:line="240" w:lineRule="auto"/>
              <w:jc w:val="center"/>
              <w:rPr>
                <w:sz w:val="20"/>
                <w:szCs w:val="20"/>
              </w:rPr>
            </w:pPr>
            <w:r w:rsidRPr="00014258">
              <w:rPr>
                <w:sz w:val="20"/>
                <w:szCs w:val="20"/>
              </w:rPr>
              <w:t>OLS</w:t>
            </w:r>
          </w:p>
        </w:tc>
        <w:tc>
          <w:tcPr>
            <w:tcW w:w="540" w:type="dxa"/>
            <w:gridSpan w:val="2"/>
            <w:tcBorders>
              <w:top w:val="single" w:sz="4" w:space="0" w:color="auto"/>
              <w:bottom w:val="single" w:sz="4" w:space="0" w:color="auto"/>
            </w:tcBorders>
            <w:tcMar>
              <w:left w:w="0" w:type="dxa"/>
              <w:right w:w="0" w:type="dxa"/>
            </w:tcMar>
            <w:vAlign w:val="center"/>
          </w:tcPr>
          <w:p w14:paraId="37F0F299" w14:textId="77777777" w:rsidR="00EF036D" w:rsidRPr="00014258" w:rsidRDefault="00EF036D" w:rsidP="00D11BA7">
            <w:pPr>
              <w:keepNext/>
              <w:keepLines/>
              <w:spacing w:before="40" w:after="40" w:line="240" w:lineRule="auto"/>
              <w:jc w:val="center"/>
              <w:rPr>
                <w:sz w:val="20"/>
                <w:szCs w:val="20"/>
              </w:rPr>
            </w:pPr>
          </w:p>
        </w:tc>
        <w:tc>
          <w:tcPr>
            <w:tcW w:w="810" w:type="dxa"/>
            <w:tcBorders>
              <w:top w:val="single" w:sz="4" w:space="0" w:color="auto"/>
              <w:bottom w:val="single" w:sz="4" w:space="0" w:color="auto"/>
            </w:tcBorders>
            <w:tcMar>
              <w:left w:w="0" w:type="dxa"/>
              <w:right w:w="0" w:type="dxa"/>
            </w:tcMar>
          </w:tcPr>
          <w:p w14:paraId="3197ADFA" w14:textId="77777777" w:rsidR="00EF036D" w:rsidRPr="00014258" w:rsidRDefault="00EF036D" w:rsidP="00D11BA7">
            <w:pPr>
              <w:keepNext/>
              <w:keepLines/>
              <w:spacing w:before="40" w:after="40" w:line="240" w:lineRule="auto"/>
              <w:jc w:val="center"/>
              <w:rPr>
                <w:sz w:val="20"/>
                <w:szCs w:val="20"/>
              </w:rPr>
            </w:pPr>
            <w:r w:rsidRPr="00014258">
              <w:rPr>
                <w:sz w:val="20"/>
                <w:szCs w:val="20"/>
              </w:rPr>
              <w:t>IV</w:t>
            </w:r>
          </w:p>
        </w:tc>
        <w:tc>
          <w:tcPr>
            <w:tcW w:w="714" w:type="dxa"/>
            <w:gridSpan w:val="2"/>
            <w:tcBorders>
              <w:bottom w:val="single" w:sz="4" w:space="0" w:color="auto"/>
            </w:tcBorders>
            <w:tcMar>
              <w:left w:w="0" w:type="dxa"/>
              <w:right w:w="0" w:type="dxa"/>
            </w:tcMar>
            <w:vAlign w:val="center"/>
          </w:tcPr>
          <w:p w14:paraId="22FA13DB" w14:textId="77777777" w:rsidR="00EF036D" w:rsidRPr="00014258" w:rsidRDefault="00EF036D" w:rsidP="00D11BA7">
            <w:pPr>
              <w:keepNext/>
              <w:keepLines/>
              <w:spacing w:before="40" w:after="40" w:line="240" w:lineRule="auto"/>
              <w:jc w:val="center"/>
              <w:rPr>
                <w:sz w:val="20"/>
                <w:szCs w:val="20"/>
              </w:rPr>
            </w:pPr>
          </w:p>
        </w:tc>
        <w:tc>
          <w:tcPr>
            <w:tcW w:w="990" w:type="dxa"/>
            <w:gridSpan w:val="2"/>
            <w:tcBorders>
              <w:top w:val="single" w:sz="4" w:space="0" w:color="auto"/>
              <w:bottom w:val="single" w:sz="4" w:space="0" w:color="auto"/>
            </w:tcBorders>
            <w:tcMar>
              <w:left w:w="0" w:type="dxa"/>
              <w:right w:w="0" w:type="dxa"/>
            </w:tcMar>
          </w:tcPr>
          <w:p w14:paraId="6ED88FB3" w14:textId="77777777" w:rsidR="00EF036D" w:rsidRPr="00014258" w:rsidRDefault="00EF036D" w:rsidP="00D11BA7">
            <w:pPr>
              <w:keepNext/>
              <w:keepLines/>
              <w:spacing w:before="40" w:after="40" w:line="240" w:lineRule="auto"/>
              <w:jc w:val="center"/>
              <w:rPr>
                <w:sz w:val="20"/>
                <w:szCs w:val="20"/>
              </w:rPr>
            </w:pPr>
            <w:r w:rsidRPr="00014258">
              <w:rPr>
                <w:sz w:val="20"/>
                <w:szCs w:val="20"/>
              </w:rPr>
              <w:t>OLS</w:t>
            </w:r>
          </w:p>
        </w:tc>
        <w:tc>
          <w:tcPr>
            <w:tcW w:w="540" w:type="dxa"/>
            <w:gridSpan w:val="2"/>
            <w:tcBorders>
              <w:top w:val="single" w:sz="4" w:space="0" w:color="auto"/>
              <w:bottom w:val="single" w:sz="4" w:space="0" w:color="auto"/>
            </w:tcBorders>
            <w:vAlign w:val="center"/>
          </w:tcPr>
          <w:p w14:paraId="050DA963" w14:textId="77777777" w:rsidR="00EF036D" w:rsidRPr="00014258" w:rsidRDefault="00EF036D" w:rsidP="00D11BA7">
            <w:pPr>
              <w:keepNext/>
              <w:keepLines/>
              <w:spacing w:before="40" w:after="40" w:line="240" w:lineRule="auto"/>
              <w:jc w:val="center"/>
              <w:rPr>
                <w:sz w:val="20"/>
                <w:szCs w:val="20"/>
              </w:rPr>
            </w:pPr>
          </w:p>
        </w:tc>
        <w:tc>
          <w:tcPr>
            <w:tcW w:w="1170" w:type="dxa"/>
            <w:gridSpan w:val="3"/>
            <w:tcBorders>
              <w:top w:val="single" w:sz="4" w:space="0" w:color="auto"/>
              <w:bottom w:val="single" w:sz="4" w:space="0" w:color="auto"/>
            </w:tcBorders>
          </w:tcPr>
          <w:p w14:paraId="7827E90B" w14:textId="77777777" w:rsidR="00EF036D" w:rsidRPr="00014258" w:rsidRDefault="00EF036D" w:rsidP="00D11BA7">
            <w:pPr>
              <w:keepNext/>
              <w:keepLines/>
              <w:spacing w:before="40" w:after="40" w:line="240" w:lineRule="auto"/>
              <w:jc w:val="center"/>
              <w:rPr>
                <w:sz w:val="20"/>
                <w:szCs w:val="20"/>
              </w:rPr>
            </w:pPr>
            <w:r w:rsidRPr="00014258">
              <w:rPr>
                <w:sz w:val="20"/>
                <w:szCs w:val="20"/>
              </w:rPr>
              <w:t>IV</w:t>
            </w:r>
          </w:p>
        </w:tc>
      </w:tr>
      <w:tr w:rsidR="00D11BA7" w:rsidRPr="00014258" w14:paraId="663F9420" w14:textId="77777777" w:rsidTr="00F5083F">
        <w:trPr>
          <w:gridAfter w:val="1"/>
          <w:wAfter w:w="223" w:type="dxa"/>
        </w:trPr>
        <w:tc>
          <w:tcPr>
            <w:tcW w:w="2700" w:type="dxa"/>
            <w:tcBorders>
              <w:top w:val="single" w:sz="4" w:space="0" w:color="auto"/>
            </w:tcBorders>
            <w:tcMar>
              <w:left w:w="0" w:type="dxa"/>
              <w:right w:w="0" w:type="dxa"/>
            </w:tcMar>
          </w:tcPr>
          <w:p w14:paraId="3FB9689E" w14:textId="2BF1BB38" w:rsidR="00EF036D" w:rsidRPr="00014258" w:rsidRDefault="00EF036D" w:rsidP="00D11BA7">
            <w:pPr>
              <w:keepNext/>
              <w:keepLines/>
              <w:spacing w:before="40" w:after="40" w:line="240" w:lineRule="auto"/>
              <w:jc w:val="left"/>
              <w:rPr>
                <w:sz w:val="20"/>
                <w:szCs w:val="20"/>
              </w:rPr>
            </w:pPr>
            <w:r w:rsidRPr="00014258">
              <w:rPr>
                <w:sz w:val="20"/>
                <w:szCs w:val="20"/>
              </w:rPr>
              <w:t>Sanitation investment p.c.</w:t>
            </w:r>
            <w:r w:rsidRPr="00014258">
              <w:rPr>
                <w:sz w:val="20"/>
                <w:szCs w:val="20"/>
                <w:vertAlign w:val="subscript"/>
              </w:rPr>
              <w:t>1887</w:t>
            </w:r>
            <w:r w:rsidR="00C3604C" w:rsidRPr="00014258">
              <w:rPr>
                <w:sz w:val="20"/>
                <w:szCs w:val="20"/>
                <w:vertAlign w:val="subscript"/>
              </w:rPr>
              <w:t>–</w:t>
            </w:r>
            <w:r w:rsidRPr="00014258">
              <w:rPr>
                <w:sz w:val="20"/>
                <w:szCs w:val="20"/>
                <w:vertAlign w:val="subscript"/>
              </w:rPr>
              <w:t>1903</w:t>
            </w:r>
          </w:p>
        </w:tc>
        <w:tc>
          <w:tcPr>
            <w:tcW w:w="450" w:type="dxa"/>
            <w:tcBorders>
              <w:top w:val="single" w:sz="4" w:space="0" w:color="auto"/>
            </w:tcBorders>
            <w:tcMar>
              <w:left w:w="0" w:type="dxa"/>
              <w:right w:w="0" w:type="dxa"/>
            </w:tcMar>
            <w:vAlign w:val="center"/>
          </w:tcPr>
          <w:p w14:paraId="46EF5CF3" w14:textId="77777777" w:rsidR="00EF036D" w:rsidRPr="00014258" w:rsidRDefault="00EF036D" w:rsidP="00D11BA7">
            <w:pPr>
              <w:keepNext/>
              <w:keepLines/>
              <w:spacing w:before="40" w:after="40" w:line="240" w:lineRule="auto"/>
              <w:jc w:val="center"/>
              <w:rPr>
                <w:sz w:val="20"/>
                <w:szCs w:val="20"/>
              </w:rPr>
            </w:pPr>
          </w:p>
        </w:tc>
        <w:tc>
          <w:tcPr>
            <w:tcW w:w="990" w:type="dxa"/>
            <w:gridSpan w:val="2"/>
            <w:tcBorders>
              <w:top w:val="single" w:sz="4" w:space="0" w:color="auto"/>
            </w:tcBorders>
            <w:tcMar>
              <w:left w:w="0" w:type="dxa"/>
              <w:right w:w="0" w:type="dxa"/>
            </w:tcMar>
          </w:tcPr>
          <w:p w14:paraId="67CDB12A" w14:textId="69AFE366" w:rsidR="00EF036D" w:rsidRPr="00014258" w:rsidRDefault="00D11BA7" w:rsidP="00D11BA7">
            <w:pPr>
              <w:keepNext/>
              <w:keepLines/>
              <w:spacing w:before="40" w:after="40" w:line="240" w:lineRule="auto"/>
              <w:jc w:val="center"/>
              <w:rPr>
                <w:sz w:val="20"/>
                <w:szCs w:val="20"/>
              </w:rPr>
            </w:pPr>
            <w:r w:rsidRPr="00014258">
              <w:rPr>
                <w:sz w:val="20"/>
                <w:szCs w:val="20"/>
              </w:rPr>
              <w:t>–</w:t>
            </w:r>
            <w:r w:rsidR="00EF036D" w:rsidRPr="00014258">
              <w:rPr>
                <w:sz w:val="20"/>
                <w:szCs w:val="20"/>
              </w:rPr>
              <w:t>0.14***</w:t>
            </w:r>
          </w:p>
        </w:tc>
        <w:tc>
          <w:tcPr>
            <w:tcW w:w="540" w:type="dxa"/>
            <w:gridSpan w:val="2"/>
            <w:tcBorders>
              <w:top w:val="single" w:sz="4" w:space="0" w:color="auto"/>
            </w:tcBorders>
            <w:tcMar>
              <w:left w:w="0" w:type="dxa"/>
              <w:right w:w="0" w:type="dxa"/>
            </w:tcMar>
            <w:vAlign w:val="center"/>
          </w:tcPr>
          <w:p w14:paraId="59127EC2" w14:textId="77777777" w:rsidR="00EF036D" w:rsidRPr="00014258" w:rsidRDefault="00EF036D" w:rsidP="00D11BA7">
            <w:pPr>
              <w:keepNext/>
              <w:keepLines/>
              <w:spacing w:before="40" w:after="40" w:line="240" w:lineRule="auto"/>
              <w:jc w:val="center"/>
              <w:rPr>
                <w:sz w:val="20"/>
                <w:szCs w:val="20"/>
              </w:rPr>
            </w:pPr>
          </w:p>
        </w:tc>
        <w:tc>
          <w:tcPr>
            <w:tcW w:w="990" w:type="dxa"/>
            <w:gridSpan w:val="2"/>
            <w:tcBorders>
              <w:top w:val="single" w:sz="4" w:space="0" w:color="auto"/>
            </w:tcBorders>
            <w:tcMar>
              <w:left w:w="0" w:type="dxa"/>
              <w:right w:w="0" w:type="dxa"/>
            </w:tcMar>
          </w:tcPr>
          <w:p w14:paraId="3595C4E6" w14:textId="73BF8666" w:rsidR="00EF036D" w:rsidRPr="00014258" w:rsidRDefault="00D11BA7" w:rsidP="00D11BA7">
            <w:pPr>
              <w:keepNext/>
              <w:keepLines/>
              <w:spacing w:before="40" w:after="40" w:line="240" w:lineRule="auto"/>
              <w:jc w:val="center"/>
              <w:rPr>
                <w:sz w:val="20"/>
                <w:szCs w:val="20"/>
              </w:rPr>
            </w:pPr>
            <w:r w:rsidRPr="00014258">
              <w:rPr>
                <w:sz w:val="20"/>
                <w:szCs w:val="20"/>
              </w:rPr>
              <w:t>–</w:t>
            </w:r>
            <w:r w:rsidR="00EF036D" w:rsidRPr="00014258">
              <w:rPr>
                <w:sz w:val="20"/>
                <w:szCs w:val="20"/>
              </w:rPr>
              <w:t>0.56**</w:t>
            </w:r>
          </w:p>
        </w:tc>
        <w:tc>
          <w:tcPr>
            <w:tcW w:w="540" w:type="dxa"/>
            <w:gridSpan w:val="2"/>
            <w:tcBorders>
              <w:top w:val="single" w:sz="4" w:space="0" w:color="auto"/>
            </w:tcBorders>
            <w:tcMar>
              <w:left w:w="0" w:type="dxa"/>
              <w:right w:w="0" w:type="dxa"/>
            </w:tcMar>
            <w:vAlign w:val="center"/>
          </w:tcPr>
          <w:p w14:paraId="4DAF7F06" w14:textId="77777777" w:rsidR="00EF036D" w:rsidRPr="00014258" w:rsidRDefault="00EF036D" w:rsidP="00D11BA7">
            <w:pPr>
              <w:keepNext/>
              <w:keepLines/>
              <w:spacing w:before="40" w:after="40" w:line="240" w:lineRule="auto"/>
              <w:jc w:val="center"/>
              <w:rPr>
                <w:sz w:val="20"/>
                <w:szCs w:val="20"/>
              </w:rPr>
            </w:pPr>
          </w:p>
        </w:tc>
        <w:tc>
          <w:tcPr>
            <w:tcW w:w="990" w:type="dxa"/>
            <w:gridSpan w:val="2"/>
            <w:tcBorders>
              <w:top w:val="single" w:sz="4" w:space="0" w:color="auto"/>
            </w:tcBorders>
            <w:tcMar>
              <w:left w:w="0" w:type="dxa"/>
              <w:right w:w="0" w:type="dxa"/>
            </w:tcMar>
          </w:tcPr>
          <w:p w14:paraId="60A8F05B" w14:textId="57541D2C" w:rsidR="00EF036D" w:rsidRPr="00014258" w:rsidRDefault="00D11BA7" w:rsidP="00D11BA7">
            <w:pPr>
              <w:keepNext/>
              <w:keepLines/>
              <w:spacing w:before="40" w:after="40" w:line="240" w:lineRule="auto"/>
              <w:jc w:val="center"/>
              <w:rPr>
                <w:sz w:val="20"/>
                <w:szCs w:val="20"/>
              </w:rPr>
            </w:pPr>
            <w:r w:rsidRPr="00014258">
              <w:rPr>
                <w:sz w:val="20"/>
                <w:szCs w:val="20"/>
              </w:rPr>
              <w:t>–</w:t>
            </w:r>
            <w:r w:rsidR="00EF036D" w:rsidRPr="00014258">
              <w:rPr>
                <w:sz w:val="20"/>
                <w:szCs w:val="20"/>
              </w:rPr>
              <w:t>0.15***</w:t>
            </w:r>
          </w:p>
        </w:tc>
        <w:tc>
          <w:tcPr>
            <w:tcW w:w="540" w:type="dxa"/>
            <w:gridSpan w:val="2"/>
            <w:tcBorders>
              <w:top w:val="single" w:sz="4" w:space="0" w:color="auto"/>
            </w:tcBorders>
            <w:tcMar>
              <w:left w:w="0" w:type="dxa"/>
              <w:right w:w="0" w:type="dxa"/>
            </w:tcMar>
            <w:vAlign w:val="center"/>
          </w:tcPr>
          <w:p w14:paraId="4C19B178" w14:textId="77777777" w:rsidR="00EF036D" w:rsidRPr="00014258" w:rsidRDefault="00EF036D" w:rsidP="00D11BA7">
            <w:pPr>
              <w:keepNext/>
              <w:keepLines/>
              <w:spacing w:before="40" w:after="40" w:line="240" w:lineRule="auto"/>
              <w:jc w:val="center"/>
              <w:rPr>
                <w:sz w:val="20"/>
                <w:szCs w:val="20"/>
              </w:rPr>
            </w:pPr>
          </w:p>
        </w:tc>
        <w:tc>
          <w:tcPr>
            <w:tcW w:w="810" w:type="dxa"/>
            <w:tcBorders>
              <w:top w:val="single" w:sz="4" w:space="0" w:color="auto"/>
            </w:tcBorders>
            <w:tcMar>
              <w:left w:w="0" w:type="dxa"/>
              <w:right w:w="0" w:type="dxa"/>
            </w:tcMar>
          </w:tcPr>
          <w:p w14:paraId="10BA1D57" w14:textId="74FCF8E4" w:rsidR="00EF036D" w:rsidRPr="00014258" w:rsidRDefault="00D11BA7" w:rsidP="00D11BA7">
            <w:pPr>
              <w:keepNext/>
              <w:keepLines/>
              <w:spacing w:before="40" w:after="40" w:line="240" w:lineRule="auto"/>
              <w:jc w:val="center"/>
              <w:rPr>
                <w:sz w:val="20"/>
                <w:szCs w:val="20"/>
              </w:rPr>
            </w:pPr>
            <w:r w:rsidRPr="00014258">
              <w:rPr>
                <w:sz w:val="20"/>
                <w:szCs w:val="20"/>
              </w:rPr>
              <w:t>–</w:t>
            </w:r>
            <w:r w:rsidR="00EF036D" w:rsidRPr="00014258">
              <w:rPr>
                <w:sz w:val="20"/>
                <w:szCs w:val="20"/>
              </w:rPr>
              <w:t>0.36**</w:t>
            </w:r>
          </w:p>
        </w:tc>
        <w:tc>
          <w:tcPr>
            <w:tcW w:w="714" w:type="dxa"/>
            <w:gridSpan w:val="2"/>
            <w:tcBorders>
              <w:top w:val="single" w:sz="4" w:space="0" w:color="auto"/>
            </w:tcBorders>
            <w:tcMar>
              <w:left w:w="0" w:type="dxa"/>
              <w:right w:w="0" w:type="dxa"/>
            </w:tcMar>
            <w:vAlign w:val="center"/>
          </w:tcPr>
          <w:p w14:paraId="4F0456CA" w14:textId="77777777" w:rsidR="00EF036D" w:rsidRPr="00014258" w:rsidRDefault="00EF036D" w:rsidP="00D11BA7">
            <w:pPr>
              <w:keepNext/>
              <w:keepLines/>
              <w:spacing w:before="40" w:after="40" w:line="240" w:lineRule="auto"/>
              <w:jc w:val="center"/>
              <w:rPr>
                <w:sz w:val="20"/>
                <w:szCs w:val="20"/>
              </w:rPr>
            </w:pPr>
          </w:p>
        </w:tc>
        <w:tc>
          <w:tcPr>
            <w:tcW w:w="990" w:type="dxa"/>
            <w:gridSpan w:val="2"/>
            <w:tcBorders>
              <w:top w:val="single" w:sz="4" w:space="0" w:color="auto"/>
            </w:tcBorders>
            <w:tcMar>
              <w:left w:w="0" w:type="dxa"/>
              <w:right w:w="0" w:type="dxa"/>
            </w:tcMar>
          </w:tcPr>
          <w:p w14:paraId="74826875" w14:textId="6A71CD18" w:rsidR="00EF036D" w:rsidRPr="00014258" w:rsidRDefault="00D11BA7" w:rsidP="00D11BA7">
            <w:pPr>
              <w:keepNext/>
              <w:keepLines/>
              <w:spacing w:before="40" w:after="40" w:line="240" w:lineRule="auto"/>
              <w:jc w:val="center"/>
              <w:rPr>
                <w:sz w:val="20"/>
                <w:szCs w:val="20"/>
              </w:rPr>
            </w:pPr>
            <w:r w:rsidRPr="00014258">
              <w:rPr>
                <w:sz w:val="20"/>
                <w:szCs w:val="20"/>
              </w:rPr>
              <w:t>–</w:t>
            </w:r>
            <w:r w:rsidR="00EF036D" w:rsidRPr="00014258">
              <w:rPr>
                <w:sz w:val="20"/>
                <w:szCs w:val="20"/>
              </w:rPr>
              <w:t>0.12***</w:t>
            </w:r>
          </w:p>
        </w:tc>
        <w:tc>
          <w:tcPr>
            <w:tcW w:w="540" w:type="dxa"/>
            <w:gridSpan w:val="2"/>
            <w:tcBorders>
              <w:top w:val="single" w:sz="4" w:space="0" w:color="auto"/>
            </w:tcBorders>
            <w:vAlign w:val="center"/>
          </w:tcPr>
          <w:p w14:paraId="49EE51FB" w14:textId="77777777" w:rsidR="00EF036D" w:rsidRPr="00014258" w:rsidRDefault="00EF036D" w:rsidP="00D11BA7">
            <w:pPr>
              <w:keepNext/>
              <w:keepLines/>
              <w:spacing w:before="40" w:after="40" w:line="240" w:lineRule="auto"/>
              <w:jc w:val="center"/>
              <w:rPr>
                <w:sz w:val="20"/>
                <w:szCs w:val="20"/>
              </w:rPr>
            </w:pPr>
          </w:p>
        </w:tc>
        <w:tc>
          <w:tcPr>
            <w:tcW w:w="1170" w:type="dxa"/>
            <w:gridSpan w:val="3"/>
            <w:tcBorders>
              <w:top w:val="single" w:sz="4" w:space="0" w:color="auto"/>
            </w:tcBorders>
          </w:tcPr>
          <w:p w14:paraId="56CBDF3A" w14:textId="5CBBE1BB" w:rsidR="00EF036D" w:rsidRPr="00014258" w:rsidRDefault="00D11BA7" w:rsidP="00D11BA7">
            <w:pPr>
              <w:keepNext/>
              <w:keepLines/>
              <w:spacing w:before="40" w:after="40" w:line="240" w:lineRule="auto"/>
              <w:jc w:val="center"/>
              <w:rPr>
                <w:sz w:val="20"/>
                <w:szCs w:val="20"/>
              </w:rPr>
            </w:pPr>
            <w:r w:rsidRPr="00014258">
              <w:rPr>
                <w:sz w:val="20"/>
                <w:szCs w:val="20"/>
              </w:rPr>
              <w:t>–</w:t>
            </w:r>
            <w:r w:rsidR="00EF036D" w:rsidRPr="00014258">
              <w:rPr>
                <w:sz w:val="20"/>
                <w:szCs w:val="20"/>
              </w:rPr>
              <w:t>0.38</w:t>
            </w:r>
          </w:p>
        </w:tc>
      </w:tr>
      <w:tr w:rsidR="00D11BA7" w:rsidRPr="00014258" w14:paraId="114EC3B3" w14:textId="77777777" w:rsidTr="00D11BA7">
        <w:trPr>
          <w:gridAfter w:val="1"/>
          <w:wAfter w:w="223" w:type="dxa"/>
        </w:trPr>
        <w:tc>
          <w:tcPr>
            <w:tcW w:w="2700" w:type="dxa"/>
            <w:tcMar>
              <w:left w:w="0" w:type="dxa"/>
              <w:right w:w="0" w:type="dxa"/>
            </w:tcMar>
          </w:tcPr>
          <w:p w14:paraId="30228A95" w14:textId="77777777" w:rsidR="00EF036D" w:rsidRPr="00014258" w:rsidRDefault="00EF036D" w:rsidP="00D11BA7">
            <w:pPr>
              <w:keepNext/>
              <w:keepLines/>
              <w:spacing w:before="40" w:after="40" w:line="240" w:lineRule="auto"/>
              <w:jc w:val="left"/>
              <w:rPr>
                <w:sz w:val="20"/>
                <w:szCs w:val="20"/>
              </w:rPr>
            </w:pPr>
          </w:p>
        </w:tc>
        <w:tc>
          <w:tcPr>
            <w:tcW w:w="450" w:type="dxa"/>
            <w:tcMar>
              <w:left w:w="0" w:type="dxa"/>
              <w:right w:w="0" w:type="dxa"/>
            </w:tcMar>
            <w:vAlign w:val="center"/>
          </w:tcPr>
          <w:p w14:paraId="382B52BE" w14:textId="77777777" w:rsidR="00EF036D" w:rsidRPr="00014258" w:rsidRDefault="00EF036D" w:rsidP="00D11BA7">
            <w:pPr>
              <w:keepNext/>
              <w:keepLines/>
              <w:spacing w:before="40" w:after="40" w:line="240" w:lineRule="auto"/>
              <w:jc w:val="center"/>
              <w:rPr>
                <w:sz w:val="20"/>
                <w:szCs w:val="20"/>
              </w:rPr>
            </w:pPr>
          </w:p>
        </w:tc>
        <w:tc>
          <w:tcPr>
            <w:tcW w:w="990" w:type="dxa"/>
            <w:gridSpan w:val="2"/>
            <w:tcMar>
              <w:left w:w="0" w:type="dxa"/>
              <w:right w:w="0" w:type="dxa"/>
            </w:tcMar>
          </w:tcPr>
          <w:p w14:paraId="711209FA" w14:textId="77777777" w:rsidR="00EF036D" w:rsidRPr="00014258" w:rsidRDefault="00EF036D" w:rsidP="00D11BA7">
            <w:pPr>
              <w:keepNext/>
              <w:keepLines/>
              <w:spacing w:before="40" w:after="40" w:line="240" w:lineRule="auto"/>
              <w:jc w:val="center"/>
              <w:rPr>
                <w:sz w:val="20"/>
                <w:szCs w:val="20"/>
              </w:rPr>
            </w:pPr>
            <w:r w:rsidRPr="00014258">
              <w:rPr>
                <w:sz w:val="20"/>
                <w:szCs w:val="20"/>
              </w:rPr>
              <w:t>(0.036)</w:t>
            </w:r>
          </w:p>
        </w:tc>
        <w:tc>
          <w:tcPr>
            <w:tcW w:w="540" w:type="dxa"/>
            <w:gridSpan w:val="2"/>
            <w:tcMar>
              <w:left w:w="0" w:type="dxa"/>
              <w:right w:w="0" w:type="dxa"/>
            </w:tcMar>
            <w:vAlign w:val="center"/>
          </w:tcPr>
          <w:p w14:paraId="5C15BC8C" w14:textId="77777777" w:rsidR="00EF036D" w:rsidRPr="00014258" w:rsidRDefault="00EF036D" w:rsidP="00D11BA7">
            <w:pPr>
              <w:keepNext/>
              <w:keepLines/>
              <w:spacing w:before="40" w:after="40" w:line="240" w:lineRule="auto"/>
              <w:jc w:val="center"/>
              <w:rPr>
                <w:sz w:val="20"/>
                <w:szCs w:val="20"/>
              </w:rPr>
            </w:pPr>
          </w:p>
        </w:tc>
        <w:tc>
          <w:tcPr>
            <w:tcW w:w="990" w:type="dxa"/>
            <w:gridSpan w:val="2"/>
            <w:tcMar>
              <w:left w:w="0" w:type="dxa"/>
              <w:right w:w="0" w:type="dxa"/>
            </w:tcMar>
          </w:tcPr>
          <w:p w14:paraId="48EF2319" w14:textId="77777777" w:rsidR="00EF036D" w:rsidRPr="00014258" w:rsidRDefault="00EF036D" w:rsidP="00D11BA7">
            <w:pPr>
              <w:keepNext/>
              <w:keepLines/>
              <w:spacing w:before="40" w:after="40" w:line="240" w:lineRule="auto"/>
              <w:jc w:val="center"/>
              <w:rPr>
                <w:sz w:val="20"/>
                <w:szCs w:val="20"/>
              </w:rPr>
            </w:pPr>
            <w:r w:rsidRPr="00014258">
              <w:rPr>
                <w:sz w:val="20"/>
                <w:szCs w:val="20"/>
              </w:rPr>
              <w:t>(0.263)</w:t>
            </w:r>
          </w:p>
        </w:tc>
        <w:tc>
          <w:tcPr>
            <w:tcW w:w="540" w:type="dxa"/>
            <w:gridSpan w:val="2"/>
            <w:tcMar>
              <w:left w:w="0" w:type="dxa"/>
              <w:right w:w="0" w:type="dxa"/>
            </w:tcMar>
            <w:vAlign w:val="center"/>
          </w:tcPr>
          <w:p w14:paraId="19224090" w14:textId="77777777" w:rsidR="00EF036D" w:rsidRPr="00014258" w:rsidRDefault="00EF036D" w:rsidP="00D11BA7">
            <w:pPr>
              <w:keepNext/>
              <w:keepLines/>
              <w:spacing w:before="40" w:after="40" w:line="240" w:lineRule="auto"/>
              <w:jc w:val="center"/>
              <w:rPr>
                <w:sz w:val="20"/>
                <w:szCs w:val="20"/>
              </w:rPr>
            </w:pPr>
          </w:p>
        </w:tc>
        <w:tc>
          <w:tcPr>
            <w:tcW w:w="990" w:type="dxa"/>
            <w:gridSpan w:val="2"/>
            <w:tcMar>
              <w:left w:w="0" w:type="dxa"/>
              <w:right w:w="0" w:type="dxa"/>
            </w:tcMar>
          </w:tcPr>
          <w:p w14:paraId="52139CEB" w14:textId="77777777" w:rsidR="00EF036D" w:rsidRPr="00014258" w:rsidRDefault="00EF036D" w:rsidP="00D11BA7">
            <w:pPr>
              <w:keepNext/>
              <w:keepLines/>
              <w:spacing w:before="40" w:after="40" w:line="240" w:lineRule="auto"/>
              <w:jc w:val="center"/>
              <w:rPr>
                <w:sz w:val="20"/>
                <w:szCs w:val="20"/>
              </w:rPr>
            </w:pPr>
            <w:r w:rsidRPr="00014258">
              <w:rPr>
                <w:sz w:val="20"/>
                <w:szCs w:val="20"/>
              </w:rPr>
              <w:t>(0.038)</w:t>
            </w:r>
          </w:p>
        </w:tc>
        <w:tc>
          <w:tcPr>
            <w:tcW w:w="540" w:type="dxa"/>
            <w:gridSpan w:val="2"/>
            <w:tcMar>
              <w:left w:w="0" w:type="dxa"/>
              <w:right w:w="0" w:type="dxa"/>
            </w:tcMar>
            <w:vAlign w:val="center"/>
          </w:tcPr>
          <w:p w14:paraId="5577BD95" w14:textId="77777777" w:rsidR="00EF036D" w:rsidRPr="00014258" w:rsidRDefault="00EF036D" w:rsidP="00D11BA7">
            <w:pPr>
              <w:keepNext/>
              <w:keepLines/>
              <w:spacing w:before="40" w:after="40" w:line="240" w:lineRule="auto"/>
              <w:jc w:val="center"/>
              <w:rPr>
                <w:sz w:val="20"/>
                <w:szCs w:val="20"/>
              </w:rPr>
            </w:pPr>
          </w:p>
        </w:tc>
        <w:tc>
          <w:tcPr>
            <w:tcW w:w="810" w:type="dxa"/>
            <w:tcMar>
              <w:left w:w="0" w:type="dxa"/>
              <w:right w:w="0" w:type="dxa"/>
            </w:tcMar>
          </w:tcPr>
          <w:p w14:paraId="6DB0F1A4" w14:textId="77777777" w:rsidR="00EF036D" w:rsidRPr="00014258" w:rsidRDefault="00EF036D" w:rsidP="00D11BA7">
            <w:pPr>
              <w:keepNext/>
              <w:keepLines/>
              <w:spacing w:before="40" w:after="40" w:line="240" w:lineRule="auto"/>
              <w:jc w:val="center"/>
              <w:rPr>
                <w:sz w:val="20"/>
                <w:szCs w:val="20"/>
              </w:rPr>
            </w:pPr>
            <w:r w:rsidRPr="00014258">
              <w:rPr>
                <w:sz w:val="20"/>
                <w:szCs w:val="20"/>
              </w:rPr>
              <w:t>(0.170)</w:t>
            </w:r>
          </w:p>
        </w:tc>
        <w:tc>
          <w:tcPr>
            <w:tcW w:w="714" w:type="dxa"/>
            <w:gridSpan w:val="2"/>
            <w:tcMar>
              <w:left w:w="0" w:type="dxa"/>
              <w:right w:w="0" w:type="dxa"/>
            </w:tcMar>
            <w:vAlign w:val="center"/>
          </w:tcPr>
          <w:p w14:paraId="38330BBA" w14:textId="77777777" w:rsidR="00EF036D" w:rsidRPr="00014258" w:rsidRDefault="00EF036D" w:rsidP="00D11BA7">
            <w:pPr>
              <w:keepNext/>
              <w:keepLines/>
              <w:spacing w:before="40" w:after="40" w:line="240" w:lineRule="auto"/>
              <w:jc w:val="center"/>
              <w:rPr>
                <w:sz w:val="20"/>
                <w:szCs w:val="20"/>
              </w:rPr>
            </w:pPr>
          </w:p>
        </w:tc>
        <w:tc>
          <w:tcPr>
            <w:tcW w:w="990" w:type="dxa"/>
            <w:gridSpan w:val="2"/>
            <w:tcMar>
              <w:left w:w="0" w:type="dxa"/>
              <w:right w:w="0" w:type="dxa"/>
            </w:tcMar>
          </w:tcPr>
          <w:p w14:paraId="1955AED2" w14:textId="77777777" w:rsidR="00EF036D" w:rsidRPr="00014258" w:rsidRDefault="00EF036D" w:rsidP="00D11BA7">
            <w:pPr>
              <w:keepNext/>
              <w:keepLines/>
              <w:spacing w:before="40" w:after="40" w:line="240" w:lineRule="auto"/>
              <w:jc w:val="center"/>
              <w:rPr>
                <w:sz w:val="20"/>
                <w:szCs w:val="20"/>
              </w:rPr>
            </w:pPr>
            <w:r w:rsidRPr="00014258">
              <w:rPr>
                <w:sz w:val="20"/>
                <w:szCs w:val="20"/>
              </w:rPr>
              <w:t>(0.038)</w:t>
            </w:r>
          </w:p>
        </w:tc>
        <w:tc>
          <w:tcPr>
            <w:tcW w:w="540" w:type="dxa"/>
            <w:gridSpan w:val="2"/>
            <w:vAlign w:val="center"/>
          </w:tcPr>
          <w:p w14:paraId="07207660" w14:textId="77777777" w:rsidR="00EF036D" w:rsidRPr="00014258" w:rsidRDefault="00EF036D" w:rsidP="00D11BA7">
            <w:pPr>
              <w:keepNext/>
              <w:keepLines/>
              <w:spacing w:before="40" w:after="40" w:line="240" w:lineRule="auto"/>
              <w:jc w:val="center"/>
              <w:rPr>
                <w:sz w:val="20"/>
                <w:szCs w:val="20"/>
              </w:rPr>
            </w:pPr>
          </w:p>
        </w:tc>
        <w:tc>
          <w:tcPr>
            <w:tcW w:w="1170" w:type="dxa"/>
            <w:gridSpan w:val="3"/>
          </w:tcPr>
          <w:p w14:paraId="0369EA50" w14:textId="77777777" w:rsidR="00EF036D" w:rsidRPr="00014258" w:rsidRDefault="00EF036D" w:rsidP="00D11BA7">
            <w:pPr>
              <w:keepNext/>
              <w:keepLines/>
              <w:spacing w:before="40" w:after="40" w:line="240" w:lineRule="auto"/>
              <w:jc w:val="center"/>
              <w:rPr>
                <w:sz w:val="20"/>
                <w:szCs w:val="20"/>
              </w:rPr>
            </w:pPr>
            <w:r w:rsidRPr="00014258">
              <w:rPr>
                <w:sz w:val="20"/>
                <w:szCs w:val="20"/>
              </w:rPr>
              <w:t>(0.258)</w:t>
            </w:r>
          </w:p>
        </w:tc>
      </w:tr>
      <w:tr w:rsidR="00D11BA7" w:rsidRPr="00014258" w14:paraId="12D5F2D4" w14:textId="77777777" w:rsidTr="00D11BA7">
        <w:trPr>
          <w:gridAfter w:val="1"/>
          <w:wAfter w:w="223" w:type="dxa"/>
        </w:trPr>
        <w:tc>
          <w:tcPr>
            <w:tcW w:w="2700" w:type="dxa"/>
            <w:tcMar>
              <w:left w:w="0" w:type="dxa"/>
              <w:right w:w="0" w:type="dxa"/>
            </w:tcMar>
          </w:tcPr>
          <w:p w14:paraId="15B66C31" w14:textId="21DBF5A1" w:rsidR="00EF036D" w:rsidRPr="00014258" w:rsidRDefault="00EF036D" w:rsidP="00D11BA7">
            <w:pPr>
              <w:keepNext/>
              <w:keepLines/>
              <w:spacing w:before="40" w:line="240" w:lineRule="auto"/>
              <w:jc w:val="left"/>
              <w:rPr>
                <w:sz w:val="20"/>
                <w:szCs w:val="20"/>
              </w:rPr>
            </w:pPr>
            <w:r w:rsidRPr="00014258">
              <w:rPr>
                <w:sz w:val="20"/>
                <w:szCs w:val="20"/>
              </w:rPr>
              <w:t>Infant mortality</w:t>
            </w:r>
            <w:r w:rsidRPr="00014258">
              <w:rPr>
                <w:sz w:val="20"/>
                <w:szCs w:val="20"/>
                <w:vertAlign w:val="subscript"/>
              </w:rPr>
              <w:t>1881</w:t>
            </w:r>
            <w:r w:rsidR="00C3604C" w:rsidRPr="00014258">
              <w:rPr>
                <w:sz w:val="20"/>
                <w:szCs w:val="20"/>
                <w:vertAlign w:val="subscript"/>
              </w:rPr>
              <w:t>–</w:t>
            </w:r>
            <w:r w:rsidRPr="00014258">
              <w:rPr>
                <w:sz w:val="20"/>
                <w:szCs w:val="20"/>
                <w:vertAlign w:val="subscript"/>
              </w:rPr>
              <w:t>1886</w:t>
            </w:r>
          </w:p>
        </w:tc>
        <w:tc>
          <w:tcPr>
            <w:tcW w:w="450" w:type="dxa"/>
            <w:tcMar>
              <w:left w:w="0" w:type="dxa"/>
              <w:right w:w="0" w:type="dxa"/>
            </w:tcMar>
            <w:vAlign w:val="center"/>
          </w:tcPr>
          <w:p w14:paraId="12615631" w14:textId="77777777" w:rsidR="00EF036D" w:rsidRPr="00014258" w:rsidRDefault="00EF036D" w:rsidP="00D11BA7">
            <w:pPr>
              <w:keepNext/>
              <w:keepLines/>
              <w:spacing w:before="40" w:line="240" w:lineRule="auto"/>
              <w:jc w:val="center"/>
              <w:rPr>
                <w:sz w:val="20"/>
                <w:szCs w:val="20"/>
              </w:rPr>
            </w:pPr>
          </w:p>
        </w:tc>
        <w:tc>
          <w:tcPr>
            <w:tcW w:w="990" w:type="dxa"/>
            <w:gridSpan w:val="2"/>
            <w:tcMar>
              <w:left w:w="0" w:type="dxa"/>
              <w:right w:w="0" w:type="dxa"/>
            </w:tcMar>
          </w:tcPr>
          <w:p w14:paraId="3B3446BB" w14:textId="598779C9"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0.48***</w:t>
            </w:r>
          </w:p>
        </w:tc>
        <w:tc>
          <w:tcPr>
            <w:tcW w:w="540" w:type="dxa"/>
            <w:gridSpan w:val="2"/>
            <w:tcMar>
              <w:left w:w="0" w:type="dxa"/>
              <w:right w:w="0" w:type="dxa"/>
            </w:tcMar>
            <w:vAlign w:val="center"/>
          </w:tcPr>
          <w:p w14:paraId="5F8A3EDC" w14:textId="77777777" w:rsidR="00EF036D" w:rsidRPr="00014258" w:rsidRDefault="00EF036D" w:rsidP="00D11BA7">
            <w:pPr>
              <w:keepNext/>
              <w:keepLines/>
              <w:spacing w:before="40" w:line="240" w:lineRule="auto"/>
              <w:jc w:val="center"/>
              <w:rPr>
                <w:sz w:val="20"/>
                <w:szCs w:val="20"/>
              </w:rPr>
            </w:pPr>
          </w:p>
        </w:tc>
        <w:tc>
          <w:tcPr>
            <w:tcW w:w="990" w:type="dxa"/>
            <w:gridSpan w:val="2"/>
            <w:tcMar>
              <w:left w:w="0" w:type="dxa"/>
              <w:right w:w="0" w:type="dxa"/>
            </w:tcMar>
          </w:tcPr>
          <w:p w14:paraId="559A7056" w14:textId="66090D2C"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0.49***</w:t>
            </w:r>
          </w:p>
        </w:tc>
        <w:tc>
          <w:tcPr>
            <w:tcW w:w="540" w:type="dxa"/>
            <w:gridSpan w:val="2"/>
            <w:tcMar>
              <w:left w:w="0" w:type="dxa"/>
              <w:right w:w="0" w:type="dxa"/>
            </w:tcMar>
            <w:vAlign w:val="center"/>
          </w:tcPr>
          <w:p w14:paraId="20D47B18" w14:textId="77777777" w:rsidR="00EF036D" w:rsidRPr="00014258" w:rsidRDefault="00EF036D" w:rsidP="00D11BA7">
            <w:pPr>
              <w:keepNext/>
              <w:keepLines/>
              <w:spacing w:before="40" w:line="240" w:lineRule="auto"/>
              <w:jc w:val="center"/>
              <w:rPr>
                <w:sz w:val="20"/>
                <w:szCs w:val="20"/>
              </w:rPr>
            </w:pPr>
          </w:p>
        </w:tc>
        <w:tc>
          <w:tcPr>
            <w:tcW w:w="990" w:type="dxa"/>
            <w:gridSpan w:val="2"/>
            <w:tcMar>
              <w:left w:w="0" w:type="dxa"/>
              <w:right w:w="0" w:type="dxa"/>
            </w:tcMar>
          </w:tcPr>
          <w:p w14:paraId="1283181F" w14:textId="2087AD0F"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0.48***</w:t>
            </w:r>
          </w:p>
        </w:tc>
        <w:tc>
          <w:tcPr>
            <w:tcW w:w="540" w:type="dxa"/>
            <w:gridSpan w:val="2"/>
            <w:tcMar>
              <w:left w:w="0" w:type="dxa"/>
              <w:right w:w="0" w:type="dxa"/>
            </w:tcMar>
            <w:vAlign w:val="center"/>
          </w:tcPr>
          <w:p w14:paraId="4A410CEA" w14:textId="77777777" w:rsidR="00EF036D" w:rsidRPr="00014258" w:rsidRDefault="00EF036D" w:rsidP="00D11BA7">
            <w:pPr>
              <w:keepNext/>
              <w:keepLines/>
              <w:spacing w:before="40" w:line="240" w:lineRule="auto"/>
              <w:jc w:val="center"/>
              <w:rPr>
                <w:sz w:val="20"/>
                <w:szCs w:val="20"/>
              </w:rPr>
            </w:pPr>
          </w:p>
        </w:tc>
        <w:tc>
          <w:tcPr>
            <w:tcW w:w="810" w:type="dxa"/>
            <w:tcMar>
              <w:left w:w="0" w:type="dxa"/>
              <w:right w:w="0" w:type="dxa"/>
            </w:tcMar>
          </w:tcPr>
          <w:p w14:paraId="3C995AEE" w14:textId="1CFC6D1D"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0.48***</w:t>
            </w:r>
          </w:p>
        </w:tc>
        <w:tc>
          <w:tcPr>
            <w:tcW w:w="714" w:type="dxa"/>
            <w:gridSpan w:val="2"/>
            <w:tcMar>
              <w:left w:w="0" w:type="dxa"/>
              <w:right w:w="0" w:type="dxa"/>
            </w:tcMar>
            <w:vAlign w:val="center"/>
          </w:tcPr>
          <w:p w14:paraId="624221D8" w14:textId="77777777" w:rsidR="00EF036D" w:rsidRPr="00014258" w:rsidRDefault="00EF036D" w:rsidP="00D11BA7">
            <w:pPr>
              <w:keepNext/>
              <w:keepLines/>
              <w:spacing w:before="40" w:line="240" w:lineRule="auto"/>
              <w:jc w:val="center"/>
              <w:rPr>
                <w:sz w:val="20"/>
                <w:szCs w:val="20"/>
              </w:rPr>
            </w:pPr>
          </w:p>
        </w:tc>
        <w:tc>
          <w:tcPr>
            <w:tcW w:w="990" w:type="dxa"/>
            <w:gridSpan w:val="2"/>
            <w:tcMar>
              <w:left w:w="0" w:type="dxa"/>
              <w:right w:w="0" w:type="dxa"/>
            </w:tcMar>
          </w:tcPr>
          <w:p w14:paraId="1E193CF4" w14:textId="7046CA3E"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0.53***</w:t>
            </w:r>
          </w:p>
        </w:tc>
        <w:tc>
          <w:tcPr>
            <w:tcW w:w="540" w:type="dxa"/>
            <w:gridSpan w:val="2"/>
            <w:vAlign w:val="center"/>
          </w:tcPr>
          <w:p w14:paraId="49441C2E" w14:textId="77777777" w:rsidR="00EF036D" w:rsidRPr="00014258" w:rsidRDefault="00EF036D" w:rsidP="00D11BA7">
            <w:pPr>
              <w:keepNext/>
              <w:keepLines/>
              <w:spacing w:before="40" w:line="240" w:lineRule="auto"/>
              <w:jc w:val="center"/>
              <w:rPr>
                <w:sz w:val="20"/>
                <w:szCs w:val="20"/>
              </w:rPr>
            </w:pPr>
          </w:p>
        </w:tc>
        <w:tc>
          <w:tcPr>
            <w:tcW w:w="1170" w:type="dxa"/>
            <w:gridSpan w:val="3"/>
          </w:tcPr>
          <w:p w14:paraId="54F9EBBF" w14:textId="6EB83E59"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0.53***</w:t>
            </w:r>
          </w:p>
        </w:tc>
      </w:tr>
      <w:tr w:rsidR="00D11BA7" w:rsidRPr="00014258" w14:paraId="753673F7" w14:textId="77777777" w:rsidTr="00D11BA7">
        <w:trPr>
          <w:gridAfter w:val="1"/>
          <w:wAfter w:w="223" w:type="dxa"/>
        </w:trPr>
        <w:tc>
          <w:tcPr>
            <w:tcW w:w="2700" w:type="dxa"/>
            <w:tcMar>
              <w:left w:w="0" w:type="dxa"/>
              <w:right w:w="0" w:type="dxa"/>
            </w:tcMar>
          </w:tcPr>
          <w:p w14:paraId="34D16CD5" w14:textId="77777777" w:rsidR="00EF036D" w:rsidRPr="00014258" w:rsidRDefault="00EF036D" w:rsidP="00D11BA7">
            <w:pPr>
              <w:keepNext/>
              <w:keepLines/>
              <w:spacing w:after="40" w:line="240" w:lineRule="auto"/>
              <w:jc w:val="left"/>
              <w:rPr>
                <w:sz w:val="20"/>
                <w:szCs w:val="20"/>
              </w:rPr>
            </w:pPr>
          </w:p>
        </w:tc>
        <w:tc>
          <w:tcPr>
            <w:tcW w:w="450" w:type="dxa"/>
            <w:tcMar>
              <w:left w:w="0" w:type="dxa"/>
              <w:right w:w="0" w:type="dxa"/>
            </w:tcMar>
            <w:vAlign w:val="center"/>
          </w:tcPr>
          <w:p w14:paraId="6148FB99" w14:textId="77777777" w:rsidR="00EF036D" w:rsidRPr="00014258" w:rsidRDefault="00EF036D" w:rsidP="00D11BA7">
            <w:pPr>
              <w:keepNext/>
              <w:keepLines/>
              <w:spacing w:after="40" w:line="240" w:lineRule="auto"/>
              <w:jc w:val="center"/>
              <w:rPr>
                <w:sz w:val="20"/>
                <w:szCs w:val="20"/>
              </w:rPr>
            </w:pPr>
          </w:p>
        </w:tc>
        <w:tc>
          <w:tcPr>
            <w:tcW w:w="990" w:type="dxa"/>
            <w:gridSpan w:val="2"/>
            <w:tcMar>
              <w:left w:w="0" w:type="dxa"/>
              <w:right w:w="0" w:type="dxa"/>
            </w:tcMar>
          </w:tcPr>
          <w:p w14:paraId="47E8FCB7" w14:textId="77777777" w:rsidR="00EF036D" w:rsidRPr="00014258" w:rsidRDefault="00EF036D" w:rsidP="00D11BA7">
            <w:pPr>
              <w:keepNext/>
              <w:keepLines/>
              <w:spacing w:after="40" w:line="240" w:lineRule="auto"/>
              <w:jc w:val="center"/>
              <w:rPr>
                <w:sz w:val="20"/>
                <w:szCs w:val="20"/>
              </w:rPr>
            </w:pPr>
            <w:r w:rsidRPr="00014258">
              <w:rPr>
                <w:sz w:val="20"/>
                <w:szCs w:val="20"/>
              </w:rPr>
              <w:t>(0.056)</w:t>
            </w:r>
          </w:p>
        </w:tc>
        <w:tc>
          <w:tcPr>
            <w:tcW w:w="540" w:type="dxa"/>
            <w:gridSpan w:val="2"/>
            <w:tcMar>
              <w:left w:w="0" w:type="dxa"/>
              <w:right w:w="0" w:type="dxa"/>
            </w:tcMar>
            <w:vAlign w:val="center"/>
          </w:tcPr>
          <w:p w14:paraId="5033D40B" w14:textId="77777777" w:rsidR="00EF036D" w:rsidRPr="00014258" w:rsidRDefault="00EF036D" w:rsidP="00D11BA7">
            <w:pPr>
              <w:keepNext/>
              <w:keepLines/>
              <w:spacing w:after="40" w:line="240" w:lineRule="auto"/>
              <w:jc w:val="center"/>
              <w:rPr>
                <w:sz w:val="20"/>
                <w:szCs w:val="20"/>
              </w:rPr>
            </w:pPr>
          </w:p>
        </w:tc>
        <w:tc>
          <w:tcPr>
            <w:tcW w:w="990" w:type="dxa"/>
            <w:gridSpan w:val="2"/>
            <w:tcMar>
              <w:left w:w="0" w:type="dxa"/>
              <w:right w:w="0" w:type="dxa"/>
            </w:tcMar>
          </w:tcPr>
          <w:p w14:paraId="6F5A827C" w14:textId="77777777" w:rsidR="00EF036D" w:rsidRPr="00014258" w:rsidRDefault="00EF036D" w:rsidP="00D11BA7">
            <w:pPr>
              <w:keepNext/>
              <w:keepLines/>
              <w:spacing w:after="40" w:line="240" w:lineRule="auto"/>
              <w:jc w:val="center"/>
              <w:rPr>
                <w:sz w:val="20"/>
                <w:szCs w:val="20"/>
              </w:rPr>
            </w:pPr>
            <w:r w:rsidRPr="00014258">
              <w:rPr>
                <w:sz w:val="20"/>
                <w:szCs w:val="20"/>
              </w:rPr>
              <w:t>(0.061)</w:t>
            </w:r>
          </w:p>
        </w:tc>
        <w:tc>
          <w:tcPr>
            <w:tcW w:w="540" w:type="dxa"/>
            <w:gridSpan w:val="2"/>
            <w:tcMar>
              <w:left w:w="0" w:type="dxa"/>
              <w:right w:w="0" w:type="dxa"/>
            </w:tcMar>
            <w:vAlign w:val="center"/>
          </w:tcPr>
          <w:p w14:paraId="7E4CBCBD" w14:textId="77777777" w:rsidR="00EF036D" w:rsidRPr="00014258" w:rsidRDefault="00EF036D" w:rsidP="00D11BA7">
            <w:pPr>
              <w:keepNext/>
              <w:keepLines/>
              <w:spacing w:after="40" w:line="240" w:lineRule="auto"/>
              <w:jc w:val="center"/>
              <w:rPr>
                <w:sz w:val="20"/>
                <w:szCs w:val="20"/>
              </w:rPr>
            </w:pPr>
          </w:p>
        </w:tc>
        <w:tc>
          <w:tcPr>
            <w:tcW w:w="990" w:type="dxa"/>
            <w:gridSpan w:val="2"/>
            <w:tcMar>
              <w:left w:w="0" w:type="dxa"/>
              <w:right w:w="0" w:type="dxa"/>
            </w:tcMar>
          </w:tcPr>
          <w:p w14:paraId="60F19BDD" w14:textId="77777777" w:rsidR="00EF036D" w:rsidRPr="00014258" w:rsidRDefault="00EF036D" w:rsidP="00D11BA7">
            <w:pPr>
              <w:keepNext/>
              <w:keepLines/>
              <w:spacing w:after="40" w:line="240" w:lineRule="auto"/>
              <w:jc w:val="center"/>
              <w:rPr>
                <w:sz w:val="20"/>
                <w:szCs w:val="20"/>
              </w:rPr>
            </w:pPr>
            <w:r w:rsidRPr="00014258">
              <w:rPr>
                <w:sz w:val="20"/>
                <w:szCs w:val="20"/>
              </w:rPr>
              <w:t>(0.056)</w:t>
            </w:r>
          </w:p>
        </w:tc>
        <w:tc>
          <w:tcPr>
            <w:tcW w:w="540" w:type="dxa"/>
            <w:gridSpan w:val="2"/>
            <w:tcMar>
              <w:left w:w="0" w:type="dxa"/>
              <w:right w:w="0" w:type="dxa"/>
            </w:tcMar>
            <w:vAlign w:val="center"/>
          </w:tcPr>
          <w:p w14:paraId="2FF55B35" w14:textId="77777777" w:rsidR="00EF036D" w:rsidRPr="00014258" w:rsidRDefault="00EF036D" w:rsidP="00D11BA7">
            <w:pPr>
              <w:keepNext/>
              <w:keepLines/>
              <w:spacing w:after="40" w:line="240" w:lineRule="auto"/>
              <w:jc w:val="center"/>
              <w:rPr>
                <w:sz w:val="20"/>
                <w:szCs w:val="20"/>
              </w:rPr>
            </w:pPr>
          </w:p>
        </w:tc>
        <w:tc>
          <w:tcPr>
            <w:tcW w:w="810" w:type="dxa"/>
            <w:tcMar>
              <w:left w:w="0" w:type="dxa"/>
              <w:right w:w="0" w:type="dxa"/>
            </w:tcMar>
          </w:tcPr>
          <w:p w14:paraId="72B8C5A2" w14:textId="77777777" w:rsidR="00EF036D" w:rsidRPr="00014258" w:rsidRDefault="00EF036D" w:rsidP="00D11BA7">
            <w:pPr>
              <w:keepNext/>
              <w:keepLines/>
              <w:spacing w:after="40" w:line="240" w:lineRule="auto"/>
              <w:jc w:val="center"/>
              <w:rPr>
                <w:sz w:val="20"/>
                <w:szCs w:val="20"/>
              </w:rPr>
            </w:pPr>
            <w:r w:rsidRPr="00014258">
              <w:rPr>
                <w:sz w:val="20"/>
                <w:szCs w:val="20"/>
              </w:rPr>
              <w:t>(0.057)</w:t>
            </w:r>
          </w:p>
        </w:tc>
        <w:tc>
          <w:tcPr>
            <w:tcW w:w="714" w:type="dxa"/>
            <w:gridSpan w:val="2"/>
            <w:tcMar>
              <w:left w:w="0" w:type="dxa"/>
              <w:right w:w="0" w:type="dxa"/>
            </w:tcMar>
            <w:vAlign w:val="center"/>
          </w:tcPr>
          <w:p w14:paraId="3582DFB3" w14:textId="77777777" w:rsidR="00EF036D" w:rsidRPr="00014258" w:rsidRDefault="00EF036D" w:rsidP="00D11BA7">
            <w:pPr>
              <w:keepNext/>
              <w:keepLines/>
              <w:spacing w:after="40" w:line="240" w:lineRule="auto"/>
              <w:jc w:val="center"/>
              <w:rPr>
                <w:sz w:val="20"/>
                <w:szCs w:val="20"/>
              </w:rPr>
            </w:pPr>
          </w:p>
        </w:tc>
        <w:tc>
          <w:tcPr>
            <w:tcW w:w="990" w:type="dxa"/>
            <w:gridSpan w:val="2"/>
            <w:tcMar>
              <w:left w:w="0" w:type="dxa"/>
              <w:right w:w="0" w:type="dxa"/>
            </w:tcMar>
          </w:tcPr>
          <w:p w14:paraId="78CC95A3" w14:textId="77777777" w:rsidR="00EF036D" w:rsidRPr="00014258" w:rsidRDefault="00EF036D" w:rsidP="00D11BA7">
            <w:pPr>
              <w:keepNext/>
              <w:keepLines/>
              <w:spacing w:after="40" w:line="240" w:lineRule="auto"/>
              <w:jc w:val="center"/>
              <w:rPr>
                <w:sz w:val="20"/>
                <w:szCs w:val="20"/>
              </w:rPr>
            </w:pPr>
            <w:r w:rsidRPr="00014258">
              <w:rPr>
                <w:sz w:val="20"/>
                <w:szCs w:val="20"/>
              </w:rPr>
              <w:t>(0.054)</w:t>
            </w:r>
          </w:p>
        </w:tc>
        <w:tc>
          <w:tcPr>
            <w:tcW w:w="540" w:type="dxa"/>
            <w:gridSpan w:val="2"/>
            <w:vAlign w:val="center"/>
          </w:tcPr>
          <w:p w14:paraId="5B959695" w14:textId="77777777" w:rsidR="00EF036D" w:rsidRPr="00014258" w:rsidRDefault="00EF036D" w:rsidP="00D11BA7">
            <w:pPr>
              <w:keepNext/>
              <w:keepLines/>
              <w:spacing w:after="40" w:line="240" w:lineRule="auto"/>
              <w:jc w:val="center"/>
              <w:rPr>
                <w:sz w:val="20"/>
                <w:szCs w:val="20"/>
              </w:rPr>
            </w:pPr>
          </w:p>
        </w:tc>
        <w:tc>
          <w:tcPr>
            <w:tcW w:w="1170" w:type="dxa"/>
            <w:gridSpan w:val="3"/>
          </w:tcPr>
          <w:p w14:paraId="14BEC273" w14:textId="77777777" w:rsidR="00EF036D" w:rsidRPr="00014258" w:rsidRDefault="00EF036D" w:rsidP="00D11BA7">
            <w:pPr>
              <w:keepNext/>
              <w:keepLines/>
              <w:spacing w:after="40" w:line="240" w:lineRule="auto"/>
              <w:jc w:val="center"/>
              <w:rPr>
                <w:sz w:val="20"/>
                <w:szCs w:val="20"/>
              </w:rPr>
            </w:pPr>
            <w:r w:rsidRPr="00014258">
              <w:rPr>
                <w:sz w:val="20"/>
                <w:szCs w:val="20"/>
              </w:rPr>
              <w:t>(0.056)</w:t>
            </w:r>
          </w:p>
        </w:tc>
      </w:tr>
      <w:tr w:rsidR="00D11BA7" w:rsidRPr="00014258" w14:paraId="75DC06F6" w14:textId="77777777" w:rsidTr="00D11BA7">
        <w:trPr>
          <w:gridAfter w:val="1"/>
          <w:wAfter w:w="223" w:type="dxa"/>
        </w:trPr>
        <w:tc>
          <w:tcPr>
            <w:tcW w:w="2700" w:type="dxa"/>
            <w:tcMar>
              <w:left w:w="0" w:type="dxa"/>
              <w:right w:w="0" w:type="dxa"/>
            </w:tcMar>
          </w:tcPr>
          <w:p w14:paraId="450BC1CB" w14:textId="77777777" w:rsidR="00EF036D" w:rsidRPr="00014258" w:rsidRDefault="00EF036D" w:rsidP="00D11BA7">
            <w:pPr>
              <w:keepNext/>
              <w:keepLines/>
              <w:spacing w:before="40" w:line="240" w:lineRule="auto"/>
              <w:jc w:val="left"/>
              <w:rPr>
                <w:sz w:val="20"/>
                <w:szCs w:val="20"/>
              </w:rPr>
            </w:pPr>
            <w:r w:rsidRPr="00014258">
              <w:rPr>
                <w:sz w:val="20"/>
                <w:szCs w:val="20"/>
              </w:rPr>
              <w:t>Loan stock p.c.</w:t>
            </w:r>
            <w:r w:rsidRPr="00014258">
              <w:rPr>
                <w:sz w:val="20"/>
                <w:szCs w:val="20"/>
                <w:vertAlign w:val="subscript"/>
              </w:rPr>
              <w:t>1886</w:t>
            </w:r>
          </w:p>
        </w:tc>
        <w:tc>
          <w:tcPr>
            <w:tcW w:w="450" w:type="dxa"/>
            <w:tcMar>
              <w:left w:w="0" w:type="dxa"/>
              <w:right w:w="0" w:type="dxa"/>
            </w:tcMar>
            <w:vAlign w:val="center"/>
          </w:tcPr>
          <w:p w14:paraId="6F165459" w14:textId="77777777" w:rsidR="00EF036D" w:rsidRPr="00014258" w:rsidRDefault="00EF036D" w:rsidP="00D11BA7">
            <w:pPr>
              <w:keepNext/>
              <w:keepLines/>
              <w:spacing w:before="40" w:line="240" w:lineRule="auto"/>
              <w:jc w:val="center"/>
              <w:rPr>
                <w:sz w:val="20"/>
                <w:szCs w:val="20"/>
              </w:rPr>
            </w:pPr>
          </w:p>
        </w:tc>
        <w:tc>
          <w:tcPr>
            <w:tcW w:w="990" w:type="dxa"/>
            <w:gridSpan w:val="2"/>
            <w:tcMar>
              <w:left w:w="0" w:type="dxa"/>
              <w:right w:w="0" w:type="dxa"/>
            </w:tcMar>
          </w:tcPr>
          <w:p w14:paraId="46AEBEBC" w14:textId="77777777" w:rsidR="00EF036D" w:rsidRPr="00014258" w:rsidRDefault="00EF036D" w:rsidP="00D11BA7">
            <w:pPr>
              <w:keepNext/>
              <w:keepLines/>
              <w:spacing w:before="40" w:line="240" w:lineRule="auto"/>
              <w:jc w:val="center"/>
              <w:rPr>
                <w:sz w:val="20"/>
                <w:szCs w:val="20"/>
              </w:rPr>
            </w:pPr>
          </w:p>
        </w:tc>
        <w:tc>
          <w:tcPr>
            <w:tcW w:w="540" w:type="dxa"/>
            <w:gridSpan w:val="2"/>
            <w:tcMar>
              <w:left w:w="0" w:type="dxa"/>
              <w:right w:w="0" w:type="dxa"/>
            </w:tcMar>
            <w:vAlign w:val="center"/>
          </w:tcPr>
          <w:p w14:paraId="38D81B6C" w14:textId="77777777" w:rsidR="00EF036D" w:rsidRPr="00014258" w:rsidRDefault="00EF036D" w:rsidP="00D11BA7">
            <w:pPr>
              <w:keepNext/>
              <w:keepLines/>
              <w:spacing w:before="40" w:line="240" w:lineRule="auto"/>
              <w:jc w:val="center"/>
              <w:rPr>
                <w:sz w:val="20"/>
                <w:szCs w:val="20"/>
              </w:rPr>
            </w:pPr>
          </w:p>
        </w:tc>
        <w:tc>
          <w:tcPr>
            <w:tcW w:w="990" w:type="dxa"/>
            <w:gridSpan w:val="2"/>
            <w:tcMar>
              <w:left w:w="0" w:type="dxa"/>
              <w:right w:w="0" w:type="dxa"/>
            </w:tcMar>
          </w:tcPr>
          <w:p w14:paraId="55A0D201" w14:textId="77777777" w:rsidR="00EF036D" w:rsidRPr="00014258" w:rsidRDefault="00EF036D" w:rsidP="00D11BA7">
            <w:pPr>
              <w:keepNext/>
              <w:keepLines/>
              <w:spacing w:before="40" w:line="240" w:lineRule="auto"/>
              <w:jc w:val="center"/>
              <w:rPr>
                <w:sz w:val="20"/>
                <w:szCs w:val="20"/>
              </w:rPr>
            </w:pPr>
          </w:p>
        </w:tc>
        <w:tc>
          <w:tcPr>
            <w:tcW w:w="540" w:type="dxa"/>
            <w:gridSpan w:val="2"/>
            <w:tcMar>
              <w:left w:w="0" w:type="dxa"/>
              <w:right w:w="0" w:type="dxa"/>
            </w:tcMar>
            <w:vAlign w:val="center"/>
          </w:tcPr>
          <w:p w14:paraId="15A54D0D" w14:textId="77777777" w:rsidR="00EF036D" w:rsidRPr="00014258" w:rsidRDefault="00EF036D" w:rsidP="00D11BA7">
            <w:pPr>
              <w:keepNext/>
              <w:keepLines/>
              <w:spacing w:before="40" w:line="240" w:lineRule="auto"/>
              <w:jc w:val="center"/>
              <w:rPr>
                <w:sz w:val="20"/>
                <w:szCs w:val="20"/>
              </w:rPr>
            </w:pPr>
          </w:p>
        </w:tc>
        <w:tc>
          <w:tcPr>
            <w:tcW w:w="990" w:type="dxa"/>
            <w:gridSpan w:val="2"/>
            <w:tcMar>
              <w:left w:w="0" w:type="dxa"/>
              <w:right w:w="0" w:type="dxa"/>
            </w:tcMar>
          </w:tcPr>
          <w:p w14:paraId="0189B9A7" w14:textId="77777777" w:rsidR="00EF036D" w:rsidRPr="00014258" w:rsidRDefault="00EF036D" w:rsidP="00D11BA7">
            <w:pPr>
              <w:keepNext/>
              <w:keepLines/>
              <w:spacing w:before="40" w:line="240" w:lineRule="auto"/>
              <w:jc w:val="center"/>
              <w:rPr>
                <w:sz w:val="20"/>
                <w:szCs w:val="20"/>
              </w:rPr>
            </w:pPr>
            <w:r w:rsidRPr="00014258">
              <w:rPr>
                <w:sz w:val="20"/>
                <w:szCs w:val="20"/>
              </w:rPr>
              <w:t>0.06*</w:t>
            </w:r>
          </w:p>
        </w:tc>
        <w:tc>
          <w:tcPr>
            <w:tcW w:w="540" w:type="dxa"/>
            <w:gridSpan w:val="2"/>
            <w:tcMar>
              <w:left w:w="0" w:type="dxa"/>
              <w:right w:w="0" w:type="dxa"/>
            </w:tcMar>
            <w:vAlign w:val="center"/>
          </w:tcPr>
          <w:p w14:paraId="1BA3EB8D" w14:textId="77777777" w:rsidR="00EF036D" w:rsidRPr="00014258" w:rsidRDefault="00EF036D" w:rsidP="00D11BA7">
            <w:pPr>
              <w:keepNext/>
              <w:keepLines/>
              <w:spacing w:before="40" w:line="240" w:lineRule="auto"/>
              <w:jc w:val="center"/>
              <w:rPr>
                <w:sz w:val="20"/>
                <w:szCs w:val="20"/>
              </w:rPr>
            </w:pPr>
          </w:p>
        </w:tc>
        <w:tc>
          <w:tcPr>
            <w:tcW w:w="810" w:type="dxa"/>
            <w:tcMar>
              <w:left w:w="0" w:type="dxa"/>
              <w:right w:w="0" w:type="dxa"/>
            </w:tcMar>
          </w:tcPr>
          <w:p w14:paraId="7A903652" w14:textId="77777777" w:rsidR="00EF036D" w:rsidRPr="00014258" w:rsidRDefault="00EF036D" w:rsidP="00D11BA7">
            <w:pPr>
              <w:keepNext/>
              <w:keepLines/>
              <w:spacing w:before="40" w:line="240" w:lineRule="auto"/>
              <w:jc w:val="center"/>
              <w:rPr>
                <w:sz w:val="20"/>
                <w:szCs w:val="20"/>
              </w:rPr>
            </w:pPr>
            <w:r w:rsidRPr="00014258">
              <w:rPr>
                <w:sz w:val="20"/>
                <w:szCs w:val="20"/>
              </w:rPr>
              <w:t>0.11**</w:t>
            </w:r>
          </w:p>
        </w:tc>
        <w:tc>
          <w:tcPr>
            <w:tcW w:w="714" w:type="dxa"/>
            <w:gridSpan w:val="2"/>
            <w:tcMar>
              <w:left w:w="0" w:type="dxa"/>
              <w:right w:w="0" w:type="dxa"/>
            </w:tcMar>
            <w:vAlign w:val="center"/>
          </w:tcPr>
          <w:p w14:paraId="0980D2AE" w14:textId="77777777" w:rsidR="00EF036D" w:rsidRPr="00014258" w:rsidRDefault="00EF036D" w:rsidP="00D11BA7">
            <w:pPr>
              <w:keepNext/>
              <w:keepLines/>
              <w:spacing w:before="40" w:line="240" w:lineRule="auto"/>
              <w:jc w:val="center"/>
              <w:rPr>
                <w:sz w:val="20"/>
                <w:szCs w:val="20"/>
              </w:rPr>
            </w:pPr>
          </w:p>
        </w:tc>
        <w:tc>
          <w:tcPr>
            <w:tcW w:w="990" w:type="dxa"/>
            <w:gridSpan w:val="2"/>
            <w:tcMar>
              <w:left w:w="0" w:type="dxa"/>
              <w:right w:w="0" w:type="dxa"/>
            </w:tcMar>
          </w:tcPr>
          <w:p w14:paraId="2E1F01DA" w14:textId="77777777" w:rsidR="00EF036D" w:rsidRPr="00014258" w:rsidRDefault="00EF036D" w:rsidP="00D11BA7">
            <w:pPr>
              <w:keepNext/>
              <w:keepLines/>
              <w:spacing w:before="40" w:line="240" w:lineRule="auto"/>
              <w:jc w:val="center"/>
              <w:rPr>
                <w:sz w:val="20"/>
                <w:szCs w:val="20"/>
              </w:rPr>
            </w:pPr>
            <w:r w:rsidRPr="00014258">
              <w:rPr>
                <w:sz w:val="20"/>
                <w:szCs w:val="20"/>
              </w:rPr>
              <w:t>0.08**</w:t>
            </w:r>
          </w:p>
        </w:tc>
        <w:tc>
          <w:tcPr>
            <w:tcW w:w="540" w:type="dxa"/>
            <w:gridSpan w:val="2"/>
            <w:vAlign w:val="center"/>
          </w:tcPr>
          <w:p w14:paraId="7696DB36" w14:textId="77777777" w:rsidR="00EF036D" w:rsidRPr="00014258" w:rsidRDefault="00EF036D" w:rsidP="00D11BA7">
            <w:pPr>
              <w:keepNext/>
              <w:keepLines/>
              <w:spacing w:before="40" w:line="240" w:lineRule="auto"/>
              <w:jc w:val="center"/>
              <w:rPr>
                <w:sz w:val="20"/>
                <w:szCs w:val="20"/>
              </w:rPr>
            </w:pPr>
          </w:p>
        </w:tc>
        <w:tc>
          <w:tcPr>
            <w:tcW w:w="1170" w:type="dxa"/>
            <w:gridSpan w:val="3"/>
          </w:tcPr>
          <w:p w14:paraId="1464B0B7" w14:textId="77777777" w:rsidR="00EF036D" w:rsidRPr="00014258" w:rsidRDefault="00EF036D" w:rsidP="00D11BA7">
            <w:pPr>
              <w:keepNext/>
              <w:keepLines/>
              <w:spacing w:before="40" w:line="240" w:lineRule="auto"/>
              <w:jc w:val="center"/>
              <w:rPr>
                <w:sz w:val="20"/>
                <w:szCs w:val="20"/>
              </w:rPr>
            </w:pPr>
            <w:r w:rsidRPr="00014258">
              <w:rPr>
                <w:sz w:val="20"/>
                <w:szCs w:val="20"/>
              </w:rPr>
              <w:t>0.10**</w:t>
            </w:r>
          </w:p>
        </w:tc>
      </w:tr>
      <w:tr w:rsidR="00D11BA7" w:rsidRPr="00014258" w14:paraId="39F928B9" w14:textId="77777777" w:rsidTr="00D11BA7">
        <w:trPr>
          <w:gridAfter w:val="1"/>
          <w:wAfter w:w="223" w:type="dxa"/>
        </w:trPr>
        <w:tc>
          <w:tcPr>
            <w:tcW w:w="2700" w:type="dxa"/>
            <w:tcMar>
              <w:left w:w="0" w:type="dxa"/>
              <w:right w:w="0" w:type="dxa"/>
            </w:tcMar>
          </w:tcPr>
          <w:p w14:paraId="15040B33" w14:textId="77777777" w:rsidR="00EF036D" w:rsidRPr="00014258" w:rsidRDefault="00EF036D" w:rsidP="00D11BA7">
            <w:pPr>
              <w:keepNext/>
              <w:keepLines/>
              <w:spacing w:after="40" w:line="240" w:lineRule="auto"/>
              <w:jc w:val="left"/>
              <w:rPr>
                <w:sz w:val="20"/>
                <w:szCs w:val="20"/>
              </w:rPr>
            </w:pPr>
          </w:p>
        </w:tc>
        <w:tc>
          <w:tcPr>
            <w:tcW w:w="450" w:type="dxa"/>
            <w:tcMar>
              <w:left w:w="0" w:type="dxa"/>
              <w:right w:w="0" w:type="dxa"/>
            </w:tcMar>
            <w:vAlign w:val="center"/>
          </w:tcPr>
          <w:p w14:paraId="572E5282" w14:textId="77777777" w:rsidR="00EF036D" w:rsidRPr="00014258" w:rsidRDefault="00EF036D" w:rsidP="00D11BA7">
            <w:pPr>
              <w:keepNext/>
              <w:keepLines/>
              <w:spacing w:after="40" w:line="240" w:lineRule="auto"/>
              <w:jc w:val="center"/>
              <w:rPr>
                <w:sz w:val="20"/>
                <w:szCs w:val="20"/>
              </w:rPr>
            </w:pPr>
          </w:p>
        </w:tc>
        <w:tc>
          <w:tcPr>
            <w:tcW w:w="990" w:type="dxa"/>
            <w:gridSpan w:val="2"/>
            <w:tcMar>
              <w:left w:w="0" w:type="dxa"/>
              <w:right w:w="0" w:type="dxa"/>
            </w:tcMar>
          </w:tcPr>
          <w:p w14:paraId="27201ACC" w14:textId="77777777" w:rsidR="00EF036D" w:rsidRPr="00014258" w:rsidRDefault="00EF036D" w:rsidP="00D11BA7">
            <w:pPr>
              <w:keepNext/>
              <w:keepLines/>
              <w:spacing w:after="40" w:line="240" w:lineRule="auto"/>
              <w:jc w:val="center"/>
              <w:rPr>
                <w:sz w:val="20"/>
                <w:szCs w:val="20"/>
              </w:rPr>
            </w:pPr>
          </w:p>
        </w:tc>
        <w:tc>
          <w:tcPr>
            <w:tcW w:w="540" w:type="dxa"/>
            <w:gridSpan w:val="2"/>
            <w:tcMar>
              <w:left w:w="0" w:type="dxa"/>
              <w:right w:w="0" w:type="dxa"/>
            </w:tcMar>
            <w:vAlign w:val="center"/>
          </w:tcPr>
          <w:p w14:paraId="15B0C839" w14:textId="77777777" w:rsidR="00EF036D" w:rsidRPr="00014258" w:rsidRDefault="00EF036D" w:rsidP="00D11BA7">
            <w:pPr>
              <w:keepNext/>
              <w:keepLines/>
              <w:spacing w:after="40" w:line="240" w:lineRule="auto"/>
              <w:jc w:val="center"/>
              <w:rPr>
                <w:sz w:val="20"/>
                <w:szCs w:val="20"/>
              </w:rPr>
            </w:pPr>
          </w:p>
        </w:tc>
        <w:tc>
          <w:tcPr>
            <w:tcW w:w="990" w:type="dxa"/>
            <w:gridSpan w:val="2"/>
            <w:tcMar>
              <w:left w:w="0" w:type="dxa"/>
              <w:right w:w="0" w:type="dxa"/>
            </w:tcMar>
          </w:tcPr>
          <w:p w14:paraId="39FDEA74" w14:textId="77777777" w:rsidR="00EF036D" w:rsidRPr="00014258" w:rsidRDefault="00EF036D" w:rsidP="00D11BA7">
            <w:pPr>
              <w:keepNext/>
              <w:keepLines/>
              <w:spacing w:after="40" w:line="240" w:lineRule="auto"/>
              <w:jc w:val="center"/>
              <w:rPr>
                <w:sz w:val="20"/>
                <w:szCs w:val="20"/>
              </w:rPr>
            </w:pPr>
          </w:p>
        </w:tc>
        <w:tc>
          <w:tcPr>
            <w:tcW w:w="540" w:type="dxa"/>
            <w:gridSpan w:val="2"/>
            <w:tcMar>
              <w:left w:w="0" w:type="dxa"/>
              <w:right w:w="0" w:type="dxa"/>
            </w:tcMar>
            <w:vAlign w:val="center"/>
          </w:tcPr>
          <w:p w14:paraId="5D18435F" w14:textId="77777777" w:rsidR="00EF036D" w:rsidRPr="00014258" w:rsidRDefault="00EF036D" w:rsidP="00D11BA7">
            <w:pPr>
              <w:keepNext/>
              <w:keepLines/>
              <w:spacing w:after="40" w:line="240" w:lineRule="auto"/>
              <w:jc w:val="center"/>
              <w:rPr>
                <w:sz w:val="20"/>
                <w:szCs w:val="20"/>
              </w:rPr>
            </w:pPr>
          </w:p>
        </w:tc>
        <w:tc>
          <w:tcPr>
            <w:tcW w:w="990" w:type="dxa"/>
            <w:gridSpan w:val="2"/>
            <w:tcMar>
              <w:left w:w="0" w:type="dxa"/>
              <w:right w:w="0" w:type="dxa"/>
            </w:tcMar>
          </w:tcPr>
          <w:p w14:paraId="06DD8E8C" w14:textId="77777777" w:rsidR="00EF036D" w:rsidRPr="00014258" w:rsidRDefault="00EF036D" w:rsidP="00D11BA7">
            <w:pPr>
              <w:keepNext/>
              <w:keepLines/>
              <w:spacing w:after="40" w:line="240" w:lineRule="auto"/>
              <w:jc w:val="center"/>
              <w:rPr>
                <w:sz w:val="20"/>
                <w:szCs w:val="20"/>
              </w:rPr>
            </w:pPr>
            <w:r w:rsidRPr="00014258">
              <w:rPr>
                <w:sz w:val="20"/>
                <w:szCs w:val="20"/>
              </w:rPr>
              <w:t>(0.037)</w:t>
            </w:r>
          </w:p>
        </w:tc>
        <w:tc>
          <w:tcPr>
            <w:tcW w:w="540" w:type="dxa"/>
            <w:gridSpan w:val="2"/>
            <w:tcMar>
              <w:left w:w="0" w:type="dxa"/>
              <w:right w:w="0" w:type="dxa"/>
            </w:tcMar>
            <w:vAlign w:val="center"/>
          </w:tcPr>
          <w:p w14:paraId="7CB24E13" w14:textId="77777777" w:rsidR="00EF036D" w:rsidRPr="00014258" w:rsidRDefault="00EF036D" w:rsidP="00D11BA7">
            <w:pPr>
              <w:keepNext/>
              <w:keepLines/>
              <w:spacing w:after="40" w:line="240" w:lineRule="auto"/>
              <w:jc w:val="center"/>
              <w:rPr>
                <w:sz w:val="20"/>
                <w:szCs w:val="20"/>
              </w:rPr>
            </w:pPr>
          </w:p>
        </w:tc>
        <w:tc>
          <w:tcPr>
            <w:tcW w:w="810" w:type="dxa"/>
            <w:tcMar>
              <w:left w:w="0" w:type="dxa"/>
              <w:right w:w="0" w:type="dxa"/>
            </w:tcMar>
          </w:tcPr>
          <w:p w14:paraId="5F6A181A" w14:textId="77777777" w:rsidR="00EF036D" w:rsidRPr="00014258" w:rsidRDefault="00EF036D" w:rsidP="00D11BA7">
            <w:pPr>
              <w:keepNext/>
              <w:keepLines/>
              <w:spacing w:after="40" w:line="240" w:lineRule="auto"/>
              <w:jc w:val="center"/>
              <w:rPr>
                <w:sz w:val="20"/>
                <w:szCs w:val="20"/>
              </w:rPr>
            </w:pPr>
            <w:r w:rsidRPr="00014258">
              <w:rPr>
                <w:sz w:val="20"/>
                <w:szCs w:val="20"/>
              </w:rPr>
              <w:t>0.051</w:t>
            </w:r>
          </w:p>
        </w:tc>
        <w:tc>
          <w:tcPr>
            <w:tcW w:w="714" w:type="dxa"/>
            <w:gridSpan w:val="2"/>
            <w:tcMar>
              <w:left w:w="0" w:type="dxa"/>
              <w:right w:w="0" w:type="dxa"/>
            </w:tcMar>
            <w:vAlign w:val="center"/>
          </w:tcPr>
          <w:p w14:paraId="042B7830" w14:textId="77777777" w:rsidR="00EF036D" w:rsidRPr="00014258" w:rsidRDefault="00EF036D" w:rsidP="00D11BA7">
            <w:pPr>
              <w:keepNext/>
              <w:keepLines/>
              <w:spacing w:after="40" w:line="240" w:lineRule="auto"/>
              <w:jc w:val="center"/>
              <w:rPr>
                <w:sz w:val="20"/>
                <w:szCs w:val="20"/>
              </w:rPr>
            </w:pPr>
          </w:p>
        </w:tc>
        <w:tc>
          <w:tcPr>
            <w:tcW w:w="990" w:type="dxa"/>
            <w:gridSpan w:val="2"/>
            <w:tcMar>
              <w:left w:w="0" w:type="dxa"/>
              <w:right w:w="0" w:type="dxa"/>
            </w:tcMar>
          </w:tcPr>
          <w:p w14:paraId="12AE7BA4" w14:textId="77777777" w:rsidR="00EF036D" w:rsidRPr="00014258" w:rsidRDefault="00EF036D" w:rsidP="00D11BA7">
            <w:pPr>
              <w:keepNext/>
              <w:keepLines/>
              <w:spacing w:after="40" w:line="240" w:lineRule="auto"/>
              <w:jc w:val="center"/>
              <w:rPr>
                <w:sz w:val="20"/>
                <w:szCs w:val="20"/>
              </w:rPr>
            </w:pPr>
            <w:r w:rsidRPr="00014258">
              <w:rPr>
                <w:sz w:val="20"/>
                <w:szCs w:val="20"/>
              </w:rPr>
              <w:t>(0.039)</w:t>
            </w:r>
          </w:p>
        </w:tc>
        <w:tc>
          <w:tcPr>
            <w:tcW w:w="540" w:type="dxa"/>
            <w:gridSpan w:val="2"/>
            <w:vAlign w:val="center"/>
          </w:tcPr>
          <w:p w14:paraId="4ACA10E1" w14:textId="77777777" w:rsidR="00EF036D" w:rsidRPr="00014258" w:rsidRDefault="00EF036D" w:rsidP="00D11BA7">
            <w:pPr>
              <w:keepNext/>
              <w:keepLines/>
              <w:spacing w:after="40" w:line="240" w:lineRule="auto"/>
              <w:jc w:val="center"/>
              <w:rPr>
                <w:sz w:val="20"/>
                <w:szCs w:val="20"/>
              </w:rPr>
            </w:pPr>
          </w:p>
        </w:tc>
        <w:tc>
          <w:tcPr>
            <w:tcW w:w="1170" w:type="dxa"/>
            <w:gridSpan w:val="3"/>
          </w:tcPr>
          <w:p w14:paraId="44F65A76" w14:textId="77777777" w:rsidR="00EF036D" w:rsidRPr="00014258" w:rsidRDefault="00EF036D" w:rsidP="00D11BA7">
            <w:pPr>
              <w:keepNext/>
              <w:keepLines/>
              <w:spacing w:after="40" w:line="240" w:lineRule="auto"/>
              <w:jc w:val="center"/>
              <w:rPr>
                <w:sz w:val="20"/>
                <w:szCs w:val="20"/>
              </w:rPr>
            </w:pPr>
            <w:r w:rsidRPr="00014258">
              <w:rPr>
                <w:sz w:val="20"/>
                <w:szCs w:val="20"/>
              </w:rPr>
              <w:t>(0.044)</w:t>
            </w:r>
          </w:p>
        </w:tc>
      </w:tr>
      <w:tr w:rsidR="00D11BA7" w:rsidRPr="00014258" w14:paraId="493796D1" w14:textId="77777777" w:rsidTr="00D11BA7">
        <w:trPr>
          <w:gridAfter w:val="1"/>
          <w:wAfter w:w="223" w:type="dxa"/>
        </w:trPr>
        <w:tc>
          <w:tcPr>
            <w:tcW w:w="2700" w:type="dxa"/>
            <w:tcMar>
              <w:left w:w="0" w:type="dxa"/>
              <w:right w:w="0" w:type="dxa"/>
            </w:tcMar>
          </w:tcPr>
          <w:p w14:paraId="269C2277" w14:textId="01EE9E17" w:rsidR="00EF036D" w:rsidRPr="00014258" w:rsidRDefault="00EF036D" w:rsidP="00D11BA7">
            <w:pPr>
              <w:keepNext/>
              <w:keepLines/>
              <w:spacing w:before="40" w:line="240" w:lineRule="auto"/>
              <w:jc w:val="left"/>
              <w:rPr>
                <w:sz w:val="20"/>
                <w:szCs w:val="20"/>
              </w:rPr>
            </w:pPr>
            <w:r w:rsidRPr="00014258">
              <w:rPr>
                <w:sz w:val="20"/>
                <w:szCs w:val="20"/>
              </w:rPr>
              <w:t>Δ Tax base p.c.</w:t>
            </w:r>
            <w:r w:rsidRPr="00014258">
              <w:rPr>
                <w:sz w:val="20"/>
                <w:szCs w:val="20"/>
                <w:vertAlign w:val="subscript"/>
              </w:rPr>
              <w:t>1886</w:t>
            </w:r>
            <w:r w:rsidR="00C3604C" w:rsidRPr="00014258">
              <w:rPr>
                <w:sz w:val="20"/>
                <w:szCs w:val="20"/>
                <w:vertAlign w:val="subscript"/>
              </w:rPr>
              <w:t>–</w:t>
            </w:r>
            <w:r w:rsidRPr="00014258">
              <w:rPr>
                <w:sz w:val="20"/>
                <w:szCs w:val="20"/>
                <w:vertAlign w:val="subscript"/>
              </w:rPr>
              <w:t>1903</w:t>
            </w:r>
          </w:p>
        </w:tc>
        <w:tc>
          <w:tcPr>
            <w:tcW w:w="450" w:type="dxa"/>
            <w:tcMar>
              <w:left w:w="0" w:type="dxa"/>
              <w:right w:w="0" w:type="dxa"/>
            </w:tcMar>
            <w:vAlign w:val="center"/>
          </w:tcPr>
          <w:p w14:paraId="4EE3003A" w14:textId="77777777" w:rsidR="00EF036D" w:rsidRPr="00014258" w:rsidRDefault="00EF036D" w:rsidP="00D11BA7">
            <w:pPr>
              <w:keepNext/>
              <w:keepLines/>
              <w:spacing w:before="40" w:line="240" w:lineRule="auto"/>
              <w:jc w:val="center"/>
              <w:rPr>
                <w:sz w:val="20"/>
                <w:szCs w:val="20"/>
              </w:rPr>
            </w:pPr>
          </w:p>
        </w:tc>
        <w:tc>
          <w:tcPr>
            <w:tcW w:w="990" w:type="dxa"/>
            <w:gridSpan w:val="2"/>
            <w:tcMar>
              <w:left w:w="0" w:type="dxa"/>
              <w:right w:w="0" w:type="dxa"/>
            </w:tcMar>
          </w:tcPr>
          <w:p w14:paraId="758C9878" w14:textId="77777777" w:rsidR="00EF036D" w:rsidRPr="00014258" w:rsidRDefault="00EF036D" w:rsidP="00D11BA7">
            <w:pPr>
              <w:keepNext/>
              <w:keepLines/>
              <w:spacing w:before="40" w:line="240" w:lineRule="auto"/>
              <w:jc w:val="center"/>
              <w:rPr>
                <w:sz w:val="20"/>
                <w:szCs w:val="20"/>
              </w:rPr>
            </w:pPr>
          </w:p>
        </w:tc>
        <w:tc>
          <w:tcPr>
            <w:tcW w:w="540" w:type="dxa"/>
            <w:gridSpan w:val="2"/>
            <w:tcMar>
              <w:left w:w="0" w:type="dxa"/>
              <w:right w:w="0" w:type="dxa"/>
            </w:tcMar>
            <w:vAlign w:val="center"/>
          </w:tcPr>
          <w:p w14:paraId="2DC226E9" w14:textId="77777777" w:rsidR="00EF036D" w:rsidRPr="00014258" w:rsidRDefault="00EF036D" w:rsidP="00D11BA7">
            <w:pPr>
              <w:keepNext/>
              <w:keepLines/>
              <w:spacing w:before="40" w:line="240" w:lineRule="auto"/>
              <w:jc w:val="center"/>
              <w:rPr>
                <w:sz w:val="20"/>
                <w:szCs w:val="20"/>
              </w:rPr>
            </w:pPr>
          </w:p>
        </w:tc>
        <w:tc>
          <w:tcPr>
            <w:tcW w:w="990" w:type="dxa"/>
            <w:gridSpan w:val="2"/>
            <w:tcMar>
              <w:left w:w="0" w:type="dxa"/>
              <w:right w:w="0" w:type="dxa"/>
            </w:tcMar>
          </w:tcPr>
          <w:p w14:paraId="0C5B811B" w14:textId="77777777" w:rsidR="00EF036D" w:rsidRPr="00014258" w:rsidRDefault="00EF036D" w:rsidP="00D11BA7">
            <w:pPr>
              <w:keepNext/>
              <w:keepLines/>
              <w:spacing w:before="40" w:line="240" w:lineRule="auto"/>
              <w:jc w:val="center"/>
              <w:rPr>
                <w:sz w:val="20"/>
                <w:szCs w:val="20"/>
              </w:rPr>
            </w:pPr>
          </w:p>
        </w:tc>
        <w:tc>
          <w:tcPr>
            <w:tcW w:w="540" w:type="dxa"/>
            <w:gridSpan w:val="2"/>
            <w:tcMar>
              <w:left w:w="0" w:type="dxa"/>
              <w:right w:w="0" w:type="dxa"/>
            </w:tcMar>
            <w:vAlign w:val="center"/>
          </w:tcPr>
          <w:p w14:paraId="2D748EB9" w14:textId="77777777" w:rsidR="00EF036D" w:rsidRPr="00014258" w:rsidRDefault="00EF036D" w:rsidP="00D11BA7">
            <w:pPr>
              <w:keepNext/>
              <w:keepLines/>
              <w:spacing w:before="40" w:line="240" w:lineRule="auto"/>
              <w:jc w:val="center"/>
              <w:rPr>
                <w:sz w:val="20"/>
                <w:szCs w:val="20"/>
              </w:rPr>
            </w:pPr>
          </w:p>
        </w:tc>
        <w:tc>
          <w:tcPr>
            <w:tcW w:w="990" w:type="dxa"/>
            <w:gridSpan w:val="2"/>
            <w:tcMar>
              <w:left w:w="0" w:type="dxa"/>
              <w:right w:w="0" w:type="dxa"/>
            </w:tcMar>
          </w:tcPr>
          <w:p w14:paraId="6B942599" w14:textId="77777777" w:rsidR="00EF036D" w:rsidRPr="00014258" w:rsidRDefault="00EF036D" w:rsidP="00D11BA7">
            <w:pPr>
              <w:keepNext/>
              <w:keepLines/>
              <w:spacing w:before="40" w:line="240" w:lineRule="auto"/>
              <w:jc w:val="center"/>
              <w:rPr>
                <w:sz w:val="20"/>
                <w:szCs w:val="20"/>
              </w:rPr>
            </w:pPr>
          </w:p>
        </w:tc>
        <w:tc>
          <w:tcPr>
            <w:tcW w:w="540" w:type="dxa"/>
            <w:gridSpan w:val="2"/>
            <w:tcMar>
              <w:left w:w="0" w:type="dxa"/>
              <w:right w:w="0" w:type="dxa"/>
            </w:tcMar>
            <w:vAlign w:val="center"/>
          </w:tcPr>
          <w:p w14:paraId="2D7348FB" w14:textId="77777777" w:rsidR="00EF036D" w:rsidRPr="00014258" w:rsidRDefault="00EF036D" w:rsidP="00D11BA7">
            <w:pPr>
              <w:keepNext/>
              <w:keepLines/>
              <w:spacing w:before="40" w:line="240" w:lineRule="auto"/>
              <w:jc w:val="center"/>
              <w:rPr>
                <w:sz w:val="20"/>
                <w:szCs w:val="20"/>
              </w:rPr>
            </w:pPr>
          </w:p>
        </w:tc>
        <w:tc>
          <w:tcPr>
            <w:tcW w:w="810" w:type="dxa"/>
            <w:tcMar>
              <w:left w:w="0" w:type="dxa"/>
              <w:right w:w="0" w:type="dxa"/>
            </w:tcMar>
          </w:tcPr>
          <w:p w14:paraId="3AC39C53" w14:textId="77777777" w:rsidR="00EF036D" w:rsidRPr="00014258" w:rsidRDefault="00EF036D" w:rsidP="00D11BA7">
            <w:pPr>
              <w:keepNext/>
              <w:keepLines/>
              <w:spacing w:before="40" w:line="240" w:lineRule="auto"/>
              <w:jc w:val="center"/>
              <w:rPr>
                <w:sz w:val="20"/>
                <w:szCs w:val="20"/>
              </w:rPr>
            </w:pPr>
          </w:p>
        </w:tc>
        <w:tc>
          <w:tcPr>
            <w:tcW w:w="714" w:type="dxa"/>
            <w:gridSpan w:val="2"/>
            <w:tcMar>
              <w:left w:w="0" w:type="dxa"/>
              <w:right w:w="0" w:type="dxa"/>
            </w:tcMar>
            <w:vAlign w:val="center"/>
          </w:tcPr>
          <w:p w14:paraId="7D50FF81" w14:textId="77777777" w:rsidR="00EF036D" w:rsidRPr="00014258" w:rsidRDefault="00EF036D" w:rsidP="00D11BA7">
            <w:pPr>
              <w:keepNext/>
              <w:keepLines/>
              <w:spacing w:before="40" w:line="240" w:lineRule="auto"/>
              <w:jc w:val="center"/>
              <w:rPr>
                <w:sz w:val="20"/>
                <w:szCs w:val="20"/>
              </w:rPr>
            </w:pPr>
          </w:p>
        </w:tc>
        <w:tc>
          <w:tcPr>
            <w:tcW w:w="990" w:type="dxa"/>
            <w:gridSpan w:val="2"/>
            <w:tcMar>
              <w:left w:w="0" w:type="dxa"/>
              <w:right w:w="0" w:type="dxa"/>
            </w:tcMar>
          </w:tcPr>
          <w:p w14:paraId="2766F286" w14:textId="5EFA6FA9"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0.15***</w:t>
            </w:r>
          </w:p>
        </w:tc>
        <w:tc>
          <w:tcPr>
            <w:tcW w:w="540" w:type="dxa"/>
            <w:gridSpan w:val="2"/>
            <w:vAlign w:val="center"/>
          </w:tcPr>
          <w:p w14:paraId="3372BF7E" w14:textId="77777777" w:rsidR="00EF036D" w:rsidRPr="00014258" w:rsidRDefault="00EF036D" w:rsidP="00D11BA7">
            <w:pPr>
              <w:keepNext/>
              <w:keepLines/>
              <w:spacing w:before="40" w:line="240" w:lineRule="auto"/>
              <w:jc w:val="center"/>
              <w:rPr>
                <w:sz w:val="20"/>
                <w:szCs w:val="20"/>
              </w:rPr>
            </w:pPr>
          </w:p>
        </w:tc>
        <w:tc>
          <w:tcPr>
            <w:tcW w:w="1170" w:type="dxa"/>
            <w:gridSpan w:val="3"/>
          </w:tcPr>
          <w:p w14:paraId="5429232F" w14:textId="10D73D1C"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0.11**</w:t>
            </w:r>
          </w:p>
        </w:tc>
      </w:tr>
      <w:tr w:rsidR="00D11BA7" w:rsidRPr="00014258" w14:paraId="010DF452" w14:textId="77777777" w:rsidTr="00D11BA7">
        <w:trPr>
          <w:gridAfter w:val="1"/>
          <w:wAfter w:w="223" w:type="dxa"/>
        </w:trPr>
        <w:tc>
          <w:tcPr>
            <w:tcW w:w="2700" w:type="dxa"/>
            <w:tcMar>
              <w:left w:w="0" w:type="dxa"/>
              <w:right w:w="0" w:type="dxa"/>
            </w:tcMar>
          </w:tcPr>
          <w:p w14:paraId="74A1BA79" w14:textId="77777777" w:rsidR="00EF036D" w:rsidRPr="00014258" w:rsidRDefault="00EF036D" w:rsidP="00D11BA7">
            <w:pPr>
              <w:keepNext/>
              <w:keepLines/>
              <w:spacing w:after="40" w:line="240" w:lineRule="auto"/>
              <w:jc w:val="left"/>
              <w:rPr>
                <w:sz w:val="20"/>
                <w:szCs w:val="20"/>
              </w:rPr>
            </w:pPr>
          </w:p>
        </w:tc>
        <w:tc>
          <w:tcPr>
            <w:tcW w:w="450" w:type="dxa"/>
            <w:tcMar>
              <w:left w:w="0" w:type="dxa"/>
              <w:right w:w="0" w:type="dxa"/>
            </w:tcMar>
            <w:vAlign w:val="center"/>
          </w:tcPr>
          <w:p w14:paraId="7B7B9908" w14:textId="77777777" w:rsidR="00EF036D" w:rsidRPr="00014258" w:rsidRDefault="00EF036D" w:rsidP="00D11BA7">
            <w:pPr>
              <w:keepNext/>
              <w:keepLines/>
              <w:spacing w:after="40" w:line="240" w:lineRule="auto"/>
              <w:jc w:val="center"/>
              <w:rPr>
                <w:sz w:val="20"/>
                <w:szCs w:val="20"/>
              </w:rPr>
            </w:pPr>
          </w:p>
        </w:tc>
        <w:tc>
          <w:tcPr>
            <w:tcW w:w="990" w:type="dxa"/>
            <w:gridSpan w:val="2"/>
            <w:tcMar>
              <w:left w:w="0" w:type="dxa"/>
              <w:right w:w="0" w:type="dxa"/>
            </w:tcMar>
          </w:tcPr>
          <w:p w14:paraId="4FAAC975" w14:textId="77777777" w:rsidR="00EF036D" w:rsidRPr="00014258" w:rsidRDefault="00EF036D" w:rsidP="00D11BA7">
            <w:pPr>
              <w:keepNext/>
              <w:keepLines/>
              <w:spacing w:after="40" w:line="240" w:lineRule="auto"/>
              <w:jc w:val="center"/>
              <w:rPr>
                <w:sz w:val="20"/>
                <w:szCs w:val="20"/>
              </w:rPr>
            </w:pPr>
          </w:p>
        </w:tc>
        <w:tc>
          <w:tcPr>
            <w:tcW w:w="540" w:type="dxa"/>
            <w:gridSpan w:val="2"/>
            <w:tcMar>
              <w:left w:w="0" w:type="dxa"/>
              <w:right w:w="0" w:type="dxa"/>
            </w:tcMar>
            <w:vAlign w:val="center"/>
          </w:tcPr>
          <w:p w14:paraId="65FF6997" w14:textId="77777777" w:rsidR="00EF036D" w:rsidRPr="00014258" w:rsidRDefault="00EF036D" w:rsidP="00D11BA7">
            <w:pPr>
              <w:keepNext/>
              <w:keepLines/>
              <w:spacing w:after="40" w:line="240" w:lineRule="auto"/>
              <w:jc w:val="center"/>
              <w:rPr>
                <w:sz w:val="20"/>
                <w:szCs w:val="20"/>
              </w:rPr>
            </w:pPr>
          </w:p>
        </w:tc>
        <w:tc>
          <w:tcPr>
            <w:tcW w:w="990" w:type="dxa"/>
            <w:gridSpan w:val="2"/>
            <w:tcMar>
              <w:left w:w="0" w:type="dxa"/>
              <w:right w:w="0" w:type="dxa"/>
            </w:tcMar>
          </w:tcPr>
          <w:p w14:paraId="1282A8C4" w14:textId="77777777" w:rsidR="00EF036D" w:rsidRPr="00014258" w:rsidRDefault="00EF036D" w:rsidP="00D11BA7">
            <w:pPr>
              <w:keepNext/>
              <w:keepLines/>
              <w:spacing w:after="40" w:line="240" w:lineRule="auto"/>
              <w:jc w:val="center"/>
              <w:rPr>
                <w:sz w:val="20"/>
                <w:szCs w:val="20"/>
              </w:rPr>
            </w:pPr>
          </w:p>
        </w:tc>
        <w:tc>
          <w:tcPr>
            <w:tcW w:w="540" w:type="dxa"/>
            <w:gridSpan w:val="2"/>
            <w:tcMar>
              <w:left w:w="0" w:type="dxa"/>
              <w:right w:w="0" w:type="dxa"/>
            </w:tcMar>
            <w:vAlign w:val="center"/>
          </w:tcPr>
          <w:p w14:paraId="399111B0" w14:textId="77777777" w:rsidR="00EF036D" w:rsidRPr="00014258" w:rsidRDefault="00EF036D" w:rsidP="00D11BA7">
            <w:pPr>
              <w:keepNext/>
              <w:keepLines/>
              <w:spacing w:after="40" w:line="240" w:lineRule="auto"/>
              <w:jc w:val="center"/>
              <w:rPr>
                <w:sz w:val="20"/>
                <w:szCs w:val="20"/>
              </w:rPr>
            </w:pPr>
          </w:p>
        </w:tc>
        <w:tc>
          <w:tcPr>
            <w:tcW w:w="990" w:type="dxa"/>
            <w:gridSpan w:val="2"/>
            <w:tcMar>
              <w:left w:w="0" w:type="dxa"/>
              <w:right w:w="0" w:type="dxa"/>
            </w:tcMar>
          </w:tcPr>
          <w:p w14:paraId="0D606668" w14:textId="77777777" w:rsidR="00EF036D" w:rsidRPr="00014258" w:rsidRDefault="00EF036D" w:rsidP="00D11BA7">
            <w:pPr>
              <w:keepNext/>
              <w:keepLines/>
              <w:spacing w:after="40" w:line="240" w:lineRule="auto"/>
              <w:jc w:val="center"/>
              <w:rPr>
                <w:sz w:val="20"/>
                <w:szCs w:val="20"/>
              </w:rPr>
            </w:pPr>
          </w:p>
        </w:tc>
        <w:tc>
          <w:tcPr>
            <w:tcW w:w="540" w:type="dxa"/>
            <w:gridSpan w:val="2"/>
            <w:tcMar>
              <w:left w:w="0" w:type="dxa"/>
              <w:right w:w="0" w:type="dxa"/>
            </w:tcMar>
            <w:vAlign w:val="center"/>
          </w:tcPr>
          <w:p w14:paraId="4645529D" w14:textId="77777777" w:rsidR="00EF036D" w:rsidRPr="00014258" w:rsidRDefault="00EF036D" w:rsidP="00D11BA7">
            <w:pPr>
              <w:keepNext/>
              <w:keepLines/>
              <w:spacing w:after="40" w:line="240" w:lineRule="auto"/>
              <w:jc w:val="center"/>
              <w:rPr>
                <w:sz w:val="20"/>
                <w:szCs w:val="20"/>
              </w:rPr>
            </w:pPr>
          </w:p>
        </w:tc>
        <w:tc>
          <w:tcPr>
            <w:tcW w:w="810" w:type="dxa"/>
            <w:tcMar>
              <w:left w:w="0" w:type="dxa"/>
              <w:right w:w="0" w:type="dxa"/>
            </w:tcMar>
          </w:tcPr>
          <w:p w14:paraId="6C7F18AA" w14:textId="77777777" w:rsidR="00EF036D" w:rsidRPr="00014258" w:rsidRDefault="00EF036D" w:rsidP="00D11BA7">
            <w:pPr>
              <w:keepNext/>
              <w:keepLines/>
              <w:spacing w:after="40" w:line="240" w:lineRule="auto"/>
              <w:jc w:val="center"/>
              <w:rPr>
                <w:sz w:val="20"/>
                <w:szCs w:val="20"/>
              </w:rPr>
            </w:pPr>
          </w:p>
        </w:tc>
        <w:tc>
          <w:tcPr>
            <w:tcW w:w="714" w:type="dxa"/>
            <w:gridSpan w:val="2"/>
            <w:tcMar>
              <w:left w:w="0" w:type="dxa"/>
              <w:right w:w="0" w:type="dxa"/>
            </w:tcMar>
            <w:vAlign w:val="center"/>
          </w:tcPr>
          <w:p w14:paraId="62E22479" w14:textId="77777777" w:rsidR="00EF036D" w:rsidRPr="00014258" w:rsidRDefault="00EF036D" w:rsidP="00D11BA7">
            <w:pPr>
              <w:keepNext/>
              <w:keepLines/>
              <w:spacing w:after="40" w:line="240" w:lineRule="auto"/>
              <w:jc w:val="center"/>
              <w:rPr>
                <w:sz w:val="20"/>
                <w:szCs w:val="20"/>
              </w:rPr>
            </w:pPr>
          </w:p>
        </w:tc>
        <w:tc>
          <w:tcPr>
            <w:tcW w:w="990" w:type="dxa"/>
            <w:gridSpan w:val="2"/>
            <w:tcMar>
              <w:left w:w="0" w:type="dxa"/>
              <w:right w:w="0" w:type="dxa"/>
            </w:tcMar>
          </w:tcPr>
          <w:p w14:paraId="189E1365" w14:textId="77777777" w:rsidR="00EF036D" w:rsidRPr="00014258" w:rsidRDefault="00EF036D" w:rsidP="00D11BA7">
            <w:pPr>
              <w:keepNext/>
              <w:keepLines/>
              <w:spacing w:after="40" w:line="240" w:lineRule="auto"/>
              <w:jc w:val="center"/>
              <w:rPr>
                <w:sz w:val="20"/>
                <w:szCs w:val="20"/>
              </w:rPr>
            </w:pPr>
            <w:r w:rsidRPr="00014258">
              <w:rPr>
                <w:sz w:val="20"/>
                <w:szCs w:val="20"/>
              </w:rPr>
              <w:t>(0.035)</w:t>
            </w:r>
          </w:p>
        </w:tc>
        <w:tc>
          <w:tcPr>
            <w:tcW w:w="540" w:type="dxa"/>
            <w:gridSpan w:val="2"/>
            <w:vAlign w:val="center"/>
          </w:tcPr>
          <w:p w14:paraId="035AD094" w14:textId="77777777" w:rsidR="00EF036D" w:rsidRPr="00014258" w:rsidRDefault="00EF036D" w:rsidP="00D11BA7">
            <w:pPr>
              <w:keepNext/>
              <w:keepLines/>
              <w:spacing w:after="40" w:line="240" w:lineRule="auto"/>
              <w:jc w:val="center"/>
              <w:rPr>
                <w:sz w:val="20"/>
                <w:szCs w:val="20"/>
              </w:rPr>
            </w:pPr>
          </w:p>
        </w:tc>
        <w:tc>
          <w:tcPr>
            <w:tcW w:w="1170" w:type="dxa"/>
            <w:gridSpan w:val="3"/>
          </w:tcPr>
          <w:p w14:paraId="4E006ACC" w14:textId="77777777" w:rsidR="00EF036D" w:rsidRPr="00014258" w:rsidRDefault="00EF036D" w:rsidP="00D11BA7">
            <w:pPr>
              <w:keepNext/>
              <w:keepLines/>
              <w:spacing w:after="40" w:line="240" w:lineRule="auto"/>
              <w:jc w:val="center"/>
              <w:rPr>
                <w:sz w:val="20"/>
                <w:szCs w:val="20"/>
              </w:rPr>
            </w:pPr>
            <w:r w:rsidRPr="00014258">
              <w:rPr>
                <w:sz w:val="20"/>
                <w:szCs w:val="20"/>
              </w:rPr>
              <w:t>(0.054)</w:t>
            </w:r>
          </w:p>
        </w:tc>
      </w:tr>
      <w:tr w:rsidR="00D11BA7" w:rsidRPr="00014258" w14:paraId="736EACEB" w14:textId="77777777" w:rsidTr="00D11BA7">
        <w:trPr>
          <w:gridAfter w:val="1"/>
          <w:wAfter w:w="223" w:type="dxa"/>
        </w:trPr>
        <w:tc>
          <w:tcPr>
            <w:tcW w:w="2700" w:type="dxa"/>
            <w:tcMar>
              <w:left w:w="0" w:type="dxa"/>
              <w:right w:w="0" w:type="dxa"/>
            </w:tcMar>
          </w:tcPr>
          <w:p w14:paraId="0F62A9F6" w14:textId="77777777" w:rsidR="00EF036D" w:rsidRPr="00014258" w:rsidRDefault="00EF036D" w:rsidP="00D11BA7">
            <w:pPr>
              <w:keepNext/>
              <w:keepLines/>
              <w:spacing w:before="40" w:line="240" w:lineRule="auto"/>
              <w:jc w:val="left"/>
              <w:rPr>
                <w:sz w:val="20"/>
                <w:szCs w:val="20"/>
              </w:rPr>
            </w:pPr>
            <w:r w:rsidRPr="00014258">
              <w:rPr>
                <w:sz w:val="20"/>
                <w:szCs w:val="20"/>
              </w:rPr>
              <w:t>Tax base p.c.</w:t>
            </w:r>
            <w:r w:rsidRPr="00014258">
              <w:rPr>
                <w:sz w:val="20"/>
                <w:szCs w:val="20"/>
                <w:vertAlign w:val="subscript"/>
              </w:rPr>
              <w:t>1886</w:t>
            </w:r>
          </w:p>
        </w:tc>
        <w:tc>
          <w:tcPr>
            <w:tcW w:w="450" w:type="dxa"/>
            <w:tcMar>
              <w:left w:w="0" w:type="dxa"/>
              <w:right w:w="0" w:type="dxa"/>
            </w:tcMar>
            <w:vAlign w:val="center"/>
          </w:tcPr>
          <w:p w14:paraId="571EF060" w14:textId="77777777" w:rsidR="00EF036D" w:rsidRPr="00014258" w:rsidRDefault="00EF036D" w:rsidP="00D11BA7">
            <w:pPr>
              <w:keepNext/>
              <w:keepLines/>
              <w:spacing w:before="40" w:line="240" w:lineRule="auto"/>
              <w:jc w:val="center"/>
              <w:rPr>
                <w:sz w:val="20"/>
                <w:szCs w:val="20"/>
              </w:rPr>
            </w:pPr>
          </w:p>
        </w:tc>
        <w:tc>
          <w:tcPr>
            <w:tcW w:w="990" w:type="dxa"/>
            <w:gridSpan w:val="2"/>
            <w:tcMar>
              <w:left w:w="0" w:type="dxa"/>
              <w:right w:w="0" w:type="dxa"/>
            </w:tcMar>
          </w:tcPr>
          <w:p w14:paraId="58F86615" w14:textId="77777777" w:rsidR="00EF036D" w:rsidRPr="00014258" w:rsidRDefault="00EF036D" w:rsidP="00D11BA7">
            <w:pPr>
              <w:keepNext/>
              <w:keepLines/>
              <w:spacing w:before="40" w:line="240" w:lineRule="auto"/>
              <w:jc w:val="center"/>
              <w:rPr>
                <w:sz w:val="20"/>
                <w:szCs w:val="20"/>
              </w:rPr>
            </w:pPr>
          </w:p>
        </w:tc>
        <w:tc>
          <w:tcPr>
            <w:tcW w:w="540" w:type="dxa"/>
            <w:gridSpan w:val="2"/>
            <w:tcMar>
              <w:left w:w="0" w:type="dxa"/>
              <w:right w:w="0" w:type="dxa"/>
            </w:tcMar>
            <w:vAlign w:val="center"/>
          </w:tcPr>
          <w:p w14:paraId="4C7115A2" w14:textId="77777777" w:rsidR="00EF036D" w:rsidRPr="00014258" w:rsidRDefault="00EF036D" w:rsidP="00D11BA7">
            <w:pPr>
              <w:keepNext/>
              <w:keepLines/>
              <w:spacing w:before="40" w:line="240" w:lineRule="auto"/>
              <w:jc w:val="center"/>
              <w:rPr>
                <w:sz w:val="20"/>
                <w:szCs w:val="20"/>
              </w:rPr>
            </w:pPr>
          </w:p>
        </w:tc>
        <w:tc>
          <w:tcPr>
            <w:tcW w:w="990" w:type="dxa"/>
            <w:gridSpan w:val="2"/>
            <w:tcMar>
              <w:left w:w="0" w:type="dxa"/>
              <w:right w:w="0" w:type="dxa"/>
            </w:tcMar>
          </w:tcPr>
          <w:p w14:paraId="2957D82C" w14:textId="77777777" w:rsidR="00EF036D" w:rsidRPr="00014258" w:rsidRDefault="00EF036D" w:rsidP="00D11BA7">
            <w:pPr>
              <w:keepNext/>
              <w:keepLines/>
              <w:spacing w:before="40" w:line="240" w:lineRule="auto"/>
              <w:jc w:val="center"/>
              <w:rPr>
                <w:sz w:val="20"/>
                <w:szCs w:val="20"/>
              </w:rPr>
            </w:pPr>
          </w:p>
        </w:tc>
        <w:tc>
          <w:tcPr>
            <w:tcW w:w="540" w:type="dxa"/>
            <w:gridSpan w:val="2"/>
            <w:tcMar>
              <w:left w:w="0" w:type="dxa"/>
              <w:right w:w="0" w:type="dxa"/>
            </w:tcMar>
            <w:vAlign w:val="center"/>
          </w:tcPr>
          <w:p w14:paraId="2A0CCE2D" w14:textId="77777777" w:rsidR="00EF036D" w:rsidRPr="00014258" w:rsidRDefault="00EF036D" w:rsidP="00D11BA7">
            <w:pPr>
              <w:keepNext/>
              <w:keepLines/>
              <w:spacing w:before="40" w:line="240" w:lineRule="auto"/>
              <w:jc w:val="center"/>
              <w:rPr>
                <w:sz w:val="20"/>
                <w:szCs w:val="20"/>
              </w:rPr>
            </w:pPr>
          </w:p>
        </w:tc>
        <w:tc>
          <w:tcPr>
            <w:tcW w:w="990" w:type="dxa"/>
            <w:gridSpan w:val="2"/>
            <w:tcMar>
              <w:left w:w="0" w:type="dxa"/>
              <w:right w:w="0" w:type="dxa"/>
            </w:tcMar>
          </w:tcPr>
          <w:p w14:paraId="484E650C" w14:textId="77777777" w:rsidR="00EF036D" w:rsidRPr="00014258" w:rsidRDefault="00EF036D" w:rsidP="00D11BA7">
            <w:pPr>
              <w:keepNext/>
              <w:keepLines/>
              <w:spacing w:before="40" w:line="240" w:lineRule="auto"/>
              <w:jc w:val="center"/>
              <w:rPr>
                <w:sz w:val="20"/>
                <w:szCs w:val="20"/>
              </w:rPr>
            </w:pPr>
          </w:p>
        </w:tc>
        <w:tc>
          <w:tcPr>
            <w:tcW w:w="540" w:type="dxa"/>
            <w:gridSpan w:val="2"/>
            <w:tcMar>
              <w:left w:w="0" w:type="dxa"/>
              <w:right w:w="0" w:type="dxa"/>
            </w:tcMar>
            <w:vAlign w:val="center"/>
          </w:tcPr>
          <w:p w14:paraId="028748E4" w14:textId="77777777" w:rsidR="00EF036D" w:rsidRPr="00014258" w:rsidRDefault="00EF036D" w:rsidP="00D11BA7">
            <w:pPr>
              <w:keepNext/>
              <w:keepLines/>
              <w:spacing w:before="40" w:line="240" w:lineRule="auto"/>
              <w:jc w:val="center"/>
              <w:rPr>
                <w:sz w:val="20"/>
                <w:szCs w:val="20"/>
              </w:rPr>
            </w:pPr>
          </w:p>
        </w:tc>
        <w:tc>
          <w:tcPr>
            <w:tcW w:w="810" w:type="dxa"/>
            <w:tcMar>
              <w:left w:w="0" w:type="dxa"/>
              <w:right w:w="0" w:type="dxa"/>
            </w:tcMar>
          </w:tcPr>
          <w:p w14:paraId="1B0409E7" w14:textId="77777777" w:rsidR="00EF036D" w:rsidRPr="00014258" w:rsidRDefault="00EF036D" w:rsidP="00D11BA7">
            <w:pPr>
              <w:keepNext/>
              <w:keepLines/>
              <w:spacing w:before="40" w:line="240" w:lineRule="auto"/>
              <w:jc w:val="center"/>
              <w:rPr>
                <w:sz w:val="20"/>
                <w:szCs w:val="20"/>
              </w:rPr>
            </w:pPr>
          </w:p>
        </w:tc>
        <w:tc>
          <w:tcPr>
            <w:tcW w:w="714" w:type="dxa"/>
            <w:gridSpan w:val="2"/>
            <w:tcMar>
              <w:left w:w="0" w:type="dxa"/>
              <w:right w:w="0" w:type="dxa"/>
            </w:tcMar>
            <w:vAlign w:val="center"/>
          </w:tcPr>
          <w:p w14:paraId="04FCA9CE" w14:textId="77777777" w:rsidR="00EF036D" w:rsidRPr="00014258" w:rsidRDefault="00EF036D" w:rsidP="00D11BA7">
            <w:pPr>
              <w:keepNext/>
              <w:keepLines/>
              <w:spacing w:before="40" w:line="240" w:lineRule="auto"/>
              <w:jc w:val="center"/>
              <w:rPr>
                <w:sz w:val="20"/>
                <w:szCs w:val="20"/>
              </w:rPr>
            </w:pPr>
          </w:p>
        </w:tc>
        <w:tc>
          <w:tcPr>
            <w:tcW w:w="990" w:type="dxa"/>
            <w:gridSpan w:val="2"/>
            <w:tcMar>
              <w:left w:w="0" w:type="dxa"/>
              <w:right w:w="0" w:type="dxa"/>
            </w:tcMar>
          </w:tcPr>
          <w:p w14:paraId="6C0B07DE" w14:textId="6EEAB947"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0.18***</w:t>
            </w:r>
          </w:p>
        </w:tc>
        <w:tc>
          <w:tcPr>
            <w:tcW w:w="540" w:type="dxa"/>
            <w:gridSpan w:val="2"/>
            <w:vAlign w:val="center"/>
          </w:tcPr>
          <w:p w14:paraId="7E39CD26" w14:textId="77777777" w:rsidR="00EF036D" w:rsidRPr="00014258" w:rsidRDefault="00EF036D" w:rsidP="00D11BA7">
            <w:pPr>
              <w:keepNext/>
              <w:keepLines/>
              <w:spacing w:before="40" w:line="240" w:lineRule="auto"/>
              <w:jc w:val="center"/>
              <w:rPr>
                <w:sz w:val="20"/>
                <w:szCs w:val="20"/>
              </w:rPr>
            </w:pPr>
          </w:p>
        </w:tc>
        <w:tc>
          <w:tcPr>
            <w:tcW w:w="1170" w:type="dxa"/>
            <w:gridSpan w:val="3"/>
          </w:tcPr>
          <w:p w14:paraId="0A80349A" w14:textId="1A063D2C" w:rsidR="00EF036D" w:rsidRPr="00014258" w:rsidRDefault="00D11BA7" w:rsidP="00D11BA7">
            <w:pPr>
              <w:keepNext/>
              <w:keepLines/>
              <w:spacing w:before="40" w:line="240" w:lineRule="auto"/>
              <w:jc w:val="center"/>
              <w:rPr>
                <w:sz w:val="20"/>
                <w:szCs w:val="20"/>
              </w:rPr>
            </w:pPr>
            <w:r w:rsidRPr="00014258">
              <w:rPr>
                <w:sz w:val="20"/>
                <w:szCs w:val="20"/>
              </w:rPr>
              <w:t>–</w:t>
            </w:r>
            <w:r w:rsidR="00EF036D" w:rsidRPr="00014258">
              <w:rPr>
                <w:sz w:val="20"/>
                <w:szCs w:val="20"/>
              </w:rPr>
              <w:t>0.13*</w:t>
            </w:r>
          </w:p>
        </w:tc>
      </w:tr>
      <w:tr w:rsidR="00D11BA7" w:rsidRPr="00014258" w14:paraId="2F10D9A0" w14:textId="77777777" w:rsidTr="00D11BA7">
        <w:trPr>
          <w:gridAfter w:val="1"/>
          <w:wAfter w:w="223" w:type="dxa"/>
        </w:trPr>
        <w:tc>
          <w:tcPr>
            <w:tcW w:w="2700" w:type="dxa"/>
            <w:tcBorders>
              <w:bottom w:val="single" w:sz="4" w:space="0" w:color="auto"/>
            </w:tcBorders>
            <w:tcMar>
              <w:left w:w="0" w:type="dxa"/>
              <w:right w:w="0" w:type="dxa"/>
            </w:tcMar>
          </w:tcPr>
          <w:p w14:paraId="77EC9D51" w14:textId="77777777" w:rsidR="00EF036D" w:rsidRPr="00014258" w:rsidRDefault="00EF036D" w:rsidP="00D11BA7">
            <w:pPr>
              <w:keepNext/>
              <w:keepLines/>
              <w:spacing w:after="120" w:line="240" w:lineRule="auto"/>
              <w:jc w:val="left"/>
              <w:rPr>
                <w:sz w:val="20"/>
                <w:szCs w:val="20"/>
              </w:rPr>
            </w:pPr>
          </w:p>
        </w:tc>
        <w:tc>
          <w:tcPr>
            <w:tcW w:w="450" w:type="dxa"/>
            <w:tcBorders>
              <w:bottom w:val="single" w:sz="4" w:space="0" w:color="auto"/>
            </w:tcBorders>
            <w:tcMar>
              <w:left w:w="0" w:type="dxa"/>
              <w:right w:w="0" w:type="dxa"/>
            </w:tcMar>
            <w:vAlign w:val="center"/>
          </w:tcPr>
          <w:p w14:paraId="4B5C26A2" w14:textId="77777777" w:rsidR="00EF036D" w:rsidRPr="00014258" w:rsidRDefault="00EF036D" w:rsidP="00D11BA7">
            <w:pPr>
              <w:keepNext/>
              <w:keepLines/>
              <w:spacing w:after="120" w:line="240" w:lineRule="auto"/>
              <w:jc w:val="center"/>
              <w:rPr>
                <w:sz w:val="20"/>
                <w:szCs w:val="20"/>
              </w:rPr>
            </w:pPr>
          </w:p>
        </w:tc>
        <w:tc>
          <w:tcPr>
            <w:tcW w:w="990" w:type="dxa"/>
            <w:gridSpan w:val="2"/>
            <w:tcBorders>
              <w:bottom w:val="single" w:sz="4" w:space="0" w:color="auto"/>
            </w:tcBorders>
            <w:tcMar>
              <w:left w:w="0" w:type="dxa"/>
              <w:right w:w="0" w:type="dxa"/>
            </w:tcMar>
          </w:tcPr>
          <w:p w14:paraId="2942F895" w14:textId="77777777" w:rsidR="00EF036D" w:rsidRPr="00014258" w:rsidRDefault="00EF036D" w:rsidP="00D11BA7">
            <w:pPr>
              <w:keepNext/>
              <w:keepLines/>
              <w:spacing w:after="120" w:line="240" w:lineRule="auto"/>
              <w:jc w:val="center"/>
              <w:rPr>
                <w:sz w:val="20"/>
                <w:szCs w:val="20"/>
              </w:rPr>
            </w:pPr>
          </w:p>
        </w:tc>
        <w:tc>
          <w:tcPr>
            <w:tcW w:w="540" w:type="dxa"/>
            <w:gridSpan w:val="2"/>
            <w:tcBorders>
              <w:bottom w:val="single" w:sz="4" w:space="0" w:color="auto"/>
            </w:tcBorders>
            <w:tcMar>
              <w:left w:w="0" w:type="dxa"/>
              <w:right w:w="0" w:type="dxa"/>
            </w:tcMar>
            <w:vAlign w:val="center"/>
          </w:tcPr>
          <w:p w14:paraId="09473CE8" w14:textId="77777777" w:rsidR="00EF036D" w:rsidRPr="00014258" w:rsidRDefault="00EF036D" w:rsidP="00D11BA7">
            <w:pPr>
              <w:keepNext/>
              <w:keepLines/>
              <w:spacing w:after="120" w:line="240" w:lineRule="auto"/>
              <w:jc w:val="center"/>
              <w:rPr>
                <w:sz w:val="20"/>
                <w:szCs w:val="20"/>
              </w:rPr>
            </w:pPr>
          </w:p>
        </w:tc>
        <w:tc>
          <w:tcPr>
            <w:tcW w:w="990" w:type="dxa"/>
            <w:gridSpan w:val="2"/>
            <w:tcBorders>
              <w:bottom w:val="single" w:sz="4" w:space="0" w:color="auto"/>
            </w:tcBorders>
            <w:tcMar>
              <w:left w:w="0" w:type="dxa"/>
              <w:right w:w="0" w:type="dxa"/>
            </w:tcMar>
          </w:tcPr>
          <w:p w14:paraId="0CF83C6B" w14:textId="77777777" w:rsidR="00EF036D" w:rsidRPr="00014258" w:rsidRDefault="00EF036D" w:rsidP="00D11BA7">
            <w:pPr>
              <w:keepNext/>
              <w:keepLines/>
              <w:spacing w:after="120" w:line="240" w:lineRule="auto"/>
              <w:jc w:val="center"/>
              <w:rPr>
                <w:sz w:val="20"/>
                <w:szCs w:val="20"/>
              </w:rPr>
            </w:pPr>
          </w:p>
        </w:tc>
        <w:tc>
          <w:tcPr>
            <w:tcW w:w="540" w:type="dxa"/>
            <w:gridSpan w:val="2"/>
            <w:tcBorders>
              <w:bottom w:val="single" w:sz="4" w:space="0" w:color="auto"/>
            </w:tcBorders>
            <w:tcMar>
              <w:left w:w="0" w:type="dxa"/>
              <w:right w:w="0" w:type="dxa"/>
            </w:tcMar>
            <w:vAlign w:val="center"/>
          </w:tcPr>
          <w:p w14:paraId="2A3287D3" w14:textId="77777777" w:rsidR="00EF036D" w:rsidRPr="00014258" w:rsidRDefault="00EF036D" w:rsidP="00D11BA7">
            <w:pPr>
              <w:keepNext/>
              <w:keepLines/>
              <w:spacing w:after="120" w:line="240" w:lineRule="auto"/>
              <w:jc w:val="center"/>
              <w:rPr>
                <w:sz w:val="20"/>
                <w:szCs w:val="20"/>
              </w:rPr>
            </w:pPr>
          </w:p>
        </w:tc>
        <w:tc>
          <w:tcPr>
            <w:tcW w:w="990" w:type="dxa"/>
            <w:gridSpan w:val="2"/>
            <w:tcBorders>
              <w:bottom w:val="single" w:sz="4" w:space="0" w:color="auto"/>
            </w:tcBorders>
            <w:tcMar>
              <w:left w:w="0" w:type="dxa"/>
              <w:right w:w="0" w:type="dxa"/>
            </w:tcMar>
          </w:tcPr>
          <w:p w14:paraId="6F9170E8" w14:textId="77777777" w:rsidR="00EF036D" w:rsidRPr="00014258" w:rsidRDefault="00EF036D" w:rsidP="00D11BA7">
            <w:pPr>
              <w:keepNext/>
              <w:keepLines/>
              <w:spacing w:after="120" w:line="240" w:lineRule="auto"/>
              <w:jc w:val="center"/>
              <w:rPr>
                <w:sz w:val="20"/>
                <w:szCs w:val="20"/>
              </w:rPr>
            </w:pPr>
          </w:p>
        </w:tc>
        <w:tc>
          <w:tcPr>
            <w:tcW w:w="540" w:type="dxa"/>
            <w:gridSpan w:val="2"/>
            <w:tcBorders>
              <w:bottom w:val="single" w:sz="4" w:space="0" w:color="auto"/>
            </w:tcBorders>
            <w:tcMar>
              <w:left w:w="0" w:type="dxa"/>
              <w:right w:w="0" w:type="dxa"/>
            </w:tcMar>
            <w:vAlign w:val="center"/>
          </w:tcPr>
          <w:p w14:paraId="39A56A85" w14:textId="77777777" w:rsidR="00EF036D" w:rsidRPr="00014258" w:rsidRDefault="00EF036D" w:rsidP="00D11BA7">
            <w:pPr>
              <w:keepNext/>
              <w:keepLines/>
              <w:spacing w:after="120" w:line="240" w:lineRule="auto"/>
              <w:jc w:val="center"/>
              <w:rPr>
                <w:sz w:val="20"/>
                <w:szCs w:val="20"/>
              </w:rPr>
            </w:pPr>
          </w:p>
        </w:tc>
        <w:tc>
          <w:tcPr>
            <w:tcW w:w="810" w:type="dxa"/>
            <w:tcBorders>
              <w:bottom w:val="single" w:sz="4" w:space="0" w:color="auto"/>
            </w:tcBorders>
            <w:tcMar>
              <w:left w:w="0" w:type="dxa"/>
              <w:right w:w="0" w:type="dxa"/>
            </w:tcMar>
          </w:tcPr>
          <w:p w14:paraId="19F43C12" w14:textId="77777777" w:rsidR="00EF036D" w:rsidRPr="00014258" w:rsidRDefault="00EF036D" w:rsidP="00D11BA7">
            <w:pPr>
              <w:keepNext/>
              <w:keepLines/>
              <w:spacing w:after="120" w:line="240" w:lineRule="auto"/>
              <w:jc w:val="center"/>
              <w:rPr>
                <w:sz w:val="20"/>
                <w:szCs w:val="20"/>
              </w:rPr>
            </w:pPr>
          </w:p>
        </w:tc>
        <w:tc>
          <w:tcPr>
            <w:tcW w:w="714" w:type="dxa"/>
            <w:gridSpan w:val="2"/>
            <w:tcBorders>
              <w:bottom w:val="single" w:sz="4" w:space="0" w:color="auto"/>
            </w:tcBorders>
            <w:tcMar>
              <w:left w:w="0" w:type="dxa"/>
              <w:right w:w="0" w:type="dxa"/>
            </w:tcMar>
            <w:vAlign w:val="center"/>
          </w:tcPr>
          <w:p w14:paraId="49B14A84" w14:textId="77777777" w:rsidR="00EF036D" w:rsidRPr="00014258" w:rsidRDefault="00EF036D" w:rsidP="00D11BA7">
            <w:pPr>
              <w:keepNext/>
              <w:keepLines/>
              <w:spacing w:after="120" w:line="240" w:lineRule="auto"/>
              <w:jc w:val="center"/>
              <w:rPr>
                <w:sz w:val="20"/>
                <w:szCs w:val="20"/>
              </w:rPr>
            </w:pPr>
          </w:p>
        </w:tc>
        <w:tc>
          <w:tcPr>
            <w:tcW w:w="990" w:type="dxa"/>
            <w:gridSpan w:val="2"/>
            <w:tcBorders>
              <w:bottom w:val="single" w:sz="4" w:space="0" w:color="auto"/>
            </w:tcBorders>
            <w:tcMar>
              <w:left w:w="0" w:type="dxa"/>
              <w:right w:w="0" w:type="dxa"/>
            </w:tcMar>
          </w:tcPr>
          <w:p w14:paraId="31848AD6" w14:textId="77777777" w:rsidR="00EF036D" w:rsidRPr="00014258" w:rsidRDefault="00EF036D" w:rsidP="00D11BA7">
            <w:pPr>
              <w:keepNext/>
              <w:keepLines/>
              <w:spacing w:after="120" w:line="240" w:lineRule="auto"/>
              <w:jc w:val="center"/>
              <w:rPr>
                <w:sz w:val="20"/>
                <w:szCs w:val="20"/>
              </w:rPr>
            </w:pPr>
            <w:r w:rsidRPr="00014258">
              <w:rPr>
                <w:sz w:val="20"/>
                <w:szCs w:val="20"/>
              </w:rPr>
              <w:t>(0.040)</w:t>
            </w:r>
          </w:p>
        </w:tc>
        <w:tc>
          <w:tcPr>
            <w:tcW w:w="540" w:type="dxa"/>
            <w:gridSpan w:val="2"/>
            <w:tcBorders>
              <w:bottom w:val="single" w:sz="4" w:space="0" w:color="auto"/>
            </w:tcBorders>
            <w:vAlign w:val="center"/>
          </w:tcPr>
          <w:p w14:paraId="44CF0843" w14:textId="77777777" w:rsidR="00EF036D" w:rsidRPr="00014258" w:rsidRDefault="00EF036D" w:rsidP="00D11BA7">
            <w:pPr>
              <w:keepNext/>
              <w:keepLines/>
              <w:spacing w:after="120" w:line="240" w:lineRule="auto"/>
              <w:jc w:val="center"/>
              <w:rPr>
                <w:sz w:val="20"/>
                <w:szCs w:val="20"/>
              </w:rPr>
            </w:pPr>
          </w:p>
        </w:tc>
        <w:tc>
          <w:tcPr>
            <w:tcW w:w="1170" w:type="dxa"/>
            <w:gridSpan w:val="3"/>
            <w:tcBorders>
              <w:bottom w:val="single" w:sz="4" w:space="0" w:color="auto"/>
            </w:tcBorders>
          </w:tcPr>
          <w:p w14:paraId="557CC7FB" w14:textId="77777777" w:rsidR="00EF036D" w:rsidRPr="00014258" w:rsidRDefault="00EF036D" w:rsidP="00D11BA7">
            <w:pPr>
              <w:keepNext/>
              <w:keepLines/>
              <w:spacing w:after="120" w:line="240" w:lineRule="auto"/>
              <w:jc w:val="center"/>
              <w:rPr>
                <w:sz w:val="20"/>
                <w:szCs w:val="20"/>
              </w:rPr>
            </w:pPr>
            <w:r w:rsidRPr="00014258">
              <w:rPr>
                <w:sz w:val="20"/>
                <w:szCs w:val="20"/>
              </w:rPr>
              <w:t>(0.067)</w:t>
            </w:r>
          </w:p>
        </w:tc>
      </w:tr>
      <w:tr w:rsidR="00D11BA7" w:rsidRPr="00014258" w14:paraId="3A599D25" w14:textId="77777777" w:rsidTr="00D11BA7">
        <w:trPr>
          <w:gridAfter w:val="2"/>
          <w:wAfter w:w="454" w:type="dxa"/>
        </w:trPr>
        <w:tc>
          <w:tcPr>
            <w:tcW w:w="11733" w:type="dxa"/>
            <w:gridSpan w:val="23"/>
            <w:tcBorders>
              <w:top w:val="single" w:sz="4" w:space="0" w:color="auto"/>
              <w:bottom w:val="single" w:sz="4" w:space="0" w:color="auto"/>
            </w:tcBorders>
            <w:tcMar>
              <w:left w:w="0" w:type="dxa"/>
              <w:right w:w="0" w:type="dxa"/>
            </w:tcMar>
          </w:tcPr>
          <w:p w14:paraId="3479A91D" w14:textId="507B3FBE" w:rsidR="00EF036D" w:rsidRPr="00014258" w:rsidRDefault="00EF036D" w:rsidP="00D11BA7">
            <w:pPr>
              <w:keepNext/>
              <w:keepLines/>
              <w:spacing w:before="40" w:after="40" w:line="240" w:lineRule="auto"/>
              <w:jc w:val="left"/>
              <w:rPr>
                <w:sz w:val="20"/>
                <w:szCs w:val="20"/>
              </w:rPr>
            </w:pPr>
            <w:r w:rsidRPr="00014258">
              <w:rPr>
                <w:sz w:val="20"/>
                <w:szCs w:val="20"/>
              </w:rPr>
              <w:t>Panel B: Abbreviated First Stage Regressions (DV=Sanitation Investment p.c.</w:t>
            </w:r>
            <w:r w:rsidRPr="00014258">
              <w:rPr>
                <w:sz w:val="20"/>
                <w:szCs w:val="20"/>
                <w:vertAlign w:val="subscript"/>
              </w:rPr>
              <w:t>1887</w:t>
            </w:r>
            <w:r w:rsidR="00C3604C" w:rsidRPr="00014258">
              <w:rPr>
                <w:sz w:val="20"/>
                <w:szCs w:val="20"/>
                <w:vertAlign w:val="subscript"/>
              </w:rPr>
              <w:t>–</w:t>
            </w:r>
            <w:r w:rsidRPr="00014258">
              <w:rPr>
                <w:sz w:val="20"/>
                <w:szCs w:val="20"/>
                <w:vertAlign w:val="subscript"/>
              </w:rPr>
              <w:t>1903</w:t>
            </w:r>
            <w:r w:rsidRPr="00014258">
              <w:rPr>
                <w:sz w:val="20"/>
                <w:szCs w:val="20"/>
              </w:rPr>
              <w:t>)</w:t>
            </w:r>
          </w:p>
        </w:tc>
      </w:tr>
      <w:tr w:rsidR="00D11BA7" w:rsidRPr="00014258" w14:paraId="2174EB13" w14:textId="77777777" w:rsidTr="00D11BA7">
        <w:tc>
          <w:tcPr>
            <w:tcW w:w="3150" w:type="dxa"/>
            <w:gridSpan w:val="2"/>
            <w:tcBorders>
              <w:top w:val="single" w:sz="4" w:space="0" w:color="auto"/>
            </w:tcBorders>
            <w:tcMar>
              <w:left w:w="0" w:type="dxa"/>
              <w:right w:w="0" w:type="dxa"/>
            </w:tcMar>
          </w:tcPr>
          <w:p w14:paraId="1AEE6597" w14:textId="1AC7DC7D" w:rsidR="00EF036D" w:rsidRPr="00014258" w:rsidRDefault="00EF036D" w:rsidP="00D11BA7">
            <w:pPr>
              <w:keepNext/>
              <w:keepLines/>
              <w:spacing w:before="120" w:line="240" w:lineRule="auto"/>
              <w:rPr>
                <w:sz w:val="20"/>
                <w:szCs w:val="20"/>
              </w:rPr>
            </w:pPr>
            <w:r w:rsidRPr="00014258">
              <w:rPr>
                <w:sz w:val="20"/>
                <w:szCs w:val="20"/>
              </w:rPr>
              <w:t>Predicted: Δ Interest rate</w:t>
            </w:r>
            <w:r w:rsidRPr="00014258">
              <w:rPr>
                <w:sz w:val="20"/>
                <w:szCs w:val="20"/>
                <w:vertAlign w:val="subscript"/>
              </w:rPr>
              <w:t>1887</w:t>
            </w:r>
            <w:r w:rsidR="00C3604C" w:rsidRPr="00014258">
              <w:rPr>
                <w:sz w:val="20"/>
                <w:szCs w:val="20"/>
                <w:vertAlign w:val="subscript"/>
              </w:rPr>
              <w:t>–</w:t>
            </w:r>
            <w:r w:rsidRPr="00014258">
              <w:rPr>
                <w:sz w:val="20"/>
                <w:szCs w:val="20"/>
                <w:vertAlign w:val="subscript"/>
              </w:rPr>
              <w:t>1903</w:t>
            </w:r>
          </w:p>
        </w:tc>
        <w:tc>
          <w:tcPr>
            <w:tcW w:w="815" w:type="dxa"/>
            <w:tcBorders>
              <w:top w:val="single" w:sz="4" w:space="0" w:color="auto"/>
            </w:tcBorders>
            <w:tcMar>
              <w:left w:w="0" w:type="dxa"/>
              <w:right w:w="0" w:type="dxa"/>
            </w:tcMar>
          </w:tcPr>
          <w:p w14:paraId="46BC20D4" w14:textId="77777777" w:rsidR="00EF036D" w:rsidRPr="00014258" w:rsidRDefault="00EF036D" w:rsidP="00D11BA7">
            <w:pPr>
              <w:keepNext/>
              <w:keepLines/>
              <w:spacing w:before="120" w:line="240" w:lineRule="auto"/>
              <w:jc w:val="center"/>
              <w:rPr>
                <w:sz w:val="20"/>
                <w:szCs w:val="20"/>
              </w:rPr>
            </w:pPr>
          </w:p>
        </w:tc>
        <w:tc>
          <w:tcPr>
            <w:tcW w:w="630" w:type="dxa"/>
            <w:gridSpan w:val="2"/>
            <w:tcBorders>
              <w:top w:val="single" w:sz="4" w:space="0" w:color="auto"/>
            </w:tcBorders>
            <w:tcMar>
              <w:left w:w="0" w:type="dxa"/>
              <w:right w:w="0" w:type="dxa"/>
            </w:tcMar>
            <w:vAlign w:val="center"/>
          </w:tcPr>
          <w:p w14:paraId="3A445017" w14:textId="77777777" w:rsidR="00EF036D" w:rsidRPr="00014258" w:rsidRDefault="00EF036D" w:rsidP="00D11BA7">
            <w:pPr>
              <w:keepNext/>
              <w:keepLines/>
              <w:spacing w:before="120" w:line="240" w:lineRule="auto"/>
              <w:jc w:val="center"/>
              <w:rPr>
                <w:sz w:val="20"/>
                <w:szCs w:val="20"/>
              </w:rPr>
            </w:pPr>
          </w:p>
        </w:tc>
        <w:tc>
          <w:tcPr>
            <w:tcW w:w="900" w:type="dxa"/>
            <w:gridSpan w:val="2"/>
            <w:tcBorders>
              <w:top w:val="single" w:sz="4" w:space="0" w:color="auto"/>
            </w:tcBorders>
            <w:tcMar>
              <w:left w:w="0" w:type="dxa"/>
              <w:right w:w="0" w:type="dxa"/>
            </w:tcMar>
          </w:tcPr>
          <w:p w14:paraId="69C14B7C" w14:textId="5DACE7F5" w:rsidR="00EF036D" w:rsidRPr="00014258" w:rsidRDefault="00D11BA7" w:rsidP="00D11BA7">
            <w:pPr>
              <w:keepNext/>
              <w:keepLines/>
              <w:spacing w:before="120" w:line="240" w:lineRule="auto"/>
              <w:jc w:val="center"/>
              <w:rPr>
                <w:sz w:val="20"/>
                <w:szCs w:val="20"/>
              </w:rPr>
            </w:pPr>
            <w:r w:rsidRPr="00014258">
              <w:rPr>
                <w:sz w:val="20"/>
                <w:szCs w:val="20"/>
              </w:rPr>
              <w:t>–</w:t>
            </w:r>
            <w:r w:rsidR="00EF036D" w:rsidRPr="00014258">
              <w:rPr>
                <w:sz w:val="20"/>
                <w:szCs w:val="20"/>
              </w:rPr>
              <w:t>0.15***</w:t>
            </w:r>
          </w:p>
        </w:tc>
        <w:tc>
          <w:tcPr>
            <w:tcW w:w="362" w:type="dxa"/>
            <w:gridSpan w:val="2"/>
            <w:tcBorders>
              <w:top w:val="single" w:sz="4" w:space="0" w:color="auto"/>
            </w:tcBorders>
            <w:tcMar>
              <w:left w:w="0" w:type="dxa"/>
              <w:right w:w="0" w:type="dxa"/>
            </w:tcMar>
            <w:vAlign w:val="center"/>
          </w:tcPr>
          <w:p w14:paraId="3779B8AD" w14:textId="77777777" w:rsidR="00EF036D" w:rsidRPr="00014258" w:rsidRDefault="00EF036D" w:rsidP="00D11BA7">
            <w:pPr>
              <w:keepNext/>
              <w:keepLines/>
              <w:spacing w:before="120" w:line="240" w:lineRule="auto"/>
              <w:jc w:val="center"/>
              <w:rPr>
                <w:sz w:val="20"/>
                <w:szCs w:val="20"/>
              </w:rPr>
            </w:pPr>
          </w:p>
        </w:tc>
        <w:tc>
          <w:tcPr>
            <w:tcW w:w="1080" w:type="dxa"/>
            <w:gridSpan w:val="2"/>
            <w:tcBorders>
              <w:top w:val="single" w:sz="4" w:space="0" w:color="auto"/>
            </w:tcBorders>
            <w:tcMar>
              <w:left w:w="0" w:type="dxa"/>
              <w:right w:w="0" w:type="dxa"/>
            </w:tcMar>
          </w:tcPr>
          <w:p w14:paraId="53AE9C83" w14:textId="77777777" w:rsidR="00EF036D" w:rsidRPr="00014258" w:rsidRDefault="00EF036D" w:rsidP="00D11BA7">
            <w:pPr>
              <w:keepNext/>
              <w:keepLines/>
              <w:spacing w:before="120" w:line="240" w:lineRule="auto"/>
              <w:jc w:val="center"/>
              <w:rPr>
                <w:sz w:val="20"/>
                <w:szCs w:val="20"/>
              </w:rPr>
            </w:pPr>
          </w:p>
        </w:tc>
        <w:tc>
          <w:tcPr>
            <w:tcW w:w="443" w:type="dxa"/>
            <w:gridSpan w:val="2"/>
            <w:tcBorders>
              <w:top w:val="single" w:sz="4" w:space="0" w:color="auto"/>
            </w:tcBorders>
            <w:tcMar>
              <w:left w:w="0" w:type="dxa"/>
              <w:right w:w="0" w:type="dxa"/>
            </w:tcMar>
            <w:vAlign w:val="center"/>
          </w:tcPr>
          <w:p w14:paraId="6CB73B5B" w14:textId="77777777" w:rsidR="00EF036D" w:rsidRPr="00014258" w:rsidRDefault="00EF036D" w:rsidP="00D11BA7">
            <w:pPr>
              <w:keepNext/>
              <w:keepLines/>
              <w:spacing w:before="120" w:line="240" w:lineRule="auto"/>
              <w:jc w:val="center"/>
              <w:rPr>
                <w:sz w:val="20"/>
                <w:szCs w:val="20"/>
              </w:rPr>
            </w:pPr>
          </w:p>
        </w:tc>
        <w:tc>
          <w:tcPr>
            <w:tcW w:w="1440" w:type="dxa"/>
            <w:gridSpan w:val="3"/>
            <w:tcBorders>
              <w:top w:val="single" w:sz="4" w:space="0" w:color="auto"/>
            </w:tcBorders>
            <w:tcMar>
              <w:left w:w="0" w:type="dxa"/>
              <w:right w:w="0" w:type="dxa"/>
            </w:tcMar>
          </w:tcPr>
          <w:p w14:paraId="4C6D163B" w14:textId="654ACE96" w:rsidR="00EF036D" w:rsidRPr="00014258" w:rsidRDefault="00D11BA7" w:rsidP="00D11BA7">
            <w:pPr>
              <w:keepNext/>
              <w:keepLines/>
              <w:spacing w:before="120" w:line="240" w:lineRule="auto"/>
              <w:ind w:right="-179"/>
              <w:jc w:val="center"/>
              <w:rPr>
                <w:sz w:val="20"/>
                <w:szCs w:val="20"/>
              </w:rPr>
            </w:pPr>
            <w:r w:rsidRPr="00014258">
              <w:rPr>
                <w:sz w:val="20"/>
                <w:szCs w:val="20"/>
              </w:rPr>
              <w:t>–</w:t>
            </w:r>
            <w:r w:rsidR="00EF036D" w:rsidRPr="00014258">
              <w:rPr>
                <w:sz w:val="20"/>
                <w:szCs w:val="20"/>
              </w:rPr>
              <w:t>0.24***</w:t>
            </w:r>
          </w:p>
        </w:tc>
        <w:tc>
          <w:tcPr>
            <w:tcW w:w="540" w:type="dxa"/>
            <w:gridSpan w:val="2"/>
            <w:tcBorders>
              <w:top w:val="single" w:sz="4" w:space="0" w:color="auto"/>
            </w:tcBorders>
            <w:tcMar>
              <w:left w:w="0" w:type="dxa"/>
              <w:right w:w="0" w:type="dxa"/>
            </w:tcMar>
            <w:vAlign w:val="center"/>
          </w:tcPr>
          <w:p w14:paraId="0FFABF29" w14:textId="77777777" w:rsidR="00EF036D" w:rsidRPr="00014258" w:rsidRDefault="00EF036D" w:rsidP="00D11BA7">
            <w:pPr>
              <w:keepNext/>
              <w:keepLines/>
              <w:spacing w:before="120" w:line="240" w:lineRule="auto"/>
              <w:jc w:val="center"/>
              <w:rPr>
                <w:sz w:val="20"/>
                <w:szCs w:val="20"/>
              </w:rPr>
            </w:pPr>
          </w:p>
        </w:tc>
        <w:tc>
          <w:tcPr>
            <w:tcW w:w="990" w:type="dxa"/>
            <w:gridSpan w:val="2"/>
            <w:tcBorders>
              <w:top w:val="single" w:sz="4" w:space="0" w:color="auto"/>
            </w:tcBorders>
            <w:tcMar>
              <w:left w:w="0" w:type="dxa"/>
              <w:right w:w="0" w:type="dxa"/>
            </w:tcMar>
          </w:tcPr>
          <w:p w14:paraId="218446B0" w14:textId="77777777" w:rsidR="00EF036D" w:rsidRPr="00014258" w:rsidRDefault="00EF036D" w:rsidP="00D11BA7">
            <w:pPr>
              <w:keepNext/>
              <w:keepLines/>
              <w:spacing w:before="120" w:line="240" w:lineRule="auto"/>
              <w:jc w:val="center"/>
              <w:rPr>
                <w:sz w:val="20"/>
                <w:szCs w:val="20"/>
              </w:rPr>
            </w:pPr>
          </w:p>
        </w:tc>
        <w:tc>
          <w:tcPr>
            <w:tcW w:w="505" w:type="dxa"/>
            <w:gridSpan w:val="2"/>
            <w:tcBorders>
              <w:top w:val="single" w:sz="4" w:space="0" w:color="auto"/>
            </w:tcBorders>
            <w:vAlign w:val="center"/>
          </w:tcPr>
          <w:p w14:paraId="6A9889A7" w14:textId="77777777" w:rsidR="00EF036D" w:rsidRPr="00014258" w:rsidRDefault="00EF036D" w:rsidP="00D11BA7">
            <w:pPr>
              <w:keepNext/>
              <w:keepLines/>
              <w:spacing w:before="120" w:line="240" w:lineRule="auto"/>
              <w:jc w:val="center"/>
              <w:rPr>
                <w:sz w:val="20"/>
                <w:szCs w:val="20"/>
              </w:rPr>
            </w:pPr>
          </w:p>
        </w:tc>
        <w:tc>
          <w:tcPr>
            <w:tcW w:w="1332" w:type="dxa"/>
            <w:gridSpan w:val="3"/>
            <w:tcBorders>
              <w:top w:val="single" w:sz="4" w:space="0" w:color="auto"/>
            </w:tcBorders>
          </w:tcPr>
          <w:p w14:paraId="78E5C2F3" w14:textId="2A9780C6" w:rsidR="00EF036D" w:rsidRPr="00014258" w:rsidRDefault="00D11BA7" w:rsidP="00D11BA7">
            <w:pPr>
              <w:keepNext/>
              <w:keepLines/>
              <w:spacing w:before="120" w:line="240" w:lineRule="auto"/>
              <w:jc w:val="center"/>
              <w:rPr>
                <w:sz w:val="20"/>
                <w:szCs w:val="20"/>
              </w:rPr>
            </w:pPr>
            <w:r w:rsidRPr="00014258">
              <w:rPr>
                <w:sz w:val="20"/>
                <w:szCs w:val="20"/>
              </w:rPr>
              <w:t>–</w:t>
            </w:r>
            <w:r w:rsidR="00EF036D" w:rsidRPr="00014258">
              <w:rPr>
                <w:sz w:val="20"/>
                <w:szCs w:val="20"/>
              </w:rPr>
              <w:t>0.17***</w:t>
            </w:r>
          </w:p>
        </w:tc>
      </w:tr>
      <w:tr w:rsidR="00D11BA7" w:rsidRPr="00014258" w14:paraId="68ACFC0A" w14:textId="77777777" w:rsidTr="00D11BA7">
        <w:tc>
          <w:tcPr>
            <w:tcW w:w="2700" w:type="dxa"/>
            <w:tcBorders>
              <w:bottom w:val="single" w:sz="4" w:space="0" w:color="auto"/>
            </w:tcBorders>
            <w:tcMar>
              <w:left w:w="0" w:type="dxa"/>
              <w:right w:w="0" w:type="dxa"/>
            </w:tcMar>
          </w:tcPr>
          <w:p w14:paraId="1D6B090D" w14:textId="77777777" w:rsidR="00EF036D" w:rsidRPr="00014258" w:rsidRDefault="00EF036D" w:rsidP="00D11BA7">
            <w:pPr>
              <w:keepNext/>
              <w:keepLines/>
              <w:spacing w:after="120" w:line="240" w:lineRule="auto"/>
              <w:jc w:val="left"/>
              <w:rPr>
                <w:sz w:val="20"/>
                <w:szCs w:val="20"/>
              </w:rPr>
            </w:pPr>
          </w:p>
        </w:tc>
        <w:tc>
          <w:tcPr>
            <w:tcW w:w="450" w:type="dxa"/>
            <w:tcBorders>
              <w:bottom w:val="single" w:sz="4" w:space="0" w:color="auto"/>
            </w:tcBorders>
            <w:tcMar>
              <w:left w:w="0" w:type="dxa"/>
              <w:right w:w="0" w:type="dxa"/>
            </w:tcMar>
            <w:vAlign w:val="center"/>
          </w:tcPr>
          <w:p w14:paraId="2E4706B3" w14:textId="77777777" w:rsidR="00EF036D" w:rsidRPr="00014258" w:rsidRDefault="00EF036D" w:rsidP="00D11BA7">
            <w:pPr>
              <w:keepNext/>
              <w:keepLines/>
              <w:spacing w:after="120" w:line="240" w:lineRule="auto"/>
              <w:jc w:val="center"/>
              <w:rPr>
                <w:sz w:val="20"/>
                <w:szCs w:val="20"/>
              </w:rPr>
            </w:pPr>
          </w:p>
        </w:tc>
        <w:tc>
          <w:tcPr>
            <w:tcW w:w="815" w:type="dxa"/>
            <w:tcBorders>
              <w:bottom w:val="single" w:sz="4" w:space="0" w:color="auto"/>
            </w:tcBorders>
            <w:tcMar>
              <w:left w:w="0" w:type="dxa"/>
              <w:right w:w="0" w:type="dxa"/>
            </w:tcMar>
          </w:tcPr>
          <w:p w14:paraId="75D8C5BC" w14:textId="77777777" w:rsidR="00EF036D" w:rsidRPr="00014258" w:rsidRDefault="00EF036D" w:rsidP="00D11BA7">
            <w:pPr>
              <w:keepNext/>
              <w:keepLines/>
              <w:spacing w:after="120" w:line="240" w:lineRule="auto"/>
              <w:jc w:val="center"/>
              <w:rPr>
                <w:sz w:val="20"/>
                <w:szCs w:val="20"/>
              </w:rPr>
            </w:pPr>
          </w:p>
        </w:tc>
        <w:tc>
          <w:tcPr>
            <w:tcW w:w="630" w:type="dxa"/>
            <w:gridSpan w:val="2"/>
            <w:tcBorders>
              <w:bottom w:val="single" w:sz="4" w:space="0" w:color="auto"/>
            </w:tcBorders>
            <w:tcMar>
              <w:left w:w="0" w:type="dxa"/>
              <w:right w:w="0" w:type="dxa"/>
            </w:tcMar>
            <w:vAlign w:val="center"/>
          </w:tcPr>
          <w:p w14:paraId="1826ACCB" w14:textId="77777777" w:rsidR="00EF036D" w:rsidRPr="00014258" w:rsidRDefault="00EF036D" w:rsidP="00D11BA7">
            <w:pPr>
              <w:keepNext/>
              <w:keepLines/>
              <w:spacing w:after="120" w:line="240" w:lineRule="auto"/>
              <w:jc w:val="center"/>
              <w:rPr>
                <w:sz w:val="20"/>
                <w:szCs w:val="20"/>
              </w:rPr>
            </w:pPr>
          </w:p>
        </w:tc>
        <w:tc>
          <w:tcPr>
            <w:tcW w:w="900" w:type="dxa"/>
            <w:gridSpan w:val="2"/>
            <w:tcBorders>
              <w:bottom w:val="single" w:sz="4" w:space="0" w:color="auto"/>
            </w:tcBorders>
            <w:tcMar>
              <w:left w:w="0" w:type="dxa"/>
              <w:right w:w="0" w:type="dxa"/>
            </w:tcMar>
          </w:tcPr>
          <w:p w14:paraId="1EBFA604" w14:textId="77777777" w:rsidR="00EF036D" w:rsidRPr="00014258" w:rsidRDefault="00EF036D" w:rsidP="00D11BA7">
            <w:pPr>
              <w:keepNext/>
              <w:keepLines/>
              <w:spacing w:after="120" w:line="240" w:lineRule="auto"/>
              <w:jc w:val="center"/>
              <w:rPr>
                <w:sz w:val="20"/>
                <w:szCs w:val="20"/>
              </w:rPr>
            </w:pPr>
            <w:r w:rsidRPr="00014258">
              <w:rPr>
                <w:sz w:val="20"/>
                <w:szCs w:val="20"/>
              </w:rPr>
              <w:t>(0.038)</w:t>
            </w:r>
          </w:p>
        </w:tc>
        <w:tc>
          <w:tcPr>
            <w:tcW w:w="362" w:type="dxa"/>
            <w:gridSpan w:val="2"/>
            <w:tcBorders>
              <w:bottom w:val="single" w:sz="4" w:space="0" w:color="auto"/>
            </w:tcBorders>
            <w:tcMar>
              <w:left w:w="0" w:type="dxa"/>
              <w:right w:w="0" w:type="dxa"/>
            </w:tcMar>
            <w:vAlign w:val="center"/>
          </w:tcPr>
          <w:p w14:paraId="395098C2" w14:textId="77777777" w:rsidR="00EF036D" w:rsidRPr="00014258" w:rsidRDefault="00EF036D" w:rsidP="00D11BA7">
            <w:pPr>
              <w:keepNext/>
              <w:keepLines/>
              <w:spacing w:after="120" w:line="240" w:lineRule="auto"/>
              <w:jc w:val="center"/>
              <w:rPr>
                <w:sz w:val="20"/>
                <w:szCs w:val="20"/>
              </w:rPr>
            </w:pPr>
          </w:p>
        </w:tc>
        <w:tc>
          <w:tcPr>
            <w:tcW w:w="1080" w:type="dxa"/>
            <w:gridSpan w:val="2"/>
            <w:tcBorders>
              <w:bottom w:val="single" w:sz="4" w:space="0" w:color="auto"/>
            </w:tcBorders>
            <w:tcMar>
              <w:left w:w="0" w:type="dxa"/>
              <w:right w:w="0" w:type="dxa"/>
            </w:tcMar>
          </w:tcPr>
          <w:p w14:paraId="640111E2" w14:textId="77777777" w:rsidR="00EF036D" w:rsidRPr="00014258" w:rsidRDefault="00EF036D" w:rsidP="00D11BA7">
            <w:pPr>
              <w:keepNext/>
              <w:keepLines/>
              <w:spacing w:after="120" w:line="240" w:lineRule="auto"/>
              <w:jc w:val="center"/>
              <w:rPr>
                <w:sz w:val="20"/>
                <w:szCs w:val="20"/>
              </w:rPr>
            </w:pPr>
          </w:p>
        </w:tc>
        <w:tc>
          <w:tcPr>
            <w:tcW w:w="443" w:type="dxa"/>
            <w:gridSpan w:val="2"/>
            <w:tcBorders>
              <w:bottom w:val="single" w:sz="4" w:space="0" w:color="auto"/>
            </w:tcBorders>
            <w:tcMar>
              <w:left w:w="0" w:type="dxa"/>
              <w:right w:w="0" w:type="dxa"/>
            </w:tcMar>
            <w:vAlign w:val="center"/>
          </w:tcPr>
          <w:p w14:paraId="1817E8EA" w14:textId="77777777" w:rsidR="00EF036D" w:rsidRPr="00014258" w:rsidRDefault="00EF036D" w:rsidP="00D11BA7">
            <w:pPr>
              <w:keepNext/>
              <w:keepLines/>
              <w:spacing w:after="120" w:line="240" w:lineRule="auto"/>
              <w:jc w:val="center"/>
              <w:rPr>
                <w:sz w:val="20"/>
                <w:szCs w:val="20"/>
              </w:rPr>
            </w:pPr>
          </w:p>
        </w:tc>
        <w:tc>
          <w:tcPr>
            <w:tcW w:w="1440" w:type="dxa"/>
            <w:gridSpan w:val="3"/>
            <w:tcBorders>
              <w:bottom w:val="single" w:sz="4" w:space="0" w:color="auto"/>
            </w:tcBorders>
            <w:tcMar>
              <w:left w:w="0" w:type="dxa"/>
              <w:right w:w="0" w:type="dxa"/>
            </w:tcMar>
          </w:tcPr>
          <w:p w14:paraId="684F1C5E" w14:textId="77777777" w:rsidR="00EF036D" w:rsidRPr="00014258" w:rsidRDefault="00EF036D" w:rsidP="00D11BA7">
            <w:pPr>
              <w:keepNext/>
              <w:keepLines/>
              <w:spacing w:after="120" w:line="240" w:lineRule="auto"/>
              <w:jc w:val="center"/>
              <w:rPr>
                <w:sz w:val="20"/>
                <w:szCs w:val="20"/>
              </w:rPr>
            </w:pPr>
            <w:r w:rsidRPr="00014258">
              <w:rPr>
                <w:sz w:val="20"/>
                <w:szCs w:val="20"/>
              </w:rPr>
              <w:t>(0.037)</w:t>
            </w:r>
          </w:p>
        </w:tc>
        <w:tc>
          <w:tcPr>
            <w:tcW w:w="540" w:type="dxa"/>
            <w:gridSpan w:val="2"/>
            <w:tcBorders>
              <w:bottom w:val="single" w:sz="4" w:space="0" w:color="auto"/>
            </w:tcBorders>
            <w:tcMar>
              <w:left w:w="0" w:type="dxa"/>
              <w:right w:w="0" w:type="dxa"/>
            </w:tcMar>
            <w:vAlign w:val="center"/>
          </w:tcPr>
          <w:p w14:paraId="3E00274D" w14:textId="77777777" w:rsidR="00EF036D" w:rsidRPr="00014258" w:rsidRDefault="00EF036D" w:rsidP="00D11BA7">
            <w:pPr>
              <w:keepNext/>
              <w:keepLines/>
              <w:spacing w:after="120" w:line="240" w:lineRule="auto"/>
              <w:jc w:val="center"/>
              <w:rPr>
                <w:sz w:val="20"/>
                <w:szCs w:val="20"/>
              </w:rPr>
            </w:pPr>
          </w:p>
        </w:tc>
        <w:tc>
          <w:tcPr>
            <w:tcW w:w="990" w:type="dxa"/>
            <w:gridSpan w:val="2"/>
            <w:tcBorders>
              <w:bottom w:val="single" w:sz="4" w:space="0" w:color="auto"/>
            </w:tcBorders>
            <w:tcMar>
              <w:left w:w="0" w:type="dxa"/>
              <w:right w:w="0" w:type="dxa"/>
            </w:tcMar>
          </w:tcPr>
          <w:p w14:paraId="26F0970E" w14:textId="77777777" w:rsidR="00EF036D" w:rsidRPr="00014258" w:rsidRDefault="00EF036D" w:rsidP="00D11BA7">
            <w:pPr>
              <w:keepNext/>
              <w:keepLines/>
              <w:spacing w:after="120" w:line="240" w:lineRule="auto"/>
              <w:jc w:val="center"/>
              <w:rPr>
                <w:sz w:val="20"/>
                <w:szCs w:val="20"/>
              </w:rPr>
            </w:pPr>
          </w:p>
        </w:tc>
        <w:tc>
          <w:tcPr>
            <w:tcW w:w="505" w:type="dxa"/>
            <w:gridSpan w:val="2"/>
            <w:tcBorders>
              <w:bottom w:val="single" w:sz="4" w:space="0" w:color="auto"/>
            </w:tcBorders>
            <w:vAlign w:val="center"/>
          </w:tcPr>
          <w:p w14:paraId="76DFC501" w14:textId="77777777" w:rsidR="00EF036D" w:rsidRPr="00014258" w:rsidRDefault="00EF036D" w:rsidP="00D11BA7">
            <w:pPr>
              <w:keepNext/>
              <w:keepLines/>
              <w:spacing w:after="120" w:line="240" w:lineRule="auto"/>
              <w:jc w:val="center"/>
              <w:rPr>
                <w:sz w:val="20"/>
                <w:szCs w:val="20"/>
              </w:rPr>
            </w:pPr>
          </w:p>
        </w:tc>
        <w:tc>
          <w:tcPr>
            <w:tcW w:w="1332" w:type="dxa"/>
            <w:gridSpan w:val="3"/>
            <w:tcBorders>
              <w:bottom w:val="single" w:sz="4" w:space="0" w:color="auto"/>
            </w:tcBorders>
          </w:tcPr>
          <w:p w14:paraId="0195BE2A" w14:textId="77777777" w:rsidR="00EF036D" w:rsidRPr="00014258" w:rsidRDefault="00EF036D" w:rsidP="00D11BA7">
            <w:pPr>
              <w:keepNext/>
              <w:keepLines/>
              <w:spacing w:after="120" w:line="240" w:lineRule="auto"/>
              <w:jc w:val="center"/>
              <w:rPr>
                <w:sz w:val="20"/>
                <w:szCs w:val="20"/>
              </w:rPr>
            </w:pPr>
            <w:r w:rsidRPr="00014258">
              <w:rPr>
                <w:sz w:val="20"/>
                <w:szCs w:val="20"/>
              </w:rPr>
              <w:t>(0.039)</w:t>
            </w:r>
          </w:p>
        </w:tc>
      </w:tr>
      <w:tr w:rsidR="00D11BA7" w:rsidRPr="00014258" w14:paraId="1748732B" w14:textId="77777777" w:rsidTr="00D11BA7">
        <w:tc>
          <w:tcPr>
            <w:tcW w:w="2700" w:type="dxa"/>
            <w:tcBorders>
              <w:top w:val="single" w:sz="4" w:space="0" w:color="auto"/>
            </w:tcBorders>
            <w:tcMar>
              <w:left w:w="0" w:type="dxa"/>
              <w:right w:w="0" w:type="dxa"/>
            </w:tcMar>
          </w:tcPr>
          <w:p w14:paraId="4F4E00F9" w14:textId="77777777" w:rsidR="00EF036D" w:rsidRPr="00014258" w:rsidRDefault="00EF036D" w:rsidP="00D11BA7">
            <w:pPr>
              <w:keepNext/>
              <w:keepLines/>
              <w:spacing w:before="40" w:after="40" w:line="240" w:lineRule="auto"/>
              <w:jc w:val="left"/>
              <w:rPr>
                <w:sz w:val="20"/>
                <w:szCs w:val="20"/>
              </w:rPr>
            </w:pPr>
            <w:r w:rsidRPr="00014258">
              <w:rPr>
                <w:sz w:val="20"/>
                <w:szCs w:val="20"/>
              </w:rPr>
              <w:t>Demographic controls</w:t>
            </w:r>
          </w:p>
        </w:tc>
        <w:tc>
          <w:tcPr>
            <w:tcW w:w="450" w:type="dxa"/>
            <w:tcBorders>
              <w:top w:val="single" w:sz="4" w:space="0" w:color="auto"/>
            </w:tcBorders>
            <w:tcMar>
              <w:left w:w="0" w:type="dxa"/>
              <w:right w:w="0" w:type="dxa"/>
            </w:tcMar>
            <w:vAlign w:val="center"/>
          </w:tcPr>
          <w:p w14:paraId="7E8820A0" w14:textId="77777777" w:rsidR="00EF036D" w:rsidRPr="00014258" w:rsidRDefault="00EF036D" w:rsidP="00D11BA7">
            <w:pPr>
              <w:keepNext/>
              <w:keepLines/>
              <w:spacing w:before="40" w:after="40" w:line="240" w:lineRule="auto"/>
              <w:jc w:val="center"/>
              <w:rPr>
                <w:sz w:val="20"/>
                <w:szCs w:val="20"/>
              </w:rPr>
            </w:pPr>
          </w:p>
        </w:tc>
        <w:tc>
          <w:tcPr>
            <w:tcW w:w="815" w:type="dxa"/>
            <w:tcBorders>
              <w:top w:val="single" w:sz="4" w:space="0" w:color="auto"/>
            </w:tcBorders>
            <w:tcMar>
              <w:left w:w="0" w:type="dxa"/>
              <w:right w:w="0" w:type="dxa"/>
            </w:tcMar>
          </w:tcPr>
          <w:p w14:paraId="4758A7F7" w14:textId="64910552" w:rsidR="00EF036D" w:rsidRPr="00014258" w:rsidRDefault="00EF036D" w:rsidP="00D11BA7">
            <w:pPr>
              <w:keepNext/>
              <w:keepLines/>
              <w:spacing w:before="40" w:after="40" w:line="240" w:lineRule="auto"/>
              <w:jc w:val="center"/>
              <w:rPr>
                <w:sz w:val="20"/>
                <w:szCs w:val="20"/>
              </w:rPr>
            </w:pPr>
            <w:r w:rsidRPr="00014258">
              <w:rPr>
                <w:sz w:val="20"/>
                <w:szCs w:val="20"/>
              </w:rPr>
              <w:t>Y</w:t>
            </w:r>
            <w:r w:rsidR="00C3604C" w:rsidRPr="00014258">
              <w:rPr>
                <w:sz w:val="20"/>
                <w:szCs w:val="20"/>
              </w:rPr>
              <w:t>es</w:t>
            </w:r>
          </w:p>
        </w:tc>
        <w:tc>
          <w:tcPr>
            <w:tcW w:w="630" w:type="dxa"/>
            <w:gridSpan w:val="2"/>
            <w:tcBorders>
              <w:top w:val="single" w:sz="4" w:space="0" w:color="auto"/>
            </w:tcBorders>
            <w:tcMar>
              <w:left w:w="0" w:type="dxa"/>
              <w:right w:w="0" w:type="dxa"/>
            </w:tcMar>
            <w:vAlign w:val="center"/>
          </w:tcPr>
          <w:p w14:paraId="2F3082BA" w14:textId="77777777" w:rsidR="00EF036D" w:rsidRPr="00014258" w:rsidRDefault="00EF036D" w:rsidP="00D11BA7">
            <w:pPr>
              <w:keepNext/>
              <w:keepLines/>
              <w:spacing w:before="40" w:after="40" w:line="240" w:lineRule="auto"/>
              <w:jc w:val="center"/>
              <w:rPr>
                <w:sz w:val="20"/>
                <w:szCs w:val="20"/>
              </w:rPr>
            </w:pPr>
          </w:p>
        </w:tc>
        <w:tc>
          <w:tcPr>
            <w:tcW w:w="900" w:type="dxa"/>
            <w:gridSpan w:val="2"/>
            <w:tcBorders>
              <w:top w:val="single" w:sz="4" w:space="0" w:color="auto"/>
            </w:tcBorders>
            <w:tcMar>
              <w:left w:w="0" w:type="dxa"/>
              <w:right w:w="0" w:type="dxa"/>
            </w:tcMar>
          </w:tcPr>
          <w:p w14:paraId="7313E4CC" w14:textId="2A860E8E" w:rsidR="00EF036D" w:rsidRPr="00014258" w:rsidRDefault="00EF036D" w:rsidP="00D11BA7">
            <w:pPr>
              <w:keepNext/>
              <w:keepLines/>
              <w:spacing w:before="40" w:after="40" w:line="240" w:lineRule="auto"/>
              <w:jc w:val="center"/>
              <w:rPr>
                <w:sz w:val="20"/>
                <w:szCs w:val="20"/>
              </w:rPr>
            </w:pPr>
            <w:r w:rsidRPr="00014258">
              <w:rPr>
                <w:sz w:val="20"/>
                <w:szCs w:val="20"/>
              </w:rPr>
              <w:t>Y</w:t>
            </w:r>
            <w:r w:rsidR="00C3604C" w:rsidRPr="00014258">
              <w:rPr>
                <w:sz w:val="20"/>
                <w:szCs w:val="20"/>
              </w:rPr>
              <w:t>es</w:t>
            </w:r>
          </w:p>
        </w:tc>
        <w:tc>
          <w:tcPr>
            <w:tcW w:w="362" w:type="dxa"/>
            <w:gridSpan w:val="2"/>
            <w:tcBorders>
              <w:top w:val="single" w:sz="4" w:space="0" w:color="auto"/>
            </w:tcBorders>
            <w:tcMar>
              <w:left w:w="0" w:type="dxa"/>
              <w:right w:w="0" w:type="dxa"/>
            </w:tcMar>
            <w:vAlign w:val="center"/>
          </w:tcPr>
          <w:p w14:paraId="5D3D4E09" w14:textId="77777777" w:rsidR="00EF036D" w:rsidRPr="00014258" w:rsidRDefault="00EF036D" w:rsidP="00D11BA7">
            <w:pPr>
              <w:keepNext/>
              <w:keepLines/>
              <w:spacing w:before="40" w:after="40" w:line="240" w:lineRule="auto"/>
              <w:jc w:val="center"/>
              <w:rPr>
                <w:sz w:val="20"/>
                <w:szCs w:val="20"/>
              </w:rPr>
            </w:pPr>
          </w:p>
        </w:tc>
        <w:tc>
          <w:tcPr>
            <w:tcW w:w="1080" w:type="dxa"/>
            <w:gridSpan w:val="2"/>
            <w:tcBorders>
              <w:top w:val="single" w:sz="4" w:space="0" w:color="auto"/>
            </w:tcBorders>
            <w:tcMar>
              <w:left w:w="0" w:type="dxa"/>
              <w:right w:w="0" w:type="dxa"/>
            </w:tcMar>
          </w:tcPr>
          <w:p w14:paraId="13E786B7" w14:textId="73E92969" w:rsidR="00EF036D" w:rsidRPr="00014258" w:rsidRDefault="00EF036D" w:rsidP="00D11BA7">
            <w:pPr>
              <w:keepNext/>
              <w:keepLines/>
              <w:spacing w:before="40" w:after="40" w:line="240" w:lineRule="auto"/>
              <w:ind w:right="-619"/>
              <w:jc w:val="center"/>
              <w:rPr>
                <w:sz w:val="20"/>
                <w:szCs w:val="20"/>
              </w:rPr>
            </w:pPr>
            <w:r w:rsidRPr="00014258">
              <w:rPr>
                <w:sz w:val="20"/>
                <w:szCs w:val="20"/>
              </w:rPr>
              <w:t>Y</w:t>
            </w:r>
            <w:r w:rsidR="00C3604C" w:rsidRPr="00014258">
              <w:rPr>
                <w:sz w:val="20"/>
                <w:szCs w:val="20"/>
              </w:rPr>
              <w:t>es</w:t>
            </w:r>
          </w:p>
        </w:tc>
        <w:tc>
          <w:tcPr>
            <w:tcW w:w="443" w:type="dxa"/>
            <w:gridSpan w:val="2"/>
            <w:tcBorders>
              <w:top w:val="single" w:sz="4" w:space="0" w:color="auto"/>
            </w:tcBorders>
            <w:tcMar>
              <w:left w:w="0" w:type="dxa"/>
              <w:right w:w="0" w:type="dxa"/>
            </w:tcMar>
            <w:vAlign w:val="center"/>
          </w:tcPr>
          <w:p w14:paraId="3427CCFC" w14:textId="77777777" w:rsidR="00EF036D" w:rsidRPr="00014258" w:rsidRDefault="00EF036D" w:rsidP="00D11BA7">
            <w:pPr>
              <w:keepNext/>
              <w:keepLines/>
              <w:spacing w:before="40" w:after="40" w:line="240" w:lineRule="auto"/>
              <w:jc w:val="center"/>
              <w:rPr>
                <w:sz w:val="20"/>
                <w:szCs w:val="20"/>
              </w:rPr>
            </w:pPr>
          </w:p>
        </w:tc>
        <w:tc>
          <w:tcPr>
            <w:tcW w:w="1440" w:type="dxa"/>
            <w:gridSpan w:val="3"/>
            <w:tcBorders>
              <w:top w:val="single" w:sz="4" w:space="0" w:color="auto"/>
            </w:tcBorders>
            <w:tcMar>
              <w:left w:w="0" w:type="dxa"/>
              <w:right w:w="0" w:type="dxa"/>
            </w:tcMar>
          </w:tcPr>
          <w:p w14:paraId="75EFA35B" w14:textId="52E69A74" w:rsidR="00EF036D" w:rsidRPr="00014258" w:rsidRDefault="00EF036D" w:rsidP="00D11BA7">
            <w:pPr>
              <w:keepNext/>
              <w:keepLines/>
              <w:spacing w:before="40" w:after="40" w:line="240" w:lineRule="auto"/>
              <w:jc w:val="center"/>
              <w:rPr>
                <w:sz w:val="20"/>
                <w:szCs w:val="20"/>
              </w:rPr>
            </w:pPr>
            <w:r w:rsidRPr="00014258">
              <w:rPr>
                <w:sz w:val="20"/>
                <w:szCs w:val="20"/>
              </w:rPr>
              <w:t>Y</w:t>
            </w:r>
            <w:r w:rsidR="00C3604C" w:rsidRPr="00014258">
              <w:rPr>
                <w:sz w:val="20"/>
                <w:szCs w:val="20"/>
              </w:rPr>
              <w:t>es</w:t>
            </w:r>
          </w:p>
        </w:tc>
        <w:tc>
          <w:tcPr>
            <w:tcW w:w="540" w:type="dxa"/>
            <w:gridSpan w:val="2"/>
            <w:tcBorders>
              <w:top w:val="single" w:sz="4" w:space="0" w:color="auto"/>
            </w:tcBorders>
            <w:tcMar>
              <w:left w:w="0" w:type="dxa"/>
              <w:right w:w="0" w:type="dxa"/>
            </w:tcMar>
            <w:vAlign w:val="center"/>
          </w:tcPr>
          <w:p w14:paraId="055AC2AA" w14:textId="77777777" w:rsidR="00EF036D" w:rsidRPr="00014258" w:rsidRDefault="00EF036D" w:rsidP="00D11BA7">
            <w:pPr>
              <w:keepNext/>
              <w:keepLines/>
              <w:spacing w:before="40" w:after="40" w:line="240" w:lineRule="auto"/>
              <w:jc w:val="center"/>
              <w:rPr>
                <w:sz w:val="20"/>
                <w:szCs w:val="20"/>
              </w:rPr>
            </w:pPr>
          </w:p>
        </w:tc>
        <w:tc>
          <w:tcPr>
            <w:tcW w:w="990" w:type="dxa"/>
            <w:gridSpan w:val="2"/>
            <w:tcBorders>
              <w:top w:val="single" w:sz="4" w:space="0" w:color="auto"/>
            </w:tcBorders>
            <w:tcMar>
              <w:left w:w="0" w:type="dxa"/>
              <w:right w:w="0" w:type="dxa"/>
            </w:tcMar>
          </w:tcPr>
          <w:p w14:paraId="05EA96C1" w14:textId="73C030F9" w:rsidR="00EF036D" w:rsidRPr="00014258" w:rsidRDefault="00EF036D" w:rsidP="00D11BA7">
            <w:pPr>
              <w:keepNext/>
              <w:keepLines/>
              <w:spacing w:before="40" w:after="40" w:line="240" w:lineRule="auto"/>
              <w:jc w:val="center"/>
              <w:rPr>
                <w:sz w:val="20"/>
                <w:szCs w:val="20"/>
              </w:rPr>
            </w:pPr>
            <w:r w:rsidRPr="00014258">
              <w:rPr>
                <w:sz w:val="20"/>
                <w:szCs w:val="20"/>
              </w:rPr>
              <w:t>Y</w:t>
            </w:r>
            <w:r w:rsidR="00C3604C" w:rsidRPr="00014258">
              <w:rPr>
                <w:sz w:val="20"/>
                <w:szCs w:val="20"/>
              </w:rPr>
              <w:t>es</w:t>
            </w:r>
          </w:p>
        </w:tc>
        <w:tc>
          <w:tcPr>
            <w:tcW w:w="505" w:type="dxa"/>
            <w:gridSpan w:val="2"/>
            <w:tcBorders>
              <w:top w:val="single" w:sz="4" w:space="0" w:color="auto"/>
            </w:tcBorders>
            <w:vAlign w:val="center"/>
          </w:tcPr>
          <w:p w14:paraId="13A616EC" w14:textId="77777777" w:rsidR="00EF036D" w:rsidRPr="00014258" w:rsidRDefault="00EF036D" w:rsidP="00D11BA7">
            <w:pPr>
              <w:keepNext/>
              <w:keepLines/>
              <w:spacing w:before="40" w:after="40" w:line="240" w:lineRule="auto"/>
              <w:jc w:val="center"/>
              <w:rPr>
                <w:sz w:val="20"/>
                <w:szCs w:val="20"/>
              </w:rPr>
            </w:pPr>
          </w:p>
        </w:tc>
        <w:tc>
          <w:tcPr>
            <w:tcW w:w="1332" w:type="dxa"/>
            <w:gridSpan w:val="3"/>
            <w:tcBorders>
              <w:top w:val="single" w:sz="4" w:space="0" w:color="auto"/>
            </w:tcBorders>
          </w:tcPr>
          <w:p w14:paraId="65CA2709" w14:textId="6AAD815A" w:rsidR="00EF036D" w:rsidRPr="00014258" w:rsidRDefault="00EF036D" w:rsidP="00D11BA7">
            <w:pPr>
              <w:keepNext/>
              <w:keepLines/>
              <w:spacing w:before="40" w:after="40" w:line="240" w:lineRule="auto"/>
              <w:jc w:val="center"/>
              <w:rPr>
                <w:sz w:val="20"/>
                <w:szCs w:val="20"/>
              </w:rPr>
            </w:pPr>
            <w:r w:rsidRPr="00014258">
              <w:rPr>
                <w:sz w:val="20"/>
                <w:szCs w:val="20"/>
              </w:rPr>
              <w:t>Y</w:t>
            </w:r>
            <w:r w:rsidR="00C3604C" w:rsidRPr="00014258">
              <w:rPr>
                <w:sz w:val="20"/>
                <w:szCs w:val="20"/>
              </w:rPr>
              <w:t>es</w:t>
            </w:r>
          </w:p>
        </w:tc>
      </w:tr>
      <w:tr w:rsidR="00D11BA7" w:rsidRPr="00014258" w14:paraId="70A86EEE" w14:textId="77777777" w:rsidTr="00D11BA7">
        <w:tc>
          <w:tcPr>
            <w:tcW w:w="2700" w:type="dxa"/>
            <w:shd w:val="clear" w:color="auto" w:fill="auto"/>
            <w:tcMar>
              <w:left w:w="0" w:type="dxa"/>
              <w:right w:w="0" w:type="dxa"/>
            </w:tcMar>
          </w:tcPr>
          <w:p w14:paraId="5176E581" w14:textId="77777777" w:rsidR="00EF036D" w:rsidRPr="00014258" w:rsidRDefault="00EF036D" w:rsidP="00D11BA7">
            <w:pPr>
              <w:keepNext/>
              <w:keepLines/>
              <w:spacing w:before="40" w:after="40" w:line="240" w:lineRule="auto"/>
              <w:jc w:val="left"/>
              <w:rPr>
                <w:sz w:val="20"/>
                <w:szCs w:val="20"/>
              </w:rPr>
            </w:pPr>
            <w:r w:rsidRPr="00014258">
              <w:rPr>
                <w:sz w:val="20"/>
                <w:szCs w:val="20"/>
              </w:rPr>
              <w:t>Revenue controls</w:t>
            </w:r>
          </w:p>
        </w:tc>
        <w:tc>
          <w:tcPr>
            <w:tcW w:w="450" w:type="dxa"/>
            <w:shd w:val="clear" w:color="auto" w:fill="auto"/>
            <w:tcMar>
              <w:left w:w="0" w:type="dxa"/>
              <w:right w:w="0" w:type="dxa"/>
            </w:tcMar>
            <w:vAlign w:val="center"/>
          </w:tcPr>
          <w:p w14:paraId="594F5822" w14:textId="77777777" w:rsidR="00EF036D" w:rsidRPr="00014258" w:rsidRDefault="00EF036D" w:rsidP="00D11BA7">
            <w:pPr>
              <w:keepNext/>
              <w:keepLines/>
              <w:spacing w:before="40" w:after="40" w:line="240" w:lineRule="auto"/>
              <w:jc w:val="center"/>
              <w:rPr>
                <w:sz w:val="20"/>
                <w:szCs w:val="20"/>
              </w:rPr>
            </w:pPr>
          </w:p>
        </w:tc>
        <w:tc>
          <w:tcPr>
            <w:tcW w:w="815" w:type="dxa"/>
            <w:shd w:val="clear" w:color="auto" w:fill="auto"/>
            <w:tcMar>
              <w:left w:w="0" w:type="dxa"/>
              <w:right w:w="0" w:type="dxa"/>
            </w:tcMar>
          </w:tcPr>
          <w:p w14:paraId="53F4FB20" w14:textId="22A3F2CF" w:rsidR="00EF036D" w:rsidRPr="00014258" w:rsidRDefault="00EF036D" w:rsidP="00D11BA7">
            <w:pPr>
              <w:keepNext/>
              <w:keepLines/>
              <w:spacing w:before="40" w:after="40" w:line="240" w:lineRule="auto"/>
              <w:jc w:val="center"/>
              <w:rPr>
                <w:sz w:val="20"/>
                <w:szCs w:val="20"/>
              </w:rPr>
            </w:pPr>
            <w:r w:rsidRPr="00014258">
              <w:rPr>
                <w:sz w:val="20"/>
                <w:szCs w:val="20"/>
              </w:rPr>
              <w:t>N</w:t>
            </w:r>
            <w:r w:rsidR="00C3604C" w:rsidRPr="00014258">
              <w:rPr>
                <w:sz w:val="20"/>
                <w:szCs w:val="20"/>
              </w:rPr>
              <w:t>o</w:t>
            </w:r>
          </w:p>
        </w:tc>
        <w:tc>
          <w:tcPr>
            <w:tcW w:w="630" w:type="dxa"/>
            <w:gridSpan w:val="2"/>
            <w:shd w:val="clear" w:color="auto" w:fill="auto"/>
            <w:tcMar>
              <w:left w:w="0" w:type="dxa"/>
              <w:right w:w="0" w:type="dxa"/>
            </w:tcMar>
            <w:vAlign w:val="center"/>
          </w:tcPr>
          <w:p w14:paraId="7852CE3E" w14:textId="77777777" w:rsidR="00EF036D" w:rsidRPr="00014258" w:rsidRDefault="00EF036D" w:rsidP="00D11BA7">
            <w:pPr>
              <w:keepNext/>
              <w:keepLines/>
              <w:spacing w:before="40" w:after="40" w:line="240" w:lineRule="auto"/>
              <w:jc w:val="center"/>
              <w:rPr>
                <w:sz w:val="20"/>
                <w:szCs w:val="20"/>
              </w:rPr>
            </w:pPr>
          </w:p>
        </w:tc>
        <w:tc>
          <w:tcPr>
            <w:tcW w:w="900" w:type="dxa"/>
            <w:gridSpan w:val="2"/>
            <w:shd w:val="clear" w:color="auto" w:fill="auto"/>
            <w:tcMar>
              <w:left w:w="0" w:type="dxa"/>
              <w:right w:w="0" w:type="dxa"/>
            </w:tcMar>
          </w:tcPr>
          <w:p w14:paraId="1BBF15A4" w14:textId="4EDA2AAC" w:rsidR="00EF036D" w:rsidRPr="00014258" w:rsidRDefault="00EF036D" w:rsidP="00D11BA7">
            <w:pPr>
              <w:keepNext/>
              <w:keepLines/>
              <w:spacing w:before="40" w:after="40" w:line="240" w:lineRule="auto"/>
              <w:jc w:val="center"/>
              <w:rPr>
                <w:sz w:val="20"/>
                <w:szCs w:val="20"/>
              </w:rPr>
            </w:pPr>
            <w:r w:rsidRPr="00014258">
              <w:rPr>
                <w:sz w:val="20"/>
                <w:szCs w:val="20"/>
              </w:rPr>
              <w:t>N</w:t>
            </w:r>
            <w:r w:rsidR="00C3604C" w:rsidRPr="00014258">
              <w:rPr>
                <w:sz w:val="20"/>
                <w:szCs w:val="20"/>
              </w:rPr>
              <w:t>o</w:t>
            </w:r>
          </w:p>
        </w:tc>
        <w:tc>
          <w:tcPr>
            <w:tcW w:w="362" w:type="dxa"/>
            <w:gridSpan w:val="2"/>
            <w:shd w:val="clear" w:color="auto" w:fill="auto"/>
            <w:tcMar>
              <w:left w:w="0" w:type="dxa"/>
              <w:right w:w="0" w:type="dxa"/>
            </w:tcMar>
            <w:vAlign w:val="center"/>
          </w:tcPr>
          <w:p w14:paraId="0CADE476" w14:textId="77777777" w:rsidR="00EF036D" w:rsidRPr="00014258" w:rsidRDefault="00EF036D" w:rsidP="00D11BA7">
            <w:pPr>
              <w:keepNext/>
              <w:keepLines/>
              <w:spacing w:before="40" w:after="40" w:line="240" w:lineRule="auto"/>
              <w:jc w:val="center"/>
              <w:rPr>
                <w:sz w:val="20"/>
                <w:szCs w:val="20"/>
              </w:rPr>
            </w:pPr>
          </w:p>
        </w:tc>
        <w:tc>
          <w:tcPr>
            <w:tcW w:w="1080" w:type="dxa"/>
            <w:gridSpan w:val="2"/>
            <w:shd w:val="clear" w:color="auto" w:fill="auto"/>
            <w:tcMar>
              <w:left w:w="0" w:type="dxa"/>
              <w:right w:w="0" w:type="dxa"/>
            </w:tcMar>
          </w:tcPr>
          <w:p w14:paraId="062238F8" w14:textId="7A37EF09" w:rsidR="00EF036D" w:rsidRPr="00014258" w:rsidRDefault="00EF036D" w:rsidP="00D11BA7">
            <w:pPr>
              <w:keepNext/>
              <w:keepLines/>
              <w:spacing w:before="40" w:after="40" w:line="240" w:lineRule="auto"/>
              <w:ind w:right="-619"/>
              <w:jc w:val="center"/>
              <w:rPr>
                <w:sz w:val="20"/>
                <w:szCs w:val="20"/>
              </w:rPr>
            </w:pPr>
            <w:r w:rsidRPr="00014258">
              <w:rPr>
                <w:sz w:val="20"/>
                <w:szCs w:val="20"/>
              </w:rPr>
              <w:t>N</w:t>
            </w:r>
            <w:r w:rsidR="00C3604C" w:rsidRPr="00014258">
              <w:rPr>
                <w:sz w:val="20"/>
                <w:szCs w:val="20"/>
              </w:rPr>
              <w:t>o</w:t>
            </w:r>
          </w:p>
        </w:tc>
        <w:tc>
          <w:tcPr>
            <w:tcW w:w="443" w:type="dxa"/>
            <w:gridSpan w:val="2"/>
            <w:shd w:val="clear" w:color="auto" w:fill="auto"/>
            <w:tcMar>
              <w:left w:w="0" w:type="dxa"/>
              <w:right w:w="0" w:type="dxa"/>
            </w:tcMar>
            <w:vAlign w:val="center"/>
          </w:tcPr>
          <w:p w14:paraId="69F03B1D" w14:textId="77777777" w:rsidR="00EF036D" w:rsidRPr="00014258" w:rsidRDefault="00EF036D" w:rsidP="00D11BA7">
            <w:pPr>
              <w:keepNext/>
              <w:keepLines/>
              <w:spacing w:before="40" w:after="40" w:line="240" w:lineRule="auto"/>
              <w:jc w:val="center"/>
              <w:rPr>
                <w:sz w:val="20"/>
                <w:szCs w:val="20"/>
              </w:rPr>
            </w:pPr>
          </w:p>
        </w:tc>
        <w:tc>
          <w:tcPr>
            <w:tcW w:w="1440" w:type="dxa"/>
            <w:gridSpan w:val="3"/>
            <w:shd w:val="clear" w:color="auto" w:fill="auto"/>
            <w:tcMar>
              <w:left w:w="0" w:type="dxa"/>
              <w:right w:w="0" w:type="dxa"/>
            </w:tcMar>
          </w:tcPr>
          <w:p w14:paraId="4018AA24" w14:textId="1D485029" w:rsidR="00EF036D" w:rsidRPr="00014258" w:rsidRDefault="00EF036D" w:rsidP="00D11BA7">
            <w:pPr>
              <w:keepNext/>
              <w:keepLines/>
              <w:spacing w:before="40" w:after="40" w:line="240" w:lineRule="auto"/>
              <w:jc w:val="center"/>
              <w:rPr>
                <w:sz w:val="20"/>
                <w:szCs w:val="20"/>
              </w:rPr>
            </w:pPr>
            <w:r w:rsidRPr="00014258">
              <w:rPr>
                <w:sz w:val="20"/>
                <w:szCs w:val="20"/>
              </w:rPr>
              <w:t>N</w:t>
            </w:r>
            <w:r w:rsidR="00C3604C" w:rsidRPr="00014258">
              <w:rPr>
                <w:sz w:val="20"/>
                <w:szCs w:val="20"/>
              </w:rPr>
              <w:t>o</w:t>
            </w:r>
          </w:p>
        </w:tc>
        <w:tc>
          <w:tcPr>
            <w:tcW w:w="540" w:type="dxa"/>
            <w:gridSpan w:val="2"/>
            <w:shd w:val="clear" w:color="auto" w:fill="auto"/>
            <w:tcMar>
              <w:left w:w="0" w:type="dxa"/>
              <w:right w:w="0" w:type="dxa"/>
            </w:tcMar>
            <w:vAlign w:val="center"/>
          </w:tcPr>
          <w:p w14:paraId="0D44026B" w14:textId="77777777" w:rsidR="00EF036D" w:rsidRPr="00014258" w:rsidRDefault="00EF036D" w:rsidP="00D11BA7">
            <w:pPr>
              <w:keepNext/>
              <w:keepLines/>
              <w:spacing w:before="40" w:after="40" w:line="240" w:lineRule="auto"/>
              <w:jc w:val="center"/>
              <w:rPr>
                <w:sz w:val="20"/>
                <w:szCs w:val="20"/>
              </w:rPr>
            </w:pPr>
          </w:p>
        </w:tc>
        <w:tc>
          <w:tcPr>
            <w:tcW w:w="990" w:type="dxa"/>
            <w:gridSpan w:val="2"/>
            <w:shd w:val="clear" w:color="auto" w:fill="auto"/>
            <w:tcMar>
              <w:left w:w="0" w:type="dxa"/>
              <w:right w:w="0" w:type="dxa"/>
            </w:tcMar>
          </w:tcPr>
          <w:p w14:paraId="051D8676" w14:textId="2F23C2AF" w:rsidR="00EF036D" w:rsidRPr="00014258" w:rsidRDefault="00EF036D" w:rsidP="00D11BA7">
            <w:pPr>
              <w:keepNext/>
              <w:keepLines/>
              <w:spacing w:before="40" w:after="40" w:line="240" w:lineRule="auto"/>
              <w:jc w:val="center"/>
              <w:rPr>
                <w:sz w:val="20"/>
                <w:szCs w:val="20"/>
              </w:rPr>
            </w:pPr>
            <w:r w:rsidRPr="00014258">
              <w:rPr>
                <w:sz w:val="20"/>
                <w:szCs w:val="20"/>
              </w:rPr>
              <w:t>Y</w:t>
            </w:r>
            <w:r w:rsidR="00C3604C" w:rsidRPr="00014258">
              <w:rPr>
                <w:sz w:val="20"/>
                <w:szCs w:val="20"/>
              </w:rPr>
              <w:t>es</w:t>
            </w:r>
          </w:p>
        </w:tc>
        <w:tc>
          <w:tcPr>
            <w:tcW w:w="505" w:type="dxa"/>
            <w:gridSpan w:val="2"/>
            <w:shd w:val="clear" w:color="auto" w:fill="auto"/>
            <w:vAlign w:val="center"/>
          </w:tcPr>
          <w:p w14:paraId="58BC0A33" w14:textId="77777777" w:rsidR="00EF036D" w:rsidRPr="00014258" w:rsidRDefault="00EF036D" w:rsidP="00D11BA7">
            <w:pPr>
              <w:keepNext/>
              <w:keepLines/>
              <w:spacing w:before="40" w:after="40" w:line="240" w:lineRule="auto"/>
              <w:jc w:val="center"/>
              <w:rPr>
                <w:sz w:val="20"/>
                <w:szCs w:val="20"/>
              </w:rPr>
            </w:pPr>
          </w:p>
        </w:tc>
        <w:tc>
          <w:tcPr>
            <w:tcW w:w="1332" w:type="dxa"/>
            <w:gridSpan w:val="3"/>
            <w:shd w:val="clear" w:color="auto" w:fill="auto"/>
          </w:tcPr>
          <w:p w14:paraId="40E01C3F" w14:textId="09F081BA" w:rsidR="00EF036D" w:rsidRPr="00014258" w:rsidRDefault="00EF036D" w:rsidP="00D11BA7">
            <w:pPr>
              <w:keepNext/>
              <w:keepLines/>
              <w:spacing w:before="40" w:after="40" w:line="240" w:lineRule="auto"/>
              <w:jc w:val="center"/>
              <w:rPr>
                <w:sz w:val="20"/>
                <w:szCs w:val="20"/>
              </w:rPr>
            </w:pPr>
            <w:r w:rsidRPr="00014258">
              <w:rPr>
                <w:sz w:val="20"/>
                <w:szCs w:val="20"/>
              </w:rPr>
              <w:t>Y</w:t>
            </w:r>
            <w:r w:rsidR="00C3604C" w:rsidRPr="00014258">
              <w:rPr>
                <w:sz w:val="20"/>
                <w:szCs w:val="20"/>
              </w:rPr>
              <w:t>es</w:t>
            </w:r>
          </w:p>
        </w:tc>
      </w:tr>
      <w:tr w:rsidR="00D11BA7" w:rsidRPr="00014258" w14:paraId="0B9871C2" w14:textId="77777777" w:rsidTr="00D11BA7">
        <w:tc>
          <w:tcPr>
            <w:tcW w:w="2700" w:type="dxa"/>
            <w:tcMar>
              <w:left w:w="0" w:type="dxa"/>
              <w:right w:w="0" w:type="dxa"/>
            </w:tcMar>
          </w:tcPr>
          <w:p w14:paraId="08B49CB2" w14:textId="77777777" w:rsidR="00EF036D" w:rsidRPr="00014258" w:rsidRDefault="00EF036D" w:rsidP="00D11BA7">
            <w:pPr>
              <w:keepNext/>
              <w:keepLines/>
              <w:spacing w:before="40" w:after="40" w:line="240" w:lineRule="auto"/>
              <w:jc w:val="left"/>
              <w:rPr>
                <w:sz w:val="20"/>
                <w:szCs w:val="20"/>
              </w:rPr>
            </w:pPr>
            <w:r w:rsidRPr="00014258">
              <w:rPr>
                <w:sz w:val="20"/>
                <w:szCs w:val="20"/>
              </w:rPr>
              <w:t>Kleibergen-Papp stat</w:t>
            </w:r>
          </w:p>
        </w:tc>
        <w:tc>
          <w:tcPr>
            <w:tcW w:w="450" w:type="dxa"/>
            <w:tcMar>
              <w:left w:w="0" w:type="dxa"/>
              <w:right w:w="0" w:type="dxa"/>
            </w:tcMar>
            <w:vAlign w:val="center"/>
          </w:tcPr>
          <w:p w14:paraId="13EC1270" w14:textId="77777777" w:rsidR="00EF036D" w:rsidRPr="00014258" w:rsidRDefault="00EF036D" w:rsidP="00D11BA7">
            <w:pPr>
              <w:keepNext/>
              <w:keepLines/>
              <w:spacing w:before="40" w:after="40" w:line="240" w:lineRule="auto"/>
              <w:jc w:val="center"/>
              <w:rPr>
                <w:sz w:val="20"/>
                <w:szCs w:val="20"/>
              </w:rPr>
            </w:pPr>
          </w:p>
        </w:tc>
        <w:tc>
          <w:tcPr>
            <w:tcW w:w="815" w:type="dxa"/>
            <w:tcMar>
              <w:left w:w="0" w:type="dxa"/>
              <w:right w:w="0" w:type="dxa"/>
            </w:tcMar>
          </w:tcPr>
          <w:p w14:paraId="628C07E3" w14:textId="1321C701" w:rsidR="00EF036D" w:rsidRPr="00014258" w:rsidRDefault="00D11BA7" w:rsidP="00D11BA7">
            <w:pPr>
              <w:keepNext/>
              <w:keepLines/>
              <w:spacing w:before="40" w:after="40" w:line="240" w:lineRule="auto"/>
              <w:jc w:val="center"/>
              <w:rPr>
                <w:sz w:val="20"/>
                <w:szCs w:val="20"/>
              </w:rPr>
            </w:pPr>
            <w:r w:rsidRPr="00014258">
              <w:rPr>
                <w:sz w:val="20"/>
                <w:szCs w:val="20"/>
              </w:rPr>
              <w:t>—</w:t>
            </w:r>
          </w:p>
        </w:tc>
        <w:tc>
          <w:tcPr>
            <w:tcW w:w="630" w:type="dxa"/>
            <w:gridSpan w:val="2"/>
            <w:tcMar>
              <w:left w:w="0" w:type="dxa"/>
              <w:right w:w="0" w:type="dxa"/>
            </w:tcMar>
            <w:vAlign w:val="center"/>
          </w:tcPr>
          <w:p w14:paraId="311767F5" w14:textId="77777777" w:rsidR="00EF036D" w:rsidRPr="00014258" w:rsidRDefault="00EF036D" w:rsidP="00D11BA7">
            <w:pPr>
              <w:keepNext/>
              <w:keepLines/>
              <w:spacing w:before="40" w:after="40" w:line="240" w:lineRule="auto"/>
              <w:jc w:val="center"/>
              <w:rPr>
                <w:sz w:val="20"/>
                <w:szCs w:val="20"/>
              </w:rPr>
            </w:pPr>
          </w:p>
        </w:tc>
        <w:tc>
          <w:tcPr>
            <w:tcW w:w="900" w:type="dxa"/>
            <w:gridSpan w:val="2"/>
            <w:tcMar>
              <w:left w:w="0" w:type="dxa"/>
              <w:right w:w="0" w:type="dxa"/>
            </w:tcMar>
          </w:tcPr>
          <w:p w14:paraId="69FBE955" w14:textId="77777777" w:rsidR="00EF036D" w:rsidRPr="00014258" w:rsidRDefault="00EF036D" w:rsidP="00D11BA7">
            <w:pPr>
              <w:keepNext/>
              <w:keepLines/>
              <w:spacing w:before="40" w:after="40" w:line="240" w:lineRule="auto"/>
              <w:jc w:val="center"/>
              <w:rPr>
                <w:sz w:val="20"/>
                <w:szCs w:val="20"/>
              </w:rPr>
            </w:pPr>
            <w:r w:rsidRPr="00014258">
              <w:rPr>
                <w:sz w:val="20"/>
                <w:szCs w:val="20"/>
              </w:rPr>
              <w:t>16.8</w:t>
            </w:r>
          </w:p>
        </w:tc>
        <w:tc>
          <w:tcPr>
            <w:tcW w:w="362" w:type="dxa"/>
            <w:gridSpan w:val="2"/>
            <w:tcMar>
              <w:left w:w="0" w:type="dxa"/>
              <w:right w:w="0" w:type="dxa"/>
            </w:tcMar>
            <w:vAlign w:val="center"/>
          </w:tcPr>
          <w:p w14:paraId="00335F17" w14:textId="77777777" w:rsidR="00EF036D" w:rsidRPr="00014258" w:rsidRDefault="00EF036D" w:rsidP="00D11BA7">
            <w:pPr>
              <w:keepNext/>
              <w:keepLines/>
              <w:spacing w:before="40" w:after="40" w:line="240" w:lineRule="auto"/>
              <w:jc w:val="center"/>
              <w:rPr>
                <w:sz w:val="20"/>
                <w:szCs w:val="20"/>
              </w:rPr>
            </w:pPr>
          </w:p>
        </w:tc>
        <w:tc>
          <w:tcPr>
            <w:tcW w:w="1080" w:type="dxa"/>
            <w:gridSpan w:val="2"/>
            <w:tcMar>
              <w:left w:w="0" w:type="dxa"/>
              <w:right w:w="0" w:type="dxa"/>
            </w:tcMar>
          </w:tcPr>
          <w:p w14:paraId="4DD39679" w14:textId="6A929047" w:rsidR="00EF036D" w:rsidRPr="00014258" w:rsidRDefault="00D11BA7" w:rsidP="00D11BA7">
            <w:pPr>
              <w:keepNext/>
              <w:keepLines/>
              <w:spacing w:before="40" w:after="40" w:line="240" w:lineRule="auto"/>
              <w:ind w:right="-619"/>
              <w:jc w:val="center"/>
              <w:rPr>
                <w:sz w:val="20"/>
                <w:szCs w:val="20"/>
              </w:rPr>
            </w:pPr>
            <w:r w:rsidRPr="00014258">
              <w:rPr>
                <w:sz w:val="20"/>
                <w:szCs w:val="20"/>
              </w:rPr>
              <w:t>—</w:t>
            </w:r>
          </w:p>
        </w:tc>
        <w:tc>
          <w:tcPr>
            <w:tcW w:w="443" w:type="dxa"/>
            <w:gridSpan w:val="2"/>
            <w:tcMar>
              <w:left w:w="0" w:type="dxa"/>
              <w:right w:w="0" w:type="dxa"/>
            </w:tcMar>
            <w:vAlign w:val="center"/>
          </w:tcPr>
          <w:p w14:paraId="494084BD" w14:textId="77777777" w:rsidR="00EF036D" w:rsidRPr="00014258" w:rsidRDefault="00EF036D" w:rsidP="00D11BA7">
            <w:pPr>
              <w:keepNext/>
              <w:keepLines/>
              <w:spacing w:before="40" w:after="40" w:line="240" w:lineRule="auto"/>
              <w:jc w:val="center"/>
              <w:rPr>
                <w:sz w:val="20"/>
                <w:szCs w:val="20"/>
              </w:rPr>
            </w:pPr>
          </w:p>
        </w:tc>
        <w:tc>
          <w:tcPr>
            <w:tcW w:w="1440" w:type="dxa"/>
            <w:gridSpan w:val="3"/>
            <w:tcMar>
              <w:left w:w="0" w:type="dxa"/>
              <w:right w:w="0" w:type="dxa"/>
            </w:tcMar>
          </w:tcPr>
          <w:p w14:paraId="4B311449" w14:textId="77777777" w:rsidR="00EF036D" w:rsidRPr="00014258" w:rsidRDefault="00EF036D" w:rsidP="00D11BA7">
            <w:pPr>
              <w:keepNext/>
              <w:keepLines/>
              <w:spacing w:before="40" w:after="40" w:line="240" w:lineRule="auto"/>
              <w:jc w:val="center"/>
              <w:rPr>
                <w:sz w:val="20"/>
                <w:szCs w:val="20"/>
              </w:rPr>
            </w:pPr>
            <w:r w:rsidRPr="00014258">
              <w:rPr>
                <w:sz w:val="20"/>
                <w:szCs w:val="20"/>
              </w:rPr>
              <w:t>39.9</w:t>
            </w:r>
          </w:p>
        </w:tc>
        <w:tc>
          <w:tcPr>
            <w:tcW w:w="540" w:type="dxa"/>
            <w:gridSpan w:val="2"/>
            <w:tcMar>
              <w:left w:w="0" w:type="dxa"/>
              <w:right w:w="0" w:type="dxa"/>
            </w:tcMar>
            <w:vAlign w:val="center"/>
          </w:tcPr>
          <w:p w14:paraId="34E41541" w14:textId="77777777" w:rsidR="00EF036D" w:rsidRPr="00014258" w:rsidRDefault="00EF036D" w:rsidP="00D11BA7">
            <w:pPr>
              <w:keepNext/>
              <w:keepLines/>
              <w:spacing w:before="40" w:after="40" w:line="240" w:lineRule="auto"/>
              <w:jc w:val="center"/>
              <w:rPr>
                <w:sz w:val="20"/>
                <w:szCs w:val="20"/>
              </w:rPr>
            </w:pPr>
          </w:p>
        </w:tc>
        <w:tc>
          <w:tcPr>
            <w:tcW w:w="990" w:type="dxa"/>
            <w:gridSpan w:val="2"/>
            <w:tcMar>
              <w:left w:w="0" w:type="dxa"/>
              <w:right w:w="0" w:type="dxa"/>
            </w:tcMar>
          </w:tcPr>
          <w:p w14:paraId="2D102532" w14:textId="380CC547" w:rsidR="00EF036D" w:rsidRPr="00014258" w:rsidRDefault="00D11BA7" w:rsidP="00D11BA7">
            <w:pPr>
              <w:keepNext/>
              <w:keepLines/>
              <w:spacing w:before="40" w:after="40" w:line="240" w:lineRule="auto"/>
              <w:jc w:val="center"/>
              <w:rPr>
                <w:sz w:val="20"/>
                <w:szCs w:val="20"/>
              </w:rPr>
            </w:pPr>
            <w:r w:rsidRPr="00014258">
              <w:rPr>
                <w:sz w:val="20"/>
                <w:szCs w:val="20"/>
              </w:rPr>
              <w:t>—</w:t>
            </w:r>
          </w:p>
        </w:tc>
        <w:tc>
          <w:tcPr>
            <w:tcW w:w="505" w:type="dxa"/>
            <w:gridSpan w:val="2"/>
            <w:vAlign w:val="center"/>
          </w:tcPr>
          <w:p w14:paraId="5F6FCD0C" w14:textId="77777777" w:rsidR="00EF036D" w:rsidRPr="00014258" w:rsidRDefault="00EF036D" w:rsidP="00D11BA7">
            <w:pPr>
              <w:keepNext/>
              <w:keepLines/>
              <w:spacing w:before="40" w:after="40" w:line="240" w:lineRule="auto"/>
              <w:jc w:val="center"/>
              <w:rPr>
                <w:sz w:val="20"/>
                <w:szCs w:val="20"/>
              </w:rPr>
            </w:pPr>
          </w:p>
        </w:tc>
        <w:tc>
          <w:tcPr>
            <w:tcW w:w="1332" w:type="dxa"/>
            <w:gridSpan w:val="3"/>
          </w:tcPr>
          <w:p w14:paraId="5F1A360D" w14:textId="77777777" w:rsidR="00EF036D" w:rsidRPr="00014258" w:rsidRDefault="00EF036D" w:rsidP="00D11BA7">
            <w:pPr>
              <w:keepNext/>
              <w:keepLines/>
              <w:spacing w:before="40" w:after="40" w:line="240" w:lineRule="auto"/>
              <w:jc w:val="center"/>
              <w:rPr>
                <w:sz w:val="20"/>
                <w:szCs w:val="20"/>
              </w:rPr>
            </w:pPr>
            <w:r w:rsidRPr="00014258">
              <w:rPr>
                <w:sz w:val="20"/>
                <w:szCs w:val="20"/>
              </w:rPr>
              <w:t>18.3</w:t>
            </w:r>
          </w:p>
        </w:tc>
      </w:tr>
      <w:tr w:rsidR="00D11BA7" w:rsidRPr="00014258" w14:paraId="0CFA806D" w14:textId="77777777" w:rsidTr="00D11BA7">
        <w:tc>
          <w:tcPr>
            <w:tcW w:w="2700" w:type="dxa"/>
            <w:tcMar>
              <w:left w:w="0" w:type="dxa"/>
              <w:right w:w="0" w:type="dxa"/>
            </w:tcMar>
          </w:tcPr>
          <w:p w14:paraId="7250DB91" w14:textId="77777777" w:rsidR="00EF036D" w:rsidRPr="00014258" w:rsidRDefault="00EF036D" w:rsidP="00D11BA7">
            <w:pPr>
              <w:keepNext/>
              <w:keepLines/>
              <w:spacing w:before="40" w:after="40" w:line="240" w:lineRule="auto"/>
              <w:jc w:val="left"/>
              <w:rPr>
                <w:sz w:val="20"/>
                <w:szCs w:val="20"/>
              </w:rPr>
            </w:pPr>
            <w:r w:rsidRPr="00014258">
              <w:rPr>
                <w:sz w:val="20"/>
                <w:szCs w:val="20"/>
              </w:rPr>
              <w:t>Bootstrap-c p-value</w:t>
            </w:r>
          </w:p>
        </w:tc>
        <w:tc>
          <w:tcPr>
            <w:tcW w:w="450" w:type="dxa"/>
            <w:tcMar>
              <w:left w:w="0" w:type="dxa"/>
              <w:right w:w="0" w:type="dxa"/>
            </w:tcMar>
            <w:vAlign w:val="center"/>
          </w:tcPr>
          <w:p w14:paraId="23043D71" w14:textId="77777777" w:rsidR="00EF036D" w:rsidRPr="00014258" w:rsidRDefault="00EF036D" w:rsidP="00D11BA7">
            <w:pPr>
              <w:keepNext/>
              <w:keepLines/>
              <w:spacing w:before="40" w:after="40" w:line="240" w:lineRule="auto"/>
              <w:jc w:val="center"/>
              <w:rPr>
                <w:sz w:val="20"/>
                <w:szCs w:val="20"/>
              </w:rPr>
            </w:pPr>
          </w:p>
        </w:tc>
        <w:tc>
          <w:tcPr>
            <w:tcW w:w="815" w:type="dxa"/>
            <w:tcMar>
              <w:left w:w="0" w:type="dxa"/>
              <w:right w:w="0" w:type="dxa"/>
            </w:tcMar>
          </w:tcPr>
          <w:p w14:paraId="74B5E3F3" w14:textId="77777777" w:rsidR="00EF036D" w:rsidRPr="00014258" w:rsidRDefault="00EF036D" w:rsidP="00D11BA7">
            <w:pPr>
              <w:keepNext/>
              <w:keepLines/>
              <w:spacing w:before="40" w:after="40" w:line="240" w:lineRule="auto"/>
              <w:jc w:val="center"/>
              <w:rPr>
                <w:sz w:val="20"/>
                <w:szCs w:val="20"/>
              </w:rPr>
            </w:pPr>
            <w:r w:rsidRPr="00014258">
              <w:rPr>
                <w:sz w:val="20"/>
                <w:szCs w:val="20"/>
              </w:rPr>
              <w:t>0.00</w:t>
            </w:r>
          </w:p>
        </w:tc>
        <w:tc>
          <w:tcPr>
            <w:tcW w:w="630" w:type="dxa"/>
            <w:gridSpan w:val="2"/>
            <w:tcMar>
              <w:left w:w="0" w:type="dxa"/>
              <w:right w:w="0" w:type="dxa"/>
            </w:tcMar>
            <w:vAlign w:val="center"/>
          </w:tcPr>
          <w:p w14:paraId="00F6E18F" w14:textId="77777777" w:rsidR="00EF036D" w:rsidRPr="00014258" w:rsidRDefault="00EF036D" w:rsidP="00D11BA7">
            <w:pPr>
              <w:keepNext/>
              <w:keepLines/>
              <w:spacing w:before="40" w:after="40" w:line="240" w:lineRule="auto"/>
              <w:jc w:val="center"/>
              <w:rPr>
                <w:sz w:val="20"/>
                <w:szCs w:val="20"/>
              </w:rPr>
            </w:pPr>
          </w:p>
        </w:tc>
        <w:tc>
          <w:tcPr>
            <w:tcW w:w="900" w:type="dxa"/>
            <w:gridSpan w:val="2"/>
            <w:tcMar>
              <w:left w:w="0" w:type="dxa"/>
              <w:right w:w="0" w:type="dxa"/>
            </w:tcMar>
          </w:tcPr>
          <w:p w14:paraId="1A37DD3B" w14:textId="77777777" w:rsidR="00EF036D" w:rsidRPr="00014258" w:rsidRDefault="00EF036D" w:rsidP="00D11BA7">
            <w:pPr>
              <w:keepNext/>
              <w:keepLines/>
              <w:spacing w:before="40" w:after="40" w:line="240" w:lineRule="auto"/>
              <w:jc w:val="center"/>
              <w:rPr>
                <w:sz w:val="20"/>
                <w:szCs w:val="20"/>
              </w:rPr>
            </w:pPr>
            <w:r w:rsidRPr="00014258">
              <w:rPr>
                <w:sz w:val="20"/>
                <w:szCs w:val="20"/>
              </w:rPr>
              <w:t>0.05</w:t>
            </w:r>
          </w:p>
        </w:tc>
        <w:tc>
          <w:tcPr>
            <w:tcW w:w="362" w:type="dxa"/>
            <w:gridSpan w:val="2"/>
            <w:tcMar>
              <w:left w:w="0" w:type="dxa"/>
              <w:right w:w="0" w:type="dxa"/>
            </w:tcMar>
            <w:vAlign w:val="center"/>
          </w:tcPr>
          <w:p w14:paraId="6C2ECF56" w14:textId="77777777" w:rsidR="00EF036D" w:rsidRPr="00014258" w:rsidRDefault="00EF036D" w:rsidP="00D11BA7">
            <w:pPr>
              <w:keepNext/>
              <w:keepLines/>
              <w:spacing w:before="40" w:after="40" w:line="240" w:lineRule="auto"/>
              <w:jc w:val="center"/>
              <w:rPr>
                <w:sz w:val="20"/>
                <w:szCs w:val="20"/>
              </w:rPr>
            </w:pPr>
          </w:p>
        </w:tc>
        <w:tc>
          <w:tcPr>
            <w:tcW w:w="1080" w:type="dxa"/>
            <w:gridSpan w:val="2"/>
            <w:tcMar>
              <w:left w:w="0" w:type="dxa"/>
              <w:right w:w="0" w:type="dxa"/>
            </w:tcMar>
          </w:tcPr>
          <w:p w14:paraId="5AD516B5" w14:textId="77777777" w:rsidR="00EF036D" w:rsidRPr="00014258" w:rsidRDefault="00EF036D" w:rsidP="00D11BA7">
            <w:pPr>
              <w:keepNext/>
              <w:keepLines/>
              <w:spacing w:before="40" w:after="40" w:line="240" w:lineRule="auto"/>
              <w:ind w:right="-619"/>
              <w:jc w:val="center"/>
              <w:rPr>
                <w:sz w:val="20"/>
                <w:szCs w:val="20"/>
              </w:rPr>
            </w:pPr>
            <w:r w:rsidRPr="00014258">
              <w:rPr>
                <w:sz w:val="20"/>
                <w:szCs w:val="20"/>
              </w:rPr>
              <w:t>0.00</w:t>
            </w:r>
          </w:p>
        </w:tc>
        <w:tc>
          <w:tcPr>
            <w:tcW w:w="443" w:type="dxa"/>
            <w:gridSpan w:val="2"/>
            <w:tcMar>
              <w:left w:w="0" w:type="dxa"/>
              <w:right w:w="0" w:type="dxa"/>
            </w:tcMar>
            <w:vAlign w:val="center"/>
          </w:tcPr>
          <w:p w14:paraId="3BD4F4BF" w14:textId="77777777" w:rsidR="00EF036D" w:rsidRPr="00014258" w:rsidRDefault="00EF036D" w:rsidP="00D11BA7">
            <w:pPr>
              <w:keepNext/>
              <w:keepLines/>
              <w:spacing w:before="40" w:after="40" w:line="240" w:lineRule="auto"/>
              <w:jc w:val="center"/>
              <w:rPr>
                <w:sz w:val="20"/>
                <w:szCs w:val="20"/>
              </w:rPr>
            </w:pPr>
          </w:p>
        </w:tc>
        <w:tc>
          <w:tcPr>
            <w:tcW w:w="1440" w:type="dxa"/>
            <w:gridSpan w:val="3"/>
            <w:tcMar>
              <w:left w:w="0" w:type="dxa"/>
              <w:right w:w="0" w:type="dxa"/>
            </w:tcMar>
          </w:tcPr>
          <w:p w14:paraId="73BE18CD" w14:textId="77777777" w:rsidR="00EF036D" w:rsidRPr="00014258" w:rsidRDefault="00EF036D" w:rsidP="00D11BA7">
            <w:pPr>
              <w:keepNext/>
              <w:keepLines/>
              <w:spacing w:before="40" w:after="40" w:line="240" w:lineRule="auto"/>
              <w:jc w:val="center"/>
              <w:rPr>
                <w:sz w:val="20"/>
                <w:szCs w:val="20"/>
              </w:rPr>
            </w:pPr>
            <w:r w:rsidRPr="00014258">
              <w:rPr>
                <w:sz w:val="20"/>
                <w:szCs w:val="20"/>
              </w:rPr>
              <w:t>0.04</w:t>
            </w:r>
          </w:p>
        </w:tc>
        <w:tc>
          <w:tcPr>
            <w:tcW w:w="540" w:type="dxa"/>
            <w:gridSpan w:val="2"/>
            <w:tcMar>
              <w:left w:w="0" w:type="dxa"/>
              <w:right w:w="0" w:type="dxa"/>
            </w:tcMar>
            <w:vAlign w:val="center"/>
          </w:tcPr>
          <w:p w14:paraId="5ECA735F" w14:textId="77777777" w:rsidR="00EF036D" w:rsidRPr="00014258" w:rsidRDefault="00EF036D" w:rsidP="00D11BA7">
            <w:pPr>
              <w:keepNext/>
              <w:keepLines/>
              <w:spacing w:before="40" w:after="40" w:line="240" w:lineRule="auto"/>
              <w:jc w:val="center"/>
              <w:rPr>
                <w:sz w:val="20"/>
                <w:szCs w:val="20"/>
              </w:rPr>
            </w:pPr>
          </w:p>
        </w:tc>
        <w:tc>
          <w:tcPr>
            <w:tcW w:w="990" w:type="dxa"/>
            <w:gridSpan w:val="2"/>
            <w:tcMar>
              <w:left w:w="0" w:type="dxa"/>
              <w:right w:w="0" w:type="dxa"/>
            </w:tcMar>
          </w:tcPr>
          <w:p w14:paraId="17B8E9F1" w14:textId="77777777" w:rsidR="00EF036D" w:rsidRPr="00014258" w:rsidRDefault="00EF036D" w:rsidP="00D11BA7">
            <w:pPr>
              <w:keepNext/>
              <w:keepLines/>
              <w:spacing w:before="40" w:after="40" w:line="240" w:lineRule="auto"/>
              <w:jc w:val="center"/>
              <w:rPr>
                <w:sz w:val="20"/>
                <w:szCs w:val="20"/>
              </w:rPr>
            </w:pPr>
            <w:r w:rsidRPr="00014258">
              <w:rPr>
                <w:sz w:val="20"/>
                <w:szCs w:val="20"/>
              </w:rPr>
              <w:t>0.00</w:t>
            </w:r>
          </w:p>
        </w:tc>
        <w:tc>
          <w:tcPr>
            <w:tcW w:w="505" w:type="dxa"/>
            <w:gridSpan w:val="2"/>
            <w:vAlign w:val="center"/>
          </w:tcPr>
          <w:p w14:paraId="2BF381A4" w14:textId="77777777" w:rsidR="00EF036D" w:rsidRPr="00014258" w:rsidRDefault="00EF036D" w:rsidP="00D11BA7">
            <w:pPr>
              <w:keepNext/>
              <w:keepLines/>
              <w:spacing w:before="40" w:after="40" w:line="240" w:lineRule="auto"/>
              <w:jc w:val="center"/>
              <w:rPr>
                <w:sz w:val="20"/>
                <w:szCs w:val="20"/>
              </w:rPr>
            </w:pPr>
          </w:p>
        </w:tc>
        <w:tc>
          <w:tcPr>
            <w:tcW w:w="1332" w:type="dxa"/>
            <w:gridSpan w:val="3"/>
          </w:tcPr>
          <w:p w14:paraId="37C1482C" w14:textId="77777777" w:rsidR="00EF036D" w:rsidRPr="00014258" w:rsidRDefault="00EF036D" w:rsidP="00D11BA7">
            <w:pPr>
              <w:keepNext/>
              <w:keepLines/>
              <w:spacing w:before="40" w:after="40" w:line="240" w:lineRule="auto"/>
              <w:jc w:val="center"/>
              <w:rPr>
                <w:sz w:val="20"/>
                <w:szCs w:val="20"/>
              </w:rPr>
            </w:pPr>
            <w:r w:rsidRPr="00014258">
              <w:rPr>
                <w:sz w:val="20"/>
                <w:szCs w:val="20"/>
              </w:rPr>
              <w:t>0.15</w:t>
            </w:r>
          </w:p>
        </w:tc>
      </w:tr>
      <w:tr w:rsidR="00D11BA7" w:rsidRPr="00014258" w14:paraId="4824169A" w14:textId="77777777" w:rsidTr="00D11BA7">
        <w:tc>
          <w:tcPr>
            <w:tcW w:w="2700" w:type="dxa"/>
            <w:tcMar>
              <w:left w:w="0" w:type="dxa"/>
              <w:right w:w="0" w:type="dxa"/>
            </w:tcMar>
          </w:tcPr>
          <w:p w14:paraId="011D912B" w14:textId="77777777" w:rsidR="00EF036D" w:rsidRPr="00014258" w:rsidRDefault="00EF036D" w:rsidP="00D11BA7">
            <w:pPr>
              <w:keepNext/>
              <w:keepLines/>
              <w:spacing w:before="40" w:after="40" w:line="240" w:lineRule="auto"/>
              <w:jc w:val="left"/>
              <w:rPr>
                <w:sz w:val="20"/>
                <w:szCs w:val="20"/>
              </w:rPr>
            </w:pPr>
            <w:r w:rsidRPr="00014258">
              <w:rPr>
                <w:sz w:val="20"/>
                <w:szCs w:val="20"/>
              </w:rPr>
              <w:t>Endogeneity test p-value</w:t>
            </w:r>
          </w:p>
        </w:tc>
        <w:tc>
          <w:tcPr>
            <w:tcW w:w="450" w:type="dxa"/>
            <w:tcMar>
              <w:left w:w="0" w:type="dxa"/>
              <w:right w:w="0" w:type="dxa"/>
            </w:tcMar>
            <w:vAlign w:val="center"/>
          </w:tcPr>
          <w:p w14:paraId="6656E19B" w14:textId="77777777" w:rsidR="00EF036D" w:rsidRPr="00014258" w:rsidRDefault="00EF036D" w:rsidP="00D11BA7">
            <w:pPr>
              <w:keepNext/>
              <w:keepLines/>
              <w:spacing w:before="40" w:after="40" w:line="240" w:lineRule="auto"/>
              <w:jc w:val="center"/>
              <w:rPr>
                <w:sz w:val="20"/>
                <w:szCs w:val="20"/>
              </w:rPr>
            </w:pPr>
          </w:p>
        </w:tc>
        <w:tc>
          <w:tcPr>
            <w:tcW w:w="815" w:type="dxa"/>
            <w:tcMar>
              <w:left w:w="0" w:type="dxa"/>
              <w:right w:w="0" w:type="dxa"/>
            </w:tcMar>
          </w:tcPr>
          <w:p w14:paraId="2E19DFFC" w14:textId="46A070B7" w:rsidR="00EF036D" w:rsidRPr="00014258" w:rsidRDefault="00D11BA7" w:rsidP="00D11BA7">
            <w:pPr>
              <w:keepNext/>
              <w:keepLines/>
              <w:spacing w:before="40" w:after="40" w:line="240" w:lineRule="auto"/>
              <w:jc w:val="center"/>
              <w:rPr>
                <w:sz w:val="20"/>
                <w:szCs w:val="20"/>
              </w:rPr>
            </w:pPr>
            <w:r w:rsidRPr="00014258">
              <w:rPr>
                <w:sz w:val="20"/>
                <w:szCs w:val="20"/>
              </w:rPr>
              <w:t>—</w:t>
            </w:r>
          </w:p>
        </w:tc>
        <w:tc>
          <w:tcPr>
            <w:tcW w:w="630" w:type="dxa"/>
            <w:gridSpan w:val="2"/>
            <w:tcMar>
              <w:left w:w="0" w:type="dxa"/>
              <w:right w:w="0" w:type="dxa"/>
            </w:tcMar>
            <w:vAlign w:val="center"/>
          </w:tcPr>
          <w:p w14:paraId="31B2A256" w14:textId="77777777" w:rsidR="00EF036D" w:rsidRPr="00014258" w:rsidRDefault="00EF036D" w:rsidP="00D11BA7">
            <w:pPr>
              <w:keepNext/>
              <w:keepLines/>
              <w:spacing w:before="40" w:after="40" w:line="240" w:lineRule="auto"/>
              <w:jc w:val="center"/>
              <w:rPr>
                <w:sz w:val="20"/>
                <w:szCs w:val="20"/>
              </w:rPr>
            </w:pPr>
          </w:p>
        </w:tc>
        <w:tc>
          <w:tcPr>
            <w:tcW w:w="900" w:type="dxa"/>
            <w:gridSpan w:val="2"/>
            <w:tcMar>
              <w:left w:w="0" w:type="dxa"/>
              <w:right w:w="0" w:type="dxa"/>
            </w:tcMar>
          </w:tcPr>
          <w:p w14:paraId="2D0A8447" w14:textId="77777777" w:rsidR="00EF036D" w:rsidRPr="00014258" w:rsidRDefault="00EF036D" w:rsidP="00D11BA7">
            <w:pPr>
              <w:keepNext/>
              <w:keepLines/>
              <w:spacing w:before="40" w:after="40" w:line="240" w:lineRule="auto"/>
              <w:jc w:val="center"/>
              <w:rPr>
                <w:sz w:val="20"/>
                <w:szCs w:val="20"/>
              </w:rPr>
            </w:pPr>
            <w:r w:rsidRPr="00014258">
              <w:rPr>
                <w:sz w:val="20"/>
                <w:szCs w:val="20"/>
              </w:rPr>
              <w:t>0.07</w:t>
            </w:r>
          </w:p>
        </w:tc>
        <w:tc>
          <w:tcPr>
            <w:tcW w:w="362" w:type="dxa"/>
            <w:gridSpan w:val="2"/>
            <w:tcMar>
              <w:left w:w="0" w:type="dxa"/>
              <w:right w:w="0" w:type="dxa"/>
            </w:tcMar>
            <w:vAlign w:val="center"/>
          </w:tcPr>
          <w:p w14:paraId="078152C4" w14:textId="77777777" w:rsidR="00EF036D" w:rsidRPr="00014258" w:rsidRDefault="00EF036D" w:rsidP="00D11BA7">
            <w:pPr>
              <w:keepNext/>
              <w:keepLines/>
              <w:spacing w:before="40" w:after="40" w:line="240" w:lineRule="auto"/>
              <w:jc w:val="center"/>
              <w:rPr>
                <w:sz w:val="20"/>
                <w:szCs w:val="20"/>
              </w:rPr>
            </w:pPr>
          </w:p>
        </w:tc>
        <w:tc>
          <w:tcPr>
            <w:tcW w:w="1080" w:type="dxa"/>
            <w:gridSpan w:val="2"/>
            <w:tcMar>
              <w:left w:w="0" w:type="dxa"/>
              <w:right w:w="0" w:type="dxa"/>
            </w:tcMar>
          </w:tcPr>
          <w:p w14:paraId="0750DACF" w14:textId="42B25999" w:rsidR="00EF036D" w:rsidRPr="00014258" w:rsidRDefault="00D11BA7" w:rsidP="00D11BA7">
            <w:pPr>
              <w:keepNext/>
              <w:keepLines/>
              <w:spacing w:before="40" w:after="40" w:line="240" w:lineRule="auto"/>
              <w:ind w:right="-619"/>
              <w:jc w:val="center"/>
              <w:rPr>
                <w:sz w:val="20"/>
                <w:szCs w:val="20"/>
              </w:rPr>
            </w:pPr>
            <w:r w:rsidRPr="00014258">
              <w:rPr>
                <w:sz w:val="20"/>
                <w:szCs w:val="20"/>
              </w:rPr>
              <w:t>—</w:t>
            </w:r>
          </w:p>
        </w:tc>
        <w:tc>
          <w:tcPr>
            <w:tcW w:w="443" w:type="dxa"/>
            <w:gridSpan w:val="2"/>
            <w:tcMar>
              <w:left w:w="0" w:type="dxa"/>
              <w:right w:w="0" w:type="dxa"/>
            </w:tcMar>
            <w:vAlign w:val="center"/>
          </w:tcPr>
          <w:p w14:paraId="43E6F41E" w14:textId="77777777" w:rsidR="00EF036D" w:rsidRPr="00014258" w:rsidRDefault="00EF036D" w:rsidP="00D11BA7">
            <w:pPr>
              <w:keepNext/>
              <w:keepLines/>
              <w:spacing w:before="40" w:after="40" w:line="240" w:lineRule="auto"/>
              <w:jc w:val="center"/>
              <w:rPr>
                <w:sz w:val="20"/>
                <w:szCs w:val="20"/>
              </w:rPr>
            </w:pPr>
          </w:p>
        </w:tc>
        <w:tc>
          <w:tcPr>
            <w:tcW w:w="1440" w:type="dxa"/>
            <w:gridSpan w:val="3"/>
            <w:tcMar>
              <w:left w:w="0" w:type="dxa"/>
              <w:right w:w="0" w:type="dxa"/>
            </w:tcMar>
          </w:tcPr>
          <w:p w14:paraId="0E2FF03A" w14:textId="77777777" w:rsidR="00EF036D" w:rsidRPr="00014258" w:rsidRDefault="00EF036D" w:rsidP="00D11BA7">
            <w:pPr>
              <w:keepNext/>
              <w:keepLines/>
              <w:spacing w:before="40" w:after="40" w:line="240" w:lineRule="auto"/>
              <w:jc w:val="center"/>
              <w:rPr>
                <w:sz w:val="20"/>
                <w:szCs w:val="20"/>
              </w:rPr>
            </w:pPr>
            <w:r w:rsidRPr="00014258">
              <w:rPr>
                <w:sz w:val="20"/>
                <w:szCs w:val="20"/>
              </w:rPr>
              <w:t>0.18</w:t>
            </w:r>
          </w:p>
        </w:tc>
        <w:tc>
          <w:tcPr>
            <w:tcW w:w="540" w:type="dxa"/>
            <w:gridSpan w:val="2"/>
            <w:tcMar>
              <w:left w:w="0" w:type="dxa"/>
              <w:right w:w="0" w:type="dxa"/>
            </w:tcMar>
            <w:vAlign w:val="center"/>
          </w:tcPr>
          <w:p w14:paraId="601FA5EE" w14:textId="77777777" w:rsidR="00EF036D" w:rsidRPr="00014258" w:rsidRDefault="00EF036D" w:rsidP="00D11BA7">
            <w:pPr>
              <w:keepNext/>
              <w:keepLines/>
              <w:spacing w:before="40" w:after="40" w:line="240" w:lineRule="auto"/>
              <w:jc w:val="center"/>
              <w:rPr>
                <w:sz w:val="20"/>
                <w:szCs w:val="20"/>
              </w:rPr>
            </w:pPr>
          </w:p>
        </w:tc>
        <w:tc>
          <w:tcPr>
            <w:tcW w:w="990" w:type="dxa"/>
            <w:gridSpan w:val="2"/>
            <w:tcMar>
              <w:left w:w="0" w:type="dxa"/>
              <w:right w:w="0" w:type="dxa"/>
            </w:tcMar>
          </w:tcPr>
          <w:p w14:paraId="392D7287" w14:textId="57B0A5AC" w:rsidR="00EF036D" w:rsidRPr="00014258" w:rsidRDefault="00D11BA7" w:rsidP="00D11BA7">
            <w:pPr>
              <w:keepNext/>
              <w:keepLines/>
              <w:spacing w:before="40" w:after="40" w:line="240" w:lineRule="auto"/>
              <w:jc w:val="center"/>
              <w:rPr>
                <w:sz w:val="20"/>
                <w:szCs w:val="20"/>
              </w:rPr>
            </w:pPr>
            <w:r w:rsidRPr="00014258">
              <w:rPr>
                <w:sz w:val="20"/>
                <w:szCs w:val="20"/>
              </w:rPr>
              <w:t>—</w:t>
            </w:r>
          </w:p>
        </w:tc>
        <w:tc>
          <w:tcPr>
            <w:tcW w:w="505" w:type="dxa"/>
            <w:gridSpan w:val="2"/>
            <w:vAlign w:val="center"/>
          </w:tcPr>
          <w:p w14:paraId="1F8F816F" w14:textId="77777777" w:rsidR="00EF036D" w:rsidRPr="00014258" w:rsidRDefault="00EF036D" w:rsidP="00D11BA7">
            <w:pPr>
              <w:keepNext/>
              <w:keepLines/>
              <w:spacing w:before="40" w:after="40" w:line="240" w:lineRule="auto"/>
              <w:jc w:val="center"/>
              <w:rPr>
                <w:sz w:val="20"/>
                <w:szCs w:val="20"/>
              </w:rPr>
            </w:pPr>
          </w:p>
        </w:tc>
        <w:tc>
          <w:tcPr>
            <w:tcW w:w="1332" w:type="dxa"/>
            <w:gridSpan w:val="3"/>
          </w:tcPr>
          <w:p w14:paraId="5F653160" w14:textId="77777777" w:rsidR="00EF036D" w:rsidRPr="00014258" w:rsidRDefault="00EF036D" w:rsidP="00D11BA7">
            <w:pPr>
              <w:keepNext/>
              <w:keepLines/>
              <w:spacing w:before="40" w:after="40" w:line="240" w:lineRule="auto"/>
              <w:jc w:val="center"/>
              <w:rPr>
                <w:sz w:val="20"/>
                <w:szCs w:val="20"/>
              </w:rPr>
            </w:pPr>
            <w:r w:rsidRPr="00014258">
              <w:rPr>
                <w:sz w:val="20"/>
                <w:szCs w:val="20"/>
              </w:rPr>
              <w:t>0.28</w:t>
            </w:r>
          </w:p>
        </w:tc>
      </w:tr>
      <w:tr w:rsidR="00D11BA7" w:rsidRPr="00014258" w14:paraId="7BDA9750" w14:textId="77777777" w:rsidTr="00D11BA7">
        <w:tc>
          <w:tcPr>
            <w:tcW w:w="2700" w:type="dxa"/>
            <w:tcBorders>
              <w:bottom w:val="single" w:sz="4" w:space="0" w:color="auto"/>
            </w:tcBorders>
            <w:tcMar>
              <w:left w:w="0" w:type="dxa"/>
              <w:right w:w="0" w:type="dxa"/>
            </w:tcMar>
          </w:tcPr>
          <w:p w14:paraId="2B83ECE9" w14:textId="77777777" w:rsidR="00EF036D" w:rsidRPr="00014258" w:rsidRDefault="00EF036D" w:rsidP="00D11BA7">
            <w:pPr>
              <w:keepNext/>
              <w:keepLines/>
              <w:spacing w:before="40" w:after="40" w:line="240" w:lineRule="auto"/>
              <w:jc w:val="left"/>
              <w:rPr>
                <w:sz w:val="20"/>
                <w:szCs w:val="20"/>
              </w:rPr>
            </w:pPr>
            <w:r w:rsidRPr="00014258">
              <w:rPr>
                <w:sz w:val="20"/>
                <w:szCs w:val="20"/>
              </w:rPr>
              <w:t>Observations</w:t>
            </w:r>
          </w:p>
        </w:tc>
        <w:tc>
          <w:tcPr>
            <w:tcW w:w="450" w:type="dxa"/>
            <w:tcBorders>
              <w:bottom w:val="single" w:sz="4" w:space="0" w:color="auto"/>
            </w:tcBorders>
            <w:tcMar>
              <w:left w:w="0" w:type="dxa"/>
              <w:right w:w="0" w:type="dxa"/>
            </w:tcMar>
            <w:vAlign w:val="center"/>
          </w:tcPr>
          <w:p w14:paraId="7F246DBF" w14:textId="77777777" w:rsidR="00EF036D" w:rsidRPr="00014258" w:rsidRDefault="00EF036D" w:rsidP="00D11BA7">
            <w:pPr>
              <w:keepNext/>
              <w:keepLines/>
              <w:spacing w:before="40" w:after="40" w:line="240" w:lineRule="auto"/>
              <w:jc w:val="center"/>
              <w:rPr>
                <w:sz w:val="20"/>
                <w:szCs w:val="20"/>
              </w:rPr>
            </w:pPr>
          </w:p>
        </w:tc>
        <w:tc>
          <w:tcPr>
            <w:tcW w:w="815" w:type="dxa"/>
            <w:tcBorders>
              <w:bottom w:val="single" w:sz="4" w:space="0" w:color="auto"/>
            </w:tcBorders>
            <w:tcMar>
              <w:left w:w="0" w:type="dxa"/>
              <w:right w:w="0" w:type="dxa"/>
            </w:tcMar>
          </w:tcPr>
          <w:p w14:paraId="3393470D" w14:textId="77777777" w:rsidR="00EF036D" w:rsidRPr="00014258" w:rsidRDefault="00EF036D" w:rsidP="00D11BA7">
            <w:pPr>
              <w:keepNext/>
              <w:keepLines/>
              <w:spacing w:before="40" w:after="40" w:line="240" w:lineRule="auto"/>
              <w:jc w:val="center"/>
              <w:rPr>
                <w:sz w:val="20"/>
                <w:szCs w:val="20"/>
              </w:rPr>
            </w:pPr>
            <w:r w:rsidRPr="00014258">
              <w:rPr>
                <w:sz w:val="20"/>
                <w:szCs w:val="20"/>
              </w:rPr>
              <w:t>641</w:t>
            </w:r>
          </w:p>
        </w:tc>
        <w:tc>
          <w:tcPr>
            <w:tcW w:w="630" w:type="dxa"/>
            <w:gridSpan w:val="2"/>
            <w:tcBorders>
              <w:bottom w:val="single" w:sz="4" w:space="0" w:color="auto"/>
            </w:tcBorders>
            <w:tcMar>
              <w:left w:w="0" w:type="dxa"/>
              <w:right w:w="0" w:type="dxa"/>
            </w:tcMar>
            <w:vAlign w:val="center"/>
          </w:tcPr>
          <w:p w14:paraId="34199192" w14:textId="77777777" w:rsidR="00EF036D" w:rsidRPr="00014258" w:rsidRDefault="00EF036D" w:rsidP="00D11BA7">
            <w:pPr>
              <w:keepNext/>
              <w:keepLines/>
              <w:spacing w:before="40" w:after="40" w:line="240" w:lineRule="auto"/>
              <w:jc w:val="center"/>
              <w:rPr>
                <w:sz w:val="20"/>
                <w:szCs w:val="20"/>
              </w:rPr>
            </w:pPr>
          </w:p>
        </w:tc>
        <w:tc>
          <w:tcPr>
            <w:tcW w:w="900" w:type="dxa"/>
            <w:gridSpan w:val="2"/>
            <w:tcBorders>
              <w:bottom w:val="single" w:sz="4" w:space="0" w:color="auto"/>
            </w:tcBorders>
            <w:tcMar>
              <w:left w:w="0" w:type="dxa"/>
              <w:right w:w="0" w:type="dxa"/>
            </w:tcMar>
          </w:tcPr>
          <w:p w14:paraId="53F24B54" w14:textId="77777777" w:rsidR="00EF036D" w:rsidRPr="00014258" w:rsidRDefault="00EF036D" w:rsidP="00D11BA7">
            <w:pPr>
              <w:keepNext/>
              <w:keepLines/>
              <w:spacing w:before="40" w:after="40" w:line="240" w:lineRule="auto"/>
              <w:jc w:val="center"/>
              <w:rPr>
                <w:sz w:val="20"/>
                <w:szCs w:val="20"/>
              </w:rPr>
            </w:pPr>
            <w:r w:rsidRPr="00014258">
              <w:rPr>
                <w:sz w:val="20"/>
                <w:szCs w:val="20"/>
              </w:rPr>
              <w:t>641</w:t>
            </w:r>
          </w:p>
        </w:tc>
        <w:tc>
          <w:tcPr>
            <w:tcW w:w="362" w:type="dxa"/>
            <w:gridSpan w:val="2"/>
            <w:tcBorders>
              <w:bottom w:val="single" w:sz="4" w:space="0" w:color="auto"/>
            </w:tcBorders>
            <w:tcMar>
              <w:left w:w="0" w:type="dxa"/>
              <w:right w:w="0" w:type="dxa"/>
            </w:tcMar>
            <w:vAlign w:val="center"/>
          </w:tcPr>
          <w:p w14:paraId="1140C5B0" w14:textId="77777777" w:rsidR="00EF036D" w:rsidRPr="00014258" w:rsidRDefault="00EF036D" w:rsidP="00D11BA7">
            <w:pPr>
              <w:keepNext/>
              <w:keepLines/>
              <w:spacing w:before="40" w:after="40" w:line="240" w:lineRule="auto"/>
              <w:jc w:val="center"/>
              <w:rPr>
                <w:sz w:val="20"/>
                <w:szCs w:val="20"/>
              </w:rPr>
            </w:pPr>
          </w:p>
        </w:tc>
        <w:tc>
          <w:tcPr>
            <w:tcW w:w="1080" w:type="dxa"/>
            <w:gridSpan w:val="2"/>
            <w:tcBorders>
              <w:bottom w:val="single" w:sz="4" w:space="0" w:color="auto"/>
            </w:tcBorders>
            <w:tcMar>
              <w:left w:w="0" w:type="dxa"/>
              <w:right w:w="0" w:type="dxa"/>
            </w:tcMar>
          </w:tcPr>
          <w:p w14:paraId="7CECA130" w14:textId="77777777" w:rsidR="00EF036D" w:rsidRPr="00014258" w:rsidRDefault="00EF036D" w:rsidP="00D11BA7">
            <w:pPr>
              <w:keepNext/>
              <w:keepLines/>
              <w:spacing w:before="40" w:after="40" w:line="240" w:lineRule="auto"/>
              <w:ind w:right="-619"/>
              <w:jc w:val="center"/>
              <w:rPr>
                <w:sz w:val="20"/>
                <w:szCs w:val="20"/>
              </w:rPr>
            </w:pPr>
            <w:r w:rsidRPr="00014258">
              <w:rPr>
                <w:sz w:val="20"/>
                <w:szCs w:val="20"/>
              </w:rPr>
              <w:t>641</w:t>
            </w:r>
          </w:p>
        </w:tc>
        <w:tc>
          <w:tcPr>
            <w:tcW w:w="443" w:type="dxa"/>
            <w:gridSpan w:val="2"/>
            <w:tcBorders>
              <w:bottom w:val="single" w:sz="4" w:space="0" w:color="auto"/>
            </w:tcBorders>
            <w:tcMar>
              <w:left w:w="0" w:type="dxa"/>
              <w:right w:w="0" w:type="dxa"/>
            </w:tcMar>
            <w:vAlign w:val="center"/>
          </w:tcPr>
          <w:p w14:paraId="1CF0ADBE" w14:textId="77777777" w:rsidR="00EF036D" w:rsidRPr="00014258" w:rsidRDefault="00EF036D" w:rsidP="00D11BA7">
            <w:pPr>
              <w:keepNext/>
              <w:keepLines/>
              <w:spacing w:before="40" w:after="40" w:line="240" w:lineRule="auto"/>
              <w:jc w:val="center"/>
              <w:rPr>
                <w:sz w:val="20"/>
                <w:szCs w:val="20"/>
              </w:rPr>
            </w:pPr>
          </w:p>
        </w:tc>
        <w:tc>
          <w:tcPr>
            <w:tcW w:w="1440" w:type="dxa"/>
            <w:gridSpan w:val="3"/>
            <w:tcBorders>
              <w:bottom w:val="single" w:sz="4" w:space="0" w:color="auto"/>
            </w:tcBorders>
            <w:tcMar>
              <w:left w:w="0" w:type="dxa"/>
              <w:right w:w="0" w:type="dxa"/>
            </w:tcMar>
          </w:tcPr>
          <w:p w14:paraId="58461CE0" w14:textId="77777777" w:rsidR="00EF036D" w:rsidRPr="00014258" w:rsidRDefault="00EF036D" w:rsidP="00D11BA7">
            <w:pPr>
              <w:keepNext/>
              <w:keepLines/>
              <w:spacing w:before="40" w:after="40" w:line="240" w:lineRule="auto"/>
              <w:jc w:val="center"/>
              <w:rPr>
                <w:sz w:val="20"/>
                <w:szCs w:val="20"/>
              </w:rPr>
            </w:pPr>
            <w:r w:rsidRPr="00014258">
              <w:rPr>
                <w:sz w:val="20"/>
                <w:szCs w:val="20"/>
              </w:rPr>
              <w:t>641</w:t>
            </w:r>
          </w:p>
        </w:tc>
        <w:tc>
          <w:tcPr>
            <w:tcW w:w="540" w:type="dxa"/>
            <w:gridSpan w:val="2"/>
            <w:tcBorders>
              <w:bottom w:val="single" w:sz="4" w:space="0" w:color="auto"/>
            </w:tcBorders>
            <w:tcMar>
              <w:left w:w="0" w:type="dxa"/>
              <w:right w:w="0" w:type="dxa"/>
            </w:tcMar>
            <w:vAlign w:val="center"/>
          </w:tcPr>
          <w:p w14:paraId="14CEA8D3" w14:textId="77777777" w:rsidR="00EF036D" w:rsidRPr="00014258" w:rsidRDefault="00EF036D" w:rsidP="00D11BA7">
            <w:pPr>
              <w:keepNext/>
              <w:keepLines/>
              <w:spacing w:before="40" w:after="40" w:line="240" w:lineRule="auto"/>
              <w:jc w:val="center"/>
              <w:rPr>
                <w:sz w:val="20"/>
                <w:szCs w:val="20"/>
              </w:rPr>
            </w:pPr>
          </w:p>
        </w:tc>
        <w:tc>
          <w:tcPr>
            <w:tcW w:w="990" w:type="dxa"/>
            <w:gridSpan w:val="2"/>
            <w:tcBorders>
              <w:bottom w:val="single" w:sz="4" w:space="0" w:color="auto"/>
            </w:tcBorders>
            <w:tcMar>
              <w:left w:w="0" w:type="dxa"/>
              <w:right w:w="0" w:type="dxa"/>
            </w:tcMar>
          </w:tcPr>
          <w:p w14:paraId="572F6C42" w14:textId="77777777" w:rsidR="00EF036D" w:rsidRPr="00014258" w:rsidRDefault="00EF036D" w:rsidP="00D11BA7">
            <w:pPr>
              <w:keepNext/>
              <w:keepLines/>
              <w:spacing w:before="40" w:after="40" w:line="240" w:lineRule="auto"/>
              <w:jc w:val="center"/>
              <w:rPr>
                <w:sz w:val="20"/>
                <w:szCs w:val="20"/>
              </w:rPr>
            </w:pPr>
            <w:r w:rsidRPr="00014258">
              <w:rPr>
                <w:sz w:val="20"/>
                <w:szCs w:val="20"/>
              </w:rPr>
              <w:t>641</w:t>
            </w:r>
          </w:p>
        </w:tc>
        <w:tc>
          <w:tcPr>
            <w:tcW w:w="505" w:type="dxa"/>
            <w:gridSpan w:val="2"/>
            <w:tcBorders>
              <w:bottom w:val="single" w:sz="4" w:space="0" w:color="auto"/>
            </w:tcBorders>
            <w:vAlign w:val="center"/>
          </w:tcPr>
          <w:p w14:paraId="5159165D" w14:textId="77777777" w:rsidR="00EF036D" w:rsidRPr="00014258" w:rsidRDefault="00EF036D" w:rsidP="00D11BA7">
            <w:pPr>
              <w:keepNext/>
              <w:keepLines/>
              <w:spacing w:before="40" w:after="40" w:line="240" w:lineRule="auto"/>
              <w:jc w:val="center"/>
              <w:rPr>
                <w:sz w:val="20"/>
                <w:szCs w:val="20"/>
              </w:rPr>
            </w:pPr>
          </w:p>
        </w:tc>
        <w:tc>
          <w:tcPr>
            <w:tcW w:w="1332" w:type="dxa"/>
            <w:gridSpan w:val="3"/>
            <w:tcBorders>
              <w:bottom w:val="single" w:sz="4" w:space="0" w:color="auto"/>
            </w:tcBorders>
          </w:tcPr>
          <w:p w14:paraId="61BBC753" w14:textId="77777777" w:rsidR="00EF036D" w:rsidRPr="00014258" w:rsidRDefault="00EF036D" w:rsidP="00D11BA7">
            <w:pPr>
              <w:keepNext/>
              <w:keepLines/>
              <w:spacing w:before="40" w:after="40" w:line="240" w:lineRule="auto"/>
              <w:jc w:val="center"/>
              <w:rPr>
                <w:sz w:val="20"/>
                <w:szCs w:val="20"/>
              </w:rPr>
            </w:pPr>
            <w:r w:rsidRPr="00014258">
              <w:rPr>
                <w:sz w:val="20"/>
                <w:szCs w:val="20"/>
              </w:rPr>
              <w:t>641</w:t>
            </w:r>
          </w:p>
        </w:tc>
      </w:tr>
    </w:tbl>
    <w:p w14:paraId="0BEBC1F1" w14:textId="6CC2CEE9" w:rsidR="00EF036D" w:rsidRPr="00014258" w:rsidRDefault="00EF036D" w:rsidP="00F5083F">
      <w:pPr>
        <w:pStyle w:val="Endnotes"/>
        <w:keepNext/>
        <w:keepLines/>
        <w:ind w:right="720"/>
      </w:pPr>
      <w:r w:rsidRPr="00014258">
        <w:rPr>
          <w:i/>
        </w:rPr>
        <w:t>Note</w:t>
      </w:r>
      <w:r w:rsidR="00C3604C" w:rsidRPr="00014258">
        <w:rPr>
          <w:i/>
        </w:rPr>
        <w:t>s</w:t>
      </w:r>
      <w:r w:rsidRPr="00014258">
        <w:t>: The dependent variable is the diﬀerence between infant mortality between 1881–1886 and 1904–1911. Tax base, expenditure, and loan stock variables are square-root-transformed. Sanitation investment is instrumented using the predicted values from a regression of the 1887 and 1903 change in interest rate on the two instruments used in Table 3 (</w:t>
      </w:r>
      <w:r w:rsidR="009F2E78" w:rsidRPr="00014258">
        <w:t>percent</w:t>
      </w:r>
      <w:r w:rsidRPr="00014258">
        <w:t xml:space="preserve"> of 1882 loans taken from the PWLB, and borrowing from the PWLB between 1882 and 1886), controlling for 1886 town population, sanitation loan stock per capita, and tax base per capita. Demographic controls include population, population density, and population growth. Revenue controls include the average per capita revenue from property, grants for roads, other grants, and fees.</w:t>
      </w:r>
    </w:p>
    <w:p w14:paraId="6E7BE0FD" w14:textId="15D0FCD0" w:rsidR="00EF036D" w:rsidRPr="00014258" w:rsidRDefault="00EF036D" w:rsidP="00F5083F">
      <w:pPr>
        <w:pStyle w:val="Endnotes"/>
        <w:keepNext/>
        <w:keepLines/>
        <w:ind w:right="720"/>
      </w:pPr>
      <w:r w:rsidRPr="00014258">
        <w:t>* p &lt; 0</w:t>
      </w:r>
      <w:r w:rsidR="000E6BAF" w:rsidRPr="00014258">
        <w:t>.</w:t>
      </w:r>
      <w:r w:rsidRPr="00014258">
        <w:t>10, ** p &lt; 0</w:t>
      </w:r>
      <w:r w:rsidR="000E6BAF" w:rsidRPr="00014258">
        <w:t>.</w:t>
      </w:r>
      <w:r w:rsidRPr="00014258">
        <w:t>05, *** p &lt; 0</w:t>
      </w:r>
      <w:r w:rsidR="000E6BAF" w:rsidRPr="00014258">
        <w:t>.</w:t>
      </w:r>
      <w:r w:rsidRPr="00014258">
        <w:t>01.</w:t>
      </w:r>
    </w:p>
    <w:p w14:paraId="21732AB8" w14:textId="1F6798CC" w:rsidR="00EF036D" w:rsidRPr="00014258" w:rsidRDefault="00EF036D" w:rsidP="00F5083F">
      <w:pPr>
        <w:pStyle w:val="Endnotes"/>
        <w:keepNext/>
        <w:keepLines/>
        <w:ind w:right="720"/>
        <w:rPr>
          <w:i/>
        </w:rPr>
      </w:pPr>
      <w:r w:rsidRPr="00014258">
        <w:rPr>
          <w:i/>
        </w:rPr>
        <w:t>Source</w:t>
      </w:r>
      <w:r w:rsidR="003B2BAF" w:rsidRPr="00014258">
        <w:rPr>
          <w:i/>
        </w:rPr>
        <w:t>s</w:t>
      </w:r>
      <w:r w:rsidRPr="00014258">
        <w:t>:</w:t>
      </w:r>
      <w:r w:rsidRPr="00014258">
        <w:rPr>
          <w:i/>
        </w:rPr>
        <w:t xml:space="preserve"> </w:t>
      </w:r>
      <w:r w:rsidRPr="00014258">
        <w:t>Author’s estimations; see the text for details.</w:t>
      </w:r>
    </w:p>
    <w:p w14:paraId="5A3AA265" w14:textId="77777777" w:rsidR="00EF036D" w:rsidRPr="00014258" w:rsidRDefault="00EF036D" w:rsidP="00EF036D">
      <w:pPr>
        <w:spacing w:after="160" w:line="259" w:lineRule="auto"/>
        <w:jc w:val="left"/>
        <w:rPr>
          <w:b/>
          <w:bCs/>
          <w:sz w:val="36"/>
          <w:szCs w:val="36"/>
        </w:rPr>
      </w:pPr>
      <w:r w:rsidRPr="00014258">
        <w:br w:type="page"/>
      </w:r>
    </w:p>
    <w:p w14:paraId="2411537A" w14:textId="21421490" w:rsidR="00F5083F" w:rsidRPr="00014258" w:rsidRDefault="00F5083F" w:rsidP="00230E94">
      <w:pPr>
        <w:spacing w:line="240" w:lineRule="auto"/>
        <w:ind w:right="1260"/>
        <w:jc w:val="center"/>
        <w:rPr>
          <w:bCs/>
        </w:rPr>
      </w:pPr>
      <w:r w:rsidRPr="00014258">
        <w:rPr>
          <w:rFonts w:cs="Times New Roman (Headings CS)"/>
          <w:smallCaps/>
          <w:sz w:val="24"/>
          <w:szCs w:val="24"/>
        </w:rPr>
        <w:lastRenderedPageBreak/>
        <w:t>Table</w:t>
      </w:r>
      <w:r w:rsidRPr="00014258">
        <w:rPr>
          <w:bCs/>
        </w:rPr>
        <w:t xml:space="preserve"> </w:t>
      </w:r>
      <w:r w:rsidR="00EF036D" w:rsidRPr="00014258">
        <w:rPr>
          <w:bCs/>
        </w:rPr>
        <w:t>A.1</w:t>
      </w:r>
    </w:p>
    <w:p w14:paraId="1674D675" w14:textId="00F02B1E" w:rsidR="00EF036D" w:rsidRPr="00014258" w:rsidRDefault="00F5083F" w:rsidP="00230E94">
      <w:pPr>
        <w:spacing w:line="240" w:lineRule="auto"/>
        <w:ind w:right="1260"/>
        <w:jc w:val="center"/>
        <w:rPr>
          <w:bCs/>
        </w:rPr>
      </w:pPr>
      <w:r w:rsidRPr="00014258">
        <w:rPr>
          <w:bCs/>
        </w:rPr>
        <w:t>DESCRIPTIVE STATISTICS FOR REGRESSION SAMPLE</w:t>
      </w:r>
    </w:p>
    <w:tbl>
      <w:tblPr>
        <w:tblStyle w:val="TableGrid"/>
        <w:tblW w:w="11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30"/>
        <w:gridCol w:w="1170"/>
        <w:gridCol w:w="1350"/>
        <w:gridCol w:w="1170"/>
        <w:gridCol w:w="1350"/>
        <w:gridCol w:w="1170"/>
        <w:gridCol w:w="1260"/>
      </w:tblGrid>
      <w:tr w:rsidR="00230E94" w:rsidRPr="00014258" w14:paraId="396A4EE4" w14:textId="77777777" w:rsidTr="00D929D7">
        <w:tc>
          <w:tcPr>
            <w:tcW w:w="4230" w:type="dxa"/>
            <w:tcBorders>
              <w:top w:val="double" w:sz="4" w:space="0" w:color="auto"/>
              <w:bottom w:val="single" w:sz="4" w:space="0" w:color="auto"/>
            </w:tcBorders>
          </w:tcPr>
          <w:p w14:paraId="1B541136" w14:textId="77777777" w:rsidR="00EF036D" w:rsidRPr="00014258" w:rsidRDefault="00EF036D" w:rsidP="00D11BA7">
            <w:pPr>
              <w:spacing w:before="40" w:after="40" w:line="240" w:lineRule="auto"/>
              <w:jc w:val="center"/>
              <w:rPr>
                <w:sz w:val="18"/>
                <w:szCs w:val="18"/>
              </w:rPr>
            </w:pPr>
          </w:p>
        </w:tc>
        <w:tc>
          <w:tcPr>
            <w:tcW w:w="1170" w:type="dxa"/>
            <w:tcBorders>
              <w:top w:val="double" w:sz="4" w:space="0" w:color="auto"/>
              <w:bottom w:val="single" w:sz="4" w:space="0" w:color="auto"/>
            </w:tcBorders>
            <w:vAlign w:val="bottom"/>
          </w:tcPr>
          <w:p w14:paraId="0324FBC5" w14:textId="77777777" w:rsidR="00EF036D" w:rsidRPr="00014258" w:rsidRDefault="00EF036D" w:rsidP="003B2BAF">
            <w:pPr>
              <w:spacing w:before="40" w:after="40" w:line="240" w:lineRule="auto"/>
              <w:jc w:val="center"/>
              <w:rPr>
                <w:sz w:val="18"/>
                <w:szCs w:val="18"/>
              </w:rPr>
            </w:pPr>
            <w:r w:rsidRPr="00014258">
              <w:rPr>
                <w:sz w:val="18"/>
                <w:szCs w:val="18"/>
              </w:rPr>
              <w:t>N</w:t>
            </w:r>
          </w:p>
        </w:tc>
        <w:tc>
          <w:tcPr>
            <w:tcW w:w="1350" w:type="dxa"/>
            <w:tcBorders>
              <w:top w:val="double" w:sz="4" w:space="0" w:color="auto"/>
              <w:bottom w:val="single" w:sz="4" w:space="0" w:color="auto"/>
            </w:tcBorders>
            <w:vAlign w:val="bottom"/>
          </w:tcPr>
          <w:p w14:paraId="3CDB5C0E" w14:textId="7F83E8A7" w:rsidR="00EF036D" w:rsidRPr="00014258" w:rsidRDefault="00EF036D" w:rsidP="009C7415">
            <w:pPr>
              <w:spacing w:before="40" w:after="40" w:line="240" w:lineRule="auto"/>
              <w:jc w:val="center"/>
              <w:rPr>
                <w:sz w:val="18"/>
                <w:szCs w:val="18"/>
              </w:rPr>
            </w:pPr>
            <w:r w:rsidRPr="00014258">
              <w:rPr>
                <w:sz w:val="18"/>
                <w:szCs w:val="18"/>
              </w:rPr>
              <w:t>Min</w:t>
            </w:r>
            <w:r w:rsidR="003B2BAF" w:rsidRPr="00014258">
              <w:rPr>
                <w:sz w:val="18"/>
                <w:szCs w:val="18"/>
              </w:rPr>
              <w:t>imum</w:t>
            </w:r>
          </w:p>
        </w:tc>
        <w:tc>
          <w:tcPr>
            <w:tcW w:w="1170" w:type="dxa"/>
            <w:tcBorders>
              <w:top w:val="double" w:sz="4" w:space="0" w:color="auto"/>
              <w:bottom w:val="single" w:sz="4" w:space="0" w:color="auto"/>
            </w:tcBorders>
            <w:vAlign w:val="bottom"/>
          </w:tcPr>
          <w:p w14:paraId="4667545D" w14:textId="77777777" w:rsidR="00EF036D" w:rsidRPr="00014258" w:rsidRDefault="00EF036D" w:rsidP="007D1F95">
            <w:pPr>
              <w:spacing w:before="40" w:after="40" w:line="240" w:lineRule="auto"/>
              <w:jc w:val="center"/>
              <w:rPr>
                <w:sz w:val="18"/>
                <w:szCs w:val="18"/>
              </w:rPr>
            </w:pPr>
            <w:r w:rsidRPr="00014258">
              <w:rPr>
                <w:sz w:val="18"/>
                <w:szCs w:val="18"/>
              </w:rPr>
              <w:t>Mean</w:t>
            </w:r>
          </w:p>
        </w:tc>
        <w:tc>
          <w:tcPr>
            <w:tcW w:w="1350" w:type="dxa"/>
            <w:tcBorders>
              <w:top w:val="double" w:sz="4" w:space="0" w:color="auto"/>
              <w:bottom w:val="single" w:sz="4" w:space="0" w:color="auto"/>
            </w:tcBorders>
            <w:vAlign w:val="bottom"/>
          </w:tcPr>
          <w:p w14:paraId="051C4503" w14:textId="77777777" w:rsidR="00EF036D" w:rsidRPr="00014258" w:rsidRDefault="00EF036D" w:rsidP="007D1F95">
            <w:pPr>
              <w:spacing w:before="40" w:after="40" w:line="240" w:lineRule="auto"/>
              <w:jc w:val="center"/>
              <w:rPr>
                <w:sz w:val="18"/>
                <w:szCs w:val="18"/>
              </w:rPr>
            </w:pPr>
            <w:r w:rsidRPr="00014258">
              <w:rPr>
                <w:sz w:val="18"/>
                <w:szCs w:val="18"/>
              </w:rPr>
              <w:t>Median</w:t>
            </w:r>
          </w:p>
        </w:tc>
        <w:tc>
          <w:tcPr>
            <w:tcW w:w="1170" w:type="dxa"/>
            <w:tcBorders>
              <w:top w:val="double" w:sz="4" w:space="0" w:color="auto"/>
              <w:bottom w:val="single" w:sz="4" w:space="0" w:color="auto"/>
            </w:tcBorders>
            <w:vAlign w:val="bottom"/>
          </w:tcPr>
          <w:p w14:paraId="289033AC" w14:textId="0E602DA1" w:rsidR="00EF036D" w:rsidRPr="00014258" w:rsidRDefault="00EF036D">
            <w:pPr>
              <w:spacing w:before="40" w:after="40" w:line="240" w:lineRule="auto"/>
              <w:jc w:val="center"/>
              <w:rPr>
                <w:sz w:val="18"/>
                <w:szCs w:val="18"/>
              </w:rPr>
            </w:pPr>
            <w:r w:rsidRPr="00014258">
              <w:rPr>
                <w:sz w:val="18"/>
                <w:szCs w:val="18"/>
              </w:rPr>
              <w:t>Max</w:t>
            </w:r>
            <w:r w:rsidR="003B2BAF" w:rsidRPr="00014258">
              <w:rPr>
                <w:sz w:val="18"/>
                <w:szCs w:val="18"/>
              </w:rPr>
              <w:t>imum</w:t>
            </w:r>
          </w:p>
        </w:tc>
        <w:tc>
          <w:tcPr>
            <w:tcW w:w="1260" w:type="dxa"/>
            <w:tcBorders>
              <w:top w:val="double" w:sz="4" w:space="0" w:color="auto"/>
              <w:bottom w:val="single" w:sz="4" w:space="0" w:color="auto"/>
            </w:tcBorders>
            <w:vAlign w:val="bottom"/>
          </w:tcPr>
          <w:p w14:paraId="0BF7B869" w14:textId="29926D41" w:rsidR="00EF036D" w:rsidRPr="00014258" w:rsidRDefault="00EF036D">
            <w:pPr>
              <w:spacing w:before="40" w:after="40" w:line="240" w:lineRule="auto"/>
              <w:jc w:val="center"/>
              <w:rPr>
                <w:sz w:val="18"/>
                <w:szCs w:val="18"/>
              </w:rPr>
            </w:pPr>
            <w:r w:rsidRPr="00014258">
              <w:rPr>
                <w:sz w:val="18"/>
                <w:szCs w:val="18"/>
              </w:rPr>
              <w:t>S</w:t>
            </w:r>
            <w:r w:rsidR="003B2BAF" w:rsidRPr="00014258">
              <w:rPr>
                <w:sz w:val="18"/>
                <w:szCs w:val="18"/>
              </w:rPr>
              <w:t xml:space="preserve">tandard </w:t>
            </w:r>
            <w:r w:rsidRPr="00014258">
              <w:rPr>
                <w:sz w:val="18"/>
                <w:szCs w:val="18"/>
              </w:rPr>
              <w:t>D</w:t>
            </w:r>
            <w:r w:rsidR="003B2BAF" w:rsidRPr="00014258">
              <w:rPr>
                <w:sz w:val="18"/>
                <w:szCs w:val="18"/>
              </w:rPr>
              <w:t>eviation</w:t>
            </w:r>
          </w:p>
        </w:tc>
      </w:tr>
      <w:tr w:rsidR="00F5083F" w:rsidRPr="00014258" w14:paraId="34764B1C" w14:textId="77777777" w:rsidTr="00F5083F">
        <w:tc>
          <w:tcPr>
            <w:tcW w:w="11700" w:type="dxa"/>
            <w:gridSpan w:val="7"/>
            <w:tcBorders>
              <w:top w:val="single" w:sz="4" w:space="0" w:color="auto"/>
              <w:bottom w:val="single" w:sz="4" w:space="0" w:color="auto"/>
            </w:tcBorders>
          </w:tcPr>
          <w:p w14:paraId="3E6143E4" w14:textId="77777777" w:rsidR="00EF036D" w:rsidRPr="00014258" w:rsidRDefault="00EF036D" w:rsidP="00D11BA7">
            <w:pPr>
              <w:spacing w:before="40" w:after="40" w:line="240" w:lineRule="auto"/>
              <w:jc w:val="left"/>
              <w:rPr>
                <w:sz w:val="20"/>
                <w:szCs w:val="20"/>
              </w:rPr>
            </w:pPr>
            <w:r w:rsidRPr="00014258">
              <w:rPr>
                <w:sz w:val="20"/>
                <w:szCs w:val="20"/>
              </w:rPr>
              <w:t>Panel A: Panel Regressions (Tables 1 and 2)</w:t>
            </w:r>
          </w:p>
        </w:tc>
      </w:tr>
      <w:tr w:rsidR="00F5083F" w:rsidRPr="00014258" w14:paraId="5BB42904" w14:textId="77777777" w:rsidTr="0072633F">
        <w:trPr>
          <w:trHeight w:val="251"/>
        </w:trPr>
        <w:tc>
          <w:tcPr>
            <w:tcW w:w="4230" w:type="dxa"/>
            <w:tcBorders>
              <w:top w:val="single" w:sz="4" w:space="0" w:color="auto"/>
            </w:tcBorders>
          </w:tcPr>
          <w:p w14:paraId="392C3D60" w14:textId="77777777" w:rsidR="00EF036D" w:rsidRPr="00014258" w:rsidRDefault="00EF036D" w:rsidP="00D11BA7">
            <w:pPr>
              <w:spacing w:before="40" w:after="40" w:line="240" w:lineRule="auto"/>
              <w:jc w:val="left"/>
              <w:rPr>
                <w:sz w:val="20"/>
                <w:szCs w:val="20"/>
              </w:rPr>
            </w:pPr>
            <w:r w:rsidRPr="00014258">
              <w:rPr>
                <w:sz w:val="20"/>
                <w:szCs w:val="20"/>
              </w:rPr>
              <w:t>Average interest rate</w:t>
            </w:r>
          </w:p>
        </w:tc>
        <w:tc>
          <w:tcPr>
            <w:tcW w:w="1170" w:type="dxa"/>
            <w:tcBorders>
              <w:top w:val="single" w:sz="4" w:space="0" w:color="auto"/>
            </w:tcBorders>
          </w:tcPr>
          <w:p w14:paraId="713B5B4C" w14:textId="77777777" w:rsidR="00EF036D" w:rsidRPr="00014258" w:rsidRDefault="00EF036D" w:rsidP="00D11BA7">
            <w:pPr>
              <w:spacing w:before="40" w:after="40" w:line="240" w:lineRule="auto"/>
              <w:jc w:val="center"/>
              <w:rPr>
                <w:sz w:val="20"/>
                <w:szCs w:val="20"/>
              </w:rPr>
            </w:pPr>
            <w:r w:rsidRPr="00014258">
              <w:rPr>
                <w:sz w:val="20"/>
                <w:szCs w:val="20"/>
              </w:rPr>
              <w:t>12,991</w:t>
            </w:r>
          </w:p>
        </w:tc>
        <w:tc>
          <w:tcPr>
            <w:tcW w:w="1350" w:type="dxa"/>
            <w:tcBorders>
              <w:top w:val="single" w:sz="4" w:space="0" w:color="auto"/>
            </w:tcBorders>
          </w:tcPr>
          <w:p w14:paraId="0D2A6122" w14:textId="77777777" w:rsidR="00EF036D" w:rsidRPr="00014258" w:rsidRDefault="00EF036D" w:rsidP="00D11BA7">
            <w:pPr>
              <w:spacing w:before="40" w:after="40" w:line="240" w:lineRule="auto"/>
              <w:jc w:val="center"/>
              <w:rPr>
                <w:sz w:val="20"/>
                <w:szCs w:val="20"/>
              </w:rPr>
            </w:pPr>
            <w:r w:rsidRPr="00014258">
              <w:rPr>
                <w:sz w:val="20"/>
                <w:szCs w:val="20"/>
              </w:rPr>
              <w:t>0.03</w:t>
            </w:r>
          </w:p>
        </w:tc>
        <w:tc>
          <w:tcPr>
            <w:tcW w:w="1170" w:type="dxa"/>
            <w:tcBorders>
              <w:top w:val="single" w:sz="4" w:space="0" w:color="auto"/>
            </w:tcBorders>
          </w:tcPr>
          <w:p w14:paraId="2DDD05D5" w14:textId="77777777" w:rsidR="00EF036D" w:rsidRPr="00014258" w:rsidRDefault="00EF036D" w:rsidP="00D11BA7">
            <w:pPr>
              <w:spacing w:before="40" w:after="40" w:line="240" w:lineRule="auto"/>
              <w:jc w:val="center"/>
              <w:rPr>
                <w:sz w:val="20"/>
                <w:szCs w:val="20"/>
              </w:rPr>
            </w:pPr>
            <w:r w:rsidRPr="00014258">
              <w:rPr>
                <w:sz w:val="20"/>
                <w:szCs w:val="20"/>
              </w:rPr>
              <w:t>3.67</w:t>
            </w:r>
          </w:p>
        </w:tc>
        <w:tc>
          <w:tcPr>
            <w:tcW w:w="1350" w:type="dxa"/>
            <w:tcBorders>
              <w:top w:val="single" w:sz="4" w:space="0" w:color="auto"/>
            </w:tcBorders>
          </w:tcPr>
          <w:p w14:paraId="133583DD" w14:textId="77777777" w:rsidR="00EF036D" w:rsidRPr="00014258" w:rsidRDefault="00EF036D" w:rsidP="00D11BA7">
            <w:pPr>
              <w:spacing w:before="40" w:after="40" w:line="240" w:lineRule="auto"/>
              <w:jc w:val="center"/>
              <w:rPr>
                <w:sz w:val="20"/>
                <w:szCs w:val="20"/>
              </w:rPr>
            </w:pPr>
            <w:r w:rsidRPr="00014258">
              <w:rPr>
                <w:sz w:val="20"/>
                <w:szCs w:val="20"/>
              </w:rPr>
              <w:t>3.65</w:t>
            </w:r>
          </w:p>
        </w:tc>
        <w:tc>
          <w:tcPr>
            <w:tcW w:w="1170" w:type="dxa"/>
            <w:tcBorders>
              <w:top w:val="single" w:sz="4" w:space="0" w:color="auto"/>
            </w:tcBorders>
          </w:tcPr>
          <w:p w14:paraId="071073B4" w14:textId="77777777" w:rsidR="00EF036D" w:rsidRPr="00014258" w:rsidRDefault="00EF036D" w:rsidP="00D11BA7">
            <w:pPr>
              <w:spacing w:before="40" w:after="40" w:line="240" w:lineRule="auto"/>
              <w:jc w:val="center"/>
              <w:rPr>
                <w:sz w:val="20"/>
                <w:szCs w:val="20"/>
              </w:rPr>
            </w:pPr>
            <w:r w:rsidRPr="00014258">
              <w:rPr>
                <w:sz w:val="20"/>
                <w:szCs w:val="20"/>
              </w:rPr>
              <w:t>16.00</w:t>
            </w:r>
          </w:p>
        </w:tc>
        <w:tc>
          <w:tcPr>
            <w:tcW w:w="1260" w:type="dxa"/>
            <w:tcBorders>
              <w:top w:val="single" w:sz="4" w:space="0" w:color="auto"/>
            </w:tcBorders>
          </w:tcPr>
          <w:p w14:paraId="1D337FA2" w14:textId="77777777" w:rsidR="00EF036D" w:rsidRPr="00014258" w:rsidRDefault="00EF036D" w:rsidP="00D11BA7">
            <w:pPr>
              <w:spacing w:before="40" w:after="40" w:line="240" w:lineRule="auto"/>
              <w:jc w:val="center"/>
              <w:rPr>
                <w:sz w:val="20"/>
                <w:szCs w:val="20"/>
              </w:rPr>
            </w:pPr>
            <w:r w:rsidRPr="00014258">
              <w:rPr>
                <w:sz w:val="20"/>
                <w:szCs w:val="20"/>
              </w:rPr>
              <w:t>0.72</w:t>
            </w:r>
          </w:p>
        </w:tc>
      </w:tr>
      <w:tr w:rsidR="00F5083F" w:rsidRPr="00014258" w14:paraId="4D2C6EEA" w14:textId="77777777" w:rsidTr="00230E94">
        <w:trPr>
          <w:trHeight w:val="153"/>
        </w:trPr>
        <w:tc>
          <w:tcPr>
            <w:tcW w:w="4230" w:type="dxa"/>
          </w:tcPr>
          <w:p w14:paraId="29965D04" w14:textId="77777777" w:rsidR="00EF036D" w:rsidRPr="00014258" w:rsidRDefault="00EF036D" w:rsidP="00D11BA7">
            <w:pPr>
              <w:spacing w:before="40" w:after="40" w:line="240" w:lineRule="auto"/>
              <w:jc w:val="left"/>
              <w:rPr>
                <w:sz w:val="20"/>
                <w:szCs w:val="20"/>
              </w:rPr>
            </w:pPr>
            <w:r w:rsidRPr="00014258">
              <w:rPr>
                <w:sz w:val="20"/>
                <w:szCs w:val="20"/>
              </w:rPr>
              <w:t>Sanitary loans outstanding p.c.</w:t>
            </w:r>
          </w:p>
        </w:tc>
        <w:tc>
          <w:tcPr>
            <w:tcW w:w="1170" w:type="dxa"/>
          </w:tcPr>
          <w:p w14:paraId="087B1EC6" w14:textId="77777777" w:rsidR="00EF036D" w:rsidRPr="00014258" w:rsidRDefault="00EF036D" w:rsidP="00D11BA7">
            <w:pPr>
              <w:spacing w:before="40" w:after="40" w:line="240" w:lineRule="auto"/>
              <w:jc w:val="center"/>
              <w:rPr>
                <w:sz w:val="20"/>
                <w:szCs w:val="20"/>
              </w:rPr>
            </w:pPr>
            <w:r w:rsidRPr="00014258">
              <w:rPr>
                <w:sz w:val="20"/>
                <w:szCs w:val="20"/>
              </w:rPr>
              <w:t>12,991</w:t>
            </w:r>
          </w:p>
        </w:tc>
        <w:tc>
          <w:tcPr>
            <w:tcW w:w="1350" w:type="dxa"/>
          </w:tcPr>
          <w:p w14:paraId="76584DDF" w14:textId="77777777" w:rsidR="00EF036D" w:rsidRPr="00014258" w:rsidRDefault="00EF036D" w:rsidP="00D11BA7">
            <w:pPr>
              <w:spacing w:before="40" w:after="40" w:line="240" w:lineRule="auto"/>
              <w:jc w:val="center"/>
              <w:rPr>
                <w:sz w:val="20"/>
                <w:szCs w:val="20"/>
              </w:rPr>
            </w:pPr>
            <w:r w:rsidRPr="00014258">
              <w:rPr>
                <w:sz w:val="20"/>
                <w:szCs w:val="20"/>
              </w:rPr>
              <w:t>0</w:t>
            </w:r>
          </w:p>
        </w:tc>
        <w:tc>
          <w:tcPr>
            <w:tcW w:w="1170" w:type="dxa"/>
          </w:tcPr>
          <w:p w14:paraId="34B049D7" w14:textId="77777777" w:rsidR="00EF036D" w:rsidRPr="00014258" w:rsidRDefault="00EF036D" w:rsidP="00D11BA7">
            <w:pPr>
              <w:spacing w:before="40" w:after="40" w:line="240" w:lineRule="auto"/>
              <w:jc w:val="center"/>
              <w:rPr>
                <w:sz w:val="20"/>
                <w:szCs w:val="20"/>
              </w:rPr>
            </w:pPr>
            <w:r w:rsidRPr="00014258">
              <w:rPr>
                <w:sz w:val="20"/>
                <w:szCs w:val="20"/>
              </w:rPr>
              <w:t>1.34</w:t>
            </w:r>
          </w:p>
        </w:tc>
        <w:tc>
          <w:tcPr>
            <w:tcW w:w="1350" w:type="dxa"/>
          </w:tcPr>
          <w:p w14:paraId="6A0D913F" w14:textId="77777777" w:rsidR="00EF036D" w:rsidRPr="00014258" w:rsidRDefault="00EF036D" w:rsidP="00D11BA7">
            <w:pPr>
              <w:spacing w:before="40" w:after="40" w:line="240" w:lineRule="auto"/>
              <w:jc w:val="center"/>
              <w:rPr>
                <w:sz w:val="20"/>
                <w:szCs w:val="20"/>
              </w:rPr>
            </w:pPr>
            <w:r w:rsidRPr="00014258">
              <w:rPr>
                <w:sz w:val="20"/>
                <w:szCs w:val="20"/>
              </w:rPr>
              <w:t>1.25</w:t>
            </w:r>
          </w:p>
        </w:tc>
        <w:tc>
          <w:tcPr>
            <w:tcW w:w="1170" w:type="dxa"/>
          </w:tcPr>
          <w:p w14:paraId="258A1D6B" w14:textId="77777777" w:rsidR="00EF036D" w:rsidRPr="00014258" w:rsidRDefault="00EF036D" w:rsidP="00D11BA7">
            <w:pPr>
              <w:spacing w:before="40" w:after="40" w:line="240" w:lineRule="auto"/>
              <w:jc w:val="center"/>
              <w:rPr>
                <w:sz w:val="20"/>
                <w:szCs w:val="20"/>
              </w:rPr>
            </w:pPr>
            <w:r w:rsidRPr="00014258">
              <w:rPr>
                <w:sz w:val="20"/>
                <w:szCs w:val="20"/>
              </w:rPr>
              <w:t>4.86</w:t>
            </w:r>
          </w:p>
        </w:tc>
        <w:tc>
          <w:tcPr>
            <w:tcW w:w="1260" w:type="dxa"/>
          </w:tcPr>
          <w:p w14:paraId="3E974B31" w14:textId="77777777" w:rsidR="00EF036D" w:rsidRPr="00014258" w:rsidRDefault="00EF036D" w:rsidP="00D11BA7">
            <w:pPr>
              <w:spacing w:before="40" w:after="40" w:line="240" w:lineRule="auto"/>
              <w:jc w:val="center"/>
              <w:rPr>
                <w:sz w:val="20"/>
                <w:szCs w:val="20"/>
              </w:rPr>
            </w:pPr>
            <w:r w:rsidRPr="00014258">
              <w:rPr>
                <w:sz w:val="20"/>
                <w:szCs w:val="20"/>
              </w:rPr>
              <w:t>0.79</w:t>
            </w:r>
          </w:p>
        </w:tc>
      </w:tr>
      <w:tr w:rsidR="00F5083F" w:rsidRPr="00014258" w14:paraId="4AB3564A" w14:textId="77777777" w:rsidTr="00F5083F">
        <w:tc>
          <w:tcPr>
            <w:tcW w:w="4230" w:type="dxa"/>
          </w:tcPr>
          <w:p w14:paraId="3CA7F83A" w14:textId="77777777" w:rsidR="00EF036D" w:rsidRPr="00014258" w:rsidRDefault="00EF036D" w:rsidP="00D11BA7">
            <w:pPr>
              <w:spacing w:before="40" w:after="40" w:line="240" w:lineRule="auto"/>
              <w:jc w:val="left"/>
              <w:rPr>
                <w:sz w:val="20"/>
                <w:szCs w:val="20"/>
              </w:rPr>
            </w:pPr>
            <w:r w:rsidRPr="00014258">
              <w:rPr>
                <w:sz w:val="20"/>
                <w:szCs w:val="20"/>
              </w:rPr>
              <w:t>Sanitary investment (spending out of loans) p.c.</w:t>
            </w:r>
          </w:p>
        </w:tc>
        <w:tc>
          <w:tcPr>
            <w:tcW w:w="1170" w:type="dxa"/>
          </w:tcPr>
          <w:p w14:paraId="12EA8E28" w14:textId="77777777" w:rsidR="00EF036D" w:rsidRPr="00014258" w:rsidRDefault="00EF036D" w:rsidP="00D11BA7">
            <w:pPr>
              <w:spacing w:before="40" w:after="40" w:line="240" w:lineRule="auto"/>
              <w:jc w:val="center"/>
              <w:rPr>
                <w:sz w:val="20"/>
                <w:szCs w:val="20"/>
              </w:rPr>
            </w:pPr>
            <w:r w:rsidRPr="00014258">
              <w:rPr>
                <w:sz w:val="20"/>
                <w:szCs w:val="20"/>
              </w:rPr>
              <w:t>12,991</w:t>
            </w:r>
          </w:p>
        </w:tc>
        <w:tc>
          <w:tcPr>
            <w:tcW w:w="1350" w:type="dxa"/>
          </w:tcPr>
          <w:p w14:paraId="4B5C5A24" w14:textId="77777777" w:rsidR="00EF036D" w:rsidRPr="00014258" w:rsidRDefault="00EF036D" w:rsidP="00D11BA7">
            <w:pPr>
              <w:spacing w:before="40" w:after="40" w:line="240" w:lineRule="auto"/>
              <w:jc w:val="center"/>
              <w:rPr>
                <w:sz w:val="20"/>
                <w:szCs w:val="20"/>
              </w:rPr>
            </w:pPr>
            <w:r w:rsidRPr="00014258">
              <w:rPr>
                <w:sz w:val="20"/>
                <w:szCs w:val="20"/>
              </w:rPr>
              <w:t>0</w:t>
            </w:r>
          </w:p>
        </w:tc>
        <w:tc>
          <w:tcPr>
            <w:tcW w:w="1170" w:type="dxa"/>
          </w:tcPr>
          <w:p w14:paraId="30FAE71A" w14:textId="77777777" w:rsidR="00EF036D" w:rsidRPr="00014258" w:rsidRDefault="00EF036D" w:rsidP="00D11BA7">
            <w:pPr>
              <w:spacing w:before="40" w:after="40" w:line="240" w:lineRule="auto"/>
              <w:jc w:val="center"/>
              <w:rPr>
                <w:sz w:val="20"/>
                <w:szCs w:val="20"/>
              </w:rPr>
            </w:pPr>
            <w:r w:rsidRPr="00014258">
              <w:rPr>
                <w:sz w:val="20"/>
                <w:szCs w:val="20"/>
              </w:rPr>
              <w:t>0.25</w:t>
            </w:r>
          </w:p>
        </w:tc>
        <w:tc>
          <w:tcPr>
            <w:tcW w:w="1350" w:type="dxa"/>
          </w:tcPr>
          <w:p w14:paraId="2480A9FD" w14:textId="77777777" w:rsidR="00EF036D" w:rsidRPr="00014258" w:rsidRDefault="00EF036D" w:rsidP="00D11BA7">
            <w:pPr>
              <w:spacing w:before="40" w:after="40" w:line="240" w:lineRule="auto"/>
              <w:jc w:val="center"/>
              <w:rPr>
                <w:sz w:val="20"/>
                <w:szCs w:val="20"/>
              </w:rPr>
            </w:pPr>
            <w:r w:rsidRPr="00014258">
              <w:rPr>
                <w:sz w:val="20"/>
                <w:szCs w:val="20"/>
              </w:rPr>
              <w:t>0.13</w:t>
            </w:r>
          </w:p>
        </w:tc>
        <w:tc>
          <w:tcPr>
            <w:tcW w:w="1170" w:type="dxa"/>
          </w:tcPr>
          <w:p w14:paraId="770604B5" w14:textId="77777777" w:rsidR="00EF036D" w:rsidRPr="00014258" w:rsidRDefault="00EF036D" w:rsidP="00D11BA7">
            <w:pPr>
              <w:spacing w:before="40" w:after="40" w:line="240" w:lineRule="auto"/>
              <w:jc w:val="center"/>
              <w:rPr>
                <w:sz w:val="20"/>
                <w:szCs w:val="20"/>
              </w:rPr>
            </w:pPr>
            <w:r w:rsidRPr="00014258">
              <w:rPr>
                <w:sz w:val="20"/>
                <w:szCs w:val="20"/>
              </w:rPr>
              <w:t>3.43</w:t>
            </w:r>
          </w:p>
        </w:tc>
        <w:tc>
          <w:tcPr>
            <w:tcW w:w="1260" w:type="dxa"/>
          </w:tcPr>
          <w:p w14:paraId="3CEF7DA1" w14:textId="77777777" w:rsidR="00EF036D" w:rsidRPr="00014258" w:rsidRDefault="00EF036D" w:rsidP="00D11BA7">
            <w:pPr>
              <w:spacing w:before="40" w:after="40" w:line="240" w:lineRule="auto"/>
              <w:jc w:val="center"/>
              <w:rPr>
                <w:sz w:val="20"/>
                <w:szCs w:val="20"/>
              </w:rPr>
            </w:pPr>
            <w:r w:rsidRPr="00014258">
              <w:rPr>
                <w:sz w:val="20"/>
                <w:szCs w:val="20"/>
              </w:rPr>
              <w:t>0.33</w:t>
            </w:r>
          </w:p>
        </w:tc>
      </w:tr>
      <w:tr w:rsidR="00F5083F" w:rsidRPr="00014258" w14:paraId="51D034B3" w14:textId="77777777" w:rsidTr="00F5083F">
        <w:tc>
          <w:tcPr>
            <w:tcW w:w="4230" w:type="dxa"/>
          </w:tcPr>
          <w:p w14:paraId="5D0235B0" w14:textId="77777777" w:rsidR="00EF036D" w:rsidRPr="00014258" w:rsidRDefault="00EF036D" w:rsidP="00D11BA7">
            <w:pPr>
              <w:spacing w:before="40" w:after="40" w:line="240" w:lineRule="auto"/>
              <w:jc w:val="left"/>
              <w:rPr>
                <w:sz w:val="20"/>
                <w:szCs w:val="20"/>
              </w:rPr>
            </w:pPr>
            <w:r w:rsidRPr="00014258">
              <w:rPr>
                <w:sz w:val="20"/>
                <w:szCs w:val="20"/>
              </w:rPr>
              <w:t>Tax base p.c.</w:t>
            </w:r>
          </w:p>
        </w:tc>
        <w:tc>
          <w:tcPr>
            <w:tcW w:w="1170" w:type="dxa"/>
          </w:tcPr>
          <w:p w14:paraId="38D294DA" w14:textId="77777777" w:rsidR="00EF036D" w:rsidRPr="00014258" w:rsidRDefault="00EF036D" w:rsidP="00D11BA7">
            <w:pPr>
              <w:spacing w:before="40" w:after="40" w:line="240" w:lineRule="auto"/>
              <w:jc w:val="center"/>
              <w:rPr>
                <w:sz w:val="20"/>
                <w:szCs w:val="20"/>
              </w:rPr>
            </w:pPr>
            <w:r w:rsidRPr="00014258">
              <w:rPr>
                <w:sz w:val="20"/>
                <w:szCs w:val="20"/>
              </w:rPr>
              <w:t>12,991</w:t>
            </w:r>
          </w:p>
        </w:tc>
        <w:tc>
          <w:tcPr>
            <w:tcW w:w="1350" w:type="dxa"/>
          </w:tcPr>
          <w:p w14:paraId="01A548F7" w14:textId="77777777" w:rsidR="00EF036D" w:rsidRPr="00014258" w:rsidRDefault="00EF036D" w:rsidP="00D11BA7">
            <w:pPr>
              <w:spacing w:before="40" w:after="40" w:line="240" w:lineRule="auto"/>
              <w:jc w:val="center"/>
              <w:rPr>
                <w:sz w:val="20"/>
                <w:szCs w:val="20"/>
              </w:rPr>
            </w:pPr>
            <w:r w:rsidRPr="00014258">
              <w:rPr>
                <w:sz w:val="20"/>
                <w:szCs w:val="20"/>
              </w:rPr>
              <w:t>0.93</w:t>
            </w:r>
          </w:p>
        </w:tc>
        <w:tc>
          <w:tcPr>
            <w:tcW w:w="1170" w:type="dxa"/>
          </w:tcPr>
          <w:p w14:paraId="3CECD012" w14:textId="77777777" w:rsidR="00EF036D" w:rsidRPr="00014258" w:rsidRDefault="00EF036D" w:rsidP="00D11BA7">
            <w:pPr>
              <w:spacing w:before="40" w:after="40" w:line="240" w:lineRule="auto"/>
              <w:jc w:val="center"/>
              <w:rPr>
                <w:sz w:val="20"/>
                <w:szCs w:val="20"/>
              </w:rPr>
            </w:pPr>
            <w:r w:rsidRPr="00014258">
              <w:rPr>
                <w:sz w:val="20"/>
                <w:szCs w:val="20"/>
              </w:rPr>
              <w:t>1.88</w:t>
            </w:r>
          </w:p>
        </w:tc>
        <w:tc>
          <w:tcPr>
            <w:tcW w:w="1350" w:type="dxa"/>
          </w:tcPr>
          <w:p w14:paraId="63F7200D" w14:textId="77777777" w:rsidR="00EF036D" w:rsidRPr="00014258" w:rsidRDefault="00EF036D" w:rsidP="00D11BA7">
            <w:pPr>
              <w:spacing w:before="40" w:after="40" w:line="240" w:lineRule="auto"/>
              <w:jc w:val="center"/>
              <w:rPr>
                <w:sz w:val="20"/>
                <w:szCs w:val="20"/>
              </w:rPr>
            </w:pPr>
            <w:r w:rsidRPr="00014258">
              <w:rPr>
                <w:sz w:val="20"/>
                <w:szCs w:val="20"/>
              </w:rPr>
              <w:t>1.84</w:t>
            </w:r>
          </w:p>
        </w:tc>
        <w:tc>
          <w:tcPr>
            <w:tcW w:w="1170" w:type="dxa"/>
          </w:tcPr>
          <w:p w14:paraId="1A956C0A" w14:textId="77777777" w:rsidR="00EF036D" w:rsidRPr="00014258" w:rsidRDefault="00EF036D" w:rsidP="00D11BA7">
            <w:pPr>
              <w:spacing w:before="40" w:after="40" w:line="240" w:lineRule="auto"/>
              <w:jc w:val="center"/>
              <w:rPr>
                <w:sz w:val="20"/>
                <w:szCs w:val="20"/>
              </w:rPr>
            </w:pPr>
            <w:r w:rsidRPr="00014258">
              <w:rPr>
                <w:sz w:val="20"/>
                <w:szCs w:val="20"/>
              </w:rPr>
              <w:t>4.01</w:t>
            </w:r>
          </w:p>
        </w:tc>
        <w:tc>
          <w:tcPr>
            <w:tcW w:w="1260" w:type="dxa"/>
          </w:tcPr>
          <w:p w14:paraId="715E82E3" w14:textId="77777777" w:rsidR="00EF036D" w:rsidRPr="00014258" w:rsidRDefault="00EF036D" w:rsidP="00D11BA7">
            <w:pPr>
              <w:spacing w:before="40" w:after="40" w:line="240" w:lineRule="auto"/>
              <w:jc w:val="center"/>
              <w:rPr>
                <w:sz w:val="20"/>
                <w:szCs w:val="20"/>
              </w:rPr>
            </w:pPr>
            <w:r w:rsidRPr="00014258">
              <w:rPr>
                <w:sz w:val="20"/>
                <w:szCs w:val="20"/>
              </w:rPr>
              <w:t>0.34</w:t>
            </w:r>
          </w:p>
        </w:tc>
      </w:tr>
      <w:tr w:rsidR="00F5083F" w:rsidRPr="00014258" w14:paraId="717AB676" w14:textId="77777777" w:rsidTr="00F5083F">
        <w:tc>
          <w:tcPr>
            <w:tcW w:w="4230" w:type="dxa"/>
          </w:tcPr>
          <w:p w14:paraId="3B82A925" w14:textId="77777777" w:rsidR="00EF036D" w:rsidRPr="00014258" w:rsidRDefault="00EF036D" w:rsidP="00D11BA7">
            <w:pPr>
              <w:spacing w:before="40" w:after="40" w:line="240" w:lineRule="auto"/>
              <w:jc w:val="left"/>
              <w:rPr>
                <w:sz w:val="20"/>
                <w:szCs w:val="20"/>
              </w:rPr>
            </w:pPr>
            <w:r w:rsidRPr="00014258">
              <w:rPr>
                <w:sz w:val="20"/>
                <w:szCs w:val="20"/>
              </w:rPr>
              <w:t>Property receipts p.c.</w:t>
            </w:r>
          </w:p>
        </w:tc>
        <w:tc>
          <w:tcPr>
            <w:tcW w:w="1170" w:type="dxa"/>
          </w:tcPr>
          <w:p w14:paraId="1E9FBC6C" w14:textId="77777777" w:rsidR="00EF036D" w:rsidRPr="00014258" w:rsidRDefault="00EF036D" w:rsidP="00D11BA7">
            <w:pPr>
              <w:spacing w:before="40" w:after="40" w:line="240" w:lineRule="auto"/>
              <w:jc w:val="center"/>
              <w:rPr>
                <w:sz w:val="20"/>
                <w:szCs w:val="20"/>
              </w:rPr>
            </w:pPr>
            <w:r w:rsidRPr="00014258">
              <w:rPr>
                <w:sz w:val="20"/>
                <w:szCs w:val="20"/>
              </w:rPr>
              <w:t>12,991</w:t>
            </w:r>
          </w:p>
        </w:tc>
        <w:tc>
          <w:tcPr>
            <w:tcW w:w="1350" w:type="dxa"/>
          </w:tcPr>
          <w:p w14:paraId="710C35C0" w14:textId="77777777" w:rsidR="00EF036D" w:rsidRPr="00014258" w:rsidRDefault="00EF036D" w:rsidP="00D11BA7">
            <w:pPr>
              <w:spacing w:before="40" w:after="40" w:line="240" w:lineRule="auto"/>
              <w:jc w:val="center"/>
              <w:rPr>
                <w:sz w:val="20"/>
                <w:szCs w:val="20"/>
              </w:rPr>
            </w:pPr>
            <w:r w:rsidRPr="00014258">
              <w:rPr>
                <w:sz w:val="20"/>
                <w:szCs w:val="20"/>
              </w:rPr>
              <w:t>0</w:t>
            </w:r>
          </w:p>
        </w:tc>
        <w:tc>
          <w:tcPr>
            <w:tcW w:w="1170" w:type="dxa"/>
          </w:tcPr>
          <w:p w14:paraId="7C7701A1" w14:textId="77777777" w:rsidR="00EF036D" w:rsidRPr="00014258" w:rsidRDefault="00EF036D" w:rsidP="00D11BA7">
            <w:pPr>
              <w:spacing w:before="40" w:after="40" w:line="240" w:lineRule="auto"/>
              <w:jc w:val="center"/>
              <w:rPr>
                <w:sz w:val="20"/>
                <w:szCs w:val="20"/>
              </w:rPr>
            </w:pPr>
            <w:r w:rsidRPr="00014258">
              <w:rPr>
                <w:sz w:val="20"/>
                <w:szCs w:val="20"/>
              </w:rPr>
              <w:t>0.03</w:t>
            </w:r>
          </w:p>
        </w:tc>
        <w:tc>
          <w:tcPr>
            <w:tcW w:w="1350" w:type="dxa"/>
          </w:tcPr>
          <w:p w14:paraId="7C86797E" w14:textId="77777777" w:rsidR="00EF036D" w:rsidRPr="00014258" w:rsidRDefault="00EF036D" w:rsidP="00D11BA7">
            <w:pPr>
              <w:spacing w:before="40" w:after="40" w:line="240" w:lineRule="auto"/>
              <w:jc w:val="center"/>
              <w:rPr>
                <w:sz w:val="20"/>
                <w:szCs w:val="20"/>
              </w:rPr>
            </w:pPr>
            <w:r w:rsidRPr="00014258">
              <w:rPr>
                <w:sz w:val="20"/>
                <w:szCs w:val="20"/>
              </w:rPr>
              <w:t>0.01</w:t>
            </w:r>
          </w:p>
        </w:tc>
        <w:tc>
          <w:tcPr>
            <w:tcW w:w="1170" w:type="dxa"/>
          </w:tcPr>
          <w:p w14:paraId="4DEFC84A" w14:textId="77777777" w:rsidR="00EF036D" w:rsidRPr="00014258" w:rsidRDefault="00EF036D" w:rsidP="00D11BA7">
            <w:pPr>
              <w:spacing w:before="40" w:after="40" w:line="240" w:lineRule="auto"/>
              <w:jc w:val="center"/>
              <w:rPr>
                <w:sz w:val="20"/>
                <w:szCs w:val="20"/>
              </w:rPr>
            </w:pPr>
            <w:r w:rsidRPr="00014258">
              <w:rPr>
                <w:sz w:val="20"/>
                <w:szCs w:val="20"/>
              </w:rPr>
              <w:t>11.58</w:t>
            </w:r>
          </w:p>
        </w:tc>
        <w:tc>
          <w:tcPr>
            <w:tcW w:w="1260" w:type="dxa"/>
          </w:tcPr>
          <w:p w14:paraId="02E39FEB" w14:textId="77777777" w:rsidR="00EF036D" w:rsidRPr="00014258" w:rsidRDefault="00EF036D" w:rsidP="00D11BA7">
            <w:pPr>
              <w:spacing w:before="40" w:after="40" w:line="240" w:lineRule="auto"/>
              <w:jc w:val="center"/>
              <w:rPr>
                <w:sz w:val="20"/>
                <w:szCs w:val="20"/>
              </w:rPr>
            </w:pPr>
            <w:r w:rsidRPr="00014258">
              <w:rPr>
                <w:sz w:val="20"/>
                <w:szCs w:val="20"/>
              </w:rPr>
              <w:t>0.13</w:t>
            </w:r>
          </w:p>
        </w:tc>
      </w:tr>
      <w:tr w:rsidR="00F5083F" w:rsidRPr="00014258" w14:paraId="1F318ACE" w14:textId="77777777" w:rsidTr="00F5083F">
        <w:tc>
          <w:tcPr>
            <w:tcW w:w="4230" w:type="dxa"/>
          </w:tcPr>
          <w:p w14:paraId="0BB6C0A3" w14:textId="6EA854BD" w:rsidR="00EF036D" w:rsidRPr="00014258" w:rsidRDefault="00EF036D" w:rsidP="00D11BA7">
            <w:pPr>
              <w:spacing w:before="40" w:after="40" w:line="240" w:lineRule="auto"/>
              <w:jc w:val="left"/>
              <w:rPr>
                <w:sz w:val="20"/>
                <w:szCs w:val="20"/>
              </w:rPr>
            </w:pPr>
            <w:r w:rsidRPr="00014258">
              <w:rPr>
                <w:sz w:val="20"/>
                <w:szCs w:val="20"/>
              </w:rPr>
              <w:t xml:space="preserve">Tolls </w:t>
            </w:r>
            <w:r w:rsidR="003B2BAF" w:rsidRPr="00014258">
              <w:rPr>
                <w:sz w:val="20"/>
                <w:szCs w:val="20"/>
              </w:rPr>
              <w:t xml:space="preserve">and </w:t>
            </w:r>
            <w:r w:rsidRPr="00014258">
              <w:rPr>
                <w:sz w:val="20"/>
                <w:szCs w:val="20"/>
              </w:rPr>
              <w:t>trading revenue p.c.</w:t>
            </w:r>
          </w:p>
        </w:tc>
        <w:tc>
          <w:tcPr>
            <w:tcW w:w="1170" w:type="dxa"/>
          </w:tcPr>
          <w:p w14:paraId="7D08E9AE" w14:textId="77777777" w:rsidR="00EF036D" w:rsidRPr="00014258" w:rsidRDefault="00EF036D" w:rsidP="00D11BA7">
            <w:pPr>
              <w:spacing w:before="40" w:after="40" w:line="240" w:lineRule="auto"/>
              <w:jc w:val="center"/>
              <w:rPr>
                <w:sz w:val="20"/>
                <w:szCs w:val="20"/>
              </w:rPr>
            </w:pPr>
            <w:r w:rsidRPr="00014258">
              <w:rPr>
                <w:sz w:val="20"/>
                <w:szCs w:val="20"/>
              </w:rPr>
              <w:t>12,991</w:t>
            </w:r>
          </w:p>
        </w:tc>
        <w:tc>
          <w:tcPr>
            <w:tcW w:w="1350" w:type="dxa"/>
          </w:tcPr>
          <w:p w14:paraId="59F9A874" w14:textId="77777777" w:rsidR="00EF036D" w:rsidRPr="00014258" w:rsidRDefault="00EF036D" w:rsidP="00D11BA7">
            <w:pPr>
              <w:spacing w:before="40" w:after="40" w:line="240" w:lineRule="auto"/>
              <w:jc w:val="center"/>
              <w:rPr>
                <w:sz w:val="20"/>
                <w:szCs w:val="20"/>
              </w:rPr>
            </w:pPr>
            <w:r w:rsidRPr="00014258">
              <w:rPr>
                <w:sz w:val="20"/>
                <w:szCs w:val="20"/>
              </w:rPr>
              <w:t>0</w:t>
            </w:r>
          </w:p>
        </w:tc>
        <w:tc>
          <w:tcPr>
            <w:tcW w:w="1170" w:type="dxa"/>
          </w:tcPr>
          <w:p w14:paraId="59C047E0" w14:textId="77777777" w:rsidR="00EF036D" w:rsidRPr="00014258" w:rsidRDefault="00EF036D" w:rsidP="00D11BA7">
            <w:pPr>
              <w:spacing w:before="40" w:after="40" w:line="240" w:lineRule="auto"/>
              <w:jc w:val="center"/>
              <w:rPr>
                <w:sz w:val="20"/>
                <w:szCs w:val="20"/>
              </w:rPr>
            </w:pPr>
            <w:r w:rsidRPr="00014258">
              <w:rPr>
                <w:sz w:val="20"/>
                <w:szCs w:val="20"/>
              </w:rPr>
              <w:t>0.17</w:t>
            </w:r>
          </w:p>
        </w:tc>
        <w:tc>
          <w:tcPr>
            <w:tcW w:w="1350" w:type="dxa"/>
          </w:tcPr>
          <w:p w14:paraId="40923F21" w14:textId="77777777" w:rsidR="00EF036D" w:rsidRPr="00014258" w:rsidRDefault="00EF036D" w:rsidP="00D11BA7">
            <w:pPr>
              <w:spacing w:before="40" w:after="40" w:line="240" w:lineRule="auto"/>
              <w:jc w:val="center"/>
              <w:rPr>
                <w:sz w:val="20"/>
                <w:szCs w:val="20"/>
              </w:rPr>
            </w:pPr>
            <w:r w:rsidRPr="00014258">
              <w:rPr>
                <w:sz w:val="20"/>
                <w:szCs w:val="20"/>
              </w:rPr>
              <w:t>0.02</w:t>
            </w:r>
          </w:p>
        </w:tc>
        <w:tc>
          <w:tcPr>
            <w:tcW w:w="1170" w:type="dxa"/>
          </w:tcPr>
          <w:p w14:paraId="458CBE43" w14:textId="77777777" w:rsidR="00EF036D" w:rsidRPr="00014258" w:rsidRDefault="00EF036D" w:rsidP="00D11BA7">
            <w:pPr>
              <w:spacing w:before="40" w:after="40" w:line="240" w:lineRule="auto"/>
              <w:jc w:val="center"/>
              <w:rPr>
                <w:sz w:val="20"/>
                <w:szCs w:val="20"/>
              </w:rPr>
            </w:pPr>
            <w:r w:rsidRPr="00014258">
              <w:rPr>
                <w:sz w:val="20"/>
                <w:szCs w:val="20"/>
              </w:rPr>
              <w:t>2.99</w:t>
            </w:r>
          </w:p>
        </w:tc>
        <w:tc>
          <w:tcPr>
            <w:tcW w:w="1260" w:type="dxa"/>
          </w:tcPr>
          <w:p w14:paraId="436BF20C" w14:textId="77777777" w:rsidR="00EF036D" w:rsidRPr="00014258" w:rsidRDefault="00EF036D" w:rsidP="00D11BA7">
            <w:pPr>
              <w:spacing w:before="40" w:after="40" w:line="240" w:lineRule="auto"/>
              <w:jc w:val="center"/>
              <w:rPr>
                <w:sz w:val="20"/>
                <w:szCs w:val="20"/>
              </w:rPr>
            </w:pPr>
            <w:r w:rsidRPr="00014258">
              <w:rPr>
                <w:sz w:val="20"/>
                <w:szCs w:val="20"/>
              </w:rPr>
              <w:t>0.33</w:t>
            </w:r>
          </w:p>
        </w:tc>
      </w:tr>
      <w:tr w:rsidR="00F5083F" w:rsidRPr="00014258" w14:paraId="55C82B55" w14:textId="77777777" w:rsidTr="00F5083F">
        <w:tc>
          <w:tcPr>
            <w:tcW w:w="4230" w:type="dxa"/>
          </w:tcPr>
          <w:p w14:paraId="4AA6CF83" w14:textId="77777777" w:rsidR="00EF036D" w:rsidRPr="00014258" w:rsidRDefault="00EF036D" w:rsidP="00D11BA7">
            <w:pPr>
              <w:spacing w:before="40" w:after="40" w:line="240" w:lineRule="auto"/>
              <w:jc w:val="left"/>
              <w:rPr>
                <w:sz w:val="20"/>
                <w:szCs w:val="20"/>
              </w:rPr>
            </w:pPr>
            <w:r w:rsidRPr="00014258">
              <w:rPr>
                <w:sz w:val="20"/>
                <w:szCs w:val="20"/>
              </w:rPr>
              <w:t>Transfers p.c.: county roads</w:t>
            </w:r>
          </w:p>
        </w:tc>
        <w:tc>
          <w:tcPr>
            <w:tcW w:w="1170" w:type="dxa"/>
          </w:tcPr>
          <w:p w14:paraId="7C73A3C9" w14:textId="77777777" w:rsidR="00EF036D" w:rsidRPr="00014258" w:rsidRDefault="00EF036D" w:rsidP="00D11BA7">
            <w:pPr>
              <w:spacing w:before="40" w:after="40" w:line="240" w:lineRule="auto"/>
              <w:jc w:val="center"/>
              <w:rPr>
                <w:sz w:val="20"/>
                <w:szCs w:val="20"/>
              </w:rPr>
            </w:pPr>
            <w:r w:rsidRPr="00014258">
              <w:rPr>
                <w:sz w:val="20"/>
                <w:szCs w:val="20"/>
              </w:rPr>
              <w:t>12,991</w:t>
            </w:r>
          </w:p>
        </w:tc>
        <w:tc>
          <w:tcPr>
            <w:tcW w:w="1350" w:type="dxa"/>
          </w:tcPr>
          <w:p w14:paraId="7B5F55FE" w14:textId="77777777" w:rsidR="00EF036D" w:rsidRPr="00014258" w:rsidRDefault="00EF036D" w:rsidP="00D11BA7">
            <w:pPr>
              <w:spacing w:before="40" w:after="40" w:line="240" w:lineRule="auto"/>
              <w:jc w:val="center"/>
              <w:rPr>
                <w:sz w:val="20"/>
                <w:szCs w:val="20"/>
              </w:rPr>
            </w:pPr>
            <w:r w:rsidRPr="00014258">
              <w:rPr>
                <w:sz w:val="20"/>
                <w:szCs w:val="20"/>
              </w:rPr>
              <w:t>0</w:t>
            </w:r>
          </w:p>
        </w:tc>
        <w:tc>
          <w:tcPr>
            <w:tcW w:w="1170" w:type="dxa"/>
          </w:tcPr>
          <w:p w14:paraId="1372FAC5" w14:textId="77777777" w:rsidR="00EF036D" w:rsidRPr="00014258" w:rsidRDefault="00EF036D" w:rsidP="00D11BA7">
            <w:pPr>
              <w:spacing w:before="40" w:after="40" w:line="240" w:lineRule="auto"/>
              <w:jc w:val="center"/>
              <w:rPr>
                <w:sz w:val="20"/>
                <w:szCs w:val="20"/>
              </w:rPr>
            </w:pPr>
            <w:r w:rsidRPr="00014258">
              <w:rPr>
                <w:sz w:val="20"/>
                <w:szCs w:val="20"/>
              </w:rPr>
              <w:t>0.07</w:t>
            </w:r>
          </w:p>
        </w:tc>
        <w:tc>
          <w:tcPr>
            <w:tcW w:w="1350" w:type="dxa"/>
          </w:tcPr>
          <w:p w14:paraId="3D0B1708" w14:textId="77777777" w:rsidR="00EF036D" w:rsidRPr="00014258" w:rsidRDefault="00EF036D" w:rsidP="00D11BA7">
            <w:pPr>
              <w:spacing w:before="40" w:after="40" w:line="240" w:lineRule="auto"/>
              <w:jc w:val="center"/>
              <w:rPr>
                <w:sz w:val="20"/>
                <w:szCs w:val="20"/>
              </w:rPr>
            </w:pPr>
            <w:r w:rsidRPr="00014258">
              <w:rPr>
                <w:sz w:val="20"/>
                <w:szCs w:val="20"/>
              </w:rPr>
              <w:t>0.04</w:t>
            </w:r>
          </w:p>
        </w:tc>
        <w:tc>
          <w:tcPr>
            <w:tcW w:w="1170" w:type="dxa"/>
          </w:tcPr>
          <w:p w14:paraId="6D7F61F9" w14:textId="77777777" w:rsidR="00EF036D" w:rsidRPr="00014258" w:rsidRDefault="00EF036D" w:rsidP="00D11BA7">
            <w:pPr>
              <w:spacing w:before="40" w:after="40" w:line="240" w:lineRule="auto"/>
              <w:jc w:val="center"/>
              <w:rPr>
                <w:sz w:val="20"/>
                <w:szCs w:val="20"/>
              </w:rPr>
            </w:pPr>
            <w:r w:rsidRPr="00014258">
              <w:rPr>
                <w:sz w:val="20"/>
                <w:szCs w:val="20"/>
              </w:rPr>
              <w:t>2.25</w:t>
            </w:r>
          </w:p>
        </w:tc>
        <w:tc>
          <w:tcPr>
            <w:tcW w:w="1260" w:type="dxa"/>
          </w:tcPr>
          <w:p w14:paraId="4ADE8604" w14:textId="77777777" w:rsidR="00EF036D" w:rsidRPr="00014258" w:rsidRDefault="00EF036D" w:rsidP="00D11BA7">
            <w:pPr>
              <w:spacing w:before="40" w:after="40" w:line="240" w:lineRule="auto"/>
              <w:jc w:val="center"/>
              <w:rPr>
                <w:sz w:val="20"/>
                <w:szCs w:val="20"/>
              </w:rPr>
            </w:pPr>
            <w:r w:rsidRPr="00014258">
              <w:rPr>
                <w:sz w:val="20"/>
                <w:szCs w:val="20"/>
              </w:rPr>
              <w:t>0.08</w:t>
            </w:r>
          </w:p>
        </w:tc>
      </w:tr>
      <w:tr w:rsidR="00F5083F" w:rsidRPr="00014258" w14:paraId="5146338F" w14:textId="77777777" w:rsidTr="00F5083F">
        <w:tc>
          <w:tcPr>
            <w:tcW w:w="4230" w:type="dxa"/>
          </w:tcPr>
          <w:p w14:paraId="7B333A96" w14:textId="77777777" w:rsidR="00EF036D" w:rsidRPr="00014258" w:rsidRDefault="00EF036D" w:rsidP="00D11BA7">
            <w:pPr>
              <w:spacing w:before="40" w:after="40" w:line="240" w:lineRule="auto"/>
              <w:jc w:val="left"/>
              <w:rPr>
                <w:sz w:val="20"/>
                <w:szCs w:val="20"/>
              </w:rPr>
            </w:pPr>
            <w:r w:rsidRPr="00014258">
              <w:rPr>
                <w:sz w:val="20"/>
                <w:szCs w:val="20"/>
              </w:rPr>
              <w:t>Transfers p.c.: other</w:t>
            </w:r>
          </w:p>
        </w:tc>
        <w:tc>
          <w:tcPr>
            <w:tcW w:w="1170" w:type="dxa"/>
          </w:tcPr>
          <w:p w14:paraId="775B7D1B" w14:textId="77777777" w:rsidR="00EF036D" w:rsidRPr="00014258" w:rsidRDefault="00EF036D" w:rsidP="00D11BA7">
            <w:pPr>
              <w:spacing w:before="40" w:after="40" w:line="240" w:lineRule="auto"/>
              <w:jc w:val="center"/>
              <w:rPr>
                <w:sz w:val="20"/>
                <w:szCs w:val="20"/>
              </w:rPr>
            </w:pPr>
            <w:r w:rsidRPr="00014258">
              <w:rPr>
                <w:sz w:val="20"/>
                <w:szCs w:val="20"/>
              </w:rPr>
              <w:t>12,991</w:t>
            </w:r>
          </w:p>
        </w:tc>
        <w:tc>
          <w:tcPr>
            <w:tcW w:w="1350" w:type="dxa"/>
          </w:tcPr>
          <w:p w14:paraId="0BDB7550" w14:textId="77777777" w:rsidR="00EF036D" w:rsidRPr="00014258" w:rsidRDefault="00EF036D" w:rsidP="00D11BA7">
            <w:pPr>
              <w:spacing w:before="40" w:after="40" w:line="240" w:lineRule="auto"/>
              <w:jc w:val="center"/>
              <w:rPr>
                <w:sz w:val="20"/>
                <w:szCs w:val="20"/>
              </w:rPr>
            </w:pPr>
            <w:r w:rsidRPr="00014258">
              <w:rPr>
                <w:sz w:val="20"/>
                <w:szCs w:val="20"/>
              </w:rPr>
              <w:t>0</w:t>
            </w:r>
          </w:p>
        </w:tc>
        <w:tc>
          <w:tcPr>
            <w:tcW w:w="1170" w:type="dxa"/>
          </w:tcPr>
          <w:p w14:paraId="7D304551" w14:textId="77777777" w:rsidR="00EF036D" w:rsidRPr="00014258" w:rsidRDefault="00EF036D" w:rsidP="00D11BA7">
            <w:pPr>
              <w:spacing w:before="40" w:after="40" w:line="240" w:lineRule="auto"/>
              <w:jc w:val="center"/>
              <w:rPr>
                <w:sz w:val="20"/>
                <w:szCs w:val="20"/>
              </w:rPr>
            </w:pPr>
            <w:r w:rsidRPr="00014258">
              <w:rPr>
                <w:sz w:val="20"/>
                <w:szCs w:val="20"/>
              </w:rPr>
              <w:t>0.04</w:t>
            </w:r>
          </w:p>
        </w:tc>
        <w:tc>
          <w:tcPr>
            <w:tcW w:w="1350" w:type="dxa"/>
          </w:tcPr>
          <w:p w14:paraId="3FE02AAA" w14:textId="77777777" w:rsidR="00EF036D" w:rsidRPr="00014258" w:rsidRDefault="00EF036D" w:rsidP="00D11BA7">
            <w:pPr>
              <w:spacing w:before="40" w:after="40" w:line="240" w:lineRule="auto"/>
              <w:jc w:val="center"/>
              <w:rPr>
                <w:sz w:val="20"/>
                <w:szCs w:val="20"/>
              </w:rPr>
            </w:pPr>
            <w:r w:rsidRPr="00014258">
              <w:rPr>
                <w:sz w:val="20"/>
                <w:szCs w:val="20"/>
              </w:rPr>
              <w:t>0.01</w:t>
            </w:r>
          </w:p>
        </w:tc>
        <w:tc>
          <w:tcPr>
            <w:tcW w:w="1170" w:type="dxa"/>
          </w:tcPr>
          <w:p w14:paraId="15D18783" w14:textId="77777777" w:rsidR="00EF036D" w:rsidRPr="00014258" w:rsidRDefault="00EF036D" w:rsidP="00D11BA7">
            <w:pPr>
              <w:spacing w:before="40" w:after="40" w:line="240" w:lineRule="auto"/>
              <w:jc w:val="center"/>
              <w:rPr>
                <w:sz w:val="20"/>
                <w:szCs w:val="20"/>
              </w:rPr>
            </w:pPr>
            <w:r w:rsidRPr="00014258">
              <w:rPr>
                <w:sz w:val="20"/>
                <w:szCs w:val="20"/>
              </w:rPr>
              <w:t>2.38</w:t>
            </w:r>
          </w:p>
        </w:tc>
        <w:tc>
          <w:tcPr>
            <w:tcW w:w="1260" w:type="dxa"/>
          </w:tcPr>
          <w:p w14:paraId="22487892" w14:textId="77777777" w:rsidR="00EF036D" w:rsidRPr="00014258" w:rsidRDefault="00EF036D" w:rsidP="00D11BA7">
            <w:pPr>
              <w:spacing w:before="40" w:after="40" w:line="240" w:lineRule="auto"/>
              <w:jc w:val="center"/>
              <w:rPr>
                <w:sz w:val="20"/>
                <w:szCs w:val="20"/>
              </w:rPr>
            </w:pPr>
            <w:r w:rsidRPr="00014258">
              <w:rPr>
                <w:sz w:val="20"/>
                <w:szCs w:val="20"/>
              </w:rPr>
              <w:t>0.08</w:t>
            </w:r>
          </w:p>
        </w:tc>
      </w:tr>
      <w:tr w:rsidR="00F5083F" w:rsidRPr="00014258" w14:paraId="28BF644F" w14:textId="77777777" w:rsidTr="00F5083F">
        <w:tc>
          <w:tcPr>
            <w:tcW w:w="4230" w:type="dxa"/>
          </w:tcPr>
          <w:p w14:paraId="0D34C979" w14:textId="77777777" w:rsidR="00EF036D" w:rsidRPr="00014258" w:rsidRDefault="00EF036D" w:rsidP="00D11BA7">
            <w:pPr>
              <w:spacing w:before="40" w:after="40" w:line="240" w:lineRule="auto"/>
              <w:jc w:val="left"/>
              <w:rPr>
                <w:sz w:val="20"/>
                <w:szCs w:val="20"/>
              </w:rPr>
            </w:pPr>
            <w:r w:rsidRPr="00014258">
              <w:rPr>
                <w:sz w:val="20"/>
                <w:szCs w:val="20"/>
              </w:rPr>
              <w:t>1891 population</w:t>
            </w:r>
          </w:p>
        </w:tc>
        <w:tc>
          <w:tcPr>
            <w:tcW w:w="1170" w:type="dxa"/>
          </w:tcPr>
          <w:p w14:paraId="3D21D63D" w14:textId="77777777" w:rsidR="00EF036D" w:rsidRPr="00014258" w:rsidRDefault="00EF036D" w:rsidP="00D11BA7">
            <w:pPr>
              <w:spacing w:before="40" w:after="40" w:line="240" w:lineRule="auto"/>
              <w:jc w:val="center"/>
              <w:rPr>
                <w:sz w:val="20"/>
                <w:szCs w:val="20"/>
              </w:rPr>
            </w:pPr>
            <w:r w:rsidRPr="00014258">
              <w:rPr>
                <w:sz w:val="20"/>
                <w:szCs w:val="20"/>
              </w:rPr>
              <w:t>812</w:t>
            </w:r>
          </w:p>
        </w:tc>
        <w:tc>
          <w:tcPr>
            <w:tcW w:w="1350" w:type="dxa"/>
          </w:tcPr>
          <w:p w14:paraId="5624AD3D" w14:textId="77777777" w:rsidR="00EF036D" w:rsidRPr="00014258" w:rsidRDefault="00EF036D" w:rsidP="00D11BA7">
            <w:pPr>
              <w:spacing w:before="40" w:after="40" w:line="240" w:lineRule="auto"/>
              <w:jc w:val="center"/>
              <w:rPr>
                <w:sz w:val="20"/>
                <w:szCs w:val="20"/>
              </w:rPr>
            </w:pPr>
            <w:r w:rsidRPr="00014258">
              <w:rPr>
                <w:sz w:val="20"/>
                <w:szCs w:val="20"/>
              </w:rPr>
              <w:t>389</w:t>
            </w:r>
          </w:p>
        </w:tc>
        <w:tc>
          <w:tcPr>
            <w:tcW w:w="1170" w:type="dxa"/>
          </w:tcPr>
          <w:p w14:paraId="5816D726" w14:textId="77777777" w:rsidR="00EF036D" w:rsidRPr="00014258" w:rsidRDefault="00EF036D" w:rsidP="00D11BA7">
            <w:pPr>
              <w:spacing w:before="40" w:after="40" w:line="240" w:lineRule="auto"/>
              <w:jc w:val="center"/>
              <w:rPr>
                <w:sz w:val="20"/>
                <w:szCs w:val="20"/>
              </w:rPr>
            </w:pPr>
            <w:r w:rsidRPr="00014258">
              <w:rPr>
                <w:sz w:val="20"/>
                <w:szCs w:val="20"/>
              </w:rPr>
              <w:t>18,721</w:t>
            </w:r>
          </w:p>
        </w:tc>
        <w:tc>
          <w:tcPr>
            <w:tcW w:w="1350" w:type="dxa"/>
          </w:tcPr>
          <w:p w14:paraId="7F48AC69" w14:textId="77777777" w:rsidR="00EF036D" w:rsidRPr="00014258" w:rsidRDefault="00EF036D" w:rsidP="00D11BA7">
            <w:pPr>
              <w:spacing w:before="40" w:after="40" w:line="240" w:lineRule="auto"/>
              <w:jc w:val="center"/>
              <w:rPr>
                <w:sz w:val="20"/>
                <w:szCs w:val="20"/>
              </w:rPr>
            </w:pPr>
            <w:r w:rsidRPr="00014258">
              <w:rPr>
                <w:sz w:val="20"/>
                <w:szCs w:val="20"/>
              </w:rPr>
              <w:t>7,005</w:t>
            </w:r>
          </w:p>
        </w:tc>
        <w:tc>
          <w:tcPr>
            <w:tcW w:w="1170" w:type="dxa"/>
          </w:tcPr>
          <w:p w14:paraId="220B2FA8" w14:textId="77777777" w:rsidR="00EF036D" w:rsidRPr="00014258" w:rsidRDefault="00EF036D" w:rsidP="00D11BA7">
            <w:pPr>
              <w:spacing w:before="40" w:after="40" w:line="240" w:lineRule="auto"/>
              <w:jc w:val="center"/>
              <w:rPr>
                <w:sz w:val="20"/>
                <w:szCs w:val="20"/>
              </w:rPr>
            </w:pPr>
            <w:r w:rsidRPr="00014258">
              <w:rPr>
                <w:sz w:val="20"/>
                <w:szCs w:val="20"/>
              </w:rPr>
              <w:t>517,980</w:t>
            </w:r>
          </w:p>
        </w:tc>
        <w:tc>
          <w:tcPr>
            <w:tcW w:w="1260" w:type="dxa"/>
          </w:tcPr>
          <w:p w14:paraId="22300F15" w14:textId="77777777" w:rsidR="00EF036D" w:rsidRPr="00014258" w:rsidRDefault="00EF036D" w:rsidP="00D11BA7">
            <w:pPr>
              <w:spacing w:before="40" w:after="40" w:line="240" w:lineRule="auto"/>
              <w:jc w:val="center"/>
              <w:rPr>
                <w:sz w:val="20"/>
                <w:szCs w:val="20"/>
              </w:rPr>
            </w:pPr>
            <w:r w:rsidRPr="00014258">
              <w:rPr>
                <w:sz w:val="20"/>
                <w:szCs w:val="20"/>
              </w:rPr>
              <w:t>43,263</w:t>
            </w:r>
          </w:p>
        </w:tc>
      </w:tr>
      <w:tr w:rsidR="00F5083F" w:rsidRPr="00014258" w14:paraId="66C554AA" w14:textId="77777777" w:rsidTr="00F5083F">
        <w:tc>
          <w:tcPr>
            <w:tcW w:w="4230" w:type="dxa"/>
          </w:tcPr>
          <w:p w14:paraId="5177EFB5" w14:textId="77777777" w:rsidR="00EF036D" w:rsidRPr="00014258" w:rsidRDefault="00EF036D" w:rsidP="00D11BA7">
            <w:pPr>
              <w:spacing w:before="40" w:after="40" w:line="240" w:lineRule="auto"/>
              <w:jc w:val="left"/>
              <w:rPr>
                <w:sz w:val="20"/>
                <w:szCs w:val="20"/>
              </w:rPr>
            </w:pPr>
            <w:r w:rsidRPr="00014258">
              <w:rPr>
                <w:sz w:val="20"/>
                <w:szCs w:val="20"/>
              </w:rPr>
              <w:t>1891 density (population / acre)</w:t>
            </w:r>
          </w:p>
        </w:tc>
        <w:tc>
          <w:tcPr>
            <w:tcW w:w="1170" w:type="dxa"/>
          </w:tcPr>
          <w:p w14:paraId="0133D7C3" w14:textId="77777777" w:rsidR="00EF036D" w:rsidRPr="00014258" w:rsidRDefault="00EF036D" w:rsidP="00D11BA7">
            <w:pPr>
              <w:spacing w:before="40" w:after="40" w:line="240" w:lineRule="auto"/>
              <w:jc w:val="center"/>
              <w:rPr>
                <w:sz w:val="20"/>
                <w:szCs w:val="20"/>
              </w:rPr>
            </w:pPr>
            <w:r w:rsidRPr="00014258">
              <w:rPr>
                <w:sz w:val="20"/>
                <w:szCs w:val="20"/>
              </w:rPr>
              <w:t>811</w:t>
            </w:r>
          </w:p>
        </w:tc>
        <w:tc>
          <w:tcPr>
            <w:tcW w:w="1350" w:type="dxa"/>
          </w:tcPr>
          <w:p w14:paraId="3CE9019F" w14:textId="77777777" w:rsidR="00EF036D" w:rsidRPr="00014258" w:rsidRDefault="00EF036D" w:rsidP="00D11BA7">
            <w:pPr>
              <w:spacing w:before="40" w:after="40" w:line="240" w:lineRule="auto"/>
              <w:jc w:val="center"/>
              <w:rPr>
                <w:sz w:val="20"/>
                <w:szCs w:val="20"/>
              </w:rPr>
            </w:pPr>
            <w:r w:rsidRPr="00014258">
              <w:rPr>
                <w:sz w:val="20"/>
                <w:szCs w:val="20"/>
              </w:rPr>
              <w:t>0.1</w:t>
            </w:r>
          </w:p>
        </w:tc>
        <w:tc>
          <w:tcPr>
            <w:tcW w:w="1170" w:type="dxa"/>
          </w:tcPr>
          <w:p w14:paraId="51F009ED" w14:textId="77777777" w:rsidR="00EF036D" w:rsidRPr="00014258" w:rsidRDefault="00EF036D" w:rsidP="00D11BA7">
            <w:pPr>
              <w:spacing w:before="40" w:after="40" w:line="240" w:lineRule="auto"/>
              <w:jc w:val="center"/>
              <w:rPr>
                <w:sz w:val="20"/>
                <w:szCs w:val="20"/>
              </w:rPr>
            </w:pPr>
            <w:r w:rsidRPr="00014258">
              <w:rPr>
                <w:sz w:val="20"/>
                <w:szCs w:val="20"/>
              </w:rPr>
              <w:t>8.1</w:t>
            </w:r>
          </w:p>
        </w:tc>
        <w:tc>
          <w:tcPr>
            <w:tcW w:w="1350" w:type="dxa"/>
          </w:tcPr>
          <w:p w14:paraId="00B9B440" w14:textId="77777777" w:rsidR="00EF036D" w:rsidRPr="00014258" w:rsidRDefault="00EF036D" w:rsidP="00D11BA7">
            <w:pPr>
              <w:spacing w:before="40" w:after="40" w:line="240" w:lineRule="auto"/>
              <w:jc w:val="center"/>
              <w:rPr>
                <w:sz w:val="20"/>
                <w:szCs w:val="20"/>
              </w:rPr>
            </w:pPr>
            <w:r w:rsidRPr="00014258">
              <w:rPr>
                <w:sz w:val="20"/>
                <w:szCs w:val="20"/>
              </w:rPr>
              <w:t>4.4</w:t>
            </w:r>
          </w:p>
        </w:tc>
        <w:tc>
          <w:tcPr>
            <w:tcW w:w="1170" w:type="dxa"/>
          </w:tcPr>
          <w:p w14:paraId="6F44A4FC" w14:textId="77777777" w:rsidR="00EF036D" w:rsidRPr="00014258" w:rsidRDefault="00EF036D" w:rsidP="00D11BA7">
            <w:pPr>
              <w:spacing w:before="40" w:after="40" w:line="240" w:lineRule="auto"/>
              <w:jc w:val="center"/>
              <w:rPr>
                <w:sz w:val="20"/>
                <w:szCs w:val="20"/>
              </w:rPr>
            </w:pPr>
            <w:r w:rsidRPr="00014258">
              <w:rPr>
                <w:sz w:val="20"/>
                <w:szCs w:val="20"/>
              </w:rPr>
              <w:t>182.2</w:t>
            </w:r>
          </w:p>
        </w:tc>
        <w:tc>
          <w:tcPr>
            <w:tcW w:w="1260" w:type="dxa"/>
          </w:tcPr>
          <w:p w14:paraId="377A380E" w14:textId="77777777" w:rsidR="00EF036D" w:rsidRPr="00014258" w:rsidRDefault="00EF036D" w:rsidP="00D11BA7">
            <w:pPr>
              <w:spacing w:before="40" w:after="40" w:line="240" w:lineRule="auto"/>
              <w:jc w:val="center"/>
              <w:rPr>
                <w:sz w:val="20"/>
                <w:szCs w:val="20"/>
              </w:rPr>
            </w:pPr>
            <w:r w:rsidRPr="00014258">
              <w:rPr>
                <w:sz w:val="20"/>
                <w:szCs w:val="20"/>
              </w:rPr>
              <w:t>11.5</w:t>
            </w:r>
          </w:p>
        </w:tc>
      </w:tr>
      <w:tr w:rsidR="00F5083F" w:rsidRPr="00014258" w14:paraId="19792FD8" w14:textId="77777777" w:rsidTr="00F5083F">
        <w:tc>
          <w:tcPr>
            <w:tcW w:w="11700" w:type="dxa"/>
            <w:gridSpan w:val="7"/>
            <w:tcBorders>
              <w:top w:val="single" w:sz="4" w:space="0" w:color="auto"/>
              <w:bottom w:val="single" w:sz="4" w:space="0" w:color="auto"/>
            </w:tcBorders>
          </w:tcPr>
          <w:p w14:paraId="657D7833" w14:textId="651FF103" w:rsidR="00EF036D" w:rsidRPr="00014258" w:rsidRDefault="00EF036D" w:rsidP="00D11BA7">
            <w:pPr>
              <w:spacing w:before="40" w:after="40" w:line="240" w:lineRule="auto"/>
              <w:jc w:val="left"/>
              <w:rPr>
                <w:sz w:val="20"/>
                <w:szCs w:val="20"/>
              </w:rPr>
            </w:pPr>
            <w:r w:rsidRPr="00014258">
              <w:rPr>
                <w:sz w:val="20"/>
                <w:szCs w:val="20"/>
              </w:rPr>
              <w:t>Panel B: Instrumental Variables Regressions (Tables 3</w:t>
            </w:r>
            <w:r w:rsidR="003B2BAF" w:rsidRPr="00014258">
              <w:rPr>
                <w:sz w:val="20"/>
                <w:szCs w:val="20"/>
              </w:rPr>
              <w:t>–</w:t>
            </w:r>
            <w:r w:rsidRPr="00014258">
              <w:rPr>
                <w:sz w:val="20"/>
                <w:szCs w:val="20"/>
              </w:rPr>
              <w:t>5)</w:t>
            </w:r>
          </w:p>
        </w:tc>
      </w:tr>
      <w:tr w:rsidR="00F5083F" w:rsidRPr="00014258" w14:paraId="222058CE" w14:textId="77777777" w:rsidTr="00F5083F">
        <w:tc>
          <w:tcPr>
            <w:tcW w:w="4230" w:type="dxa"/>
            <w:tcBorders>
              <w:top w:val="single" w:sz="4" w:space="0" w:color="auto"/>
            </w:tcBorders>
          </w:tcPr>
          <w:p w14:paraId="592D39D9" w14:textId="2F290EB6" w:rsidR="00EF036D" w:rsidRPr="00014258" w:rsidRDefault="00EF036D" w:rsidP="00D11BA7">
            <w:pPr>
              <w:spacing w:before="40" w:after="40" w:line="240" w:lineRule="auto"/>
              <w:jc w:val="left"/>
              <w:rPr>
                <w:sz w:val="20"/>
                <w:szCs w:val="20"/>
              </w:rPr>
            </w:pPr>
            <w:r w:rsidRPr="00014258">
              <w:rPr>
                <w:sz w:val="20"/>
                <w:szCs w:val="20"/>
              </w:rPr>
              <w:t>Δ Interest rate</w:t>
            </w:r>
            <w:r w:rsidRPr="00014258">
              <w:rPr>
                <w:sz w:val="20"/>
                <w:szCs w:val="20"/>
                <w:vertAlign w:val="subscript"/>
              </w:rPr>
              <w:t>1887</w:t>
            </w:r>
            <w:r w:rsidR="003B2BAF" w:rsidRPr="00014258">
              <w:rPr>
                <w:sz w:val="20"/>
                <w:szCs w:val="20"/>
                <w:vertAlign w:val="subscript"/>
              </w:rPr>
              <w:t>–</w:t>
            </w:r>
            <w:r w:rsidRPr="00014258">
              <w:rPr>
                <w:sz w:val="20"/>
                <w:szCs w:val="20"/>
                <w:vertAlign w:val="subscript"/>
              </w:rPr>
              <w:t>1903</w:t>
            </w:r>
          </w:p>
        </w:tc>
        <w:tc>
          <w:tcPr>
            <w:tcW w:w="1170" w:type="dxa"/>
            <w:tcBorders>
              <w:top w:val="single" w:sz="4" w:space="0" w:color="auto"/>
            </w:tcBorders>
          </w:tcPr>
          <w:p w14:paraId="37112581" w14:textId="77777777" w:rsidR="00EF036D" w:rsidRPr="00014258" w:rsidRDefault="00EF036D" w:rsidP="00D11BA7">
            <w:pPr>
              <w:spacing w:before="40" w:after="40" w:line="240" w:lineRule="auto"/>
              <w:jc w:val="center"/>
              <w:rPr>
                <w:sz w:val="20"/>
                <w:szCs w:val="20"/>
              </w:rPr>
            </w:pPr>
            <w:r w:rsidRPr="00014258">
              <w:rPr>
                <w:sz w:val="20"/>
                <w:szCs w:val="20"/>
              </w:rPr>
              <w:t>641</w:t>
            </w:r>
          </w:p>
        </w:tc>
        <w:tc>
          <w:tcPr>
            <w:tcW w:w="1350" w:type="dxa"/>
            <w:tcBorders>
              <w:top w:val="single" w:sz="4" w:space="0" w:color="auto"/>
            </w:tcBorders>
          </w:tcPr>
          <w:p w14:paraId="27D8A061" w14:textId="1ECF44C9" w:rsidR="00EF036D" w:rsidRPr="00014258" w:rsidRDefault="00F5083F" w:rsidP="00D11BA7">
            <w:pPr>
              <w:spacing w:before="40" w:after="40" w:line="240" w:lineRule="auto"/>
              <w:jc w:val="center"/>
              <w:rPr>
                <w:sz w:val="20"/>
                <w:szCs w:val="20"/>
              </w:rPr>
            </w:pPr>
            <w:r w:rsidRPr="00014258">
              <w:rPr>
                <w:sz w:val="20"/>
                <w:szCs w:val="20"/>
              </w:rPr>
              <w:t>–</w:t>
            </w:r>
            <w:r w:rsidR="00EF036D" w:rsidRPr="00014258">
              <w:rPr>
                <w:sz w:val="20"/>
                <w:szCs w:val="20"/>
              </w:rPr>
              <w:t>1.84</w:t>
            </w:r>
          </w:p>
        </w:tc>
        <w:tc>
          <w:tcPr>
            <w:tcW w:w="1170" w:type="dxa"/>
            <w:tcBorders>
              <w:top w:val="single" w:sz="4" w:space="0" w:color="auto"/>
            </w:tcBorders>
          </w:tcPr>
          <w:p w14:paraId="3C8D6CE6" w14:textId="642FD94E" w:rsidR="00EF036D" w:rsidRPr="00014258" w:rsidRDefault="00F5083F" w:rsidP="00D11BA7">
            <w:pPr>
              <w:spacing w:before="40" w:after="40" w:line="240" w:lineRule="auto"/>
              <w:jc w:val="center"/>
              <w:rPr>
                <w:sz w:val="20"/>
                <w:szCs w:val="20"/>
              </w:rPr>
            </w:pPr>
            <w:r w:rsidRPr="00014258">
              <w:rPr>
                <w:sz w:val="20"/>
                <w:szCs w:val="20"/>
              </w:rPr>
              <w:t>–</w:t>
            </w:r>
            <w:r w:rsidR="00EF036D" w:rsidRPr="00014258">
              <w:rPr>
                <w:sz w:val="20"/>
                <w:szCs w:val="20"/>
              </w:rPr>
              <w:t>0.61</w:t>
            </w:r>
          </w:p>
        </w:tc>
        <w:tc>
          <w:tcPr>
            <w:tcW w:w="1350" w:type="dxa"/>
            <w:tcBorders>
              <w:top w:val="single" w:sz="4" w:space="0" w:color="auto"/>
            </w:tcBorders>
          </w:tcPr>
          <w:p w14:paraId="18978E38" w14:textId="0EFE5CC1" w:rsidR="00EF036D" w:rsidRPr="00014258" w:rsidRDefault="00F5083F" w:rsidP="00D11BA7">
            <w:pPr>
              <w:spacing w:before="40" w:after="40" w:line="240" w:lineRule="auto"/>
              <w:jc w:val="center"/>
              <w:rPr>
                <w:sz w:val="20"/>
                <w:szCs w:val="20"/>
              </w:rPr>
            </w:pPr>
            <w:r w:rsidRPr="00014258">
              <w:rPr>
                <w:sz w:val="20"/>
                <w:szCs w:val="20"/>
              </w:rPr>
              <w:t>–</w:t>
            </w:r>
            <w:r w:rsidR="00EF036D" w:rsidRPr="00014258">
              <w:rPr>
                <w:sz w:val="20"/>
                <w:szCs w:val="20"/>
              </w:rPr>
              <w:t>0.58</w:t>
            </w:r>
          </w:p>
        </w:tc>
        <w:tc>
          <w:tcPr>
            <w:tcW w:w="1170" w:type="dxa"/>
            <w:tcBorders>
              <w:top w:val="single" w:sz="4" w:space="0" w:color="auto"/>
            </w:tcBorders>
          </w:tcPr>
          <w:p w14:paraId="0937CBF2" w14:textId="77777777" w:rsidR="00EF036D" w:rsidRPr="00014258" w:rsidRDefault="00EF036D" w:rsidP="00D11BA7">
            <w:pPr>
              <w:spacing w:before="40" w:after="40" w:line="240" w:lineRule="auto"/>
              <w:jc w:val="center"/>
              <w:rPr>
                <w:sz w:val="20"/>
                <w:szCs w:val="20"/>
              </w:rPr>
            </w:pPr>
            <w:r w:rsidRPr="00014258">
              <w:rPr>
                <w:sz w:val="20"/>
                <w:szCs w:val="20"/>
              </w:rPr>
              <w:t>0.34</w:t>
            </w:r>
          </w:p>
        </w:tc>
        <w:tc>
          <w:tcPr>
            <w:tcW w:w="1260" w:type="dxa"/>
            <w:tcBorders>
              <w:top w:val="single" w:sz="4" w:space="0" w:color="auto"/>
            </w:tcBorders>
          </w:tcPr>
          <w:p w14:paraId="3C97AEF9" w14:textId="77777777" w:rsidR="00EF036D" w:rsidRPr="00014258" w:rsidRDefault="00EF036D" w:rsidP="00D11BA7">
            <w:pPr>
              <w:spacing w:before="40" w:after="40" w:line="240" w:lineRule="auto"/>
              <w:jc w:val="center"/>
              <w:rPr>
                <w:sz w:val="20"/>
                <w:szCs w:val="20"/>
              </w:rPr>
            </w:pPr>
            <w:r w:rsidRPr="00014258">
              <w:rPr>
                <w:sz w:val="20"/>
                <w:szCs w:val="20"/>
              </w:rPr>
              <w:t>0.45</w:t>
            </w:r>
          </w:p>
        </w:tc>
      </w:tr>
      <w:tr w:rsidR="00F5083F" w:rsidRPr="00014258" w14:paraId="631600A4" w14:textId="77777777" w:rsidTr="00F5083F">
        <w:tc>
          <w:tcPr>
            <w:tcW w:w="4230" w:type="dxa"/>
          </w:tcPr>
          <w:p w14:paraId="4DFBA237" w14:textId="574B440C" w:rsidR="00EF036D" w:rsidRPr="00014258" w:rsidRDefault="00EF036D" w:rsidP="00D11BA7">
            <w:pPr>
              <w:spacing w:before="40" w:after="40" w:line="240" w:lineRule="auto"/>
              <w:jc w:val="left"/>
              <w:rPr>
                <w:sz w:val="20"/>
                <w:szCs w:val="20"/>
              </w:rPr>
            </w:pPr>
            <w:r w:rsidRPr="00014258">
              <w:rPr>
                <w:sz w:val="20"/>
                <w:szCs w:val="20"/>
              </w:rPr>
              <w:t>Δ Interest rate</w:t>
            </w:r>
            <w:r w:rsidRPr="00014258">
              <w:rPr>
                <w:sz w:val="20"/>
                <w:szCs w:val="20"/>
                <w:vertAlign w:val="subscript"/>
              </w:rPr>
              <w:t>1887</w:t>
            </w:r>
            <w:r w:rsidR="003B2BAF" w:rsidRPr="00014258">
              <w:rPr>
                <w:sz w:val="20"/>
                <w:szCs w:val="20"/>
                <w:vertAlign w:val="subscript"/>
              </w:rPr>
              <w:t>–</w:t>
            </w:r>
            <w:r w:rsidRPr="00014258">
              <w:rPr>
                <w:sz w:val="20"/>
                <w:szCs w:val="20"/>
                <w:vertAlign w:val="subscript"/>
              </w:rPr>
              <w:t>1897</w:t>
            </w:r>
          </w:p>
        </w:tc>
        <w:tc>
          <w:tcPr>
            <w:tcW w:w="1170" w:type="dxa"/>
          </w:tcPr>
          <w:p w14:paraId="498AE77B" w14:textId="77777777" w:rsidR="00EF036D" w:rsidRPr="00014258" w:rsidRDefault="00EF036D" w:rsidP="00D11BA7">
            <w:pPr>
              <w:spacing w:before="40" w:after="40" w:line="240" w:lineRule="auto"/>
              <w:jc w:val="center"/>
              <w:rPr>
                <w:sz w:val="20"/>
                <w:szCs w:val="20"/>
              </w:rPr>
            </w:pPr>
            <w:r w:rsidRPr="00014258">
              <w:rPr>
                <w:sz w:val="20"/>
                <w:szCs w:val="20"/>
              </w:rPr>
              <w:t>639</w:t>
            </w:r>
          </w:p>
        </w:tc>
        <w:tc>
          <w:tcPr>
            <w:tcW w:w="1350" w:type="dxa"/>
          </w:tcPr>
          <w:p w14:paraId="70DF28CE" w14:textId="46A3B98E" w:rsidR="00EF036D" w:rsidRPr="00014258" w:rsidRDefault="00F5083F" w:rsidP="00D11BA7">
            <w:pPr>
              <w:spacing w:before="40" w:after="40" w:line="240" w:lineRule="auto"/>
              <w:jc w:val="center"/>
              <w:rPr>
                <w:sz w:val="20"/>
                <w:szCs w:val="20"/>
              </w:rPr>
            </w:pPr>
            <w:r w:rsidRPr="00014258">
              <w:rPr>
                <w:sz w:val="20"/>
                <w:szCs w:val="20"/>
              </w:rPr>
              <w:t>–</w:t>
            </w:r>
            <w:r w:rsidR="00EF036D" w:rsidRPr="00014258">
              <w:rPr>
                <w:sz w:val="20"/>
                <w:szCs w:val="20"/>
              </w:rPr>
              <w:t>1.53</w:t>
            </w:r>
          </w:p>
        </w:tc>
        <w:tc>
          <w:tcPr>
            <w:tcW w:w="1170" w:type="dxa"/>
          </w:tcPr>
          <w:p w14:paraId="3C2D5FD8" w14:textId="7CDE0065" w:rsidR="00EF036D" w:rsidRPr="00014258" w:rsidRDefault="00F5083F" w:rsidP="00D11BA7">
            <w:pPr>
              <w:spacing w:before="40" w:after="40" w:line="240" w:lineRule="auto"/>
              <w:jc w:val="center"/>
              <w:rPr>
                <w:sz w:val="20"/>
                <w:szCs w:val="20"/>
              </w:rPr>
            </w:pPr>
            <w:r w:rsidRPr="00014258">
              <w:rPr>
                <w:sz w:val="20"/>
                <w:szCs w:val="20"/>
              </w:rPr>
              <w:t>–</w:t>
            </w:r>
            <w:r w:rsidR="00EF036D" w:rsidRPr="00014258">
              <w:rPr>
                <w:sz w:val="20"/>
                <w:szCs w:val="20"/>
              </w:rPr>
              <w:t>0.39</w:t>
            </w:r>
          </w:p>
        </w:tc>
        <w:tc>
          <w:tcPr>
            <w:tcW w:w="1350" w:type="dxa"/>
          </w:tcPr>
          <w:p w14:paraId="33C2C8CC" w14:textId="5DEE09F4" w:rsidR="00EF036D" w:rsidRPr="00014258" w:rsidRDefault="00F5083F" w:rsidP="00D11BA7">
            <w:pPr>
              <w:spacing w:before="40" w:after="40" w:line="240" w:lineRule="auto"/>
              <w:jc w:val="center"/>
              <w:rPr>
                <w:sz w:val="20"/>
                <w:szCs w:val="20"/>
              </w:rPr>
            </w:pPr>
            <w:r w:rsidRPr="00014258">
              <w:rPr>
                <w:sz w:val="20"/>
                <w:szCs w:val="20"/>
              </w:rPr>
              <w:t>–</w:t>
            </w:r>
            <w:r w:rsidR="00EF036D" w:rsidRPr="00014258">
              <w:rPr>
                <w:sz w:val="20"/>
                <w:szCs w:val="20"/>
              </w:rPr>
              <w:t>0.35</w:t>
            </w:r>
          </w:p>
        </w:tc>
        <w:tc>
          <w:tcPr>
            <w:tcW w:w="1170" w:type="dxa"/>
          </w:tcPr>
          <w:p w14:paraId="529E0017" w14:textId="77777777" w:rsidR="00EF036D" w:rsidRPr="00014258" w:rsidRDefault="00EF036D" w:rsidP="00D11BA7">
            <w:pPr>
              <w:spacing w:before="40" w:after="40" w:line="240" w:lineRule="auto"/>
              <w:jc w:val="center"/>
              <w:rPr>
                <w:sz w:val="20"/>
                <w:szCs w:val="20"/>
              </w:rPr>
            </w:pPr>
            <w:r w:rsidRPr="00014258">
              <w:rPr>
                <w:sz w:val="20"/>
                <w:szCs w:val="20"/>
              </w:rPr>
              <w:t>0.53</w:t>
            </w:r>
          </w:p>
        </w:tc>
        <w:tc>
          <w:tcPr>
            <w:tcW w:w="1260" w:type="dxa"/>
          </w:tcPr>
          <w:p w14:paraId="12766539" w14:textId="77777777" w:rsidR="00EF036D" w:rsidRPr="00014258" w:rsidRDefault="00EF036D" w:rsidP="00D11BA7">
            <w:pPr>
              <w:spacing w:before="40" w:after="40" w:line="240" w:lineRule="auto"/>
              <w:jc w:val="center"/>
              <w:rPr>
                <w:sz w:val="20"/>
                <w:szCs w:val="20"/>
              </w:rPr>
            </w:pPr>
            <w:r w:rsidRPr="00014258">
              <w:rPr>
                <w:sz w:val="20"/>
                <w:szCs w:val="20"/>
              </w:rPr>
              <w:t>0.42</w:t>
            </w:r>
          </w:p>
        </w:tc>
      </w:tr>
      <w:tr w:rsidR="00F5083F" w:rsidRPr="00014258" w14:paraId="4589FFE0" w14:textId="77777777" w:rsidTr="00F5083F">
        <w:tc>
          <w:tcPr>
            <w:tcW w:w="4230" w:type="dxa"/>
          </w:tcPr>
          <w:p w14:paraId="5E23719D" w14:textId="77777777" w:rsidR="00EF036D" w:rsidRPr="00014258" w:rsidRDefault="00EF036D" w:rsidP="00D11BA7">
            <w:pPr>
              <w:spacing w:before="40" w:after="40" w:line="240" w:lineRule="auto"/>
              <w:jc w:val="left"/>
              <w:rPr>
                <w:sz w:val="20"/>
                <w:szCs w:val="20"/>
              </w:rPr>
            </w:pPr>
            <w:r w:rsidRPr="00014258">
              <w:rPr>
                <w:sz w:val="20"/>
                <w:szCs w:val="20"/>
              </w:rPr>
              <w:t>% PWLB loans</w:t>
            </w:r>
            <w:r w:rsidRPr="00014258">
              <w:rPr>
                <w:sz w:val="20"/>
                <w:szCs w:val="20"/>
                <w:vertAlign w:val="subscript"/>
              </w:rPr>
              <w:t>1882</w:t>
            </w:r>
          </w:p>
        </w:tc>
        <w:tc>
          <w:tcPr>
            <w:tcW w:w="1170" w:type="dxa"/>
          </w:tcPr>
          <w:p w14:paraId="10CA6C4E" w14:textId="77777777" w:rsidR="00EF036D" w:rsidRPr="00014258" w:rsidRDefault="00EF036D" w:rsidP="00D11BA7">
            <w:pPr>
              <w:spacing w:before="40" w:after="40" w:line="240" w:lineRule="auto"/>
              <w:jc w:val="center"/>
              <w:rPr>
                <w:sz w:val="20"/>
                <w:szCs w:val="20"/>
              </w:rPr>
            </w:pPr>
            <w:r w:rsidRPr="00014258">
              <w:rPr>
                <w:sz w:val="20"/>
                <w:szCs w:val="20"/>
              </w:rPr>
              <w:t>641</w:t>
            </w:r>
          </w:p>
        </w:tc>
        <w:tc>
          <w:tcPr>
            <w:tcW w:w="1350" w:type="dxa"/>
          </w:tcPr>
          <w:p w14:paraId="40A99EC3" w14:textId="77777777" w:rsidR="00EF036D" w:rsidRPr="00014258" w:rsidRDefault="00EF036D" w:rsidP="00D11BA7">
            <w:pPr>
              <w:spacing w:before="40" w:after="40" w:line="240" w:lineRule="auto"/>
              <w:jc w:val="center"/>
              <w:rPr>
                <w:sz w:val="20"/>
                <w:szCs w:val="20"/>
              </w:rPr>
            </w:pPr>
            <w:r w:rsidRPr="00014258">
              <w:rPr>
                <w:sz w:val="20"/>
                <w:szCs w:val="20"/>
              </w:rPr>
              <w:t>0</w:t>
            </w:r>
          </w:p>
        </w:tc>
        <w:tc>
          <w:tcPr>
            <w:tcW w:w="1170" w:type="dxa"/>
          </w:tcPr>
          <w:p w14:paraId="463C820B" w14:textId="77777777" w:rsidR="00EF036D" w:rsidRPr="00014258" w:rsidRDefault="00EF036D" w:rsidP="00D11BA7">
            <w:pPr>
              <w:spacing w:before="40" w:after="40" w:line="240" w:lineRule="auto"/>
              <w:jc w:val="center"/>
              <w:rPr>
                <w:sz w:val="20"/>
                <w:szCs w:val="20"/>
              </w:rPr>
            </w:pPr>
            <w:r w:rsidRPr="00014258">
              <w:rPr>
                <w:sz w:val="20"/>
                <w:szCs w:val="20"/>
              </w:rPr>
              <w:t>25.4</w:t>
            </w:r>
          </w:p>
        </w:tc>
        <w:tc>
          <w:tcPr>
            <w:tcW w:w="1350" w:type="dxa"/>
          </w:tcPr>
          <w:p w14:paraId="1A55CCB8" w14:textId="77777777" w:rsidR="00EF036D" w:rsidRPr="00014258" w:rsidRDefault="00EF036D" w:rsidP="00D11BA7">
            <w:pPr>
              <w:spacing w:before="40" w:after="40" w:line="240" w:lineRule="auto"/>
              <w:jc w:val="center"/>
              <w:rPr>
                <w:sz w:val="20"/>
                <w:szCs w:val="20"/>
              </w:rPr>
            </w:pPr>
            <w:r w:rsidRPr="00014258">
              <w:rPr>
                <w:sz w:val="20"/>
                <w:szCs w:val="20"/>
              </w:rPr>
              <w:t>0.99</w:t>
            </w:r>
          </w:p>
        </w:tc>
        <w:tc>
          <w:tcPr>
            <w:tcW w:w="1170" w:type="dxa"/>
          </w:tcPr>
          <w:p w14:paraId="689B77D2" w14:textId="77777777" w:rsidR="00EF036D" w:rsidRPr="00014258" w:rsidRDefault="00EF036D" w:rsidP="00D11BA7">
            <w:pPr>
              <w:spacing w:before="40" w:after="40" w:line="240" w:lineRule="auto"/>
              <w:jc w:val="center"/>
              <w:rPr>
                <w:sz w:val="20"/>
                <w:szCs w:val="20"/>
              </w:rPr>
            </w:pPr>
            <w:r w:rsidRPr="00014258">
              <w:rPr>
                <w:sz w:val="20"/>
                <w:szCs w:val="20"/>
              </w:rPr>
              <w:t>100</w:t>
            </w:r>
          </w:p>
        </w:tc>
        <w:tc>
          <w:tcPr>
            <w:tcW w:w="1260" w:type="dxa"/>
          </w:tcPr>
          <w:p w14:paraId="2F50B059" w14:textId="77777777" w:rsidR="00EF036D" w:rsidRPr="00014258" w:rsidRDefault="00EF036D" w:rsidP="00D11BA7">
            <w:pPr>
              <w:spacing w:before="40" w:after="40" w:line="240" w:lineRule="auto"/>
              <w:jc w:val="center"/>
              <w:rPr>
                <w:sz w:val="20"/>
                <w:szCs w:val="20"/>
              </w:rPr>
            </w:pPr>
            <w:r w:rsidRPr="00014258">
              <w:rPr>
                <w:sz w:val="20"/>
                <w:szCs w:val="20"/>
              </w:rPr>
              <w:t>35.3</w:t>
            </w:r>
          </w:p>
        </w:tc>
      </w:tr>
      <w:tr w:rsidR="00F5083F" w:rsidRPr="00014258" w14:paraId="33F33D3C" w14:textId="77777777" w:rsidTr="00F5083F">
        <w:tc>
          <w:tcPr>
            <w:tcW w:w="4230" w:type="dxa"/>
          </w:tcPr>
          <w:p w14:paraId="5A2A2165" w14:textId="6F0CDB77" w:rsidR="00EF036D" w:rsidRPr="00014258" w:rsidRDefault="00EF036D" w:rsidP="00D11BA7">
            <w:pPr>
              <w:spacing w:before="40" w:after="40" w:line="240" w:lineRule="auto"/>
              <w:jc w:val="left"/>
              <w:rPr>
                <w:sz w:val="20"/>
                <w:szCs w:val="20"/>
              </w:rPr>
            </w:pPr>
            <w:r w:rsidRPr="00014258">
              <w:rPr>
                <w:sz w:val="20"/>
                <w:szCs w:val="20"/>
              </w:rPr>
              <w:t>PWLB loan</w:t>
            </w:r>
            <w:r w:rsidRPr="00014258">
              <w:rPr>
                <w:sz w:val="20"/>
                <w:szCs w:val="20"/>
                <w:vertAlign w:val="subscript"/>
              </w:rPr>
              <w:t>1882</w:t>
            </w:r>
            <w:r w:rsidR="009F2E78" w:rsidRPr="00014258">
              <w:rPr>
                <w:sz w:val="20"/>
                <w:szCs w:val="20"/>
                <w:vertAlign w:val="subscript"/>
              </w:rPr>
              <w:t>–</w:t>
            </w:r>
            <w:r w:rsidRPr="00014258">
              <w:rPr>
                <w:sz w:val="20"/>
                <w:szCs w:val="20"/>
                <w:vertAlign w:val="subscript"/>
              </w:rPr>
              <w:t xml:space="preserve">1886 </w:t>
            </w:r>
            <w:r w:rsidRPr="00014258">
              <w:rPr>
                <w:sz w:val="20"/>
                <w:szCs w:val="20"/>
              </w:rPr>
              <w:t>(binary variable)</w:t>
            </w:r>
          </w:p>
        </w:tc>
        <w:tc>
          <w:tcPr>
            <w:tcW w:w="1170" w:type="dxa"/>
          </w:tcPr>
          <w:p w14:paraId="1D50048C" w14:textId="77777777" w:rsidR="00EF036D" w:rsidRPr="00014258" w:rsidRDefault="00EF036D" w:rsidP="00D11BA7">
            <w:pPr>
              <w:spacing w:before="40" w:after="40" w:line="240" w:lineRule="auto"/>
              <w:jc w:val="center"/>
              <w:rPr>
                <w:sz w:val="20"/>
                <w:szCs w:val="20"/>
              </w:rPr>
            </w:pPr>
            <w:r w:rsidRPr="00014258">
              <w:rPr>
                <w:sz w:val="20"/>
                <w:szCs w:val="20"/>
              </w:rPr>
              <w:t>641</w:t>
            </w:r>
          </w:p>
        </w:tc>
        <w:tc>
          <w:tcPr>
            <w:tcW w:w="1350" w:type="dxa"/>
          </w:tcPr>
          <w:p w14:paraId="21CB3512" w14:textId="77777777" w:rsidR="00EF036D" w:rsidRPr="00014258" w:rsidRDefault="00EF036D" w:rsidP="00D11BA7">
            <w:pPr>
              <w:spacing w:before="40" w:after="40" w:line="240" w:lineRule="auto"/>
              <w:jc w:val="center"/>
              <w:rPr>
                <w:sz w:val="20"/>
                <w:szCs w:val="20"/>
              </w:rPr>
            </w:pPr>
            <w:r w:rsidRPr="00014258">
              <w:rPr>
                <w:sz w:val="20"/>
                <w:szCs w:val="20"/>
              </w:rPr>
              <w:t>0</w:t>
            </w:r>
          </w:p>
        </w:tc>
        <w:tc>
          <w:tcPr>
            <w:tcW w:w="1170" w:type="dxa"/>
          </w:tcPr>
          <w:p w14:paraId="0BBFAE96" w14:textId="77777777" w:rsidR="00EF036D" w:rsidRPr="00014258" w:rsidRDefault="00EF036D" w:rsidP="00D11BA7">
            <w:pPr>
              <w:spacing w:before="40" w:after="40" w:line="240" w:lineRule="auto"/>
              <w:jc w:val="center"/>
              <w:rPr>
                <w:sz w:val="20"/>
                <w:szCs w:val="20"/>
              </w:rPr>
            </w:pPr>
            <w:r w:rsidRPr="00014258">
              <w:rPr>
                <w:sz w:val="20"/>
                <w:szCs w:val="20"/>
              </w:rPr>
              <w:t>0.26</w:t>
            </w:r>
          </w:p>
        </w:tc>
        <w:tc>
          <w:tcPr>
            <w:tcW w:w="1350" w:type="dxa"/>
          </w:tcPr>
          <w:p w14:paraId="53996910" w14:textId="77777777" w:rsidR="00EF036D" w:rsidRPr="00014258" w:rsidRDefault="00EF036D" w:rsidP="00D11BA7">
            <w:pPr>
              <w:spacing w:before="40" w:after="40" w:line="240" w:lineRule="auto"/>
              <w:jc w:val="center"/>
              <w:rPr>
                <w:sz w:val="20"/>
                <w:szCs w:val="20"/>
              </w:rPr>
            </w:pPr>
            <w:r w:rsidRPr="00014258">
              <w:rPr>
                <w:sz w:val="20"/>
                <w:szCs w:val="20"/>
              </w:rPr>
              <w:t>0</w:t>
            </w:r>
          </w:p>
        </w:tc>
        <w:tc>
          <w:tcPr>
            <w:tcW w:w="1170" w:type="dxa"/>
          </w:tcPr>
          <w:p w14:paraId="3F6069F9" w14:textId="77777777" w:rsidR="00EF036D" w:rsidRPr="00014258" w:rsidRDefault="00EF036D" w:rsidP="00D11BA7">
            <w:pPr>
              <w:spacing w:before="40" w:after="40" w:line="240" w:lineRule="auto"/>
              <w:jc w:val="center"/>
              <w:rPr>
                <w:sz w:val="20"/>
                <w:szCs w:val="20"/>
              </w:rPr>
            </w:pPr>
            <w:r w:rsidRPr="00014258">
              <w:rPr>
                <w:sz w:val="20"/>
                <w:szCs w:val="20"/>
              </w:rPr>
              <w:t>1</w:t>
            </w:r>
          </w:p>
        </w:tc>
        <w:tc>
          <w:tcPr>
            <w:tcW w:w="1260" w:type="dxa"/>
          </w:tcPr>
          <w:p w14:paraId="70CE4328" w14:textId="77777777" w:rsidR="00EF036D" w:rsidRPr="00014258" w:rsidRDefault="00EF036D" w:rsidP="00D11BA7">
            <w:pPr>
              <w:spacing w:before="40" w:after="40" w:line="240" w:lineRule="auto"/>
              <w:jc w:val="center"/>
              <w:rPr>
                <w:sz w:val="20"/>
                <w:szCs w:val="20"/>
              </w:rPr>
            </w:pPr>
            <w:r w:rsidRPr="00014258">
              <w:rPr>
                <w:sz w:val="20"/>
                <w:szCs w:val="20"/>
              </w:rPr>
              <w:t>0.44</w:t>
            </w:r>
          </w:p>
        </w:tc>
      </w:tr>
      <w:tr w:rsidR="00F5083F" w:rsidRPr="00014258" w14:paraId="5E1CC7C4" w14:textId="77777777" w:rsidTr="00F5083F">
        <w:tc>
          <w:tcPr>
            <w:tcW w:w="4230" w:type="dxa"/>
          </w:tcPr>
          <w:p w14:paraId="1580E943" w14:textId="713F0A35" w:rsidR="00EF036D" w:rsidRPr="00014258" w:rsidRDefault="00EF036D" w:rsidP="00D11BA7">
            <w:pPr>
              <w:spacing w:before="40" w:after="40" w:line="240" w:lineRule="auto"/>
              <w:jc w:val="left"/>
              <w:rPr>
                <w:sz w:val="20"/>
                <w:szCs w:val="20"/>
              </w:rPr>
            </w:pPr>
            <w:r w:rsidRPr="00014258">
              <w:rPr>
                <w:sz w:val="20"/>
                <w:szCs w:val="20"/>
              </w:rPr>
              <w:t>Investment spending p.c.</w:t>
            </w:r>
            <w:r w:rsidRPr="00014258">
              <w:rPr>
                <w:sz w:val="20"/>
                <w:szCs w:val="20"/>
                <w:vertAlign w:val="subscript"/>
              </w:rPr>
              <w:t>1887</w:t>
            </w:r>
            <w:r w:rsidR="003B2BAF" w:rsidRPr="00014258">
              <w:rPr>
                <w:sz w:val="20"/>
                <w:szCs w:val="20"/>
                <w:vertAlign w:val="subscript"/>
              </w:rPr>
              <w:t>–</w:t>
            </w:r>
            <w:r w:rsidRPr="00014258">
              <w:rPr>
                <w:sz w:val="20"/>
                <w:szCs w:val="20"/>
                <w:vertAlign w:val="subscript"/>
              </w:rPr>
              <w:t>1903</w:t>
            </w:r>
          </w:p>
        </w:tc>
        <w:tc>
          <w:tcPr>
            <w:tcW w:w="1170" w:type="dxa"/>
          </w:tcPr>
          <w:p w14:paraId="0D81673D" w14:textId="77777777" w:rsidR="00EF036D" w:rsidRPr="00014258" w:rsidRDefault="00EF036D" w:rsidP="00D11BA7">
            <w:pPr>
              <w:spacing w:before="40" w:after="40" w:line="240" w:lineRule="auto"/>
              <w:jc w:val="center"/>
              <w:rPr>
                <w:sz w:val="20"/>
                <w:szCs w:val="20"/>
              </w:rPr>
            </w:pPr>
            <w:r w:rsidRPr="00014258">
              <w:rPr>
                <w:sz w:val="20"/>
                <w:szCs w:val="20"/>
              </w:rPr>
              <w:t>641</w:t>
            </w:r>
          </w:p>
        </w:tc>
        <w:tc>
          <w:tcPr>
            <w:tcW w:w="1350" w:type="dxa"/>
          </w:tcPr>
          <w:p w14:paraId="386255F8" w14:textId="77777777" w:rsidR="00EF036D" w:rsidRPr="00014258" w:rsidRDefault="00EF036D" w:rsidP="00D11BA7">
            <w:pPr>
              <w:spacing w:before="40" w:after="40" w:line="240" w:lineRule="auto"/>
              <w:jc w:val="center"/>
              <w:rPr>
                <w:sz w:val="20"/>
                <w:szCs w:val="20"/>
              </w:rPr>
            </w:pPr>
            <w:r w:rsidRPr="00014258">
              <w:rPr>
                <w:sz w:val="20"/>
                <w:szCs w:val="20"/>
              </w:rPr>
              <w:t>0.00</w:t>
            </w:r>
          </w:p>
        </w:tc>
        <w:tc>
          <w:tcPr>
            <w:tcW w:w="1170" w:type="dxa"/>
          </w:tcPr>
          <w:p w14:paraId="2F88D786" w14:textId="77777777" w:rsidR="00EF036D" w:rsidRPr="00014258" w:rsidRDefault="00EF036D" w:rsidP="00D11BA7">
            <w:pPr>
              <w:spacing w:before="40" w:after="40" w:line="240" w:lineRule="auto"/>
              <w:jc w:val="center"/>
              <w:rPr>
                <w:sz w:val="20"/>
                <w:szCs w:val="20"/>
              </w:rPr>
            </w:pPr>
            <w:r w:rsidRPr="00014258">
              <w:rPr>
                <w:sz w:val="20"/>
                <w:szCs w:val="20"/>
              </w:rPr>
              <w:t>1.52</w:t>
            </w:r>
          </w:p>
        </w:tc>
        <w:tc>
          <w:tcPr>
            <w:tcW w:w="1350" w:type="dxa"/>
          </w:tcPr>
          <w:p w14:paraId="2FC0EDA6" w14:textId="77777777" w:rsidR="00EF036D" w:rsidRPr="00014258" w:rsidRDefault="00EF036D" w:rsidP="00D11BA7">
            <w:pPr>
              <w:spacing w:before="40" w:after="40" w:line="240" w:lineRule="auto"/>
              <w:jc w:val="center"/>
              <w:rPr>
                <w:sz w:val="20"/>
                <w:szCs w:val="20"/>
              </w:rPr>
            </w:pPr>
            <w:r w:rsidRPr="00014258">
              <w:rPr>
                <w:sz w:val="20"/>
                <w:szCs w:val="20"/>
              </w:rPr>
              <w:t>1.49</w:t>
            </w:r>
          </w:p>
        </w:tc>
        <w:tc>
          <w:tcPr>
            <w:tcW w:w="1170" w:type="dxa"/>
          </w:tcPr>
          <w:p w14:paraId="1769B51A" w14:textId="77777777" w:rsidR="00EF036D" w:rsidRPr="00014258" w:rsidRDefault="00EF036D" w:rsidP="00D11BA7">
            <w:pPr>
              <w:spacing w:before="40" w:after="40" w:line="240" w:lineRule="auto"/>
              <w:jc w:val="center"/>
              <w:rPr>
                <w:sz w:val="20"/>
                <w:szCs w:val="20"/>
              </w:rPr>
            </w:pPr>
            <w:r w:rsidRPr="00014258">
              <w:rPr>
                <w:sz w:val="20"/>
                <w:szCs w:val="20"/>
              </w:rPr>
              <w:t>5.31</w:t>
            </w:r>
          </w:p>
        </w:tc>
        <w:tc>
          <w:tcPr>
            <w:tcW w:w="1260" w:type="dxa"/>
          </w:tcPr>
          <w:p w14:paraId="4D5557F9" w14:textId="77777777" w:rsidR="00EF036D" w:rsidRPr="00014258" w:rsidRDefault="00EF036D" w:rsidP="00D11BA7">
            <w:pPr>
              <w:spacing w:before="40" w:after="40" w:line="240" w:lineRule="auto"/>
              <w:jc w:val="center"/>
              <w:rPr>
                <w:sz w:val="20"/>
                <w:szCs w:val="20"/>
              </w:rPr>
            </w:pPr>
            <w:r w:rsidRPr="00014258">
              <w:rPr>
                <w:sz w:val="20"/>
                <w:szCs w:val="20"/>
              </w:rPr>
              <w:t>0.84</w:t>
            </w:r>
          </w:p>
        </w:tc>
      </w:tr>
      <w:tr w:rsidR="00F5083F" w:rsidRPr="00014258" w14:paraId="5400988C" w14:textId="77777777" w:rsidTr="00F5083F">
        <w:tc>
          <w:tcPr>
            <w:tcW w:w="4230" w:type="dxa"/>
          </w:tcPr>
          <w:p w14:paraId="1128A204" w14:textId="16E60EB7" w:rsidR="00EF036D" w:rsidRPr="00014258" w:rsidRDefault="00EF036D" w:rsidP="00D11BA7">
            <w:pPr>
              <w:spacing w:before="40" w:after="40" w:line="240" w:lineRule="auto"/>
              <w:jc w:val="left"/>
              <w:rPr>
                <w:sz w:val="20"/>
                <w:szCs w:val="20"/>
              </w:rPr>
            </w:pPr>
            <w:r w:rsidRPr="00014258">
              <w:rPr>
                <w:sz w:val="20"/>
                <w:szCs w:val="20"/>
              </w:rPr>
              <w:t>Investment spending p.c.</w:t>
            </w:r>
            <w:r w:rsidRPr="00014258">
              <w:rPr>
                <w:sz w:val="20"/>
                <w:szCs w:val="20"/>
                <w:vertAlign w:val="subscript"/>
              </w:rPr>
              <w:t>1898</w:t>
            </w:r>
            <w:r w:rsidR="003B2BAF" w:rsidRPr="00014258">
              <w:rPr>
                <w:sz w:val="20"/>
                <w:szCs w:val="20"/>
                <w:vertAlign w:val="subscript"/>
              </w:rPr>
              <w:t>–</w:t>
            </w:r>
            <w:r w:rsidRPr="00014258">
              <w:rPr>
                <w:sz w:val="20"/>
                <w:szCs w:val="20"/>
                <w:vertAlign w:val="subscript"/>
              </w:rPr>
              <w:t>1903</w:t>
            </w:r>
          </w:p>
        </w:tc>
        <w:tc>
          <w:tcPr>
            <w:tcW w:w="1170" w:type="dxa"/>
          </w:tcPr>
          <w:p w14:paraId="5EDC37F0" w14:textId="77777777" w:rsidR="00EF036D" w:rsidRPr="00014258" w:rsidRDefault="00EF036D" w:rsidP="00D11BA7">
            <w:pPr>
              <w:spacing w:before="40" w:after="40" w:line="240" w:lineRule="auto"/>
              <w:jc w:val="center"/>
              <w:rPr>
                <w:sz w:val="20"/>
                <w:szCs w:val="20"/>
              </w:rPr>
            </w:pPr>
            <w:r w:rsidRPr="00014258">
              <w:rPr>
                <w:sz w:val="20"/>
                <w:szCs w:val="20"/>
              </w:rPr>
              <w:t>639</w:t>
            </w:r>
          </w:p>
        </w:tc>
        <w:tc>
          <w:tcPr>
            <w:tcW w:w="1350" w:type="dxa"/>
          </w:tcPr>
          <w:p w14:paraId="415ACCC7" w14:textId="77777777" w:rsidR="00EF036D" w:rsidRPr="00014258" w:rsidRDefault="00EF036D" w:rsidP="00D11BA7">
            <w:pPr>
              <w:spacing w:before="40" w:after="40" w:line="240" w:lineRule="auto"/>
              <w:jc w:val="center"/>
              <w:rPr>
                <w:sz w:val="20"/>
                <w:szCs w:val="20"/>
              </w:rPr>
            </w:pPr>
            <w:r w:rsidRPr="00014258">
              <w:rPr>
                <w:sz w:val="20"/>
                <w:szCs w:val="20"/>
              </w:rPr>
              <w:t>0.00</w:t>
            </w:r>
          </w:p>
        </w:tc>
        <w:tc>
          <w:tcPr>
            <w:tcW w:w="1170" w:type="dxa"/>
          </w:tcPr>
          <w:p w14:paraId="536EB8EC" w14:textId="77777777" w:rsidR="00EF036D" w:rsidRPr="00014258" w:rsidRDefault="00EF036D" w:rsidP="00D11BA7">
            <w:pPr>
              <w:spacing w:before="40" w:after="40" w:line="240" w:lineRule="auto"/>
              <w:jc w:val="center"/>
              <w:rPr>
                <w:sz w:val="20"/>
                <w:szCs w:val="20"/>
              </w:rPr>
            </w:pPr>
            <w:r w:rsidRPr="00014258">
              <w:rPr>
                <w:sz w:val="20"/>
                <w:szCs w:val="20"/>
              </w:rPr>
              <w:t>0.96</w:t>
            </w:r>
          </w:p>
        </w:tc>
        <w:tc>
          <w:tcPr>
            <w:tcW w:w="1350" w:type="dxa"/>
          </w:tcPr>
          <w:p w14:paraId="59B90C46" w14:textId="77777777" w:rsidR="00EF036D" w:rsidRPr="00014258" w:rsidRDefault="00EF036D" w:rsidP="00D11BA7">
            <w:pPr>
              <w:spacing w:before="40" w:after="40" w:line="240" w:lineRule="auto"/>
              <w:jc w:val="center"/>
              <w:rPr>
                <w:sz w:val="20"/>
                <w:szCs w:val="20"/>
              </w:rPr>
            </w:pPr>
            <w:r w:rsidRPr="00014258">
              <w:rPr>
                <w:sz w:val="20"/>
                <w:szCs w:val="20"/>
              </w:rPr>
              <w:t>0.90</w:t>
            </w:r>
          </w:p>
        </w:tc>
        <w:tc>
          <w:tcPr>
            <w:tcW w:w="1170" w:type="dxa"/>
          </w:tcPr>
          <w:p w14:paraId="2B18D1C4" w14:textId="77777777" w:rsidR="00EF036D" w:rsidRPr="00014258" w:rsidRDefault="00EF036D" w:rsidP="00D11BA7">
            <w:pPr>
              <w:spacing w:before="40" w:after="40" w:line="240" w:lineRule="auto"/>
              <w:jc w:val="center"/>
              <w:rPr>
                <w:sz w:val="20"/>
                <w:szCs w:val="20"/>
              </w:rPr>
            </w:pPr>
            <w:r w:rsidRPr="00014258">
              <w:rPr>
                <w:sz w:val="20"/>
                <w:szCs w:val="20"/>
              </w:rPr>
              <w:t>4.52</w:t>
            </w:r>
          </w:p>
        </w:tc>
        <w:tc>
          <w:tcPr>
            <w:tcW w:w="1260" w:type="dxa"/>
          </w:tcPr>
          <w:p w14:paraId="72341B1A" w14:textId="77777777" w:rsidR="00EF036D" w:rsidRPr="00014258" w:rsidRDefault="00EF036D" w:rsidP="00D11BA7">
            <w:pPr>
              <w:spacing w:before="40" w:after="40" w:line="240" w:lineRule="auto"/>
              <w:jc w:val="center"/>
              <w:rPr>
                <w:sz w:val="20"/>
                <w:szCs w:val="20"/>
              </w:rPr>
            </w:pPr>
            <w:r w:rsidRPr="00014258">
              <w:rPr>
                <w:sz w:val="20"/>
                <w:szCs w:val="20"/>
              </w:rPr>
              <w:t>0.69</w:t>
            </w:r>
          </w:p>
        </w:tc>
      </w:tr>
      <w:tr w:rsidR="00F5083F" w:rsidRPr="00014258" w14:paraId="1289D2A4" w14:textId="77777777" w:rsidTr="00F5083F">
        <w:tc>
          <w:tcPr>
            <w:tcW w:w="4230" w:type="dxa"/>
          </w:tcPr>
          <w:p w14:paraId="35E9267A" w14:textId="77777777" w:rsidR="00EF036D" w:rsidRPr="00014258" w:rsidRDefault="00EF036D" w:rsidP="00D11BA7">
            <w:pPr>
              <w:spacing w:before="40" w:after="40" w:line="240" w:lineRule="auto"/>
              <w:jc w:val="left"/>
              <w:rPr>
                <w:sz w:val="20"/>
                <w:szCs w:val="20"/>
              </w:rPr>
            </w:pPr>
            <w:r w:rsidRPr="00014258">
              <w:rPr>
                <w:sz w:val="20"/>
                <w:szCs w:val="20"/>
              </w:rPr>
              <w:t>Loan stock p.c.</w:t>
            </w:r>
            <w:r w:rsidRPr="00014258">
              <w:rPr>
                <w:sz w:val="20"/>
                <w:szCs w:val="20"/>
                <w:vertAlign w:val="subscript"/>
              </w:rPr>
              <w:t>1886</w:t>
            </w:r>
          </w:p>
        </w:tc>
        <w:tc>
          <w:tcPr>
            <w:tcW w:w="1170" w:type="dxa"/>
          </w:tcPr>
          <w:p w14:paraId="4C75D436" w14:textId="77777777" w:rsidR="00EF036D" w:rsidRPr="00014258" w:rsidRDefault="00EF036D" w:rsidP="00D11BA7">
            <w:pPr>
              <w:spacing w:before="40" w:after="40" w:line="240" w:lineRule="auto"/>
              <w:jc w:val="center"/>
              <w:rPr>
                <w:sz w:val="20"/>
                <w:szCs w:val="20"/>
              </w:rPr>
            </w:pPr>
            <w:r w:rsidRPr="00014258">
              <w:rPr>
                <w:sz w:val="20"/>
                <w:szCs w:val="20"/>
              </w:rPr>
              <w:t>641</w:t>
            </w:r>
          </w:p>
        </w:tc>
        <w:tc>
          <w:tcPr>
            <w:tcW w:w="1350" w:type="dxa"/>
          </w:tcPr>
          <w:p w14:paraId="5F5AF6CE" w14:textId="77777777" w:rsidR="00EF036D" w:rsidRPr="00014258" w:rsidRDefault="00EF036D" w:rsidP="00D11BA7">
            <w:pPr>
              <w:spacing w:before="40" w:after="40" w:line="240" w:lineRule="auto"/>
              <w:jc w:val="center"/>
              <w:rPr>
                <w:sz w:val="20"/>
                <w:szCs w:val="20"/>
              </w:rPr>
            </w:pPr>
            <w:r w:rsidRPr="00014258">
              <w:rPr>
                <w:sz w:val="20"/>
                <w:szCs w:val="20"/>
              </w:rPr>
              <w:t>0.00</w:t>
            </w:r>
          </w:p>
        </w:tc>
        <w:tc>
          <w:tcPr>
            <w:tcW w:w="1170" w:type="dxa"/>
          </w:tcPr>
          <w:p w14:paraId="3FBB18D9" w14:textId="77777777" w:rsidR="00EF036D" w:rsidRPr="00014258" w:rsidRDefault="00EF036D" w:rsidP="00D11BA7">
            <w:pPr>
              <w:spacing w:before="40" w:after="40" w:line="240" w:lineRule="auto"/>
              <w:jc w:val="center"/>
              <w:rPr>
                <w:sz w:val="20"/>
                <w:szCs w:val="20"/>
              </w:rPr>
            </w:pPr>
            <w:r w:rsidRPr="00014258">
              <w:rPr>
                <w:sz w:val="20"/>
                <w:szCs w:val="20"/>
              </w:rPr>
              <w:t>1.28</w:t>
            </w:r>
          </w:p>
        </w:tc>
        <w:tc>
          <w:tcPr>
            <w:tcW w:w="1350" w:type="dxa"/>
          </w:tcPr>
          <w:p w14:paraId="07B518C6" w14:textId="77777777" w:rsidR="00EF036D" w:rsidRPr="00014258" w:rsidRDefault="00EF036D" w:rsidP="00D11BA7">
            <w:pPr>
              <w:spacing w:before="40" w:after="40" w:line="240" w:lineRule="auto"/>
              <w:jc w:val="center"/>
              <w:rPr>
                <w:sz w:val="20"/>
                <w:szCs w:val="20"/>
              </w:rPr>
            </w:pPr>
            <w:r w:rsidRPr="00014258">
              <w:rPr>
                <w:sz w:val="20"/>
                <w:szCs w:val="20"/>
              </w:rPr>
              <w:t>1.22</w:t>
            </w:r>
          </w:p>
        </w:tc>
        <w:tc>
          <w:tcPr>
            <w:tcW w:w="1170" w:type="dxa"/>
          </w:tcPr>
          <w:p w14:paraId="49841289" w14:textId="77777777" w:rsidR="00EF036D" w:rsidRPr="00014258" w:rsidRDefault="00EF036D" w:rsidP="00D11BA7">
            <w:pPr>
              <w:spacing w:before="40" w:after="40" w:line="240" w:lineRule="auto"/>
              <w:jc w:val="center"/>
              <w:rPr>
                <w:sz w:val="20"/>
                <w:szCs w:val="20"/>
              </w:rPr>
            </w:pPr>
            <w:r w:rsidRPr="00014258">
              <w:rPr>
                <w:sz w:val="20"/>
                <w:szCs w:val="20"/>
              </w:rPr>
              <w:t>3.96</w:t>
            </w:r>
          </w:p>
        </w:tc>
        <w:tc>
          <w:tcPr>
            <w:tcW w:w="1260" w:type="dxa"/>
          </w:tcPr>
          <w:p w14:paraId="6AC7EADB" w14:textId="77777777" w:rsidR="00EF036D" w:rsidRPr="00014258" w:rsidRDefault="00EF036D" w:rsidP="00D11BA7">
            <w:pPr>
              <w:spacing w:before="40" w:after="40" w:line="240" w:lineRule="auto"/>
              <w:jc w:val="center"/>
              <w:rPr>
                <w:sz w:val="20"/>
                <w:szCs w:val="20"/>
              </w:rPr>
            </w:pPr>
            <w:r w:rsidRPr="00014258">
              <w:rPr>
                <w:sz w:val="20"/>
                <w:szCs w:val="20"/>
              </w:rPr>
              <w:t>0.77</w:t>
            </w:r>
          </w:p>
        </w:tc>
      </w:tr>
      <w:tr w:rsidR="00F5083F" w:rsidRPr="00014258" w14:paraId="3662BA56" w14:textId="77777777" w:rsidTr="00F5083F">
        <w:trPr>
          <w:trHeight w:val="82"/>
        </w:trPr>
        <w:tc>
          <w:tcPr>
            <w:tcW w:w="4230" w:type="dxa"/>
          </w:tcPr>
          <w:p w14:paraId="4C629373" w14:textId="77777777" w:rsidR="00EF036D" w:rsidRPr="00014258" w:rsidRDefault="00EF036D" w:rsidP="00D11BA7">
            <w:pPr>
              <w:spacing w:before="40" w:after="40" w:line="240" w:lineRule="auto"/>
              <w:jc w:val="left"/>
              <w:rPr>
                <w:sz w:val="20"/>
                <w:szCs w:val="20"/>
              </w:rPr>
            </w:pPr>
            <w:r w:rsidRPr="00014258">
              <w:rPr>
                <w:sz w:val="20"/>
                <w:szCs w:val="20"/>
              </w:rPr>
              <w:t>Tax base p.c.</w:t>
            </w:r>
            <w:r w:rsidRPr="00014258">
              <w:rPr>
                <w:sz w:val="20"/>
                <w:szCs w:val="20"/>
                <w:vertAlign w:val="subscript"/>
              </w:rPr>
              <w:t>1886</w:t>
            </w:r>
          </w:p>
        </w:tc>
        <w:tc>
          <w:tcPr>
            <w:tcW w:w="1170" w:type="dxa"/>
          </w:tcPr>
          <w:p w14:paraId="7CBF939E" w14:textId="77777777" w:rsidR="00EF036D" w:rsidRPr="00014258" w:rsidRDefault="00EF036D" w:rsidP="00D11BA7">
            <w:pPr>
              <w:spacing w:before="40" w:after="40" w:line="240" w:lineRule="auto"/>
              <w:jc w:val="center"/>
              <w:rPr>
                <w:sz w:val="20"/>
                <w:szCs w:val="20"/>
              </w:rPr>
            </w:pPr>
            <w:r w:rsidRPr="00014258">
              <w:rPr>
                <w:sz w:val="20"/>
                <w:szCs w:val="20"/>
              </w:rPr>
              <w:t>641</w:t>
            </w:r>
          </w:p>
        </w:tc>
        <w:tc>
          <w:tcPr>
            <w:tcW w:w="1350" w:type="dxa"/>
          </w:tcPr>
          <w:p w14:paraId="5C8F035E" w14:textId="77777777" w:rsidR="00EF036D" w:rsidRPr="00014258" w:rsidRDefault="00EF036D" w:rsidP="00D11BA7">
            <w:pPr>
              <w:spacing w:before="40" w:after="40" w:line="240" w:lineRule="auto"/>
              <w:jc w:val="center"/>
              <w:rPr>
                <w:sz w:val="20"/>
                <w:szCs w:val="20"/>
              </w:rPr>
            </w:pPr>
            <w:r w:rsidRPr="00014258">
              <w:rPr>
                <w:sz w:val="20"/>
                <w:szCs w:val="20"/>
              </w:rPr>
              <w:t>1.10</w:t>
            </w:r>
          </w:p>
        </w:tc>
        <w:tc>
          <w:tcPr>
            <w:tcW w:w="1170" w:type="dxa"/>
          </w:tcPr>
          <w:p w14:paraId="7581076F" w14:textId="77777777" w:rsidR="00EF036D" w:rsidRPr="00014258" w:rsidRDefault="00EF036D" w:rsidP="00D11BA7">
            <w:pPr>
              <w:spacing w:before="40" w:after="40" w:line="240" w:lineRule="auto"/>
              <w:jc w:val="center"/>
              <w:rPr>
                <w:sz w:val="20"/>
                <w:szCs w:val="20"/>
              </w:rPr>
            </w:pPr>
            <w:r w:rsidRPr="00014258">
              <w:rPr>
                <w:sz w:val="20"/>
                <w:szCs w:val="20"/>
              </w:rPr>
              <w:t>1.86</w:t>
            </w:r>
          </w:p>
        </w:tc>
        <w:tc>
          <w:tcPr>
            <w:tcW w:w="1350" w:type="dxa"/>
          </w:tcPr>
          <w:p w14:paraId="720728CE" w14:textId="77777777" w:rsidR="00EF036D" w:rsidRPr="00014258" w:rsidRDefault="00EF036D" w:rsidP="00D11BA7">
            <w:pPr>
              <w:spacing w:before="40" w:after="40" w:line="240" w:lineRule="auto"/>
              <w:jc w:val="center"/>
              <w:rPr>
                <w:sz w:val="20"/>
                <w:szCs w:val="20"/>
              </w:rPr>
            </w:pPr>
            <w:r w:rsidRPr="00014258">
              <w:rPr>
                <w:sz w:val="20"/>
                <w:szCs w:val="20"/>
              </w:rPr>
              <w:t>1.82</w:t>
            </w:r>
          </w:p>
        </w:tc>
        <w:tc>
          <w:tcPr>
            <w:tcW w:w="1170" w:type="dxa"/>
          </w:tcPr>
          <w:p w14:paraId="17B54DDD" w14:textId="77777777" w:rsidR="00EF036D" w:rsidRPr="00014258" w:rsidRDefault="00EF036D" w:rsidP="00D11BA7">
            <w:pPr>
              <w:spacing w:before="40" w:after="40" w:line="240" w:lineRule="auto"/>
              <w:jc w:val="center"/>
              <w:rPr>
                <w:sz w:val="20"/>
                <w:szCs w:val="20"/>
              </w:rPr>
            </w:pPr>
            <w:r w:rsidRPr="00014258">
              <w:rPr>
                <w:sz w:val="20"/>
                <w:szCs w:val="20"/>
              </w:rPr>
              <w:t>3.31</w:t>
            </w:r>
          </w:p>
        </w:tc>
        <w:tc>
          <w:tcPr>
            <w:tcW w:w="1260" w:type="dxa"/>
          </w:tcPr>
          <w:p w14:paraId="2178E7D6" w14:textId="77777777" w:rsidR="00EF036D" w:rsidRPr="00014258" w:rsidRDefault="00EF036D" w:rsidP="00D11BA7">
            <w:pPr>
              <w:spacing w:before="40" w:after="40" w:line="240" w:lineRule="auto"/>
              <w:jc w:val="center"/>
              <w:rPr>
                <w:sz w:val="20"/>
                <w:szCs w:val="20"/>
              </w:rPr>
            </w:pPr>
            <w:r w:rsidRPr="00014258">
              <w:rPr>
                <w:sz w:val="20"/>
                <w:szCs w:val="20"/>
              </w:rPr>
              <w:t>0.34</w:t>
            </w:r>
          </w:p>
        </w:tc>
      </w:tr>
      <w:tr w:rsidR="00F5083F" w:rsidRPr="00014258" w14:paraId="4B400659" w14:textId="77777777" w:rsidTr="00F5083F">
        <w:trPr>
          <w:trHeight w:val="82"/>
        </w:trPr>
        <w:tc>
          <w:tcPr>
            <w:tcW w:w="4230" w:type="dxa"/>
          </w:tcPr>
          <w:p w14:paraId="04933490" w14:textId="23DED1D3" w:rsidR="00EF036D" w:rsidRPr="00014258" w:rsidRDefault="00EF036D" w:rsidP="00D11BA7">
            <w:pPr>
              <w:spacing w:before="40" w:after="40" w:line="240" w:lineRule="auto"/>
              <w:jc w:val="left"/>
              <w:rPr>
                <w:sz w:val="20"/>
                <w:szCs w:val="20"/>
              </w:rPr>
            </w:pPr>
            <w:r w:rsidRPr="00014258">
              <w:rPr>
                <w:sz w:val="20"/>
                <w:szCs w:val="20"/>
              </w:rPr>
              <w:t>Δ Tax base p.c.</w:t>
            </w:r>
            <w:r w:rsidRPr="00014258">
              <w:rPr>
                <w:sz w:val="20"/>
                <w:szCs w:val="20"/>
                <w:vertAlign w:val="subscript"/>
              </w:rPr>
              <w:t>1886</w:t>
            </w:r>
            <w:r w:rsidR="003B2BAF" w:rsidRPr="00014258">
              <w:rPr>
                <w:sz w:val="20"/>
                <w:szCs w:val="20"/>
                <w:vertAlign w:val="subscript"/>
              </w:rPr>
              <w:t>–</w:t>
            </w:r>
            <w:r w:rsidRPr="00014258">
              <w:rPr>
                <w:sz w:val="20"/>
                <w:szCs w:val="20"/>
                <w:vertAlign w:val="subscript"/>
              </w:rPr>
              <w:t>1903</w:t>
            </w:r>
          </w:p>
        </w:tc>
        <w:tc>
          <w:tcPr>
            <w:tcW w:w="1170" w:type="dxa"/>
          </w:tcPr>
          <w:p w14:paraId="1E541816" w14:textId="77777777" w:rsidR="00EF036D" w:rsidRPr="00014258" w:rsidRDefault="00EF036D" w:rsidP="00D11BA7">
            <w:pPr>
              <w:spacing w:before="40" w:after="40" w:line="240" w:lineRule="auto"/>
              <w:jc w:val="center"/>
              <w:rPr>
                <w:sz w:val="20"/>
                <w:szCs w:val="20"/>
              </w:rPr>
            </w:pPr>
            <w:r w:rsidRPr="00014258">
              <w:rPr>
                <w:sz w:val="20"/>
                <w:szCs w:val="20"/>
              </w:rPr>
              <w:t>641</w:t>
            </w:r>
          </w:p>
        </w:tc>
        <w:tc>
          <w:tcPr>
            <w:tcW w:w="1350" w:type="dxa"/>
          </w:tcPr>
          <w:p w14:paraId="1B2CB812" w14:textId="06054B9A" w:rsidR="00EF036D" w:rsidRPr="00014258" w:rsidRDefault="00F5083F" w:rsidP="00D11BA7">
            <w:pPr>
              <w:spacing w:before="40" w:after="40" w:line="240" w:lineRule="auto"/>
              <w:jc w:val="center"/>
              <w:rPr>
                <w:sz w:val="20"/>
                <w:szCs w:val="20"/>
              </w:rPr>
            </w:pPr>
            <w:r w:rsidRPr="00014258">
              <w:rPr>
                <w:sz w:val="20"/>
                <w:szCs w:val="20"/>
              </w:rPr>
              <w:t>–</w:t>
            </w:r>
            <w:r w:rsidR="00EF036D" w:rsidRPr="00014258">
              <w:rPr>
                <w:sz w:val="20"/>
                <w:szCs w:val="20"/>
              </w:rPr>
              <w:t>4.95</w:t>
            </w:r>
          </w:p>
        </w:tc>
        <w:tc>
          <w:tcPr>
            <w:tcW w:w="1170" w:type="dxa"/>
          </w:tcPr>
          <w:p w14:paraId="1D9E473C" w14:textId="77777777" w:rsidR="00EF036D" w:rsidRPr="00014258" w:rsidRDefault="00EF036D" w:rsidP="00D11BA7">
            <w:pPr>
              <w:spacing w:before="40" w:after="40" w:line="240" w:lineRule="auto"/>
              <w:jc w:val="center"/>
              <w:rPr>
                <w:sz w:val="20"/>
                <w:szCs w:val="20"/>
              </w:rPr>
            </w:pPr>
            <w:r w:rsidRPr="00014258">
              <w:rPr>
                <w:sz w:val="20"/>
                <w:szCs w:val="20"/>
              </w:rPr>
              <w:t>0.54</w:t>
            </w:r>
          </w:p>
        </w:tc>
        <w:tc>
          <w:tcPr>
            <w:tcW w:w="1350" w:type="dxa"/>
          </w:tcPr>
          <w:p w14:paraId="5C1F8137" w14:textId="77777777" w:rsidR="00EF036D" w:rsidRPr="00014258" w:rsidRDefault="00EF036D" w:rsidP="00D11BA7">
            <w:pPr>
              <w:spacing w:before="40" w:after="40" w:line="240" w:lineRule="auto"/>
              <w:jc w:val="center"/>
              <w:rPr>
                <w:sz w:val="20"/>
                <w:szCs w:val="20"/>
              </w:rPr>
            </w:pPr>
            <w:r w:rsidRPr="00014258">
              <w:rPr>
                <w:sz w:val="20"/>
                <w:szCs w:val="20"/>
              </w:rPr>
              <w:t>0.49</w:t>
            </w:r>
          </w:p>
        </w:tc>
        <w:tc>
          <w:tcPr>
            <w:tcW w:w="1170" w:type="dxa"/>
          </w:tcPr>
          <w:p w14:paraId="3FAD1291" w14:textId="77777777" w:rsidR="00EF036D" w:rsidRPr="00014258" w:rsidRDefault="00EF036D" w:rsidP="00D11BA7">
            <w:pPr>
              <w:spacing w:before="40" w:after="40" w:line="240" w:lineRule="auto"/>
              <w:jc w:val="center"/>
              <w:rPr>
                <w:sz w:val="20"/>
                <w:szCs w:val="20"/>
              </w:rPr>
            </w:pPr>
            <w:r w:rsidRPr="00014258">
              <w:rPr>
                <w:sz w:val="20"/>
                <w:szCs w:val="20"/>
              </w:rPr>
              <w:t>3.81</w:t>
            </w:r>
          </w:p>
        </w:tc>
        <w:tc>
          <w:tcPr>
            <w:tcW w:w="1260" w:type="dxa"/>
          </w:tcPr>
          <w:p w14:paraId="6DAE1A9E" w14:textId="77777777" w:rsidR="00EF036D" w:rsidRPr="00014258" w:rsidRDefault="00EF036D" w:rsidP="00D11BA7">
            <w:pPr>
              <w:spacing w:before="40" w:after="40" w:line="240" w:lineRule="auto"/>
              <w:jc w:val="center"/>
              <w:rPr>
                <w:sz w:val="20"/>
                <w:szCs w:val="20"/>
              </w:rPr>
            </w:pPr>
            <w:r w:rsidRPr="00014258">
              <w:rPr>
                <w:sz w:val="20"/>
                <w:szCs w:val="20"/>
              </w:rPr>
              <w:t>0.75</w:t>
            </w:r>
          </w:p>
        </w:tc>
      </w:tr>
      <w:tr w:rsidR="00F5083F" w:rsidRPr="00014258" w14:paraId="1333F212" w14:textId="77777777" w:rsidTr="00F5083F">
        <w:trPr>
          <w:trHeight w:val="82"/>
        </w:trPr>
        <w:tc>
          <w:tcPr>
            <w:tcW w:w="4230" w:type="dxa"/>
          </w:tcPr>
          <w:p w14:paraId="72407459" w14:textId="03962E7E" w:rsidR="00EF036D" w:rsidRPr="00014258" w:rsidRDefault="00EF036D" w:rsidP="00D11BA7">
            <w:pPr>
              <w:spacing w:before="40" w:after="40" w:line="240" w:lineRule="auto"/>
              <w:jc w:val="left"/>
              <w:rPr>
                <w:sz w:val="20"/>
                <w:szCs w:val="20"/>
              </w:rPr>
            </w:pPr>
            <w:r w:rsidRPr="00014258">
              <w:rPr>
                <w:sz w:val="20"/>
                <w:szCs w:val="20"/>
              </w:rPr>
              <w:t>Δ Tax base p.c.</w:t>
            </w:r>
            <w:r w:rsidRPr="00014258">
              <w:rPr>
                <w:sz w:val="20"/>
                <w:szCs w:val="20"/>
                <w:vertAlign w:val="subscript"/>
              </w:rPr>
              <w:t>1897</w:t>
            </w:r>
            <w:r w:rsidR="003B2BAF" w:rsidRPr="00014258">
              <w:rPr>
                <w:sz w:val="20"/>
                <w:szCs w:val="20"/>
                <w:vertAlign w:val="subscript"/>
              </w:rPr>
              <w:t>–</w:t>
            </w:r>
            <w:r w:rsidRPr="00014258">
              <w:rPr>
                <w:sz w:val="20"/>
                <w:szCs w:val="20"/>
                <w:vertAlign w:val="subscript"/>
              </w:rPr>
              <w:t>1903</w:t>
            </w:r>
          </w:p>
        </w:tc>
        <w:tc>
          <w:tcPr>
            <w:tcW w:w="1170" w:type="dxa"/>
          </w:tcPr>
          <w:p w14:paraId="2DBC6961" w14:textId="77777777" w:rsidR="00EF036D" w:rsidRPr="00014258" w:rsidRDefault="00EF036D" w:rsidP="00D11BA7">
            <w:pPr>
              <w:spacing w:before="40" w:after="40" w:line="240" w:lineRule="auto"/>
              <w:jc w:val="center"/>
              <w:rPr>
                <w:sz w:val="20"/>
                <w:szCs w:val="20"/>
              </w:rPr>
            </w:pPr>
            <w:r w:rsidRPr="00014258">
              <w:rPr>
                <w:sz w:val="20"/>
                <w:szCs w:val="20"/>
              </w:rPr>
              <w:t>639</w:t>
            </w:r>
          </w:p>
        </w:tc>
        <w:tc>
          <w:tcPr>
            <w:tcW w:w="1350" w:type="dxa"/>
          </w:tcPr>
          <w:p w14:paraId="30236935" w14:textId="5B8C8D2B" w:rsidR="00EF036D" w:rsidRPr="00014258" w:rsidRDefault="00F5083F" w:rsidP="00D11BA7">
            <w:pPr>
              <w:spacing w:before="40" w:after="40" w:line="240" w:lineRule="auto"/>
              <w:jc w:val="center"/>
              <w:rPr>
                <w:sz w:val="20"/>
                <w:szCs w:val="20"/>
              </w:rPr>
            </w:pPr>
            <w:r w:rsidRPr="00014258">
              <w:rPr>
                <w:sz w:val="20"/>
                <w:szCs w:val="20"/>
              </w:rPr>
              <w:t>–</w:t>
            </w:r>
            <w:r w:rsidR="00EF036D" w:rsidRPr="00014258">
              <w:rPr>
                <w:sz w:val="20"/>
                <w:szCs w:val="20"/>
              </w:rPr>
              <w:t>2.73</w:t>
            </w:r>
          </w:p>
        </w:tc>
        <w:tc>
          <w:tcPr>
            <w:tcW w:w="1170" w:type="dxa"/>
          </w:tcPr>
          <w:p w14:paraId="5987EE38" w14:textId="77777777" w:rsidR="00EF036D" w:rsidRPr="00014258" w:rsidRDefault="00EF036D" w:rsidP="00D11BA7">
            <w:pPr>
              <w:spacing w:before="40" w:after="40" w:line="240" w:lineRule="auto"/>
              <w:jc w:val="center"/>
              <w:rPr>
                <w:sz w:val="20"/>
                <w:szCs w:val="20"/>
              </w:rPr>
            </w:pPr>
            <w:r w:rsidRPr="00014258">
              <w:rPr>
                <w:sz w:val="20"/>
                <w:szCs w:val="20"/>
              </w:rPr>
              <w:t>0.44</w:t>
            </w:r>
          </w:p>
        </w:tc>
        <w:tc>
          <w:tcPr>
            <w:tcW w:w="1350" w:type="dxa"/>
          </w:tcPr>
          <w:p w14:paraId="4ECABDA0" w14:textId="77777777" w:rsidR="00EF036D" w:rsidRPr="00014258" w:rsidRDefault="00EF036D" w:rsidP="00D11BA7">
            <w:pPr>
              <w:spacing w:before="40" w:after="40" w:line="240" w:lineRule="auto"/>
              <w:jc w:val="center"/>
              <w:rPr>
                <w:sz w:val="20"/>
                <w:szCs w:val="20"/>
              </w:rPr>
            </w:pPr>
            <w:r w:rsidRPr="00014258">
              <w:rPr>
                <w:sz w:val="20"/>
                <w:szCs w:val="20"/>
              </w:rPr>
              <w:t>0.39</w:t>
            </w:r>
          </w:p>
        </w:tc>
        <w:tc>
          <w:tcPr>
            <w:tcW w:w="1170" w:type="dxa"/>
          </w:tcPr>
          <w:p w14:paraId="52D97073" w14:textId="77777777" w:rsidR="00EF036D" w:rsidRPr="00014258" w:rsidRDefault="00EF036D" w:rsidP="00D11BA7">
            <w:pPr>
              <w:spacing w:before="40" w:after="40" w:line="240" w:lineRule="auto"/>
              <w:jc w:val="center"/>
              <w:rPr>
                <w:sz w:val="20"/>
                <w:szCs w:val="20"/>
              </w:rPr>
            </w:pPr>
            <w:r w:rsidRPr="00014258">
              <w:rPr>
                <w:sz w:val="20"/>
                <w:szCs w:val="20"/>
              </w:rPr>
              <w:t>3.05</w:t>
            </w:r>
          </w:p>
        </w:tc>
        <w:tc>
          <w:tcPr>
            <w:tcW w:w="1260" w:type="dxa"/>
          </w:tcPr>
          <w:p w14:paraId="7ABBD6FF" w14:textId="77777777" w:rsidR="00EF036D" w:rsidRPr="00014258" w:rsidRDefault="00EF036D" w:rsidP="00D11BA7">
            <w:pPr>
              <w:spacing w:before="40" w:after="40" w:line="240" w:lineRule="auto"/>
              <w:jc w:val="center"/>
              <w:rPr>
                <w:sz w:val="20"/>
                <w:szCs w:val="20"/>
              </w:rPr>
            </w:pPr>
            <w:r w:rsidRPr="00014258">
              <w:rPr>
                <w:sz w:val="20"/>
                <w:szCs w:val="20"/>
              </w:rPr>
              <w:t>0.54</w:t>
            </w:r>
          </w:p>
        </w:tc>
      </w:tr>
      <w:tr w:rsidR="00F5083F" w:rsidRPr="00014258" w14:paraId="7F04B4DA" w14:textId="77777777" w:rsidTr="00F5083F">
        <w:trPr>
          <w:trHeight w:val="82"/>
        </w:trPr>
        <w:tc>
          <w:tcPr>
            <w:tcW w:w="4230" w:type="dxa"/>
            <w:vAlign w:val="bottom"/>
          </w:tcPr>
          <w:p w14:paraId="4ADA52B6" w14:textId="7CE60B4E" w:rsidR="00EF036D" w:rsidRPr="00014258" w:rsidRDefault="00EF036D" w:rsidP="00D11BA7">
            <w:pPr>
              <w:spacing w:before="40" w:after="40" w:line="240" w:lineRule="auto"/>
              <w:jc w:val="left"/>
              <w:rPr>
                <w:sz w:val="20"/>
                <w:szCs w:val="20"/>
              </w:rPr>
            </w:pPr>
            <w:r w:rsidRPr="00014258">
              <w:rPr>
                <w:color w:val="000000"/>
                <w:sz w:val="20"/>
                <w:szCs w:val="20"/>
              </w:rPr>
              <w:t>Infant mortality</w:t>
            </w:r>
            <w:r w:rsidRPr="00014258">
              <w:rPr>
                <w:color w:val="000000"/>
                <w:sz w:val="20"/>
                <w:szCs w:val="20"/>
                <w:vertAlign w:val="subscript"/>
              </w:rPr>
              <w:t>1881</w:t>
            </w:r>
            <w:r w:rsidR="003B2BAF" w:rsidRPr="00014258">
              <w:rPr>
                <w:color w:val="000000"/>
                <w:sz w:val="20"/>
                <w:szCs w:val="20"/>
                <w:vertAlign w:val="subscript"/>
              </w:rPr>
              <w:t>–</w:t>
            </w:r>
            <w:r w:rsidRPr="00014258">
              <w:rPr>
                <w:color w:val="000000"/>
                <w:sz w:val="20"/>
                <w:szCs w:val="20"/>
                <w:vertAlign w:val="subscript"/>
              </w:rPr>
              <w:t>1886</w:t>
            </w:r>
          </w:p>
        </w:tc>
        <w:tc>
          <w:tcPr>
            <w:tcW w:w="1170" w:type="dxa"/>
            <w:vAlign w:val="bottom"/>
          </w:tcPr>
          <w:p w14:paraId="34A3F678" w14:textId="77777777" w:rsidR="00EF036D" w:rsidRPr="00014258" w:rsidRDefault="00EF036D" w:rsidP="00D11BA7">
            <w:pPr>
              <w:spacing w:before="40" w:after="40" w:line="240" w:lineRule="auto"/>
              <w:jc w:val="center"/>
              <w:rPr>
                <w:sz w:val="20"/>
                <w:szCs w:val="20"/>
              </w:rPr>
            </w:pPr>
            <w:r w:rsidRPr="00014258">
              <w:rPr>
                <w:color w:val="000000"/>
                <w:sz w:val="20"/>
                <w:szCs w:val="20"/>
              </w:rPr>
              <w:t>641</w:t>
            </w:r>
          </w:p>
        </w:tc>
        <w:tc>
          <w:tcPr>
            <w:tcW w:w="1350" w:type="dxa"/>
            <w:vAlign w:val="bottom"/>
          </w:tcPr>
          <w:p w14:paraId="11333815" w14:textId="77777777" w:rsidR="00EF036D" w:rsidRPr="00014258" w:rsidRDefault="00EF036D" w:rsidP="00D11BA7">
            <w:pPr>
              <w:spacing w:before="40" w:after="40" w:line="240" w:lineRule="auto"/>
              <w:jc w:val="center"/>
              <w:rPr>
                <w:sz w:val="20"/>
                <w:szCs w:val="20"/>
              </w:rPr>
            </w:pPr>
            <w:r w:rsidRPr="00014258">
              <w:rPr>
                <w:color w:val="000000"/>
                <w:sz w:val="20"/>
                <w:szCs w:val="20"/>
              </w:rPr>
              <w:t>39</w:t>
            </w:r>
          </w:p>
        </w:tc>
        <w:tc>
          <w:tcPr>
            <w:tcW w:w="1170" w:type="dxa"/>
            <w:vAlign w:val="bottom"/>
          </w:tcPr>
          <w:p w14:paraId="74FB32FA" w14:textId="77777777" w:rsidR="00EF036D" w:rsidRPr="00014258" w:rsidRDefault="00EF036D" w:rsidP="00D11BA7">
            <w:pPr>
              <w:spacing w:before="40" w:after="40" w:line="240" w:lineRule="auto"/>
              <w:jc w:val="center"/>
              <w:rPr>
                <w:sz w:val="20"/>
                <w:szCs w:val="20"/>
              </w:rPr>
            </w:pPr>
            <w:r w:rsidRPr="00014258">
              <w:rPr>
                <w:color w:val="000000"/>
                <w:sz w:val="20"/>
                <w:szCs w:val="20"/>
              </w:rPr>
              <w:t>136</w:t>
            </w:r>
          </w:p>
        </w:tc>
        <w:tc>
          <w:tcPr>
            <w:tcW w:w="1350" w:type="dxa"/>
            <w:vAlign w:val="bottom"/>
          </w:tcPr>
          <w:p w14:paraId="63DF873F" w14:textId="77777777" w:rsidR="00EF036D" w:rsidRPr="00014258" w:rsidRDefault="00EF036D" w:rsidP="00D11BA7">
            <w:pPr>
              <w:spacing w:before="40" w:after="40" w:line="240" w:lineRule="auto"/>
              <w:jc w:val="center"/>
              <w:rPr>
                <w:sz w:val="20"/>
                <w:szCs w:val="20"/>
              </w:rPr>
            </w:pPr>
            <w:r w:rsidRPr="00014258">
              <w:rPr>
                <w:color w:val="000000"/>
                <w:sz w:val="20"/>
                <w:szCs w:val="20"/>
              </w:rPr>
              <w:t>131</w:t>
            </w:r>
          </w:p>
        </w:tc>
        <w:tc>
          <w:tcPr>
            <w:tcW w:w="1170" w:type="dxa"/>
            <w:vAlign w:val="bottom"/>
          </w:tcPr>
          <w:p w14:paraId="1154616B" w14:textId="77777777" w:rsidR="00EF036D" w:rsidRPr="00014258" w:rsidRDefault="00EF036D" w:rsidP="00D11BA7">
            <w:pPr>
              <w:spacing w:before="40" w:after="40" w:line="240" w:lineRule="auto"/>
              <w:jc w:val="center"/>
              <w:rPr>
                <w:sz w:val="20"/>
                <w:szCs w:val="20"/>
              </w:rPr>
            </w:pPr>
            <w:r w:rsidRPr="00014258">
              <w:rPr>
                <w:color w:val="000000"/>
                <w:sz w:val="20"/>
                <w:szCs w:val="20"/>
              </w:rPr>
              <w:t>321</w:t>
            </w:r>
          </w:p>
        </w:tc>
        <w:tc>
          <w:tcPr>
            <w:tcW w:w="1260" w:type="dxa"/>
            <w:vAlign w:val="bottom"/>
          </w:tcPr>
          <w:p w14:paraId="6D29FE11" w14:textId="77777777" w:rsidR="00EF036D" w:rsidRPr="00014258" w:rsidRDefault="00EF036D" w:rsidP="00D11BA7">
            <w:pPr>
              <w:spacing w:before="40" w:after="40" w:line="240" w:lineRule="auto"/>
              <w:jc w:val="center"/>
              <w:rPr>
                <w:sz w:val="20"/>
                <w:szCs w:val="20"/>
              </w:rPr>
            </w:pPr>
            <w:r w:rsidRPr="00014258">
              <w:rPr>
                <w:color w:val="000000"/>
                <w:sz w:val="20"/>
                <w:szCs w:val="20"/>
              </w:rPr>
              <w:t>43</w:t>
            </w:r>
          </w:p>
        </w:tc>
      </w:tr>
      <w:tr w:rsidR="00F5083F" w:rsidRPr="00014258" w14:paraId="53DEEF24" w14:textId="77777777" w:rsidTr="00F5083F">
        <w:trPr>
          <w:trHeight w:val="82"/>
        </w:trPr>
        <w:tc>
          <w:tcPr>
            <w:tcW w:w="4230" w:type="dxa"/>
            <w:tcBorders>
              <w:bottom w:val="single" w:sz="4" w:space="0" w:color="auto"/>
            </w:tcBorders>
            <w:vAlign w:val="bottom"/>
          </w:tcPr>
          <w:p w14:paraId="729B17F0" w14:textId="42B59AF1" w:rsidR="00EF036D" w:rsidRPr="00014258" w:rsidRDefault="00EF036D" w:rsidP="00D11BA7">
            <w:pPr>
              <w:spacing w:before="40" w:after="40" w:line="240" w:lineRule="auto"/>
              <w:jc w:val="left"/>
              <w:rPr>
                <w:sz w:val="20"/>
                <w:szCs w:val="20"/>
              </w:rPr>
            </w:pPr>
            <w:r w:rsidRPr="00014258">
              <w:rPr>
                <w:sz w:val="20"/>
                <w:szCs w:val="20"/>
              </w:rPr>
              <w:t>Δ</w:t>
            </w:r>
            <w:r w:rsidRPr="00014258">
              <w:rPr>
                <w:color w:val="000000"/>
                <w:sz w:val="20"/>
                <w:szCs w:val="20"/>
              </w:rPr>
              <w:t xml:space="preserve"> Infant mortality</w:t>
            </w:r>
            <w:r w:rsidRPr="00014258">
              <w:rPr>
                <w:color w:val="000000"/>
                <w:sz w:val="20"/>
                <w:szCs w:val="20"/>
                <w:vertAlign w:val="subscript"/>
              </w:rPr>
              <w:t xml:space="preserve"> 1881</w:t>
            </w:r>
            <w:r w:rsidR="003B2BAF" w:rsidRPr="00014258">
              <w:rPr>
                <w:color w:val="000000"/>
                <w:sz w:val="20"/>
                <w:szCs w:val="20"/>
                <w:vertAlign w:val="subscript"/>
              </w:rPr>
              <w:t>–</w:t>
            </w:r>
            <w:r w:rsidRPr="00014258">
              <w:rPr>
                <w:color w:val="000000"/>
                <w:sz w:val="20"/>
                <w:szCs w:val="20"/>
                <w:vertAlign w:val="subscript"/>
              </w:rPr>
              <w:t>1911</w:t>
            </w:r>
          </w:p>
        </w:tc>
        <w:tc>
          <w:tcPr>
            <w:tcW w:w="1170" w:type="dxa"/>
            <w:tcBorders>
              <w:bottom w:val="single" w:sz="4" w:space="0" w:color="auto"/>
            </w:tcBorders>
            <w:vAlign w:val="bottom"/>
          </w:tcPr>
          <w:p w14:paraId="42F23F0F" w14:textId="77777777" w:rsidR="00EF036D" w:rsidRPr="00014258" w:rsidRDefault="00EF036D" w:rsidP="00D11BA7">
            <w:pPr>
              <w:spacing w:before="40" w:after="40" w:line="240" w:lineRule="auto"/>
              <w:jc w:val="center"/>
              <w:rPr>
                <w:sz w:val="20"/>
                <w:szCs w:val="20"/>
              </w:rPr>
            </w:pPr>
            <w:r w:rsidRPr="00014258">
              <w:rPr>
                <w:color w:val="000000"/>
                <w:sz w:val="20"/>
                <w:szCs w:val="20"/>
              </w:rPr>
              <w:t>641</w:t>
            </w:r>
          </w:p>
        </w:tc>
        <w:tc>
          <w:tcPr>
            <w:tcW w:w="1350" w:type="dxa"/>
            <w:tcBorders>
              <w:bottom w:val="single" w:sz="4" w:space="0" w:color="auto"/>
            </w:tcBorders>
            <w:vAlign w:val="bottom"/>
          </w:tcPr>
          <w:p w14:paraId="6269F970" w14:textId="276E6C44" w:rsidR="00EF036D" w:rsidRPr="00014258" w:rsidRDefault="00F5083F" w:rsidP="00D11BA7">
            <w:pPr>
              <w:spacing w:before="40" w:after="40" w:line="240" w:lineRule="auto"/>
              <w:jc w:val="center"/>
              <w:rPr>
                <w:sz w:val="20"/>
                <w:szCs w:val="20"/>
              </w:rPr>
            </w:pPr>
            <w:r w:rsidRPr="00014258">
              <w:rPr>
                <w:color w:val="000000"/>
                <w:sz w:val="20"/>
                <w:szCs w:val="20"/>
              </w:rPr>
              <w:t>–</w:t>
            </w:r>
            <w:r w:rsidR="00EF036D" w:rsidRPr="00014258">
              <w:rPr>
                <w:color w:val="000000"/>
                <w:sz w:val="20"/>
                <w:szCs w:val="20"/>
              </w:rPr>
              <w:t>198</w:t>
            </w:r>
          </w:p>
        </w:tc>
        <w:tc>
          <w:tcPr>
            <w:tcW w:w="1170" w:type="dxa"/>
            <w:tcBorders>
              <w:bottom w:val="single" w:sz="4" w:space="0" w:color="auto"/>
            </w:tcBorders>
            <w:vAlign w:val="bottom"/>
          </w:tcPr>
          <w:p w14:paraId="16933979" w14:textId="68520EE1" w:rsidR="00EF036D" w:rsidRPr="00014258" w:rsidRDefault="00F5083F" w:rsidP="00D11BA7">
            <w:pPr>
              <w:spacing w:before="40" w:after="40" w:line="240" w:lineRule="auto"/>
              <w:jc w:val="center"/>
              <w:rPr>
                <w:sz w:val="20"/>
                <w:szCs w:val="20"/>
              </w:rPr>
            </w:pPr>
            <w:r w:rsidRPr="00014258">
              <w:rPr>
                <w:color w:val="000000"/>
                <w:sz w:val="20"/>
                <w:szCs w:val="20"/>
              </w:rPr>
              <w:t>–</w:t>
            </w:r>
            <w:r w:rsidR="00EF036D" w:rsidRPr="00014258">
              <w:rPr>
                <w:color w:val="000000"/>
                <w:sz w:val="20"/>
                <w:szCs w:val="20"/>
              </w:rPr>
              <w:t>14</w:t>
            </w:r>
          </w:p>
        </w:tc>
        <w:tc>
          <w:tcPr>
            <w:tcW w:w="1350" w:type="dxa"/>
            <w:tcBorders>
              <w:bottom w:val="single" w:sz="4" w:space="0" w:color="auto"/>
            </w:tcBorders>
            <w:vAlign w:val="bottom"/>
          </w:tcPr>
          <w:p w14:paraId="29108D22" w14:textId="57B1F842" w:rsidR="00EF036D" w:rsidRPr="00014258" w:rsidRDefault="00F5083F" w:rsidP="00D11BA7">
            <w:pPr>
              <w:spacing w:before="40" w:after="40" w:line="240" w:lineRule="auto"/>
              <w:jc w:val="center"/>
              <w:rPr>
                <w:sz w:val="20"/>
                <w:szCs w:val="20"/>
              </w:rPr>
            </w:pPr>
            <w:r w:rsidRPr="00014258">
              <w:rPr>
                <w:color w:val="000000"/>
                <w:sz w:val="20"/>
                <w:szCs w:val="20"/>
              </w:rPr>
              <w:t>–</w:t>
            </w:r>
            <w:r w:rsidR="00EF036D" w:rsidRPr="00014258">
              <w:rPr>
                <w:color w:val="000000"/>
                <w:sz w:val="20"/>
                <w:szCs w:val="20"/>
              </w:rPr>
              <w:t>14</w:t>
            </w:r>
          </w:p>
        </w:tc>
        <w:tc>
          <w:tcPr>
            <w:tcW w:w="1170" w:type="dxa"/>
            <w:tcBorders>
              <w:bottom w:val="single" w:sz="4" w:space="0" w:color="auto"/>
            </w:tcBorders>
            <w:vAlign w:val="bottom"/>
          </w:tcPr>
          <w:p w14:paraId="7B031156" w14:textId="77777777" w:rsidR="00EF036D" w:rsidRPr="00014258" w:rsidRDefault="00EF036D" w:rsidP="00D11BA7">
            <w:pPr>
              <w:spacing w:before="40" w:after="40" w:line="240" w:lineRule="auto"/>
              <w:jc w:val="center"/>
              <w:rPr>
                <w:sz w:val="20"/>
                <w:szCs w:val="20"/>
              </w:rPr>
            </w:pPr>
            <w:r w:rsidRPr="00014258">
              <w:rPr>
                <w:color w:val="000000"/>
                <w:sz w:val="20"/>
                <w:szCs w:val="20"/>
              </w:rPr>
              <w:t>160</w:t>
            </w:r>
          </w:p>
        </w:tc>
        <w:tc>
          <w:tcPr>
            <w:tcW w:w="1260" w:type="dxa"/>
            <w:tcBorders>
              <w:bottom w:val="single" w:sz="4" w:space="0" w:color="auto"/>
            </w:tcBorders>
            <w:vAlign w:val="bottom"/>
          </w:tcPr>
          <w:p w14:paraId="3FBD1517" w14:textId="77777777" w:rsidR="00EF036D" w:rsidRPr="00014258" w:rsidRDefault="00EF036D" w:rsidP="00D11BA7">
            <w:pPr>
              <w:spacing w:before="40" w:after="40" w:line="240" w:lineRule="auto"/>
              <w:jc w:val="center"/>
              <w:rPr>
                <w:sz w:val="20"/>
                <w:szCs w:val="20"/>
              </w:rPr>
            </w:pPr>
            <w:r w:rsidRPr="00014258">
              <w:rPr>
                <w:color w:val="000000"/>
                <w:sz w:val="20"/>
                <w:szCs w:val="20"/>
              </w:rPr>
              <w:t>40</w:t>
            </w:r>
          </w:p>
        </w:tc>
      </w:tr>
    </w:tbl>
    <w:p w14:paraId="4A0D0457" w14:textId="0F93E429" w:rsidR="00EF036D" w:rsidRPr="00014258" w:rsidRDefault="00EF036D" w:rsidP="00F5083F">
      <w:pPr>
        <w:pStyle w:val="Endnotes"/>
        <w:ind w:right="1267"/>
      </w:pPr>
      <w:r w:rsidRPr="00014258">
        <w:rPr>
          <w:i/>
        </w:rPr>
        <w:t>Note</w:t>
      </w:r>
      <w:r w:rsidR="003B2BAF" w:rsidRPr="00014258">
        <w:rPr>
          <w:i/>
        </w:rPr>
        <w:t>s</w:t>
      </w:r>
      <w:r w:rsidRPr="00014258">
        <w:t xml:space="preserve">: Tax base, investment, and loan stock per capita are square-root-transformed. Infant mortality is reported as deaths per 1,000 births. </w:t>
      </w:r>
    </w:p>
    <w:p w14:paraId="706C64B4" w14:textId="37A4AF38" w:rsidR="00EF036D" w:rsidRPr="003B2BAF" w:rsidRDefault="00EF036D" w:rsidP="00F5083F">
      <w:pPr>
        <w:pStyle w:val="Endnotes"/>
        <w:keepNext/>
        <w:ind w:right="1260"/>
      </w:pPr>
      <w:r w:rsidRPr="00014258">
        <w:rPr>
          <w:i/>
        </w:rPr>
        <w:lastRenderedPageBreak/>
        <w:t>Source</w:t>
      </w:r>
      <w:r w:rsidR="003B2BAF" w:rsidRPr="00014258">
        <w:rPr>
          <w:i/>
        </w:rPr>
        <w:t>s</w:t>
      </w:r>
      <w:r w:rsidRPr="00014258">
        <w:t>:</w:t>
      </w:r>
      <w:r w:rsidRPr="00014258">
        <w:rPr>
          <w:i/>
        </w:rPr>
        <w:t xml:space="preserve"> </w:t>
      </w:r>
      <w:r w:rsidRPr="00014258">
        <w:rPr>
          <w:iCs/>
        </w:rPr>
        <w:t>See section “Data” and the Data Appendix.</w:t>
      </w:r>
    </w:p>
    <w:p w14:paraId="09604B33" w14:textId="77777777" w:rsidR="00EF036D" w:rsidRPr="00D5252E" w:rsidRDefault="00EF036D" w:rsidP="00F5083F">
      <w:pPr>
        <w:pStyle w:val="Endnotes"/>
        <w:keepNext/>
        <w:keepLines/>
        <w:ind w:right="1260"/>
        <w:rPr>
          <w:i/>
        </w:rPr>
      </w:pPr>
    </w:p>
    <w:p w14:paraId="4E31961A" w14:textId="77777777" w:rsidR="00EF036D" w:rsidRPr="00D5252E" w:rsidRDefault="00EF036D" w:rsidP="00F5083F">
      <w:pPr>
        <w:pStyle w:val="Endnotes"/>
        <w:keepNext/>
        <w:keepLines/>
        <w:rPr>
          <w:i/>
        </w:rPr>
      </w:pPr>
    </w:p>
    <w:p w14:paraId="3951AB8C" w14:textId="77777777" w:rsidR="00027C98" w:rsidRDefault="00027C98" w:rsidP="00F5083F">
      <w:pPr>
        <w:spacing w:line="240" w:lineRule="auto"/>
      </w:pPr>
    </w:p>
    <w:sectPr w:rsidR="00027C98" w:rsidSect="00D11BA7">
      <w:endnotePr>
        <w:numFmt w:val="decimal"/>
      </w:endnotePr>
      <w:pgSz w:w="15840" w:h="12240" w:orient="landscape" w:code="1"/>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2EE31A" w14:textId="77777777" w:rsidR="002F7412" w:rsidRDefault="002F7412" w:rsidP="00DB3E9E">
      <w:r>
        <w:separator/>
      </w:r>
    </w:p>
  </w:endnote>
  <w:endnote w:type="continuationSeparator" w:id="0">
    <w:p w14:paraId="727EC7C3" w14:textId="77777777" w:rsidR="002F7412" w:rsidRDefault="002F7412" w:rsidP="00DB3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dobe Myungjo Std M">
    <w:panose1 w:val="02020600000000000000"/>
    <w:charset w:val="80"/>
    <w:family w:val="roman"/>
    <w:notTrueType/>
    <w:pitch w:val="variable"/>
    <w:sig w:usb0="00000001" w:usb1="29D72C10" w:usb2="00000010" w:usb3="00000000" w:csb0="002A0005"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 New Roman (Headings CS)">
    <w:panose1 w:val="020206030504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41947" w14:textId="54E9B5C8" w:rsidR="00BE1866" w:rsidRDefault="00BE1866" w:rsidP="00DB3E9E">
    <w:pPr>
      <w:pStyle w:val="Footer1"/>
    </w:pPr>
    <w:r>
      <w:fldChar w:fldCharType="begin"/>
    </w:r>
    <w:r>
      <w:instrText xml:space="preserve"> PAGE   \* MERGEFORMAT </w:instrText>
    </w:r>
    <w:r>
      <w:fldChar w:fldCharType="separate"/>
    </w:r>
    <w:r>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7B9B1B" w14:textId="77777777" w:rsidR="002F7412" w:rsidRDefault="002F7412" w:rsidP="00DB3E9E">
      <w:r>
        <w:separator/>
      </w:r>
    </w:p>
  </w:footnote>
  <w:footnote w:type="continuationSeparator" w:id="0">
    <w:p w14:paraId="0B5BC8AD" w14:textId="77777777" w:rsidR="002F7412" w:rsidRDefault="002F7412" w:rsidP="00DB3E9E">
      <w:r>
        <w:continuationSeparator/>
      </w:r>
    </w:p>
  </w:footnote>
  <w:footnote w:id="1">
    <w:p w14:paraId="37B05BBF" w14:textId="359324F4" w:rsidR="00BE1866" w:rsidRDefault="00BE1866" w:rsidP="00DB3E9E">
      <w:pPr>
        <w:pStyle w:val="Endnotes"/>
      </w:pPr>
      <w:r>
        <w:rPr>
          <w:rStyle w:val="FootnoteReference"/>
        </w:rPr>
        <w:footnoteRef/>
      </w:r>
      <w:r>
        <w:t xml:space="preserve"> </w:t>
      </w:r>
      <w:r w:rsidRPr="000376C0">
        <w:t>See also Ferrie and Troesken (2008); Harris and Helgertz (2019); Szreter (2005)</w:t>
      </w:r>
      <w:r>
        <w:t>,</w:t>
      </w:r>
      <w:r w:rsidRPr="000376C0">
        <w:t xml:space="preserve"> and many others.</w:t>
      </w:r>
    </w:p>
  </w:footnote>
  <w:footnote w:id="2">
    <w:p w14:paraId="5EEEB908" w14:textId="55AA4B64" w:rsidR="00BE1866" w:rsidRDefault="00BE1866" w:rsidP="0093364C">
      <w:pPr>
        <w:pStyle w:val="Endnotes"/>
      </w:pPr>
      <w:r>
        <w:rPr>
          <w:rStyle w:val="FootnoteReference"/>
        </w:rPr>
        <w:footnoteRef/>
      </w:r>
      <w:r>
        <w:t xml:space="preserve"> For example, (in Britain) Aidt, Daunton, and Dutta (2010); Chapman (2018, 2021b); Hennock (1963, 1973); Wohl (1983); Millward (2000), (in the United States) Troesken (2002), and (in Germany) Brown (1988).</w:t>
      </w:r>
    </w:p>
  </w:footnote>
  <w:footnote w:id="3">
    <w:p w14:paraId="072349B7" w14:textId="6B0F98B1" w:rsidR="00BE1866" w:rsidRDefault="00BE1866" w:rsidP="00DB3E9E">
      <w:pPr>
        <w:pStyle w:val="Endnotes"/>
      </w:pPr>
      <w:r>
        <w:rPr>
          <w:rStyle w:val="FootnoteReference"/>
        </w:rPr>
        <w:footnoteRef/>
      </w:r>
      <w:r>
        <w:t xml:space="preserve"> </w:t>
      </w:r>
      <w:r w:rsidRPr="00B87C20">
        <w:t>A full list of the papers is available upon request.</w:t>
      </w:r>
      <w:r w:rsidR="00557178">
        <w:t xml:space="preserve"> Replication materials can be found in Chapman (2021a).</w:t>
      </w:r>
    </w:p>
  </w:footnote>
  <w:footnote w:id="4">
    <w:p w14:paraId="21A7571C" w14:textId="56E1A1F3" w:rsidR="00BE1866" w:rsidRDefault="00BE1866" w:rsidP="00DB3E9E">
      <w:pPr>
        <w:pStyle w:val="Endnotes"/>
      </w:pPr>
      <w:r>
        <w:rPr>
          <w:rStyle w:val="FootnoteReference"/>
        </w:rPr>
        <w:footnoteRef/>
      </w:r>
      <w:r>
        <w:t xml:space="preserve"> The data appendix contains details of the census data and full variable definitions</w:t>
      </w:r>
      <w:r w:rsidRPr="000A336F">
        <w:t>. Financial variables are in nominal terms; results are very similar when real values are used.</w:t>
      </w:r>
    </w:p>
  </w:footnote>
  <w:footnote w:id="5">
    <w:p w14:paraId="5FF53EA8" w14:textId="3D2E1559" w:rsidR="00BE1866" w:rsidRDefault="00BE1866" w:rsidP="00DB3E9E">
      <w:pPr>
        <w:pStyle w:val="Endnotes"/>
      </w:pPr>
      <w:r>
        <w:rPr>
          <w:rStyle w:val="FootnoteReference"/>
        </w:rPr>
        <w:footnoteRef/>
      </w:r>
      <w:r>
        <w:t xml:space="preserve"> Restricting the sample excludes towns that became sanitary authorities after 1881 and those that stopped being sanitary authorities during the period (for instance, when large towns subsumed their suburbs). London is also excluded as it was governed under a different system and hence accounts were reported separately. The sample in the regression analysis is slightly smaller (N = 812) because a small number of towns did not borrow during the period, meaning it is not possible to estimate interest rates.</w:t>
      </w:r>
    </w:p>
  </w:footnote>
  <w:footnote w:id="6">
    <w:p w14:paraId="2A264296" w14:textId="2883BD52" w:rsidR="00BE1866" w:rsidRDefault="00BE1866" w:rsidP="00AC1E7A">
      <w:pPr>
        <w:pStyle w:val="Endnotes"/>
      </w:pPr>
      <w:r>
        <w:rPr>
          <w:rStyle w:val="FootnoteReference"/>
        </w:rPr>
        <w:footnoteRef/>
      </w:r>
      <w:r>
        <w:t xml:space="preserve"> Return of Amount of Debt chargeable on each County and Borough in England and Wales (PP 1873 (381) LVI.1) and Return of Monies Borrowed (PP 1874 (396) LVI.21 Section II).</w:t>
      </w:r>
    </w:p>
  </w:footnote>
  <w:footnote w:id="7">
    <w:p w14:paraId="01107589" w14:textId="5DF4B0D0" w:rsidR="00BE1866" w:rsidRDefault="00BE1866" w:rsidP="00643F7E">
      <w:pPr>
        <w:pStyle w:val="Endnotes"/>
      </w:pPr>
      <w:r>
        <w:rPr>
          <w:rStyle w:val="FootnoteReference"/>
        </w:rPr>
        <w:footnoteRef/>
      </w:r>
      <w:r>
        <w:t xml:space="preserve"> An added advantage of averaging is that it is unclear how long we should expect before sanitation investment translates into lower mortality.</w:t>
      </w:r>
    </w:p>
  </w:footnote>
  <w:footnote w:id="8">
    <w:p w14:paraId="561E4343" w14:textId="68A021DE" w:rsidR="00BE1866" w:rsidRDefault="00BE1866" w:rsidP="00DB3E9E">
      <w:pPr>
        <w:pStyle w:val="Endnotes"/>
      </w:pPr>
      <w:r>
        <w:rPr>
          <w:rStyle w:val="FootnoteReference"/>
        </w:rPr>
        <w:footnoteRef/>
      </w:r>
      <w:r>
        <w:t xml:space="preserve"> </w:t>
      </w:r>
      <w:r w:rsidRPr="002D072A">
        <w:t>On this basis</w:t>
      </w:r>
      <w:r>
        <w:t>,</w:t>
      </w:r>
      <w:r w:rsidRPr="002D072A">
        <w:t xml:space="preserve"> Szreter (2005), Chapman (2019), and Harris and Hinde (2019) use local authority loans to investigate the effect of sanitation infrastructure on Britain’s mortality decline.</w:t>
      </w:r>
    </w:p>
  </w:footnote>
  <w:footnote w:id="9">
    <w:p w14:paraId="080553B3" w14:textId="75A4F0CC" w:rsidR="00BE1866" w:rsidRDefault="00BE1866" w:rsidP="00DB3E9E">
      <w:pPr>
        <w:pStyle w:val="Endnotes"/>
      </w:pPr>
      <w:r>
        <w:rPr>
          <w:rStyle w:val="FootnoteReference"/>
        </w:rPr>
        <w:footnoteRef/>
      </w:r>
      <w:r>
        <w:t xml:space="preserve"> </w:t>
      </w:r>
      <w:r w:rsidRPr="002D072A">
        <w:t xml:space="preserve">See </w:t>
      </w:r>
      <w:r>
        <w:t xml:space="preserve">Online </w:t>
      </w:r>
      <w:r w:rsidRPr="002D072A">
        <w:t>Appendix Figure A.3 for more detail on investment disaggregated by category.</w:t>
      </w:r>
    </w:p>
  </w:footnote>
  <w:footnote w:id="10">
    <w:p w14:paraId="334DC85C" w14:textId="182CF093" w:rsidR="00BE1866" w:rsidRDefault="00BE1866" w:rsidP="00DB3E9E">
      <w:pPr>
        <w:pStyle w:val="Endnotes"/>
      </w:pPr>
      <w:r>
        <w:rPr>
          <w:rStyle w:val="FootnoteReference"/>
        </w:rPr>
        <w:footnoteRef/>
      </w:r>
      <w:r>
        <w:t xml:space="preserve"> Beach, Troesken, and Tynan (2016) identify two spurts of municipalization: the first in 1877–1880, and the second 1895–1907—a pattern consistent with the investment trends shown in Figure 2. They hypothesize that the second wave was a consequence of the 1894 Local Government Act; falling borrowing costs offer an alternative explanation.</w:t>
      </w:r>
    </w:p>
  </w:footnote>
  <w:footnote w:id="11">
    <w:p w14:paraId="0D2AB738" w14:textId="4BEAF741" w:rsidR="00BE1866" w:rsidRDefault="00BE1866" w:rsidP="00DB3E9E">
      <w:pPr>
        <w:pStyle w:val="Endnotes"/>
      </w:pPr>
      <w:r>
        <w:rPr>
          <w:rStyle w:val="FootnoteReference"/>
        </w:rPr>
        <w:footnoteRef/>
      </w:r>
      <w:r>
        <w:t xml:space="preserve"> Manchester, for example, invested in an aqueduct to bring water supply from the Lake District. Online Appendix Table A.1 contains more specific examples of how loans were used. See also Troesken, Tynan, and Yang (2021) who discuss one way—moving from intermittent to constant water supply in London—that marginal investment could have important public health effects.</w:t>
      </w:r>
    </w:p>
  </w:footnote>
  <w:footnote w:id="12">
    <w:p w14:paraId="29EF13D5" w14:textId="52C495C7" w:rsidR="00BE1866" w:rsidRDefault="00BE1866" w:rsidP="00DB3E9E">
      <w:pPr>
        <w:pStyle w:val="Endnotes"/>
      </w:pPr>
      <w:r>
        <w:rPr>
          <w:rStyle w:val="FootnoteReference"/>
        </w:rPr>
        <w:footnoteRef/>
      </w:r>
      <w:r>
        <w:t xml:space="preserve"> </w:t>
      </w:r>
      <w:r w:rsidRPr="008F5995">
        <w:t>See Millward and Sheard (1995) and results in Table 1.</w:t>
      </w:r>
    </w:p>
  </w:footnote>
  <w:footnote w:id="13">
    <w:p w14:paraId="6B4F6E00" w14:textId="342D9AA9" w:rsidR="00BE1866" w:rsidRDefault="00BE1866" w:rsidP="00DB3E9E">
      <w:pPr>
        <w:pStyle w:val="Endnotes"/>
      </w:pPr>
      <w:r>
        <w:rPr>
          <w:rStyle w:val="FootnoteReference"/>
        </w:rPr>
        <w:footnoteRef/>
      </w:r>
      <w:r>
        <w:t xml:space="preserve"> </w:t>
      </w:r>
      <w:r w:rsidRPr="00433F70">
        <w:t>Estimating the government cost of borrowing in this period is complicated by the fact that after 1888 consols o</w:t>
      </w:r>
      <w:r w:rsidRPr="00433F70">
        <w:rPr>
          <w:rFonts w:ascii="Times New Roman" w:hAnsi="Times New Roman" w:cs="Times New Roman"/>
        </w:rPr>
        <w:t>ﬀ</w:t>
      </w:r>
      <w:r w:rsidRPr="00433F70">
        <w:t>ered 2.75</w:t>
      </w:r>
      <w:r w:rsidRPr="009F2E78">
        <w:t xml:space="preserve"> </w:t>
      </w:r>
      <w:r>
        <w:t>percent</w:t>
      </w:r>
      <w:r w:rsidRPr="00433F70">
        <w:t xml:space="preserve"> until 1903 and 2.5</w:t>
      </w:r>
      <w:r w:rsidRPr="009F2E78">
        <w:t xml:space="preserve"> </w:t>
      </w:r>
      <w:r>
        <w:t>percent</w:t>
      </w:r>
      <w:r w:rsidRPr="00433F70">
        <w:t xml:space="preserve"> thereafter, and were redeemable at the option of Parliament in 1923. The </w:t>
      </w:r>
      <w:r w:rsidRPr="00433F70">
        <w:rPr>
          <w:rFonts w:ascii="Times New Roman" w:hAnsi="Times New Roman" w:cs="Times New Roman"/>
        </w:rPr>
        <w:t>ﬁ</w:t>
      </w:r>
      <w:r w:rsidRPr="00433F70">
        <w:t xml:space="preserve">gures here are taken from Homer and Sylla (1996, </w:t>
      </w:r>
      <w:r>
        <w:t>t</w:t>
      </w:r>
      <w:r w:rsidRPr="00433F70">
        <w:t>ables 19 and 57) and relate to the yield on 3</w:t>
      </w:r>
      <w:r w:rsidRPr="009F2E78">
        <w:t xml:space="preserve"> </w:t>
      </w:r>
      <w:r>
        <w:t>percent</w:t>
      </w:r>
      <w:r w:rsidRPr="00433F70">
        <w:t xml:space="preserve"> consols until 1887, 2.75</w:t>
      </w:r>
      <w:r w:rsidRPr="009F2E78">
        <w:t xml:space="preserve"> </w:t>
      </w:r>
      <w:r>
        <w:t>percent</w:t>
      </w:r>
      <w:r w:rsidRPr="00433F70">
        <w:t xml:space="preserve"> consols adjusted for the post-1903 change in yield for 1888–1900, and 2.5</w:t>
      </w:r>
      <w:r w:rsidRPr="009F2E78">
        <w:t xml:space="preserve"> </w:t>
      </w:r>
      <w:r>
        <w:t xml:space="preserve">percent </w:t>
      </w:r>
      <w:r w:rsidRPr="00433F70">
        <w:t>consols for 1901–1903.</w:t>
      </w:r>
    </w:p>
  </w:footnote>
  <w:footnote w:id="14">
    <w:p w14:paraId="6C126D4B" w14:textId="0E75E43D" w:rsidR="00BE1866" w:rsidRDefault="00BE1866" w:rsidP="00522EA2">
      <w:pPr>
        <w:pStyle w:val="Endnotes"/>
      </w:pPr>
      <w:r>
        <w:rPr>
          <w:rStyle w:val="FootnoteReference"/>
        </w:rPr>
        <w:footnoteRef/>
      </w:r>
      <w:r>
        <w:t xml:space="preserve"> </w:t>
      </w:r>
      <w:r w:rsidRPr="004637A8">
        <w:t>The discussion of the legal restrictions on town borrowing is based on Pa</w:t>
      </w:r>
      <w:r>
        <w:t>ge (1985, chapters 8–9 (par</w:t>
      </w:r>
      <w:r w:rsidRPr="004637A8">
        <w:t>ticularly pp.</w:t>
      </w:r>
      <w:r>
        <w:t xml:space="preserve"> </w:t>
      </w:r>
      <w:r w:rsidRPr="004637A8">
        <w:t>134</w:t>
      </w:r>
      <w:r>
        <w:t>–</w:t>
      </w:r>
      <w:r w:rsidRPr="004637A8">
        <w:t>140)), and Wilson (1997, pp. 34–40).</w:t>
      </w:r>
    </w:p>
  </w:footnote>
  <w:footnote w:id="15">
    <w:p w14:paraId="690533B5" w14:textId="2D163D70" w:rsidR="00BE1866" w:rsidRDefault="00BE1866" w:rsidP="00DB3E9E">
      <w:pPr>
        <w:pStyle w:val="Endnotes"/>
      </w:pPr>
      <w:r>
        <w:rPr>
          <w:rStyle w:val="FootnoteReference"/>
        </w:rPr>
        <w:footnoteRef/>
      </w:r>
      <w:r>
        <w:t xml:space="preserve"> These “stock issues” refer to a range of debt instruments that are usually called bonds in other historical contexts.</w:t>
      </w:r>
    </w:p>
  </w:footnote>
  <w:footnote w:id="16">
    <w:p w14:paraId="1DB8FEF1" w14:textId="3E5FA7BA" w:rsidR="00BE1866" w:rsidRDefault="00BE1866" w:rsidP="00DB3E9E">
      <w:pPr>
        <w:pStyle w:val="Endnotes"/>
      </w:pPr>
      <w:r>
        <w:rPr>
          <w:rStyle w:val="FootnoteReference"/>
        </w:rPr>
        <w:footnoteRef/>
      </w:r>
      <w:r>
        <w:t xml:space="preserve"> Investors in local authority mortgages were a mixture of individuals, institutions (such as insurance companies), and the PWLB, whereas nearly all stock was held by individuals (Webster 2021).</w:t>
      </w:r>
    </w:p>
  </w:footnote>
  <w:footnote w:id="17">
    <w:p w14:paraId="64A2F47A" w14:textId="41918FEE" w:rsidR="00BE1866" w:rsidRDefault="00BE1866" w:rsidP="00DB3E9E">
      <w:pPr>
        <w:pStyle w:val="Endnotes"/>
      </w:pPr>
      <w:r>
        <w:rPr>
          <w:rStyle w:val="FootnoteReference"/>
        </w:rPr>
        <w:footnoteRef/>
      </w:r>
      <w:r>
        <w:t xml:space="preserve"> </w:t>
      </w:r>
      <w:r w:rsidRPr="00E4446E">
        <w:t>Harris and Hinde (2019) discuss the types of borrowing approved under Local Acts</w:t>
      </w:r>
      <w:r>
        <w:t>.</w:t>
      </w:r>
    </w:p>
  </w:footnote>
  <w:footnote w:id="18">
    <w:p w14:paraId="1274968F" w14:textId="2ABF3C7B" w:rsidR="00BE1866" w:rsidRDefault="00BE1866" w:rsidP="00DB3E9E">
      <w:pPr>
        <w:pStyle w:val="Endnotes"/>
      </w:pPr>
      <w:r>
        <w:rPr>
          <w:rStyle w:val="FootnoteReference"/>
        </w:rPr>
        <w:footnoteRef/>
      </w:r>
      <w:r>
        <w:t xml:space="preserve"> Royal Commission on the Housing of the Working Classes (PP 1884-85 [C.4402 C.4402-I C.4402-II] XXX. 87, 819), p. 37.</w:t>
      </w:r>
    </w:p>
  </w:footnote>
  <w:footnote w:id="19">
    <w:p w14:paraId="1E1F9A5F" w14:textId="3C8B64E2" w:rsidR="00BE1866" w:rsidRDefault="00BE1866" w:rsidP="00DB3E9E">
      <w:pPr>
        <w:pStyle w:val="Endnotes"/>
      </w:pPr>
      <w:r>
        <w:rPr>
          <w:rStyle w:val="FootnoteReference"/>
        </w:rPr>
        <w:footnoteRef/>
      </w:r>
      <w:r>
        <w:t xml:space="preserve"> Consistent with this claim, large towns financed a greater percentage of their sanitation spending through loans, and borrowed more often—see Online Appendix A.3.</w:t>
      </w:r>
    </w:p>
  </w:footnote>
  <w:footnote w:id="20">
    <w:p w14:paraId="76E4C483" w14:textId="547BFAE6" w:rsidR="00BE1866" w:rsidRDefault="00BE1866" w:rsidP="00DB3E9E">
      <w:pPr>
        <w:pStyle w:val="Endnotes"/>
      </w:pPr>
      <w:r>
        <w:rPr>
          <w:rStyle w:val="FootnoteReference"/>
        </w:rPr>
        <w:footnoteRef/>
      </w:r>
      <w:r>
        <w:t xml:space="preserve"> </w:t>
      </w:r>
      <w:r w:rsidRPr="00E4446E">
        <w:t xml:space="preserve">See </w:t>
      </w:r>
      <w:r>
        <w:t xml:space="preserve">Online </w:t>
      </w:r>
      <w:r w:rsidRPr="00E4446E">
        <w:t>Appendix A.4 for data regarding the pattern of stock issues over time.</w:t>
      </w:r>
    </w:p>
  </w:footnote>
  <w:footnote w:id="21">
    <w:p w14:paraId="35F54C1D" w14:textId="2EAAF049" w:rsidR="00BE1866" w:rsidRDefault="00BE1866" w:rsidP="00DB3E9E">
      <w:pPr>
        <w:pStyle w:val="Endnotes"/>
      </w:pPr>
      <w:r>
        <w:rPr>
          <w:rStyle w:val="FootnoteReference"/>
        </w:rPr>
        <w:footnoteRef/>
      </w:r>
      <w:r>
        <w:t xml:space="preserve"> Nearly all the largest towns (population of more than 100,000) held stock before 1890, whereas only three towns with a 1891 population of fewer than 10,000 held stock at any point during our period. The number of towns sized 25–100,000 with stock outstanding grew from 33 in 1892 to 51 in 1895, and 58 by 1903. Among those sized 10,000–25,000, the comparable figures were 5 to 12 and then to 15.</w:t>
      </w:r>
    </w:p>
  </w:footnote>
  <w:footnote w:id="22">
    <w:p w14:paraId="6AC87962" w14:textId="2D01D9C7" w:rsidR="00BE1866" w:rsidRDefault="00BE1866" w:rsidP="00DB3E9E">
      <w:pPr>
        <w:pStyle w:val="Endnotes"/>
      </w:pPr>
      <w:r>
        <w:rPr>
          <w:rStyle w:val="FootnoteReference"/>
        </w:rPr>
        <w:footnoteRef/>
      </w:r>
      <w:r>
        <w:t xml:space="preserve"> The discussion of the PWLB in this paragraph is based on Webster (2018), particularly pp. 903–906. See Online Appendix A.5 for a descriptive analysis of borrowing from the PWLB based on their annual reports.</w:t>
      </w:r>
    </w:p>
  </w:footnote>
  <w:footnote w:id="23">
    <w:p w14:paraId="5813FBA9" w14:textId="4C6085A9" w:rsidR="00BE1866" w:rsidRDefault="00BE1866" w:rsidP="00ED0B1C">
      <w:pPr>
        <w:pStyle w:val="Endnotes"/>
      </w:pPr>
      <w:r>
        <w:rPr>
          <w:rStyle w:val="FootnoteReference"/>
        </w:rPr>
        <w:footnoteRef/>
      </w:r>
      <w:r>
        <w:t xml:space="preserve"> </w:t>
      </w:r>
      <w:r w:rsidRPr="004637A8">
        <w:t>Further, prior to 1875 local authority loans were particularly unattractive to private borrowers due to a lack of regulation on local accounting practices (Bellamy 1988, p.</w:t>
      </w:r>
      <w:r>
        <w:t xml:space="preserve"> </w:t>
      </w:r>
      <w:r w:rsidRPr="004637A8">
        <w:t>81), meaning that the market rate of interest may have been particularly high during that period.</w:t>
      </w:r>
    </w:p>
  </w:footnote>
  <w:footnote w:id="24">
    <w:p w14:paraId="7ECFE3BA" w14:textId="5E21BEBC" w:rsidR="00BE1866" w:rsidRDefault="00BE1866" w:rsidP="00ED0B1C">
      <w:pPr>
        <w:pStyle w:val="Endnotes"/>
      </w:pPr>
      <w:r>
        <w:rPr>
          <w:rStyle w:val="FootnoteReference"/>
        </w:rPr>
        <w:footnoteRef/>
      </w:r>
      <w:r>
        <w:t xml:space="preserve"> </w:t>
      </w:r>
      <w:r w:rsidRPr="004637A8">
        <w:t>The PWLB rate was 3.5</w:t>
      </w:r>
      <w:r w:rsidRPr="009F2E78">
        <w:t xml:space="preserve"> </w:t>
      </w:r>
      <w:r>
        <w:t>percent</w:t>
      </w:r>
      <w:r w:rsidRPr="004637A8">
        <w:t xml:space="preserve"> until 1879 when it was set as ranging between 3.5 and 4.25</w:t>
      </w:r>
      <w:r w:rsidRPr="009F2E78">
        <w:t xml:space="preserve"> </w:t>
      </w:r>
      <w:r>
        <w:t>percent</w:t>
      </w:r>
      <w:r w:rsidRPr="004637A8">
        <w:t>, depending on the length of repayment. In 1885 the range was changed to 3.5–4</w:t>
      </w:r>
      <w:r w:rsidRPr="009F2E78">
        <w:t xml:space="preserve"> </w:t>
      </w:r>
      <w:r>
        <w:t>percent</w:t>
      </w:r>
      <w:r w:rsidRPr="004637A8">
        <w:t xml:space="preserve"> and then the rate was reduced further to 2.75–3.25</w:t>
      </w:r>
      <w:r w:rsidRPr="009F2E78">
        <w:t xml:space="preserve"> </w:t>
      </w:r>
      <w:r>
        <w:t>percent</w:t>
      </w:r>
      <w:r w:rsidRPr="004637A8">
        <w:t xml:space="preserve"> in 1897. See Bellamy (1988, </w:t>
      </w:r>
      <w:r>
        <w:t>c</w:t>
      </w:r>
      <w:r w:rsidRPr="004637A8">
        <w:t>hapter 3, fn 71 and p.</w:t>
      </w:r>
      <w:r>
        <w:t xml:space="preserve"> </w:t>
      </w:r>
      <w:r w:rsidRPr="004637A8">
        <w:t>94) and PWLB Annual reports.</w:t>
      </w:r>
    </w:p>
  </w:footnote>
  <w:footnote w:id="25">
    <w:p w14:paraId="0876EC91" w14:textId="4CF6A3B8" w:rsidR="00BE1866" w:rsidRDefault="00BE1866" w:rsidP="00ED0B1C">
      <w:pPr>
        <w:pStyle w:val="Endnotes"/>
      </w:pPr>
      <w:r>
        <w:rPr>
          <w:rStyle w:val="FootnoteReference"/>
        </w:rPr>
        <w:footnoteRef/>
      </w:r>
      <w:r>
        <w:t xml:space="preserve"> </w:t>
      </w:r>
      <w:r w:rsidRPr="004637A8">
        <w:t>Although loans of this size were rare (Bellamy 1988, pp. 91</w:t>
      </w:r>
      <w:r>
        <w:t>–</w:t>
      </w:r>
      <w:r w:rsidRPr="004637A8">
        <w:t>94).</w:t>
      </w:r>
    </w:p>
  </w:footnote>
  <w:footnote w:id="26">
    <w:p w14:paraId="61E01CDC" w14:textId="16667324" w:rsidR="00BE1866" w:rsidRDefault="00BE1866" w:rsidP="00695368">
      <w:pPr>
        <w:pStyle w:val="Endnotes"/>
      </w:pPr>
      <w:r>
        <w:rPr>
          <w:rStyle w:val="FootnoteReference"/>
        </w:rPr>
        <w:footnoteRef/>
      </w:r>
      <w:r>
        <w:t xml:space="preserve"> </w:t>
      </w:r>
      <w:r w:rsidRPr="00695368">
        <w:t>The rationale for central government grants, the structure of taxation, and the determination of the local tax base are discussed in Royal Commission on Local Taxation (PP 1901 [Cd. 638] XXIV.413).</w:t>
      </w:r>
    </w:p>
  </w:footnote>
  <w:footnote w:id="27">
    <w:p w14:paraId="68A1DB4E" w14:textId="7124A7E5" w:rsidR="00BE1866" w:rsidRDefault="00BE1866" w:rsidP="00E75DC3">
      <w:pPr>
        <w:pStyle w:val="Endnotes"/>
      </w:pPr>
      <w:r>
        <w:rPr>
          <w:rStyle w:val="FootnoteReference"/>
        </w:rPr>
        <w:footnoteRef/>
      </w:r>
      <w:r>
        <w:t xml:space="preserve"> </w:t>
      </w:r>
      <w:r w:rsidRPr="00E75DC3">
        <w:t>Online Appendix A.2 discusses municipal trading in detail.</w:t>
      </w:r>
    </w:p>
  </w:footnote>
  <w:footnote w:id="28">
    <w:p w14:paraId="6511E178" w14:textId="2191D8E8" w:rsidR="00BE1866" w:rsidRDefault="00BE1866" w:rsidP="0093364C">
      <w:pPr>
        <w:pStyle w:val="Endnotes"/>
      </w:pPr>
      <w:r>
        <w:rPr>
          <w:rStyle w:val="FootnoteReference"/>
        </w:rPr>
        <w:footnoteRef/>
      </w:r>
      <w:r>
        <w:t xml:space="preserve"> </w:t>
      </w:r>
      <w:r w:rsidRPr="00E75DC3">
        <w:t xml:space="preserve">The county councils were created by the 1888 Local Government Act. </w:t>
      </w:r>
      <w:r>
        <w:t>See Webb and Webb (1929, pp. 200–224) for further discussion of the changing responsibility for the road network.</w:t>
      </w:r>
    </w:p>
  </w:footnote>
  <w:footnote w:id="29">
    <w:p w14:paraId="766014E7" w14:textId="553E1C6C" w:rsidR="00BE1866" w:rsidRDefault="00BE1866" w:rsidP="00E75DC3">
      <w:pPr>
        <w:pStyle w:val="Endnotes"/>
      </w:pPr>
      <w:r>
        <w:rPr>
          <w:rStyle w:val="FootnoteReference"/>
        </w:rPr>
        <w:footnoteRef/>
      </w:r>
      <w:r>
        <w:t xml:space="preserve"> Although see Waller (1983, pp. 251–253).</w:t>
      </w:r>
    </w:p>
  </w:footnote>
  <w:footnote w:id="30">
    <w:p w14:paraId="6907273C" w14:textId="5CF374EA" w:rsidR="00BE1866" w:rsidRDefault="00BE1866" w:rsidP="00E75DC3">
      <w:pPr>
        <w:pStyle w:val="Endnotes"/>
      </w:pPr>
      <w:r>
        <w:rPr>
          <w:rStyle w:val="FootnoteReference"/>
        </w:rPr>
        <w:footnoteRef/>
      </w:r>
      <w:r>
        <w:t xml:space="preserve"> </w:t>
      </w:r>
      <w:r w:rsidRPr="00E75DC3">
        <w:t xml:space="preserve">These ﬁgures exclude the “county boroughs” consisting mainly of towns with </w:t>
      </w:r>
      <w:r>
        <w:t xml:space="preserve">a </w:t>
      </w:r>
      <w:r w:rsidRPr="00E75DC3">
        <w:t>population above 50,000,</w:t>
      </w:r>
      <w:r>
        <w:t xml:space="preserve"> </w:t>
      </w:r>
      <w:r w:rsidRPr="00E75DC3">
        <w:t>who acted as independent counties and so did not receive these transfers.</w:t>
      </w:r>
    </w:p>
  </w:footnote>
  <w:footnote w:id="31">
    <w:p w14:paraId="78755CEF" w14:textId="23BA8ACA" w:rsidR="00BE1866" w:rsidRDefault="00BE1866" w:rsidP="00ED0B1C">
      <w:pPr>
        <w:pStyle w:val="Endnotes"/>
      </w:pPr>
      <w:r>
        <w:rPr>
          <w:rStyle w:val="FootnoteReference"/>
        </w:rPr>
        <w:footnoteRef/>
      </w:r>
      <w:r>
        <w:t xml:space="preserve"> </w:t>
      </w:r>
      <w:r w:rsidRPr="00BA17BC">
        <w:t xml:space="preserve">I also implement robustness checks excluding extreme values, and log-transforming, the outstanding loan stock—see </w:t>
      </w:r>
      <w:r>
        <w:t xml:space="preserve">Online </w:t>
      </w:r>
      <w:r w:rsidRPr="00BA17BC">
        <w:t>Appendix Tables B.6–B.8.</w:t>
      </w:r>
    </w:p>
  </w:footnote>
  <w:footnote w:id="32">
    <w:p w14:paraId="47B1E931" w14:textId="15EBF935" w:rsidR="00BE1866" w:rsidRDefault="00BE1866" w:rsidP="00ED0B1C">
      <w:pPr>
        <w:pStyle w:val="Endnotes"/>
      </w:pPr>
      <w:r>
        <w:rPr>
          <w:rStyle w:val="FootnoteReference"/>
        </w:rPr>
        <w:footnoteRef/>
      </w:r>
      <w:r>
        <w:t xml:space="preserve"> </w:t>
      </w:r>
      <w:r w:rsidRPr="006B2455">
        <w:t>Speciﬁcally, I exclude the top and bottom 5</w:t>
      </w:r>
      <w:r w:rsidRPr="009F2E78">
        <w:t xml:space="preserve"> </w:t>
      </w:r>
      <w:r>
        <w:t>percent</w:t>
      </w:r>
      <w:r w:rsidRPr="006B2455">
        <w:t xml:space="preserve"> of values, relating to changes in </w:t>
      </w:r>
      <w:r>
        <w:t xml:space="preserve">the </w:t>
      </w:r>
      <w:r w:rsidRPr="006B2455">
        <w:t xml:space="preserve">town interest rate of less than </w:t>
      </w:r>
      <w:r>
        <w:t>–</w:t>
      </w:r>
      <w:r w:rsidRPr="006B2455">
        <w:t>1.8</w:t>
      </w:r>
      <w:r w:rsidRPr="009F2E78">
        <w:t xml:space="preserve"> </w:t>
      </w:r>
      <w:r>
        <w:t>percent</w:t>
      </w:r>
      <w:r w:rsidRPr="006B2455">
        <w:t xml:space="preserve"> or greater than 0.4</w:t>
      </w:r>
      <w:r w:rsidRPr="009F2E78">
        <w:t xml:space="preserve"> </w:t>
      </w:r>
      <w:r>
        <w:t>percent</w:t>
      </w:r>
      <w:r w:rsidRPr="006B2455">
        <w:t>.</w:t>
      </w:r>
    </w:p>
  </w:footnote>
  <w:footnote w:id="33">
    <w:p w14:paraId="79B96482" w14:textId="30F9B88A" w:rsidR="00BE1866" w:rsidRDefault="00BE1866" w:rsidP="00ED0B1C">
      <w:pPr>
        <w:pStyle w:val="Endnotes"/>
      </w:pPr>
      <w:r>
        <w:rPr>
          <w:rStyle w:val="FootnoteReference"/>
        </w:rPr>
        <w:footnoteRef/>
      </w:r>
      <w:r>
        <w:t xml:space="preserve"> Although this concern is mitigated by the fact that even the largest towns were borrowing from the PWLB in the 1880s.</w:t>
      </w:r>
    </w:p>
  </w:footnote>
  <w:footnote w:id="34">
    <w:p w14:paraId="7B753380" w14:textId="23D22EB9" w:rsidR="00BE1866" w:rsidRDefault="00BE1866" w:rsidP="0048714A">
      <w:pPr>
        <w:pStyle w:val="Endnotes"/>
      </w:pPr>
      <w:r>
        <w:rPr>
          <w:rStyle w:val="FootnoteReference"/>
        </w:rPr>
        <w:footnoteRef/>
      </w:r>
      <w:r>
        <w:t xml:space="preserve"> </w:t>
      </w:r>
      <w:r w:rsidRPr="0048714A">
        <w:t xml:space="preserve">See </w:t>
      </w:r>
      <w:r>
        <w:t xml:space="preserve">Online </w:t>
      </w:r>
      <w:r w:rsidRPr="0048714A">
        <w:t>Appendix Tables B.2–B.8.</w:t>
      </w:r>
    </w:p>
  </w:footnote>
  <w:footnote w:id="35">
    <w:p w14:paraId="3E397385" w14:textId="5928C2DC" w:rsidR="00BE1866" w:rsidRDefault="00BE1866" w:rsidP="00907338">
      <w:pPr>
        <w:pStyle w:val="Endnotes"/>
      </w:pPr>
      <w:r>
        <w:rPr>
          <w:rStyle w:val="FootnoteReference"/>
        </w:rPr>
        <w:footnoteRef/>
      </w:r>
      <w:r>
        <w:t xml:space="preserve"> </w:t>
      </w:r>
      <w:r w:rsidRPr="0048714A">
        <w:t xml:space="preserve">Results are similar when analyzing the </w:t>
      </w:r>
      <w:r>
        <w:t>value</w:t>
      </w:r>
      <w:r w:rsidRPr="0048714A">
        <w:t xml:space="preserve"> of new loans borrowed each year, and for each component of sanitation infrastructure—see </w:t>
      </w:r>
      <w:r>
        <w:t xml:space="preserve">Online </w:t>
      </w:r>
      <w:r w:rsidRPr="0048714A">
        <w:t>Appendix Tables B.9–B.10.</w:t>
      </w:r>
    </w:p>
  </w:footnote>
  <w:footnote w:id="36">
    <w:p w14:paraId="5A4379E2" w14:textId="1498F673" w:rsidR="00BE1866" w:rsidRDefault="00BE1866" w:rsidP="009F504A">
      <w:pPr>
        <w:pStyle w:val="Endnotes"/>
      </w:pPr>
      <w:r>
        <w:rPr>
          <w:rStyle w:val="FootnoteReference"/>
        </w:rPr>
        <w:footnoteRef/>
      </w:r>
      <w:r>
        <w:t xml:space="preserve"> </w:t>
      </w:r>
      <w:r w:rsidRPr="00B22419">
        <w:t xml:space="preserve">Similarly, </w:t>
      </w:r>
      <w:r>
        <w:t xml:space="preserve">Online </w:t>
      </w:r>
      <w:r w:rsidRPr="00B22419">
        <w:t>Appendix Table B.4 shows that the results are similar when controlling for lagged interest rates.</w:t>
      </w:r>
    </w:p>
  </w:footnote>
  <w:footnote w:id="37">
    <w:p w14:paraId="60660D56" w14:textId="19CDFFE3" w:rsidR="00BE1866" w:rsidRDefault="00BE1866" w:rsidP="009E47F8">
      <w:pPr>
        <w:pStyle w:val="Endnotes"/>
      </w:pPr>
      <w:r>
        <w:rPr>
          <w:rStyle w:val="FootnoteReference"/>
        </w:rPr>
        <w:footnoteRef/>
      </w:r>
      <w:r>
        <w:t xml:space="preserve"> </w:t>
      </w:r>
      <w:r w:rsidRPr="009E47F8">
        <w:t>The number of towns is lower in the IV speciﬁcations because we cannot estimate the change in interest rate for towns without loans outstanding in 1887.</w:t>
      </w:r>
    </w:p>
  </w:footnote>
  <w:footnote w:id="38">
    <w:p w14:paraId="6F32A1FE" w14:textId="0D7F6379" w:rsidR="00BE1866" w:rsidRDefault="00BE1866" w:rsidP="004A396B">
      <w:pPr>
        <w:pStyle w:val="Endnotes"/>
      </w:pPr>
      <w:r>
        <w:rPr>
          <w:rStyle w:val="FootnoteReference"/>
        </w:rPr>
        <w:footnoteRef/>
      </w:r>
      <w:r>
        <w:t xml:space="preserve"> </w:t>
      </w:r>
      <w:r w:rsidRPr="00833ABF">
        <w:t>The analysis in Chapman (2019) uses diﬀerent units of observation—aggregating towns into Registration District</w:t>
      </w:r>
      <w:r>
        <w:t>s</w:t>
      </w:r>
      <w:r w:rsidRPr="00833ABF">
        <w:t>—and so it is not possible to combine that analysis with the interest rate data used in this paper.</w:t>
      </w:r>
    </w:p>
  </w:footnote>
  <w:footnote w:id="39">
    <w:p w14:paraId="456E5F66" w14:textId="77357AB8" w:rsidR="00BE1866" w:rsidRDefault="00BE1866" w:rsidP="00833ABF">
      <w:pPr>
        <w:pStyle w:val="Endnotes"/>
      </w:pPr>
      <w:r>
        <w:rPr>
          <w:rStyle w:val="FootnoteReference"/>
        </w:rPr>
        <w:footnoteRef/>
      </w:r>
      <w:r>
        <w:t xml:space="preserve"> </w:t>
      </w:r>
      <w:r w:rsidRPr="00833ABF">
        <w:t>It could also be that there were economies of scale or scope in investment—for instance</w:t>
      </w:r>
      <w:r>
        <w:t>,</w:t>
      </w:r>
      <w:r w:rsidRPr="00833ABF">
        <w:t xml:space="preserve"> Alsan and Goldin (2019) ﬁnd a positive interaction between the provision of sewer systems and clean water supply.</w:t>
      </w:r>
    </w:p>
  </w:footnote>
  <w:footnote w:id="40">
    <w:p w14:paraId="696E0AB3" w14:textId="052047D6" w:rsidR="00BE1866" w:rsidRDefault="00BE1866" w:rsidP="00833ABF">
      <w:pPr>
        <w:pStyle w:val="Endnotes"/>
      </w:pPr>
      <w:r>
        <w:rPr>
          <w:rStyle w:val="FootnoteReference"/>
        </w:rPr>
        <w:footnoteRef/>
      </w:r>
      <w:r>
        <w:t xml:space="preserve"> </w:t>
      </w:r>
      <w:r w:rsidRPr="00833ABF">
        <w:t>Although in practice it appears that municipal ownership also had public health beneﬁts: Beach</w:t>
      </w:r>
      <w:r>
        <w:t xml:space="preserve">, Troesken, and Tynan </w:t>
      </w:r>
      <w:r w:rsidRPr="00833ABF">
        <w:t>(2016) estimate that municipalization was associated with a reduction of around 20</w:t>
      </w:r>
      <w:r w:rsidRPr="009F2E78">
        <w:t xml:space="preserve"> </w:t>
      </w:r>
      <w:r>
        <w:t>percent</w:t>
      </w:r>
      <w:r w:rsidRPr="00833ABF">
        <w:t xml:space="preserve"> in typhoid deaths.</w:t>
      </w:r>
    </w:p>
  </w:footnote>
  <w:footnote w:id="41">
    <w:p w14:paraId="33AEBDB8" w14:textId="3967C709" w:rsidR="00BE1866" w:rsidRDefault="00BE1866" w:rsidP="00833ABF">
      <w:pPr>
        <w:pStyle w:val="Endnotes"/>
      </w:pPr>
      <w:r>
        <w:rPr>
          <w:rStyle w:val="FootnoteReference"/>
        </w:rPr>
        <w:footnoteRef/>
      </w:r>
      <w:r>
        <w:t xml:space="preserve"> </w:t>
      </w:r>
      <w:r w:rsidRPr="00833ABF">
        <w:t xml:space="preserve">The paper by Chapman (2019) discussed </w:t>
      </w:r>
      <w:r>
        <w:t>earlier</w:t>
      </w:r>
      <w:r w:rsidRPr="00833ABF">
        <w:t xml:space="preserve"> also ﬁnds that reverse causality leads to the eﬀect of sanitation investment being signiﬁcantly underestimated. In principle, the OLS coeﬃcients could also reﬂect spurious correlations if investment captures other town</w:t>
      </w:r>
      <w:r>
        <w:t>-</w:t>
      </w:r>
      <w:r w:rsidRPr="00833ABF">
        <w:t>level changes correlated with falling mortality (for instance, income</w:t>
      </w:r>
      <w:r>
        <w:t xml:space="preserve"> growth</w:t>
      </w:r>
      <w:r w:rsidRPr="00833ABF">
        <w:t xml:space="preserve"> not reﬂected in the tax base).</w:t>
      </w:r>
    </w:p>
  </w:footnote>
  <w:footnote w:id="42">
    <w:p w14:paraId="6857E824" w14:textId="245F7169" w:rsidR="00BE1866" w:rsidRDefault="00BE1866" w:rsidP="00313255">
      <w:pPr>
        <w:pStyle w:val="Endnotes"/>
      </w:pPr>
      <w:r>
        <w:rPr>
          <w:rStyle w:val="FootnoteReference"/>
        </w:rPr>
        <w:footnoteRef/>
      </w:r>
      <w:r>
        <w:t xml:space="preserve"> Royal Commission on the Housing of the Working Classes (PP 1884-85 [C.4402 C.4402-I C.4402-II] XXX. 87, 819), p. 40.</w:t>
      </w:r>
    </w:p>
  </w:footnote>
  <w:footnote w:id="43">
    <w:p w14:paraId="16CE19DE" w14:textId="097247CE" w:rsidR="00BE1866" w:rsidRDefault="00BE1866" w:rsidP="00406939">
      <w:pPr>
        <w:pStyle w:val="Endnotes"/>
      </w:pPr>
      <w:r>
        <w:rPr>
          <w:rStyle w:val="FootnoteReference"/>
        </w:rPr>
        <w:footnoteRef/>
      </w:r>
      <w:r>
        <w:t xml:space="preserve"> </w:t>
      </w:r>
      <w:r w:rsidRPr="00F606BE">
        <w:t>I am grateful to an anonymous referee for this suggestion.</w:t>
      </w:r>
    </w:p>
  </w:footnote>
  <w:footnote w:id="44">
    <w:p w14:paraId="40AC5A68" w14:textId="77777777" w:rsidR="00BE1866" w:rsidRDefault="00BE1866" w:rsidP="00A116A5">
      <w:pPr>
        <w:pStyle w:val="Endnotes"/>
      </w:pPr>
      <w:r>
        <w:rPr>
          <w:rStyle w:val="FootnoteReference"/>
        </w:rPr>
        <w:footnoteRef/>
      </w:r>
      <w:r>
        <w:t xml:space="preserve"> </w:t>
      </w:r>
      <w:r w:rsidRPr="00800E8E">
        <w:t>Select Committee on Repayment of Loans</w:t>
      </w:r>
      <w:r w:rsidRPr="00797FAA">
        <w:t xml:space="preserve"> (PP 1902, VIII.239), Appendix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1E4DAB"/>
    <w:multiLevelType w:val="multilevel"/>
    <w:tmpl w:val="097C4EE2"/>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lef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left"/>
      <w:pPr>
        <w:ind w:left="720" w:hanging="720"/>
      </w:pPr>
      <w:rPr>
        <w:rFonts w:hint="default"/>
      </w:rPr>
    </w:lvl>
  </w:abstractNum>
  <w:abstractNum w:abstractNumId="1" w15:restartNumberingAfterBreak="0">
    <w:nsid w:val="52C34551"/>
    <w:multiLevelType w:val="multilevel"/>
    <w:tmpl w:val="04BCF8E0"/>
    <w:lvl w:ilvl="0">
      <w:start w:val="1"/>
      <w:numFmt w:val="upperLetter"/>
      <w:pStyle w:val="AH1"/>
      <w:lvlText w:val="%1"/>
      <w:lvlJc w:val="left"/>
      <w:pPr>
        <w:ind w:left="720" w:hanging="720"/>
      </w:pPr>
      <w:rPr>
        <w:rFonts w:hint="default"/>
      </w:rPr>
    </w:lvl>
    <w:lvl w:ilvl="1">
      <w:start w:val="1"/>
      <w:numFmt w:val="decimal"/>
      <w:pStyle w:val="AH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defaultTabStop w:val="720"/>
  <w:characterSpacingControl w:val="doNotCompres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1MLQwsDA2NjAzMDRV0lEKTi0uzszPAymwrAUAEkct1ywAAAA="/>
  </w:docVars>
  <w:rsids>
    <w:rsidRoot w:val="00F909E1"/>
    <w:rsid w:val="00002165"/>
    <w:rsid w:val="00004657"/>
    <w:rsid w:val="0001265F"/>
    <w:rsid w:val="00014258"/>
    <w:rsid w:val="00015C52"/>
    <w:rsid w:val="00016235"/>
    <w:rsid w:val="00023CA1"/>
    <w:rsid w:val="000268D9"/>
    <w:rsid w:val="00027C98"/>
    <w:rsid w:val="000376C0"/>
    <w:rsid w:val="00037F37"/>
    <w:rsid w:val="0004026D"/>
    <w:rsid w:val="0004543F"/>
    <w:rsid w:val="0005047E"/>
    <w:rsid w:val="00055178"/>
    <w:rsid w:val="00055F09"/>
    <w:rsid w:val="00066036"/>
    <w:rsid w:val="00076681"/>
    <w:rsid w:val="00077E6E"/>
    <w:rsid w:val="00082DF1"/>
    <w:rsid w:val="00087381"/>
    <w:rsid w:val="00091714"/>
    <w:rsid w:val="000A1116"/>
    <w:rsid w:val="000A336F"/>
    <w:rsid w:val="000B4027"/>
    <w:rsid w:val="000E2058"/>
    <w:rsid w:val="000E695F"/>
    <w:rsid w:val="000E6BAF"/>
    <w:rsid w:val="000F5176"/>
    <w:rsid w:val="000F54DA"/>
    <w:rsid w:val="000F56B1"/>
    <w:rsid w:val="000F665A"/>
    <w:rsid w:val="000F7252"/>
    <w:rsid w:val="00107416"/>
    <w:rsid w:val="00107521"/>
    <w:rsid w:val="00121A10"/>
    <w:rsid w:val="00132025"/>
    <w:rsid w:val="00132E18"/>
    <w:rsid w:val="001363B4"/>
    <w:rsid w:val="001363F3"/>
    <w:rsid w:val="001416E6"/>
    <w:rsid w:val="00144898"/>
    <w:rsid w:val="00154929"/>
    <w:rsid w:val="00162325"/>
    <w:rsid w:val="0017184B"/>
    <w:rsid w:val="001722EE"/>
    <w:rsid w:val="00184778"/>
    <w:rsid w:val="001A3B23"/>
    <w:rsid w:val="001A4D55"/>
    <w:rsid w:val="001A6915"/>
    <w:rsid w:val="001B1DE0"/>
    <w:rsid w:val="001B6268"/>
    <w:rsid w:val="001B6D36"/>
    <w:rsid w:val="001C1C09"/>
    <w:rsid w:val="001C26C5"/>
    <w:rsid w:val="001D24F4"/>
    <w:rsid w:val="001E215B"/>
    <w:rsid w:val="001E7060"/>
    <w:rsid w:val="0020119B"/>
    <w:rsid w:val="00207827"/>
    <w:rsid w:val="00217113"/>
    <w:rsid w:val="00220668"/>
    <w:rsid w:val="002246B0"/>
    <w:rsid w:val="00226988"/>
    <w:rsid w:val="00230E94"/>
    <w:rsid w:val="00235D79"/>
    <w:rsid w:val="00244D7E"/>
    <w:rsid w:val="00245E01"/>
    <w:rsid w:val="002521E0"/>
    <w:rsid w:val="00254C6F"/>
    <w:rsid w:val="002563DD"/>
    <w:rsid w:val="0026002E"/>
    <w:rsid w:val="002665B6"/>
    <w:rsid w:val="002679A1"/>
    <w:rsid w:val="0027628E"/>
    <w:rsid w:val="00276DF8"/>
    <w:rsid w:val="00283242"/>
    <w:rsid w:val="00284B6B"/>
    <w:rsid w:val="00291CAC"/>
    <w:rsid w:val="002A0A87"/>
    <w:rsid w:val="002A2B5C"/>
    <w:rsid w:val="002C3A9F"/>
    <w:rsid w:val="002C636F"/>
    <w:rsid w:val="002D032F"/>
    <w:rsid w:val="002D072A"/>
    <w:rsid w:val="002D6A85"/>
    <w:rsid w:val="002D75E6"/>
    <w:rsid w:val="002E7B86"/>
    <w:rsid w:val="002F7412"/>
    <w:rsid w:val="003003D5"/>
    <w:rsid w:val="00301598"/>
    <w:rsid w:val="00313255"/>
    <w:rsid w:val="003151E5"/>
    <w:rsid w:val="0031604C"/>
    <w:rsid w:val="00325BFB"/>
    <w:rsid w:val="0033676C"/>
    <w:rsid w:val="00340958"/>
    <w:rsid w:val="00340FA6"/>
    <w:rsid w:val="00351B03"/>
    <w:rsid w:val="003725F5"/>
    <w:rsid w:val="00372D08"/>
    <w:rsid w:val="00376801"/>
    <w:rsid w:val="00382CE2"/>
    <w:rsid w:val="003925C4"/>
    <w:rsid w:val="003969B8"/>
    <w:rsid w:val="003B02C4"/>
    <w:rsid w:val="003B2377"/>
    <w:rsid w:val="003B2BAF"/>
    <w:rsid w:val="003B5674"/>
    <w:rsid w:val="003C457F"/>
    <w:rsid w:val="003C7244"/>
    <w:rsid w:val="003E0D0A"/>
    <w:rsid w:val="003E3CF6"/>
    <w:rsid w:val="003E4C86"/>
    <w:rsid w:val="00401FD2"/>
    <w:rsid w:val="00406939"/>
    <w:rsid w:val="0042739D"/>
    <w:rsid w:val="00433F70"/>
    <w:rsid w:val="004352A7"/>
    <w:rsid w:val="004406BE"/>
    <w:rsid w:val="004637A8"/>
    <w:rsid w:val="0047029F"/>
    <w:rsid w:val="0047671C"/>
    <w:rsid w:val="004805E7"/>
    <w:rsid w:val="004838A0"/>
    <w:rsid w:val="004863BE"/>
    <w:rsid w:val="0048714A"/>
    <w:rsid w:val="004A0EA3"/>
    <w:rsid w:val="004A396B"/>
    <w:rsid w:val="004A5C2F"/>
    <w:rsid w:val="004C1DDC"/>
    <w:rsid w:val="004D2CC9"/>
    <w:rsid w:val="004E2E66"/>
    <w:rsid w:val="004E7BFB"/>
    <w:rsid w:val="0050515F"/>
    <w:rsid w:val="0051090B"/>
    <w:rsid w:val="00516B39"/>
    <w:rsid w:val="0051753C"/>
    <w:rsid w:val="00522EA2"/>
    <w:rsid w:val="00533B56"/>
    <w:rsid w:val="00546182"/>
    <w:rsid w:val="0055136F"/>
    <w:rsid w:val="00551CD0"/>
    <w:rsid w:val="00552461"/>
    <w:rsid w:val="00557178"/>
    <w:rsid w:val="00557D35"/>
    <w:rsid w:val="00571FD8"/>
    <w:rsid w:val="00583317"/>
    <w:rsid w:val="00590AFC"/>
    <w:rsid w:val="00595A8F"/>
    <w:rsid w:val="00596728"/>
    <w:rsid w:val="00596E63"/>
    <w:rsid w:val="005A248A"/>
    <w:rsid w:val="005A30CF"/>
    <w:rsid w:val="005B3C72"/>
    <w:rsid w:val="005B502F"/>
    <w:rsid w:val="005C5F4C"/>
    <w:rsid w:val="005D5D01"/>
    <w:rsid w:val="005D6028"/>
    <w:rsid w:val="005E14B8"/>
    <w:rsid w:val="005E3EDD"/>
    <w:rsid w:val="005E5FFE"/>
    <w:rsid w:val="005F00BA"/>
    <w:rsid w:val="005F0F03"/>
    <w:rsid w:val="005F1054"/>
    <w:rsid w:val="005F16A2"/>
    <w:rsid w:val="00614A38"/>
    <w:rsid w:val="006155B4"/>
    <w:rsid w:val="00620EEF"/>
    <w:rsid w:val="00623519"/>
    <w:rsid w:val="00626E98"/>
    <w:rsid w:val="0063242D"/>
    <w:rsid w:val="00632B38"/>
    <w:rsid w:val="0063559B"/>
    <w:rsid w:val="00643F7E"/>
    <w:rsid w:val="0065060E"/>
    <w:rsid w:val="0065296F"/>
    <w:rsid w:val="006658E9"/>
    <w:rsid w:val="00695368"/>
    <w:rsid w:val="006B2455"/>
    <w:rsid w:val="006B34B6"/>
    <w:rsid w:val="006B5B3E"/>
    <w:rsid w:val="006B5F2B"/>
    <w:rsid w:val="006B6EE9"/>
    <w:rsid w:val="006B74CD"/>
    <w:rsid w:val="006D6B0F"/>
    <w:rsid w:val="006F151C"/>
    <w:rsid w:val="007011FD"/>
    <w:rsid w:val="00705A15"/>
    <w:rsid w:val="007127E9"/>
    <w:rsid w:val="00713C5F"/>
    <w:rsid w:val="00717DE1"/>
    <w:rsid w:val="0072633F"/>
    <w:rsid w:val="00727AB3"/>
    <w:rsid w:val="0073299E"/>
    <w:rsid w:val="00761756"/>
    <w:rsid w:val="00761876"/>
    <w:rsid w:val="00771CB0"/>
    <w:rsid w:val="00777316"/>
    <w:rsid w:val="00795A8C"/>
    <w:rsid w:val="00797FAA"/>
    <w:rsid w:val="007B3CEC"/>
    <w:rsid w:val="007C016F"/>
    <w:rsid w:val="007C0AC7"/>
    <w:rsid w:val="007D1F95"/>
    <w:rsid w:val="007D335E"/>
    <w:rsid w:val="007F3401"/>
    <w:rsid w:val="00800E8E"/>
    <w:rsid w:val="00801541"/>
    <w:rsid w:val="00803751"/>
    <w:rsid w:val="00804308"/>
    <w:rsid w:val="00806C27"/>
    <w:rsid w:val="008224BE"/>
    <w:rsid w:val="00833ABF"/>
    <w:rsid w:val="008344E5"/>
    <w:rsid w:val="00846A1C"/>
    <w:rsid w:val="00846E51"/>
    <w:rsid w:val="008531CE"/>
    <w:rsid w:val="008562AC"/>
    <w:rsid w:val="0086072B"/>
    <w:rsid w:val="008674C1"/>
    <w:rsid w:val="008931C7"/>
    <w:rsid w:val="008C4887"/>
    <w:rsid w:val="008C52FA"/>
    <w:rsid w:val="008D576B"/>
    <w:rsid w:val="008F5995"/>
    <w:rsid w:val="008F6249"/>
    <w:rsid w:val="00903CF8"/>
    <w:rsid w:val="00907338"/>
    <w:rsid w:val="00907617"/>
    <w:rsid w:val="00912A82"/>
    <w:rsid w:val="009329AD"/>
    <w:rsid w:val="0093364C"/>
    <w:rsid w:val="0095016F"/>
    <w:rsid w:val="00956DD6"/>
    <w:rsid w:val="00961A1E"/>
    <w:rsid w:val="00974273"/>
    <w:rsid w:val="00975DA0"/>
    <w:rsid w:val="00977103"/>
    <w:rsid w:val="009804B2"/>
    <w:rsid w:val="0098083E"/>
    <w:rsid w:val="009855CC"/>
    <w:rsid w:val="00986B5D"/>
    <w:rsid w:val="0099071D"/>
    <w:rsid w:val="00995A4A"/>
    <w:rsid w:val="009A5630"/>
    <w:rsid w:val="009A66DF"/>
    <w:rsid w:val="009C7415"/>
    <w:rsid w:val="009D0456"/>
    <w:rsid w:val="009D4BBB"/>
    <w:rsid w:val="009E09E6"/>
    <w:rsid w:val="009E2C70"/>
    <w:rsid w:val="009E2F88"/>
    <w:rsid w:val="009E3832"/>
    <w:rsid w:val="009E47F8"/>
    <w:rsid w:val="009E64AC"/>
    <w:rsid w:val="009F2E78"/>
    <w:rsid w:val="009F504A"/>
    <w:rsid w:val="009F6C30"/>
    <w:rsid w:val="00A032E8"/>
    <w:rsid w:val="00A037E6"/>
    <w:rsid w:val="00A05601"/>
    <w:rsid w:val="00A0572C"/>
    <w:rsid w:val="00A116A5"/>
    <w:rsid w:val="00A200B0"/>
    <w:rsid w:val="00A32369"/>
    <w:rsid w:val="00A34A89"/>
    <w:rsid w:val="00A424D0"/>
    <w:rsid w:val="00A42C3B"/>
    <w:rsid w:val="00A50802"/>
    <w:rsid w:val="00A837A7"/>
    <w:rsid w:val="00A85700"/>
    <w:rsid w:val="00A975E3"/>
    <w:rsid w:val="00AA25A0"/>
    <w:rsid w:val="00AB15B4"/>
    <w:rsid w:val="00AC1E7A"/>
    <w:rsid w:val="00AD7EDC"/>
    <w:rsid w:val="00AE6962"/>
    <w:rsid w:val="00AE7889"/>
    <w:rsid w:val="00AF1C18"/>
    <w:rsid w:val="00AF3A85"/>
    <w:rsid w:val="00AF70B7"/>
    <w:rsid w:val="00B01539"/>
    <w:rsid w:val="00B16CF5"/>
    <w:rsid w:val="00B209B0"/>
    <w:rsid w:val="00B22419"/>
    <w:rsid w:val="00B32F16"/>
    <w:rsid w:val="00B36194"/>
    <w:rsid w:val="00B509A3"/>
    <w:rsid w:val="00B53567"/>
    <w:rsid w:val="00B54A65"/>
    <w:rsid w:val="00B75136"/>
    <w:rsid w:val="00B76C1E"/>
    <w:rsid w:val="00B84A96"/>
    <w:rsid w:val="00B87C20"/>
    <w:rsid w:val="00BA17BC"/>
    <w:rsid w:val="00BA497A"/>
    <w:rsid w:val="00BA688B"/>
    <w:rsid w:val="00BC1B63"/>
    <w:rsid w:val="00BC1EA6"/>
    <w:rsid w:val="00BE1866"/>
    <w:rsid w:val="00BE6FE5"/>
    <w:rsid w:val="00BF0C3D"/>
    <w:rsid w:val="00BF1B0A"/>
    <w:rsid w:val="00BF2568"/>
    <w:rsid w:val="00C15A5F"/>
    <w:rsid w:val="00C22EFC"/>
    <w:rsid w:val="00C35090"/>
    <w:rsid w:val="00C3604C"/>
    <w:rsid w:val="00C53B3F"/>
    <w:rsid w:val="00C610CE"/>
    <w:rsid w:val="00C63C38"/>
    <w:rsid w:val="00C928AB"/>
    <w:rsid w:val="00C94909"/>
    <w:rsid w:val="00C97D2E"/>
    <w:rsid w:val="00CB5680"/>
    <w:rsid w:val="00CB63D7"/>
    <w:rsid w:val="00CB79B4"/>
    <w:rsid w:val="00CC3AFA"/>
    <w:rsid w:val="00CC5CF5"/>
    <w:rsid w:val="00CD1F4C"/>
    <w:rsid w:val="00CE6DE4"/>
    <w:rsid w:val="00CE7EE7"/>
    <w:rsid w:val="00CF7E50"/>
    <w:rsid w:val="00D11BA7"/>
    <w:rsid w:val="00D204E9"/>
    <w:rsid w:val="00D20798"/>
    <w:rsid w:val="00D268B8"/>
    <w:rsid w:val="00D3192E"/>
    <w:rsid w:val="00D31C26"/>
    <w:rsid w:val="00D32BB8"/>
    <w:rsid w:val="00D36971"/>
    <w:rsid w:val="00D44D3D"/>
    <w:rsid w:val="00D452BE"/>
    <w:rsid w:val="00D460FC"/>
    <w:rsid w:val="00D5169F"/>
    <w:rsid w:val="00D5252E"/>
    <w:rsid w:val="00D57756"/>
    <w:rsid w:val="00D678EE"/>
    <w:rsid w:val="00D86F06"/>
    <w:rsid w:val="00D929D7"/>
    <w:rsid w:val="00D93259"/>
    <w:rsid w:val="00DA04F5"/>
    <w:rsid w:val="00DB3E9E"/>
    <w:rsid w:val="00DC4BEC"/>
    <w:rsid w:val="00DD3FEE"/>
    <w:rsid w:val="00DD4829"/>
    <w:rsid w:val="00DD6A01"/>
    <w:rsid w:val="00DF4742"/>
    <w:rsid w:val="00DF64C2"/>
    <w:rsid w:val="00DF71B4"/>
    <w:rsid w:val="00DF7DAC"/>
    <w:rsid w:val="00E012F8"/>
    <w:rsid w:val="00E415E1"/>
    <w:rsid w:val="00E4446E"/>
    <w:rsid w:val="00E44C54"/>
    <w:rsid w:val="00E46C6E"/>
    <w:rsid w:val="00E51CF9"/>
    <w:rsid w:val="00E550F1"/>
    <w:rsid w:val="00E60D16"/>
    <w:rsid w:val="00E7070F"/>
    <w:rsid w:val="00E75D09"/>
    <w:rsid w:val="00E75DC3"/>
    <w:rsid w:val="00E81C69"/>
    <w:rsid w:val="00E9706C"/>
    <w:rsid w:val="00EA46AC"/>
    <w:rsid w:val="00EA5DCA"/>
    <w:rsid w:val="00EA69AD"/>
    <w:rsid w:val="00EA6B43"/>
    <w:rsid w:val="00EB7277"/>
    <w:rsid w:val="00ED0B1C"/>
    <w:rsid w:val="00EE7492"/>
    <w:rsid w:val="00EF036D"/>
    <w:rsid w:val="00F13036"/>
    <w:rsid w:val="00F16E93"/>
    <w:rsid w:val="00F20699"/>
    <w:rsid w:val="00F25AC5"/>
    <w:rsid w:val="00F264B8"/>
    <w:rsid w:val="00F27B07"/>
    <w:rsid w:val="00F30EA7"/>
    <w:rsid w:val="00F44C3F"/>
    <w:rsid w:val="00F452BC"/>
    <w:rsid w:val="00F5083F"/>
    <w:rsid w:val="00F55896"/>
    <w:rsid w:val="00F606BE"/>
    <w:rsid w:val="00F615E4"/>
    <w:rsid w:val="00F61C56"/>
    <w:rsid w:val="00F64196"/>
    <w:rsid w:val="00F75E2B"/>
    <w:rsid w:val="00F909E1"/>
    <w:rsid w:val="00F9257F"/>
    <w:rsid w:val="00FA0FF2"/>
    <w:rsid w:val="00FB08EC"/>
    <w:rsid w:val="00FB3162"/>
    <w:rsid w:val="00FB3C21"/>
    <w:rsid w:val="00FC0F9A"/>
    <w:rsid w:val="00FC5F4B"/>
    <w:rsid w:val="00FC7019"/>
    <w:rsid w:val="00FD13C1"/>
    <w:rsid w:val="00FD5807"/>
    <w:rsid w:val="00FE5C87"/>
    <w:rsid w:val="00FF2EAC"/>
    <w:rsid w:val="00FF30F4"/>
    <w:rsid w:val="00FF42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E0B592"/>
  <w15:chartTrackingRefBased/>
  <w15:docId w15:val="{96378700-26C3-4BAB-BB4A-593B1FE48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3E9E"/>
    <w:pPr>
      <w:spacing w:after="0" w:line="480" w:lineRule="auto"/>
      <w:jc w:val="both"/>
    </w:pPr>
    <w:rPr>
      <w:rFonts w:asciiTheme="majorBidi" w:eastAsia="Adobe Myungjo Std M" w:hAnsiTheme="majorBidi" w:cstheme="majorBidi"/>
    </w:rPr>
  </w:style>
  <w:style w:type="paragraph" w:styleId="Heading1">
    <w:name w:val="heading 1"/>
    <w:basedOn w:val="Normal"/>
    <w:next w:val="Normal"/>
    <w:link w:val="Heading1Char"/>
    <w:uiPriority w:val="9"/>
    <w:qFormat/>
    <w:rsid w:val="00DB3E9E"/>
    <w:pPr>
      <w:numPr>
        <w:numId w:val="1"/>
      </w:numPr>
      <w:spacing w:before="240" w:after="240"/>
      <w:outlineLvl w:val="0"/>
    </w:pPr>
    <w:rPr>
      <w:b/>
      <w:bCs/>
      <w:sz w:val="36"/>
      <w:szCs w:val="36"/>
    </w:rPr>
  </w:style>
  <w:style w:type="paragraph" w:styleId="Heading2">
    <w:name w:val="heading 2"/>
    <w:basedOn w:val="Normal"/>
    <w:next w:val="Normal"/>
    <w:link w:val="Heading2Char"/>
    <w:uiPriority w:val="9"/>
    <w:unhideWhenUsed/>
    <w:qFormat/>
    <w:rsid w:val="00A0572C"/>
    <w:pPr>
      <w:keepNext/>
      <w:keepLines/>
      <w:numPr>
        <w:ilvl w:val="1"/>
        <w:numId w:val="1"/>
      </w:numPr>
      <w:spacing w:before="40"/>
      <w:outlineLvl w:val="1"/>
    </w:pPr>
    <w:rPr>
      <w:b/>
      <w:bCs/>
      <w:color w:val="000000" w:themeColor="text1"/>
      <w:sz w:val="28"/>
      <w:szCs w:val="28"/>
    </w:rPr>
  </w:style>
  <w:style w:type="paragraph" w:styleId="Heading3">
    <w:name w:val="heading 3"/>
    <w:basedOn w:val="Normal"/>
    <w:next w:val="Normal"/>
    <w:link w:val="Heading3Char"/>
    <w:uiPriority w:val="9"/>
    <w:semiHidden/>
    <w:unhideWhenUsed/>
    <w:qFormat/>
    <w:rsid w:val="00F27B07"/>
    <w:pPr>
      <w:keepNext/>
      <w:keepLines/>
      <w:numPr>
        <w:ilvl w:val="2"/>
        <w:numId w:val="1"/>
      </w:numPr>
      <w:spacing w:before="40"/>
      <w:outlineLvl w:val="2"/>
    </w:pPr>
    <w:rPr>
      <w:rFonts w:asciiTheme="majorHAnsi" w:eastAsiaTheme="majorEastAsia" w:hAnsiTheme="majorHAnsi"/>
      <w:color w:val="1F3763" w:themeColor="accent1" w:themeShade="7F"/>
      <w:sz w:val="24"/>
      <w:szCs w:val="24"/>
    </w:rPr>
  </w:style>
  <w:style w:type="paragraph" w:styleId="Heading4">
    <w:name w:val="heading 4"/>
    <w:basedOn w:val="Normal"/>
    <w:next w:val="Normal"/>
    <w:link w:val="Heading4Char"/>
    <w:uiPriority w:val="9"/>
    <w:semiHidden/>
    <w:unhideWhenUsed/>
    <w:qFormat/>
    <w:rsid w:val="00F27B07"/>
    <w:pPr>
      <w:keepNext/>
      <w:keepLines/>
      <w:numPr>
        <w:ilvl w:val="3"/>
        <w:numId w:val="1"/>
      </w:numPr>
      <w:spacing w:before="40"/>
      <w:outlineLvl w:val="3"/>
    </w:pPr>
    <w:rPr>
      <w:rFonts w:asciiTheme="majorHAnsi" w:eastAsiaTheme="majorEastAsia" w:hAnsiTheme="majorHAnsi"/>
      <w:i/>
      <w:iCs/>
      <w:color w:val="2F5496" w:themeColor="accent1" w:themeShade="BF"/>
    </w:rPr>
  </w:style>
  <w:style w:type="paragraph" w:styleId="Heading5">
    <w:name w:val="heading 5"/>
    <w:basedOn w:val="Normal"/>
    <w:next w:val="Normal"/>
    <w:link w:val="Heading5Char"/>
    <w:uiPriority w:val="9"/>
    <w:semiHidden/>
    <w:unhideWhenUsed/>
    <w:qFormat/>
    <w:rsid w:val="00F27B07"/>
    <w:pPr>
      <w:keepNext/>
      <w:keepLines/>
      <w:numPr>
        <w:ilvl w:val="4"/>
        <w:numId w:val="1"/>
      </w:numPr>
      <w:spacing w:before="40"/>
      <w:outlineLvl w:val="4"/>
    </w:pPr>
    <w:rPr>
      <w:rFonts w:asciiTheme="majorHAnsi" w:eastAsiaTheme="majorEastAsia" w:hAnsiTheme="majorHAnsi"/>
      <w:color w:val="2F5496" w:themeColor="accent1" w:themeShade="BF"/>
    </w:rPr>
  </w:style>
  <w:style w:type="paragraph" w:styleId="Heading6">
    <w:name w:val="heading 6"/>
    <w:basedOn w:val="Normal"/>
    <w:next w:val="Normal"/>
    <w:link w:val="Heading6Char"/>
    <w:uiPriority w:val="9"/>
    <w:semiHidden/>
    <w:unhideWhenUsed/>
    <w:qFormat/>
    <w:rsid w:val="00F27B07"/>
    <w:pPr>
      <w:keepNext/>
      <w:keepLines/>
      <w:numPr>
        <w:ilvl w:val="5"/>
        <w:numId w:val="1"/>
      </w:numPr>
      <w:spacing w:before="40"/>
      <w:outlineLvl w:val="5"/>
    </w:pPr>
    <w:rPr>
      <w:rFonts w:asciiTheme="majorHAnsi" w:eastAsiaTheme="majorEastAsia" w:hAnsiTheme="majorHAnsi"/>
      <w:color w:val="1F3763" w:themeColor="accent1" w:themeShade="7F"/>
    </w:rPr>
  </w:style>
  <w:style w:type="paragraph" w:styleId="Heading7">
    <w:name w:val="heading 7"/>
    <w:basedOn w:val="Normal"/>
    <w:next w:val="Normal"/>
    <w:link w:val="Heading7Char"/>
    <w:uiPriority w:val="9"/>
    <w:semiHidden/>
    <w:unhideWhenUsed/>
    <w:qFormat/>
    <w:rsid w:val="00F27B07"/>
    <w:pPr>
      <w:keepNext/>
      <w:keepLines/>
      <w:numPr>
        <w:ilvl w:val="6"/>
        <w:numId w:val="1"/>
      </w:numPr>
      <w:spacing w:before="40"/>
      <w:outlineLvl w:val="6"/>
    </w:pPr>
    <w:rPr>
      <w:rFonts w:asciiTheme="majorHAnsi" w:eastAsiaTheme="majorEastAsia" w:hAnsiTheme="majorHAnsi"/>
      <w:i/>
      <w:iCs/>
      <w:color w:val="1F3763" w:themeColor="accent1" w:themeShade="7F"/>
    </w:rPr>
  </w:style>
  <w:style w:type="paragraph" w:styleId="Heading8">
    <w:name w:val="heading 8"/>
    <w:basedOn w:val="Normal"/>
    <w:next w:val="Normal"/>
    <w:link w:val="Heading8Char"/>
    <w:uiPriority w:val="9"/>
    <w:semiHidden/>
    <w:unhideWhenUsed/>
    <w:qFormat/>
    <w:rsid w:val="00F27B07"/>
    <w:pPr>
      <w:keepNext/>
      <w:keepLines/>
      <w:numPr>
        <w:ilvl w:val="7"/>
        <w:numId w:val="1"/>
      </w:numPr>
      <w:spacing w:before="4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F27B07"/>
    <w:pPr>
      <w:keepNext/>
      <w:keepLines/>
      <w:numPr>
        <w:ilvl w:val="8"/>
        <w:numId w:val="1"/>
      </w:numPr>
      <w:spacing w:before="4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3E9E"/>
    <w:rPr>
      <w:rFonts w:asciiTheme="majorBidi" w:eastAsia="Adobe Myungjo Std M" w:hAnsiTheme="majorBidi" w:cstheme="majorBidi"/>
      <w:b/>
      <w:bCs/>
      <w:sz w:val="36"/>
      <w:szCs w:val="36"/>
      <w:lang w:val="en-US"/>
    </w:rPr>
  </w:style>
  <w:style w:type="paragraph" w:styleId="Title">
    <w:name w:val="Title"/>
    <w:basedOn w:val="Normal"/>
    <w:next w:val="Normal"/>
    <w:link w:val="TitleChar"/>
    <w:uiPriority w:val="10"/>
    <w:qFormat/>
    <w:rsid w:val="00717DE1"/>
    <w:pPr>
      <w:jc w:val="center"/>
    </w:pPr>
    <w:rPr>
      <w:sz w:val="40"/>
      <w:szCs w:val="40"/>
    </w:rPr>
  </w:style>
  <w:style w:type="character" w:customStyle="1" w:styleId="TitleChar">
    <w:name w:val="Title Char"/>
    <w:basedOn w:val="DefaultParagraphFont"/>
    <w:link w:val="Title"/>
    <w:uiPriority w:val="10"/>
    <w:rsid w:val="00717DE1"/>
    <w:rPr>
      <w:rFonts w:ascii="Adobe Myungjo Std M" w:eastAsia="Adobe Myungjo Std M" w:hAnsi="Adobe Myungjo Std M" w:cstheme="majorBidi"/>
      <w:sz w:val="40"/>
      <w:szCs w:val="40"/>
      <w:lang w:val="en-US"/>
    </w:rPr>
  </w:style>
  <w:style w:type="paragraph" w:styleId="Subtitle">
    <w:name w:val="Subtitle"/>
    <w:basedOn w:val="Normal"/>
    <w:next w:val="Normal"/>
    <w:link w:val="SubtitleChar"/>
    <w:uiPriority w:val="11"/>
    <w:qFormat/>
    <w:rsid w:val="00717DE1"/>
    <w:pPr>
      <w:jc w:val="center"/>
    </w:pPr>
    <w:rPr>
      <w:sz w:val="28"/>
      <w:szCs w:val="28"/>
    </w:rPr>
  </w:style>
  <w:style w:type="character" w:customStyle="1" w:styleId="SubtitleChar">
    <w:name w:val="Subtitle Char"/>
    <w:basedOn w:val="DefaultParagraphFont"/>
    <w:link w:val="Subtitle"/>
    <w:uiPriority w:val="11"/>
    <w:rsid w:val="00717DE1"/>
    <w:rPr>
      <w:rFonts w:ascii="Adobe Myungjo Std M" w:eastAsia="Adobe Myungjo Std M" w:hAnsi="Adobe Myungjo Std M" w:cstheme="majorBidi"/>
      <w:sz w:val="28"/>
      <w:szCs w:val="28"/>
      <w:lang w:val="en-US"/>
    </w:rPr>
  </w:style>
  <w:style w:type="paragraph" w:customStyle="1" w:styleId="Bold-Center">
    <w:name w:val="Bold-Center"/>
    <w:basedOn w:val="Normal"/>
    <w:link w:val="Bold-CenterChar"/>
    <w:qFormat/>
    <w:rsid w:val="00717DE1"/>
    <w:pPr>
      <w:jc w:val="center"/>
    </w:pPr>
    <w:rPr>
      <w:b/>
      <w:bCs/>
    </w:rPr>
  </w:style>
  <w:style w:type="paragraph" w:customStyle="1" w:styleId="Abstract">
    <w:name w:val="Abstract"/>
    <w:basedOn w:val="Normal"/>
    <w:link w:val="AbstractChar"/>
    <w:qFormat/>
    <w:rsid w:val="003151E5"/>
    <w:pPr>
      <w:spacing w:line="240" w:lineRule="auto"/>
      <w:ind w:left="720" w:right="720"/>
    </w:pPr>
  </w:style>
  <w:style w:type="character" w:customStyle="1" w:styleId="Bold-CenterChar">
    <w:name w:val="Bold-Center Char"/>
    <w:basedOn w:val="DefaultParagraphFont"/>
    <w:link w:val="Bold-Center"/>
    <w:rsid w:val="00717DE1"/>
    <w:rPr>
      <w:rFonts w:ascii="Adobe Myungjo Std M" w:eastAsia="Adobe Myungjo Std M" w:hAnsi="Adobe Myungjo Std M" w:cstheme="majorBidi"/>
      <w:b/>
      <w:bCs/>
      <w:lang w:val="en-US"/>
    </w:rPr>
  </w:style>
  <w:style w:type="paragraph" w:styleId="EndnoteText">
    <w:name w:val="endnote text"/>
    <w:basedOn w:val="Normal"/>
    <w:link w:val="EndnoteTextChar"/>
    <w:uiPriority w:val="99"/>
    <w:semiHidden/>
    <w:unhideWhenUsed/>
    <w:rsid w:val="004805E7"/>
    <w:pPr>
      <w:spacing w:line="240" w:lineRule="auto"/>
    </w:pPr>
    <w:rPr>
      <w:sz w:val="20"/>
      <w:szCs w:val="20"/>
    </w:rPr>
  </w:style>
  <w:style w:type="character" w:customStyle="1" w:styleId="AbstractChar">
    <w:name w:val="Abstract Char"/>
    <w:basedOn w:val="DefaultParagraphFont"/>
    <w:link w:val="Abstract"/>
    <w:rsid w:val="003151E5"/>
    <w:rPr>
      <w:rFonts w:ascii="Adobe Myungjo Std M" w:eastAsia="Adobe Myungjo Std M" w:hAnsi="Adobe Myungjo Std M" w:cstheme="majorBidi"/>
      <w:lang w:val="en-US"/>
    </w:rPr>
  </w:style>
  <w:style w:type="character" w:customStyle="1" w:styleId="EndnoteTextChar">
    <w:name w:val="Endnote Text Char"/>
    <w:basedOn w:val="DefaultParagraphFont"/>
    <w:link w:val="EndnoteText"/>
    <w:uiPriority w:val="99"/>
    <w:semiHidden/>
    <w:rsid w:val="004805E7"/>
    <w:rPr>
      <w:rFonts w:ascii="Adobe Myungjo Std M" w:eastAsia="Adobe Myungjo Std M" w:hAnsi="Adobe Myungjo Std M" w:cstheme="majorBidi"/>
      <w:sz w:val="20"/>
      <w:szCs w:val="20"/>
      <w:lang w:val="en-US"/>
    </w:rPr>
  </w:style>
  <w:style w:type="character" w:styleId="EndnoteReference">
    <w:name w:val="endnote reference"/>
    <w:basedOn w:val="DefaultParagraphFont"/>
    <w:uiPriority w:val="99"/>
    <w:semiHidden/>
    <w:unhideWhenUsed/>
    <w:rsid w:val="004805E7"/>
    <w:rPr>
      <w:vertAlign w:val="superscript"/>
    </w:rPr>
  </w:style>
  <w:style w:type="paragraph" w:styleId="FootnoteText">
    <w:name w:val="footnote text"/>
    <w:basedOn w:val="Normal"/>
    <w:link w:val="FootnoteTextChar"/>
    <w:uiPriority w:val="99"/>
    <w:unhideWhenUsed/>
    <w:rsid w:val="00D44D3D"/>
    <w:pPr>
      <w:spacing w:line="240" w:lineRule="auto"/>
    </w:pPr>
    <w:rPr>
      <w:sz w:val="20"/>
      <w:szCs w:val="20"/>
    </w:rPr>
  </w:style>
  <w:style w:type="character" w:customStyle="1" w:styleId="FootnoteTextChar">
    <w:name w:val="Footnote Text Char"/>
    <w:basedOn w:val="DefaultParagraphFont"/>
    <w:link w:val="FootnoteText"/>
    <w:uiPriority w:val="99"/>
    <w:rsid w:val="00D44D3D"/>
    <w:rPr>
      <w:rFonts w:ascii="Adobe Myungjo Std M" w:eastAsia="Adobe Myungjo Std M" w:hAnsi="Adobe Myungjo Std M" w:cstheme="majorBidi"/>
      <w:sz w:val="20"/>
      <w:szCs w:val="20"/>
      <w:lang w:val="en-US"/>
    </w:rPr>
  </w:style>
  <w:style w:type="character" w:styleId="FootnoteReference">
    <w:name w:val="footnote reference"/>
    <w:basedOn w:val="DefaultParagraphFont"/>
    <w:uiPriority w:val="99"/>
    <w:semiHidden/>
    <w:unhideWhenUsed/>
    <w:rsid w:val="00D44D3D"/>
    <w:rPr>
      <w:vertAlign w:val="superscript"/>
    </w:rPr>
  </w:style>
  <w:style w:type="paragraph" w:customStyle="1" w:styleId="Endnotes">
    <w:name w:val="Endnotes"/>
    <w:basedOn w:val="FootnoteText"/>
    <w:link w:val="EndnotesChar"/>
    <w:qFormat/>
    <w:rsid w:val="00D44D3D"/>
    <w:rPr>
      <w:sz w:val="18"/>
      <w:szCs w:val="18"/>
    </w:rPr>
  </w:style>
  <w:style w:type="character" w:customStyle="1" w:styleId="EndnotesChar">
    <w:name w:val="Endnotes Char"/>
    <w:basedOn w:val="FootnoteTextChar"/>
    <w:link w:val="Endnotes"/>
    <w:rsid w:val="00D44D3D"/>
    <w:rPr>
      <w:rFonts w:ascii="Adobe Myungjo Std M" w:eastAsia="Adobe Myungjo Std M" w:hAnsi="Adobe Myungjo Std M" w:cstheme="majorBidi"/>
      <w:sz w:val="18"/>
      <w:szCs w:val="18"/>
      <w:lang w:val="en-US"/>
    </w:rPr>
  </w:style>
  <w:style w:type="character" w:customStyle="1" w:styleId="Heading2Char">
    <w:name w:val="Heading 2 Char"/>
    <w:basedOn w:val="DefaultParagraphFont"/>
    <w:link w:val="Heading2"/>
    <w:uiPriority w:val="9"/>
    <w:rsid w:val="00A0572C"/>
    <w:rPr>
      <w:rFonts w:ascii="Adobe Myungjo Std M" w:eastAsia="Adobe Myungjo Std M" w:hAnsi="Adobe Myungjo Std M" w:cstheme="majorBidi"/>
      <w:b/>
      <w:bCs/>
      <w:color w:val="000000" w:themeColor="text1"/>
      <w:sz w:val="28"/>
      <w:szCs w:val="28"/>
      <w:lang w:val="en-US"/>
    </w:rPr>
  </w:style>
  <w:style w:type="character" w:customStyle="1" w:styleId="Heading3Char">
    <w:name w:val="Heading 3 Char"/>
    <w:basedOn w:val="DefaultParagraphFont"/>
    <w:link w:val="Heading3"/>
    <w:uiPriority w:val="9"/>
    <w:semiHidden/>
    <w:rsid w:val="00F27B07"/>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semiHidden/>
    <w:rsid w:val="00F27B07"/>
    <w:rPr>
      <w:rFonts w:asciiTheme="majorHAnsi" w:eastAsiaTheme="majorEastAsia" w:hAnsiTheme="majorHAnsi"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F27B07"/>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uiPriority w:val="9"/>
    <w:semiHidden/>
    <w:rsid w:val="00F27B07"/>
    <w:rPr>
      <w:rFonts w:asciiTheme="majorHAnsi" w:eastAsiaTheme="majorEastAsia" w:hAnsiTheme="majorHAnsi" w:cstheme="majorBidi"/>
      <w:color w:val="1F3763" w:themeColor="accent1" w:themeShade="7F"/>
      <w:lang w:val="en-US"/>
    </w:rPr>
  </w:style>
  <w:style w:type="character" w:customStyle="1" w:styleId="Heading7Char">
    <w:name w:val="Heading 7 Char"/>
    <w:basedOn w:val="DefaultParagraphFont"/>
    <w:link w:val="Heading7"/>
    <w:uiPriority w:val="9"/>
    <w:semiHidden/>
    <w:rsid w:val="00F27B07"/>
    <w:rPr>
      <w:rFonts w:asciiTheme="majorHAnsi" w:eastAsiaTheme="majorEastAsia" w:hAnsiTheme="majorHAnsi" w:cstheme="majorBidi"/>
      <w:i/>
      <w:iCs/>
      <w:color w:val="1F3763" w:themeColor="accent1" w:themeShade="7F"/>
      <w:lang w:val="en-US"/>
    </w:rPr>
  </w:style>
  <w:style w:type="character" w:customStyle="1" w:styleId="Heading8Char">
    <w:name w:val="Heading 8 Char"/>
    <w:basedOn w:val="DefaultParagraphFont"/>
    <w:link w:val="Heading8"/>
    <w:uiPriority w:val="9"/>
    <w:semiHidden/>
    <w:rsid w:val="00F27B07"/>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F27B07"/>
    <w:rPr>
      <w:rFonts w:asciiTheme="majorHAnsi" w:eastAsiaTheme="majorEastAsia" w:hAnsiTheme="majorHAnsi" w:cstheme="majorBidi"/>
      <w:i/>
      <w:iCs/>
      <w:color w:val="272727" w:themeColor="text1" w:themeTint="D8"/>
      <w:sz w:val="21"/>
      <w:szCs w:val="21"/>
      <w:lang w:val="en-US"/>
    </w:rPr>
  </w:style>
  <w:style w:type="paragraph" w:styleId="Header">
    <w:name w:val="header"/>
    <w:basedOn w:val="Normal"/>
    <w:link w:val="HeaderChar"/>
    <w:uiPriority w:val="99"/>
    <w:unhideWhenUsed/>
    <w:rsid w:val="00DF4742"/>
    <w:pPr>
      <w:tabs>
        <w:tab w:val="center" w:pos="4513"/>
        <w:tab w:val="right" w:pos="9026"/>
      </w:tabs>
      <w:spacing w:line="240" w:lineRule="auto"/>
    </w:pPr>
  </w:style>
  <w:style w:type="character" w:customStyle="1" w:styleId="HeaderChar">
    <w:name w:val="Header Char"/>
    <w:basedOn w:val="DefaultParagraphFont"/>
    <w:link w:val="Header"/>
    <w:uiPriority w:val="99"/>
    <w:rsid w:val="00DF4742"/>
    <w:rPr>
      <w:rFonts w:ascii="Adobe Myungjo Std M" w:eastAsia="Adobe Myungjo Std M" w:hAnsi="Adobe Myungjo Std M" w:cstheme="majorBidi"/>
      <w:lang w:val="en-US"/>
    </w:rPr>
  </w:style>
  <w:style w:type="paragraph" w:styleId="Footer">
    <w:name w:val="footer"/>
    <w:basedOn w:val="Normal"/>
    <w:link w:val="FooterChar"/>
    <w:uiPriority w:val="99"/>
    <w:unhideWhenUsed/>
    <w:rsid w:val="00DF4742"/>
    <w:pPr>
      <w:tabs>
        <w:tab w:val="center" w:pos="4513"/>
        <w:tab w:val="right" w:pos="9026"/>
      </w:tabs>
      <w:spacing w:line="240" w:lineRule="auto"/>
    </w:pPr>
  </w:style>
  <w:style w:type="character" w:customStyle="1" w:styleId="FooterChar">
    <w:name w:val="Footer Char"/>
    <w:basedOn w:val="DefaultParagraphFont"/>
    <w:link w:val="Footer"/>
    <w:uiPriority w:val="99"/>
    <w:rsid w:val="00DF4742"/>
    <w:rPr>
      <w:rFonts w:ascii="Adobe Myungjo Std M" w:eastAsia="Adobe Myungjo Std M" w:hAnsi="Adobe Myungjo Std M" w:cstheme="majorBidi"/>
      <w:lang w:val="en-US"/>
    </w:rPr>
  </w:style>
  <w:style w:type="paragraph" w:customStyle="1" w:styleId="Footer1">
    <w:name w:val="Footer1"/>
    <w:basedOn w:val="Footer"/>
    <w:link w:val="Footer1Char"/>
    <w:qFormat/>
    <w:rsid w:val="00DF4742"/>
    <w:pPr>
      <w:jc w:val="center"/>
    </w:pPr>
  </w:style>
  <w:style w:type="paragraph" w:styleId="Caption">
    <w:name w:val="caption"/>
    <w:basedOn w:val="Normal"/>
    <w:next w:val="Normal"/>
    <w:uiPriority w:val="35"/>
    <w:unhideWhenUsed/>
    <w:qFormat/>
    <w:rsid w:val="0004026D"/>
    <w:pPr>
      <w:pBdr>
        <w:bottom w:val="single" w:sz="4" w:space="1" w:color="auto"/>
      </w:pBdr>
      <w:spacing w:line="240" w:lineRule="auto"/>
      <w:jc w:val="center"/>
    </w:pPr>
    <w:rPr>
      <w:b/>
      <w:bCs/>
      <w:color w:val="000000" w:themeColor="text1"/>
    </w:rPr>
  </w:style>
  <w:style w:type="character" w:customStyle="1" w:styleId="Footer1Char">
    <w:name w:val="Footer1 Char"/>
    <w:basedOn w:val="FooterChar"/>
    <w:link w:val="Footer1"/>
    <w:rsid w:val="00DF4742"/>
    <w:rPr>
      <w:rFonts w:ascii="Adobe Myungjo Std M" w:eastAsia="Adobe Myungjo Std M" w:hAnsi="Adobe Myungjo Std M" w:cstheme="majorBidi"/>
      <w:lang w:val="en-US"/>
    </w:rPr>
  </w:style>
  <w:style w:type="character" w:styleId="PlaceholderText">
    <w:name w:val="Placeholder Text"/>
    <w:basedOn w:val="DefaultParagraphFont"/>
    <w:uiPriority w:val="99"/>
    <w:semiHidden/>
    <w:rsid w:val="0063559B"/>
    <w:rPr>
      <w:color w:val="808080"/>
    </w:rPr>
  </w:style>
  <w:style w:type="paragraph" w:customStyle="1" w:styleId="TOC">
    <w:name w:val="TOC"/>
    <w:basedOn w:val="Normal"/>
    <w:link w:val="TOCChar"/>
    <w:qFormat/>
    <w:rsid w:val="00CB79B4"/>
    <w:rPr>
      <w:b/>
      <w:bCs/>
      <w:sz w:val="36"/>
      <w:szCs w:val="36"/>
    </w:rPr>
  </w:style>
  <w:style w:type="paragraph" w:customStyle="1" w:styleId="References">
    <w:name w:val="References"/>
    <w:basedOn w:val="Normal"/>
    <w:link w:val="ReferencesChar"/>
    <w:qFormat/>
    <w:rsid w:val="00B209B0"/>
    <w:pPr>
      <w:ind w:left="360" w:hanging="360"/>
    </w:pPr>
  </w:style>
  <w:style w:type="character" w:customStyle="1" w:styleId="TOCChar">
    <w:name w:val="TOC Char"/>
    <w:basedOn w:val="DefaultParagraphFont"/>
    <w:link w:val="TOC"/>
    <w:rsid w:val="00CB79B4"/>
    <w:rPr>
      <w:rFonts w:asciiTheme="majorBidi" w:eastAsia="Adobe Myungjo Std M" w:hAnsiTheme="majorBidi" w:cstheme="majorBidi"/>
      <w:b/>
      <w:bCs/>
      <w:sz w:val="36"/>
      <w:szCs w:val="36"/>
      <w:lang w:val="en-US"/>
    </w:rPr>
  </w:style>
  <w:style w:type="paragraph" w:styleId="ListParagraph">
    <w:name w:val="List Paragraph"/>
    <w:basedOn w:val="Normal"/>
    <w:link w:val="ListParagraphChar"/>
    <w:uiPriority w:val="34"/>
    <w:qFormat/>
    <w:rsid w:val="00325BFB"/>
    <w:pPr>
      <w:ind w:left="720"/>
      <w:contextualSpacing/>
    </w:pPr>
  </w:style>
  <w:style w:type="character" w:customStyle="1" w:styleId="ReferencesChar">
    <w:name w:val="References Char"/>
    <w:basedOn w:val="DefaultParagraphFont"/>
    <w:link w:val="References"/>
    <w:rsid w:val="00B209B0"/>
    <w:rPr>
      <w:rFonts w:asciiTheme="majorBidi" w:eastAsia="Adobe Myungjo Std M" w:hAnsiTheme="majorBidi" w:cstheme="majorBidi"/>
      <w:lang w:val="en-US"/>
    </w:rPr>
  </w:style>
  <w:style w:type="paragraph" w:customStyle="1" w:styleId="AH1">
    <w:name w:val="AH1"/>
    <w:basedOn w:val="ListParagraph"/>
    <w:link w:val="AH1Char"/>
    <w:qFormat/>
    <w:rsid w:val="00325BFB"/>
    <w:pPr>
      <w:numPr>
        <w:numId w:val="2"/>
      </w:numPr>
    </w:pPr>
    <w:rPr>
      <w:b/>
      <w:bCs/>
      <w:sz w:val="36"/>
      <w:szCs w:val="36"/>
    </w:rPr>
  </w:style>
  <w:style w:type="paragraph" w:customStyle="1" w:styleId="AH2">
    <w:name w:val="AH2"/>
    <w:basedOn w:val="AH1"/>
    <w:link w:val="AH2Char"/>
    <w:qFormat/>
    <w:rsid w:val="00CE6DE4"/>
    <w:pPr>
      <w:numPr>
        <w:ilvl w:val="1"/>
      </w:numPr>
    </w:pPr>
    <w:rPr>
      <w:sz w:val="28"/>
      <w:szCs w:val="28"/>
    </w:rPr>
  </w:style>
  <w:style w:type="character" w:customStyle="1" w:styleId="ListParagraphChar">
    <w:name w:val="List Paragraph Char"/>
    <w:basedOn w:val="DefaultParagraphFont"/>
    <w:link w:val="ListParagraph"/>
    <w:uiPriority w:val="34"/>
    <w:rsid w:val="00325BFB"/>
    <w:rPr>
      <w:rFonts w:asciiTheme="majorBidi" w:eastAsia="Adobe Myungjo Std M" w:hAnsiTheme="majorBidi" w:cstheme="majorBidi"/>
      <w:lang w:val="en-US"/>
    </w:rPr>
  </w:style>
  <w:style w:type="character" w:customStyle="1" w:styleId="AH1Char">
    <w:name w:val="AH1 Char"/>
    <w:basedOn w:val="ListParagraphChar"/>
    <w:link w:val="AH1"/>
    <w:rsid w:val="00325BFB"/>
    <w:rPr>
      <w:rFonts w:asciiTheme="majorBidi" w:eastAsia="Adobe Myungjo Std M" w:hAnsiTheme="majorBidi" w:cstheme="majorBidi"/>
      <w:b/>
      <w:bCs/>
      <w:sz w:val="36"/>
      <w:szCs w:val="36"/>
      <w:lang w:val="en-US"/>
    </w:rPr>
  </w:style>
  <w:style w:type="character" w:customStyle="1" w:styleId="AH2Char">
    <w:name w:val="AH2 Char"/>
    <w:basedOn w:val="AH1Char"/>
    <w:link w:val="AH2"/>
    <w:rsid w:val="00CE6DE4"/>
    <w:rPr>
      <w:rFonts w:asciiTheme="majorBidi" w:eastAsia="Adobe Myungjo Std M" w:hAnsiTheme="majorBidi" w:cstheme="majorBidi"/>
      <w:b/>
      <w:bCs/>
      <w:sz w:val="28"/>
      <w:szCs w:val="28"/>
      <w:lang w:val="en-US"/>
    </w:rPr>
  </w:style>
  <w:style w:type="table" w:styleId="TableGrid">
    <w:name w:val="Table Grid"/>
    <w:basedOn w:val="TableNormal"/>
    <w:uiPriority w:val="39"/>
    <w:rsid w:val="00BC1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1714"/>
    <w:rPr>
      <w:color w:val="0563C1" w:themeColor="hyperlink"/>
      <w:u w:val="single"/>
    </w:rPr>
  </w:style>
  <w:style w:type="paragraph" w:styleId="BalloonText">
    <w:name w:val="Balloon Text"/>
    <w:basedOn w:val="Normal"/>
    <w:link w:val="BalloonTextChar"/>
    <w:uiPriority w:val="99"/>
    <w:semiHidden/>
    <w:unhideWhenUsed/>
    <w:rsid w:val="004863B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3BE"/>
    <w:rPr>
      <w:rFonts w:ascii="Segoe UI" w:eastAsia="Adobe Myungjo Std M" w:hAnsi="Segoe UI" w:cs="Segoe UI"/>
      <w:sz w:val="18"/>
      <w:szCs w:val="18"/>
    </w:rPr>
  </w:style>
  <w:style w:type="character" w:styleId="CommentReference">
    <w:name w:val="annotation reference"/>
    <w:basedOn w:val="DefaultParagraphFont"/>
    <w:uiPriority w:val="99"/>
    <w:semiHidden/>
    <w:unhideWhenUsed/>
    <w:rsid w:val="00A200B0"/>
    <w:rPr>
      <w:sz w:val="16"/>
      <w:szCs w:val="16"/>
    </w:rPr>
  </w:style>
  <w:style w:type="paragraph" w:styleId="CommentText">
    <w:name w:val="annotation text"/>
    <w:basedOn w:val="Normal"/>
    <w:link w:val="CommentTextChar"/>
    <w:uiPriority w:val="99"/>
    <w:semiHidden/>
    <w:unhideWhenUsed/>
    <w:rsid w:val="00A200B0"/>
    <w:pPr>
      <w:spacing w:line="240" w:lineRule="auto"/>
    </w:pPr>
    <w:rPr>
      <w:sz w:val="20"/>
      <w:szCs w:val="20"/>
    </w:rPr>
  </w:style>
  <w:style w:type="character" w:customStyle="1" w:styleId="CommentTextChar">
    <w:name w:val="Comment Text Char"/>
    <w:basedOn w:val="DefaultParagraphFont"/>
    <w:link w:val="CommentText"/>
    <w:uiPriority w:val="99"/>
    <w:semiHidden/>
    <w:rsid w:val="00A200B0"/>
    <w:rPr>
      <w:rFonts w:asciiTheme="majorBidi" w:eastAsia="Adobe Myungjo Std M" w:hAnsiTheme="majorBidi" w:cstheme="majorBidi"/>
      <w:sz w:val="20"/>
      <w:szCs w:val="20"/>
    </w:rPr>
  </w:style>
  <w:style w:type="paragraph" w:styleId="CommentSubject">
    <w:name w:val="annotation subject"/>
    <w:basedOn w:val="CommentText"/>
    <w:next w:val="CommentText"/>
    <w:link w:val="CommentSubjectChar"/>
    <w:uiPriority w:val="99"/>
    <w:semiHidden/>
    <w:unhideWhenUsed/>
    <w:rsid w:val="00A200B0"/>
    <w:rPr>
      <w:b/>
      <w:bCs/>
    </w:rPr>
  </w:style>
  <w:style w:type="character" w:customStyle="1" w:styleId="CommentSubjectChar">
    <w:name w:val="Comment Subject Char"/>
    <w:basedOn w:val="CommentTextChar"/>
    <w:link w:val="CommentSubject"/>
    <w:uiPriority w:val="99"/>
    <w:semiHidden/>
    <w:rsid w:val="00A200B0"/>
    <w:rPr>
      <w:rFonts w:asciiTheme="majorBidi" w:eastAsia="Adobe Myungjo Std M" w:hAnsiTheme="majorBidi" w:cstheme="maj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771896">
      <w:bodyDiv w:val="1"/>
      <w:marLeft w:val="0"/>
      <w:marRight w:val="0"/>
      <w:marTop w:val="0"/>
      <w:marBottom w:val="0"/>
      <w:divBdr>
        <w:top w:val="none" w:sz="0" w:space="0" w:color="auto"/>
        <w:left w:val="none" w:sz="0" w:space="0" w:color="auto"/>
        <w:bottom w:val="none" w:sz="0" w:space="0" w:color="auto"/>
        <w:right w:val="none" w:sz="0" w:space="0" w:color="auto"/>
      </w:divBdr>
    </w:div>
    <w:div w:id="669603854">
      <w:bodyDiv w:val="1"/>
      <w:marLeft w:val="0"/>
      <w:marRight w:val="0"/>
      <w:marTop w:val="0"/>
      <w:marBottom w:val="0"/>
      <w:divBdr>
        <w:top w:val="none" w:sz="0" w:space="0" w:color="auto"/>
        <w:left w:val="none" w:sz="0" w:space="0" w:color="auto"/>
        <w:bottom w:val="none" w:sz="0" w:space="0" w:color="auto"/>
        <w:right w:val="none" w:sz="0" w:space="0" w:color="auto"/>
      </w:divBdr>
    </w:div>
    <w:div w:id="1556045387">
      <w:bodyDiv w:val="1"/>
      <w:marLeft w:val="0"/>
      <w:marRight w:val="0"/>
      <w:marTop w:val="0"/>
      <w:marBottom w:val="0"/>
      <w:divBdr>
        <w:top w:val="none" w:sz="0" w:space="0" w:color="auto"/>
        <w:left w:val="none" w:sz="0" w:space="0" w:color="auto"/>
        <w:bottom w:val="none" w:sz="0" w:space="0" w:color="auto"/>
        <w:right w:val="none" w:sz="0" w:space="0" w:color="auto"/>
      </w:divBdr>
    </w:div>
    <w:div w:id="179968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16/j.eeh.2021.10140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7DF63-2411-6940-8DEA-ECF99848E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1012</TotalTime>
  <Pages>46</Pages>
  <Words>12861</Words>
  <Characters>73310</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mihawan</dc:creator>
  <cp:keywords/>
  <dc:description/>
  <cp:lastModifiedBy>SS</cp:lastModifiedBy>
  <cp:revision>18</cp:revision>
  <cp:lastPrinted>2021-11-22T18:42:00Z</cp:lastPrinted>
  <dcterms:created xsi:type="dcterms:W3CDTF">2021-11-15T06:58:00Z</dcterms:created>
  <dcterms:modified xsi:type="dcterms:W3CDTF">2021-12-08T23:35:00Z</dcterms:modified>
</cp:coreProperties>
</file>