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94F7" w14:textId="77777777" w:rsidR="002B5AF3" w:rsidRPr="001B5354" w:rsidRDefault="002B5AF3" w:rsidP="002B5AF3">
      <w:pPr>
        <w:jc w:val="center"/>
        <w:rPr>
          <w:b/>
          <w:bCs/>
        </w:rPr>
      </w:pPr>
      <w:r w:rsidRPr="001B5354">
        <w:rPr>
          <w:b/>
          <w:bCs/>
        </w:rPr>
        <w:t>Appendix for:</w:t>
      </w:r>
    </w:p>
    <w:p w14:paraId="23E1B4FA" w14:textId="77777777" w:rsidR="002B5AF3" w:rsidRPr="001B5354" w:rsidRDefault="002B5AF3" w:rsidP="002B5AF3">
      <w:pPr>
        <w:jc w:val="center"/>
        <w:rPr>
          <w:b/>
          <w:bCs/>
        </w:rPr>
      </w:pPr>
    </w:p>
    <w:p w14:paraId="24E8AE38" w14:textId="77777777" w:rsidR="002B5AF3" w:rsidRPr="001B5354" w:rsidRDefault="002B5AF3" w:rsidP="002B5AF3">
      <w:pPr>
        <w:jc w:val="center"/>
        <w:rPr>
          <w:b/>
          <w:bCs/>
        </w:rPr>
      </w:pPr>
      <w:r w:rsidRPr="00432BB3">
        <w:rPr>
          <w:b/>
          <w:bCs/>
        </w:rPr>
        <w:t>Black-white differences in perceived lifetime discrimination by education and income</w:t>
      </w:r>
    </w:p>
    <w:p w14:paraId="0D705431" w14:textId="77777777" w:rsidR="002B5AF3" w:rsidRPr="001B5354" w:rsidRDefault="002B5AF3" w:rsidP="002B5AF3">
      <w:pPr>
        <w:ind w:left="360" w:hanging="360"/>
        <w:rPr>
          <w:b/>
          <w:bCs/>
        </w:rPr>
      </w:pPr>
    </w:p>
    <w:p w14:paraId="6A9771EF" w14:textId="3913CF4D" w:rsidR="002B5AF3" w:rsidRDefault="002B5AF3" w:rsidP="002B5AF3">
      <w:pPr>
        <w:ind w:left="360" w:hanging="360"/>
        <w:rPr>
          <w:b/>
          <w:bCs/>
        </w:rPr>
      </w:pPr>
    </w:p>
    <w:p w14:paraId="4EFAD782" w14:textId="793D1710" w:rsidR="002B5AF3" w:rsidRDefault="002B5AF3" w:rsidP="002B5AF3">
      <w:pPr>
        <w:ind w:left="360" w:hanging="360"/>
      </w:pPr>
      <w:r w:rsidRPr="001B5354">
        <w:t>This document contains:</w:t>
      </w:r>
    </w:p>
    <w:p w14:paraId="37AAB15B" w14:textId="77777777" w:rsidR="00535E3D" w:rsidRDefault="00535E3D" w:rsidP="002B5AF3">
      <w:pPr>
        <w:ind w:left="360" w:hanging="360"/>
      </w:pPr>
    </w:p>
    <w:p w14:paraId="5F030EE1" w14:textId="6D13D6B7" w:rsidR="002B5AF3" w:rsidRPr="007849CE" w:rsidRDefault="002B5AF3" w:rsidP="00030BCB">
      <w:pPr>
        <w:pStyle w:val="ListParagraph"/>
        <w:numPr>
          <w:ilvl w:val="0"/>
          <w:numId w:val="1"/>
        </w:numPr>
      </w:pPr>
      <w:r w:rsidRPr="00933D9E">
        <w:rPr>
          <w:color w:val="000000" w:themeColor="text1"/>
        </w:rPr>
        <w:t>Formal description of our models</w:t>
      </w:r>
      <w:bookmarkStart w:id="0" w:name="_Hlk42183589"/>
    </w:p>
    <w:p w14:paraId="2D211EB2" w14:textId="676A44DC" w:rsidR="007849CE" w:rsidRDefault="007849CE" w:rsidP="007849CE"/>
    <w:p w14:paraId="2B9D8E52" w14:textId="77777777" w:rsidR="007849CE" w:rsidRPr="007849CE" w:rsidRDefault="007849CE" w:rsidP="00030BCB">
      <w:pPr>
        <w:pStyle w:val="ListParagraph"/>
        <w:numPr>
          <w:ilvl w:val="0"/>
          <w:numId w:val="1"/>
        </w:numPr>
      </w:pPr>
      <w:r w:rsidRPr="007849CE">
        <w:t>Additional tables</w:t>
      </w:r>
    </w:p>
    <w:p w14:paraId="31312518" w14:textId="5979C97A" w:rsidR="007849CE" w:rsidRPr="007849CE" w:rsidRDefault="007849CE" w:rsidP="00030BCB">
      <w:pPr>
        <w:pStyle w:val="ListParagraph"/>
        <w:numPr>
          <w:ilvl w:val="0"/>
          <w:numId w:val="6"/>
        </w:numPr>
      </w:pPr>
      <w:r w:rsidRPr="007849CE">
        <w:t>Correlation matrices for MIDUS 1 and MIDUS Refresher</w:t>
      </w:r>
    </w:p>
    <w:p w14:paraId="4568C789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1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 xml:space="preserve">A. </w:t>
      </w:r>
      <w:r w:rsidRPr="00596E07">
        <w:rPr>
          <w:rFonts w:hint="eastAsia"/>
          <w:w w:val="95"/>
          <w:sz w:val="22"/>
          <w:szCs w:val="22"/>
        </w:rPr>
        <w:t>Correlation</w:t>
      </w:r>
      <w:r w:rsidRPr="00596E07">
        <w:rPr>
          <w:w w:val="95"/>
          <w:sz w:val="22"/>
          <w:szCs w:val="22"/>
        </w:rPr>
        <w:t xml:space="preserve"> m</w:t>
      </w:r>
      <w:r w:rsidRPr="00596E07">
        <w:rPr>
          <w:rFonts w:hint="eastAsia"/>
          <w:w w:val="95"/>
          <w:sz w:val="22"/>
          <w:szCs w:val="22"/>
        </w:rPr>
        <w:t>a</w:t>
      </w:r>
      <w:r w:rsidRPr="00596E07">
        <w:rPr>
          <w:w w:val="95"/>
          <w:sz w:val="22"/>
          <w:szCs w:val="22"/>
        </w:rPr>
        <w:t>tri</w:t>
      </w:r>
      <w:r w:rsidRPr="00596E07">
        <w:rPr>
          <w:rFonts w:hint="eastAsia"/>
          <w:w w:val="95"/>
          <w:sz w:val="22"/>
          <w:szCs w:val="22"/>
        </w:rPr>
        <w:t>x</w:t>
      </w:r>
      <w:r w:rsidRPr="00596E07">
        <w:rPr>
          <w:w w:val="95"/>
          <w:sz w:val="22"/>
          <w:szCs w:val="22"/>
        </w:rPr>
        <w:t xml:space="preserve"> (MIDUS 1)</w:t>
      </w:r>
    </w:p>
    <w:p w14:paraId="5FBBA6FD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2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 xml:space="preserve">A. </w:t>
      </w:r>
      <w:r w:rsidRPr="00596E07">
        <w:rPr>
          <w:rFonts w:hint="eastAsia"/>
          <w:w w:val="95"/>
          <w:sz w:val="22"/>
          <w:szCs w:val="22"/>
        </w:rPr>
        <w:t>Correlation</w:t>
      </w:r>
      <w:r w:rsidRPr="00596E07">
        <w:rPr>
          <w:w w:val="95"/>
          <w:sz w:val="22"/>
          <w:szCs w:val="22"/>
        </w:rPr>
        <w:t xml:space="preserve"> m</w:t>
      </w:r>
      <w:r w:rsidRPr="00596E07">
        <w:rPr>
          <w:rFonts w:hint="eastAsia"/>
          <w:w w:val="95"/>
          <w:sz w:val="22"/>
          <w:szCs w:val="22"/>
        </w:rPr>
        <w:t>a</w:t>
      </w:r>
      <w:r w:rsidRPr="00596E07">
        <w:rPr>
          <w:w w:val="95"/>
          <w:sz w:val="22"/>
          <w:szCs w:val="22"/>
        </w:rPr>
        <w:t>tri</w:t>
      </w:r>
      <w:r w:rsidRPr="00596E07">
        <w:rPr>
          <w:rFonts w:hint="eastAsia"/>
          <w:w w:val="95"/>
          <w:sz w:val="22"/>
          <w:szCs w:val="22"/>
        </w:rPr>
        <w:t>x</w:t>
      </w:r>
      <w:r w:rsidRPr="00596E07">
        <w:rPr>
          <w:w w:val="95"/>
          <w:sz w:val="22"/>
          <w:szCs w:val="22"/>
        </w:rPr>
        <w:t xml:space="preserve"> (MIDUS Refresher)</w:t>
      </w:r>
    </w:p>
    <w:p w14:paraId="3D02180B" w14:textId="77777777" w:rsidR="007849CE" w:rsidRPr="007849CE" w:rsidRDefault="007849CE" w:rsidP="00030BCB">
      <w:pPr>
        <w:pStyle w:val="ListParagraph"/>
        <w:numPr>
          <w:ilvl w:val="0"/>
          <w:numId w:val="6"/>
        </w:numPr>
      </w:pPr>
      <w:r w:rsidRPr="007849CE">
        <w:t>Interactive GSEM model results for MIDUS 1 and MIDUS Refresher</w:t>
      </w:r>
    </w:p>
    <w:p w14:paraId="14613990" w14:textId="2A697842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3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 xml:space="preserve">A. Interactive GSEM parameter estimates for types of lifetime discrimination </w:t>
      </w:r>
      <w:r w:rsidR="00596E07" w:rsidRPr="00596E07">
        <w:rPr>
          <w:w w:val="95"/>
          <w:sz w:val="22"/>
          <w:szCs w:val="22"/>
        </w:rPr>
        <w:t>(MIDUS 1)</w:t>
      </w:r>
    </w:p>
    <w:p w14:paraId="70E9FB70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4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Interactive GSEM parameter estimates for types of lifetime discrimination (MIDUS Refresher)</w:t>
      </w:r>
    </w:p>
    <w:p w14:paraId="5B5FE562" w14:textId="77777777" w:rsidR="007849CE" w:rsidRPr="007849CE" w:rsidRDefault="007849CE" w:rsidP="00030BC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849CE">
        <w:t>GLM results for MIDUS 1 and MIDUS Refresher</w:t>
      </w:r>
    </w:p>
    <w:p w14:paraId="08EFB772" w14:textId="2111EB5B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5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GLM parameter estimates for overall index of discrimination</w:t>
      </w:r>
      <w:r w:rsidR="00596E07" w:rsidRPr="00596E07">
        <w:rPr>
          <w:w w:val="95"/>
          <w:sz w:val="22"/>
          <w:szCs w:val="22"/>
        </w:rPr>
        <w:t xml:space="preserve"> </w:t>
      </w:r>
      <w:r w:rsidR="00596E07" w:rsidRPr="00596E07">
        <w:rPr>
          <w:w w:val="95"/>
          <w:sz w:val="22"/>
          <w:szCs w:val="22"/>
        </w:rPr>
        <w:t>(MIDUS 1)</w:t>
      </w:r>
    </w:p>
    <w:p w14:paraId="6F5D57E5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Table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Table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6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GLM parameter estimates for overall index of discrimination (MIDUS Refresher)</w:t>
      </w:r>
    </w:p>
    <w:p w14:paraId="6B01D0F8" w14:textId="77777777" w:rsidR="007849CE" w:rsidRPr="007849CE" w:rsidRDefault="007849CE" w:rsidP="007849CE">
      <w:pPr>
        <w:pStyle w:val="ListParagraph"/>
        <w:ind w:left="900"/>
        <w:rPr>
          <w:sz w:val="22"/>
          <w:szCs w:val="22"/>
        </w:rPr>
      </w:pPr>
    </w:p>
    <w:p w14:paraId="3FBA9FC6" w14:textId="77777777" w:rsidR="007849CE" w:rsidRPr="007849CE" w:rsidRDefault="007849CE" w:rsidP="00030B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849CE">
        <w:t>Additional figures</w:t>
      </w:r>
    </w:p>
    <w:p w14:paraId="75903522" w14:textId="77777777" w:rsidR="007849CE" w:rsidRPr="007849CE" w:rsidRDefault="007849CE" w:rsidP="007849CE">
      <w:pPr>
        <w:pStyle w:val="ListParagraph"/>
        <w:ind w:left="900"/>
        <w:rPr>
          <w:sz w:val="22"/>
          <w:szCs w:val="22"/>
        </w:rPr>
      </w:pPr>
    </w:p>
    <w:p w14:paraId="3853611F" w14:textId="77777777" w:rsidR="007849CE" w:rsidRPr="007849CE" w:rsidRDefault="007849CE" w:rsidP="00030BCB">
      <w:pPr>
        <w:pStyle w:val="ListParagraph"/>
        <w:numPr>
          <w:ilvl w:val="0"/>
          <w:numId w:val="7"/>
        </w:numPr>
      </w:pPr>
      <w:r w:rsidRPr="007849CE">
        <w:t>Education and income effects on different experiences of lifetime discrimination by race</w:t>
      </w:r>
    </w:p>
    <w:p w14:paraId="71C1C131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Figure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Figure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1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Education effects on different experiences of lifetime discrimination by race (MIDUS 1)</w:t>
      </w:r>
    </w:p>
    <w:p w14:paraId="311D7A53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Figure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Figure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2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Income effects on different experiences of lifetime discrimination by race (MIDUS 1)</w:t>
      </w:r>
    </w:p>
    <w:p w14:paraId="0BA345A4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Figure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Figure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3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Education effects on different experiences of lifetime discrimination by race (MIDUS Refresher)</w:t>
      </w:r>
    </w:p>
    <w:p w14:paraId="11B35ECD" w14:textId="77777777" w:rsidR="007849CE" w:rsidRPr="00596E07" w:rsidRDefault="007849CE" w:rsidP="00030BCB">
      <w:pPr>
        <w:pStyle w:val="ListParagraph"/>
        <w:numPr>
          <w:ilvl w:val="0"/>
          <w:numId w:val="8"/>
        </w:numPr>
        <w:ind w:left="900" w:hanging="180"/>
        <w:rPr>
          <w:w w:val="95"/>
          <w:sz w:val="22"/>
          <w:szCs w:val="22"/>
        </w:rPr>
      </w:pPr>
      <w:r w:rsidRPr="00596E07">
        <w:rPr>
          <w:w w:val="95"/>
          <w:sz w:val="22"/>
          <w:szCs w:val="22"/>
        </w:rPr>
        <w:t xml:space="preserve">Figure </w:t>
      </w:r>
      <w:r w:rsidRPr="00596E07">
        <w:rPr>
          <w:w w:val="95"/>
          <w:sz w:val="22"/>
          <w:szCs w:val="22"/>
        </w:rPr>
        <w:fldChar w:fldCharType="begin"/>
      </w:r>
      <w:r w:rsidRPr="00596E07">
        <w:rPr>
          <w:w w:val="95"/>
          <w:sz w:val="22"/>
          <w:szCs w:val="22"/>
        </w:rPr>
        <w:instrText xml:space="preserve"> SEQ Figure \* ARABIC </w:instrText>
      </w:r>
      <w:r w:rsidRPr="00596E07">
        <w:rPr>
          <w:w w:val="95"/>
          <w:sz w:val="22"/>
          <w:szCs w:val="22"/>
        </w:rPr>
        <w:fldChar w:fldCharType="separate"/>
      </w:r>
      <w:r w:rsidRPr="00596E07">
        <w:rPr>
          <w:w w:val="95"/>
          <w:sz w:val="22"/>
          <w:szCs w:val="22"/>
        </w:rPr>
        <w:t>4</w:t>
      </w:r>
      <w:r w:rsidRPr="00596E07">
        <w:rPr>
          <w:w w:val="95"/>
          <w:sz w:val="22"/>
          <w:szCs w:val="22"/>
        </w:rPr>
        <w:fldChar w:fldCharType="end"/>
      </w:r>
      <w:r w:rsidRPr="00596E07">
        <w:rPr>
          <w:w w:val="95"/>
          <w:sz w:val="22"/>
          <w:szCs w:val="22"/>
        </w:rPr>
        <w:t>A. Income effects on different experiences of lifetime discrimination by race (MIDUS Refresher)</w:t>
      </w:r>
    </w:p>
    <w:p w14:paraId="72E08D67" w14:textId="77777777" w:rsidR="007849CE" w:rsidRPr="00535E3D" w:rsidRDefault="007849CE" w:rsidP="007849CE"/>
    <w:p w14:paraId="29EB599C" w14:textId="77777777" w:rsidR="00535E3D" w:rsidRPr="00933D9E" w:rsidRDefault="00535E3D" w:rsidP="00535E3D">
      <w:pPr>
        <w:pStyle w:val="ListParagraph"/>
        <w:ind w:left="360"/>
      </w:pPr>
    </w:p>
    <w:bookmarkEnd w:id="0"/>
    <w:p w14:paraId="1A948A28" w14:textId="77777777" w:rsidR="002B5AF3" w:rsidRPr="001B5354" w:rsidRDefault="002B5AF3" w:rsidP="002B5AF3">
      <w:pPr>
        <w:ind w:left="360" w:hanging="360"/>
        <w:jc w:val="center"/>
        <w:rPr>
          <w:b/>
          <w:bCs/>
        </w:rPr>
      </w:pPr>
    </w:p>
    <w:p w14:paraId="29206FEC" w14:textId="77777777" w:rsidR="000A382C" w:rsidRDefault="000A382C">
      <w:pPr>
        <w:rPr>
          <w:b/>
          <w:bCs/>
        </w:rPr>
      </w:pPr>
      <w:r>
        <w:rPr>
          <w:b/>
          <w:bCs/>
        </w:rPr>
        <w:br w:type="page"/>
      </w:r>
    </w:p>
    <w:p w14:paraId="37C4B0B2" w14:textId="44B32F0A" w:rsidR="002B5AF3" w:rsidRPr="00933D9E" w:rsidRDefault="002B5AF3" w:rsidP="00030BCB">
      <w:pPr>
        <w:pStyle w:val="ListParagraph"/>
        <w:numPr>
          <w:ilvl w:val="0"/>
          <w:numId w:val="2"/>
        </w:numPr>
        <w:jc w:val="center"/>
        <w:rPr>
          <w:b/>
          <w:bCs/>
        </w:rPr>
      </w:pPr>
      <w:r w:rsidRPr="00933D9E">
        <w:rPr>
          <w:b/>
          <w:bCs/>
        </w:rPr>
        <w:lastRenderedPageBreak/>
        <w:t>Formal description of our models</w:t>
      </w:r>
    </w:p>
    <w:p w14:paraId="0FBB772E" w14:textId="77777777" w:rsidR="002B5AF3" w:rsidRPr="00933D9E" w:rsidRDefault="002B5AF3" w:rsidP="002B5AF3"/>
    <w:p w14:paraId="25D7E360" w14:textId="77777777" w:rsidR="002B5AF3" w:rsidRPr="00933D9E" w:rsidRDefault="002B5AF3" w:rsidP="002B5AF3">
      <w:pPr>
        <w:spacing w:line="480" w:lineRule="auto"/>
      </w:pPr>
      <w:r w:rsidRPr="00933D9E">
        <w:t xml:space="preserve">Our GSEM models (including our interactive terms of interest) </w:t>
      </w:r>
      <w:r>
        <w:t xml:space="preserve">estimates for each type of discrimination, equations </w:t>
      </w:r>
      <w:r w:rsidRPr="00933D9E">
        <w:t>of the following form:</w:t>
      </w:r>
    </w:p>
    <w:p w14:paraId="663A8E2C" w14:textId="77777777" w:rsidR="002B5AF3" w:rsidRPr="00933D9E" w:rsidRDefault="002B5AF3" w:rsidP="002B5AF3"/>
    <w:p w14:paraId="6F6D25F1" w14:textId="77777777" w:rsidR="002B5AF3" w:rsidRPr="00933D9E" w:rsidRDefault="002B5AF3" w:rsidP="002B5AF3">
      <w:pPr>
        <w:spacing w:line="480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log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ij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π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ie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it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je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ie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it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ij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, y~F</m:t>
          </m:r>
        </m:oMath>
      </m:oMathPara>
    </w:p>
    <w:p w14:paraId="49558756" w14:textId="77777777" w:rsidR="002B5AF3" w:rsidRPr="00933D9E" w:rsidRDefault="002B5AF3" w:rsidP="002B5AF3">
      <w:pPr>
        <w:spacing w:line="480" w:lineRule="auto"/>
      </w:pPr>
      <w:r w:rsidRPr="00933D9E">
        <w:t xml:space="preserve">where </w:t>
      </w:r>
      <m:oMath>
        <m:r>
          <w:rPr>
            <w:rFonts w:ascii="Cambria Math" w:hAnsi="Cambria Math"/>
            <w:sz w:val="22"/>
            <w:szCs w:val="22"/>
          </w:rPr>
          <m:t>log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ij</m:t>
                    </m:r>
                  </m:sub>
                </m:sSub>
              </m:e>
            </m:d>
          </m:e>
        </m:d>
      </m:oMath>
      <w:r w:rsidRPr="00933D9E">
        <w:rPr>
          <w:rFonts w:eastAsiaTheme="minorEastAsia"/>
          <w:iCs/>
        </w:rPr>
        <w:t xml:space="preserve"> is the</w:t>
      </w:r>
      <w:r>
        <w:rPr>
          <w:rFonts w:eastAsiaTheme="minorEastAsia"/>
          <w:iCs/>
        </w:rPr>
        <w:t xml:space="preserve"> natural logarithm (denoting the log link) of the</w:t>
      </w:r>
      <w:r w:rsidRPr="00933D9E">
        <w:rPr>
          <w:rFonts w:eastAsiaTheme="minorEastAsia"/>
          <w:iCs/>
        </w:rPr>
        <w:t xml:space="preserve"> value reported by individual </w:t>
      </w:r>
      <m:oMath>
        <m:r>
          <w:rPr>
            <w:rFonts w:ascii="Cambria Math" w:hAnsi="Cambria Math"/>
          </w:rPr>
          <m:t>i</m:t>
        </m:r>
      </m:oMath>
      <w:r w:rsidRPr="00933D9E">
        <w:rPr>
          <w:rFonts w:eastAsiaTheme="minorEastAsia"/>
          <w:iCs/>
        </w:rPr>
        <w:t xml:space="preserve"> on type of </w:t>
      </w:r>
      <w:r>
        <w:rPr>
          <w:rFonts w:eastAsiaTheme="minorEastAsia"/>
          <w:iCs/>
        </w:rPr>
        <w:t xml:space="preserve">lifetime </w:t>
      </w:r>
      <w:r w:rsidRPr="00933D9E">
        <w:t xml:space="preserve">discriminatory experience </w:t>
      </w:r>
      <m:oMath>
        <m:r>
          <w:rPr>
            <w:rFonts w:ascii="Cambria Math" w:hAnsi="Cambria Math"/>
          </w:rPr>
          <m:t>j</m:t>
        </m:r>
      </m:oMath>
      <w:r>
        <w:t xml:space="preserve"> and that its functional form follows a Poisson distribution</w:t>
      </w:r>
      <w:r w:rsidRPr="00933D9E">
        <w:rPr>
          <w:rFonts w:eastAsiaTheme="minorEastAsia"/>
          <w:iCs/>
        </w:rPr>
        <w:t xml:space="preserve">. The </w:t>
      </w:r>
      <w:r>
        <w:rPr>
          <w:rFonts w:eastAsiaTheme="minorEastAsia"/>
          <w:iCs/>
        </w:rPr>
        <w:t>GSEM</w:t>
      </w:r>
      <w:r w:rsidRPr="00933D9E">
        <w:rPr>
          <w:rFonts w:eastAsiaTheme="minorEastAsia"/>
          <w:iCs/>
        </w:rPr>
        <w:t xml:space="preserve"> model also </w:t>
      </w:r>
      <w:r w:rsidRPr="00933D9E">
        <w:t xml:space="preserve">estimates intercept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33D9E">
        <w:rPr>
          <w:rFonts w:eastAsiaTheme="minorEastAsia"/>
          <w:iCs/>
        </w:rPr>
        <w:t xml:space="preserve"> </w:t>
      </w:r>
      <w:r w:rsidRPr="00933D9E">
        <w:t>for each discriminatory experience</w:t>
      </w:r>
      <w:r>
        <w:t xml:space="preserve"> </w:t>
      </w:r>
      <m:oMath>
        <m:r>
          <w:rPr>
            <w:rFonts w:ascii="Cambria Math" w:hAnsi="Cambria Math"/>
          </w:rPr>
          <m:t>j</m:t>
        </m:r>
      </m:oMath>
      <w:r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933D9E">
        <w:rPr>
          <w:rFonts w:eastAsiaTheme="minorEastAsia"/>
          <w:iCs/>
        </w:rPr>
        <w:t xml:space="preserve"> is the race of the individual, with coefficients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933D9E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estimated for each</w:t>
      </w:r>
      <w:r w:rsidRPr="00933D9E">
        <w:rPr>
          <w:rFonts w:eastAsiaTheme="minorEastAsia"/>
          <w:iCs/>
        </w:rPr>
        <w:t xml:space="preserve"> </w:t>
      </w:r>
      <w:r w:rsidRPr="00933D9E">
        <w:t>discriminatory experience</w:t>
      </w:r>
      <w:r>
        <w:t xml:space="preserve"> </w:t>
      </w:r>
      <m:oMath>
        <m:r>
          <w:rPr>
            <w:rFonts w:ascii="Cambria Math" w:hAnsi="Cambria Math"/>
          </w:rPr>
          <m:t>j</m:t>
        </m:r>
      </m:oMath>
      <w:r w:rsidRPr="00933D9E">
        <w:rPr>
          <w:rFonts w:eastAsiaTheme="minorEastAsia"/>
          <w:iCs/>
        </w:rPr>
        <w:t xml:space="preserve">. </w:t>
      </w:r>
      <w:r w:rsidRPr="00933D9E">
        <w:t xml:space="preserve">The term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</m:t>
                </m:r>
              </m:e>
              <m:sub>
                <m:r>
                  <w:rPr>
                    <w:rFonts w:ascii="Cambria Math" w:hAnsi="Cambria Math"/>
                  </w:rPr>
                  <m:t>je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ije</m:t>
                </m:r>
              </m:sub>
            </m:sSub>
          </m:e>
        </m:nary>
      </m:oMath>
      <w:r w:rsidRPr="00933D9E">
        <w:rPr>
          <w:rFonts w:eastAsiaTheme="minorEastAsia"/>
          <w:iCs/>
        </w:rPr>
        <w:t xml:space="preserve"> is a vector where education </w:t>
      </w:r>
      <m:oMath>
        <m:r>
          <w:rPr>
            <w:rFonts w:ascii="Cambria Math" w:hAnsi="Cambria Math"/>
          </w:rPr>
          <m:t>E</m:t>
        </m:r>
      </m:oMath>
      <w:r w:rsidRPr="00933D9E">
        <w:rPr>
          <w:rFonts w:eastAsiaTheme="minorEastAsia"/>
          <w:iCs/>
        </w:rPr>
        <w:t xml:space="preserve"> of </w:t>
      </w:r>
      <w:r w:rsidRPr="00933D9E">
        <w:t xml:space="preserve">individual </w:t>
      </w:r>
      <m:oMath>
        <m:r>
          <w:rPr>
            <w:rFonts w:ascii="Cambria Math" w:hAnsi="Cambria Math"/>
          </w:rPr>
          <m:t>i</m:t>
        </m:r>
      </m:oMath>
      <w:r w:rsidRPr="00933D9E">
        <w:rPr>
          <w:rFonts w:eastAsiaTheme="minorEastAsia"/>
          <w:iCs/>
        </w:rPr>
        <w:t xml:space="preserve"> varies across educational category dummies </w:t>
      </w:r>
      <m:oMath>
        <m:r>
          <w:rPr>
            <w:rFonts w:ascii="Cambria Math" w:hAnsi="Cambria Math"/>
          </w:rPr>
          <m:t>e</m:t>
        </m:r>
      </m:oMath>
      <w:r w:rsidRPr="00933D9E">
        <w:rPr>
          <w:rFonts w:eastAsiaTheme="minorEastAsia"/>
          <w:iCs/>
        </w:rPr>
        <w:t xml:space="preserve">, each category with an assigned coefficient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je</m:t>
            </m:r>
          </m:sub>
        </m:sSub>
      </m:oMath>
      <w:r w:rsidRPr="00933D9E">
        <w:rPr>
          <w:rFonts w:eastAsiaTheme="minorEastAsia"/>
          <w:iCs/>
        </w:rPr>
        <w:t xml:space="preserve"> </w:t>
      </w:r>
      <w:r w:rsidRPr="00933D9E">
        <w:t xml:space="preserve">for each type of discriminatory experience </w:t>
      </w:r>
      <m:oMath>
        <m:r>
          <w:rPr>
            <w:rFonts w:ascii="Cambria Math" w:hAnsi="Cambria Math"/>
          </w:rPr>
          <m:t>j</m:t>
        </m:r>
      </m:oMath>
      <w:r w:rsidRPr="00933D9E">
        <w:rPr>
          <w:rFonts w:eastAsiaTheme="minorEastAsia"/>
          <w:iCs/>
        </w:rPr>
        <w:t xml:space="preserve">. This same notation applies to the expression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jt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it</m:t>
                </m:r>
              </m:sub>
            </m:sSub>
          </m:e>
        </m:nary>
      </m:oMath>
      <w:r w:rsidRPr="00933D9E">
        <w:rPr>
          <w:rFonts w:eastAsiaTheme="minorEastAsia"/>
          <w:iCs/>
        </w:rPr>
        <w:t xml:space="preserve">, where income </w:t>
      </w:r>
      <m:oMath>
        <m:r>
          <w:rPr>
            <w:rFonts w:ascii="Cambria Math" w:hAnsi="Cambria Math"/>
          </w:rPr>
          <m:t>I</m:t>
        </m:r>
      </m:oMath>
      <w:r w:rsidRPr="00933D9E">
        <w:rPr>
          <w:rFonts w:eastAsiaTheme="minorEastAsia"/>
          <w:iCs/>
        </w:rPr>
        <w:t xml:space="preserve"> of individual </w:t>
      </w:r>
      <m:oMath>
        <m:r>
          <w:rPr>
            <w:rFonts w:ascii="Cambria Math" w:hAnsi="Cambria Math"/>
          </w:rPr>
          <m:t>i</m:t>
        </m:r>
      </m:oMath>
      <w:r w:rsidRPr="00933D9E">
        <w:rPr>
          <w:rFonts w:eastAsiaTheme="minorEastAsia"/>
          <w:iCs/>
        </w:rPr>
        <w:t xml:space="preserve"> takes on tertile </w:t>
      </w:r>
      <m:oMath>
        <m:r>
          <w:rPr>
            <w:rFonts w:ascii="Cambria Math" w:hAnsi="Cambria Math"/>
          </w:rPr>
          <m:t>t</m:t>
        </m:r>
      </m:oMath>
      <w:r w:rsidRPr="00933D9E">
        <w:rPr>
          <w:rFonts w:eastAsiaTheme="minorEastAsia"/>
          <w:iCs/>
        </w:rPr>
        <w:t xml:space="preserve"> dummies and for which a coefficient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jt</m:t>
            </m:r>
          </m:sub>
        </m:sSub>
      </m:oMath>
      <w:r w:rsidRPr="00933D9E">
        <w:rPr>
          <w:rFonts w:eastAsiaTheme="minorEastAsia"/>
          <w:iCs/>
        </w:rPr>
        <w:t xml:space="preserve"> is </w:t>
      </w:r>
      <w:r>
        <w:rPr>
          <w:rFonts w:eastAsiaTheme="minorEastAsia"/>
          <w:iCs/>
        </w:rPr>
        <w:t>estimat</w:t>
      </w:r>
      <w:r w:rsidRPr="00933D9E">
        <w:rPr>
          <w:rFonts w:eastAsiaTheme="minorEastAsia"/>
          <w:iCs/>
        </w:rPr>
        <w:t xml:space="preserve">ed to each type of </w:t>
      </w:r>
      <w:r w:rsidRPr="00933D9E">
        <w:t xml:space="preserve">discriminatory experience </w:t>
      </w:r>
      <m:oMath>
        <m:r>
          <w:rPr>
            <w:rFonts w:ascii="Cambria Math" w:hAnsi="Cambria Math"/>
          </w:rPr>
          <m:t>j</m:t>
        </m:r>
      </m:oMath>
      <w:r w:rsidRPr="00933D9E">
        <w:rPr>
          <w:rFonts w:eastAsiaTheme="minorEastAsia"/>
          <w:iCs/>
        </w:rPr>
        <w:t>.</w:t>
      </w:r>
      <w:r w:rsidRPr="00933D9E">
        <w:t xml:space="preserve"> </w:t>
      </w:r>
      <w:r w:rsidRPr="00933D9E">
        <w:rPr>
          <w:rFonts w:eastAsiaTheme="minorEastAsia"/>
          <w:iCs/>
        </w:rPr>
        <w:t xml:space="preserve">The terms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ϑ</m:t>
                </m:r>
              </m:e>
              <m:sub>
                <m:r>
                  <w:rPr>
                    <w:rFonts w:ascii="Cambria Math" w:hAnsi="Cambria Math"/>
                  </w:rPr>
                  <m:t>je</m:t>
                </m:r>
              </m:sub>
            </m:sSub>
          </m:e>
        </m:nary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ie</m:t>
                </m:r>
              </m:sub>
            </m:sSub>
          </m:e>
        </m:d>
      </m:oMath>
      <w:r w:rsidRPr="00933D9E">
        <w:rPr>
          <w:rFonts w:eastAsiaTheme="minorEastAsia"/>
          <w:iCs/>
        </w:rPr>
        <w:t xml:space="preserve"> and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jt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</m:t>
                    </m:r>
                  </m:sub>
                </m:sSub>
              </m:e>
            </m:d>
          </m:e>
        </m:nary>
      </m:oMath>
      <w:r w:rsidRPr="00933D9E">
        <w:rPr>
          <w:rFonts w:eastAsiaTheme="minorEastAsia"/>
          <w:iCs/>
        </w:rPr>
        <w:t xml:space="preserve"> represent the interactions between race and each education categories and income tertile</w:t>
      </w:r>
      <w:r>
        <w:rPr>
          <w:rFonts w:eastAsiaTheme="minorEastAsia"/>
          <w:iCs/>
        </w:rPr>
        <w:t>s with</w:t>
      </w:r>
      <w:r w:rsidRPr="00933D9E">
        <w:rPr>
          <w:rFonts w:eastAsiaTheme="minorEastAsia"/>
          <w:iCs/>
        </w:rPr>
        <w:t xml:space="preserve"> their respective coefficients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je</m:t>
            </m:r>
          </m:sub>
        </m:sSub>
      </m:oMath>
      <w:r w:rsidRPr="00933D9E"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jt</m:t>
            </m:r>
          </m:sub>
        </m:sSub>
      </m:oMath>
      <w:r w:rsidRPr="00933D9E">
        <w:rPr>
          <w:rFonts w:eastAsiaTheme="minorEastAsia"/>
          <w:iCs/>
        </w:rPr>
        <w:t xml:space="preserve"> for each type of </w:t>
      </w:r>
      <w:r w:rsidRPr="00933D9E">
        <w:t xml:space="preserve">discriminatory experience </w:t>
      </w:r>
      <m:oMath>
        <m:r>
          <w:rPr>
            <w:rFonts w:ascii="Cambria Math" w:hAnsi="Cambria Math"/>
          </w:rPr>
          <m:t>j</m:t>
        </m:r>
      </m:oMath>
      <w:r w:rsidRPr="00933D9E">
        <w:rPr>
          <w:rFonts w:eastAsiaTheme="minorEastAsia"/>
          <w:iCs/>
        </w:rPr>
        <w:t xml:space="preserve">. The </w:t>
      </w:r>
      <w:r>
        <w:rPr>
          <w:rFonts w:eastAsiaTheme="minorEastAsia"/>
          <w:iCs/>
        </w:rPr>
        <w:t xml:space="preserve">GSEM </w:t>
      </w:r>
      <w:r w:rsidRPr="00933D9E">
        <w:rPr>
          <w:rFonts w:eastAsiaTheme="minorEastAsia"/>
          <w:iCs/>
        </w:rPr>
        <w:t xml:space="preserve">model also </w:t>
      </w:r>
      <w:r w:rsidRPr="00933D9E">
        <w:t xml:space="preserve">includes a set of </w:t>
      </w:r>
      <m:oMath>
        <m:r>
          <w:rPr>
            <w:rFonts w:ascii="Cambria Math" w:hAnsi="Cambria Math"/>
          </w:rPr>
          <m:t>k </m:t>
        </m:r>
      </m:oMath>
      <w:r w:rsidRPr="00933D9E">
        <w:t xml:space="preserve">covariates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Pr="00933D9E">
        <w:t xml:space="preserve"> (the same used in the propensity scores estimation) with their respective set of </w:t>
      </w:r>
      <m:oMath>
        <m:r>
          <w:rPr>
            <w:rFonts w:ascii="Cambria Math" w:hAnsi="Cambria Math"/>
          </w:rPr>
          <m:t>k </m:t>
        </m:r>
      </m:oMath>
      <w:r w:rsidRPr="00933D9E">
        <w:t xml:space="preserve">coefficients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jk</m:t>
            </m:r>
          </m:sub>
        </m:sSub>
      </m:oMath>
      <w:r w:rsidRPr="00933D9E">
        <w:t xml:space="preserve">, one for each covariate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Pr="00933D9E">
        <w:t xml:space="preserve"> and for each type of discriminatory experience </w:t>
      </w:r>
      <m:oMath>
        <m:r>
          <w:rPr>
            <w:rFonts w:ascii="Cambria Math" w:hAnsi="Cambria Math"/>
          </w:rPr>
          <m:t>j</m:t>
        </m:r>
      </m:oMath>
      <w:r w:rsidRPr="00933D9E">
        <w:t xml:space="preserve">. The error terms are for each individual </w:t>
      </w:r>
      <m:oMath>
        <m:r>
          <w:rPr>
            <w:rFonts w:ascii="Cambria Math" w:hAnsi="Cambria Math"/>
          </w:rPr>
          <m:t>i</m:t>
        </m:r>
      </m:oMath>
      <w:r w:rsidRPr="00933D9E">
        <w:t xml:space="preserve"> for each of the types of discriminatory experience equations </w:t>
      </w:r>
      <m:oMath>
        <m:r>
          <w:rPr>
            <w:rFonts w:ascii="Cambria Math" w:hAnsi="Cambria Math"/>
          </w:rPr>
          <m:t>j</m:t>
        </m:r>
      </m:oMath>
      <w:r w:rsidRPr="00933D9E">
        <w:rPr>
          <w:rFonts w:eastAsiaTheme="minorEastAsia"/>
          <w:iCs/>
        </w:rPr>
        <w:t xml:space="preserve">, and they are allowed to correlate across equations. All parameters </w:t>
      </w:r>
      <w:r>
        <w:rPr>
          <w:rFonts w:eastAsiaTheme="minorEastAsia"/>
          <w:iCs/>
        </w:rPr>
        <w:t>a</w:t>
      </w:r>
      <w:r w:rsidRPr="00933D9E">
        <w:rPr>
          <w:rFonts w:eastAsiaTheme="minorEastAsia"/>
          <w:iCs/>
        </w:rPr>
        <w:t>re estimated simultaneously</w:t>
      </w:r>
      <w:r>
        <w:rPr>
          <w:rFonts w:eastAsiaTheme="minorEastAsia"/>
          <w:iCs/>
        </w:rPr>
        <w:t xml:space="preserve"> using maximum likelihood estimation</w:t>
      </w:r>
      <w:r w:rsidRPr="00933D9E">
        <w:rPr>
          <w:rFonts w:eastAsiaTheme="minorEastAsia"/>
          <w:iCs/>
        </w:rPr>
        <w:t>.</w:t>
      </w:r>
    </w:p>
    <w:p w14:paraId="7135C096" w14:textId="77777777" w:rsidR="002B5AF3" w:rsidRPr="00933D9E" w:rsidRDefault="002B5AF3" w:rsidP="002B5AF3">
      <w:pPr>
        <w:spacing w:line="480" w:lineRule="auto"/>
        <w:ind w:firstLine="720"/>
      </w:pPr>
      <w:r w:rsidRPr="00933D9E">
        <w:lastRenderedPageBreak/>
        <w:t>In addition to estimate the associations between race, education, income, and their respective race-interactions with each of the perceived life</w:t>
      </w:r>
      <w:r>
        <w:t>time</w:t>
      </w:r>
      <w:r w:rsidRPr="00933D9E">
        <w:t xml:space="preserve"> discriminatory experiences, we also tested the hypothesis that these associations hold using an overall index of life</w:t>
      </w:r>
      <w:r>
        <w:t>time</w:t>
      </w:r>
      <w:r w:rsidRPr="00933D9E">
        <w:t xml:space="preserve"> discrimination. To test this hypothesis, we used a weighted Generalized Linear Model (GLM) with a log link. The econometric specification of this model is of the following form:</w:t>
      </w:r>
    </w:p>
    <w:p w14:paraId="362A2C3C" w14:textId="77777777" w:rsidR="002B5AF3" w:rsidRPr="00727B36" w:rsidRDefault="002B5AF3" w:rsidP="002B5AF3">
      <w:pPr>
        <w:spacing w:line="480" w:lineRule="auto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log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ie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it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b>
              </m:sSub>
            </m:e>
          </m:nary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ie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jt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it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k=1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2"/>
              <w:szCs w:val="22"/>
            </w:rPr>
            <m:t>, y~F</m:t>
          </m:r>
        </m:oMath>
      </m:oMathPara>
    </w:p>
    <w:p w14:paraId="23398740" w14:textId="77777777" w:rsidR="00DD7FB6" w:rsidRDefault="002B5AF3" w:rsidP="002B5AF3">
      <w:pPr>
        <w:spacing w:line="480" w:lineRule="auto"/>
        <w:sectPr w:rsidR="00DD7FB6" w:rsidSect="000363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3D9E">
        <w:t xml:space="preserve">where </w:t>
      </w:r>
      <m:oMath>
        <m:r>
          <w:rPr>
            <w:rFonts w:ascii="Cambria Math" w:hAnsi="Cambria Math"/>
          </w:rPr>
          <m:t>log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</m:d>
          </m:e>
        </m:d>
      </m:oMath>
      <w:r w:rsidRPr="00933D9E">
        <w:t xml:space="preserve"> denotes the log link for our overall life</w:t>
      </w:r>
      <w:r>
        <w:t>time</w:t>
      </w:r>
      <w:r w:rsidRPr="00933D9E">
        <w:t xml:space="preserve"> discrimination index. A</w:t>
      </w:r>
      <w:r>
        <w:t>ll</w:t>
      </w:r>
      <w:r w:rsidRPr="00933D9E">
        <w:t xml:space="preserve"> variables in the right side of the equation are the same variables implemented in the </w:t>
      </w:r>
      <w:r>
        <w:t>GSEM</w:t>
      </w:r>
      <w:r w:rsidRPr="00933D9E">
        <w:t xml:space="preserve"> model. The notation </w:t>
      </w:r>
      <m:oMath>
        <m:r>
          <w:rPr>
            <w:rFonts w:ascii="Cambria Math" w:eastAsiaTheme="minorEastAsia" w:hAnsi="Cambria Math"/>
          </w:rPr>
          <m:t>y~F</m:t>
        </m:r>
      </m:oMath>
      <w:r w:rsidRPr="00933D9E">
        <w:t xml:space="preserve"> demotes the distributional family of our discrimination index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933D9E">
        <w:t xml:space="preserve"> (in our case, Gamma, which was determined using a Park test</w:t>
      </w:r>
      <w:r>
        <w:t xml:space="preserve"> </w:t>
      </w:r>
      <w:r w:rsidRPr="00933D9E">
        <w:rPr>
          <w:vertAlign w:val="superscript"/>
        </w:rPr>
        <w:fldChar w:fldCharType="begin"/>
      </w:r>
      <w:r w:rsidRPr="00933D9E">
        <w:rPr>
          <w:vertAlign w:val="superscript"/>
        </w:rPr>
        <w:instrText xml:space="preserve"> ADDIN EN.CITE &lt;EndNote&gt;&lt;Cite&gt;&lt;Author&gt;Park&lt;/Author&gt;&lt;Year&gt;1966&lt;/Year&gt;&lt;RecNum&gt;51&lt;/RecNum&gt;&lt;DisplayText&gt;[49]&lt;/DisplayText&gt;&lt;record&gt;&lt;rec-number&gt;51&lt;/rec-number&gt;&lt;foreign-keys&gt;&lt;key app="EN" db-id="9ap2f9swa0pstaesawypwftrtxzpx0wp9pss" timestamp="1586571033"&gt;51&lt;/key&gt;&lt;/foreign-keys&gt;&lt;ref-type name="Journal Article"&gt;17&lt;/ref-type&gt;&lt;contributors&gt;&lt;authors&gt;&lt;author&gt;Park, Rolla E&lt;/author&gt;&lt;/authors&gt;&lt;/contributors&gt;&lt;titles&gt;&lt;title&gt;Estimation with heteroscedastic error terms&lt;/title&gt;&lt;secondary-title&gt;Econometrica (pre-1986)&lt;/secondary-title&gt;&lt;/titles&gt;&lt;periodical&gt;&lt;full-title&gt;Econometrica (pre-1986)&lt;/full-title&gt;&lt;/periodical&gt;&lt;pages&gt;888&lt;/pages&gt;&lt;volume&gt;34&lt;/volume&gt;&lt;number&gt;4&lt;/number&gt;&lt;dates&gt;&lt;year&gt;1966&lt;/year&gt;&lt;/dates&gt;&lt;isbn&gt;0012-9682&lt;/isbn&gt;&lt;urls&gt;&lt;/urls&gt;&lt;/record&gt;&lt;/Cite&gt;&lt;/EndNote&gt;</w:instrText>
      </w:r>
      <w:r w:rsidRPr="00933D9E">
        <w:rPr>
          <w:vertAlign w:val="superscript"/>
        </w:rPr>
        <w:fldChar w:fldCharType="separate"/>
      </w:r>
      <w:r w:rsidRPr="00933D9E">
        <w:rPr>
          <w:noProof/>
          <w:vertAlign w:val="superscript"/>
        </w:rPr>
        <w:t>[49]</w:t>
      </w:r>
      <w:r w:rsidRPr="00933D9E">
        <w:rPr>
          <w:vertAlign w:val="superscript"/>
        </w:rPr>
        <w:fldChar w:fldCharType="end"/>
      </w:r>
      <w:r w:rsidRPr="00933D9E">
        <w:t xml:space="preserve">). All </w:t>
      </w:r>
      <w:r>
        <w:t>parameters</w:t>
      </w:r>
      <w:r w:rsidRPr="00933D9E">
        <w:t xml:space="preserve"> were estimated using </w:t>
      </w:r>
      <w:r>
        <w:t xml:space="preserve">Ordinary Least Squares and the standard errors using </w:t>
      </w:r>
      <w:r w:rsidRPr="00933D9E">
        <w:t>robust estimation.</w:t>
      </w:r>
    </w:p>
    <w:p w14:paraId="3D021A35" w14:textId="109E7B86" w:rsidR="002B5AF3" w:rsidRPr="00137CB1" w:rsidRDefault="002B5AF3" w:rsidP="00030BCB">
      <w:pPr>
        <w:pStyle w:val="ListParagraph"/>
        <w:numPr>
          <w:ilvl w:val="0"/>
          <w:numId w:val="2"/>
        </w:numPr>
        <w:jc w:val="center"/>
        <w:rPr>
          <w:b/>
          <w:bCs/>
        </w:rPr>
      </w:pPr>
      <w:r w:rsidRPr="00933D9E">
        <w:rPr>
          <w:b/>
          <w:bCs/>
          <w:color w:val="000000"/>
        </w:rPr>
        <w:lastRenderedPageBreak/>
        <w:t>Additional tables</w:t>
      </w:r>
    </w:p>
    <w:p w14:paraId="2AF58073" w14:textId="34713E4E" w:rsidR="00137CB1" w:rsidRDefault="00137CB1" w:rsidP="00137CB1">
      <w:pPr>
        <w:jc w:val="center"/>
        <w:rPr>
          <w:b/>
          <w:bCs/>
        </w:rPr>
      </w:pPr>
    </w:p>
    <w:p w14:paraId="7C8FB742" w14:textId="65BE7370" w:rsidR="00137CB1" w:rsidRDefault="00137CB1" w:rsidP="00030BCB">
      <w:pPr>
        <w:pStyle w:val="ListParagraph"/>
        <w:numPr>
          <w:ilvl w:val="0"/>
          <w:numId w:val="3"/>
        </w:numPr>
        <w:rPr>
          <w:b/>
          <w:bCs/>
        </w:rPr>
      </w:pPr>
      <w:r w:rsidRPr="00137CB1">
        <w:rPr>
          <w:b/>
          <w:bCs/>
        </w:rPr>
        <w:t xml:space="preserve">Correlation matrices </w:t>
      </w:r>
      <w:r w:rsidRPr="00137CB1">
        <w:rPr>
          <w:b/>
          <w:bCs/>
        </w:rPr>
        <w:t>for MIDUS 1 and MIDUS Refresher</w:t>
      </w:r>
    </w:p>
    <w:p w14:paraId="04C950CB" w14:textId="77777777" w:rsidR="00A6666D" w:rsidRPr="00596E07" w:rsidRDefault="00A6666D" w:rsidP="00596E07">
      <w:pPr>
        <w:rPr>
          <w:b/>
          <w:bCs/>
          <w:sz w:val="20"/>
          <w:szCs w:val="20"/>
        </w:rPr>
      </w:pPr>
    </w:p>
    <w:p w14:paraId="6CCE8D24" w14:textId="2C45965F" w:rsidR="001140E7" w:rsidRPr="001140E7" w:rsidRDefault="001140E7" w:rsidP="001140E7">
      <w:pPr>
        <w:pStyle w:val="Caption"/>
        <w:keepNext/>
        <w:rPr>
          <w:noProof/>
          <w:color w:val="auto"/>
        </w:rPr>
      </w:pPr>
      <w:r w:rsidRPr="001140E7">
        <w:rPr>
          <w:noProof/>
          <w:color w:val="auto"/>
        </w:rPr>
        <w:t xml:space="preserve">Table </w:t>
      </w:r>
      <w:r w:rsidRPr="001140E7">
        <w:rPr>
          <w:noProof/>
          <w:color w:val="auto"/>
        </w:rPr>
        <w:fldChar w:fldCharType="begin"/>
      </w:r>
      <w:r w:rsidRPr="001140E7">
        <w:rPr>
          <w:noProof/>
          <w:color w:val="auto"/>
        </w:rPr>
        <w:instrText xml:space="preserve"> SEQ Table \* ARABIC </w:instrText>
      </w:r>
      <w:r w:rsidRPr="001140E7">
        <w:rPr>
          <w:noProof/>
          <w:color w:val="auto"/>
        </w:rPr>
        <w:fldChar w:fldCharType="separate"/>
      </w:r>
      <w:r w:rsidR="008118ED">
        <w:rPr>
          <w:noProof/>
          <w:color w:val="auto"/>
        </w:rPr>
        <w:t>1</w:t>
      </w:r>
      <w:r w:rsidRPr="001140E7">
        <w:rPr>
          <w:noProof/>
          <w:color w:val="auto"/>
        </w:rPr>
        <w:fldChar w:fldCharType="end"/>
      </w:r>
      <w:r w:rsidRPr="001140E7">
        <w:rPr>
          <w:noProof/>
          <w:color w:val="auto"/>
        </w:rPr>
        <w:t xml:space="preserve">A. </w:t>
      </w:r>
      <w:r w:rsidRPr="001140E7">
        <w:rPr>
          <w:rFonts w:hint="eastAsia"/>
          <w:noProof/>
          <w:color w:val="auto"/>
        </w:rPr>
        <w:t>Correlation</w:t>
      </w:r>
      <w:r w:rsidRPr="001140E7">
        <w:rPr>
          <w:noProof/>
          <w:color w:val="auto"/>
        </w:rPr>
        <w:t xml:space="preserve"> m</w:t>
      </w:r>
      <w:r w:rsidRPr="001140E7">
        <w:rPr>
          <w:rFonts w:hint="eastAsia"/>
          <w:noProof/>
          <w:color w:val="auto"/>
        </w:rPr>
        <w:t>a</w:t>
      </w:r>
      <w:r w:rsidRPr="001140E7">
        <w:rPr>
          <w:noProof/>
          <w:color w:val="auto"/>
        </w:rPr>
        <w:t>tri</w:t>
      </w:r>
      <w:r w:rsidRPr="001140E7">
        <w:rPr>
          <w:rFonts w:hint="eastAsia"/>
          <w:noProof/>
          <w:color w:val="auto"/>
        </w:rPr>
        <w:t>x</w:t>
      </w:r>
      <w:r w:rsidRPr="001140E7">
        <w:rPr>
          <w:noProof/>
          <w:color w:val="auto"/>
        </w:rPr>
        <w:t xml:space="preserve"> (MIDUS 1)</w:t>
      </w:r>
    </w:p>
    <w:tbl>
      <w:tblPr>
        <w:tblW w:w="13002" w:type="dxa"/>
        <w:tblLayout w:type="fixed"/>
        <w:tblLook w:val="0000" w:firstRow="0" w:lastRow="0" w:firstColumn="0" w:lastColumn="0" w:noHBand="0" w:noVBand="0"/>
      </w:tblPr>
      <w:tblGrid>
        <w:gridCol w:w="2102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86"/>
      </w:tblGrid>
      <w:tr w:rsidR="00A6666D" w14:paraId="2C070DD1" w14:textId="77777777" w:rsidTr="001140E7">
        <w:trPr>
          <w:trHeight w:val="274"/>
        </w:trPr>
        <w:tc>
          <w:tcPr>
            <w:tcW w:w="210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A2D2BDA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Variables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F82C30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C434D5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(2)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2BB1E8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(3)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550C03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(4)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BABD4F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(5)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FD6107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(6)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8047DF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(7)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7521972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(8)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A6DF50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(9)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D1E30A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(10)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FFF4E4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(11)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76284C7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(12)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8C97BE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(13)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A61883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(14)</w:t>
            </w:r>
          </w:p>
        </w:tc>
      </w:tr>
      <w:tr w:rsidR="00A6666D" w14:paraId="322E4FEE" w14:textId="77777777" w:rsidTr="001140E7">
        <w:trPr>
          <w:trHeight w:val="274"/>
        </w:trPr>
        <w:tc>
          <w:tcPr>
            <w:tcW w:w="2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A9D58E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Discrimination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27F2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83E6F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403A6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0DE68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52746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47A02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8D09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C7F0F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7372E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0C76A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304BA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D4291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39358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C6657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43B53B26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5BD39EC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(1) High education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63F21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04C4B8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9F96F3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2BE17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B75D90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313442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52B1E0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22BEEC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A7401E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F7A3BA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F4E969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4F3BF1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5F619C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D4824B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4D512FE4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AAB0343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(2) Denied </w:t>
            </w:r>
            <w:r w:rsidRPr="006E369F">
              <w:rPr>
                <w:rFonts w:ascii="Garamond" w:hAnsi="Garamond" w:hint="eastAsia"/>
                <w:sz w:val="20"/>
                <w:szCs w:val="20"/>
              </w:rPr>
              <w:t>j</w:t>
            </w:r>
            <w:r w:rsidRPr="006E369F">
              <w:rPr>
                <w:rFonts w:ascii="Garamond" w:hAnsi="Garamond"/>
                <w:sz w:val="20"/>
                <w:szCs w:val="20"/>
              </w:rPr>
              <w:t xml:space="preserve">ob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DA8EEB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0.278*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4DBBAD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C9C102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A2411D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4CD39F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036E41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4DA561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725D8F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20089E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9B7B33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76343B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628706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86D2BD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F37735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654AF0D6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EA722C2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(3) Promotion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CED39A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0.312*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3C998F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0.471*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7FDA7F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920F0E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FC7207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5355EC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B82DC2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643A8E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CB40B6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227161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0871A8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A12041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033A5A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68677D9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0228A7F6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70624CD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(4) Buy a home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1BE84E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0.208*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4FD166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0.210*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C51B67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0.193*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5D140B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AD0F7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5361CC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7FB812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6973E4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33C82E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376CDB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FBE60E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598B86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EE7985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5CB452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25991D16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CC04415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(5) By police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700D0E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0.219*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55B988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0.230*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5F6F54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0.225*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2D02F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0.248*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FD73A2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EDE0EF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7F18AD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68949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F19B5D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6176B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E13DEC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B56A77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663C0B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BE5451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6FE0F327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DFDADA1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(6) Denied loan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7FAF52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0.214*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19A750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0.306*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D87CA4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0.325*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D671B7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0.288*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95AE1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0.257*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444D75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04F6E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98193E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B14BCE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5A06AB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62A1B0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85B0E9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4BA22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898903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73ABD291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3DD1E53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(7) Medical care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4E1131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0.192*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9A566D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0.232*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968178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0.246*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95AAD5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0.218*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B9D28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0.203*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CD732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0.243*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C7ACB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4397A2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C10720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DF2549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4A543C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327335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1E973F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241278A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665F7C08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1BA0973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(8) Other service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909558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0.220*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22B9D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0.223*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D41388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0.273*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A21E2B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0.143*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1035A4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0.173*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8AA25F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0.262*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27E361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0.284*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EECCC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A32CAD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99C0D7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2BC8D8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68D657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979F9F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776747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0BDA2EB1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8262794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AC94F7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F9E43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8B3F78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B2CCE9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0FD4B3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03A91A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1F3BC3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E887B6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4F3B83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4EF595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D4266E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7148C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03183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1C41EB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118658FC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C3DED61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(9) Race (Black)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EC87B1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0.148*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C277E9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0.132*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2315C1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0.151*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AA6154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0.232*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08C00F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0.219*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60ED7D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0.178*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27ACBC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0.074*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BE7D95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0.072*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88904B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85D55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5638A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C94F8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BFD434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7E0B45E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510F3324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A1084E6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(10) Education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6C7651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0.078*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A7DEEA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0.056*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C3991E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0.061*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7A0045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0D3763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0.037*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B6BECE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66D607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D19C42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0.072*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087556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-0.053*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2E50C1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80DB1D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06D329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83BAE3D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498480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1368E486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F29D1AE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(11) Income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25DE5B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743623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F1BE10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B94857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D1CBD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A87247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D8DFBC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B00333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1B9BAD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-0.106*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D41BF9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0.285*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E5FFCD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374918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A001A2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0F7F46E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348B21DD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13A3E0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(12) Age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E828EE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-0.059*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1B04B0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-0.056*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33ACD4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1E18A5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-0.053*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485D16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-0.114*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CBF182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A0DC7B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-0.034*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DB3788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-0.072*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923534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-0.059*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3E467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-0.114*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F216F1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-0.116*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0AF799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D813C1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A7AD00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4D99C363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589EF127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(13) Female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496452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0.054*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3E7B6C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B5C6A7B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36DB75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31F697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-0.122*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71D9A1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5ACAC4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C5B31A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0.136*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18BF30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0.047*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F687CA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-0.102*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CC43815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-0.146*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EA8667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D6F4E7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2226C1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A6666D" w14:paraId="3D0A1972" w14:textId="77777777" w:rsidTr="001140E7">
        <w:trPr>
          <w:trHeight w:val="274"/>
        </w:trPr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991AC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(14) Body mass index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2BC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74C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0.074*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13B08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0.050*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246E3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62B4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E6F9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D752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0.055*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517D0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F7B27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0.092*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452EC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-0.110*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F3B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-0.039*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B6DFF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0.098*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CA84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-0.074*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125F6" w14:textId="77777777" w:rsidR="00A6666D" w:rsidRPr="0081708C" w:rsidRDefault="00A6666D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81708C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</w:tr>
      <w:tr w:rsidR="00A6666D" w14:paraId="6ED8C306" w14:textId="77777777" w:rsidTr="007928EE">
        <w:trPr>
          <w:trHeight w:val="173"/>
        </w:trPr>
        <w:tc>
          <w:tcPr>
            <w:tcW w:w="1300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477F0467" w14:textId="77777777" w:rsidR="00A6666D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*** p&lt;0.01, ** p&lt;0.05, * p&lt;0.1</w:t>
            </w:r>
          </w:p>
        </w:tc>
      </w:tr>
      <w:tr w:rsidR="00A6666D" w:rsidRPr="00806397" w14:paraId="0B26B95B" w14:textId="77777777" w:rsidTr="007928EE">
        <w:trPr>
          <w:trHeight w:val="1775"/>
        </w:trPr>
        <w:tc>
          <w:tcPr>
            <w:tcW w:w="13002" w:type="dxa"/>
            <w:gridSpan w:val="15"/>
            <w:tcBorders>
              <w:left w:val="nil"/>
            </w:tcBorders>
            <w:shd w:val="clear" w:color="auto" w:fill="auto"/>
          </w:tcPr>
          <w:p w14:paraId="0CBEB4B2" w14:textId="77777777" w:rsidR="00A6666D" w:rsidRPr="00C43273" w:rsidRDefault="00A6666D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Eight discrimination, education and income variables are categorized into three groups.</w:t>
            </w:r>
          </w:p>
        </w:tc>
      </w:tr>
    </w:tbl>
    <w:p w14:paraId="710F4B16" w14:textId="77777777" w:rsidR="00A6666D" w:rsidRPr="00A6666D" w:rsidRDefault="00A6666D" w:rsidP="00A6666D">
      <w:pPr>
        <w:rPr>
          <w:b/>
          <w:bCs/>
        </w:rPr>
      </w:pPr>
    </w:p>
    <w:p w14:paraId="48DBCD1D" w14:textId="77777777" w:rsidR="005D1CF3" w:rsidRDefault="005D1CF3">
      <w:pPr>
        <w:rPr>
          <w:b/>
          <w:bCs/>
        </w:rPr>
      </w:pPr>
      <w:r>
        <w:rPr>
          <w:b/>
          <w:bCs/>
        </w:rPr>
        <w:br w:type="page"/>
      </w:r>
    </w:p>
    <w:p w14:paraId="499E0EA1" w14:textId="33C9E397" w:rsidR="001140E7" w:rsidRDefault="001140E7" w:rsidP="001140E7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8118ED">
        <w:rPr>
          <w:noProof/>
        </w:rPr>
        <w:t>2</w:t>
      </w:r>
      <w:r>
        <w:fldChar w:fldCharType="end"/>
      </w:r>
      <w:r>
        <w:t xml:space="preserve">A. </w:t>
      </w:r>
      <w:r w:rsidRPr="001140E7">
        <w:rPr>
          <w:rFonts w:hint="eastAsia"/>
        </w:rPr>
        <w:t>Correlation</w:t>
      </w:r>
      <w:r w:rsidRPr="001140E7">
        <w:t xml:space="preserve"> m</w:t>
      </w:r>
      <w:r w:rsidRPr="001140E7">
        <w:rPr>
          <w:rFonts w:hint="eastAsia"/>
        </w:rPr>
        <w:t>a</w:t>
      </w:r>
      <w:r w:rsidRPr="001140E7">
        <w:t>tri</w:t>
      </w:r>
      <w:r w:rsidRPr="001140E7">
        <w:rPr>
          <w:rFonts w:hint="eastAsia"/>
        </w:rPr>
        <w:t>x</w:t>
      </w:r>
      <w:r w:rsidRPr="001140E7">
        <w:t xml:space="preserve"> (MIDUS Refresher)</w:t>
      </w:r>
    </w:p>
    <w:tbl>
      <w:tblPr>
        <w:tblW w:w="12927" w:type="dxa"/>
        <w:tblLayout w:type="fixed"/>
        <w:tblLook w:val="0000" w:firstRow="0" w:lastRow="0" w:firstColumn="0" w:lastColumn="0" w:noHBand="0" w:noVBand="0"/>
      </w:tblPr>
      <w:tblGrid>
        <w:gridCol w:w="2091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14"/>
      </w:tblGrid>
      <w:tr w:rsidR="00DD7FB6" w14:paraId="7B6A9357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CE754B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Variables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76AD5D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E5B0F0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(2)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C1AD40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(3)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201D5C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(4)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13133C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(5)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D5CEB5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(6)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67D91C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(7)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00DB77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(8)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F04B56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(9)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86D352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(10)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65C9A8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(11)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F5F5D7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(12)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E521B4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(13)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4AE61C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(14)</w:t>
            </w:r>
          </w:p>
        </w:tc>
      </w:tr>
      <w:tr w:rsidR="00DD7FB6" w14:paraId="67C93BB3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2A36246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Discrimination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FDE00A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88937B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8ECA32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EFCB63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5A6C1A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F22B29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6EBEB3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596CE23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56F113E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F57361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35833BF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C5E241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785B678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FB61825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D7FB6" w14:paraId="6A7D6E0C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2E043053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(1) High education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BEA20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5A405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662BE7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530CC6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1EF6C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EDAB8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D90F5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2F2FA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444E5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7D773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53EB4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76ACC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CF5D4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F39765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5E0C68CB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8F3B406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(2) Denied </w:t>
            </w:r>
            <w:r w:rsidRPr="006E369F">
              <w:rPr>
                <w:rFonts w:ascii="Garamond" w:hAnsi="Garamond" w:hint="eastAsia"/>
                <w:sz w:val="20"/>
                <w:szCs w:val="20"/>
              </w:rPr>
              <w:t>j</w:t>
            </w:r>
            <w:r w:rsidRPr="006E369F">
              <w:rPr>
                <w:rFonts w:ascii="Garamond" w:hAnsi="Garamond"/>
                <w:sz w:val="20"/>
                <w:szCs w:val="20"/>
              </w:rPr>
              <w:t xml:space="preserve">ob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84E391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0.484*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BF0612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CBC11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BAE0A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4A208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8CF4A4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361D1F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AC1162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C7C723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D36BF2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8515D0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46B493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E46AC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FE0CC5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2C7DE667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1D1D1442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(3) Promotion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F9ED9A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0.566*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C10C5E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0.643*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8591B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345FB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49C77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67669D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7C8154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1E45F6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2BAAA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33E2D8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36610C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D9E6F9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2CEBA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05809D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669D749E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4FCD5D5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(4) Buy a home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A4331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0.679*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496DD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0.535*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C07EBE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0.623*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6F2077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E150E2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8CD21F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9E0B1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1BD72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18F72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DCEC87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EE797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7B7A9F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BFF743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1A50E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3D529F43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18FCA09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(5) By police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467FA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0.605*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F9D09D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0.514*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68EFF2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0.582*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6DE6B2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0.739*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DC1B30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FDD0A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3BABC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A3ADCC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3450C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50C9D2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FF551D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5042F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F261CF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3195F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79A22851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25B49D37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 xml:space="preserve">(6) Denied loan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D00129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0.604*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6D5C28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0.551*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94C48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0.622*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344692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0.764*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283C03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0.661*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70A70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3C3F31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F505F8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96E09D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D7CA61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1FBCB0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3A8476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C8D47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88B0DE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00B9BEB8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CF1A8DB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(7) Medical care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DE7B61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0.645*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419D1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0.520*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9339A0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0.611*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BA8B3F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0.793*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20CF82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0.709*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697C4F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0.726*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76BC2F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C239E6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D7FB37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715FB2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152111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4658E9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71C39C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0E0877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2A473F36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0D64E31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6E369F">
              <w:rPr>
                <w:rFonts w:ascii="Garamond" w:hAnsi="Garamond"/>
                <w:sz w:val="20"/>
                <w:szCs w:val="20"/>
              </w:rPr>
              <w:t>(8) Other service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882943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0.550*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7D662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0.488*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9C42A3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0.568*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594C0E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0.651*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6B9ED0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0.586*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5C6464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0.613*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28423C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0.669*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5D9CC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C535D9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39927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B5A73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FDBDE3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0E8AE8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7C8D5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49C72C25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0A50D715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57F9A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C1137E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B9AC0F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AEA473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BA96E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3C86F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212AA8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245C4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AF5C15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07693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5B7DE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4F9DF9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02463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F4CA0F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5816290C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8F570A3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(9) Race (Black)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AEF1E5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0.071*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6AE211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0.102*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96F7B8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0.111*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4E272E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0.115*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E5E329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0.166*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EC70F8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0.057*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AAF3D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58BA5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0.086*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8F0BF5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6EA625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CBCB1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D3A4A1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39BC1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1F250E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42C7146C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531929D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(10) Education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D2886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C7721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A70CFA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4DBC1D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-0.063*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A926F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-0.069*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D485F8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-0.099*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8534F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-0.074*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D4E357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C66A7A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-0.057*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93A375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96ABD2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EE68CB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DB1B16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4F0BE7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31140B1F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A675A7C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(11) Income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072C6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040223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-0.116*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76DA94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-0.066*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503774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1030BD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EA5AC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-0.067*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5A8463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99F33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413380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-0.116*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5A2CB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0.387*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E72CBE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504A80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EAE988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B1DCB7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586FF4F2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8FB6B24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(12) Age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4A3DD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B331AF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9DBEC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8ADDF9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66ABC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D791B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FDA5F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FD5F36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DE70F4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-0.079*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443043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-0.089*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A05ACD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-0.091*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6C56FE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F63C889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211301F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569548F6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A14C007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(13) Female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917BDC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ED7A6EC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2B97B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D67CAC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1DB0DD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-0.059*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BAE808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861802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353D17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0.092*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19728F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0.083*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F0BF6DA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90A08F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-0.141*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106209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31CA07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C45A344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</w:p>
        </w:tc>
      </w:tr>
      <w:tr w:rsidR="00DD7FB6" w14:paraId="384780CB" w14:textId="77777777" w:rsidTr="007928EE">
        <w:trPr>
          <w:gridAfter w:val="1"/>
          <w:wAfter w:w="14" w:type="dxa"/>
          <w:trHeight w:val="26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381CD65E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(14) Body mass index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558953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2601F6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0.083*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CA107B5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B1969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FEA6DE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F8805EB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580CFE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F7599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834F696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0.104*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E48E37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-0.207*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530B6E3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-0.155*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8E4F350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0.062*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571D88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0.02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314993D" w14:textId="77777777" w:rsidR="00DD7FB6" w:rsidRPr="00316A7A" w:rsidRDefault="00DD7FB6" w:rsidP="007928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w w:val="90"/>
                <w:sz w:val="20"/>
                <w:szCs w:val="20"/>
              </w:rPr>
            </w:pPr>
            <w:r w:rsidRPr="00316A7A">
              <w:rPr>
                <w:rFonts w:ascii="Garamond" w:hAnsi="Garamond"/>
                <w:w w:val="90"/>
                <w:sz w:val="20"/>
                <w:szCs w:val="20"/>
              </w:rPr>
              <w:t>1.00</w:t>
            </w:r>
          </w:p>
        </w:tc>
      </w:tr>
      <w:tr w:rsidR="00DD7FB6" w14:paraId="5DB77471" w14:textId="77777777" w:rsidTr="007928EE">
        <w:trPr>
          <w:trHeight w:val="267"/>
        </w:trPr>
        <w:tc>
          <w:tcPr>
            <w:tcW w:w="12927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24B81A" w14:textId="77777777" w:rsidR="00DD7FB6" w:rsidRDefault="00DD7FB6" w:rsidP="007928EE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*** p&lt;0.01, ** p&lt;0.05, * p&lt;0.1</w:t>
            </w:r>
          </w:p>
        </w:tc>
      </w:tr>
    </w:tbl>
    <w:p w14:paraId="61FAF953" w14:textId="77777777" w:rsidR="00DD7FB6" w:rsidRDefault="00DD7FB6" w:rsidP="00DD7FB6">
      <w:r>
        <w:rPr>
          <w:rFonts w:ascii="Garamond" w:hAnsi="Garamond"/>
          <w:i/>
          <w:iCs/>
          <w:sz w:val="20"/>
          <w:szCs w:val="20"/>
        </w:rPr>
        <w:t>Eight discrimination, education and income variables are categorized into three groups.</w:t>
      </w:r>
    </w:p>
    <w:p w14:paraId="743BE307" w14:textId="77777777" w:rsidR="00DD7FB6" w:rsidRDefault="00DD7FB6" w:rsidP="00DD7FB6"/>
    <w:p w14:paraId="6FAEA51C" w14:textId="64445829" w:rsidR="00A6666D" w:rsidRDefault="00A6666D" w:rsidP="00A6666D">
      <w:pPr>
        <w:rPr>
          <w:b/>
          <w:bCs/>
        </w:rPr>
      </w:pPr>
    </w:p>
    <w:p w14:paraId="2CF71455" w14:textId="77777777" w:rsidR="00DD7FB6" w:rsidRPr="00A6666D" w:rsidRDefault="00DD7FB6" w:rsidP="00A6666D">
      <w:pPr>
        <w:rPr>
          <w:b/>
          <w:bCs/>
        </w:rPr>
      </w:pPr>
    </w:p>
    <w:p w14:paraId="55039816" w14:textId="77777777" w:rsidR="00DD7FB6" w:rsidRDefault="00DD7FB6">
      <w:pPr>
        <w:rPr>
          <w:b/>
          <w:bCs/>
        </w:rPr>
      </w:pPr>
      <w:r>
        <w:rPr>
          <w:b/>
          <w:bCs/>
        </w:rPr>
        <w:br w:type="page"/>
      </w:r>
    </w:p>
    <w:p w14:paraId="3A298049" w14:textId="1117B190" w:rsidR="00137CB1" w:rsidRDefault="00137CB1" w:rsidP="00030BC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Interactive GSEM</w:t>
      </w:r>
      <w:r w:rsidR="00A6666D">
        <w:rPr>
          <w:b/>
          <w:bCs/>
        </w:rPr>
        <w:t xml:space="preserve"> </w:t>
      </w:r>
      <w:r w:rsidR="00A6666D">
        <w:rPr>
          <w:b/>
          <w:bCs/>
        </w:rPr>
        <w:t xml:space="preserve">model </w:t>
      </w:r>
      <w:r>
        <w:rPr>
          <w:b/>
          <w:bCs/>
        </w:rPr>
        <w:t xml:space="preserve">results </w:t>
      </w:r>
      <w:r w:rsidRPr="00137CB1">
        <w:rPr>
          <w:b/>
          <w:bCs/>
        </w:rPr>
        <w:t>for MIDUS 1 and MIDUS Refresher</w:t>
      </w:r>
    </w:p>
    <w:p w14:paraId="350D8FC7" w14:textId="77777777" w:rsidR="00DD7FB6" w:rsidRPr="00806397" w:rsidRDefault="00DD7FB6" w:rsidP="00DD7FB6">
      <w:pPr>
        <w:rPr>
          <w:sz w:val="20"/>
          <w:szCs w:val="20"/>
        </w:rPr>
      </w:pPr>
    </w:p>
    <w:p w14:paraId="4F0A824F" w14:textId="0C48780A" w:rsidR="001140E7" w:rsidRPr="001140E7" w:rsidRDefault="001140E7" w:rsidP="001140E7">
      <w:pPr>
        <w:pStyle w:val="Caption"/>
        <w:keepNext/>
        <w:rPr>
          <w:color w:val="auto"/>
        </w:rPr>
      </w:pPr>
      <w:r w:rsidRPr="001140E7">
        <w:rPr>
          <w:color w:val="auto"/>
        </w:rPr>
        <w:t xml:space="preserve">Table </w:t>
      </w:r>
      <w:r w:rsidRPr="001140E7">
        <w:rPr>
          <w:color w:val="auto"/>
        </w:rPr>
        <w:fldChar w:fldCharType="begin"/>
      </w:r>
      <w:r w:rsidRPr="001140E7">
        <w:rPr>
          <w:color w:val="auto"/>
        </w:rPr>
        <w:instrText xml:space="preserve"> SEQ Table \* ARABIC </w:instrText>
      </w:r>
      <w:r w:rsidRPr="001140E7">
        <w:rPr>
          <w:color w:val="auto"/>
        </w:rPr>
        <w:fldChar w:fldCharType="separate"/>
      </w:r>
      <w:r w:rsidR="008118ED">
        <w:rPr>
          <w:noProof/>
          <w:color w:val="auto"/>
        </w:rPr>
        <w:t>3</w:t>
      </w:r>
      <w:r w:rsidRPr="001140E7">
        <w:rPr>
          <w:color w:val="auto"/>
        </w:rPr>
        <w:fldChar w:fldCharType="end"/>
      </w:r>
      <w:r w:rsidRPr="001140E7">
        <w:rPr>
          <w:color w:val="auto"/>
        </w:rPr>
        <w:t xml:space="preserve">A. </w:t>
      </w:r>
      <w:r w:rsidRPr="001140E7">
        <w:rPr>
          <w:color w:val="auto"/>
        </w:rPr>
        <w:t xml:space="preserve">Interactive GSEM parameter estimates for types of lifetime discrimination </w:t>
      </w:r>
      <w:r w:rsidR="00596E07">
        <w:rPr>
          <w:color w:val="auto"/>
        </w:rPr>
        <w:t>(</w:t>
      </w:r>
      <w:r w:rsidRPr="001140E7">
        <w:rPr>
          <w:color w:val="auto"/>
        </w:rPr>
        <w:t>MIDUS 1</w:t>
      </w:r>
      <w:r w:rsidR="00596E07">
        <w:rPr>
          <w:color w:val="auto"/>
        </w:rPr>
        <w:t>)</w:t>
      </w:r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99"/>
        <w:gridCol w:w="694"/>
        <w:gridCol w:w="803"/>
        <w:gridCol w:w="697"/>
        <w:gridCol w:w="805"/>
        <w:gridCol w:w="570"/>
        <w:gridCol w:w="805"/>
        <w:gridCol w:w="570"/>
        <w:gridCol w:w="805"/>
        <w:gridCol w:w="570"/>
        <w:gridCol w:w="805"/>
        <w:gridCol w:w="570"/>
        <w:gridCol w:w="808"/>
        <w:gridCol w:w="570"/>
        <w:gridCol w:w="808"/>
        <w:gridCol w:w="552"/>
        <w:gridCol w:w="16"/>
      </w:tblGrid>
      <w:tr w:rsidR="00DD7FB6" w:rsidRPr="00AE0002" w14:paraId="406B4B58" w14:textId="77777777" w:rsidTr="007928EE">
        <w:trPr>
          <w:trHeight w:val="210"/>
          <w:jc w:val="center"/>
        </w:trPr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1A68C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4039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High education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8BBE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 xml:space="preserve">Denied </w:t>
            </w:r>
            <w:r w:rsidRPr="00AE0002">
              <w:rPr>
                <w:b/>
                <w:bCs/>
                <w:color w:val="000000"/>
                <w:sz w:val="20"/>
                <w:szCs w:val="20"/>
                <w:lang w:eastAsia="ko-KR"/>
              </w:rPr>
              <w:t>j</w:t>
            </w:r>
            <w:r w:rsidRPr="00AE0002">
              <w:rPr>
                <w:b/>
                <w:bCs/>
                <w:color w:val="000000"/>
                <w:sz w:val="20"/>
                <w:szCs w:val="20"/>
              </w:rPr>
              <w:t>ob</w:t>
            </w:r>
            <w:r w:rsidRPr="00AE00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0EB57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30FD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Buy a home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1F37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By police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781DC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Denied loan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D9895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Medical care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66CB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Other service</w:t>
            </w:r>
          </w:p>
        </w:tc>
      </w:tr>
      <w:tr w:rsidR="00DD7FB6" w:rsidRPr="00AE0002" w14:paraId="0E649331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64163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6BA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A974C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B3B70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4293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90D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B052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B0B50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C784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BE96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69F3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BA2F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5A70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071D2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7E2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511E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BD986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</w:tr>
      <w:tr w:rsidR="00DD7FB6" w:rsidRPr="00AE0002" w14:paraId="7887D725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E03C4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341E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3401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653)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F573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634*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30D5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47DD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C0E1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349)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4C37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1.060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CBBB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695)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B7BB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5A93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626)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89FD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243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9737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542)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087E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A98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954)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616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854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BAF1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614)</w:t>
            </w:r>
          </w:p>
        </w:tc>
      </w:tr>
      <w:tr w:rsidR="00DD7FB6" w:rsidRPr="00AE0002" w14:paraId="287D032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59A95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Some college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0E9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45CC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230)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C7F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236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EC6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135)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0028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0B4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159)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183A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046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39E9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DE4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7E27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309)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262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BA89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235)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F723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D54C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434)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A94B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189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7037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182)</w:t>
            </w:r>
          </w:p>
        </w:tc>
      </w:tr>
      <w:tr w:rsidR="00DD7FB6" w:rsidRPr="00AE0002" w14:paraId="30188B5F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E28CF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At least Bachelor’s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077E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660**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47F3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224)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E73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376**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6C4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136)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127E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470**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58F2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163)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1C62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963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447)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2691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77E4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294)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AC6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AB48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249)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B89B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738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EE49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454)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3FD5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470**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20C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181)</w:t>
            </w:r>
          </w:p>
        </w:tc>
      </w:tr>
      <w:tr w:rsidR="00DD7FB6" w:rsidRPr="00AE0002" w14:paraId="5D1889C0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98E0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Mid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0894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538*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B3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221)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22FE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098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3FD9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132)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79C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16F3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158)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436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822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A9E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433)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E7EE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538*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6123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266)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4D23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335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08D5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235)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A75B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52D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406)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B5A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104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C6A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175)</w:t>
            </w:r>
          </w:p>
        </w:tc>
      </w:tr>
      <w:tr w:rsidR="00DD7FB6" w:rsidRPr="00AE0002" w14:paraId="31F5E2BC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97FB7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Top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557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2BED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211)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93F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8BA8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144)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94E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42E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161)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8D0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174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1421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401)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A88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471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ECDF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284)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F612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F84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248)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3A79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0F46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404)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C846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1639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177)</w:t>
            </w:r>
          </w:p>
        </w:tc>
      </w:tr>
      <w:tr w:rsidR="00DD7FB6" w:rsidRPr="00AE0002" w14:paraId="32ADF7F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80217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 X Some college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5043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C13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523)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092F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3454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348)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69BE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89DC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393)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A9EF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282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1F7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712)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CD35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1E1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841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1.079*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4C7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531)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5FAA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B43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(1.000)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EDD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715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5CE0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547)</w:t>
            </w:r>
          </w:p>
        </w:tc>
      </w:tr>
      <w:tr w:rsidR="00DD7FB6" w:rsidRPr="00AE0002" w14:paraId="18B35D38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E0675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 X At least B</w:t>
            </w:r>
            <w:r w:rsidRPr="00AE0002">
              <w:rPr>
                <w:vanish/>
                <w:sz w:val="20"/>
                <w:szCs w:val="20"/>
              </w:rPr>
              <w:t>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AA6E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18A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590)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35B0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196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91A5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377)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4C89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E15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414)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8F6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1.115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5E5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691)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266C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250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ECAF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585)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C852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664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CD77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643)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3208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826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10F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904)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BD4D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640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0C7F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648)</w:t>
            </w:r>
          </w:p>
        </w:tc>
      </w:tr>
      <w:tr w:rsidR="00DD7FB6" w:rsidRPr="00AE0002" w14:paraId="711F4D9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D9B4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 X Mid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B963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2.489***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D02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693)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0EC7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B6C1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366)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E7B5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1.003*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4E1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442)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940E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1.579*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11B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730)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EA0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1.144*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BCF6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547)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FDA9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1.775***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098B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522)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036A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732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23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916)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3B02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1.280*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DFE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631)</w:t>
            </w:r>
          </w:p>
        </w:tc>
      </w:tr>
      <w:tr w:rsidR="00DD7FB6" w:rsidRPr="00AE0002" w14:paraId="062DE617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E421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 X Top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BD3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2.393***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A26F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632)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6B37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757*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FCA3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370)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DDF6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1.162**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10F9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421)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0207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1.266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B7F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683)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D098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1.631**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259A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536)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53F2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1.579**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4371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516)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817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1.667*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9BC7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697)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F26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1.900***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7A1F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569)</w:t>
            </w:r>
          </w:p>
        </w:tc>
      </w:tr>
      <w:tr w:rsidR="00DD7FB6" w:rsidRPr="00AE0002" w14:paraId="7E999650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0B3E8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2A3E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6A0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A76F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2A9F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F201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F683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D55C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055**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7B4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2481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039***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4DEF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9B8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019*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206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DE1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C886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8BCE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020***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486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006)</w:t>
            </w:r>
          </w:p>
        </w:tc>
      </w:tr>
      <w:tr w:rsidR="00DD7FB6" w:rsidRPr="00AE0002" w14:paraId="2DCE7B12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87C89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of age^2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E8F2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003***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7916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2175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79A7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E745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148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C1A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0ECC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778F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002*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84ED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516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002*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FCD0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99E9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003*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7171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EE6B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001*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4D36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000)</w:t>
            </w:r>
          </w:p>
        </w:tc>
      </w:tr>
      <w:tr w:rsidR="00DD7FB6" w:rsidRPr="00AE0002" w14:paraId="739A96C9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42FE9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Female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EFDB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394*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77FC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156)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D3D7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041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C186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098)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2D1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9CD2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113)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0820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8073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281)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068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-1.082***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55E3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215)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BB48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A5FE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175)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D590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822**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8D3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309)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D092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1.184***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49BD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153)</w:t>
            </w:r>
          </w:p>
        </w:tc>
      </w:tr>
      <w:tr w:rsidR="00DD7FB6" w:rsidRPr="00AE0002" w14:paraId="798F7619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79283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Body Mass Index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C57E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032*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3ED4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208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025**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54B8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FDF1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EA67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5CC2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687C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2D3F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9ED2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B4C3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8383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018)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18C7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5AB9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033)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364F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006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6282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013)</w:t>
            </w:r>
          </w:p>
        </w:tc>
      </w:tr>
      <w:tr w:rsidR="00DD7FB6" w:rsidRPr="00AE0002" w14:paraId="3B24518B" w14:textId="77777777" w:rsidTr="00DD7FB6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88C2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Constant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52EB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-3.354***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D7A0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611)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E85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-2.315***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4E36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388)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689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-2.984***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D4CF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428)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469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-1.824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7FFA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(1.101)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84D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786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0A1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843)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339F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-2.460***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00C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622)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F1E7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-4.853***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0E0A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(1.106)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802B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-2.215***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D3DB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B07FBE">
              <w:rPr>
                <w:color w:val="000000"/>
                <w:w w:val="90"/>
                <w:sz w:val="20"/>
                <w:szCs w:val="20"/>
              </w:rPr>
              <w:t>(</w:t>
            </w:r>
            <w:r w:rsidRPr="00F565FF">
              <w:rPr>
                <w:color w:val="000000"/>
                <w:w w:val="90"/>
                <w:sz w:val="20"/>
                <w:szCs w:val="20"/>
              </w:rPr>
              <w:t>.</w:t>
            </w:r>
            <w:r w:rsidRPr="00B07FBE">
              <w:rPr>
                <w:color w:val="000000"/>
                <w:w w:val="90"/>
                <w:sz w:val="20"/>
                <w:szCs w:val="20"/>
              </w:rPr>
              <w:t>487)</w:t>
            </w:r>
          </w:p>
        </w:tc>
      </w:tr>
      <w:tr w:rsidR="00DD7FB6" w:rsidRPr="00AE0002" w14:paraId="4DB25546" w14:textId="77777777" w:rsidTr="00DD7FB6">
        <w:trPr>
          <w:trHeight w:val="320"/>
          <w:jc w:val="center"/>
        </w:trPr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74C8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Log pseudolikelihood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FCCC0" w14:textId="0E02145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460CE1">
              <w:rPr>
                <w:color w:val="000000"/>
                <w:w w:val="90"/>
                <w:sz w:val="20"/>
                <w:szCs w:val="20"/>
              </w:rPr>
              <w:t>-9772738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EC3DE" w14:textId="1B3B9E3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D0334" w14:textId="7777777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0966A" w14:textId="7777777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74704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1B27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7192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D60B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1BF7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C6DE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2177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C4F3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3D3193C8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E44B5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AIC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EAB46" w14:textId="37D7EB95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460CE1">
              <w:rPr>
                <w:color w:val="000000"/>
                <w:w w:val="90"/>
                <w:sz w:val="20"/>
                <w:szCs w:val="20"/>
              </w:rPr>
              <w:t>1.95e+07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D55E7" w14:textId="59315DAD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53E9C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FB7AC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60287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B9BA3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E5E3B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1E91B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88B65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892AE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01A1E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C2F2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186FE025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F3FA4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BIC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94435" w14:textId="41CB4FFA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460CE1">
              <w:rPr>
                <w:color w:val="000000"/>
                <w:w w:val="90"/>
                <w:sz w:val="20"/>
                <w:szCs w:val="20"/>
              </w:rPr>
              <w:t>1.95e+07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A5FA0" w14:textId="55E38A71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343B6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954A4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0E1E9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76250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37984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9B0DE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30E69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C335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9CC35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BBBC8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5EC8978A" w14:textId="77777777" w:rsidTr="00DD7FB6">
        <w:trPr>
          <w:trHeight w:val="93"/>
          <w:jc w:val="center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6A1EB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Observations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E69E0" w14:textId="7777777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05E03" w14:textId="26F67F6E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460CE1">
              <w:rPr>
                <w:color w:val="000000"/>
                <w:w w:val="90"/>
                <w:sz w:val="20"/>
                <w:szCs w:val="20"/>
              </w:rPr>
              <w:t>5,265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3764C" w14:textId="77777777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E404F" w14:textId="1542EDAA" w:rsidR="00DD7FB6" w:rsidRPr="00AE0002" w:rsidRDefault="00DD7FB6" w:rsidP="00DD7FB6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1CE5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6351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20A5F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4A039" w14:textId="77777777" w:rsidR="00DD7FB6" w:rsidRPr="00AE0002" w:rsidRDefault="00DD7FB6" w:rsidP="00DD7F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9002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8CBF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C4412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215B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9074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774E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918D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9A1F" w14:textId="77777777" w:rsidR="00DD7FB6" w:rsidRPr="00AE0002" w:rsidRDefault="00DD7FB6" w:rsidP="00DD7FB6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1C35BE33" w14:textId="77777777" w:rsidTr="007928EE">
        <w:trPr>
          <w:gridAfter w:val="1"/>
          <w:wAfter w:w="6" w:type="pct"/>
          <w:trHeight w:val="320"/>
          <w:jc w:val="center"/>
        </w:trPr>
        <w:tc>
          <w:tcPr>
            <w:tcW w:w="4994" w:type="pct"/>
            <w:gridSpan w:val="17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61C6" w14:textId="77777777" w:rsidR="00DD7FB6" w:rsidRPr="00AE0002" w:rsidRDefault="00DD7FB6" w:rsidP="00DD7FB6">
            <w:pPr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Statistical significance code: * p&lt;.05, ** p&lt;.01, *** p&lt;.001</w:t>
            </w:r>
          </w:p>
        </w:tc>
      </w:tr>
    </w:tbl>
    <w:p w14:paraId="1009AF39" w14:textId="77777777" w:rsidR="00DD7FB6" w:rsidRDefault="00DD7FB6" w:rsidP="00DD7FB6">
      <w:pPr>
        <w:jc w:val="center"/>
        <w:rPr>
          <w:sz w:val="20"/>
          <w:szCs w:val="20"/>
        </w:rPr>
        <w:sectPr w:rsidR="00DD7FB6" w:rsidSect="00DD7F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180B1E" w14:textId="0F362E17" w:rsidR="00137CB1" w:rsidRDefault="00137CB1" w:rsidP="00030BCB">
      <w:pPr>
        <w:pStyle w:val="ListParagraph"/>
        <w:numPr>
          <w:ilvl w:val="0"/>
          <w:numId w:val="4"/>
        </w:numPr>
        <w:rPr>
          <w:b/>
          <w:bCs/>
        </w:rPr>
      </w:pPr>
      <w:r w:rsidRPr="00137CB1">
        <w:rPr>
          <w:b/>
          <w:bCs/>
        </w:rPr>
        <w:lastRenderedPageBreak/>
        <w:t>MIDUS Refresher</w:t>
      </w:r>
    </w:p>
    <w:p w14:paraId="294422E2" w14:textId="77777777" w:rsidR="001140E7" w:rsidRDefault="001140E7" w:rsidP="001140E7">
      <w:pPr>
        <w:pStyle w:val="Caption"/>
        <w:keepNext/>
        <w:rPr>
          <w:color w:val="auto"/>
        </w:rPr>
      </w:pPr>
    </w:p>
    <w:p w14:paraId="2026605A" w14:textId="7BF4447F" w:rsidR="001140E7" w:rsidRPr="001140E7" w:rsidRDefault="001140E7" w:rsidP="001140E7">
      <w:pPr>
        <w:pStyle w:val="Caption"/>
        <w:keepNext/>
        <w:rPr>
          <w:color w:val="auto"/>
        </w:rPr>
      </w:pPr>
      <w:r w:rsidRPr="001140E7">
        <w:rPr>
          <w:color w:val="auto"/>
        </w:rPr>
        <w:t xml:space="preserve">Table </w:t>
      </w:r>
      <w:r w:rsidRPr="001140E7">
        <w:rPr>
          <w:color w:val="auto"/>
        </w:rPr>
        <w:fldChar w:fldCharType="begin"/>
      </w:r>
      <w:r w:rsidRPr="001140E7">
        <w:rPr>
          <w:color w:val="auto"/>
        </w:rPr>
        <w:instrText xml:space="preserve"> SEQ Table \* ARABIC </w:instrText>
      </w:r>
      <w:r w:rsidRPr="001140E7">
        <w:rPr>
          <w:color w:val="auto"/>
        </w:rPr>
        <w:fldChar w:fldCharType="separate"/>
      </w:r>
      <w:r w:rsidR="008118ED">
        <w:rPr>
          <w:noProof/>
          <w:color w:val="auto"/>
        </w:rPr>
        <w:t>4</w:t>
      </w:r>
      <w:r w:rsidRPr="001140E7">
        <w:rPr>
          <w:color w:val="auto"/>
        </w:rPr>
        <w:fldChar w:fldCharType="end"/>
      </w:r>
      <w:r w:rsidRPr="001140E7">
        <w:rPr>
          <w:color w:val="auto"/>
        </w:rPr>
        <w:t xml:space="preserve">A. </w:t>
      </w:r>
      <w:r w:rsidRPr="001140E7">
        <w:rPr>
          <w:color w:val="auto"/>
        </w:rPr>
        <w:t xml:space="preserve">Interactive GSEM parameter estimates for types of lifetime discrimination </w:t>
      </w:r>
      <w:bookmarkStart w:id="1" w:name="_Hlk86428890"/>
      <w:r w:rsidRPr="001140E7">
        <w:rPr>
          <w:color w:val="auto"/>
        </w:rPr>
        <w:t>(MIDUS Refresher)</w:t>
      </w:r>
      <w:bookmarkEnd w:id="1"/>
    </w:p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99"/>
        <w:gridCol w:w="694"/>
        <w:gridCol w:w="803"/>
        <w:gridCol w:w="697"/>
        <w:gridCol w:w="805"/>
        <w:gridCol w:w="570"/>
        <w:gridCol w:w="805"/>
        <w:gridCol w:w="570"/>
        <w:gridCol w:w="805"/>
        <w:gridCol w:w="570"/>
        <w:gridCol w:w="805"/>
        <w:gridCol w:w="570"/>
        <w:gridCol w:w="808"/>
        <w:gridCol w:w="570"/>
        <w:gridCol w:w="808"/>
        <w:gridCol w:w="552"/>
        <w:gridCol w:w="16"/>
      </w:tblGrid>
      <w:tr w:rsidR="00DD7FB6" w:rsidRPr="00AE0002" w14:paraId="42D53C47" w14:textId="77777777" w:rsidTr="00DD7FB6">
        <w:trPr>
          <w:trHeight w:val="210"/>
          <w:jc w:val="center"/>
        </w:trPr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F40C6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E9BC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High education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AA29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 xml:space="preserve">Denied </w:t>
            </w:r>
            <w:r w:rsidRPr="00AE0002">
              <w:rPr>
                <w:b/>
                <w:bCs/>
                <w:color w:val="000000"/>
                <w:sz w:val="20"/>
                <w:szCs w:val="20"/>
                <w:lang w:eastAsia="ko-KR"/>
              </w:rPr>
              <w:t>j</w:t>
            </w:r>
            <w:r w:rsidRPr="00AE0002">
              <w:rPr>
                <w:b/>
                <w:bCs/>
                <w:color w:val="000000"/>
                <w:sz w:val="20"/>
                <w:szCs w:val="20"/>
              </w:rPr>
              <w:t>ob</w:t>
            </w:r>
            <w:r w:rsidRPr="00AE00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7D112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Promotion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C61C7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Buy a home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D8A5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By police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72B7A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Denied loan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B2A0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Medical care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06CA7" w14:textId="77777777" w:rsidR="00DD7FB6" w:rsidRPr="00AE0002" w:rsidRDefault="00DD7FB6" w:rsidP="007928EE">
            <w:pPr>
              <w:jc w:val="center"/>
              <w:rPr>
                <w:b/>
                <w:bCs/>
                <w:sz w:val="20"/>
                <w:szCs w:val="20"/>
              </w:rPr>
            </w:pPr>
            <w:r w:rsidRPr="00AE0002">
              <w:rPr>
                <w:b/>
                <w:bCs/>
                <w:color w:val="000000"/>
                <w:sz w:val="20"/>
                <w:szCs w:val="20"/>
              </w:rPr>
              <w:t>Other service</w:t>
            </w:r>
          </w:p>
        </w:tc>
      </w:tr>
      <w:tr w:rsidR="00DD7FB6" w:rsidRPr="00AE0002" w14:paraId="272A3121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6422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2A7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9A01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9E77C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2790F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F56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5A97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41348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4FC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6507B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37E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769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24A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D64F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7850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CF02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Coeff</w:t>
            </w:r>
            <w:r w:rsidRPr="0045054E">
              <w:rPr>
                <w:rFonts w:eastAsiaTheme="minor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0506C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(SE)</w:t>
            </w:r>
          </w:p>
        </w:tc>
      </w:tr>
      <w:tr w:rsidR="00DD7FB6" w:rsidRPr="00AE0002" w14:paraId="10BA3BA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7610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Black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D0AB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-.142***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0221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(.015)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79A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-.072***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049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(.010)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2DCA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.101***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8ED4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(.011)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3B67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.492***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C3F8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F379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.535***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E2F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(.010)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302C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-.253***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8B3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D82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.357***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4573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B29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.398***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2E5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(.012)</w:t>
            </w:r>
          </w:p>
        </w:tc>
      </w:tr>
      <w:tr w:rsidR="00DD7FB6" w:rsidRPr="00AE0002" w14:paraId="1C130F50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9E00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Some college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0524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.141***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10CF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28C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.242***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884A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6E30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.129***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F3E0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9A3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.322***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8EE2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6424E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-.056***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8A59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6168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-.166***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B367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9C7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.329***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742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0CE4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.251***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5A3A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</w:tr>
      <w:tr w:rsidR="00DD7FB6" w:rsidRPr="00AE0002" w14:paraId="4B4904CD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2FE7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At least Bachelor’s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D817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.063***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C963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A6EE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.044***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67F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B271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-.044***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81A9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D0C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-.402***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30A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EE9F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-.606***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540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EDD0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-.743***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FD7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62A6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-.242***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59FA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118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.173***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FFFE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</w:tr>
      <w:tr w:rsidR="00DD7FB6" w:rsidRPr="00AE0002" w14:paraId="0F11FC9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A1C31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Mid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856F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-.052***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59C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9567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-.271***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2DA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47A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-.218***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6235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776E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-.222***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89C9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CE4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-.105***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F045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(.007)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7535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-.191***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58F5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E3A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.015*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FB46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(.007)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9478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-.058***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A245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</w:tr>
      <w:tr w:rsidR="00DD7FB6" w:rsidRPr="00AE0002" w14:paraId="58548A84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33F63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Top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3845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.030***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F37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111B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-.369***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927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DACA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-.149***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4E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AA04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.173***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3FE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5496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.190***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DDA4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A76F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2673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(.008)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DF35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.196***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CDB9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2312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.047***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3E56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(.007)</w:t>
            </w:r>
          </w:p>
        </w:tc>
      </w:tr>
      <w:tr w:rsidR="00DD7FB6" w:rsidRPr="00AE0002" w14:paraId="12E28B84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2CB96" w14:textId="77777777" w:rsidR="00DD7FB6" w:rsidRPr="003F3C93" w:rsidRDefault="00DD7FB6" w:rsidP="007928EE">
            <w:pPr>
              <w:spacing w:line="276" w:lineRule="auto"/>
              <w:rPr>
                <w:w w:val="90"/>
                <w:sz w:val="20"/>
                <w:szCs w:val="20"/>
              </w:rPr>
            </w:pPr>
            <w:r w:rsidRPr="003F3C93">
              <w:rPr>
                <w:w w:val="90"/>
                <w:sz w:val="20"/>
                <w:szCs w:val="20"/>
              </w:rPr>
              <w:t>Black × Some college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906F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.880***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D2AE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33B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.581***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452C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97A4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.386***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070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8BF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.403***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7DA5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3F7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.539***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01F8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9A0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.725***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078B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4648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.285***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F9D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D777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.118***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BBE5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(.016)</w:t>
            </w:r>
          </w:p>
        </w:tc>
      </w:tr>
      <w:tr w:rsidR="00DD7FB6" w:rsidRPr="00AE0002" w14:paraId="3330FF81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F145B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 xml:space="preserve">Black </w:t>
            </w:r>
            <w:r>
              <w:rPr>
                <w:sz w:val="20"/>
                <w:szCs w:val="20"/>
              </w:rPr>
              <w:t>×</w:t>
            </w:r>
            <w:r w:rsidRPr="00AE0002">
              <w:rPr>
                <w:sz w:val="20"/>
                <w:szCs w:val="20"/>
              </w:rPr>
              <w:t xml:space="preserve"> At least B</w:t>
            </w:r>
            <w:r w:rsidRPr="00AE0002">
              <w:rPr>
                <w:vanish/>
                <w:sz w:val="20"/>
                <w:szCs w:val="20"/>
              </w:rPr>
              <w:t>A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B2E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.817***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816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75E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.709***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41A2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D027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.744***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4926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61D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1.012***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A9A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(.021)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48E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.962***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4B81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6CE0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1.008***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AB89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(.022)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733D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.365***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DB7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17F2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.557***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8A0E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(.017)</w:t>
            </w:r>
          </w:p>
        </w:tc>
      </w:tr>
      <w:tr w:rsidR="00DD7FB6" w:rsidRPr="00AE0002" w14:paraId="64DA567E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6C603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 xml:space="preserve">Black </w:t>
            </w:r>
            <w:r>
              <w:rPr>
                <w:sz w:val="20"/>
                <w:szCs w:val="20"/>
              </w:rPr>
              <w:t>×</w:t>
            </w:r>
            <w:r w:rsidRPr="00AE0002">
              <w:rPr>
                <w:sz w:val="20"/>
                <w:szCs w:val="20"/>
              </w:rPr>
              <w:t xml:space="preserve"> Mid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74C3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-.413***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4906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4D43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-.157***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84D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(.013)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C3A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.083***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D1C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60F6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.155***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A2CB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29F8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.477***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EF49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B93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-.177***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537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200A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-.374***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0B28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DE26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-.279***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387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(.015)</w:t>
            </w:r>
          </w:p>
        </w:tc>
      </w:tr>
      <w:tr w:rsidR="00DD7FB6" w:rsidRPr="00AE0002" w14:paraId="2DDCCEE3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0621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 xml:space="preserve">Black </w:t>
            </w:r>
            <w:r>
              <w:rPr>
                <w:sz w:val="20"/>
                <w:szCs w:val="20"/>
              </w:rPr>
              <w:t>×</w:t>
            </w:r>
            <w:r w:rsidRPr="00AE0002">
              <w:rPr>
                <w:sz w:val="20"/>
                <w:szCs w:val="20"/>
              </w:rPr>
              <w:t xml:space="preserve"> Top tertile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D81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-.049*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785E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8158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-.095***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EC1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(.018)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DC9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-.353***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FBC4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464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-.505***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203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85CB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-.172***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A885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C5F9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B3D3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(.024)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D3B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-.642***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2464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(.030)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E3AF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-.091***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8687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</w:tr>
      <w:tr w:rsidR="00DD7FB6" w:rsidRPr="00AE0002" w14:paraId="65878569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A7A5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Age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11BD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.009***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6CC9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3BED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DB70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2FE0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-.001***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829C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6E1C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.004***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145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9B26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-.008***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E86C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5DE0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2B86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96B2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FF32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F3BE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.014***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959D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</w:tr>
      <w:tr w:rsidR="00DD7FB6" w:rsidRPr="00AE0002" w14:paraId="752A5E28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5E8DC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of age^2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2FFF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.000***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34C0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7739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.000***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A4EA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864F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.000***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61A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BC72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.001***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419E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3957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.000***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573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1AAE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.000***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667C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789B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C191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A48E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-.000***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B10A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</w:tr>
      <w:tr w:rsidR="00DD7FB6" w:rsidRPr="00AE0002" w14:paraId="260FAA4A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2B06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Female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E872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.047***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4CF3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F6E1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-.178***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E5545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22D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-.159***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765B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(.004)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65F52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-.093***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3A2F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F667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-.642***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F9B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7CAA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-.190***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74FF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2F5E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10DA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(.006)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51B2E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.327***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07BF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(.005)</w:t>
            </w:r>
          </w:p>
        </w:tc>
      </w:tr>
      <w:tr w:rsidR="00DD7FB6" w:rsidRPr="00AE0002" w14:paraId="2FE934AB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4955A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Body Mass Index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67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-.003***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C4FF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71B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.004***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8DE1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D2F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-.008***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58FC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923BA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-.039***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C620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956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-.019***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DE94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C4EB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.002***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4CC9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8F42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.004***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C34D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41BC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-.005***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AB547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(.000)</w:t>
            </w:r>
          </w:p>
        </w:tc>
      </w:tr>
      <w:tr w:rsidR="00DD7FB6" w:rsidRPr="00AE0002" w14:paraId="1ED717FD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64FBA" w14:textId="77777777" w:rsidR="00DD7FB6" w:rsidRPr="00AE0002" w:rsidRDefault="00DD7FB6" w:rsidP="007928EE">
            <w:pPr>
              <w:spacing w:line="276" w:lineRule="auto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Constant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D509C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-1.985***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59CB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(.015)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BAE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-.829***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269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(.010)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B15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-.685***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12B93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(.012)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17F7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-.985***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4DD7D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(.019)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E0A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-.200***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40AC9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(.015)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899F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-1.053***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29958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16CC1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-2.478***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61344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(.017)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DC196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-2.243***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85F0" w14:textId="77777777" w:rsidR="00DD7FB6" w:rsidRPr="00F565FF" w:rsidRDefault="00DD7FB6" w:rsidP="007928EE">
            <w:pPr>
              <w:spacing w:line="276" w:lineRule="auto"/>
              <w:jc w:val="center"/>
              <w:rPr>
                <w:color w:val="000000"/>
                <w:w w:val="90"/>
                <w:sz w:val="20"/>
                <w:szCs w:val="20"/>
              </w:rPr>
            </w:pPr>
            <w:r w:rsidRPr="003F3C93">
              <w:rPr>
                <w:color w:val="000000"/>
                <w:w w:val="90"/>
                <w:sz w:val="20"/>
                <w:szCs w:val="20"/>
              </w:rPr>
              <w:t>(.014)</w:t>
            </w:r>
          </w:p>
        </w:tc>
      </w:tr>
      <w:tr w:rsidR="00DD7FB6" w:rsidRPr="00AE0002" w14:paraId="0B9AD8C6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098C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Log pseudolikelihood</w:t>
            </w:r>
          </w:p>
        </w:tc>
        <w:tc>
          <w:tcPr>
            <w:tcW w:w="57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0206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732985">
              <w:rPr>
                <w:color w:val="000000"/>
                <w:w w:val="90"/>
                <w:sz w:val="20"/>
                <w:szCs w:val="20"/>
              </w:rPr>
              <w:t>-3926511</w:t>
            </w:r>
          </w:p>
        </w:tc>
        <w:tc>
          <w:tcPr>
            <w:tcW w:w="5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6291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72BF7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E9405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1763B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19D4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C9EB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1264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4DE2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C2D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E050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42F6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6EC7245E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ACBB7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AIC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616A0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732985">
              <w:rPr>
                <w:color w:val="000000"/>
                <w:w w:val="90"/>
                <w:sz w:val="20"/>
                <w:szCs w:val="20"/>
              </w:rPr>
              <w:t>7853245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EEE96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3D100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5C50A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4FAE1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97974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550C0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7A818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89277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7888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D0D0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933DB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4B804F1D" w14:textId="77777777" w:rsidTr="007928EE">
        <w:trPr>
          <w:trHeight w:val="320"/>
          <w:jc w:val="center"/>
        </w:trPr>
        <w:tc>
          <w:tcPr>
            <w:tcW w:w="6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B1BED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BIC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B3960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732985">
              <w:rPr>
                <w:color w:val="000000"/>
                <w:w w:val="90"/>
                <w:sz w:val="20"/>
                <w:szCs w:val="20"/>
              </w:rPr>
              <w:t>7853881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4EF65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0AF2A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C9DF3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435E3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431AA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20553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0E54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989CE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85CC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C404A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5CB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2CF40165" w14:textId="77777777" w:rsidTr="007928EE">
        <w:trPr>
          <w:trHeight w:val="42"/>
          <w:jc w:val="center"/>
        </w:trPr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7F0B1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Observations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97204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7FABE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  <w:r w:rsidRPr="00732985">
              <w:rPr>
                <w:color w:val="000000"/>
                <w:w w:val="90"/>
                <w:sz w:val="20"/>
                <w:szCs w:val="20"/>
              </w:rPr>
              <w:t>2,163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B0517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F3ACA" w14:textId="77777777" w:rsidR="00DD7FB6" w:rsidRPr="00AE0002" w:rsidRDefault="00DD7FB6" w:rsidP="007928EE">
            <w:pPr>
              <w:spacing w:line="276" w:lineRule="auto"/>
              <w:jc w:val="right"/>
              <w:rPr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45C1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3C5F1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D9DAB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69146" w14:textId="77777777" w:rsidR="00DD7FB6" w:rsidRPr="00AE0002" w:rsidRDefault="00DD7FB6" w:rsidP="007928EE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F07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BEE1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A4EB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836A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49D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95A9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13A15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DE841" w14:textId="77777777" w:rsidR="00DD7FB6" w:rsidRPr="00AE0002" w:rsidRDefault="00DD7FB6" w:rsidP="007928EE">
            <w:pPr>
              <w:jc w:val="center"/>
              <w:rPr>
                <w:sz w:val="20"/>
                <w:szCs w:val="20"/>
              </w:rPr>
            </w:pPr>
          </w:p>
        </w:tc>
      </w:tr>
      <w:tr w:rsidR="00DD7FB6" w:rsidRPr="00AE0002" w14:paraId="4B6D036C" w14:textId="77777777" w:rsidTr="007928EE">
        <w:trPr>
          <w:gridAfter w:val="1"/>
          <w:wAfter w:w="6" w:type="pct"/>
          <w:trHeight w:val="320"/>
          <w:jc w:val="center"/>
        </w:trPr>
        <w:tc>
          <w:tcPr>
            <w:tcW w:w="4994" w:type="pct"/>
            <w:gridSpan w:val="17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5C3B" w14:textId="77777777" w:rsidR="00DD7FB6" w:rsidRPr="00AE0002" w:rsidRDefault="00DD7FB6" w:rsidP="007928EE">
            <w:pPr>
              <w:rPr>
                <w:sz w:val="20"/>
                <w:szCs w:val="20"/>
              </w:rPr>
            </w:pPr>
            <w:r w:rsidRPr="00AE0002">
              <w:rPr>
                <w:sz w:val="20"/>
                <w:szCs w:val="20"/>
              </w:rPr>
              <w:t>Statistical significance code: * p&lt;.05, ** p&lt;.01, *** p&lt;.001</w:t>
            </w:r>
          </w:p>
        </w:tc>
      </w:tr>
    </w:tbl>
    <w:p w14:paraId="302924B8" w14:textId="77777777" w:rsidR="00DD7FB6" w:rsidRDefault="00DD7FB6" w:rsidP="00DD7FB6">
      <w:r>
        <w:br w:type="page"/>
      </w:r>
    </w:p>
    <w:p w14:paraId="3572828F" w14:textId="77777777" w:rsidR="00DD7FB6" w:rsidRDefault="00DD7FB6" w:rsidP="00DD7FB6">
      <w:pPr>
        <w:jc w:val="center"/>
        <w:rPr>
          <w:sz w:val="20"/>
          <w:szCs w:val="20"/>
        </w:rPr>
        <w:sectPr w:rsidR="00DD7FB6" w:rsidSect="003F3C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A0E4B6" w14:textId="07916A07" w:rsidR="00137CB1" w:rsidRDefault="00137CB1" w:rsidP="00030BC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GLM results </w:t>
      </w:r>
      <w:r w:rsidRPr="00137CB1">
        <w:rPr>
          <w:b/>
          <w:bCs/>
        </w:rPr>
        <w:t>for MIDUS 1 and MIDUS Refresher</w:t>
      </w:r>
    </w:p>
    <w:p w14:paraId="5A459F25" w14:textId="268B15DF" w:rsidR="00137CB1" w:rsidRDefault="00137CB1" w:rsidP="00030BC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MIDUS 1</w:t>
      </w:r>
    </w:p>
    <w:p w14:paraId="453D6328" w14:textId="208F4815" w:rsidR="008118ED" w:rsidRDefault="008118ED" w:rsidP="008118ED">
      <w:pPr>
        <w:pStyle w:val="Caption"/>
        <w:keepNext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300"/>
        <w:gridCol w:w="1310"/>
      </w:tblGrid>
      <w:tr w:rsidR="00506BE8" w:rsidRPr="003430A0" w14:paraId="2B6763D8" w14:textId="77777777" w:rsidTr="007928EE">
        <w:trPr>
          <w:trHeight w:val="300"/>
          <w:jc w:val="center"/>
        </w:trPr>
        <w:tc>
          <w:tcPr>
            <w:tcW w:w="495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246A652" w14:textId="43FC5F46" w:rsidR="00506BE8" w:rsidRPr="0045054E" w:rsidRDefault="008118ED" w:rsidP="008118ED">
            <w:pPr>
              <w:pStyle w:val="Caption"/>
              <w:keepNext/>
              <w:rPr>
                <w:b/>
                <w:bCs/>
                <w:color w:val="000000"/>
              </w:rPr>
            </w:pPr>
            <w:r w:rsidRPr="008118ED">
              <w:rPr>
                <w:color w:val="auto"/>
              </w:rPr>
              <w:t xml:space="preserve">Table </w:t>
            </w:r>
            <w:r w:rsidRPr="008118ED">
              <w:rPr>
                <w:color w:val="auto"/>
              </w:rPr>
              <w:fldChar w:fldCharType="begin"/>
            </w:r>
            <w:r w:rsidRPr="008118ED">
              <w:rPr>
                <w:color w:val="auto"/>
              </w:rPr>
              <w:instrText xml:space="preserve"> SEQ Table \* ARABIC </w:instrText>
            </w:r>
            <w:r w:rsidRPr="008118ED"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5</w:t>
            </w:r>
            <w:r w:rsidRPr="008118ED">
              <w:rPr>
                <w:color w:val="auto"/>
              </w:rPr>
              <w:fldChar w:fldCharType="end"/>
            </w:r>
            <w:r w:rsidRPr="008118ED">
              <w:rPr>
                <w:color w:val="auto"/>
              </w:rPr>
              <w:t>A</w:t>
            </w:r>
            <w:r w:rsidRPr="008118ED">
              <w:rPr>
                <w:color w:val="auto"/>
              </w:rPr>
              <w:t xml:space="preserve">. GLM parameter estimates for overall index of discrimination </w:t>
            </w:r>
            <w:r w:rsidR="00596E07">
              <w:rPr>
                <w:color w:val="auto"/>
              </w:rPr>
              <w:t>(</w:t>
            </w:r>
            <w:r w:rsidRPr="008118ED">
              <w:rPr>
                <w:color w:val="auto"/>
              </w:rPr>
              <w:t>MIDUS 1</w:t>
            </w:r>
            <w:r w:rsidR="00596E07">
              <w:rPr>
                <w:color w:val="auto"/>
              </w:rPr>
              <w:t>)</w:t>
            </w:r>
          </w:p>
        </w:tc>
      </w:tr>
      <w:tr w:rsidR="00506BE8" w:rsidRPr="00D44D79" w14:paraId="07850E3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E16F5" w14:textId="77777777" w:rsidR="00506BE8" w:rsidRPr="00D44D79" w:rsidRDefault="00506BE8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38566" w14:textId="77777777" w:rsidR="00506BE8" w:rsidRPr="00D44D79" w:rsidRDefault="00506BE8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D79">
              <w:rPr>
                <w:b/>
                <w:bCs/>
                <w:color w:val="000000"/>
                <w:sz w:val="20"/>
                <w:szCs w:val="20"/>
              </w:rPr>
              <w:t>Coeff.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1966F" w14:textId="77777777" w:rsidR="00506BE8" w:rsidRPr="00D44D79" w:rsidRDefault="00506BE8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D79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</w:tr>
      <w:tr w:rsidR="00506BE8" w:rsidRPr="003430A0" w14:paraId="7F2CE7E0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04C46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FAD48C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B8E4C2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312)</w:t>
            </w:r>
          </w:p>
        </w:tc>
      </w:tr>
      <w:tr w:rsidR="00506BE8" w:rsidRPr="003430A0" w14:paraId="5D2FB49E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70E3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9FB0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DFA14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116)</w:t>
            </w:r>
          </w:p>
        </w:tc>
      </w:tr>
      <w:tr w:rsidR="00506BE8" w:rsidRPr="003430A0" w14:paraId="24C1B49B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0C0F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At least 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85C31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362**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74E1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115)</w:t>
            </w:r>
          </w:p>
        </w:tc>
      </w:tr>
      <w:tr w:rsidR="00506BE8" w:rsidRPr="003430A0" w14:paraId="18DD28C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621F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Some college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017F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D54DB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318)</w:t>
            </w:r>
          </w:p>
        </w:tc>
      </w:tr>
      <w:tr w:rsidR="00506BE8" w:rsidRPr="003430A0" w14:paraId="5372E25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391B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At least 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2AB96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D46D3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410)</w:t>
            </w:r>
          </w:p>
        </w:tc>
      </w:tr>
      <w:tr w:rsidR="00506BE8" w:rsidRPr="003430A0" w14:paraId="6E16A816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288E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Mid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CBD1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-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098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2F10F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110)</w:t>
            </w:r>
          </w:p>
        </w:tc>
      </w:tr>
      <w:tr w:rsidR="00506BE8" w:rsidRPr="003430A0" w14:paraId="779DBB9E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B3373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Top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AC80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-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38FBB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121)</w:t>
            </w:r>
          </w:p>
        </w:tc>
      </w:tr>
      <w:tr w:rsidR="00506BE8" w:rsidRPr="003430A0" w14:paraId="01E06118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38F8F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Mid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6832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860**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1AC1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313)</w:t>
            </w:r>
          </w:p>
        </w:tc>
      </w:tr>
      <w:tr w:rsidR="00506BE8" w:rsidRPr="003430A0" w14:paraId="71C57EC6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7651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Top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B56D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1.255***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909B0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297)</w:t>
            </w:r>
          </w:p>
        </w:tc>
      </w:tr>
      <w:tr w:rsidR="00506BE8" w:rsidRPr="003430A0" w14:paraId="397FB418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D69F7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0244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-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016***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ED3B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004)</w:t>
            </w:r>
          </w:p>
        </w:tc>
      </w:tr>
      <w:tr w:rsidR="00506BE8" w:rsidRPr="003430A0" w14:paraId="4DD4767E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CD761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Residual of</w:t>
            </w:r>
            <w:r w:rsidRPr="004505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squared </w:t>
            </w:r>
            <w:r w:rsidRPr="0045054E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F9C33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-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001***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2305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000)</w:t>
            </w:r>
          </w:p>
        </w:tc>
      </w:tr>
      <w:tr w:rsidR="00506BE8" w:rsidRPr="003430A0" w14:paraId="536C58F0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AD64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2CB91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239**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456E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086)</w:t>
            </w:r>
          </w:p>
        </w:tc>
      </w:tr>
      <w:tr w:rsidR="00506BE8" w:rsidRPr="003430A0" w14:paraId="071513CD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D011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7170E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022*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7018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008)</w:t>
            </w:r>
          </w:p>
        </w:tc>
      </w:tr>
      <w:tr w:rsidR="00506BE8" w:rsidRPr="003430A0" w14:paraId="511752C0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A55319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71C5B1" w14:textId="77777777" w:rsidR="00506BE8" w:rsidRPr="00AB019F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-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B9E873" w14:textId="77777777" w:rsidR="00506BE8" w:rsidRPr="00AB019F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91A72">
              <w:rPr>
                <w:color w:val="000000"/>
                <w:sz w:val="20"/>
                <w:szCs w:val="20"/>
              </w:rPr>
              <w:t>(</w:t>
            </w:r>
            <w:r w:rsidRPr="00AB019F">
              <w:rPr>
                <w:color w:val="000000"/>
                <w:sz w:val="20"/>
                <w:szCs w:val="20"/>
              </w:rPr>
              <w:t>.</w:t>
            </w:r>
            <w:r w:rsidRPr="00C91A72">
              <w:rPr>
                <w:color w:val="000000"/>
                <w:sz w:val="20"/>
                <w:szCs w:val="20"/>
              </w:rPr>
              <w:t>314)</w:t>
            </w:r>
          </w:p>
        </w:tc>
      </w:tr>
      <w:tr w:rsidR="00506BE8" w:rsidRPr="003430A0" w14:paraId="4CB8522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7AD4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B9C8" w14:textId="77777777" w:rsidR="00506BE8" w:rsidRPr="00006A3D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4802917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1249" w14:textId="77777777" w:rsidR="00506BE8" w:rsidRPr="00D162A6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BE8" w:rsidRPr="003430A0" w14:paraId="0609CC1C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5C2D8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B647" w14:textId="77777777" w:rsidR="00506BE8" w:rsidRPr="00006A3D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4803008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AB84" w14:textId="77777777" w:rsidR="00506BE8" w:rsidRPr="00D162A6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BE8" w:rsidRPr="003430A0" w14:paraId="6A9B6A25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09E4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040C1" w14:textId="77777777" w:rsidR="00506BE8" w:rsidRPr="00006A3D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0E62E" w14:textId="77777777" w:rsidR="00506BE8" w:rsidRPr="00D162A6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BE8" w:rsidRPr="003430A0" w14:paraId="75CF77F8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FBF5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 xml:space="preserve">Log </w:t>
            </w:r>
            <w:r w:rsidRPr="0045054E">
              <w:rPr>
                <w:b/>
                <w:bCs/>
                <w:color w:val="000000"/>
                <w:sz w:val="20"/>
                <w:szCs w:val="20"/>
                <w:lang w:eastAsia="ko-KR"/>
              </w:rPr>
              <w:t>pseudo</w:t>
            </w:r>
            <w:r w:rsidRPr="0045054E">
              <w:rPr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E323" w14:textId="77777777" w:rsidR="00506BE8" w:rsidRPr="00006A3D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-2401444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763A" w14:textId="77777777" w:rsidR="00506BE8" w:rsidRPr="00D162A6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BE8" w:rsidRPr="003430A0" w14:paraId="4E0E36FB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3A4A53" w14:textId="77777777" w:rsidR="00506BE8" w:rsidRPr="0045054E" w:rsidRDefault="00506BE8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4214E9" w14:textId="77777777" w:rsidR="00506BE8" w:rsidRPr="00006A3D" w:rsidRDefault="00506BE8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AB019F">
              <w:rPr>
                <w:color w:val="000000"/>
                <w:sz w:val="20"/>
                <w:szCs w:val="20"/>
              </w:rPr>
              <w:t>5,036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2928C8" w14:textId="77777777" w:rsidR="00506BE8" w:rsidRPr="00D162A6" w:rsidRDefault="00506BE8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6BE8" w:rsidRPr="003430A0" w14:paraId="094A4D6B" w14:textId="77777777" w:rsidTr="007928EE">
        <w:trPr>
          <w:trHeight w:val="300"/>
          <w:jc w:val="center"/>
        </w:trPr>
        <w:tc>
          <w:tcPr>
            <w:tcW w:w="4950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1260091D" w14:textId="77777777" w:rsidR="00506BE8" w:rsidRPr="00FD4F05" w:rsidRDefault="00506BE8" w:rsidP="007928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F05">
              <w:rPr>
                <w:color w:val="000000"/>
                <w:sz w:val="20"/>
                <w:szCs w:val="20"/>
              </w:rPr>
              <w:t>Statistical significance code: * p&lt;.05, ** p&lt;.01, *** p&lt;.001</w:t>
            </w:r>
          </w:p>
        </w:tc>
      </w:tr>
    </w:tbl>
    <w:p w14:paraId="7B847C01" w14:textId="77777777" w:rsidR="00A6666D" w:rsidRPr="008118ED" w:rsidRDefault="00A6666D" w:rsidP="008118ED">
      <w:pPr>
        <w:pStyle w:val="ListParagraph"/>
        <w:ind w:left="1440"/>
        <w:rPr>
          <w:sz w:val="20"/>
          <w:szCs w:val="20"/>
        </w:rPr>
      </w:pPr>
    </w:p>
    <w:p w14:paraId="24963437" w14:textId="7FC8DF80" w:rsidR="008118ED" w:rsidRDefault="008118ED">
      <w:r>
        <w:br w:type="page"/>
      </w:r>
    </w:p>
    <w:p w14:paraId="3BF73492" w14:textId="50006F7E" w:rsidR="00137CB1" w:rsidRDefault="00137CB1" w:rsidP="00030BCB">
      <w:pPr>
        <w:pStyle w:val="ListParagraph"/>
        <w:numPr>
          <w:ilvl w:val="0"/>
          <w:numId w:val="4"/>
        </w:numPr>
        <w:rPr>
          <w:b/>
          <w:bCs/>
        </w:rPr>
      </w:pPr>
      <w:r w:rsidRPr="00137CB1">
        <w:rPr>
          <w:b/>
          <w:bCs/>
        </w:rPr>
        <w:lastRenderedPageBreak/>
        <w:t>MIDUS Refresher</w:t>
      </w:r>
    </w:p>
    <w:p w14:paraId="03F9AF4E" w14:textId="7BAC3856" w:rsidR="008118ED" w:rsidRPr="008118ED" w:rsidRDefault="008118ED" w:rsidP="008118ED">
      <w:pPr>
        <w:pStyle w:val="Caption"/>
        <w:keepNext/>
        <w:rPr>
          <w:color w:val="auto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1300"/>
        <w:gridCol w:w="1310"/>
      </w:tblGrid>
      <w:tr w:rsidR="00DD7FB6" w:rsidRPr="003430A0" w14:paraId="136F8CCD" w14:textId="77777777" w:rsidTr="007928EE">
        <w:trPr>
          <w:trHeight w:val="300"/>
          <w:jc w:val="center"/>
        </w:trPr>
        <w:tc>
          <w:tcPr>
            <w:tcW w:w="495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23196B6" w14:textId="75C57A5E" w:rsidR="00DD7FB6" w:rsidRPr="003F3C93" w:rsidRDefault="008118ED" w:rsidP="00596E07">
            <w:pPr>
              <w:pStyle w:val="Caption"/>
              <w:keepNext/>
              <w:rPr>
                <w:b/>
                <w:bCs/>
                <w:color w:val="000000"/>
                <w:sz w:val="20"/>
                <w:szCs w:val="20"/>
              </w:rPr>
            </w:pPr>
            <w:r w:rsidRPr="008118ED">
              <w:rPr>
                <w:color w:val="auto"/>
              </w:rPr>
              <w:t xml:space="preserve">Table </w:t>
            </w:r>
            <w:r w:rsidRPr="008118ED">
              <w:rPr>
                <w:color w:val="auto"/>
              </w:rPr>
              <w:fldChar w:fldCharType="begin"/>
            </w:r>
            <w:r w:rsidRPr="008118ED">
              <w:rPr>
                <w:color w:val="auto"/>
              </w:rPr>
              <w:instrText xml:space="preserve"> SEQ Table \* ARABIC </w:instrText>
            </w:r>
            <w:r w:rsidRPr="008118ED">
              <w:rPr>
                <w:color w:val="auto"/>
              </w:rPr>
              <w:fldChar w:fldCharType="separate"/>
            </w:r>
            <w:r w:rsidRPr="008118ED">
              <w:rPr>
                <w:color w:val="auto"/>
              </w:rPr>
              <w:t>6</w:t>
            </w:r>
            <w:r w:rsidRPr="008118ED">
              <w:rPr>
                <w:color w:val="auto"/>
              </w:rPr>
              <w:fldChar w:fldCharType="end"/>
            </w:r>
            <w:r w:rsidRPr="008118ED">
              <w:rPr>
                <w:color w:val="auto"/>
              </w:rPr>
              <w:t>A. GLM parameter estimates for overall index of discrimination (MIDUS Refresher)</w:t>
            </w:r>
          </w:p>
        </w:tc>
      </w:tr>
      <w:tr w:rsidR="00DD7FB6" w:rsidRPr="00D44D79" w14:paraId="2A412F4B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94F4B" w14:textId="77777777" w:rsidR="00DD7FB6" w:rsidRPr="00D44D79" w:rsidRDefault="00DD7FB6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3BA46" w14:textId="77777777" w:rsidR="00DD7FB6" w:rsidRPr="00D44D79" w:rsidRDefault="00DD7FB6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D79">
              <w:rPr>
                <w:b/>
                <w:bCs/>
                <w:color w:val="000000"/>
                <w:sz w:val="20"/>
                <w:szCs w:val="20"/>
              </w:rPr>
              <w:t>Coeff.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DFAF4" w14:textId="77777777" w:rsidR="00DD7FB6" w:rsidRPr="00D44D79" w:rsidRDefault="00DD7FB6" w:rsidP="007928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D79">
              <w:rPr>
                <w:b/>
                <w:bCs/>
                <w:color w:val="000000"/>
                <w:sz w:val="20"/>
                <w:szCs w:val="20"/>
              </w:rPr>
              <w:t>SE</w:t>
            </w:r>
          </w:p>
        </w:tc>
      </w:tr>
      <w:tr w:rsidR="00DD7FB6" w:rsidRPr="003430A0" w14:paraId="25381B2D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0231E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100BB1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9D5E50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225)</w:t>
            </w:r>
          </w:p>
        </w:tc>
      </w:tr>
      <w:tr w:rsidR="00DD7FB6" w:rsidRPr="003430A0" w14:paraId="3B50A94E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76A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Some college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A4F2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3A012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100)</w:t>
            </w:r>
          </w:p>
        </w:tc>
      </w:tr>
      <w:tr w:rsidR="00DD7FB6" w:rsidRPr="003430A0" w14:paraId="476992C3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FC37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At least 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8C84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6892F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105)</w:t>
            </w:r>
          </w:p>
        </w:tc>
      </w:tr>
      <w:tr w:rsidR="00DD7FB6" w:rsidRPr="003430A0" w14:paraId="131137B8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0FA4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Some college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E763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D8E84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332)</w:t>
            </w:r>
          </w:p>
        </w:tc>
      </w:tr>
      <w:tr w:rsidR="00DD7FB6" w:rsidRPr="003430A0" w14:paraId="7F14B10E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3588D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At least BA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8D05F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E9A5D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396)</w:t>
            </w:r>
          </w:p>
        </w:tc>
      </w:tr>
      <w:tr w:rsidR="00DD7FB6" w:rsidRPr="003430A0" w14:paraId="436EA72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6D08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Mid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8AAFD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9901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096)</w:t>
            </w:r>
          </w:p>
        </w:tc>
      </w:tr>
      <w:tr w:rsidR="00DD7FB6" w:rsidRPr="003430A0" w14:paraId="02EDF2B7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9E87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Top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E5C77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F648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121)</w:t>
            </w:r>
          </w:p>
        </w:tc>
      </w:tr>
      <w:tr w:rsidR="00DD7FB6" w:rsidRPr="003430A0" w14:paraId="2A1861FB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FFB0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Mid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FF65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AB38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333)</w:t>
            </w:r>
          </w:p>
        </w:tc>
      </w:tr>
      <w:tr w:rsidR="00DD7FB6" w:rsidRPr="003430A0" w14:paraId="194C22B0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9D79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Black X Top tertile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E2C7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D280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491)</w:t>
            </w:r>
          </w:p>
        </w:tc>
      </w:tr>
      <w:tr w:rsidR="00DD7FB6" w:rsidRPr="003430A0" w14:paraId="238D7A0C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7788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5BB9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8E57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003)</w:t>
            </w:r>
          </w:p>
        </w:tc>
      </w:tr>
      <w:tr w:rsidR="00DD7FB6" w:rsidRPr="003430A0" w14:paraId="5EF80DB8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DB0E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Residual of</w:t>
            </w:r>
            <w:r w:rsidRPr="0045054E">
              <w:rPr>
                <w:b/>
                <w:bCs/>
                <w:sz w:val="20"/>
                <w:szCs w:val="20"/>
              </w:rPr>
              <w:t xml:space="preserve"> age</w:t>
            </w:r>
            <w:r>
              <w:rPr>
                <w:b/>
                <w:bCs/>
                <w:sz w:val="20"/>
                <w:szCs w:val="20"/>
              </w:rPr>
              <w:t>^2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36081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2C74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000)</w:t>
            </w:r>
          </w:p>
        </w:tc>
      </w:tr>
      <w:tr w:rsidR="00DD7FB6" w:rsidRPr="003430A0" w14:paraId="7208635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32CB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0859D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B938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086)</w:t>
            </w:r>
          </w:p>
        </w:tc>
      </w:tr>
      <w:tr w:rsidR="00DD7FB6" w:rsidRPr="003430A0" w14:paraId="7CA72819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1F09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sz w:val="20"/>
                <w:szCs w:val="20"/>
              </w:rPr>
              <w:t>Body Mass Index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868ED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-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F89C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005)</w:t>
            </w:r>
          </w:p>
        </w:tc>
      </w:tr>
      <w:tr w:rsidR="00DD7FB6" w:rsidRPr="003430A0" w14:paraId="696535CB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BA4676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C2DEE9E" w14:textId="77777777" w:rsidR="00DD7FB6" w:rsidRPr="00AB019F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785***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27DD64" w14:textId="77777777" w:rsidR="00DD7FB6" w:rsidRPr="00AB019F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D490D">
              <w:rPr>
                <w:color w:val="000000"/>
                <w:sz w:val="20"/>
                <w:szCs w:val="20"/>
              </w:rPr>
              <w:t>(</w:t>
            </w:r>
            <w:r w:rsidRPr="004E13E6">
              <w:rPr>
                <w:color w:val="000000"/>
                <w:sz w:val="20"/>
                <w:szCs w:val="20"/>
              </w:rPr>
              <w:t>.</w:t>
            </w:r>
            <w:r w:rsidRPr="001D490D">
              <w:rPr>
                <w:color w:val="000000"/>
                <w:sz w:val="20"/>
                <w:szCs w:val="20"/>
              </w:rPr>
              <w:t>235)</w:t>
            </w:r>
          </w:p>
        </w:tc>
      </w:tr>
      <w:tr w:rsidR="00DD7FB6" w:rsidRPr="003430A0" w14:paraId="300DFF30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9F3C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AF9D" w14:textId="77777777" w:rsidR="00DD7FB6" w:rsidRPr="00006A3D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7017DF">
              <w:rPr>
                <w:color w:val="000000"/>
                <w:sz w:val="20"/>
                <w:szCs w:val="20"/>
              </w:rPr>
              <w:t>2621123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0CBF" w14:textId="77777777" w:rsidR="00DD7FB6" w:rsidRPr="00D162A6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7FB6" w:rsidRPr="003430A0" w14:paraId="23CD27E4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39B66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4C0E" w14:textId="77777777" w:rsidR="00DD7FB6" w:rsidRPr="00006A3D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7017DF">
              <w:rPr>
                <w:color w:val="000000"/>
                <w:sz w:val="20"/>
                <w:szCs w:val="20"/>
              </w:rPr>
              <w:t>2621203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912D" w14:textId="77777777" w:rsidR="00DD7FB6" w:rsidRPr="00D162A6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7FB6" w:rsidRPr="003430A0" w14:paraId="1017299C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26AE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89450" w14:textId="77777777" w:rsidR="00DD7FB6" w:rsidRPr="00006A3D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E9642" w14:textId="77777777" w:rsidR="00DD7FB6" w:rsidRPr="00D162A6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7FB6" w:rsidRPr="003430A0" w14:paraId="4C50CCA9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1206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 xml:space="preserve">Log </w:t>
            </w:r>
            <w:r w:rsidRPr="0045054E">
              <w:rPr>
                <w:b/>
                <w:bCs/>
                <w:color w:val="000000"/>
                <w:sz w:val="20"/>
                <w:szCs w:val="20"/>
                <w:lang w:eastAsia="ko-KR"/>
              </w:rPr>
              <w:t>pseudo</w:t>
            </w:r>
            <w:r w:rsidRPr="0045054E">
              <w:rPr>
                <w:b/>
                <w:bCs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4D8B" w14:textId="77777777" w:rsidR="00DD7FB6" w:rsidRPr="00006A3D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7017DF">
              <w:rPr>
                <w:color w:val="000000"/>
                <w:sz w:val="20"/>
                <w:szCs w:val="20"/>
              </w:rPr>
              <w:t>-1310548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8D69" w14:textId="77777777" w:rsidR="00DD7FB6" w:rsidRPr="00D162A6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7FB6" w:rsidRPr="003430A0" w14:paraId="219A99FF" w14:textId="77777777" w:rsidTr="007928EE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C84F3A" w14:textId="77777777" w:rsidR="00DD7FB6" w:rsidRPr="0045054E" w:rsidRDefault="00DD7FB6" w:rsidP="007928E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5054E"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944A1F" w14:textId="77777777" w:rsidR="00DD7FB6" w:rsidRPr="00006A3D" w:rsidRDefault="00DD7FB6" w:rsidP="007928EE">
            <w:pPr>
              <w:autoSpaceDE w:val="0"/>
              <w:autoSpaceDN w:val="0"/>
              <w:adjustRightInd w:val="0"/>
              <w:ind w:left="169" w:hanging="169"/>
              <w:jc w:val="right"/>
              <w:rPr>
                <w:color w:val="000000"/>
                <w:sz w:val="20"/>
                <w:szCs w:val="20"/>
              </w:rPr>
            </w:pPr>
            <w:r w:rsidRPr="007017DF">
              <w:rPr>
                <w:color w:val="000000"/>
                <w:sz w:val="20"/>
                <w:szCs w:val="20"/>
              </w:rPr>
              <w:t>2,163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8EC703C" w14:textId="77777777" w:rsidR="00DD7FB6" w:rsidRPr="00D162A6" w:rsidRDefault="00DD7FB6" w:rsidP="007928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7FB6" w:rsidRPr="003430A0" w14:paraId="394CBA11" w14:textId="77777777" w:rsidTr="007928EE">
        <w:trPr>
          <w:trHeight w:val="300"/>
          <w:jc w:val="center"/>
        </w:trPr>
        <w:tc>
          <w:tcPr>
            <w:tcW w:w="4950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128A34" w14:textId="77777777" w:rsidR="00DD7FB6" w:rsidRPr="00FD4F05" w:rsidRDefault="00DD7FB6" w:rsidP="007928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F05">
              <w:rPr>
                <w:color w:val="000000"/>
                <w:sz w:val="20"/>
                <w:szCs w:val="20"/>
              </w:rPr>
              <w:t>Statistical significance code: * p&lt;.05, ** p&lt;.01, *** p&lt;.001</w:t>
            </w:r>
          </w:p>
        </w:tc>
      </w:tr>
    </w:tbl>
    <w:p w14:paraId="4F8AFB76" w14:textId="77777777" w:rsidR="00DD7FB6" w:rsidRPr="00806397" w:rsidRDefault="00DD7FB6" w:rsidP="00DD7FB6">
      <w:pPr>
        <w:rPr>
          <w:sz w:val="20"/>
          <w:szCs w:val="20"/>
        </w:rPr>
      </w:pPr>
    </w:p>
    <w:p w14:paraId="0E8B5466" w14:textId="77777777" w:rsidR="00DD7FB6" w:rsidRPr="00DD7FB6" w:rsidRDefault="00DD7FB6" w:rsidP="00DD7FB6">
      <w:pPr>
        <w:rPr>
          <w:b/>
          <w:bCs/>
        </w:rPr>
      </w:pPr>
    </w:p>
    <w:p w14:paraId="3BC20685" w14:textId="306359DB" w:rsidR="00A6666D" w:rsidRDefault="00A6666D" w:rsidP="00A6666D">
      <w:pPr>
        <w:rPr>
          <w:b/>
          <w:bCs/>
        </w:rPr>
      </w:pPr>
    </w:p>
    <w:p w14:paraId="6E7B0198" w14:textId="7FF918A7" w:rsidR="00506BE8" w:rsidRDefault="00506BE8" w:rsidP="00A6666D">
      <w:pPr>
        <w:rPr>
          <w:b/>
          <w:bCs/>
        </w:rPr>
      </w:pPr>
    </w:p>
    <w:p w14:paraId="1233C95D" w14:textId="67C0B0A7" w:rsidR="00506BE8" w:rsidRDefault="00506BE8" w:rsidP="00A6666D">
      <w:pPr>
        <w:rPr>
          <w:b/>
          <w:bCs/>
        </w:rPr>
      </w:pPr>
    </w:p>
    <w:p w14:paraId="6645D586" w14:textId="201D743C" w:rsidR="00506BE8" w:rsidRDefault="00506BE8" w:rsidP="00A6666D">
      <w:pPr>
        <w:rPr>
          <w:b/>
          <w:bCs/>
        </w:rPr>
      </w:pPr>
    </w:p>
    <w:p w14:paraId="2500F39F" w14:textId="308EDBBA" w:rsidR="00506BE8" w:rsidRDefault="00506BE8" w:rsidP="00A6666D">
      <w:pPr>
        <w:rPr>
          <w:b/>
          <w:bCs/>
        </w:rPr>
      </w:pPr>
    </w:p>
    <w:p w14:paraId="7390348D" w14:textId="7E3CF816" w:rsidR="00506BE8" w:rsidRDefault="00506BE8" w:rsidP="00A6666D">
      <w:pPr>
        <w:rPr>
          <w:b/>
          <w:bCs/>
        </w:rPr>
      </w:pPr>
    </w:p>
    <w:p w14:paraId="7584E063" w14:textId="77777777" w:rsidR="008118ED" w:rsidRDefault="008118ED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011F87DE" w14:textId="25A9934E" w:rsidR="00506BE8" w:rsidRPr="008118ED" w:rsidRDefault="00506BE8" w:rsidP="00030BCB">
      <w:pPr>
        <w:pStyle w:val="ListParagraph"/>
        <w:numPr>
          <w:ilvl w:val="0"/>
          <w:numId w:val="2"/>
        </w:numPr>
        <w:jc w:val="center"/>
        <w:rPr>
          <w:b/>
          <w:bCs/>
          <w:color w:val="000000"/>
        </w:rPr>
      </w:pPr>
      <w:r w:rsidRPr="00933D9E">
        <w:rPr>
          <w:b/>
          <w:bCs/>
          <w:color w:val="000000"/>
        </w:rPr>
        <w:lastRenderedPageBreak/>
        <w:t xml:space="preserve">Additional </w:t>
      </w:r>
      <w:r>
        <w:rPr>
          <w:b/>
          <w:bCs/>
          <w:color w:val="000000"/>
        </w:rPr>
        <w:t>figures</w:t>
      </w:r>
    </w:p>
    <w:p w14:paraId="04064F5E" w14:textId="77777777" w:rsidR="00506BE8" w:rsidRPr="00A6666D" w:rsidRDefault="00506BE8" w:rsidP="00A6666D">
      <w:pPr>
        <w:rPr>
          <w:b/>
          <w:bCs/>
        </w:rPr>
      </w:pPr>
    </w:p>
    <w:p w14:paraId="5621EB5A" w14:textId="3104B2A5" w:rsidR="00137CB1" w:rsidRDefault="00AC0083" w:rsidP="00030BCB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Education and income effects on different experiences of lifetime discrimination by race</w:t>
      </w:r>
    </w:p>
    <w:p w14:paraId="1E654C5F" w14:textId="77777777" w:rsidR="007A5DB6" w:rsidRDefault="007A5DB6" w:rsidP="00030BC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MIDUS 1</w:t>
      </w:r>
    </w:p>
    <w:p w14:paraId="2820291B" w14:textId="77777777" w:rsidR="007A5DB6" w:rsidRDefault="007A5DB6" w:rsidP="00AC0083">
      <w:pPr>
        <w:pStyle w:val="Caption"/>
        <w:keepNext/>
        <w:spacing w:after="0"/>
        <w:jc w:val="center"/>
        <w:rPr>
          <w:color w:val="auto"/>
        </w:rPr>
      </w:pPr>
    </w:p>
    <w:p w14:paraId="28C3A3F4" w14:textId="293317AE" w:rsidR="00AC0083" w:rsidRPr="00AC0083" w:rsidRDefault="00AC0083" w:rsidP="00AC0083">
      <w:pPr>
        <w:pStyle w:val="Caption"/>
        <w:keepNext/>
        <w:spacing w:after="0"/>
        <w:jc w:val="center"/>
        <w:rPr>
          <w:color w:val="auto"/>
        </w:rPr>
      </w:pPr>
      <w:r w:rsidRPr="00AC0083">
        <w:rPr>
          <w:color w:val="auto"/>
        </w:rPr>
        <w:t xml:space="preserve">Figure </w:t>
      </w:r>
      <w:r w:rsidRPr="00AC0083">
        <w:rPr>
          <w:color w:val="auto"/>
        </w:rPr>
        <w:fldChar w:fldCharType="begin"/>
      </w:r>
      <w:r w:rsidRPr="00AC0083">
        <w:rPr>
          <w:color w:val="auto"/>
        </w:rPr>
        <w:instrText xml:space="preserve"> SEQ Figure \* ARABIC </w:instrText>
      </w:r>
      <w:r w:rsidRPr="00AC0083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AC0083">
        <w:rPr>
          <w:color w:val="auto"/>
        </w:rPr>
        <w:fldChar w:fldCharType="end"/>
      </w:r>
      <w:r w:rsidRPr="00AC0083">
        <w:rPr>
          <w:color w:val="auto"/>
        </w:rPr>
        <w:t xml:space="preserve">A. </w:t>
      </w:r>
      <w:r w:rsidRPr="00AC0083">
        <w:rPr>
          <w:color w:val="auto"/>
        </w:rPr>
        <w:t>Education effects on different experiences of lifetime discrimination by race</w:t>
      </w:r>
      <w:r>
        <w:rPr>
          <w:color w:val="auto"/>
        </w:rPr>
        <w:t xml:space="preserve"> </w:t>
      </w:r>
      <w:r w:rsidRPr="00AC0083">
        <w:rPr>
          <w:color w:val="auto"/>
        </w:rPr>
        <w:t xml:space="preserve">(MIDUS </w:t>
      </w:r>
      <w:r w:rsidRPr="00AC0083">
        <w:rPr>
          <w:color w:val="auto"/>
        </w:rPr>
        <w:t>1</w:t>
      </w:r>
      <w:r w:rsidRPr="00AC0083">
        <w:rPr>
          <w:color w:val="auto"/>
        </w:rPr>
        <w:t>)</w:t>
      </w:r>
    </w:p>
    <w:p w14:paraId="788984E0" w14:textId="6A0D9B0F" w:rsidR="00737BD6" w:rsidRDefault="00737BD6" w:rsidP="00AC0083">
      <w:pPr>
        <w:shd w:val="clear" w:color="auto" w:fill="FFFFFF"/>
        <w:spacing w:before="100" w:beforeAutospacing="1" w:line="276" w:lineRule="auto"/>
        <w:jc w:val="center"/>
        <w:rPr>
          <w:rFonts w:ascii="Calibri" w:hAnsi="Calibri" w:cs="Calibri"/>
          <w:color w:val="000000"/>
        </w:rPr>
      </w:pPr>
      <w:r w:rsidRPr="00567938">
        <w:rPr>
          <w:noProof/>
        </w:rPr>
        <w:drawing>
          <wp:inline distT="0" distB="0" distL="0" distR="0" wp14:anchorId="0B340E30" wp14:editId="0FC1EE8B">
            <wp:extent cx="4360434" cy="282508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0" b="3384"/>
                    <a:stretch/>
                  </pic:blipFill>
                  <pic:spPr bwMode="auto">
                    <a:xfrm>
                      <a:off x="0" y="0"/>
                      <a:ext cx="4367222" cy="28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26FA2" w14:textId="37A0D51D" w:rsidR="00AC0083" w:rsidRDefault="00AC0083" w:rsidP="00AC0083">
      <w:pPr>
        <w:pStyle w:val="Caption"/>
        <w:keepNext/>
        <w:ind w:left="1260"/>
        <w:rPr>
          <w:color w:val="auto"/>
        </w:rPr>
      </w:pPr>
      <w:r w:rsidRPr="00AC0083">
        <w:rPr>
          <w:color w:val="auto"/>
        </w:rPr>
        <w:t>Note: predicted values from GSEM interactive model in Table 3A (MIDUS 1)</w:t>
      </w:r>
    </w:p>
    <w:p w14:paraId="301C99AB" w14:textId="77777777" w:rsidR="00AC0083" w:rsidRPr="00AC0083" w:rsidRDefault="00AC0083" w:rsidP="00AC0083"/>
    <w:p w14:paraId="3C56245D" w14:textId="0E49351F" w:rsidR="00AC0083" w:rsidRPr="00AC0083" w:rsidRDefault="00AC0083" w:rsidP="00AC0083">
      <w:pPr>
        <w:pStyle w:val="Caption"/>
        <w:keepNext/>
        <w:jc w:val="center"/>
        <w:rPr>
          <w:color w:val="auto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AC0083">
        <w:rPr>
          <w:color w:val="auto"/>
        </w:rPr>
        <w:t xml:space="preserve">A. </w:t>
      </w:r>
      <w:r>
        <w:rPr>
          <w:color w:val="auto"/>
        </w:rPr>
        <w:t>I</w:t>
      </w:r>
      <w:r w:rsidRPr="00AC0083">
        <w:rPr>
          <w:color w:val="auto"/>
        </w:rPr>
        <w:t>ncome effects on different experiences of lifetime discrimination by race</w:t>
      </w:r>
      <w:r>
        <w:rPr>
          <w:color w:val="auto"/>
        </w:rPr>
        <w:t xml:space="preserve"> </w:t>
      </w:r>
      <w:r w:rsidRPr="00AC0083">
        <w:rPr>
          <w:color w:val="auto"/>
        </w:rPr>
        <w:t xml:space="preserve">(MIDUS </w:t>
      </w:r>
      <w:r>
        <w:rPr>
          <w:color w:val="auto"/>
        </w:rPr>
        <w:t>1</w:t>
      </w:r>
      <w:r w:rsidRPr="00AC0083">
        <w:rPr>
          <w:color w:val="auto"/>
        </w:rPr>
        <w:t>)</w:t>
      </w:r>
    </w:p>
    <w:p w14:paraId="089BCF76" w14:textId="59436F88" w:rsidR="00737BD6" w:rsidRDefault="00737BD6" w:rsidP="00AC0083">
      <w:pPr>
        <w:pStyle w:val="ListParagraph"/>
        <w:spacing w:line="276" w:lineRule="auto"/>
        <w:ind w:left="0"/>
        <w:jc w:val="center"/>
        <w:rPr>
          <w:b/>
          <w:bCs/>
        </w:rPr>
      </w:pPr>
      <w:r w:rsidRPr="00D00936">
        <w:rPr>
          <w:noProof/>
        </w:rPr>
        <w:drawing>
          <wp:inline distT="0" distB="0" distL="0" distR="0" wp14:anchorId="0B1A9A89" wp14:editId="427D9569">
            <wp:extent cx="4337050" cy="2806414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b="3334"/>
                    <a:stretch/>
                  </pic:blipFill>
                  <pic:spPr bwMode="auto">
                    <a:xfrm>
                      <a:off x="0" y="0"/>
                      <a:ext cx="4348024" cy="281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1D0F3" w14:textId="77777777" w:rsidR="00AC0083" w:rsidRPr="00AC0083" w:rsidRDefault="00AC0083" w:rsidP="00AC0083">
      <w:pPr>
        <w:pStyle w:val="Caption"/>
        <w:keepNext/>
        <w:ind w:left="1260"/>
        <w:rPr>
          <w:color w:val="auto"/>
        </w:rPr>
      </w:pPr>
      <w:r w:rsidRPr="00AC0083">
        <w:rPr>
          <w:color w:val="auto"/>
        </w:rPr>
        <w:t>Note: predicted values from GSEM interactive model in Table 3A (MIDUS 1)</w:t>
      </w:r>
    </w:p>
    <w:p w14:paraId="3625AAA1" w14:textId="2E8ABD60" w:rsidR="00506BE8" w:rsidRPr="00AC0083" w:rsidRDefault="00506BE8" w:rsidP="00AC0083">
      <w:pPr>
        <w:spacing w:line="480" w:lineRule="auto"/>
        <w:rPr>
          <w:b/>
          <w:bCs/>
        </w:rPr>
      </w:pPr>
    </w:p>
    <w:p w14:paraId="6B09D7EA" w14:textId="6BC8A989" w:rsidR="00137CB1" w:rsidRDefault="00137CB1" w:rsidP="00030BCB">
      <w:pPr>
        <w:pStyle w:val="ListParagraph"/>
        <w:numPr>
          <w:ilvl w:val="0"/>
          <w:numId w:val="4"/>
        </w:numPr>
        <w:rPr>
          <w:b/>
          <w:bCs/>
        </w:rPr>
      </w:pPr>
      <w:r w:rsidRPr="00137CB1">
        <w:rPr>
          <w:b/>
          <w:bCs/>
        </w:rPr>
        <w:lastRenderedPageBreak/>
        <w:t>MIDUS Refresher</w:t>
      </w:r>
    </w:p>
    <w:p w14:paraId="0C1CD9B8" w14:textId="77777777" w:rsidR="00AC0083" w:rsidRDefault="00AC0083" w:rsidP="000F11DE">
      <w:pPr>
        <w:pStyle w:val="ListParagraph"/>
        <w:ind w:left="1440"/>
        <w:rPr>
          <w:b/>
          <w:bCs/>
        </w:rPr>
      </w:pPr>
    </w:p>
    <w:p w14:paraId="372FC82C" w14:textId="7769E4D7" w:rsidR="00AC0083" w:rsidRPr="00AC0083" w:rsidRDefault="00AC0083" w:rsidP="00AC0083">
      <w:pPr>
        <w:pStyle w:val="Caption"/>
        <w:keepNext/>
        <w:jc w:val="center"/>
        <w:rPr>
          <w:color w:val="auto"/>
        </w:rPr>
      </w:pPr>
      <w:r w:rsidRPr="00AC0083">
        <w:rPr>
          <w:color w:val="auto"/>
        </w:rPr>
        <w:t xml:space="preserve">Figure </w:t>
      </w:r>
      <w:r w:rsidRPr="00AC0083">
        <w:rPr>
          <w:color w:val="auto"/>
        </w:rPr>
        <w:fldChar w:fldCharType="begin"/>
      </w:r>
      <w:r w:rsidRPr="00AC0083">
        <w:rPr>
          <w:color w:val="auto"/>
        </w:rPr>
        <w:instrText xml:space="preserve"> SEQ Figure \* ARABIC </w:instrText>
      </w:r>
      <w:r w:rsidRPr="00AC0083">
        <w:rPr>
          <w:color w:val="auto"/>
        </w:rPr>
        <w:fldChar w:fldCharType="separate"/>
      </w:r>
      <w:r>
        <w:rPr>
          <w:noProof/>
          <w:color w:val="auto"/>
        </w:rPr>
        <w:t>3</w:t>
      </w:r>
      <w:r w:rsidRPr="00AC0083">
        <w:rPr>
          <w:color w:val="auto"/>
        </w:rPr>
        <w:fldChar w:fldCharType="end"/>
      </w:r>
      <w:r w:rsidRPr="00AC0083">
        <w:rPr>
          <w:color w:val="auto"/>
        </w:rPr>
        <w:t xml:space="preserve">A. </w:t>
      </w:r>
      <w:r w:rsidRPr="00AC0083">
        <w:rPr>
          <w:color w:val="auto"/>
        </w:rPr>
        <w:t>Education effects on different experiences of lifetime discrimination by race</w:t>
      </w:r>
      <w:r>
        <w:rPr>
          <w:color w:val="auto"/>
        </w:rPr>
        <w:t xml:space="preserve"> </w:t>
      </w:r>
      <w:r w:rsidRPr="00AC0083">
        <w:rPr>
          <w:color w:val="auto"/>
        </w:rPr>
        <w:t>(MIDUS Refresher)</w:t>
      </w:r>
    </w:p>
    <w:p w14:paraId="774D80A4" w14:textId="23AC8ED9" w:rsidR="00737BD6" w:rsidRDefault="00737BD6" w:rsidP="00AC0083">
      <w:pPr>
        <w:shd w:val="clear" w:color="auto" w:fill="FFFFFF"/>
        <w:spacing w:before="100" w:beforeAutospacing="1" w:line="276" w:lineRule="auto"/>
        <w:jc w:val="center"/>
        <w:rPr>
          <w:rFonts w:ascii="Calibri" w:hAnsi="Calibri" w:cs="Calibri"/>
          <w:color w:val="000000"/>
        </w:rPr>
      </w:pPr>
      <w:r w:rsidRPr="008E7D8C">
        <w:rPr>
          <w:noProof/>
        </w:rPr>
        <w:drawing>
          <wp:inline distT="0" distB="0" distL="0" distR="0" wp14:anchorId="6B0E9EAA" wp14:editId="2BDB4B97">
            <wp:extent cx="4723130" cy="30289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1" b="3467"/>
                    <a:stretch/>
                  </pic:blipFill>
                  <pic:spPr bwMode="auto">
                    <a:xfrm>
                      <a:off x="0" y="0"/>
                      <a:ext cx="4755496" cy="304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0D9B3" w14:textId="2677E3B1" w:rsidR="00AC0083" w:rsidRDefault="00AC0083" w:rsidP="00AC0083">
      <w:pPr>
        <w:pStyle w:val="Caption"/>
        <w:keepNext/>
        <w:ind w:left="1260"/>
        <w:rPr>
          <w:color w:val="auto"/>
        </w:rPr>
      </w:pPr>
      <w:r w:rsidRPr="00AC0083">
        <w:rPr>
          <w:color w:val="auto"/>
        </w:rPr>
        <w:t xml:space="preserve">Note: predicted values from GSEM interactive model in Table </w:t>
      </w:r>
      <w:r>
        <w:rPr>
          <w:color w:val="auto"/>
        </w:rPr>
        <w:t>4</w:t>
      </w:r>
      <w:r w:rsidRPr="00AC0083">
        <w:rPr>
          <w:color w:val="auto"/>
        </w:rPr>
        <w:t xml:space="preserve">A (MIDUS </w:t>
      </w:r>
      <w:r w:rsidRPr="00AC0083">
        <w:rPr>
          <w:color w:val="auto"/>
        </w:rPr>
        <w:t>Refresher</w:t>
      </w:r>
      <w:r w:rsidRPr="00AC0083">
        <w:rPr>
          <w:color w:val="auto"/>
        </w:rPr>
        <w:t>)</w:t>
      </w:r>
    </w:p>
    <w:p w14:paraId="6066D5DD" w14:textId="77777777" w:rsidR="000F11DE" w:rsidRPr="000F11DE" w:rsidRDefault="000F11DE" w:rsidP="000F11DE"/>
    <w:p w14:paraId="269D92D2" w14:textId="3718500B" w:rsidR="00AC0083" w:rsidRPr="00AC0083" w:rsidRDefault="00AC0083" w:rsidP="00AC0083">
      <w:pPr>
        <w:pStyle w:val="Caption"/>
        <w:keepNext/>
        <w:jc w:val="center"/>
        <w:rPr>
          <w:color w:val="auto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A. </w:t>
      </w:r>
      <w:r>
        <w:rPr>
          <w:color w:val="auto"/>
        </w:rPr>
        <w:t>I</w:t>
      </w:r>
      <w:r w:rsidRPr="00AC0083">
        <w:rPr>
          <w:color w:val="auto"/>
        </w:rPr>
        <w:t>ncome effects on different experiences of lifetime discrimination by race</w:t>
      </w:r>
      <w:r>
        <w:rPr>
          <w:color w:val="auto"/>
        </w:rPr>
        <w:t xml:space="preserve"> </w:t>
      </w:r>
      <w:r w:rsidRPr="00AC0083">
        <w:rPr>
          <w:color w:val="auto"/>
        </w:rPr>
        <w:t>(MIDUS Refresher)</w:t>
      </w:r>
    </w:p>
    <w:p w14:paraId="177007F5" w14:textId="62E08F4C" w:rsidR="00737BD6" w:rsidRDefault="00737BD6" w:rsidP="000F11DE">
      <w:pPr>
        <w:spacing w:line="276" w:lineRule="auto"/>
        <w:jc w:val="center"/>
        <w:rPr>
          <w:b/>
          <w:bCs/>
        </w:rPr>
      </w:pPr>
      <w:r w:rsidRPr="008E7D8C">
        <w:rPr>
          <w:noProof/>
        </w:rPr>
        <w:drawing>
          <wp:inline distT="0" distB="0" distL="0" distR="0" wp14:anchorId="2AA45599" wp14:editId="04612DA6">
            <wp:extent cx="4727951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8" b="3565"/>
                    <a:stretch/>
                  </pic:blipFill>
                  <pic:spPr bwMode="auto">
                    <a:xfrm>
                      <a:off x="0" y="0"/>
                      <a:ext cx="4772432" cy="30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E02C3" w14:textId="7DD555B7" w:rsidR="00F443D5" w:rsidRPr="000F11DE" w:rsidRDefault="00AC0083" w:rsidP="000F11DE">
      <w:pPr>
        <w:pStyle w:val="Caption"/>
        <w:keepNext/>
        <w:ind w:left="1260"/>
        <w:rPr>
          <w:color w:val="auto"/>
        </w:rPr>
      </w:pPr>
      <w:r w:rsidRPr="00AC0083">
        <w:rPr>
          <w:color w:val="auto"/>
        </w:rPr>
        <w:t xml:space="preserve">Note: predicted values from GSEM interactive model in Table </w:t>
      </w:r>
      <w:r>
        <w:rPr>
          <w:color w:val="auto"/>
        </w:rPr>
        <w:t>4</w:t>
      </w:r>
      <w:r w:rsidRPr="00AC0083">
        <w:rPr>
          <w:color w:val="auto"/>
        </w:rPr>
        <w:t>A (MIDUS Refresher)</w:t>
      </w:r>
    </w:p>
    <w:sectPr w:rsidR="00F443D5" w:rsidRPr="000F11DE" w:rsidSect="00316A7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371A" w14:textId="77777777" w:rsidR="00030BCB" w:rsidRDefault="00030BCB">
      <w:r>
        <w:separator/>
      </w:r>
    </w:p>
  </w:endnote>
  <w:endnote w:type="continuationSeparator" w:id="0">
    <w:p w14:paraId="327427C8" w14:textId="77777777" w:rsidR="00030BCB" w:rsidRDefault="000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5281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0D0D2" w14:textId="77777777" w:rsidR="002F69C2" w:rsidRDefault="002F69C2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7E20F" w14:textId="77777777" w:rsidR="002F69C2" w:rsidRDefault="002F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4750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28431" w14:textId="77777777" w:rsidR="002F69C2" w:rsidRPr="00192B65" w:rsidRDefault="002F69C2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 w:rsidRPr="00192B65">
          <w:rPr>
            <w:rStyle w:val="PageNumber"/>
          </w:rPr>
          <w:fldChar w:fldCharType="begin"/>
        </w:r>
        <w:r w:rsidRPr="00192B65">
          <w:rPr>
            <w:rStyle w:val="PageNumber"/>
          </w:rPr>
          <w:instrText xml:space="preserve"> PAGE </w:instrText>
        </w:r>
        <w:r w:rsidRPr="00192B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 w:rsidRPr="00192B65">
          <w:rPr>
            <w:rStyle w:val="PageNumber"/>
          </w:rPr>
          <w:fldChar w:fldCharType="end"/>
        </w:r>
      </w:p>
    </w:sdtContent>
  </w:sdt>
  <w:p w14:paraId="4A561A7A" w14:textId="77777777" w:rsidR="002F69C2" w:rsidRDefault="002F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AB9D" w14:textId="77777777" w:rsidR="002F69C2" w:rsidRDefault="002F69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1529661"/>
      <w:docPartObj>
        <w:docPartGallery w:val="Page Numbers (Bottom of Page)"/>
        <w:docPartUnique/>
      </w:docPartObj>
    </w:sdtPr>
    <w:sdtContent>
      <w:p w14:paraId="0202F8AD" w14:textId="77777777" w:rsidR="00DD7FB6" w:rsidRDefault="00DD7FB6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0AC0B7" w14:textId="77777777" w:rsidR="00DD7FB6" w:rsidRDefault="00DD7F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2848627"/>
      <w:docPartObj>
        <w:docPartGallery w:val="Page Numbers (Bottom of Page)"/>
        <w:docPartUnique/>
      </w:docPartObj>
    </w:sdtPr>
    <w:sdtContent>
      <w:p w14:paraId="6B0FF7CC" w14:textId="77777777" w:rsidR="00DD7FB6" w:rsidRPr="00192B65" w:rsidRDefault="00DD7FB6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 w:rsidRPr="00192B65">
          <w:rPr>
            <w:rStyle w:val="PageNumber"/>
          </w:rPr>
          <w:fldChar w:fldCharType="begin"/>
        </w:r>
        <w:r w:rsidRPr="00192B65">
          <w:rPr>
            <w:rStyle w:val="PageNumber"/>
          </w:rPr>
          <w:instrText xml:space="preserve"> PAGE </w:instrText>
        </w:r>
        <w:r w:rsidRPr="00192B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 w:rsidRPr="00192B65">
          <w:rPr>
            <w:rStyle w:val="PageNumber"/>
          </w:rPr>
          <w:fldChar w:fldCharType="end"/>
        </w:r>
      </w:p>
    </w:sdtContent>
  </w:sdt>
  <w:p w14:paraId="5EA23C3B" w14:textId="77777777" w:rsidR="00DD7FB6" w:rsidRDefault="00DD7FB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FB22" w14:textId="77777777" w:rsidR="00DD7FB6" w:rsidRDefault="00DD7FB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7250883"/>
      <w:docPartObj>
        <w:docPartGallery w:val="Page Numbers (Bottom of Page)"/>
        <w:docPartUnique/>
      </w:docPartObj>
    </w:sdtPr>
    <w:sdtContent>
      <w:p w14:paraId="117F0508" w14:textId="77777777" w:rsidR="00F443D5" w:rsidRDefault="00F443D5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F0B7C2" w14:textId="77777777" w:rsidR="00F443D5" w:rsidRDefault="00F443D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087460"/>
      <w:docPartObj>
        <w:docPartGallery w:val="Page Numbers (Bottom of Page)"/>
        <w:docPartUnique/>
      </w:docPartObj>
    </w:sdtPr>
    <w:sdtContent>
      <w:p w14:paraId="7DB5F445" w14:textId="77777777" w:rsidR="00F443D5" w:rsidRPr="00192B65" w:rsidRDefault="00F443D5" w:rsidP="00137C62">
        <w:pPr>
          <w:pStyle w:val="Footer"/>
          <w:framePr w:wrap="none" w:vAnchor="text" w:hAnchor="margin" w:xAlign="center" w:y="1"/>
          <w:rPr>
            <w:rStyle w:val="PageNumber"/>
          </w:rPr>
        </w:pPr>
        <w:r w:rsidRPr="00192B65">
          <w:rPr>
            <w:rStyle w:val="PageNumber"/>
          </w:rPr>
          <w:fldChar w:fldCharType="begin"/>
        </w:r>
        <w:r w:rsidRPr="00192B65">
          <w:rPr>
            <w:rStyle w:val="PageNumber"/>
          </w:rPr>
          <w:instrText xml:space="preserve"> PAGE </w:instrText>
        </w:r>
        <w:r w:rsidRPr="00192B65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30</w:t>
        </w:r>
        <w:r w:rsidRPr="00192B65">
          <w:rPr>
            <w:rStyle w:val="PageNumber"/>
          </w:rPr>
          <w:fldChar w:fldCharType="end"/>
        </w:r>
      </w:p>
    </w:sdtContent>
  </w:sdt>
  <w:p w14:paraId="4868F187" w14:textId="77777777" w:rsidR="00F443D5" w:rsidRDefault="00F443D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2744" w14:textId="77777777" w:rsidR="00F443D5" w:rsidRDefault="00F44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001B" w14:textId="77777777" w:rsidR="00030BCB" w:rsidRDefault="00030BCB">
      <w:r>
        <w:separator/>
      </w:r>
    </w:p>
  </w:footnote>
  <w:footnote w:type="continuationSeparator" w:id="0">
    <w:p w14:paraId="21ABAAE2" w14:textId="77777777" w:rsidR="00030BCB" w:rsidRDefault="0003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E81D" w14:textId="77777777" w:rsidR="002F69C2" w:rsidRDefault="002F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E83" w14:textId="77777777" w:rsidR="002F69C2" w:rsidRDefault="002F6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8CEE" w14:textId="77777777" w:rsidR="002F69C2" w:rsidRDefault="002F69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BE42" w14:textId="77777777" w:rsidR="00DD7FB6" w:rsidRDefault="00DD7F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8DBD" w14:textId="77777777" w:rsidR="00DD7FB6" w:rsidRDefault="00DD7F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79EB" w14:textId="77777777" w:rsidR="00DD7FB6" w:rsidRDefault="00DD7FB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B535" w14:textId="77777777" w:rsidR="00F443D5" w:rsidRDefault="00F443D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2855" w14:textId="77777777" w:rsidR="00F443D5" w:rsidRDefault="00F443D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E123" w14:textId="77777777" w:rsidR="00F443D5" w:rsidRDefault="00F44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4DB"/>
    <w:multiLevelType w:val="hybridMultilevel"/>
    <w:tmpl w:val="F158625E"/>
    <w:lvl w:ilvl="0" w:tplc="10701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23626"/>
    <w:multiLevelType w:val="hybridMultilevel"/>
    <w:tmpl w:val="041AC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6F36"/>
    <w:multiLevelType w:val="hybridMultilevel"/>
    <w:tmpl w:val="4F68A674"/>
    <w:lvl w:ilvl="0" w:tplc="57FA9D8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05AC"/>
    <w:multiLevelType w:val="hybridMultilevel"/>
    <w:tmpl w:val="91AA9DC0"/>
    <w:lvl w:ilvl="0" w:tplc="57FA9D86">
      <w:start w:val="1"/>
      <w:numFmt w:val="bullet"/>
      <w:lvlText w:val="•"/>
      <w:lvlJc w:val="left"/>
      <w:pPr>
        <w:ind w:left="16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76B1740"/>
    <w:multiLevelType w:val="hybridMultilevel"/>
    <w:tmpl w:val="4C141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0F0F"/>
    <w:multiLevelType w:val="hybridMultilevel"/>
    <w:tmpl w:val="09181D7A"/>
    <w:lvl w:ilvl="0" w:tplc="5A7CC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11547"/>
    <w:multiLevelType w:val="hybridMultilevel"/>
    <w:tmpl w:val="BE903110"/>
    <w:lvl w:ilvl="0" w:tplc="5308BB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136BC9"/>
    <w:multiLevelType w:val="hybridMultilevel"/>
    <w:tmpl w:val="041AC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74258E"/>
    <w:rsid w:val="00001D6E"/>
    <w:rsid w:val="000062EE"/>
    <w:rsid w:val="0001284D"/>
    <w:rsid w:val="00021C9C"/>
    <w:rsid w:val="00023FBE"/>
    <w:rsid w:val="00026587"/>
    <w:rsid w:val="00030BCB"/>
    <w:rsid w:val="00032EC2"/>
    <w:rsid w:val="0003636B"/>
    <w:rsid w:val="00036510"/>
    <w:rsid w:val="00042745"/>
    <w:rsid w:val="000466EC"/>
    <w:rsid w:val="00050A7B"/>
    <w:rsid w:val="0005228F"/>
    <w:rsid w:val="00057DBC"/>
    <w:rsid w:val="0006351C"/>
    <w:rsid w:val="00064687"/>
    <w:rsid w:val="0006512D"/>
    <w:rsid w:val="00067049"/>
    <w:rsid w:val="00074CBC"/>
    <w:rsid w:val="000758FB"/>
    <w:rsid w:val="00076DB0"/>
    <w:rsid w:val="00077643"/>
    <w:rsid w:val="0009068D"/>
    <w:rsid w:val="00094C81"/>
    <w:rsid w:val="000A382C"/>
    <w:rsid w:val="000A4907"/>
    <w:rsid w:val="000A63C7"/>
    <w:rsid w:val="000B277C"/>
    <w:rsid w:val="000B664E"/>
    <w:rsid w:val="000C2E9E"/>
    <w:rsid w:val="000C57E8"/>
    <w:rsid w:val="000C629F"/>
    <w:rsid w:val="000D26BC"/>
    <w:rsid w:val="000D5FA1"/>
    <w:rsid w:val="000D6BF6"/>
    <w:rsid w:val="000E052E"/>
    <w:rsid w:val="000E72C4"/>
    <w:rsid w:val="000F11DE"/>
    <w:rsid w:val="000F196E"/>
    <w:rsid w:val="000F384C"/>
    <w:rsid w:val="000F69F9"/>
    <w:rsid w:val="000F71D4"/>
    <w:rsid w:val="000F7AB2"/>
    <w:rsid w:val="00102519"/>
    <w:rsid w:val="001041D5"/>
    <w:rsid w:val="00112056"/>
    <w:rsid w:val="001130E6"/>
    <w:rsid w:val="001138CC"/>
    <w:rsid w:val="001140E7"/>
    <w:rsid w:val="001169F6"/>
    <w:rsid w:val="0012692C"/>
    <w:rsid w:val="00127355"/>
    <w:rsid w:val="00132DF0"/>
    <w:rsid w:val="0013402F"/>
    <w:rsid w:val="00134D09"/>
    <w:rsid w:val="00137C62"/>
    <w:rsid w:val="00137CB1"/>
    <w:rsid w:val="001511FA"/>
    <w:rsid w:val="00155348"/>
    <w:rsid w:val="001554D9"/>
    <w:rsid w:val="00156853"/>
    <w:rsid w:val="00156BBD"/>
    <w:rsid w:val="0015784A"/>
    <w:rsid w:val="0016010F"/>
    <w:rsid w:val="00164F14"/>
    <w:rsid w:val="001709E4"/>
    <w:rsid w:val="00172B60"/>
    <w:rsid w:val="00173852"/>
    <w:rsid w:val="00173F12"/>
    <w:rsid w:val="0017497F"/>
    <w:rsid w:val="001750E6"/>
    <w:rsid w:val="00176E0D"/>
    <w:rsid w:val="00177297"/>
    <w:rsid w:val="00186DEE"/>
    <w:rsid w:val="00196E3C"/>
    <w:rsid w:val="001A0F08"/>
    <w:rsid w:val="001A2D2D"/>
    <w:rsid w:val="001A5C92"/>
    <w:rsid w:val="001B4E29"/>
    <w:rsid w:val="001B7825"/>
    <w:rsid w:val="001C2684"/>
    <w:rsid w:val="001C53E2"/>
    <w:rsid w:val="001C5B0E"/>
    <w:rsid w:val="001D03A4"/>
    <w:rsid w:val="001D3D04"/>
    <w:rsid w:val="001D4C1B"/>
    <w:rsid w:val="001E47F5"/>
    <w:rsid w:val="001E7803"/>
    <w:rsid w:val="001F1711"/>
    <w:rsid w:val="001F29EA"/>
    <w:rsid w:val="001F3A17"/>
    <w:rsid w:val="001F622A"/>
    <w:rsid w:val="002006E1"/>
    <w:rsid w:val="002029D4"/>
    <w:rsid w:val="0020462C"/>
    <w:rsid w:val="0020575E"/>
    <w:rsid w:val="00207907"/>
    <w:rsid w:val="00211DCA"/>
    <w:rsid w:val="002144C4"/>
    <w:rsid w:val="00217080"/>
    <w:rsid w:val="00226641"/>
    <w:rsid w:val="002317E9"/>
    <w:rsid w:val="00233892"/>
    <w:rsid w:val="002347AB"/>
    <w:rsid w:val="00235753"/>
    <w:rsid w:val="0024192E"/>
    <w:rsid w:val="00243301"/>
    <w:rsid w:val="00247659"/>
    <w:rsid w:val="0025246B"/>
    <w:rsid w:val="00253BFF"/>
    <w:rsid w:val="0026013C"/>
    <w:rsid w:val="00283357"/>
    <w:rsid w:val="00284A4F"/>
    <w:rsid w:val="002944F8"/>
    <w:rsid w:val="00294E75"/>
    <w:rsid w:val="002A3300"/>
    <w:rsid w:val="002A7395"/>
    <w:rsid w:val="002B5727"/>
    <w:rsid w:val="002B5AF3"/>
    <w:rsid w:val="002B64BF"/>
    <w:rsid w:val="002B6905"/>
    <w:rsid w:val="002C0ED2"/>
    <w:rsid w:val="002C4A09"/>
    <w:rsid w:val="002C6C99"/>
    <w:rsid w:val="002D2F7B"/>
    <w:rsid w:val="002D301D"/>
    <w:rsid w:val="002D4417"/>
    <w:rsid w:val="002D4A0F"/>
    <w:rsid w:val="002D60A4"/>
    <w:rsid w:val="002E7742"/>
    <w:rsid w:val="002F56A3"/>
    <w:rsid w:val="002F69C2"/>
    <w:rsid w:val="002F7E03"/>
    <w:rsid w:val="003149D1"/>
    <w:rsid w:val="00316A7A"/>
    <w:rsid w:val="00320904"/>
    <w:rsid w:val="00324DA0"/>
    <w:rsid w:val="0033228D"/>
    <w:rsid w:val="00333C7A"/>
    <w:rsid w:val="0033654E"/>
    <w:rsid w:val="003379ED"/>
    <w:rsid w:val="00350AB7"/>
    <w:rsid w:val="003535B2"/>
    <w:rsid w:val="00354F71"/>
    <w:rsid w:val="003559C1"/>
    <w:rsid w:val="00356D06"/>
    <w:rsid w:val="00361E1B"/>
    <w:rsid w:val="003666A5"/>
    <w:rsid w:val="00372139"/>
    <w:rsid w:val="003750BC"/>
    <w:rsid w:val="00375D22"/>
    <w:rsid w:val="00377D52"/>
    <w:rsid w:val="003800D7"/>
    <w:rsid w:val="00380D14"/>
    <w:rsid w:val="00381429"/>
    <w:rsid w:val="00385547"/>
    <w:rsid w:val="00387BB5"/>
    <w:rsid w:val="0039085F"/>
    <w:rsid w:val="00395D7A"/>
    <w:rsid w:val="003A03EE"/>
    <w:rsid w:val="003A0C4C"/>
    <w:rsid w:val="003A1E8E"/>
    <w:rsid w:val="003A2BF2"/>
    <w:rsid w:val="003A2FD0"/>
    <w:rsid w:val="003B0231"/>
    <w:rsid w:val="003B266C"/>
    <w:rsid w:val="003B45C2"/>
    <w:rsid w:val="003B637E"/>
    <w:rsid w:val="003B7E46"/>
    <w:rsid w:val="003C5609"/>
    <w:rsid w:val="003C5D51"/>
    <w:rsid w:val="003C6FB1"/>
    <w:rsid w:val="003C7188"/>
    <w:rsid w:val="003C7769"/>
    <w:rsid w:val="003D0F76"/>
    <w:rsid w:val="003D1458"/>
    <w:rsid w:val="003D5E0D"/>
    <w:rsid w:val="003D5FB5"/>
    <w:rsid w:val="003D7A86"/>
    <w:rsid w:val="003E2053"/>
    <w:rsid w:val="003E297D"/>
    <w:rsid w:val="003E35CF"/>
    <w:rsid w:val="003F2B39"/>
    <w:rsid w:val="003F3C93"/>
    <w:rsid w:val="003F67EC"/>
    <w:rsid w:val="00403536"/>
    <w:rsid w:val="00407029"/>
    <w:rsid w:val="0041043F"/>
    <w:rsid w:val="0041633C"/>
    <w:rsid w:val="004202EB"/>
    <w:rsid w:val="00420FDD"/>
    <w:rsid w:val="00423AD1"/>
    <w:rsid w:val="0042694F"/>
    <w:rsid w:val="004300F0"/>
    <w:rsid w:val="004318BB"/>
    <w:rsid w:val="004404C9"/>
    <w:rsid w:val="004411F7"/>
    <w:rsid w:val="00441BFA"/>
    <w:rsid w:val="00446D11"/>
    <w:rsid w:val="004632C0"/>
    <w:rsid w:val="00474A84"/>
    <w:rsid w:val="004840DC"/>
    <w:rsid w:val="004847C4"/>
    <w:rsid w:val="004859A5"/>
    <w:rsid w:val="0049168C"/>
    <w:rsid w:val="00496DC9"/>
    <w:rsid w:val="004A0A7A"/>
    <w:rsid w:val="004A27B4"/>
    <w:rsid w:val="004A368A"/>
    <w:rsid w:val="004A38DE"/>
    <w:rsid w:val="004A43D2"/>
    <w:rsid w:val="004B4B91"/>
    <w:rsid w:val="004B5276"/>
    <w:rsid w:val="004B7E88"/>
    <w:rsid w:val="004C0D08"/>
    <w:rsid w:val="004C6AB1"/>
    <w:rsid w:val="004D5CEF"/>
    <w:rsid w:val="004E12FB"/>
    <w:rsid w:val="004E1592"/>
    <w:rsid w:val="004E5E8F"/>
    <w:rsid w:val="005006EC"/>
    <w:rsid w:val="00506BE8"/>
    <w:rsid w:val="00507926"/>
    <w:rsid w:val="005118A4"/>
    <w:rsid w:val="00525263"/>
    <w:rsid w:val="00527B2B"/>
    <w:rsid w:val="00531FCC"/>
    <w:rsid w:val="00535E3D"/>
    <w:rsid w:val="00542153"/>
    <w:rsid w:val="00542B92"/>
    <w:rsid w:val="00543BE3"/>
    <w:rsid w:val="00551FBB"/>
    <w:rsid w:val="00552973"/>
    <w:rsid w:val="005535D2"/>
    <w:rsid w:val="00562452"/>
    <w:rsid w:val="0057558A"/>
    <w:rsid w:val="00582DAC"/>
    <w:rsid w:val="00586804"/>
    <w:rsid w:val="00586A86"/>
    <w:rsid w:val="00591522"/>
    <w:rsid w:val="00594970"/>
    <w:rsid w:val="00596E07"/>
    <w:rsid w:val="005A0F42"/>
    <w:rsid w:val="005A3D7F"/>
    <w:rsid w:val="005A779A"/>
    <w:rsid w:val="005B204F"/>
    <w:rsid w:val="005B3B01"/>
    <w:rsid w:val="005D0E7B"/>
    <w:rsid w:val="005D1CF3"/>
    <w:rsid w:val="005D230D"/>
    <w:rsid w:val="005D5FF4"/>
    <w:rsid w:val="005D7EC2"/>
    <w:rsid w:val="005E51FE"/>
    <w:rsid w:val="005F3C84"/>
    <w:rsid w:val="005F5335"/>
    <w:rsid w:val="005F6F91"/>
    <w:rsid w:val="00603D93"/>
    <w:rsid w:val="00603EC0"/>
    <w:rsid w:val="00604DD6"/>
    <w:rsid w:val="006056C7"/>
    <w:rsid w:val="00621FED"/>
    <w:rsid w:val="006226DE"/>
    <w:rsid w:val="0062450C"/>
    <w:rsid w:val="00624841"/>
    <w:rsid w:val="006311B8"/>
    <w:rsid w:val="00637CF0"/>
    <w:rsid w:val="0064020D"/>
    <w:rsid w:val="00647FD9"/>
    <w:rsid w:val="006512F4"/>
    <w:rsid w:val="0065152D"/>
    <w:rsid w:val="00661A34"/>
    <w:rsid w:val="0066406F"/>
    <w:rsid w:val="00666A10"/>
    <w:rsid w:val="0067029C"/>
    <w:rsid w:val="00680A0F"/>
    <w:rsid w:val="00683570"/>
    <w:rsid w:val="00683A8E"/>
    <w:rsid w:val="00683E01"/>
    <w:rsid w:val="0069007D"/>
    <w:rsid w:val="006929F5"/>
    <w:rsid w:val="00696177"/>
    <w:rsid w:val="006A089A"/>
    <w:rsid w:val="006A52F4"/>
    <w:rsid w:val="006A56BB"/>
    <w:rsid w:val="006A6F87"/>
    <w:rsid w:val="006A74A1"/>
    <w:rsid w:val="006B628C"/>
    <w:rsid w:val="006C036F"/>
    <w:rsid w:val="006C1DD0"/>
    <w:rsid w:val="006D0BF6"/>
    <w:rsid w:val="006D3077"/>
    <w:rsid w:val="006E5307"/>
    <w:rsid w:val="006E583E"/>
    <w:rsid w:val="006E7E4D"/>
    <w:rsid w:val="006F09D0"/>
    <w:rsid w:val="006F62F1"/>
    <w:rsid w:val="00703A38"/>
    <w:rsid w:val="00704F71"/>
    <w:rsid w:val="0070575C"/>
    <w:rsid w:val="00706828"/>
    <w:rsid w:val="00711323"/>
    <w:rsid w:val="0071612B"/>
    <w:rsid w:val="00716F3F"/>
    <w:rsid w:val="00717A7B"/>
    <w:rsid w:val="007216A8"/>
    <w:rsid w:val="00721DCB"/>
    <w:rsid w:val="00723FE7"/>
    <w:rsid w:val="007336A5"/>
    <w:rsid w:val="007379F1"/>
    <w:rsid w:val="00737BD6"/>
    <w:rsid w:val="00741808"/>
    <w:rsid w:val="0074188D"/>
    <w:rsid w:val="00741F01"/>
    <w:rsid w:val="0074258E"/>
    <w:rsid w:val="007440C1"/>
    <w:rsid w:val="00746033"/>
    <w:rsid w:val="00751B71"/>
    <w:rsid w:val="0075209D"/>
    <w:rsid w:val="00755212"/>
    <w:rsid w:val="00763C20"/>
    <w:rsid w:val="00773D0D"/>
    <w:rsid w:val="007775D4"/>
    <w:rsid w:val="00781804"/>
    <w:rsid w:val="007849CE"/>
    <w:rsid w:val="00785C33"/>
    <w:rsid w:val="00790026"/>
    <w:rsid w:val="00790156"/>
    <w:rsid w:val="00790A26"/>
    <w:rsid w:val="007922EE"/>
    <w:rsid w:val="007947A8"/>
    <w:rsid w:val="00796204"/>
    <w:rsid w:val="007A05CC"/>
    <w:rsid w:val="007A5DB6"/>
    <w:rsid w:val="007A6568"/>
    <w:rsid w:val="007A661E"/>
    <w:rsid w:val="007B64A7"/>
    <w:rsid w:val="007C3D02"/>
    <w:rsid w:val="007C56CA"/>
    <w:rsid w:val="007C7087"/>
    <w:rsid w:val="007D39A9"/>
    <w:rsid w:val="007D4D1C"/>
    <w:rsid w:val="007E13BD"/>
    <w:rsid w:val="007E2078"/>
    <w:rsid w:val="007E5630"/>
    <w:rsid w:val="007E7C93"/>
    <w:rsid w:val="007F0100"/>
    <w:rsid w:val="007F7A60"/>
    <w:rsid w:val="0080172B"/>
    <w:rsid w:val="008023F1"/>
    <w:rsid w:val="00802D87"/>
    <w:rsid w:val="008073F4"/>
    <w:rsid w:val="00807D3C"/>
    <w:rsid w:val="00810577"/>
    <w:rsid w:val="00810B18"/>
    <w:rsid w:val="008118ED"/>
    <w:rsid w:val="0081461D"/>
    <w:rsid w:val="008149BF"/>
    <w:rsid w:val="0081585A"/>
    <w:rsid w:val="0081708C"/>
    <w:rsid w:val="0082240A"/>
    <w:rsid w:val="0082501D"/>
    <w:rsid w:val="00837F00"/>
    <w:rsid w:val="00841228"/>
    <w:rsid w:val="00843183"/>
    <w:rsid w:val="008509FD"/>
    <w:rsid w:val="00856B61"/>
    <w:rsid w:val="00862A1F"/>
    <w:rsid w:val="00870D8C"/>
    <w:rsid w:val="00872DA4"/>
    <w:rsid w:val="008735B1"/>
    <w:rsid w:val="00873E44"/>
    <w:rsid w:val="008759AB"/>
    <w:rsid w:val="00887EFD"/>
    <w:rsid w:val="008A1431"/>
    <w:rsid w:val="008A158A"/>
    <w:rsid w:val="008A3594"/>
    <w:rsid w:val="008A3F03"/>
    <w:rsid w:val="008A471F"/>
    <w:rsid w:val="008A5183"/>
    <w:rsid w:val="008A57D4"/>
    <w:rsid w:val="008A5EAA"/>
    <w:rsid w:val="008A6AA9"/>
    <w:rsid w:val="008B1F9A"/>
    <w:rsid w:val="008B3F67"/>
    <w:rsid w:val="008B73A4"/>
    <w:rsid w:val="008C14F7"/>
    <w:rsid w:val="008C4562"/>
    <w:rsid w:val="008C59A9"/>
    <w:rsid w:val="008D073B"/>
    <w:rsid w:val="008D21E3"/>
    <w:rsid w:val="008D3497"/>
    <w:rsid w:val="008D4A5B"/>
    <w:rsid w:val="008D764C"/>
    <w:rsid w:val="008E00B8"/>
    <w:rsid w:val="008E23A8"/>
    <w:rsid w:val="008F1E98"/>
    <w:rsid w:val="008F2826"/>
    <w:rsid w:val="008F43F9"/>
    <w:rsid w:val="009023C2"/>
    <w:rsid w:val="0090436A"/>
    <w:rsid w:val="009118FF"/>
    <w:rsid w:val="00913CB9"/>
    <w:rsid w:val="00914A01"/>
    <w:rsid w:val="00935848"/>
    <w:rsid w:val="0093698D"/>
    <w:rsid w:val="00936CA2"/>
    <w:rsid w:val="00941583"/>
    <w:rsid w:val="00941FD4"/>
    <w:rsid w:val="00947A41"/>
    <w:rsid w:val="0095023C"/>
    <w:rsid w:val="00956535"/>
    <w:rsid w:val="00957365"/>
    <w:rsid w:val="00965880"/>
    <w:rsid w:val="00972827"/>
    <w:rsid w:val="009745F1"/>
    <w:rsid w:val="00974C74"/>
    <w:rsid w:val="00983F4F"/>
    <w:rsid w:val="009900A2"/>
    <w:rsid w:val="00994E2C"/>
    <w:rsid w:val="009950FF"/>
    <w:rsid w:val="00996636"/>
    <w:rsid w:val="00997B28"/>
    <w:rsid w:val="009A07A8"/>
    <w:rsid w:val="009A1DFA"/>
    <w:rsid w:val="009A4899"/>
    <w:rsid w:val="009A6487"/>
    <w:rsid w:val="009B6D09"/>
    <w:rsid w:val="009C1546"/>
    <w:rsid w:val="009C21D2"/>
    <w:rsid w:val="009C2BC8"/>
    <w:rsid w:val="009C3552"/>
    <w:rsid w:val="009C3D75"/>
    <w:rsid w:val="009D0F8D"/>
    <w:rsid w:val="009D717C"/>
    <w:rsid w:val="009E05D3"/>
    <w:rsid w:val="009E13F4"/>
    <w:rsid w:val="009E1800"/>
    <w:rsid w:val="009E3F55"/>
    <w:rsid w:val="009E52E3"/>
    <w:rsid w:val="009E65F8"/>
    <w:rsid w:val="009E6CC7"/>
    <w:rsid w:val="009E7EA3"/>
    <w:rsid w:val="009F16B1"/>
    <w:rsid w:val="009F2301"/>
    <w:rsid w:val="009F35C9"/>
    <w:rsid w:val="009F611D"/>
    <w:rsid w:val="00A03D7D"/>
    <w:rsid w:val="00A14D44"/>
    <w:rsid w:val="00A22B5D"/>
    <w:rsid w:val="00A258CD"/>
    <w:rsid w:val="00A303E3"/>
    <w:rsid w:val="00A33DE5"/>
    <w:rsid w:val="00A52B2F"/>
    <w:rsid w:val="00A52B82"/>
    <w:rsid w:val="00A5683F"/>
    <w:rsid w:val="00A65EC6"/>
    <w:rsid w:val="00A6666D"/>
    <w:rsid w:val="00A679D9"/>
    <w:rsid w:val="00A70DCA"/>
    <w:rsid w:val="00A74872"/>
    <w:rsid w:val="00A754BC"/>
    <w:rsid w:val="00A77A07"/>
    <w:rsid w:val="00A82465"/>
    <w:rsid w:val="00A86107"/>
    <w:rsid w:val="00A86717"/>
    <w:rsid w:val="00A867E9"/>
    <w:rsid w:val="00A93842"/>
    <w:rsid w:val="00A94504"/>
    <w:rsid w:val="00A94D72"/>
    <w:rsid w:val="00AA57A0"/>
    <w:rsid w:val="00AB05C7"/>
    <w:rsid w:val="00AB112C"/>
    <w:rsid w:val="00AC0083"/>
    <w:rsid w:val="00AC0840"/>
    <w:rsid w:val="00AC49F6"/>
    <w:rsid w:val="00AC4A41"/>
    <w:rsid w:val="00AD1C6F"/>
    <w:rsid w:val="00AD4273"/>
    <w:rsid w:val="00AE0002"/>
    <w:rsid w:val="00AE3C4D"/>
    <w:rsid w:val="00AE7A57"/>
    <w:rsid w:val="00AF1DEC"/>
    <w:rsid w:val="00AF4E42"/>
    <w:rsid w:val="00B072CF"/>
    <w:rsid w:val="00B10581"/>
    <w:rsid w:val="00B15903"/>
    <w:rsid w:val="00B24A62"/>
    <w:rsid w:val="00B30259"/>
    <w:rsid w:val="00B320DE"/>
    <w:rsid w:val="00B334BE"/>
    <w:rsid w:val="00B46AE7"/>
    <w:rsid w:val="00B47238"/>
    <w:rsid w:val="00B714E0"/>
    <w:rsid w:val="00B718AB"/>
    <w:rsid w:val="00B73317"/>
    <w:rsid w:val="00B8206E"/>
    <w:rsid w:val="00B91E18"/>
    <w:rsid w:val="00B9501C"/>
    <w:rsid w:val="00B95EF0"/>
    <w:rsid w:val="00BA2C87"/>
    <w:rsid w:val="00BA55D0"/>
    <w:rsid w:val="00BB6453"/>
    <w:rsid w:val="00BC2492"/>
    <w:rsid w:val="00BD00B6"/>
    <w:rsid w:val="00BD18F0"/>
    <w:rsid w:val="00BD33FD"/>
    <w:rsid w:val="00BD3465"/>
    <w:rsid w:val="00BD3957"/>
    <w:rsid w:val="00BD65EB"/>
    <w:rsid w:val="00BE1B29"/>
    <w:rsid w:val="00BE39B9"/>
    <w:rsid w:val="00BE4486"/>
    <w:rsid w:val="00BF0193"/>
    <w:rsid w:val="00BF1DB2"/>
    <w:rsid w:val="00BF53D9"/>
    <w:rsid w:val="00C00E58"/>
    <w:rsid w:val="00C05D95"/>
    <w:rsid w:val="00C11358"/>
    <w:rsid w:val="00C12400"/>
    <w:rsid w:val="00C2218E"/>
    <w:rsid w:val="00C222C6"/>
    <w:rsid w:val="00C3020F"/>
    <w:rsid w:val="00C329B0"/>
    <w:rsid w:val="00C40942"/>
    <w:rsid w:val="00C40F8D"/>
    <w:rsid w:val="00C411BC"/>
    <w:rsid w:val="00C534C2"/>
    <w:rsid w:val="00C62681"/>
    <w:rsid w:val="00C62EBF"/>
    <w:rsid w:val="00C7024B"/>
    <w:rsid w:val="00C75AA7"/>
    <w:rsid w:val="00C80771"/>
    <w:rsid w:val="00C829AA"/>
    <w:rsid w:val="00C83209"/>
    <w:rsid w:val="00C874A9"/>
    <w:rsid w:val="00C87E0D"/>
    <w:rsid w:val="00C921E4"/>
    <w:rsid w:val="00C92771"/>
    <w:rsid w:val="00C92C2A"/>
    <w:rsid w:val="00C941C3"/>
    <w:rsid w:val="00C95589"/>
    <w:rsid w:val="00C976A5"/>
    <w:rsid w:val="00CA252D"/>
    <w:rsid w:val="00CA288E"/>
    <w:rsid w:val="00CA57CB"/>
    <w:rsid w:val="00CA6B61"/>
    <w:rsid w:val="00CB4241"/>
    <w:rsid w:val="00CB491A"/>
    <w:rsid w:val="00CB5B1D"/>
    <w:rsid w:val="00CC1862"/>
    <w:rsid w:val="00CC1B0C"/>
    <w:rsid w:val="00CC2A88"/>
    <w:rsid w:val="00CD19F5"/>
    <w:rsid w:val="00CD21DE"/>
    <w:rsid w:val="00CD2993"/>
    <w:rsid w:val="00CD4A96"/>
    <w:rsid w:val="00CD6C01"/>
    <w:rsid w:val="00CD7645"/>
    <w:rsid w:val="00CE22EE"/>
    <w:rsid w:val="00CE2F76"/>
    <w:rsid w:val="00CF390D"/>
    <w:rsid w:val="00CF6237"/>
    <w:rsid w:val="00D011B1"/>
    <w:rsid w:val="00D0200D"/>
    <w:rsid w:val="00D03367"/>
    <w:rsid w:val="00D03851"/>
    <w:rsid w:val="00D114E1"/>
    <w:rsid w:val="00D11F44"/>
    <w:rsid w:val="00D13B6A"/>
    <w:rsid w:val="00D16712"/>
    <w:rsid w:val="00D16DDA"/>
    <w:rsid w:val="00D17291"/>
    <w:rsid w:val="00D20884"/>
    <w:rsid w:val="00D274AC"/>
    <w:rsid w:val="00D40073"/>
    <w:rsid w:val="00D4105F"/>
    <w:rsid w:val="00D411F2"/>
    <w:rsid w:val="00D44430"/>
    <w:rsid w:val="00D5196F"/>
    <w:rsid w:val="00D53726"/>
    <w:rsid w:val="00D539DB"/>
    <w:rsid w:val="00D60A34"/>
    <w:rsid w:val="00D62C47"/>
    <w:rsid w:val="00D62EF0"/>
    <w:rsid w:val="00D6424A"/>
    <w:rsid w:val="00D65657"/>
    <w:rsid w:val="00D66B56"/>
    <w:rsid w:val="00D66EC5"/>
    <w:rsid w:val="00D67333"/>
    <w:rsid w:val="00D6743D"/>
    <w:rsid w:val="00D70630"/>
    <w:rsid w:val="00D70A0D"/>
    <w:rsid w:val="00D7524D"/>
    <w:rsid w:val="00D76972"/>
    <w:rsid w:val="00D83F7E"/>
    <w:rsid w:val="00D90903"/>
    <w:rsid w:val="00DB1211"/>
    <w:rsid w:val="00DB5406"/>
    <w:rsid w:val="00DC24FB"/>
    <w:rsid w:val="00DC6EEB"/>
    <w:rsid w:val="00DD2536"/>
    <w:rsid w:val="00DD303F"/>
    <w:rsid w:val="00DD7FB6"/>
    <w:rsid w:val="00DE0FD8"/>
    <w:rsid w:val="00DE1C46"/>
    <w:rsid w:val="00DE2CE1"/>
    <w:rsid w:val="00DE2E2C"/>
    <w:rsid w:val="00DE3970"/>
    <w:rsid w:val="00DE4791"/>
    <w:rsid w:val="00DE4D48"/>
    <w:rsid w:val="00DE7A98"/>
    <w:rsid w:val="00DF02FD"/>
    <w:rsid w:val="00DF6E69"/>
    <w:rsid w:val="00E01208"/>
    <w:rsid w:val="00E03C79"/>
    <w:rsid w:val="00E04460"/>
    <w:rsid w:val="00E045C2"/>
    <w:rsid w:val="00E13129"/>
    <w:rsid w:val="00E16CB5"/>
    <w:rsid w:val="00E25AE5"/>
    <w:rsid w:val="00E27225"/>
    <w:rsid w:val="00E34265"/>
    <w:rsid w:val="00E354E3"/>
    <w:rsid w:val="00E43A58"/>
    <w:rsid w:val="00E44229"/>
    <w:rsid w:val="00E4458D"/>
    <w:rsid w:val="00E45ADF"/>
    <w:rsid w:val="00E53448"/>
    <w:rsid w:val="00E57690"/>
    <w:rsid w:val="00E60670"/>
    <w:rsid w:val="00E665F9"/>
    <w:rsid w:val="00E702A0"/>
    <w:rsid w:val="00E777B2"/>
    <w:rsid w:val="00E80D5B"/>
    <w:rsid w:val="00E84A5B"/>
    <w:rsid w:val="00E857E0"/>
    <w:rsid w:val="00E90203"/>
    <w:rsid w:val="00E90D6A"/>
    <w:rsid w:val="00E96C79"/>
    <w:rsid w:val="00EA51CE"/>
    <w:rsid w:val="00EA5321"/>
    <w:rsid w:val="00EB08B6"/>
    <w:rsid w:val="00EB13AB"/>
    <w:rsid w:val="00EB5EAE"/>
    <w:rsid w:val="00EB7434"/>
    <w:rsid w:val="00EC112D"/>
    <w:rsid w:val="00EC26D2"/>
    <w:rsid w:val="00EC3C3D"/>
    <w:rsid w:val="00EC664E"/>
    <w:rsid w:val="00EC6CDF"/>
    <w:rsid w:val="00ED052B"/>
    <w:rsid w:val="00ED2A6D"/>
    <w:rsid w:val="00EE7298"/>
    <w:rsid w:val="00EF1281"/>
    <w:rsid w:val="00EF2474"/>
    <w:rsid w:val="00EF42A7"/>
    <w:rsid w:val="00EF58A7"/>
    <w:rsid w:val="00F12B69"/>
    <w:rsid w:val="00F20838"/>
    <w:rsid w:val="00F216BC"/>
    <w:rsid w:val="00F34085"/>
    <w:rsid w:val="00F37688"/>
    <w:rsid w:val="00F407C8"/>
    <w:rsid w:val="00F42B7C"/>
    <w:rsid w:val="00F443D5"/>
    <w:rsid w:val="00F46437"/>
    <w:rsid w:val="00F55344"/>
    <w:rsid w:val="00F55EFA"/>
    <w:rsid w:val="00F625F2"/>
    <w:rsid w:val="00F70F12"/>
    <w:rsid w:val="00F76A69"/>
    <w:rsid w:val="00F7748F"/>
    <w:rsid w:val="00F81848"/>
    <w:rsid w:val="00F920C9"/>
    <w:rsid w:val="00F920F7"/>
    <w:rsid w:val="00F942CA"/>
    <w:rsid w:val="00F96127"/>
    <w:rsid w:val="00FA6381"/>
    <w:rsid w:val="00FA6822"/>
    <w:rsid w:val="00FB01D1"/>
    <w:rsid w:val="00FC1123"/>
    <w:rsid w:val="00FC34F9"/>
    <w:rsid w:val="00FC3B50"/>
    <w:rsid w:val="00FD022A"/>
    <w:rsid w:val="00FD4938"/>
    <w:rsid w:val="00FE305A"/>
    <w:rsid w:val="00FE6418"/>
    <w:rsid w:val="00FE747D"/>
    <w:rsid w:val="00FF254F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44F0"/>
  <w15:chartTrackingRefBased/>
  <w15:docId w15:val="{9870AEDE-440F-0B45-B08A-849C729E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C4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A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406F"/>
  </w:style>
  <w:style w:type="paragraph" w:styleId="NormalWeb">
    <w:name w:val="Normal (Web)"/>
    <w:basedOn w:val="Normal"/>
    <w:uiPriority w:val="99"/>
    <w:unhideWhenUsed/>
    <w:rsid w:val="00D5196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96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A4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C4A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AC4A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4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41"/>
    <w:rPr>
      <w:rFonts w:eastAsia="바탕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4A41"/>
  </w:style>
  <w:style w:type="character" w:customStyle="1" w:styleId="UnresolvedMention1">
    <w:name w:val="Unresolved Mention1"/>
    <w:basedOn w:val="DefaultParagraphFont"/>
    <w:uiPriority w:val="99"/>
    <w:rsid w:val="00AC4A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4A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4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41"/>
    <w:rPr>
      <w:rFonts w:eastAsia="바탕"/>
      <w:lang w:val="en-US"/>
    </w:rPr>
  </w:style>
  <w:style w:type="character" w:customStyle="1" w:styleId="title-text">
    <w:name w:val="title-text"/>
    <w:basedOn w:val="DefaultParagraphFont"/>
    <w:rsid w:val="00AC4A41"/>
  </w:style>
  <w:style w:type="character" w:styleId="Strong">
    <w:name w:val="Strong"/>
    <w:basedOn w:val="DefaultParagraphFont"/>
    <w:uiPriority w:val="22"/>
    <w:qFormat/>
    <w:rsid w:val="00AC4A41"/>
    <w:rPr>
      <w:b/>
      <w:bCs/>
    </w:rPr>
  </w:style>
  <w:style w:type="character" w:customStyle="1" w:styleId="element-citation">
    <w:name w:val="element-citation"/>
    <w:basedOn w:val="DefaultParagraphFont"/>
    <w:rsid w:val="00AC4A41"/>
  </w:style>
  <w:style w:type="character" w:customStyle="1" w:styleId="ref-journal">
    <w:name w:val="ref-journal"/>
    <w:basedOn w:val="DefaultParagraphFont"/>
    <w:rsid w:val="00AC4A41"/>
  </w:style>
  <w:style w:type="character" w:styleId="FollowedHyperlink">
    <w:name w:val="FollowedHyperlink"/>
    <w:basedOn w:val="DefaultParagraphFont"/>
    <w:uiPriority w:val="99"/>
    <w:semiHidden/>
    <w:unhideWhenUsed/>
    <w:rsid w:val="00AC4A4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C4A4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4A41"/>
    <w:rPr>
      <w:rFonts w:ascii="Calibri" w:eastAsia="바탕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C4A41"/>
    <w:pPr>
      <w:jc w:val="center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C4A41"/>
    <w:rPr>
      <w:rFonts w:ascii="Calibri" w:eastAsia="바탕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C4A41"/>
    <w:rPr>
      <w:rFonts w:eastAsiaTheme="minorEastAsi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4A41"/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C4A41"/>
    <w:rPr>
      <w:vertAlign w:val="superscript"/>
    </w:rPr>
  </w:style>
  <w:style w:type="character" w:customStyle="1" w:styleId="apple-converted-space">
    <w:name w:val="apple-converted-space"/>
    <w:basedOn w:val="DefaultParagraphFont"/>
    <w:rsid w:val="00AC4A41"/>
  </w:style>
  <w:style w:type="character" w:customStyle="1" w:styleId="uworddic">
    <w:name w:val="u_word_dic"/>
    <w:basedOn w:val="DefaultParagraphFont"/>
    <w:rsid w:val="000A4907"/>
  </w:style>
  <w:style w:type="character" w:styleId="UnresolvedMention">
    <w:name w:val="Unresolved Mention"/>
    <w:basedOn w:val="DefaultParagraphFont"/>
    <w:uiPriority w:val="99"/>
    <w:unhideWhenUsed/>
    <w:rsid w:val="007336A5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33654E"/>
  </w:style>
  <w:style w:type="character" w:styleId="Emphasis">
    <w:name w:val="Emphasis"/>
    <w:basedOn w:val="DefaultParagraphFont"/>
    <w:uiPriority w:val="20"/>
    <w:qFormat/>
    <w:rsid w:val="0033654E"/>
    <w:rPr>
      <w:i/>
      <w:iCs/>
    </w:rPr>
  </w:style>
  <w:style w:type="character" w:customStyle="1" w:styleId="fontstyle01">
    <w:name w:val="fontstyle01"/>
    <w:basedOn w:val="DefaultParagraphFont"/>
    <w:rsid w:val="00F443D5"/>
    <w:rPr>
      <w:rFonts w:ascii="Arial" w:hAnsi="Arial" w:cs="Arial" w:hint="default"/>
      <w:b/>
      <w:bCs/>
      <w:i w:val="0"/>
      <w:iCs w:val="0"/>
      <w:color w:val="003399"/>
      <w:sz w:val="24"/>
      <w:szCs w:val="24"/>
    </w:rPr>
  </w:style>
  <w:style w:type="table" w:styleId="TableGrid">
    <w:name w:val="Table Grid"/>
    <w:basedOn w:val="TableNormal"/>
    <w:uiPriority w:val="39"/>
    <w:rsid w:val="00F4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140E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6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1.emf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4.emf"/><Relationship Id="rId28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emf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659D6-A245-47A0-A036-A6C1DAEB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Di Pasquale</dc:creator>
  <cp:keywords/>
  <dc:description/>
  <cp:lastModifiedBy>Jeongeun Koo</cp:lastModifiedBy>
  <cp:revision>7</cp:revision>
  <cp:lastPrinted>2020-10-12T12:16:00Z</cp:lastPrinted>
  <dcterms:created xsi:type="dcterms:W3CDTF">2022-01-14T15:18:00Z</dcterms:created>
  <dcterms:modified xsi:type="dcterms:W3CDTF">2022-01-14T17:07:00Z</dcterms:modified>
</cp:coreProperties>
</file>