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91" w:rsidRPr="005918E0" w:rsidRDefault="00A87B91" w:rsidP="00A87B91">
      <w:pPr>
        <w:snapToGrid w:val="0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5918E0">
        <w:rPr>
          <w:rFonts w:ascii="Times New Roman" w:hAnsi="Times New Roman"/>
          <w:sz w:val="24"/>
          <w:szCs w:val="24"/>
          <w:lang w:val="en-GB"/>
        </w:rPr>
        <w:t>Supplementary materials</w:t>
      </w:r>
    </w:p>
    <w:p w:rsidR="00A87B91" w:rsidRPr="005918E0" w:rsidRDefault="00A87B91" w:rsidP="00A87B91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 xml:space="preserve">Supplementary </w:t>
      </w:r>
      <w:r w:rsidRPr="005918E0">
        <w:rPr>
          <w:rFonts w:ascii="Times New Roman" w:hAnsi="Times New Roman"/>
          <w:sz w:val="24"/>
          <w:szCs w:val="24"/>
          <w:lang w:val="en-GB"/>
        </w:rPr>
        <w:t>Table 1</w:t>
      </w:r>
      <w:r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5918E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918E0">
        <w:rPr>
          <w:rFonts w:ascii="Times New Roman" w:hAnsi="Times New Roman"/>
          <w:i/>
          <w:sz w:val="24"/>
          <w:szCs w:val="24"/>
          <w:lang w:val="en-GB"/>
        </w:rPr>
        <w:t xml:space="preserve">Mean </w:t>
      </w:r>
      <w:proofErr w:type="spellStart"/>
      <w:r w:rsidRPr="005918E0">
        <w:rPr>
          <w:rFonts w:ascii="Times New Roman" w:hAnsi="Times New Roman"/>
          <w:i/>
          <w:sz w:val="24"/>
          <w:szCs w:val="24"/>
          <w:lang w:val="en-GB"/>
        </w:rPr>
        <w:t>alkane</w:t>
      </w:r>
      <w:proofErr w:type="spellEnd"/>
      <w:r w:rsidRPr="005918E0">
        <w:rPr>
          <w:rFonts w:ascii="Times New Roman" w:hAnsi="Times New Roman"/>
          <w:i/>
          <w:sz w:val="24"/>
          <w:szCs w:val="24"/>
          <w:lang w:val="en-GB"/>
        </w:rPr>
        <w:t>, long-chain alcohol (LCOH) and long-chain fatty acid (LCFA) concentrations (mg/kg DM) of the vegetation components consumed by sheep in each month</w:t>
      </w:r>
    </w:p>
    <w:p w:rsidR="00A87B91" w:rsidRPr="00F756EC" w:rsidRDefault="00A87B91" w:rsidP="00A87B91">
      <w:pPr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14700" w:type="dxa"/>
        <w:tblInd w:w="93" w:type="dxa"/>
        <w:tblLook w:val="04A0"/>
      </w:tblPr>
      <w:tblGrid>
        <w:gridCol w:w="880"/>
        <w:gridCol w:w="1760"/>
        <w:gridCol w:w="960"/>
        <w:gridCol w:w="780"/>
        <w:gridCol w:w="700"/>
        <w:gridCol w:w="815"/>
        <w:gridCol w:w="820"/>
        <w:gridCol w:w="800"/>
        <w:gridCol w:w="780"/>
        <w:gridCol w:w="860"/>
        <w:gridCol w:w="820"/>
        <w:gridCol w:w="840"/>
        <w:gridCol w:w="820"/>
        <w:gridCol w:w="840"/>
        <w:gridCol w:w="760"/>
        <w:gridCol w:w="760"/>
        <w:gridCol w:w="740"/>
      </w:tblGrid>
      <w:tr w:rsidR="00A87B91" w:rsidRPr="00F756EC" w:rsidTr="00DE2B43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SimSun"/>
                <w:kern w:val="0"/>
                <w:sz w:val="22"/>
                <w:lang w:val="en-GB"/>
              </w:rPr>
              <w:t xml:space="preserve">　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SimSun"/>
                <w:kern w:val="0"/>
                <w:sz w:val="22"/>
                <w:lang w:val="en-GB"/>
              </w:rPr>
              <w:t xml:space="preserve">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proofErr w:type="spellStart"/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Alkanes</w:t>
            </w:r>
            <w:proofErr w:type="spellEnd"/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　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LCOH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　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　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　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　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LCFA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　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SimSun"/>
                <w:kern w:val="0"/>
                <w:sz w:val="22"/>
                <w:lang w:val="en-GB"/>
              </w:rPr>
              <w:t xml:space="preserve">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SimSun"/>
                <w:kern w:val="0"/>
                <w:sz w:val="22"/>
                <w:lang w:val="en-GB"/>
              </w:rPr>
              <w:t xml:space="preserve">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SimSun"/>
                <w:kern w:val="0"/>
                <w:sz w:val="22"/>
                <w:lang w:val="en-GB"/>
              </w:rPr>
              <w:t xml:space="preserve">　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SimSun"/>
                <w:kern w:val="0"/>
                <w:sz w:val="22"/>
                <w:lang w:val="en-GB"/>
              </w:rPr>
              <w:t xml:space="preserve">　</w:t>
            </w:r>
          </w:p>
        </w:tc>
      </w:tr>
      <w:tr w:rsidR="00A87B91" w:rsidRPr="00F756EC" w:rsidTr="00DE2B4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Month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SimSun"/>
                <w:kern w:val="0"/>
                <w:sz w:val="22"/>
                <w:lang w:val="en-GB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C27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C29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C31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C20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C22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C24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C26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C28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C30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C20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C22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C24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C26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C28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C30</w:t>
            </w:r>
          </w:p>
        </w:tc>
      </w:tr>
      <w:tr w:rsidR="00A87B91" w:rsidRPr="00F756EC" w:rsidTr="00DE2B43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 xml:space="preserve">L. </w:t>
            </w:r>
            <w:proofErr w:type="spellStart"/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>chinensis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43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111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51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438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85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218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61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94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106 </w:t>
            </w:r>
          </w:p>
        </w:tc>
      </w:tr>
      <w:tr w:rsidR="00A87B91" w:rsidRPr="00F756EC" w:rsidTr="00DE2B43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</w:pPr>
            <w:bookmarkStart w:id="0" w:name="RANGE!B7"/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 xml:space="preserve">C. </w:t>
            </w:r>
            <w:proofErr w:type="spellStart"/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>duriuscula</w:t>
            </w:r>
            <w:bookmarkEnd w:id="0"/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227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354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44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68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138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537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953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299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102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55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59 </w:t>
            </w:r>
          </w:p>
        </w:tc>
      </w:tr>
      <w:tr w:rsidR="00A87B91" w:rsidRPr="00F756EC" w:rsidTr="00DE2B43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June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</w:pPr>
            <w:bookmarkStart w:id="1" w:name="RANGE!B8"/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 xml:space="preserve">A. </w:t>
            </w:r>
            <w:proofErr w:type="spellStart"/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>scoparia</w:t>
            </w:r>
            <w:bookmarkEnd w:id="1"/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72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354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673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158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213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214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318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163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228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103 </w:t>
            </w:r>
          </w:p>
        </w:tc>
      </w:tr>
      <w:tr w:rsidR="00A87B91" w:rsidRPr="00F756EC" w:rsidTr="00DE2B43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</w:pPr>
            <w:bookmarkStart w:id="2" w:name="RANGE!B9"/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 xml:space="preserve">P. </w:t>
            </w:r>
            <w:proofErr w:type="spellStart"/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>communis</w:t>
            </w:r>
            <w:proofErr w:type="spellEnd"/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 xml:space="preserve"> </w:t>
            </w:r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61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68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55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195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3035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3680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107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133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117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215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91 </w:t>
            </w:r>
          </w:p>
        </w:tc>
      </w:tr>
      <w:tr w:rsidR="00A87B91" w:rsidRPr="00F756EC" w:rsidTr="00DE2B43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>krylovii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1692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49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170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3831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113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145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55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153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160 </w:t>
            </w:r>
          </w:p>
        </w:tc>
      </w:tr>
      <w:tr w:rsidR="00A87B91" w:rsidRPr="00F756EC" w:rsidTr="00DE2B43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</w:pPr>
            <w:bookmarkStart w:id="3" w:name="RANGE!B11"/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 xml:space="preserve">T. </w:t>
            </w:r>
            <w:proofErr w:type="spellStart"/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>mongolicum</w:t>
            </w:r>
            <w:bookmarkEnd w:id="3"/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40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48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52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227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438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468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124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175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79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355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321 </w:t>
            </w:r>
          </w:p>
        </w:tc>
      </w:tr>
      <w:tr w:rsidR="00A87B91" w:rsidRPr="00F756EC" w:rsidTr="00DE2B43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</w:tr>
      <w:tr w:rsidR="00A87B91" w:rsidRPr="00F756EC" w:rsidTr="00DE2B43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 xml:space="preserve">L. </w:t>
            </w:r>
            <w:proofErr w:type="spellStart"/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>chinensis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1134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41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123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3235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96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126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55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125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117 </w:t>
            </w:r>
          </w:p>
        </w:tc>
      </w:tr>
      <w:tr w:rsidR="00A87B91" w:rsidRPr="00F756EC" w:rsidTr="00DE2B43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 xml:space="preserve">C. </w:t>
            </w:r>
            <w:proofErr w:type="spellStart"/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>duriuscula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338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42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48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88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384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690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325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191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47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73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112 </w:t>
            </w:r>
          </w:p>
        </w:tc>
      </w:tr>
      <w:tr w:rsidR="00A87B91" w:rsidRPr="00F756EC" w:rsidTr="00DE2B43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July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 xml:space="preserve">A. </w:t>
            </w:r>
            <w:proofErr w:type="spellStart"/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>scoparia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50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284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608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162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351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317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515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461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166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164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90 </w:t>
            </w:r>
          </w:p>
        </w:tc>
      </w:tr>
      <w:tr w:rsidR="00A87B91" w:rsidRPr="00F756EC" w:rsidTr="00DE2B43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 xml:space="preserve">P. </w:t>
            </w:r>
            <w:proofErr w:type="spellStart"/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>communis</w:t>
            </w:r>
            <w:proofErr w:type="spellEnd"/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75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51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209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2286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2959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109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116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96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117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38 </w:t>
            </w:r>
          </w:p>
        </w:tc>
      </w:tr>
      <w:tr w:rsidR="00A87B91" w:rsidRPr="00F756EC" w:rsidTr="00DE2B43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>krylovii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68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55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310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99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259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69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88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150 </w:t>
            </w:r>
          </w:p>
        </w:tc>
      </w:tr>
      <w:tr w:rsidR="00A87B91" w:rsidRPr="00F756EC" w:rsidTr="00DE2B43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 xml:space="preserve">T. </w:t>
            </w:r>
            <w:proofErr w:type="spellStart"/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>mongolicum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43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320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557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409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136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294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111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316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384 </w:t>
            </w:r>
          </w:p>
        </w:tc>
      </w:tr>
      <w:tr w:rsidR="00A87B91" w:rsidRPr="00F756EC" w:rsidTr="00DE2B43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</w:tr>
      <w:tr w:rsidR="00A87B91" w:rsidRPr="00F756EC" w:rsidTr="00DE2B43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 xml:space="preserve">L. </w:t>
            </w:r>
            <w:proofErr w:type="spellStart"/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>chinensis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14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26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58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52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347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117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277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82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119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202 </w:t>
            </w:r>
          </w:p>
        </w:tc>
      </w:tr>
      <w:tr w:rsidR="00A87B91" w:rsidRPr="00F756EC" w:rsidTr="00DE2B43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 xml:space="preserve">C. </w:t>
            </w:r>
            <w:proofErr w:type="spellStart"/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>duriuscula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15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149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297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63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351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711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330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207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48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73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111 </w:t>
            </w:r>
          </w:p>
        </w:tc>
      </w:tr>
      <w:tr w:rsidR="00A87B91" w:rsidRPr="00F756EC" w:rsidTr="00DE2B43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August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 xml:space="preserve">A. </w:t>
            </w:r>
            <w:proofErr w:type="spellStart"/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>scoparia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60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95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104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121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353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559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144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293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257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515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457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152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216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116 </w:t>
            </w:r>
          </w:p>
        </w:tc>
      </w:tr>
      <w:tr w:rsidR="00A87B91" w:rsidRPr="00F756EC" w:rsidTr="00DE2B43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 xml:space="preserve">P. </w:t>
            </w:r>
            <w:proofErr w:type="spellStart"/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>communis</w:t>
            </w:r>
            <w:proofErr w:type="spellEnd"/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45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79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28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59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71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64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261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2920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2094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136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120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147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324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175 </w:t>
            </w:r>
          </w:p>
        </w:tc>
      </w:tr>
      <w:tr w:rsidR="00A87B91" w:rsidRPr="00F756EC" w:rsidTr="00DE2B43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>krylovii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38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136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1158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54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42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164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3773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121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151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59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159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191 </w:t>
            </w:r>
          </w:p>
        </w:tc>
      </w:tr>
      <w:tr w:rsidR="00A87B91" w:rsidRPr="00F756EC" w:rsidTr="00DE2B43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SimSun"/>
                <w:kern w:val="0"/>
                <w:sz w:val="22"/>
                <w:lang w:val="en-GB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ind w:leftChars="9" w:left="19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 xml:space="preserve">T. </w:t>
            </w:r>
            <w:proofErr w:type="spellStart"/>
            <w:r w:rsidRPr="00F756E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GB"/>
              </w:rPr>
              <w:t>mongolicum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57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118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78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45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340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639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440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160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223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277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99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311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 xml:space="preserve">397 </w:t>
            </w:r>
          </w:p>
        </w:tc>
      </w:tr>
    </w:tbl>
    <w:p w:rsidR="00A87B91" w:rsidRPr="00F756EC" w:rsidRDefault="00A87B91" w:rsidP="00A87B91">
      <w:pPr>
        <w:spacing w:line="480" w:lineRule="auto"/>
        <w:rPr>
          <w:rFonts w:ascii="Times New Roman" w:hAnsi="Times New Roman"/>
          <w:b/>
          <w:sz w:val="24"/>
          <w:szCs w:val="24"/>
          <w:lang w:val="en-GB"/>
        </w:rPr>
        <w:sectPr w:rsidR="00A87B91" w:rsidRPr="00F756EC" w:rsidSect="00F756EC">
          <w:pgSz w:w="16838" w:h="11906" w:orient="landscape" w:code="9"/>
          <w:pgMar w:top="1440" w:right="1797" w:bottom="1440" w:left="1797" w:header="851" w:footer="992" w:gutter="0"/>
          <w:cols w:space="425"/>
          <w:docGrid w:linePitch="312"/>
        </w:sectPr>
      </w:pPr>
    </w:p>
    <w:p w:rsidR="00A87B91" w:rsidRPr="00F756EC" w:rsidRDefault="00A87B91" w:rsidP="00A87B91">
      <w:pPr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A87B91" w:rsidRPr="005918E0" w:rsidRDefault="00A87B91" w:rsidP="00A87B91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5918E0">
        <w:rPr>
          <w:rFonts w:ascii="Times New Roman" w:hAnsi="Times New Roman"/>
          <w:sz w:val="24"/>
          <w:szCs w:val="24"/>
          <w:lang w:val="en-GB"/>
        </w:rPr>
        <w:t>Supplementary Table 2.</w:t>
      </w:r>
      <w:proofErr w:type="gramEnd"/>
      <w:r w:rsidRPr="005918E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918E0">
        <w:rPr>
          <w:rFonts w:ascii="Times New Roman" w:hAnsi="Times New Roman"/>
          <w:i/>
          <w:sz w:val="24"/>
          <w:szCs w:val="24"/>
          <w:lang w:val="en-GB"/>
        </w:rPr>
        <w:t xml:space="preserve">The faecal </w:t>
      </w:r>
      <w:proofErr w:type="spellStart"/>
      <w:r w:rsidRPr="005918E0">
        <w:rPr>
          <w:rFonts w:ascii="Times New Roman" w:hAnsi="Times New Roman"/>
          <w:i/>
          <w:sz w:val="24"/>
          <w:szCs w:val="24"/>
          <w:lang w:val="en-GB"/>
        </w:rPr>
        <w:t>alkane</w:t>
      </w:r>
      <w:proofErr w:type="spellEnd"/>
      <w:r w:rsidRPr="005918E0">
        <w:rPr>
          <w:rFonts w:ascii="Times New Roman" w:hAnsi="Times New Roman"/>
          <w:i/>
          <w:sz w:val="24"/>
          <w:szCs w:val="24"/>
          <w:lang w:val="en-GB"/>
        </w:rPr>
        <w:t xml:space="preserve">, alcohol and fatty acids recovery rates (mean </w:t>
      </w:r>
      <w:r w:rsidRPr="005918E0">
        <w:rPr>
          <w:rFonts w:ascii="Times New Roman" w:hAnsi="Times New Roman"/>
          <w:i/>
          <w:sz w:val="22"/>
          <w:lang w:val="en-GB"/>
        </w:rPr>
        <w:t xml:space="preserve">± </w:t>
      </w:r>
      <w:r>
        <w:rPr>
          <w:rFonts w:ascii="Times New Roman" w:hAnsi="Times New Roman"/>
          <w:i/>
          <w:sz w:val="22"/>
          <w:lang w:val="en-GB"/>
        </w:rPr>
        <w:t>SE</w:t>
      </w:r>
      <w:r w:rsidRPr="005918E0">
        <w:rPr>
          <w:rFonts w:ascii="Times New Roman" w:hAnsi="Times New Roman"/>
          <w:i/>
          <w:sz w:val="22"/>
          <w:lang w:val="en-GB"/>
        </w:rPr>
        <w:t>，</w:t>
      </w:r>
      <w:r w:rsidRPr="005918E0">
        <w:rPr>
          <w:rFonts w:ascii="Times New Roman" w:hAnsi="Times New Roman"/>
          <w:i/>
          <w:sz w:val="22"/>
          <w:lang w:val="en-GB"/>
        </w:rPr>
        <w:t>n=6</w:t>
      </w:r>
      <w:r w:rsidRPr="005918E0">
        <w:rPr>
          <w:rFonts w:ascii="Times New Roman" w:hAnsi="Times New Roman"/>
          <w:i/>
          <w:sz w:val="24"/>
          <w:szCs w:val="24"/>
          <w:lang w:val="en-GB"/>
        </w:rPr>
        <w:t>) of sheep</w:t>
      </w:r>
    </w:p>
    <w:p w:rsidR="00A87B91" w:rsidRPr="00F756EC" w:rsidRDefault="00A87B91" w:rsidP="00A87B91">
      <w:pPr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8300" w:type="dxa"/>
        <w:tblInd w:w="93" w:type="dxa"/>
        <w:tblLook w:val="04A0"/>
      </w:tblPr>
      <w:tblGrid>
        <w:gridCol w:w="1080"/>
        <w:gridCol w:w="1660"/>
        <w:gridCol w:w="1080"/>
        <w:gridCol w:w="1700"/>
        <w:gridCol w:w="1080"/>
        <w:gridCol w:w="1700"/>
      </w:tblGrid>
      <w:tr w:rsidR="00A87B91" w:rsidRPr="00F756EC" w:rsidTr="00DE2B43">
        <w:trPr>
          <w:trHeight w:val="285"/>
        </w:trPr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proofErr w:type="spellStart"/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Alkanes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>
              <w:rPr>
                <w:rFonts w:ascii="Times New Roman" w:hAnsi="Times New Roman"/>
                <w:kern w:val="0"/>
                <w:sz w:val="22"/>
                <w:lang w:val="en-GB"/>
              </w:rPr>
              <w:t>R</w:t>
            </w: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ecovery rate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LCOH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recovery rate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LCFA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>
              <w:rPr>
                <w:rFonts w:ascii="Times New Roman" w:hAnsi="Times New Roman"/>
                <w:kern w:val="0"/>
                <w:sz w:val="22"/>
                <w:lang w:val="en-GB"/>
              </w:rPr>
              <w:t>R</w:t>
            </w: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ecovery rate</w:t>
            </w:r>
          </w:p>
        </w:tc>
      </w:tr>
      <w:tr w:rsidR="00A87B91" w:rsidRPr="00F756EC" w:rsidTr="00DE2B4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C27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0.72±0.03</w:t>
            </w:r>
            <w:r>
              <w:rPr>
                <w:rFonts w:ascii="Times New Roman" w:hAnsi="Times New Roman" w:hint="eastAsia"/>
                <w:kern w:val="0"/>
                <w:sz w:val="22"/>
                <w:lang w:val="en-GB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C20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0.71±0.06</w:t>
            </w:r>
            <w:r>
              <w:rPr>
                <w:rFonts w:ascii="Times New Roman" w:hAnsi="Times New Roman" w:hint="eastAsia"/>
                <w:kern w:val="0"/>
                <w:sz w:val="22"/>
                <w:lang w:val="en-GB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C20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0.59±0.01</w:t>
            </w:r>
            <w:r>
              <w:rPr>
                <w:rFonts w:ascii="Times New Roman" w:hAnsi="Times New Roman" w:hint="eastAsia"/>
                <w:kern w:val="0"/>
                <w:sz w:val="22"/>
                <w:lang w:val="en-GB"/>
              </w:rPr>
              <w:t>0</w:t>
            </w:r>
          </w:p>
        </w:tc>
      </w:tr>
      <w:tr w:rsidR="00A87B91" w:rsidRPr="00F756EC" w:rsidTr="00DE2B4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C29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0.76±0.02</w:t>
            </w:r>
            <w:r>
              <w:rPr>
                <w:rFonts w:ascii="Times New Roman" w:hAnsi="Times New Roman" w:hint="eastAsia"/>
                <w:kern w:val="0"/>
                <w:sz w:val="22"/>
                <w:lang w:val="en-GB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C22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0.82±0.05</w:t>
            </w:r>
            <w:r>
              <w:rPr>
                <w:rFonts w:ascii="Times New Roman" w:hAnsi="Times New Roman" w:hint="eastAsia"/>
                <w:kern w:val="0"/>
                <w:sz w:val="22"/>
                <w:lang w:val="en-GB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C22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0.63±0.02</w:t>
            </w:r>
            <w:r>
              <w:rPr>
                <w:rFonts w:ascii="Times New Roman" w:hAnsi="Times New Roman" w:hint="eastAsia"/>
                <w:kern w:val="0"/>
                <w:sz w:val="22"/>
                <w:lang w:val="en-GB"/>
              </w:rPr>
              <w:t>1</w:t>
            </w:r>
          </w:p>
        </w:tc>
      </w:tr>
      <w:tr w:rsidR="00A87B91" w:rsidRPr="00F756EC" w:rsidTr="00DE2B4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C31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0.77±0.02</w:t>
            </w:r>
            <w:r>
              <w:rPr>
                <w:rFonts w:ascii="Times New Roman" w:hAnsi="Times New Roman" w:hint="eastAsia"/>
                <w:kern w:val="0"/>
                <w:sz w:val="22"/>
                <w:lang w:val="en-GB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C24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0.47±0.01</w:t>
            </w:r>
            <w:r>
              <w:rPr>
                <w:rFonts w:ascii="Times New Roman" w:hAnsi="Times New Roman" w:hint="eastAsia"/>
                <w:kern w:val="0"/>
                <w:sz w:val="22"/>
                <w:lang w:val="en-GB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C24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0.7</w:t>
            </w:r>
            <w:r>
              <w:rPr>
                <w:rFonts w:ascii="Times New Roman" w:hAnsi="Times New Roman" w:hint="eastAsia"/>
                <w:kern w:val="0"/>
                <w:sz w:val="22"/>
                <w:lang w:val="en-GB"/>
              </w:rPr>
              <w:t>0</w:t>
            </w: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±0.01</w:t>
            </w:r>
            <w:r>
              <w:rPr>
                <w:rFonts w:ascii="Times New Roman" w:hAnsi="Times New Roman" w:hint="eastAsia"/>
                <w:kern w:val="0"/>
                <w:sz w:val="22"/>
                <w:lang w:val="en-GB"/>
              </w:rPr>
              <w:t>3</w:t>
            </w:r>
          </w:p>
        </w:tc>
      </w:tr>
      <w:tr w:rsidR="00A87B91" w:rsidRPr="00F756EC" w:rsidTr="00DE2B4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C26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0.75±0.01</w:t>
            </w:r>
            <w:r>
              <w:rPr>
                <w:rFonts w:ascii="Times New Roman" w:hAnsi="Times New Roman" w:hint="eastAsia"/>
                <w:kern w:val="0"/>
                <w:sz w:val="22"/>
                <w:lang w:val="en-GB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C26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0.96±0.03</w:t>
            </w:r>
            <w:r>
              <w:rPr>
                <w:rFonts w:ascii="Times New Roman" w:hAnsi="Times New Roman" w:hint="eastAsia"/>
                <w:kern w:val="0"/>
                <w:sz w:val="22"/>
                <w:lang w:val="en-GB"/>
              </w:rPr>
              <w:t>5</w:t>
            </w:r>
          </w:p>
        </w:tc>
      </w:tr>
      <w:tr w:rsidR="00A87B91" w:rsidRPr="00F756EC" w:rsidTr="00DE2B4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C28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0.82±0.02</w:t>
            </w:r>
            <w:r>
              <w:rPr>
                <w:rFonts w:ascii="Times New Roman" w:hAnsi="Times New Roman" w:hint="eastAsia"/>
                <w:kern w:val="0"/>
                <w:sz w:val="22"/>
                <w:lang w:val="en-GB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C28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1.28±0.04</w:t>
            </w:r>
            <w:r>
              <w:rPr>
                <w:rFonts w:ascii="Times New Roman" w:hAnsi="Times New Roman" w:hint="eastAsia"/>
                <w:kern w:val="0"/>
                <w:sz w:val="22"/>
                <w:lang w:val="en-GB"/>
              </w:rPr>
              <w:t>2</w:t>
            </w:r>
          </w:p>
        </w:tc>
      </w:tr>
      <w:tr w:rsidR="00A87B91" w:rsidRPr="00F756EC" w:rsidTr="00DE2B4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SimSun"/>
                <w:kern w:val="0"/>
                <w:sz w:val="22"/>
                <w:lang w:val="en-GB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SimSun"/>
                <w:kern w:val="0"/>
                <w:sz w:val="22"/>
                <w:lang w:val="en-GB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C30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0.87±0.02</w:t>
            </w:r>
            <w:r>
              <w:rPr>
                <w:rFonts w:ascii="Times New Roman" w:hAnsi="Times New Roman" w:hint="eastAsia"/>
                <w:kern w:val="0"/>
                <w:sz w:val="22"/>
                <w:lang w:val="en-GB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C30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B91" w:rsidRPr="00F756EC" w:rsidRDefault="00A87B91" w:rsidP="00DE2B4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F756EC">
              <w:rPr>
                <w:rFonts w:ascii="Times New Roman" w:hAnsi="Times New Roman"/>
                <w:kern w:val="0"/>
                <w:sz w:val="22"/>
                <w:lang w:val="en-GB"/>
              </w:rPr>
              <w:t>1.09±0.06</w:t>
            </w:r>
            <w:r>
              <w:rPr>
                <w:rFonts w:ascii="Times New Roman" w:hAnsi="Times New Roman" w:hint="eastAsia"/>
                <w:kern w:val="0"/>
                <w:sz w:val="22"/>
                <w:lang w:val="en-GB"/>
              </w:rPr>
              <w:t>4</w:t>
            </w:r>
          </w:p>
        </w:tc>
      </w:tr>
    </w:tbl>
    <w:p w:rsidR="00A87B91" w:rsidRPr="00F756EC" w:rsidRDefault="00A87B91" w:rsidP="00A87B91">
      <w:pPr>
        <w:spacing w:line="480" w:lineRule="auto"/>
        <w:rPr>
          <w:lang w:val="en-GB"/>
        </w:rPr>
      </w:pPr>
    </w:p>
    <w:p w:rsidR="00A87B91" w:rsidRPr="00F756EC" w:rsidRDefault="00A87B91" w:rsidP="00A87B91">
      <w:pPr>
        <w:spacing w:line="480" w:lineRule="auto"/>
        <w:rPr>
          <w:lang w:val="en-GB"/>
        </w:rPr>
      </w:pPr>
    </w:p>
    <w:p w:rsidR="00A87B91" w:rsidRPr="00F756EC" w:rsidRDefault="00A87B91" w:rsidP="00A87B91">
      <w:pPr>
        <w:spacing w:line="480" w:lineRule="auto"/>
        <w:rPr>
          <w:lang w:val="en-GB"/>
        </w:rPr>
      </w:pPr>
    </w:p>
    <w:p w:rsidR="00A87B91" w:rsidRPr="00F756EC" w:rsidRDefault="00A87B91" w:rsidP="00A87B91">
      <w:pPr>
        <w:spacing w:line="480" w:lineRule="auto"/>
        <w:rPr>
          <w:lang w:val="en-GB"/>
        </w:rPr>
      </w:pPr>
    </w:p>
    <w:p w:rsidR="00A87B91" w:rsidRPr="00F756EC" w:rsidRDefault="00A87B91" w:rsidP="00A87B91">
      <w:pPr>
        <w:spacing w:line="480" w:lineRule="auto"/>
        <w:rPr>
          <w:lang w:val="en-GB"/>
        </w:rPr>
      </w:pPr>
    </w:p>
    <w:p w:rsidR="00A87B91" w:rsidRPr="00F756EC" w:rsidRDefault="00A87B91" w:rsidP="00A87B91">
      <w:pPr>
        <w:spacing w:line="480" w:lineRule="auto"/>
        <w:rPr>
          <w:lang w:val="en-GB"/>
        </w:rPr>
      </w:pPr>
    </w:p>
    <w:p w:rsidR="00A87B91" w:rsidRPr="00F756EC" w:rsidRDefault="00A87B91" w:rsidP="00A87B91">
      <w:pPr>
        <w:spacing w:line="480" w:lineRule="auto"/>
        <w:rPr>
          <w:lang w:val="en-GB"/>
        </w:rPr>
      </w:pPr>
    </w:p>
    <w:p w:rsidR="00A87B91" w:rsidRPr="00F756EC" w:rsidRDefault="00A87B91" w:rsidP="00A87B91">
      <w:pPr>
        <w:spacing w:line="480" w:lineRule="auto"/>
        <w:rPr>
          <w:lang w:val="en-GB"/>
        </w:rPr>
      </w:pPr>
    </w:p>
    <w:p w:rsidR="00A87B91" w:rsidRPr="00F756EC" w:rsidRDefault="00A87B91" w:rsidP="00A87B91">
      <w:pPr>
        <w:spacing w:line="480" w:lineRule="auto"/>
        <w:rPr>
          <w:lang w:val="en-GB"/>
        </w:rPr>
      </w:pPr>
    </w:p>
    <w:p w:rsidR="00A87B91" w:rsidRPr="00F756EC" w:rsidRDefault="00A87B91" w:rsidP="00A87B91">
      <w:pPr>
        <w:spacing w:line="480" w:lineRule="auto"/>
        <w:rPr>
          <w:lang w:val="en-GB"/>
        </w:rPr>
      </w:pPr>
    </w:p>
    <w:p w:rsidR="00A87B91" w:rsidRPr="00F756EC" w:rsidRDefault="00A87B91" w:rsidP="00A87B91">
      <w:pPr>
        <w:spacing w:line="480" w:lineRule="auto"/>
        <w:rPr>
          <w:lang w:val="en-GB"/>
        </w:rPr>
      </w:pPr>
    </w:p>
    <w:p w:rsidR="00A87B91" w:rsidRPr="00F756EC" w:rsidRDefault="00A87B91" w:rsidP="00A87B91">
      <w:pPr>
        <w:spacing w:line="480" w:lineRule="auto"/>
        <w:rPr>
          <w:lang w:val="en-GB"/>
        </w:rPr>
      </w:pPr>
    </w:p>
    <w:p w:rsidR="00A87B91" w:rsidRPr="00F756EC" w:rsidRDefault="00A87B91" w:rsidP="00A87B91">
      <w:pPr>
        <w:spacing w:line="480" w:lineRule="auto"/>
        <w:rPr>
          <w:lang w:val="en-GB"/>
        </w:rPr>
      </w:pPr>
    </w:p>
    <w:p w:rsidR="00A87B91" w:rsidRPr="00F756EC" w:rsidRDefault="00A87B91" w:rsidP="00A87B91">
      <w:pPr>
        <w:spacing w:line="480" w:lineRule="auto"/>
        <w:rPr>
          <w:lang w:val="en-GB"/>
        </w:rPr>
      </w:pPr>
    </w:p>
    <w:p w:rsidR="00A87B91" w:rsidRDefault="00A87B91" w:rsidP="00A87B91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 w:type="page"/>
      </w:r>
      <w:r w:rsidRPr="005918E0">
        <w:rPr>
          <w:rFonts w:ascii="Times New Roman" w:hAnsi="Times New Roman"/>
          <w:sz w:val="24"/>
          <w:szCs w:val="24"/>
          <w:lang w:val="en-GB"/>
        </w:rPr>
        <w:lastRenderedPageBreak/>
        <w:t>Supp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Pr="005918E0">
        <w:rPr>
          <w:rFonts w:ascii="Times New Roman" w:hAnsi="Times New Roman"/>
          <w:sz w:val="24"/>
          <w:szCs w:val="24"/>
          <w:lang w:val="en-GB"/>
        </w:rPr>
        <w:t xml:space="preserve"> Fig. 1 Two-dimensional plot of the first two components from a principle component analysis (PC1 and PC2) of combination of the three markers (e.g. </w:t>
      </w:r>
      <w:proofErr w:type="spellStart"/>
      <w:r w:rsidRPr="005918E0">
        <w:rPr>
          <w:rFonts w:ascii="Times New Roman" w:hAnsi="Times New Roman"/>
          <w:sz w:val="24"/>
          <w:szCs w:val="24"/>
          <w:lang w:val="en-GB"/>
        </w:rPr>
        <w:t>alkanes</w:t>
      </w:r>
      <w:proofErr w:type="spellEnd"/>
      <w:r w:rsidRPr="005918E0">
        <w:rPr>
          <w:rFonts w:ascii="Times New Roman" w:hAnsi="Times New Roman"/>
          <w:sz w:val="24"/>
          <w:szCs w:val="24"/>
          <w:lang w:val="en-GB"/>
        </w:rPr>
        <w:t>, long-chain alcohols and long-chain fatty acids) used for diet composition determination in (</w:t>
      </w:r>
      <w:r w:rsidRPr="005918E0">
        <w:rPr>
          <w:rFonts w:ascii="Times New Roman" w:hAnsi="Times New Roman"/>
          <w:i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>)</w:t>
      </w:r>
      <w:r w:rsidRPr="005918E0">
        <w:rPr>
          <w:rFonts w:ascii="Times New Roman" w:hAnsi="Times New Roman"/>
          <w:sz w:val="24"/>
          <w:szCs w:val="24"/>
          <w:lang w:val="en-GB"/>
        </w:rPr>
        <w:t xml:space="preserve"> June </w:t>
      </w:r>
      <w:r>
        <w:rPr>
          <w:rFonts w:ascii="Times New Roman" w:hAnsi="Times New Roman"/>
          <w:sz w:val="24"/>
          <w:szCs w:val="24"/>
          <w:lang w:val="en-GB"/>
        </w:rPr>
        <w:t>(</w:t>
      </w:r>
      <w:proofErr w:type="spellStart"/>
      <w:r w:rsidRPr="005918E0">
        <w:rPr>
          <w:rFonts w:ascii="Times New Roman" w:hAnsi="Times New Roman"/>
          <w:sz w:val="24"/>
          <w:szCs w:val="24"/>
          <w:lang w:val="en-GB"/>
        </w:rPr>
        <w:t>alkane</w:t>
      </w:r>
      <w:proofErr w:type="spellEnd"/>
      <w:r w:rsidRPr="005918E0">
        <w:rPr>
          <w:rFonts w:ascii="Times New Roman" w:hAnsi="Times New Roman"/>
          <w:sz w:val="24"/>
          <w:szCs w:val="24"/>
          <w:lang w:val="en-GB"/>
        </w:rPr>
        <w:t xml:space="preserve"> + LCOH</w:t>
      </w:r>
      <w:r>
        <w:rPr>
          <w:rFonts w:ascii="Times New Roman" w:hAnsi="Times New Roman"/>
          <w:sz w:val="24"/>
          <w:szCs w:val="24"/>
          <w:lang w:val="en-GB"/>
        </w:rPr>
        <w:t>)</w:t>
      </w:r>
      <w:r w:rsidRPr="005918E0">
        <w:rPr>
          <w:rFonts w:ascii="Times New Roman" w:hAnsi="Times New Roman"/>
          <w:sz w:val="24"/>
          <w:szCs w:val="24"/>
          <w:lang w:val="en-GB"/>
        </w:rPr>
        <w:t>, (</w:t>
      </w:r>
      <w:r w:rsidRPr="005918E0">
        <w:rPr>
          <w:rFonts w:ascii="Times New Roman" w:hAnsi="Times New Roman"/>
          <w:i/>
          <w:sz w:val="24"/>
          <w:szCs w:val="24"/>
          <w:lang w:val="en-GB"/>
        </w:rPr>
        <w:t>b</w:t>
      </w:r>
      <w:r>
        <w:rPr>
          <w:rFonts w:ascii="Times New Roman" w:hAnsi="Times New Roman"/>
          <w:sz w:val="24"/>
          <w:szCs w:val="24"/>
          <w:lang w:val="en-GB"/>
        </w:rPr>
        <w:t>)</w:t>
      </w:r>
      <w:r w:rsidRPr="005918E0">
        <w:rPr>
          <w:rFonts w:ascii="Times New Roman" w:hAnsi="Times New Roman"/>
          <w:sz w:val="24"/>
          <w:szCs w:val="24"/>
          <w:lang w:val="en-GB"/>
        </w:rPr>
        <w:t xml:space="preserve"> July </w:t>
      </w:r>
      <w:r>
        <w:rPr>
          <w:rFonts w:ascii="Times New Roman" w:hAnsi="Times New Roman"/>
          <w:sz w:val="24"/>
          <w:szCs w:val="24"/>
          <w:lang w:val="en-GB"/>
        </w:rPr>
        <w:t>(</w:t>
      </w:r>
      <w:proofErr w:type="spellStart"/>
      <w:r w:rsidRPr="005918E0">
        <w:rPr>
          <w:rFonts w:ascii="Times New Roman" w:hAnsi="Times New Roman"/>
          <w:sz w:val="24"/>
          <w:szCs w:val="24"/>
          <w:lang w:val="en-GB"/>
        </w:rPr>
        <w:t>alkane+LCOH</w:t>
      </w:r>
      <w:proofErr w:type="spellEnd"/>
      <w:r w:rsidRPr="005918E0">
        <w:rPr>
          <w:rFonts w:ascii="Times New Roman" w:hAnsi="Times New Roman"/>
          <w:sz w:val="24"/>
          <w:szCs w:val="24"/>
          <w:lang w:val="en-GB"/>
        </w:rPr>
        <w:t xml:space="preserve">) and </w:t>
      </w:r>
      <w:r>
        <w:rPr>
          <w:rFonts w:ascii="Times New Roman" w:hAnsi="Times New Roman"/>
          <w:sz w:val="24"/>
          <w:szCs w:val="24"/>
          <w:lang w:val="en-GB"/>
        </w:rPr>
        <w:t>(</w:t>
      </w:r>
      <w:r w:rsidRPr="005918E0">
        <w:rPr>
          <w:rFonts w:ascii="Times New Roman" w:hAnsi="Times New Roman"/>
          <w:i/>
          <w:sz w:val="24"/>
          <w:szCs w:val="24"/>
          <w:lang w:val="en-GB"/>
        </w:rPr>
        <w:t>c</w:t>
      </w:r>
      <w:r>
        <w:rPr>
          <w:rFonts w:ascii="Times New Roman" w:hAnsi="Times New Roman"/>
          <w:sz w:val="24"/>
          <w:szCs w:val="24"/>
          <w:lang w:val="en-GB"/>
        </w:rPr>
        <w:t>)</w:t>
      </w:r>
      <w:r w:rsidRPr="005918E0">
        <w:rPr>
          <w:rFonts w:ascii="Times New Roman" w:hAnsi="Times New Roman"/>
          <w:sz w:val="24"/>
          <w:szCs w:val="24"/>
          <w:lang w:val="en-GB"/>
        </w:rPr>
        <w:t>August (</w:t>
      </w:r>
      <w:proofErr w:type="spellStart"/>
      <w:r w:rsidRPr="005918E0">
        <w:rPr>
          <w:rFonts w:ascii="Times New Roman" w:hAnsi="Times New Roman"/>
          <w:sz w:val="24"/>
          <w:szCs w:val="24"/>
          <w:lang w:val="en-GB"/>
        </w:rPr>
        <w:t>alkane+LCOH</w:t>
      </w:r>
      <w:proofErr w:type="spellEnd"/>
      <w:r w:rsidRPr="005918E0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)</w:t>
      </w:r>
    </w:p>
    <w:p w:rsidR="00A87B91" w:rsidRDefault="00A87B91" w:rsidP="00A87B91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</w:p>
    <w:p w:rsidR="00A87B91" w:rsidRPr="005918E0" w:rsidRDefault="00A87B91" w:rsidP="00A87B91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 w:type="page"/>
      </w:r>
    </w:p>
    <w:p w:rsidR="00A87B91" w:rsidRPr="00F756EC" w:rsidRDefault="00A87B91" w:rsidP="00A87B91">
      <w:pPr>
        <w:spacing w:line="480" w:lineRule="auto"/>
        <w:rPr>
          <w:lang w:val="en-GB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.55pt;margin-top:177pt;width:21.8pt;height:17.15pt;z-index:251661312" stroked="f">
            <v:textbox inset="0,0,0,0">
              <w:txbxContent>
                <w:p w:rsidR="00A87B91" w:rsidRPr="005918E0" w:rsidRDefault="00A87B91" w:rsidP="00A87B9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26" type="#_x0000_t202" style="position:absolute;left:0;text-align:left;margin-left:0;margin-top:19.7pt;width:26.4pt;height:17.15pt;z-index:251660288" stroked="f">
            <v:textbox inset="0,0,0,0">
              <w:txbxContent>
                <w:p w:rsidR="00A87B91" w:rsidRPr="005918E0" w:rsidRDefault="00A87B91" w:rsidP="00A87B9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w:pict>
          <v:shape id="_x0000_s1028" type="#_x0000_t202" style="position:absolute;left:0;text-align:left;margin-left:6.55pt;margin-top:324.75pt;width:19.85pt;height:17.15pt;z-index:251662336" stroked="f">
            <v:textbox inset="0,0,0,0">
              <w:txbxContent>
                <w:p w:rsidR="00A87B91" w:rsidRPr="005918E0" w:rsidRDefault="00A87B91" w:rsidP="00A87B9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object w:dxaOrig="16189" w:dyaOrig="20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536.6pt" o:ole="">
            <v:imagedata r:id="rId4" o:title=""/>
          </v:shape>
          <o:OLEObject Type="Embed" ProgID="SigmaPlotGraphicObject.9" ShapeID="_x0000_i1025" DrawAspect="Content" ObjectID="_1457764361" r:id="rId5"/>
        </w:object>
      </w:r>
    </w:p>
    <w:p w:rsidR="00A87B91" w:rsidRPr="005918E0" w:rsidRDefault="00A87B91" w:rsidP="00A87B91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5918E0">
        <w:rPr>
          <w:rFonts w:ascii="Times New Roman" w:hAnsi="Times New Roman"/>
          <w:sz w:val="24"/>
          <w:szCs w:val="24"/>
          <w:lang w:val="en-GB"/>
        </w:rPr>
        <w:t>Supp</w:t>
      </w:r>
      <w:r>
        <w:rPr>
          <w:rFonts w:ascii="Times New Roman" w:hAnsi="Times New Roman"/>
          <w:sz w:val="24"/>
          <w:szCs w:val="24"/>
          <w:lang w:val="en-GB"/>
        </w:rPr>
        <w:t>. Fig. 1.</w:t>
      </w:r>
    </w:p>
    <w:p w:rsidR="00A87B91" w:rsidRPr="005918E0" w:rsidRDefault="00A87B91" w:rsidP="00A87B91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</w:p>
    <w:p w:rsidR="00A87B91" w:rsidRPr="005918E0" w:rsidRDefault="00A87B91" w:rsidP="00A87B91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</w:p>
    <w:p w:rsidR="00A87B91" w:rsidRPr="005918E0" w:rsidRDefault="00A87B91" w:rsidP="00A87B91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</w:p>
    <w:p w:rsidR="003F7182" w:rsidRDefault="003F7182"/>
    <w:sectPr w:rsidR="003F7182" w:rsidSect="00F756EC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87B91"/>
    <w:rsid w:val="002F7E07"/>
    <w:rsid w:val="003F7182"/>
    <w:rsid w:val="00446EEE"/>
    <w:rsid w:val="004A2754"/>
    <w:rsid w:val="004D122F"/>
    <w:rsid w:val="006841A7"/>
    <w:rsid w:val="00A87B91"/>
    <w:rsid w:val="00D3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91"/>
    <w:pPr>
      <w:widowControl w:val="0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398</Words>
  <Characters>2271</Characters>
  <Application>Microsoft Office Word</Application>
  <DocSecurity>0</DocSecurity>
  <Lines>18</Lines>
  <Paragraphs>5</Paragraphs>
  <ScaleCrop>false</ScaleCrop>
  <Company>University of Aberdeen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1</cp:revision>
  <dcterms:created xsi:type="dcterms:W3CDTF">2014-03-31T08:46:00Z</dcterms:created>
  <dcterms:modified xsi:type="dcterms:W3CDTF">2014-03-31T08:46:00Z</dcterms:modified>
</cp:coreProperties>
</file>