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A142" w14:textId="70F94E0C" w:rsidR="00B53ACB" w:rsidRPr="00B53ACB" w:rsidRDefault="00B53ACB" w:rsidP="00B53ACB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  <w:proofErr w:type="spellStart"/>
      <w:r w:rsidRPr="00B53ACB">
        <w:rPr>
          <w:rFonts w:asciiTheme="majorBidi" w:hAnsiTheme="majorBidi" w:cstheme="majorBidi"/>
          <w:b/>
          <w:bCs/>
          <w:lang w:val="fr-FR"/>
        </w:rPr>
        <w:t>Supplementary</w:t>
      </w:r>
      <w:proofErr w:type="spellEnd"/>
      <w:r w:rsidRPr="00B53ACB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B53ACB">
        <w:rPr>
          <w:rFonts w:asciiTheme="majorBidi" w:hAnsiTheme="majorBidi" w:cstheme="majorBidi"/>
          <w:b/>
          <w:bCs/>
          <w:lang w:val="fr-FR"/>
        </w:rPr>
        <w:t>material</w:t>
      </w:r>
      <w:proofErr w:type="spellEnd"/>
      <w:r w:rsidRPr="00B53ACB">
        <w:rPr>
          <w:rFonts w:asciiTheme="majorBidi" w:hAnsiTheme="majorBidi" w:cstheme="majorBidi"/>
          <w:b/>
          <w:bCs/>
          <w:lang w:val="fr-FR"/>
        </w:rPr>
        <w:t xml:space="preserve"> </w:t>
      </w:r>
    </w:p>
    <w:p w14:paraId="46EFF118" w14:textId="1258B358" w:rsidR="00B53ACB" w:rsidRPr="00B53ACB" w:rsidRDefault="00B53ACB" w:rsidP="00B53ACB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sz w:val="28"/>
          <w:szCs w:val="24"/>
        </w:rPr>
      </w:pPr>
      <w:r w:rsidRPr="00B53ACB">
        <w:rPr>
          <w:rFonts w:asciiTheme="majorBidi" w:hAnsiTheme="majorBidi" w:cstheme="majorBidi"/>
          <w:sz w:val="24"/>
          <w:szCs w:val="24"/>
        </w:rPr>
        <w:t xml:space="preserve">Mihail Chiru and </w:t>
      </w:r>
      <w:proofErr w:type="spellStart"/>
      <w:r w:rsidRPr="00B53ACB">
        <w:rPr>
          <w:rFonts w:asciiTheme="majorBidi" w:hAnsiTheme="majorBidi" w:cstheme="majorBidi"/>
          <w:sz w:val="24"/>
          <w:szCs w:val="24"/>
          <w:lang w:val="fr-BE"/>
        </w:rPr>
        <w:t>Lieven</w:t>
      </w:r>
      <w:proofErr w:type="spellEnd"/>
      <w:r w:rsidRPr="00B53ACB">
        <w:rPr>
          <w:rFonts w:asciiTheme="majorBidi" w:hAnsiTheme="majorBidi" w:cstheme="majorBidi"/>
          <w:sz w:val="24"/>
          <w:szCs w:val="24"/>
          <w:lang w:val="fr-BE"/>
        </w:rPr>
        <w:t xml:space="preserve"> De Winter</w:t>
      </w:r>
      <w:r>
        <w:rPr>
          <w:rFonts w:asciiTheme="majorBidi" w:hAnsiTheme="majorBidi" w:cstheme="majorBidi"/>
          <w:sz w:val="24"/>
          <w:szCs w:val="24"/>
          <w:lang w:val="fr-BE"/>
        </w:rPr>
        <w:t xml:space="preserve">, </w:t>
      </w:r>
      <w:r w:rsidRPr="00B53ACB">
        <w:rPr>
          <w:rFonts w:asciiTheme="majorBidi" w:hAnsiTheme="majorBidi" w:cstheme="majorBidi"/>
          <w:b/>
          <w:sz w:val="28"/>
          <w:szCs w:val="24"/>
        </w:rPr>
        <w:t>The Allocation of Committee Chairs and the Oversight of Coalition Cabinets in Belgium</w:t>
      </w:r>
    </w:p>
    <w:p w14:paraId="3ABB37D4" w14:textId="1172287C" w:rsidR="00B53ACB" w:rsidRPr="00B53ACB" w:rsidRDefault="00B53ACB" w:rsidP="00B53A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(article published in </w:t>
      </w:r>
      <w:r w:rsidRPr="00B53ACB">
        <w:rPr>
          <w:rFonts w:asciiTheme="majorBidi" w:hAnsiTheme="majorBidi" w:cstheme="majorBidi"/>
          <w:b/>
          <w:bCs/>
        </w:rPr>
        <w:t>Government and Opposition</w:t>
      </w:r>
      <w:r>
        <w:rPr>
          <w:rFonts w:asciiTheme="majorBidi" w:hAnsiTheme="majorBidi" w:cstheme="majorBidi"/>
        </w:rPr>
        <w:t>)</w:t>
      </w:r>
    </w:p>
    <w:p w14:paraId="10B0A003" w14:textId="77777777" w:rsidR="00B53ACB" w:rsidRPr="00B53ACB" w:rsidRDefault="00B53ACB" w:rsidP="00B53ACB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14:paraId="5F789748" w14:textId="77777777" w:rsidR="00B53ACB" w:rsidRDefault="00B53ACB" w:rsidP="00B53ACB">
      <w:pPr>
        <w:spacing w:after="0" w:line="240" w:lineRule="auto"/>
        <w:rPr>
          <w:b/>
          <w:bCs/>
          <w:lang w:val="fr-FR"/>
        </w:rPr>
      </w:pPr>
    </w:p>
    <w:p w14:paraId="73D5E82E" w14:textId="6DFB5F01" w:rsidR="00B53ACB" w:rsidRPr="00B60ACE" w:rsidRDefault="00B53ACB" w:rsidP="00B53ACB">
      <w:pPr>
        <w:spacing w:after="0" w:line="240" w:lineRule="auto"/>
        <w:rPr>
          <w:b/>
          <w:bCs/>
          <w:lang w:val="fr-FR"/>
        </w:rPr>
        <w:sectPr w:rsidR="00B53ACB" w:rsidRPr="00B60ACE" w:rsidSect="00C141C7">
          <w:footerReference w:type="default" r:id="rId4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3930BB" w14:textId="77777777" w:rsidR="00B53ACB" w:rsidRPr="00B60ACE" w:rsidRDefault="00B53ACB" w:rsidP="00B53ACB">
      <w:pPr>
        <w:rPr>
          <w:rFonts w:ascii="Palatino Linotype" w:hAnsi="Palatino Linotype" w:cs="Segoe UI"/>
          <w:b/>
          <w:sz w:val="24"/>
          <w:szCs w:val="24"/>
          <w:shd w:val="clear" w:color="auto" w:fill="FFFFFF"/>
        </w:rPr>
      </w:pPr>
      <w:r w:rsidRPr="00B60ACE">
        <w:rPr>
          <w:rFonts w:ascii="Palatino Linotype" w:hAnsi="Palatino Linotype" w:cs="Segoe UI"/>
          <w:b/>
          <w:sz w:val="24"/>
          <w:szCs w:val="24"/>
          <w:shd w:val="clear" w:color="auto" w:fill="FFFFFF"/>
        </w:rPr>
        <w:lastRenderedPageBreak/>
        <w:t>Appendix</w:t>
      </w:r>
    </w:p>
    <w:p w14:paraId="5D0F783C" w14:textId="77777777" w:rsidR="00B53ACB" w:rsidRPr="00B60ACE" w:rsidRDefault="00B53ACB" w:rsidP="00B53ACB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B60ACE">
        <w:rPr>
          <w:rFonts w:ascii="Palatino Linotype" w:hAnsi="Palatino Linotype"/>
          <w:b/>
          <w:bCs/>
          <w:sz w:val="24"/>
          <w:szCs w:val="24"/>
        </w:rPr>
        <w:t xml:space="preserve">Table A1: Matching of parliamentary committees and governmental portfolios by government </w:t>
      </w:r>
    </w:p>
    <w:tbl>
      <w:tblPr>
        <w:tblStyle w:val="TableGrid"/>
        <w:tblW w:w="144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1350"/>
        <w:gridCol w:w="1406"/>
        <w:gridCol w:w="1274"/>
        <w:gridCol w:w="1321"/>
        <w:gridCol w:w="1309"/>
        <w:gridCol w:w="1268"/>
        <w:gridCol w:w="997"/>
        <w:gridCol w:w="885"/>
        <w:gridCol w:w="900"/>
        <w:gridCol w:w="1080"/>
      </w:tblGrid>
      <w:tr w:rsidR="00B53ACB" w:rsidRPr="00B60ACE" w14:paraId="093E11DB" w14:textId="77777777" w:rsidTr="00082E6E">
        <w:tc>
          <w:tcPr>
            <w:tcW w:w="1170" w:type="dxa"/>
          </w:tcPr>
          <w:p w14:paraId="35846AD7" w14:textId="77777777" w:rsidR="00B53ACB" w:rsidRPr="00B60ACE" w:rsidRDefault="00B53ACB" w:rsidP="00082E6E">
            <w:pPr>
              <w:rPr>
                <w:sz w:val="18"/>
                <w:szCs w:val="18"/>
              </w:rPr>
            </w:pPr>
            <w:r w:rsidRPr="00B60ACE">
              <w:rPr>
                <w:sz w:val="18"/>
                <w:szCs w:val="18"/>
              </w:rPr>
              <w:t>Committee</w:t>
            </w:r>
          </w:p>
        </w:tc>
        <w:tc>
          <w:tcPr>
            <w:tcW w:w="13320" w:type="dxa"/>
            <w:gridSpan w:val="11"/>
          </w:tcPr>
          <w:p w14:paraId="34039A2A" w14:textId="77777777" w:rsidR="00B53ACB" w:rsidRPr="00B60ACE" w:rsidRDefault="00B53ACB" w:rsidP="00082E6E">
            <w:pPr>
              <w:rPr>
                <w:sz w:val="18"/>
                <w:szCs w:val="18"/>
              </w:rPr>
            </w:pPr>
            <w:r w:rsidRPr="00B60ACE">
              <w:rPr>
                <w:sz w:val="18"/>
                <w:szCs w:val="18"/>
              </w:rPr>
              <w:t>Corresponding ministerial portfolio</w:t>
            </w:r>
          </w:p>
        </w:tc>
      </w:tr>
      <w:tr w:rsidR="00B53ACB" w:rsidRPr="00B60ACE" w14:paraId="1A59F50D" w14:textId="77777777" w:rsidTr="00082E6E">
        <w:tc>
          <w:tcPr>
            <w:tcW w:w="1170" w:type="dxa"/>
          </w:tcPr>
          <w:p w14:paraId="2D3FB4CF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vAlign w:val="bottom"/>
          </w:tcPr>
          <w:p w14:paraId="00083029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Martens IV</w:t>
            </w:r>
          </w:p>
        </w:tc>
        <w:tc>
          <w:tcPr>
            <w:tcW w:w="1350" w:type="dxa"/>
            <w:vAlign w:val="bottom"/>
          </w:tcPr>
          <w:p w14:paraId="552C48E5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Martens V</w:t>
            </w:r>
          </w:p>
        </w:tc>
        <w:tc>
          <w:tcPr>
            <w:tcW w:w="1406" w:type="dxa"/>
            <w:vAlign w:val="bottom"/>
          </w:tcPr>
          <w:p w14:paraId="1EF55548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Martens VI</w:t>
            </w:r>
          </w:p>
        </w:tc>
        <w:tc>
          <w:tcPr>
            <w:tcW w:w="1274" w:type="dxa"/>
            <w:vAlign w:val="bottom"/>
          </w:tcPr>
          <w:p w14:paraId="44D57556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Martens VIII</w:t>
            </w:r>
          </w:p>
        </w:tc>
        <w:tc>
          <w:tcPr>
            <w:tcW w:w="1321" w:type="dxa"/>
            <w:vAlign w:val="bottom"/>
          </w:tcPr>
          <w:p w14:paraId="4C033756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rFonts w:ascii="Calibri" w:hAnsi="Calibri" w:cs="Calibri"/>
                <w:sz w:val="14"/>
                <w:szCs w:val="14"/>
              </w:rPr>
              <w:t>Dehaene</w:t>
            </w:r>
            <w:proofErr w:type="spellEnd"/>
            <w:r w:rsidRPr="00B60ACE">
              <w:rPr>
                <w:rFonts w:ascii="Calibri" w:hAnsi="Calibri" w:cs="Calibri"/>
                <w:sz w:val="14"/>
                <w:szCs w:val="14"/>
              </w:rPr>
              <w:t xml:space="preserve"> I</w:t>
            </w:r>
          </w:p>
        </w:tc>
        <w:tc>
          <w:tcPr>
            <w:tcW w:w="1309" w:type="dxa"/>
            <w:vAlign w:val="bottom"/>
          </w:tcPr>
          <w:p w14:paraId="326EC8F1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rFonts w:ascii="Calibri" w:hAnsi="Calibri" w:cs="Calibri"/>
                <w:sz w:val="14"/>
                <w:szCs w:val="14"/>
              </w:rPr>
              <w:t>Dehaene</w:t>
            </w:r>
            <w:proofErr w:type="spellEnd"/>
            <w:r w:rsidRPr="00B60ACE">
              <w:rPr>
                <w:rFonts w:ascii="Calibri" w:hAnsi="Calibri" w:cs="Calibri"/>
                <w:sz w:val="14"/>
                <w:szCs w:val="14"/>
              </w:rPr>
              <w:t xml:space="preserve"> II</w:t>
            </w:r>
          </w:p>
        </w:tc>
        <w:tc>
          <w:tcPr>
            <w:tcW w:w="1268" w:type="dxa"/>
            <w:vAlign w:val="bottom"/>
          </w:tcPr>
          <w:p w14:paraId="5F1F9233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rFonts w:ascii="Calibri" w:hAnsi="Calibri" w:cs="Calibri"/>
                <w:sz w:val="14"/>
                <w:szCs w:val="14"/>
              </w:rPr>
              <w:t>Verhofstadt</w:t>
            </w:r>
            <w:proofErr w:type="spellEnd"/>
            <w:r w:rsidRPr="00B60ACE">
              <w:rPr>
                <w:rFonts w:ascii="Calibri" w:hAnsi="Calibri" w:cs="Calibri"/>
                <w:sz w:val="14"/>
                <w:szCs w:val="14"/>
              </w:rPr>
              <w:t xml:space="preserve"> I</w:t>
            </w:r>
          </w:p>
        </w:tc>
        <w:tc>
          <w:tcPr>
            <w:tcW w:w="997" w:type="dxa"/>
            <w:vAlign w:val="bottom"/>
          </w:tcPr>
          <w:p w14:paraId="5938A7C3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rFonts w:ascii="Calibri" w:hAnsi="Calibri" w:cs="Calibri"/>
                <w:sz w:val="14"/>
                <w:szCs w:val="14"/>
              </w:rPr>
              <w:t>Verhofstadt</w:t>
            </w:r>
            <w:proofErr w:type="spellEnd"/>
            <w:r w:rsidRPr="00B60ACE">
              <w:rPr>
                <w:rFonts w:ascii="Calibri" w:hAnsi="Calibri" w:cs="Calibri"/>
                <w:sz w:val="14"/>
                <w:szCs w:val="14"/>
              </w:rPr>
              <w:t xml:space="preserve"> II</w:t>
            </w:r>
          </w:p>
        </w:tc>
        <w:tc>
          <w:tcPr>
            <w:tcW w:w="885" w:type="dxa"/>
          </w:tcPr>
          <w:p w14:paraId="6D88B9A1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Leterme I</w:t>
            </w:r>
          </w:p>
        </w:tc>
        <w:tc>
          <w:tcPr>
            <w:tcW w:w="900" w:type="dxa"/>
            <w:vAlign w:val="bottom"/>
          </w:tcPr>
          <w:p w14:paraId="314654DE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 xml:space="preserve">Di </w:t>
            </w:r>
            <w:proofErr w:type="spellStart"/>
            <w:r w:rsidRPr="00B60ACE">
              <w:rPr>
                <w:rFonts w:ascii="Calibri" w:hAnsi="Calibri" w:cs="Calibri"/>
                <w:sz w:val="14"/>
                <w:szCs w:val="14"/>
              </w:rPr>
              <w:t>Rupo</w:t>
            </w:r>
            <w:proofErr w:type="spellEnd"/>
            <w:r w:rsidRPr="00B60ACE">
              <w:rPr>
                <w:rFonts w:ascii="Calibri" w:hAnsi="Calibri" w:cs="Calibri"/>
                <w:sz w:val="14"/>
                <w:szCs w:val="14"/>
              </w:rPr>
              <w:t xml:space="preserve"> I</w:t>
            </w:r>
          </w:p>
        </w:tc>
        <w:tc>
          <w:tcPr>
            <w:tcW w:w="1080" w:type="dxa"/>
            <w:vAlign w:val="bottom"/>
          </w:tcPr>
          <w:p w14:paraId="72329A64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Michel I</w:t>
            </w:r>
          </w:p>
        </w:tc>
      </w:tr>
      <w:tr w:rsidR="00B53ACB" w:rsidRPr="00B60ACE" w14:paraId="7F054937" w14:textId="77777777" w:rsidTr="00082E6E">
        <w:tc>
          <w:tcPr>
            <w:tcW w:w="1170" w:type="dxa"/>
            <w:vAlign w:val="bottom"/>
          </w:tcPr>
          <w:p w14:paraId="081ABDFB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 xml:space="preserve">Defense </w:t>
            </w:r>
          </w:p>
          <w:p w14:paraId="04F6F9E3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11DD39AE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EFA953C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1E3C1483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Défense </w:t>
            </w:r>
            <w:proofErr w:type="spellStart"/>
            <w:r w:rsidRPr="00B60ACE">
              <w:rPr>
                <w:sz w:val="14"/>
                <w:szCs w:val="14"/>
              </w:rPr>
              <w:t>nationale</w:t>
            </w:r>
            <w:proofErr w:type="spellEnd"/>
          </w:p>
        </w:tc>
        <w:tc>
          <w:tcPr>
            <w:tcW w:w="1350" w:type="dxa"/>
          </w:tcPr>
          <w:p w14:paraId="01EBA6DB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Défense </w:t>
            </w:r>
            <w:proofErr w:type="spellStart"/>
            <w:r w:rsidRPr="00B60ACE">
              <w:rPr>
                <w:sz w:val="14"/>
                <w:szCs w:val="14"/>
              </w:rPr>
              <w:t>nationale</w:t>
            </w:r>
            <w:proofErr w:type="spellEnd"/>
          </w:p>
        </w:tc>
        <w:tc>
          <w:tcPr>
            <w:tcW w:w="1406" w:type="dxa"/>
          </w:tcPr>
          <w:p w14:paraId="486CDB0D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Défense </w:t>
            </w:r>
            <w:proofErr w:type="spellStart"/>
            <w:r w:rsidRPr="00B60ACE">
              <w:rPr>
                <w:sz w:val="14"/>
                <w:szCs w:val="14"/>
              </w:rPr>
              <w:t>nationale</w:t>
            </w:r>
            <w:proofErr w:type="spellEnd"/>
          </w:p>
        </w:tc>
        <w:tc>
          <w:tcPr>
            <w:tcW w:w="1274" w:type="dxa"/>
          </w:tcPr>
          <w:p w14:paraId="131C641C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321" w:type="dxa"/>
          </w:tcPr>
          <w:p w14:paraId="43393D3F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Défense</w:t>
            </w:r>
          </w:p>
        </w:tc>
        <w:tc>
          <w:tcPr>
            <w:tcW w:w="1309" w:type="dxa"/>
          </w:tcPr>
          <w:p w14:paraId="05EF60C6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Défense</w:t>
            </w:r>
          </w:p>
        </w:tc>
        <w:tc>
          <w:tcPr>
            <w:tcW w:w="1268" w:type="dxa"/>
          </w:tcPr>
          <w:p w14:paraId="4B6038F6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Défense</w:t>
            </w:r>
          </w:p>
        </w:tc>
        <w:tc>
          <w:tcPr>
            <w:tcW w:w="997" w:type="dxa"/>
            <w:vAlign w:val="bottom"/>
          </w:tcPr>
          <w:p w14:paraId="45761593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Défense</w:t>
            </w:r>
          </w:p>
          <w:p w14:paraId="5E268AEE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7ACC73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A6290E0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025C8E56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Défense</w:t>
            </w:r>
          </w:p>
        </w:tc>
        <w:tc>
          <w:tcPr>
            <w:tcW w:w="900" w:type="dxa"/>
          </w:tcPr>
          <w:p w14:paraId="33CD2C1F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Défense</w:t>
            </w:r>
          </w:p>
        </w:tc>
        <w:tc>
          <w:tcPr>
            <w:tcW w:w="1080" w:type="dxa"/>
          </w:tcPr>
          <w:p w14:paraId="6122618D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Défense, chargé de la Fonction publique</w:t>
            </w:r>
          </w:p>
        </w:tc>
      </w:tr>
      <w:tr w:rsidR="00B53ACB" w:rsidRPr="00B60ACE" w14:paraId="7E8AAD64" w14:textId="77777777" w:rsidTr="00082E6E">
        <w:tc>
          <w:tcPr>
            <w:tcW w:w="1170" w:type="dxa"/>
            <w:vAlign w:val="bottom"/>
          </w:tcPr>
          <w:p w14:paraId="08D6D1DF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Interior</w:t>
            </w:r>
          </w:p>
          <w:p w14:paraId="343E1A79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4D8A7237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34C9526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C02C598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51633C8C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Intérieur</w:t>
            </w:r>
            <w:proofErr w:type="spellEnd"/>
          </w:p>
        </w:tc>
        <w:tc>
          <w:tcPr>
            <w:tcW w:w="1350" w:type="dxa"/>
          </w:tcPr>
          <w:p w14:paraId="6716A903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Intérieur et de la Fonction publique</w:t>
            </w:r>
          </w:p>
        </w:tc>
        <w:tc>
          <w:tcPr>
            <w:tcW w:w="1406" w:type="dxa"/>
          </w:tcPr>
          <w:p w14:paraId="6B5ED657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Intérieur, de la Fonction publique et de la Décentralisation</w:t>
            </w:r>
          </w:p>
        </w:tc>
        <w:tc>
          <w:tcPr>
            <w:tcW w:w="1274" w:type="dxa"/>
          </w:tcPr>
          <w:p w14:paraId="3051CA48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Intérieur, de la Modernisation des services publics </w:t>
            </w:r>
          </w:p>
        </w:tc>
        <w:tc>
          <w:tcPr>
            <w:tcW w:w="1321" w:type="dxa"/>
          </w:tcPr>
          <w:p w14:paraId="4CC9FD9A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Intérieur et de la Fonction publique</w:t>
            </w:r>
          </w:p>
        </w:tc>
        <w:tc>
          <w:tcPr>
            <w:tcW w:w="1309" w:type="dxa"/>
          </w:tcPr>
          <w:p w14:paraId="7C12E7CA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Intérieur</w:t>
            </w:r>
            <w:proofErr w:type="spellEnd"/>
          </w:p>
        </w:tc>
        <w:tc>
          <w:tcPr>
            <w:tcW w:w="1268" w:type="dxa"/>
          </w:tcPr>
          <w:p w14:paraId="7C533155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Intérieur</w:t>
            </w:r>
            <w:proofErr w:type="spellEnd"/>
          </w:p>
        </w:tc>
        <w:tc>
          <w:tcPr>
            <w:tcW w:w="997" w:type="dxa"/>
            <w:vAlign w:val="bottom"/>
          </w:tcPr>
          <w:p w14:paraId="1E987AF3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B60ACE">
              <w:rPr>
                <w:rFonts w:ascii="Calibri" w:hAnsi="Calibri" w:cs="Calibri"/>
                <w:sz w:val="14"/>
                <w:szCs w:val="14"/>
              </w:rPr>
              <w:t>Intérieur</w:t>
            </w:r>
            <w:proofErr w:type="spellEnd"/>
          </w:p>
          <w:p w14:paraId="5AB17380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4A8CA51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A6676F1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7EDDC83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4B3142B7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Intérieur</w:t>
            </w:r>
            <w:proofErr w:type="spellEnd"/>
          </w:p>
        </w:tc>
        <w:tc>
          <w:tcPr>
            <w:tcW w:w="900" w:type="dxa"/>
          </w:tcPr>
          <w:p w14:paraId="3BD93801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Intérieur et de l'Égalité des chances</w:t>
            </w:r>
          </w:p>
        </w:tc>
        <w:tc>
          <w:tcPr>
            <w:tcW w:w="1080" w:type="dxa"/>
          </w:tcPr>
          <w:p w14:paraId="174649D2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Sécurité</w:t>
            </w:r>
            <w:proofErr w:type="spellEnd"/>
            <w:r w:rsidRPr="00B60ACE">
              <w:rPr>
                <w:sz w:val="14"/>
                <w:szCs w:val="14"/>
              </w:rPr>
              <w:t xml:space="preserve"> et de </w:t>
            </w:r>
            <w:proofErr w:type="spellStart"/>
            <w:r w:rsidRPr="00B60ACE">
              <w:rPr>
                <w:sz w:val="14"/>
                <w:szCs w:val="14"/>
              </w:rPr>
              <w:t>l'Intérieur</w:t>
            </w:r>
            <w:proofErr w:type="spellEnd"/>
          </w:p>
        </w:tc>
      </w:tr>
      <w:tr w:rsidR="00B53ACB" w:rsidRPr="00B60ACE" w14:paraId="055DA702" w14:textId="77777777" w:rsidTr="00082E6E">
        <w:tc>
          <w:tcPr>
            <w:tcW w:w="1170" w:type="dxa"/>
            <w:vAlign w:val="bottom"/>
          </w:tcPr>
          <w:p w14:paraId="292AC6B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Health</w:t>
            </w:r>
          </w:p>
          <w:p w14:paraId="69156DC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7620962C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B2E08FF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101C17F3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20CF7BAD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52C870BE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Prévoyance sociale et de la Santé publique</w:t>
            </w:r>
          </w:p>
        </w:tc>
        <w:tc>
          <w:tcPr>
            <w:tcW w:w="1350" w:type="dxa"/>
          </w:tcPr>
          <w:p w14:paraId="6E99FB24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Secrétaire d'État à la Santé publique et l'Environnement</w:t>
            </w:r>
          </w:p>
        </w:tc>
        <w:tc>
          <w:tcPr>
            <w:tcW w:w="1406" w:type="dxa"/>
          </w:tcPr>
          <w:p w14:paraId="24449748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Secrétaire d'État à la Santé publique et à la Politique des handicapés</w:t>
            </w:r>
          </w:p>
        </w:tc>
        <w:tc>
          <w:tcPr>
            <w:tcW w:w="1274" w:type="dxa"/>
          </w:tcPr>
          <w:p w14:paraId="766C5ABA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Secrétaire d'État à la Santé publique et à la Politique des handicapés</w:t>
            </w:r>
          </w:p>
        </w:tc>
        <w:tc>
          <w:tcPr>
            <w:tcW w:w="1321" w:type="dxa"/>
          </w:tcPr>
          <w:p w14:paraId="35E18CE7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Santé publique, de l'Environnement et de l'Intégration sociale</w:t>
            </w:r>
          </w:p>
        </w:tc>
        <w:tc>
          <w:tcPr>
            <w:tcW w:w="1309" w:type="dxa"/>
          </w:tcPr>
          <w:p w14:paraId="28E75329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Santé</w:t>
            </w:r>
            <w:proofErr w:type="spellEnd"/>
            <w:r w:rsidRPr="00B60ACE">
              <w:rPr>
                <w:sz w:val="14"/>
                <w:szCs w:val="14"/>
              </w:rPr>
              <w:t xml:space="preserve"> et des Pensions</w:t>
            </w:r>
          </w:p>
        </w:tc>
        <w:tc>
          <w:tcPr>
            <w:tcW w:w="1268" w:type="dxa"/>
          </w:tcPr>
          <w:p w14:paraId="4D6E0C2F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Protection de la consommation, de la Santé publique et de l'Environnement</w:t>
            </w:r>
          </w:p>
        </w:tc>
        <w:tc>
          <w:tcPr>
            <w:tcW w:w="997" w:type="dxa"/>
            <w:vAlign w:val="bottom"/>
          </w:tcPr>
          <w:p w14:paraId="11D63B1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B60ACE">
              <w:rPr>
                <w:rFonts w:ascii="Calibri" w:hAnsi="Calibri" w:cs="Calibri"/>
                <w:sz w:val="14"/>
                <w:szCs w:val="14"/>
                <w:lang w:val="fr-FR"/>
              </w:rPr>
              <w:t>Affaires sociales et de la Santé</w:t>
            </w:r>
          </w:p>
          <w:p w14:paraId="62A4ECC4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  <w:lang w:val="fr-FR"/>
              </w:rPr>
            </w:pPr>
          </w:p>
          <w:p w14:paraId="6C1C0320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  <w:lang w:val="fr-FR"/>
              </w:rPr>
            </w:pPr>
          </w:p>
          <w:p w14:paraId="09B0E05C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85" w:type="dxa"/>
          </w:tcPr>
          <w:p w14:paraId="619BD51A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Affaires sociales et de la Santé publique</w:t>
            </w:r>
          </w:p>
        </w:tc>
        <w:tc>
          <w:tcPr>
            <w:tcW w:w="900" w:type="dxa"/>
          </w:tcPr>
          <w:p w14:paraId="324B42AD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Affaires sociales et de la Santé publique</w:t>
            </w:r>
          </w:p>
        </w:tc>
        <w:tc>
          <w:tcPr>
            <w:tcW w:w="1080" w:type="dxa"/>
          </w:tcPr>
          <w:p w14:paraId="0C49C6D6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Affaires sociales et de la Santé publique</w:t>
            </w:r>
          </w:p>
        </w:tc>
      </w:tr>
      <w:tr w:rsidR="00B53ACB" w:rsidRPr="00B60ACE" w14:paraId="133912A6" w14:textId="77777777" w:rsidTr="00082E6E">
        <w:tc>
          <w:tcPr>
            <w:tcW w:w="1170" w:type="dxa"/>
            <w:vAlign w:val="bottom"/>
          </w:tcPr>
          <w:p w14:paraId="74DCB218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Infrastructure</w:t>
            </w:r>
          </w:p>
          <w:p w14:paraId="51A92FAA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2966ACB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F8BC603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703839E1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8114FF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B34BD46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14DEF6A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25E665D7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12DDA2A8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5BB5B2D3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lastRenderedPageBreak/>
              <w:t>Travaux publics et des Réformes institutionnelles</w:t>
            </w:r>
          </w:p>
        </w:tc>
        <w:tc>
          <w:tcPr>
            <w:tcW w:w="1350" w:type="dxa"/>
          </w:tcPr>
          <w:p w14:paraId="649A3C27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Travaux publics</w:t>
            </w:r>
          </w:p>
        </w:tc>
        <w:tc>
          <w:tcPr>
            <w:tcW w:w="1406" w:type="dxa"/>
          </w:tcPr>
          <w:p w14:paraId="0C02911E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Travaux publics</w:t>
            </w:r>
          </w:p>
        </w:tc>
        <w:tc>
          <w:tcPr>
            <w:tcW w:w="1274" w:type="dxa"/>
          </w:tcPr>
          <w:p w14:paraId="5985E36B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Travaux publics</w:t>
            </w:r>
          </w:p>
        </w:tc>
        <w:tc>
          <w:tcPr>
            <w:tcW w:w="1321" w:type="dxa"/>
          </w:tcPr>
          <w:p w14:paraId="00727091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Communications et des Entreprises publiques</w:t>
            </w:r>
          </w:p>
        </w:tc>
        <w:tc>
          <w:tcPr>
            <w:tcW w:w="1309" w:type="dxa"/>
          </w:tcPr>
          <w:p w14:paraId="41552558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Transports</w:t>
            </w:r>
          </w:p>
        </w:tc>
        <w:tc>
          <w:tcPr>
            <w:tcW w:w="1268" w:type="dxa"/>
          </w:tcPr>
          <w:p w14:paraId="7A86836C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Télécommunications et des Entreprises et participations publiques</w:t>
            </w:r>
          </w:p>
        </w:tc>
        <w:tc>
          <w:tcPr>
            <w:tcW w:w="997" w:type="dxa"/>
            <w:vAlign w:val="bottom"/>
          </w:tcPr>
          <w:p w14:paraId="156CC577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 xml:space="preserve">Budget et des </w:t>
            </w:r>
            <w:proofErr w:type="spellStart"/>
            <w:r w:rsidRPr="00B60ACE">
              <w:rPr>
                <w:rFonts w:ascii="Calibri" w:hAnsi="Calibri" w:cs="Calibri"/>
                <w:sz w:val="14"/>
                <w:szCs w:val="14"/>
              </w:rPr>
              <w:t>Entreprises</w:t>
            </w:r>
            <w:proofErr w:type="spellEnd"/>
            <w:r w:rsidRPr="00B60ACE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B60ACE">
              <w:rPr>
                <w:rFonts w:ascii="Calibri" w:hAnsi="Calibri" w:cs="Calibri"/>
                <w:sz w:val="14"/>
                <w:szCs w:val="14"/>
              </w:rPr>
              <w:t>publiques</w:t>
            </w:r>
            <w:proofErr w:type="spellEnd"/>
          </w:p>
          <w:p w14:paraId="08E02A32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  <w:p w14:paraId="1ABF69FA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  <w:p w14:paraId="3C515CEF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  <w:p w14:paraId="186710BF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  <w:p w14:paraId="44FA33A5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  <w:p w14:paraId="4D9C2CFD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7B76BCE6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lastRenderedPageBreak/>
              <w:t>Fonction publique et des Entreprises publiques</w:t>
            </w:r>
          </w:p>
        </w:tc>
        <w:tc>
          <w:tcPr>
            <w:tcW w:w="900" w:type="dxa"/>
          </w:tcPr>
          <w:p w14:paraId="1539BF57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 xml:space="preserve">Entreprises publiques, de la Politique scientifique et de la Coopération au </w:t>
            </w:r>
            <w:r w:rsidRPr="00B60ACE">
              <w:rPr>
                <w:sz w:val="14"/>
                <w:szCs w:val="14"/>
                <w:lang w:val="fr-FR"/>
              </w:rPr>
              <w:lastRenderedPageBreak/>
              <w:t>développement</w:t>
            </w:r>
          </w:p>
        </w:tc>
        <w:tc>
          <w:tcPr>
            <w:tcW w:w="1080" w:type="dxa"/>
          </w:tcPr>
          <w:p w14:paraId="636E22C7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lastRenderedPageBreak/>
              <w:t>Mobilité</w:t>
            </w:r>
            <w:proofErr w:type="spellEnd"/>
          </w:p>
        </w:tc>
      </w:tr>
      <w:tr w:rsidR="00B53ACB" w:rsidRPr="00B60ACE" w14:paraId="35FC6405" w14:textId="77777777" w:rsidTr="00082E6E">
        <w:tc>
          <w:tcPr>
            <w:tcW w:w="1170" w:type="dxa"/>
            <w:vAlign w:val="bottom"/>
          </w:tcPr>
          <w:p w14:paraId="0F8D226E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Justice</w:t>
            </w:r>
          </w:p>
          <w:p w14:paraId="346E8B50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FE33C21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1B867D15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11793FDC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73939B5B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0BBFA5B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4680381F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Justice et des Réformes institutionnelles</w:t>
            </w:r>
          </w:p>
        </w:tc>
        <w:tc>
          <w:tcPr>
            <w:tcW w:w="1350" w:type="dxa"/>
          </w:tcPr>
          <w:p w14:paraId="3FF5C68B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Justice et des Réformes institutionnelles</w:t>
            </w:r>
          </w:p>
        </w:tc>
        <w:tc>
          <w:tcPr>
            <w:tcW w:w="1406" w:type="dxa"/>
          </w:tcPr>
          <w:p w14:paraId="52CE9A29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Justice et des Réformes institutionnelles</w:t>
            </w:r>
          </w:p>
        </w:tc>
        <w:tc>
          <w:tcPr>
            <w:tcW w:w="1274" w:type="dxa"/>
          </w:tcPr>
          <w:p w14:paraId="5AFD04AA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Justice et des Classes moyennes</w:t>
            </w:r>
          </w:p>
        </w:tc>
        <w:tc>
          <w:tcPr>
            <w:tcW w:w="1321" w:type="dxa"/>
          </w:tcPr>
          <w:p w14:paraId="37A8CB92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Justice et des Affaires économiques</w:t>
            </w:r>
          </w:p>
        </w:tc>
        <w:tc>
          <w:tcPr>
            <w:tcW w:w="1309" w:type="dxa"/>
          </w:tcPr>
          <w:p w14:paraId="61966366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Justice</w:t>
            </w:r>
          </w:p>
        </w:tc>
        <w:tc>
          <w:tcPr>
            <w:tcW w:w="1268" w:type="dxa"/>
          </w:tcPr>
          <w:p w14:paraId="61702535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Justice</w:t>
            </w:r>
          </w:p>
        </w:tc>
        <w:tc>
          <w:tcPr>
            <w:tcW w:w="997" w:type="dxa"/>
            <w:vAlign w:val="bottom"/>
          </w:tcPr>
          <w:p w14:paraId="26504456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Justice</w:t>
            </w:r>
          </w:p>
          <w:p w14:paraId="705A682A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75AF3B0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7439E7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82270C0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C4C60D3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92B47C8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6C6DA848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Justice, chargé des Réformes institutionnelles</w:t>
            </w:r>
          </w:p>
        </w:tc>
        <w:tc>
          <w:tcPr>
            <w:tcW w:w="900" w:type="dxa"/>
          </w:tcPr>
          <w:p w14:paraId="45DDD030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Justice</w:t>
            </w:r>
          </w:p>
        </w:tc>
        <w:tc>
          <w:tcPr>
            <w:tcW w:w="1080" w:type="dxa"/>
          </w:tcPr>
          <w:p w14:paraId="698888FE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Justice</w:t>
            </w:r>
          </w:p>
        </w:tc>
      </w:tr>
      <w:tr w:rsidR="00B53ACB" w:rsidRPr="00B60ACE" w14:paraId="317FB8A3" w14:textId="77777777" w:rsidTr="00082E6E">
        <w:tc>
          <w:tcPr>
            <w:tcW w:w="1170" w:type="dxa"/>
            <w:vAlign w:val="bottom"/>
          </w:tcPr>
          <w:p w14:paraId="2E95F54D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Foreign affairs</w:t>
            </w:r>
          </w:p>
          <w:p w14:paraId="49F04A83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22675EA1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72A61490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86FBC7D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219F021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C1F2D46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318D43D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6A92DABC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Affaires </w:t>
            </w:r>
            <w:proofErr w:type="spellStart"/>
            <w:r w:rsidRPr="00B60ACE">
              <w:rPr>
                <w:sz w:val="14"/>
                <w:szCs w:val="14"/>
              </w:rPr>
              <w:t>étrangères</w:t>
            </w:r>
            <w:proofErr w:type="spellEnd"/>
          </w:p>
        </w:tc>
        <w:tc>
          <w:tcPr>
            <w:tcW w:w="1350" w:type="dxa"/>
          </w:tcPr>
          <w:p w14:paraId="1EDE4F71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Relations </w:t>
            </w:r>
            <w:proofErr w:type="spellStart"/>
            <w:r w:rsidRPr="00B60ACE">
              <w:rPr>
                <w:sz w:val="14"/>
                <w:szCs w:val="14"/>
              </w:rPr>
              <w:t>extérieures</w:t>
            </w:r>
            <w:proofErr w:type="spellEnd"/>
          </w:p>
        </w:tc>
        <w:tc>
          <w:tcPr>
            <w:tcW w:w="1406" w:type="dxa"/>
          </w:tcPr>
          <w:p w14:paraId="519A772B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Relations </w:t>
            </w:r>
            <w:proofErr w:type="spellStart"/>
            <w:r w:rsidRPr="00B60ACE">
              <w:rPr>
                <w:sz w:val="14"/>
                <w:szCs w:val="14"/>
              </w:rPr>
              <w:t>extérieures</w:t>
            </w:r>
            <w:proofErr w:type="spellEnd"/>
          </w:p>
        </w:tc>
        <w:tc>
          <w:tcPr>
            <w:tcW w:w="1274" w:type="dxa"/>
          </w:tcPr>
          <w:p w14:paraId="2DDA93A6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Relations </w:t>
            </w:r>
            <w:proofErr w:type="spellStart"/>
            <w:r w:rsidRPr="00B60ACE">
              <w:rPr>
                <w:sz w:val="14"/>
                <w:szCs w:val="14"/>
              </w:rPr>
              <w:t>extérieures</w:t>
            </w:r>
            <w:proofErr w:type="spellEnd"/>
          </w:p>
        </w:tc>
        <w:tc>
          <w:tcPr>
            <w:tcW w:w="1321" w:type="dxa"/>
          </w:tcPr>
          <w:p w14:paraId="355F17C7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Affaires </w:t>
            </w:r>
            <w:proofErr w:type="spellStart"/>
            <w:r w:rsidRPr="00B60ACE">
              <w:rPr>
                <w:sz w:val="14"/>
                <w:szCs w:val="14"/>
              </w:rPr>
              <w:t>étrangères</w:t>
            </w:r>
            <w:proofErr w:type="spellEnd"/>
          </w:p>
        </w:tc>
        <w:tc>
          <w:tcPr>
            <w:tcW w:w="1309" w:type="dxa"/>
          </w:tcPr>
          <w:p w14:paraId="1C200A48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Affaires </w:t>
            </w:r>
            <w:proofErr w:type="spellStart"/>
            <w:r w:rsidRPr="00B60ACE">
              <w:rPr>
                <w:sz w:val="14"/>
                <w:szCs w:val="14"/>
              </w:rPr>
              <w:t>étrangères</w:t>
            </w:r>
            <w:proofErr w:type="spellEnd"/>
          </w:p>
        </w:tc>
        <w:tc>
          <w:tcPr>
            <w:tcW w:w="1268" w:type="dxa"/>
          </w:tcPr>
          <w:p w14:paraId="14372F98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Affaires </w:t>
            </w:r>
            <w:proofErr w:type="spellStart"/>
            <w:r w:rsidRPr="00B60ACE">
              <w:rPr>
                <w:sz w:val="14"/>
                <w:szCs w:val="14"/>
              </w:rPr>
              <w:t>étrangères</w:t>
            </w:r>
            <w:proofErr w:type="spellEnd"/>
          </w:p>
        </w:tc>
        <w:tc>
          <w:tcPr>
            <w:tcW w:w="997" w:type="dxa"/>
            <w:vAlign w:val="bottom"/>
          </w:tcPr>
          <w:p w14:paraId="24299FFB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 xml:space="preserve">Affaires </w:t>
            </w:r>
            <w:proofErr w:type="spellStart"/>
            <w:r w:rsidRPr="00B60ACE">
              <w:rPr>
                <w:rFonts w:ascii="Calibri" w:hAnsi="Calibri" w:cs="Calibri"/>
                <w:sz w:val="14"/>
                <w:szCs w:val="14"/>
              </w:rPr>
              <w:t>étrangères</w:t>
            </w:r>
            <w:proofErr w:type="spellEnd"/>
          </w:p>
          <w:p w14:paraId="6BEB17C7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4FC24F4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482281A0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ED3C0EC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4C9D09DB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F8FF498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10A7437D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Affaires </w:t>
            </w:r>
            <w:proofErr w:type="spellStart"/>
            <w:r w:rsidRPr="00B60ACE">
              <w:rPr>
                <w:sz w:val="14"/>
                <w:szCs w:val="14"/>
              </w:rPr>
              <w:t>étrangères</w:t>
            </w:r>
            <w:proofErr w:type="spellEnd"/>
          </w:p>
        </w:tc>
        <w:tc>
          <w:tcPr>
            <w:tcW w:w="900" w:type="dxa"/>
          </w:tcPr>
          <w:p w14:paraId="7BD4C4D5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Affaires étrangères, du Commerce extérieur et des Affaires européennes</w:t>
            </w:r>
          </w:p>
        </w:tc>
        <w:tc>
          <w:tcPr>
            <w:tcW w:w="1080" w:type="dxa"/>
          </w:tcPr>
          <w:p w14:paraId="2C9028F3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Affaires </w:t>
            </w:r>
            <w:proofErr w:type="spellStart"/>
            <w:r w:rsidRPr="00B60ACE">
              <w:rPr>
                <w:sz w:val="14"/>
                <w:szCs w:val="14"/>
              </w:rPr>
              <w:t>étrangères</w:t>
            </w:r>
            <w:proofErr w:type="spellEnd"/>
            <w:r w:rsidRPr="00B60ACE">
              <w:rPr>
                <w:sz w:val="14"/>
                <w:szCs w:val="14"/>
              </w:rPr>
              <w:t xml:space="preserve"> et </w:t>
            </w:r>
            <w:proofErr w:type="spellStart"/>
            <w:r w:rsidRPr="00B60ACE">
              <w:rPr>
                <w:sz w:val="14"/>
                <w:szCs w:val="14"/>
              </w:rPr>
              <w:t>européennes</w:t>
            </w:r>
            <w:proofErr w:type="spellEnd"/>
          </w:p>
        </w:tc>
      </w:tr>
      <w:tr w:rsidR="00B53ACB" w:rsidRPr="00B60ACE" w14:paraId="3833ACA2" w14:textId="77777777" w:rsidTr="00082E6E">
        <w:tc>
          <w:tcPr>
            <w:tcW w:w="1170" w:type="dxa"/>
            <w:vAlign w:val="bottom"/>
          </w:tcPr>
          <w:p w14:paraId="0BDB0E33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Institutional reform</w:t>
            </w:r>
          </w:p>
          <w:p w14:paraId="6DBC6ADB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705C3377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1C2F4941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5D1A012D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lastRenderedPageBreak/>
              <w:t>Justice et des Réformes institutionnelles</w:t>
            </w:r>
          </w:p>
        </w:tc>
        <w:tc>
          <w:tcPr>
            <w:tcW w:w="1350" w:type="dxa"/>
          </w:tcPr>
          <w:p w14:paraId="49AC0EE3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Justice et des Réformes institutionnelles</w:t>
            </w:r>
          </w:p>
        </w:tc>
        <w:tc>
          <w:tcPr>
            <w:tcW w:w="1406" w:type="dxa"/>
          </w:tcPr>
          <w:p w14:paraId="68C3F7C0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Justice et des Réformes institutionnelles</w:t>
            </w:r>
          </w:p>
        </w:tc>
        <w:tc>
          <w:tcPr>
            <w:tcW w:w="1274" w:type="dxa"/>
          </w:tcPr>
          <w:p w14:paraId="4104600F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Réformes</w:t>
            </w:r>
            <w:proofErr w:type="spellEnd"/>
            <w:r w:rsidRPr="00B60ACE">
              <w:rPr>
                <w:sz w:val="14"/>
                <w:szCs w:val="14"/>
              </w:rPr>
              <w:t xml:space="preserve"> </w:t>
            </w:r>
            <w:proofErr w:type="spellStart"/>
            <w:r w:rsidRPr="00B60ACE">
              <w:rPr>
                <w:sz w:val="14"/>
                <w:szCs w:val="14"/>
              </w:rPr>
              <w:t>institutionnelles</w:t>
            </w:r>
            <w:proofErr w:type="spellEnd"/>
          </w:p>
        </w:tc>
        <w:tc>
          <w:tcPr>
            <w:tcW w:w="1321" w:type="dxa"/>
          </w:tcPr>
          <w:p w14:paraId="5FE5FB16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309" w:type="dxa"/>
          </w:tcPr>
          <w:p w14:paraId="14DE5A74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268" w:type="dxa"/>
          </w:tcPr>
          <w:p w14:paraId="3140D75A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vAlign w:val="bottom"/>
          </w:tcPr>
          <w:p w14:paraId="1F926EEA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4FB5CAF8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 xml:space="preserve">Justice, chargé des Réformes </w:t>
            </w:r>
            <w:r w:rsidRPr="00B60ACE">
              <w:rPr>
                <w:sz w:val="14"/>
                <w:szCs w:val="14"/>
                <w:lang w:val="fr-FR"/>
              </w:rPr>
              <w:lastRenderedPageBreak/>
              <w:t>institutionnelles</w:t>
            </w:r>
          </w:p>
        </w:tc>
        <w:tc>
          <w:tcPr>
            <w:tcW w:w="900" w:type="dxa"/>
          </w:tcPr>
          <w:p w14:paraId="0C385C45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lastRenderedPageBreak/>
              <w:t xml:space="preserve">Secrétaire d'État aux Réformes </w:t>
            </w:r>
            <w:r w:rsidRPr="00B60ACE">
              <w:rPr>
                <w:sz w:val="14"/>
                <w:szCs w:val="14"/>
                <w:lang w:val="fr-FR"/>
              </w:rPr>
              <w:lastRenderedPageBreak/>
              <w:t>institutionnelles</w:t>
            </w:r>
          </w:p>
        </w:tc>
        <w:tc>
          <w:tcPr>
            <w:tcW w:w="1080" w:type="dxa"/>
          </w:tcPr>
          <w:p w14:paraId="6938842D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</w:p>
        </w:tc>
      </w:tr>
      <w:tr w:rsidR="00B53ACB" w:rsidRPr="00B60ACE" w14:paraId="2C270B74" w14:textId="77777777" w:rsidTr="00082E6E">
        <w:tc>
          <w:tcPr>
            <w:tcW w:w="1170" w:type="dxa"/>
            <w:vAlign w:val="bottom"/>
          </w:tcPr>
          <w:p w14:paraId="3172871D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Finance</w:t>
            </w:r>
          </w:p>
          <w:p w14:paraId="11B62939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14582057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13DD58AA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2D9F27EF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4DCBBBD0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Finances</w:t>
            </w:r>
          </w:p>
        </w:tc>
        <w:tc>
          <w:tcPr>
            <w:tcW w:w="1350" w:type="dxa"/>
          </w:tcPr>
          <w:p w14:paraId="1BF0F90D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Finances et du Commerce extérieur</w:t>
            </w:r>
          </w:p>
        </w:tc>
        <w:tc>
          <w:tcPr>
            <w:tcW w:w="1406" w:type="dxa"/>
          </w:tcPr>
          <w:p w14:paraId="068F1D13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Finances</w:t>
            </w:r>
          </w:p>
        </w:tc>
        <w:tc>
          <w:tcPr>
            <w:tcW w:w="1274" w:type="dxa"/>
          </w:tcPr>
          <w:p w14:paraId="3B5B21F7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Finances</w:t>
            </w:r>
          </w:p>
        </w:tc>
        <w:tc>
          <w:tcPr>
            <w:tcW w:w="1321" w:type="dxa"/>
          </w:tcPr>
          <w:p w14:paraId="3232E62F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Finances</w:t>
            </w:r>
          </w:p>
        </w:tc>
        <w:tc>
          <w:tcPr>
            <w:tcW w:w="1309" w:type="dxa"/>
          </w:tcPr>
          <w:p w14:paraId="65B570AA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Finances et du Commerce extérieur</w:t>
            </w:r>
          </w:p>
        </w:tc>
        <w:tc>
          <w:tcPr>
            <w:tcW w:w="1268" w:type="dxa"/>
          </w:tcPr>
          <w:p w14:paraId="7CB0108E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Finances</w:t>
            </w:r>
          </w:p>
        </w:tc>
        <w:tc>
          <w:tcPr>
            <w:tcW w:w="997" w:type="dxa"/>
            <w:vAlign w:val="bottom"/>
          </w:tcPr>
          <w:p w14:paraId="09781FE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Finances</w:t>
            </w:r>
          </w:p>
          <w:p w14:paraId="606BE429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261CE88A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E11C256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4A592CAA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A136447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34FACE90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Finances, chargé des Réformes institutionnelles</w:t>
            </w:r>
          </w:p>
        </w:tc>
        <w:tc>
          <w:tcPr>
            <w:tcW w:w="900" w:type="dxa"/>
          </w:tcPr>
          <w:p w14:paraId="14D32AD4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Finances et du Développement durable (Chargé de la Fonction publique)</w:t>
            </w:r>
          </w:p>
        </w:tc>
        <w:tc>
          <w:tcPr>
            <w:tcW w:w="1080" w:type="dxa"/>
          </w:tcPr>
          <w:p w14:paraId="041EC98E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Finances</w:t>
            </w:r>
          </w:p>
        </w:tc>
      </w:tr>
      <w:tr w:rsidR="00B53ACB" w:rsidRPr="00B60ACE" w14:paraId="0E07293D" w14:textId="77777777" w:rsidTr="00082E6E">
        <w:tc>
          <w:tcPr>
            <w:tcW w:w="1170" w:type="dxa"/>
            <w:vAlign w:val="bottom"/>
          </w:tcPr>
          <w:p w14:paraId="70EF23D3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Social affairs</w:t>
            </w:r>
          </w:p>
          <w:p w14:paraId="213E48D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D7C5ACE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6B48BB8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6760E77C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14:paraId="0B9D717E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406" w:type="dxa"/>
          </w:tcPr>
          <w:p w14:paraId="3217A266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</w:tcPr>
          <w:p w14:paraId="4FBE02AA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Affaires </w:t>
            </w:r>
            <w:proofErr w:type="spellStart"/>
            <w:r w:rsidRPr="00B60ACE">
              <w:rPr>
                <w:sz w:val="14"/>
                <w:szCs w:val="14"/>
              </w:rPr>
              <w:t>sociales</w:t>
            </w:r>
            <w:proofErr w:type="spellEnd"/>
          </w:p>
        </w:tc>
        <w:tc>
          <w:tcPr>
            <w:tcW w:w="1321" w:type="dxa"/>
          </w:tcPr>
          <w:p w14:paraId="477904E8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Affaires </w:t>
            </w:r>
          </w:p>
          <w:p w14:paraId="08BE0742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sociales</w:t>
            </w:r>
            <w:proofErr w:type="spellEnd"/>
          </w:p>
        </w:tc>
        <w:tc>
          <w:tcPr>
            <w:tcW w:w="1309" w:type="dxa"/>
          </w:tcPr>
          <w:p w14:paraId="7D2933AF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Affaires </w:t>
            </w:r>
            <w:proofErr w:type="spellStart"/>
            <w:r w:rsidRPr="00B60ACE">
              <w:rPr>
                <w:sz w:val="14"/>
                <w:szCs w:val="14"/>
              </w:rPr>
              <w:t>sociales</w:t>
            </w:r>
            <w:proofErr w:type="spellEnd"/>
          </w:p>
        </w:tc>
        <w:tc>
          <w:tcPr>
            <w:tcW w:w="1268" w:type="dxa"/>
          </w:tcPr>
          <w:p w14:paraId="30B0B012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Affaires sociales et des Pensions</w:t>
            </w:r>
          </w:p>
        </w:tc>
        <w:tc>
          <w:tcPr>
            <w:tcW w:w="997" w:type="dxa"/>
            <w:vAlign w:val="bottom"/>
          </w:tcPr>
          <w:p w14:paraId="055F60CF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B60ACE">
              <w:rPr>
                <w:rFonts w:ascii="Calibri" w:hAnsi="Calibri" w:cs="Calibri"/>
                <w:sz w:val="14"/>
                <w:szCs w:val="14"/>
                <w:lang w:val="fr-FR"/>
              </w:rPr>
              <w:t>Affaires sociales et de la Santé</w:t>
            </w:r>
          </w:p>
          <w:p w14:paraId="37119681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85" w:type="dxa"/>
          </w:tcPr>
          <w:p w14:paraId="38C79A45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Affaires sociales et de la Santé publique</w:t>
            </w:r>
          </w:p>
        </w:tc>
        <w:tc>
          <w:tcPr>
            <w:tcW w:w="900" w:type="dxa"/>
          </w:tcPr>
          <w:p w14:paraId="5C7626E0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Affaires sociales et de la Santé publique</w:t>
            </w:r>
          </w:p>
        </w:tc>
        <w:tc>
          <w:tcPr>
            <w:tcW w:w="1080" w:type="dxa"/>
          </w:tcPr>
          <w:p w14:paraId="3BBE4919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Affaires sociales et de la Santé publique</w:t>
            </w:r>
          </w:p>
        </w:tc>
      </w:tr>
      <w:tr w:rsidR="00B53ACB" w:rsidRPr="00B60ACE" w14:paraId="264B10E8" w14:textId="77777777" w:rsidTr="00082E6E">
        <w:tc>
          <w:tcPr>
            <w:tcW w:w="1170" w:type="dxa"/>
            <w:vAlign w:val="bottom"/>
          </w:tcPr>
          <w:p w14:paraId="43C5C4E1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Economy &amp; education</w:t>
            </w:r>
          </w:p>
          <w:p w14:paraId="151EBCAA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7387FD3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2D8CB917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AA56F5D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7AE0B9F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B007528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1B9B415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Éducation</w:t>
            </w:r>
            <w:proofErr w:type="spellEnd"/>
            <w:r w:rsidRPr="00B60ACE">
              <w:rPr>
                <w:sz w:val="14"/>
                <w:szCs w:val="14"/>
              </w:rPr>
              <w:t xml:space="preserve"> </w:t>
            </w:r>
            <w:proofErr w:type="spellStart"/>
            <w:r w:rsidRPr="00B60ACE">
              <w:rPr>
                <w:sz w:val="14"/>
                <w:szCs w:val="14"/>
              </w:rPr>
              <w:t>nationale</w:t>
            </w:r>
            <w:proofErr w:type="spellEnd"/>
          </w:p>
        </w:tc>
        <w:tc>
          <w:tcPr>
            <w:tcW w:w="1350" w:type="dxa"/>
          </w:tcPr>
          <w:p w14:paraId="2E25ACB3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Éducation</w:t>
            </w:r>
            <w:proofErr w:type="spellEnd"/>
            <w:r w:rsidRPr="00B60ACE">
              <w:rPr>
                <w:sz w:val="14"/>
                <w:szCs w:val="14"/>
              </w:rPr>
              <w:t xml:space="preserve"> </w:t>
            </w:r>
            <w:proofErr w:type="spellStart"/>
            <w:r w:rsidRPr="00B60ACE">
              <w:rPr>
                <w:sz w:val="14"/>
                <w:szCs w:val="14"/>
              </w:rPr>
              <w:t>nationale</w:t>
            </w:r>
            <w:proofErr w:type="spellEnd"/>
          </w:p>
        </w:tc>
        <w:tc>
          <w:tcPr>
            <w:tcW w:w="1406" w:type="dxa"/>
          </w:tcPr>
          <w:p w14:paraId="765F148F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Éducation</w:t>
            </w:r>
            <w:proofErr w:type="spellEnd"/>
            <w:r w:rsidRPr="00B60ACE">
              <w:rPr>
                <w:sz w:val="14"/>
                <w:szCs w:val="14"/>
              </w:rPr>
              <w:t xml:space="preserve"> </w:t>
            </w:r>
            <w:proofErr w:type="spellStart"/>
            <w:r w:rsidRPr="00B60ACE">
              <w:rPr>
                <w:sz w:val="14"/>
                <w:szCs w:val="14"/>
              </w:rPr>
              <w:t>nationale</w:t>
            </w:r>
            <w:proofErr w:type="spellEnd"/>
          </w:p>
        </w:tc>
        <w:tc>
          <w:tcPr>
            <w:tcW w:w="1274" w:type="dxa"/>
          </w:tcPr>
          <w:p w14:paraId="38A4A15E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Affaires économiques, du Plan et ministre de l'Éducation nationale</w:t>
            </w:r>
          </w:p>
        </w:tc>
        <w:tc>
          <w:tcPr>
            <w:tcW w:w="1321" w:type="dxa"/>
          </w:tcPr>
          <w:p w14:paraId="1ECF70E3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309" w:type="dxa"/>
          </w:tcPr>
          <w:p w14:paraId="172A70DC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Économie</w:t>
            </w:r>
            <w:proofErr w:type="spellEnd"/>
            <w:r w:rsidRPr="00B60ACE">
              <w:rPr>
                <w:sz w:val="14"/>
                <w:szCs w:val="14"/>
              </w:rPr>
              <w:t xml:space="preserve"> et des </w:t>
            </w:r>
            <w:proofErr w:type="spellStart"/>
            <w:r w:rsidRPr="00B60ACE">
              <w:rPr>
                <w:sz w:val="14"/>
                <w:szCs w:val="14"/>
              </w:rPr>
              <w:t>Télécommunications</w:t>
            </w:r>
            <w:proofErr w:type="spellEnd"/>
          </w:p>
        </w:tc>
        <w:tc>
          <w:tcPr>
            <w:tcW w:w="1268" w:type="dxa"/>
          </w:tcPr>
          <w:p w14:paraId="52386AD5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Économie et de la Recherche scientifique</w:t>
            </w:r>
          </w:p>
        </w:tc>
        <w:tc>
          <w:tcPr>
            <w:tcW w:w="997" w:type="dxa"/>
            <w:vAlign w:val="bottom"/>
          </w:tcPr>
          <w:p w14:paraId="59674F16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rFonts w:ascii="Calibri" w:hAnsi="Calibri" w:cs="Calibri"/>
                <w:sz w:val="14"/>
                <w:szCs w:val="14"/>
                <w:lang w:val="fr-FR"/>
              </w:rPr>
              <w:t>Économie, de l'Énergie, du Commerce extérieur et de la Politique scientifique</w:t>
            </w:r>
          </w:p>
        </w:tc>
        <w:tc>
          <w:tcPr>
            <w:tcW w:w="885" w:type="dxa"/>
          </w:tcPr>
          <w:p w14:paraId="6B51D36F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Économie, de l'Innovation et de la Simplification administrative</w:t>
            </w:r>
          </w:p>
        </w:tc>
        <w:tc>
          <w:tcPr>
            <w:tcW w:w="900" w:type="dxa"/>
          </w:tcPr>
          <w:p w14:paraId="3D293E5D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Économie, des Consommateurs et de la Mer du Nord</w:t>
            </w:r>
          </w:p>
        </w:tc>
        <w:tc>
          <w:tcPr>
            <w:tcW w:w="1080" w:type="dxa"/>
          </w:tcPr>
          <w:p w14:paraId="724A4522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Emploi, de l'Économie et des Consommateurs (Chargé du Commerce extérieur)</w:t>
            </w:r>
          </w:p>
        </w:tc>
      </w:tr>
      <w:tr w:rsidR="00B53ACB" w:rsidRPr="00B60ACE" w14:paraId="60A183D2" w14:textId="77777777" w:rsidTr="00082E6E">
        <w:tc>
          <w:tcPr>
            <w:tcW w:w="1170" w:type="dxa"/>
            <w:vAlign w:val="bottom"/>
          </w:tcPr>
          <w:p w14:paraId="28D448F5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Trade</w:t>
            </w:r>
          </w:p>
          <w:p w14:paraId="72FFAD14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59FBC7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C0D35B5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1D247DB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B1B7401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73DFCDE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601A9475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14:paraId="76BE351A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406" w:type="dxa"/>
          </w:tcPr>
          <w:p w14:paraId="7A081629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Communications et du Commerce extérieur</w:t>
            </w:r>
          </w:p>
        </w:tc>
        <w:tc>
          <w:tcPr>
            <w:tcW w:w="1274" w:type="dxa"/>
          </w:tcPr>
          <w:p w14:paraId="23471C81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Commerce </w:t>
            </w:r>
            <w:proofErr w:type="spellStart"/>
            <w:r w:rsidRPr="00B60ACE">
              <w:rPr>
                <w:sz w:val="14"/>
                <w:szCs w:val="14"/>
              </w:rPr>
              <w:t>extérieur</w:t>
            </w:r>
            <w:proofErr w:type="spellEnd"/>
          </w:p>
        </w:tc>
        <w:tc>
          <w:tcPr>
            <w:tcW w:w="1321" w:type="dxa"/>
          </w:tcPr>
          <w:p w14:paraId="7A1D5335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309" w:type="dxa"/>
          </w:tcPr>
          <w:p w14:paraId="520E09FF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268" w:type="dxa"/>
          </w:tcPr>
          <w:p w14:paraId="7FA24B48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Justice</w:t>
            </w:r>
          </w:p>
        </w:tc>
        <w:tc>
          <w:tcPr>
            <w:tcW w:w="997" w:type="dxa"/>
            <w:vAlign w:val="bottom"/>
          </w:tcPr>
          <w:p w14:paraId="102F0C95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rFonts w:ascii="Calibri" w:hAnsi="Calibri" w:cs="Calibri"/>
                <w:sz w:val="14"/>
                <w:szCs w:val="14"/>
                <w:lang w:val="fr-FR"/>
              </w:rPr>
              <w:t xml:space="preserve">Économie, de l'Énergie, du Commerce extérieur et de la </w:t>
            </w:r>
            <w:r w:rsidRPr="00B60ACE">
              <w:rPr>
                <w:rFonts w:ascii="Calibri" w:hAnsi="Calibri" w:cs="Calibri"/>
                <w:sz w:val="14"/>
                <w:szCs w:val="14"/>
                <w:lang w:val="fr-FR"/>
              </w:rPr>
              <w:lastRenderedPageBreak/>
              <w:t>Politique scientifique</w:t>
            </w:r>
          </w:p>
        </w:tc>
        <w:tc>
          <w:tcPr>
            <w:tcW w:w="885" w:type="dxa"/>
          </w:tcPr>
          <w:p w14:paraId="78027AAE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lastRenderedPageBreak/>
              <w:t xml:space="preserve">Justice, chargé des Réformes </w:t>
            </w:r>
            <w:r w:rsidRPr="00B60ACE">
              <w:rPr>
                <w:sz w:val="14"/>
                <w:szCs w:val="14"/>
                <w:lang w:val="fr-FR"/>
              </w:rPr>
              <w:lastRenderedPageBreak/>
              <w:t>institutionnelles</w:t>
            </w:r>
          </w:p>
        </w:tc>
        <w:tc>
          <w:tcPr>
            <w:tcW w:w="900" w:type="dxa"/>
          </w:tcPr>
          <w:p w14:paraId="12295B27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lastRenderedPageBreak/>
              <w:t>Justice</w:t>
            </w:r>
          </w:p>
        </w:tc>
        <w:tc>
          <w:tcPr>
            <w:tcW w:w="1080" w:type="dxa"/>
          </w:tcPr>
          <w:p w14:paraId="579A970C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>Justice</w:t>
            </w:r>
          </w:p>
        </w:tc>
      </w:tr>
      <w:tr w:rsidR="00B53ACB" w:rsidRPr="00B60ACE" w14:paraId="1C4163C3" w14:textId="77777777" w:rsidTr="00082E6E">
        <w:tc>
          <w:tcPr>
            <w:tcW w:w="1170" w:type="dxa"/>
            <w:vAlign w:val="bottom"/>
          </w:tcPr>
          <w:p w14:paraId="2F4AEEAD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Business</w:t>
            </w:r>
          </w:p>
          <w:p w14:paraId="68B31F16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ABC90B2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6F07C03F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Classes </w:t>
            </w:r>
            <w:proofErr w:type="spellStart"/>
            <w:r w:rsidRPr="00B60ACE">
              <w:rPr>
                <w:sz w:val="14"/>
                <w:szCs w:val="14"/>
              </w:rPr>
              <w:t>Moyennes</w:t>
            </w:r>
            <w:proofErr w:type="spellEnd"/>
          </w:p>
        </w:tc>
        <w:tc>
          <w:tcPr>
            <w:tcW w:w="1350" w:type="dxa"/>
          </w:tcPr>
          <w:p w14:paraId="17672AF3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Région bruxelloise et des Classes moyennes</w:t>
            </w:r>
          </w:p>
        </w:tc>
        <w:tc>
          <w:tcPr>
            <w:tcW w:w="1406" w:type="dxa"/>
          </w:tcPr>
          <w:p w14:paraId="6BE75BB4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Classes </w:t>
            </w:r>
            <w:proofErr w:type="spellStart"/>
            <w:r w:rsidRPr="00B60ACE">
              <w:rPr>
                <w:sz w:val="14"/>
                <w:szCs w:val="14"/>
              </w:rPr>
              <w:t>Moyennes</w:t>
            </w:r>
            <w:proofErr w:type="spellEnd"/>
          </w:p>
        </w:tc>
        <w:tc>
          <w:tcPr>
            <w:tcW w:w="1274" w:type="dxa"/>
          </w:tcPr>
          <w:p w14:paraId="25B607C5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Justice et des Classes moyennes</w:t>
            </w:r>
          </w:p>
        </w:tc>
        <w:tc>
          <w:tcPr>
            <w:tcW w:w="1321" w:type="dxa"/>
          </w:tcPr>
          <w:p w14:paraId="5354E250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Agriculture et des </w:t>
            </w:r>
            <w:proofErr w:type="spellStart"/>
            <w:r w:rsidRPr="00B60ACE">
              <w:rPr>
                <w:sz w:val="14"/>
                <w:szCs w:val="14"/>
              </w:rPr>
              <w:t>PME</w:t>
            </w:r>
            <w:proofErr w:type="spellEnd"/>
          </w:p>
        </w:tc>
        <w:tc>
          <w:tcPr>
            <w:tcW w:w="1309" w:type="dxa"/>
          </w:tcPr>
          <w:p w14:paraId="7A7AF76B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268" w:type="dxa"/>
          </w:tcPr>
          <w:p w14:paraId="5A72B456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</w:tcPr>
          <w:p w14:paraId="7D7D39CE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481F899F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7CEF8747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14:paraId="0C25ABED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</w:tr>
      <w:tr w:rsidR="00B53ACB" w:rsidRPr="00B60ACE" w14:paraId="3029CADE" w14:textId="77777777" w:rsidTr="00082E6E">
        <w:tc>
          <w:tcPr>
            <w:tcW w:w="1170" w:type="dxa"/>
            <w:vAlign w:val="bottom"/>
          </w:tcPr>
          <w:p w14:paraId="139D0051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B60ACE">
              <w:rPr>
                <w:rFonts w:ascii="Calibri" w:hAnsi="Calibri" w:cs="Calibri"/>
                <w:sz w:val="14"/>
                <w:szCs w:val="14"/>
              </w:rPr>
              <w:t>Labour</w:t>
            </w:r>
            <w:proofErr w:type="spellEnd"/>
          </w:p>
          <w:p w14:paraId="0921DA0D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72B6E828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Emploi</w:t>
            </w:r>
            <w:proofErr w:type="spellEnd"/>
            <w:r w:rsidRPr="00B60ACE">
              <w:rPr>
                <w:sz w:val="14"/>
                <w:szCs w:val="14"/>
              </w:rPr>
              <w:t xml:space="preserve"> et du Travail</w:t>
            </w:r>
          </w:p>
        </w:tc>
        <w:tc>
          <w:tcPr>
            <w:tcW w:w="1350" w:type="dxa"/>
          </w:tcPr>
          <w:p w14:paraId="6DF532A6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Emploi</w:t>
            </w:r>
            <w:proofErr w:type="spellEnd"/>
            <w:r w:rsidRPr="00B60ACE">
              <w:rPr>
                <w:sz w:val="14"/>
                <w:szCs w:val="14"/>
              </w:rPr>
              <w:t xml:space="preserve"> et du Travail</w:t>
            </w:r>
          </w:p>
        </w:tc>
        <w:tc>
          <w:tcPr>
            <w:tcW w:w="1406" w:type="dxa"/>
          </w:tcPr>
          <w:p w14:paraId="72A50EB3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Emploi</w:t>
            </w:r>
            <w:proofErr w:type="spellEnd"/>
            <w:r w:rsidRPr="00B60ACE">
              <w:rPr>
                <w:sz w:val="14"/>
                <w:szCs w:val="14"/>
              </w:rPr>
              <w:t xml:space="preserve"> et du Travail</w:t>
            </w:r>
          </w:p>
        </w:tc>
        <w:tc>
          <w:tcPr>
            <w:tcW w:w="1274" w:type="dxa"/>
          </w:tcPr>
          <w:p w14:paraId="4131E7BB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proofErr w:type="spellStart"/>
            <w:r w:rsidRPr="00B60ACE">
              <w:rPr>
                <w:sz w:val="14"/>
                <w:szCs w:val="14"/>
              </w:rPr>
              <w:t>Emploi</w:t>
            </w:r>
            <w:proofErr w:type="spellEnd"/>
            <w:r w:rsidRPr="00B60ACE">
              <w:rPr>
                <w:sz w:val="14"/>
                <w:szCs w:val="14"/>
              </w:rPr>
              <w:t xml:space="preserve"> et du Travail</w:t>
            </w:r>
          </w:p>
        </w:tc>
        <w:tc>
          <w:tcPr>
            <w:tcW w:w="1321" w:type="dxa"/>
          </w:tcPr>
          <w:p w14:paraId="3293D0C5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309" w:type="dxa"/>
          </w:tcPr>
          <w:p w14:paraId="6BBCD541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268" w:type="dxa"/>
          </w:tcPr>
          <w:p w14:paraId="464E0796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</w:tcPr>
          <w:p w14:paraId="3A85F1C4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3F98B1BD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5FE768B7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14:paraId="4BA91224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</w:tr>
      <w:tr w:rsidR="00B53ACB" w:rsidRPr="00B60ACE" w14:paraId="4156D006" w14:textId="77777777" w:rsidTr="00082E6E">
        <w:tc>
          <w:tcPr>
            <w:tcW w:w="1170" w:type="dxa"/>
            <w:vAlign w:val="bottom"/>
          </w:tcPr>
          <w:p w14:paraId="4E586DAE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  <w:r w:rsidRPr="00B60ACE">
              <w:rPr>
                <w:rFonts w:ascii="Calibri" w:hAnsi="Calibri" w:cs="Calibri"/>
                <w:sz w:val="14"/>
                <w:szCs w:val="14"/>
              </w:rPr>
              <w:t>Agriculture</w:t>
            </w:r>
          </w:p>
          <w:p w14:paraId="31748D8B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F66E576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097DC327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vAlign w:val="bottom"/>
          </w:tcPr>
          <w:p w14:paraId="38B45622" w14:textId="77777777" w:rsidR="00B53ACB" w:rsidRPr="00B60ACE" w:rsidRDefault="00B53ACB" w:rsidP="00082E6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14:paraId="79591B35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Secrétaire d'État aux Affaires européennes et à l'Agriculture</w:t>
            </w:r>
          </w:p>
        </w:tc>
        <w:tc>
          <w:tcPr>
            <w:tcW w:w="1406" w:type="dxa"/>
          </w:tcPr>
          <w:p w14:paraId="6A75BDAE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  <w:r w:rsidRPr="00B60ACE">
              <w:rPr>
                <w:sz w:val="14"/>
                <w:szCs w:val="14"/>
                <w:lang w:val="fr-FR"/>
              </w:rPr>
              <w:t>Secrétaire d'État aux Affaires européennes et à l'Agriculture</w:t>
            </w:r>
          </w:p>
        </w:tc>
        <w:tc>
          <w:tcPr>
            <w:tcW w:w="1274" w:type="dxa"/>
          </w:tcPr>
          <w:p w14:paraId="41FABF1C" w14:textId="77777777" w:rsidR="00B53ACB" w:rsidRPr="00B60ACE" w:rsidRDefault="00B53ACB" w:rsidP="00082E6E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1321" w:type="dxa"/>
          </w:tcPr>
          <w:p w14:paraId="4B827B86" w14:textId="77777777" w:rsidR="00B53ACB" w:rsidRPr="00B60ACE" w:rsidRDefault="00B53ACB" w:rsidP="00082E6E">
            <w:pPr>
              <w:rPr>
                <w:sz w:val="14"/>
                <w:szCs w:val="14"/>
              </w:rPr>
            </w:pPr>
            <w:r w:rsidRPr="00B60ACE">
              <w:rPr>
                <w:sz w:val="14"/>
                <w:szCs w:val="14"/>
              </w:rPr>
              <w:t xml:space="preserve">Agriculture et des </w:t>
            </w:r>
            <w:proofErr w:type="spellStart"/>
            <w:r w:rsidRPr="00B60ACE">
              <w:rPr>
                <w:sz w:val="14"/>
                <w:szCs w:val="14"/>
              </w:rPr>
              <w:t>PME</w:t>
            </w:r>
            <w:proofErr w:type="spellEnd"/>
          </w:p>
        </w:tc>
        <w:tc>
          <w:tcPr>
            <w:tcW w:w="1309" w:type="dxa"/>
          </w:tcPr>
          <w:p w14:paraId="67C9A22A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268" w:type="dxa"/>
          </w:tcPr>
          <w:p w14:paraId="3D5F00F8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</w:tcPr>
          <w:p w14:paraId="00B51086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</w:tcPr>
          <w:p w14:paraId="3D47A3C5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0062942A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14:paraId="60DAB4CC" w14:textId="77777777" w:rsidR="00B53ACB" w:rsidRPr="00B60ACE" w:rsidRDefault="00B53ACB" w:rsidP="00082E6E">
            <w:pPr>
              <w:rPr>
                <w:sz w:val="14"/>
                <w:szCs w:val="14"/>
              </w:rPr>
            </w:pPr>
          </w:p>
        </w:tc>
      </w:tr>
    </w:tbl>
    <w:p w14:paraId="3A775D35" w14:textId="77777777" w:rsidR="00B53ACB" w:rsidRPr="00B60ACE" w:rsidRDefault="00B53ACB" w:rsidP="00B53ACB"/>
    <w:p w14:paraId="103F8ABB" w14:textId="77777777" w:rsidR="00B53ACB" w:rsidRPr="00B60ACE" w:rsidRDefault="00B53ACB" w:rsidP="00B53ACB">
      <w:pPr>
        <w:spacing w:after="0" w:line="240" w:lineRule="auto"/>
        <w:rPr>
          <w:rFonts w:ascii="Palatino Linotype" w:hAnsi="Palatino Linotype"/>
          <w:b/>
          <w:bCs/>
        </w:rPr>
        <w:sectPr w:rsidR="00B53ACB" w:rsidRPr="00B60ACE" w:rsidSect="0022123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0B9DE8E" w14:textId="77777777" w:rsidR="00B53ACB" w:rsidRPr="00B60ACE" w:rsidRDefault="00B53ACB" w:rsidP="00B53ACB">
      <w:pPr>
        <w:spacing w:after="0" w:line="240" w:lineRule="auto"/>
        <w:rPr>
          <w:rFonts w:ascii="Palatino Linotype" w:hAnsi="Palatino Linotype"/>
          <w:b/>
          <w:bCs/>
        </w:rPr>
      </w:pPr>
      <w:r w:rsidRPr="00B60ACE">
        <w:rPr>
          <w:rFonts w:ascii="Palatino Linotype" w:hAnsi="Palatino Linotype"/>
          <w:b/>
          <w:bCs/>
        </w:rPr>
        <w:lastRenderedPageBreak/>
        <w:t xml:space="preserve">Table </w:t>
      </w:r>
      <w:proofErr w:type="spellStart"/>
      <w:r w:rsidRPr="00B60ACE">
        <w:rPr>
          <w:rFonts w:ascii="Palatino Linotype" w:hAnsi="Palatino Linotype"/>
          <w:b/>
          <w:bCs/>
        </w:rPr>
        <w:t>A2</w:t>
      </w:r>
      <w:proofErr w:type="spellEnd"/>
      <w:r w:rsidRPr="00B60ACE">
        <w:rPr>
          <w:rFonts w:ascii="Palatino Linotype" w:hAnsi="Palatino Linotype"/>
          <w:b/>
          <w:bCs/>
        </w:rPr>
        <w:t xml:space="preserve">: </w:t>
      </w:r>
      <w:bookmarkStart w:id="0" w:name="_Hlk61000638"/>
      <w:r w:rsidRPr="00B60ACE">
        <w:rPr>
          <w:rFonts w:ascii="Palatino Linotype" w:hAnsi="Palatino Linotype"/>
          <w:b/>
          <w:bCs/>
        </w:rPr>
        <w:t xml:space="preserve">Mapping of </w:t>
      </w:r>
      <w:proofErr w:type="spellStart"/>
      <w:r w:rsidRPr="00B60ACE">
        <w:rPr>
          <w:rFonts w:ascii="Palatino Linotype" w:hAnsi="Palatino Linotype"/>
          <w:b/>
          <w:bCs/>
        </w:rPr>
        <w:t>MARPOR</w:t>
      </w:r>
      <w:proofErr w:type="spellEnd"/>
      <w:r w:rsidRPr="00B60ACE">
        <w:rPr>
          <w:rFonts w:ascii="Palatino Linotype" w:hAnsi="Palatino Linotype"/>
          <w:b/>
          <w:bCs/>
        </w:rPr>
        <w:t xml:space="preserve"> categories for measuring party and cabinet policy positions and salience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3853"/>
        <w:gridCol w:w="3614"/>
      </w:tblGrid>
      <w:tr w:rsidR="00B53ACB" w:rsidRPr="00B60ACE" w14:paraId="0B334BFD" w14:textId="77777777" w:rsidTr="00082E6E">
        <w:tc>
          <w:tcPr>
            <w:tcW w:w="1908" w:type="dxa"/>
          </w:tcPr>
          <w:bookmarkEnd w:id="0"/>
          <w:p w14:paraId="259BD76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Policy area</w:t>
            </w:r>
          </w:p>
        </w:tc>
        <w:tc>
          <w:tcPr>
            <w:tcW w:w="3960" w:type="dxa"/>
          </w:tcPr>
          <w:p w14:paraId="66A2B6B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Position</w:t>
            </w:r>
          </w:p>
          <w:p w14:paraId="0B48B52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</w:rPr>
              <w:t>MARPOR</w:t>
            </w:r>
            <w:proofErr w:type="spellEnd"/>
            <w:r w:rsidRPr="00B60ACE">
              <w:rPr>
                <w:rFonts w:ascii="Palatino Linotype" w:hAnsi="Palatino Linotype"/>
                <w:sz w:val="20"/>
                <w:szCs w:val="20"/>
              </w:rPr>
              <w:t>-categories used (per)</w:t>
            </w:r>
          </w:p>
        </w:tc>
        <w:tc>
          <w:tcPr>
            <w:tcW w:w="3708" w:type="dxa"/>
          </w:tcPr>
          <w:p w14:paraId="7F5B03EA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Salience</w:t>
            </w:r>
          </w:p>
          <w:p w14:paraId="61B22B4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</w:rPr>
              <w:t>MARPOR</w:t>
            </w:r>
            <w:proofErr w:type="spellEnd"/>
            <w:r w:rsidRPr="00B60ACE">
              <w:rPr>
                <w:rFonts w:ascii="Palatino Linotype" w:hAnsi="Palatino Linotype"/>
                <w:sz w:val="20"/>
                <w:szCs w:val="20"/>
              </w:rPr>
              <w:t>-categories used (per)</w:t>
            </w:r>
          </w:p>
        </w:tc>
      </w:tr>
      <w:tr w:rsidR="00B53ACB" w:rsidRPr="00B60ACE" w14:paraId="7C62FDA0" w14:textId="77777777" w:rsidTr="00082E6E">
        <w:tc>
          <w:tcPr>
            <w:tcW w:w="1908" w:type="dxa"/>
          </w:tcPr>
          <w:p w14:paraId="49F6F2CA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Foreign affairs</w:t>
            </w:r>
          </w:p>
          <w:p w14:paraId="21CD0CF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2775AE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Plus pole:</w:t>
            </w:r>
          </w:p>
          <w:p w14:paraId="47E78E2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102: Foreign ( - )</w:t>
            </w:r>
          </w:p>
          <w:p w14:paraId="19459BD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109: Internationalism(-)</w:t>
            </w:r>
          </w:p>
          <w:p w14:paraId="1E78D5AF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110: EC(-)</w:t>
            </w:r>
          </w:p>
          <w:p w14:paraId="1CAA6C1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Minus pole:</w:t>
            </w:r>
          </w:p>
          <w:p w14:paraId="5101C68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101: Foreign ( +)</w:t>
            </w:r>
          </w:p>
          <w:p w14:paraId="4C2A4C3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106: Peace</w:t>
            </w:r>
          </w:p>
          <w:p w14:paraId="0DBB8B2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107: Internationalism(+)</w:t>
            </w:r>
          </w:p>
          <w:p w14:paraId="6ED69D4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108: EC(+)</w:t>
            </w:r>
          </w:p>
          <w:p w14:paraId="3A5C908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103: Anti-Imperialism</w:t>
            </w:r>
          </w:p>
        </w:tc>
        <w:tc>
          <w:tcPr>
            <w:tcW w:w="3708" w:type="dxa"/>
          </w:tcPr>
          <w:p w14:paraId="0C21358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101: Foreign ( +)</w:t>
            </w:r>
          </w:p>
          <w:p w14:paraId="710F558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102: Foreign ( - )</w:t>
            </w:r>
          </w:p>
          <w:p w14:paraId="7450316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103: Anti-Imperialism</w:t>
            </w:r>
          </w:p>
          <w:p w14:paraId="4384C3F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106: Peace</w:t>
            </w:r>
          </w:p>
          <w:p w14:paraId="575DC7F2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107: Internationalism(+)</w:t>
            </w:r>
          </w:p>
          <w:p w14:paraId="43CC6F1F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108: EC(+)</w:t>
            </w:r>
          </w:p>
          <w:p w14:paraId="14CFDAC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109: Internationalism(-)</w:t>
            </w:r>
          </w:p>
          <w:p w14:paraId="0509721F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110: EC(-)</w:t>
            </w:r>
          </w:p>
          <w:p w14:paraId="566BB09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3ACB" w:rsidRPr="00B60ACE" w14:paraId="53E81DDA" w14:textId="77777777" w:rsidTr="00082E6E">
        <w:tc>
          <w:tcPr>
            <w:tcW w:w="1908" w:type="dxa"/>
          </w:tcPr>
          <w:p w14:paraId="7CA8E2B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Defense</w:t>
            </w:r>
          </w:p>
        </w:tc>
        <w:tc>
          <w:tcPr>
            <w:tcW w:w="3960" w:type="dxa"/>
          </w:tcPr>
          <w:p w14:paraId="760EE04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Plus pole:</w:t>
            </w:r>
          </w:p>
          <w:p w14:paraId="33BF9EA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104: Military ( +)</w:t>
            </w:r>
          </w:p>
          <w:p w14:paraId="5936147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Minus pole:</w:t>
            </w:r>
          </w:p>
          <w:p w14:paraId="0ABB914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105: Military (-)</w:t>
            </w:r>
          </w:p>
        </w:tc>
        <w:tc>
          <w:tcPr>
            <w:tcW w:w="3708" w:type="dxa"/>
          </w:tcPr>
          <w:p w14:paraId="58C193F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104: Military ( +)</w:t>
            </w:r>
          </w:p>
          <w:p w14:paraId="1556E4B2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105: Military (-)</w:t>
            </w:r>
          </w:p>
          <w:p w14:paraId="4190325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3ACB" w:rsidRPr="00B60ACE" w14:paraId="56CDDA03" w14:textId="77777777" w:rsidTr="00082E6E">
        <w:tc>
          <w:tcPr>
            <w:tcW w:w="1908" w:type="dxa"/>
          </w:tcPr>
          <w:p w14:paraId="0ACE23C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Interior</w:t>
            </w:r>
          </w:p>
        </w:tc>
        <w:tc>
          <w:tcPr>
            <w:tcW w:w="3960" w:type="dxa"/>
          </w:tcPr>
          <w:p w14:paraId="213EDB70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Plus pole:</w:t>
            </w:r>
          </w:p>
          <w:p w14:paraId="03752B3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204: Constitutionalism (-)</w:t>
            </w:r>
          </w:p>
          <w:p w14:paraId="4108649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302: </w:t>
            </w: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</w:rPr>
              <w:t>Centralisation</w:t>
            </w:r>
            <w:proofErr w:type="spellEnd"/>
          </w:p>
          <w:p w14:paraId="7A075C0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305: Political Authority</w:t>
            </w:r>
          </w:p>
          <w:p w14:paraId="07635A35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601: National Way of Life(+)</w:t>
            </w:r>
          </w:p>
          <w:p w14:paraId="098863E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603: Traditional Morality ( +)</w:t>
            </w:r>
          </w:p>
          <w:p w14:paraId="506DFED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605: Law and Order</w:t>
            </w:r>
          </w:p>
          <w:p w14:paraId="26D68175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608: Multiculturalism (-)</w:t>
            </w:r>
          </w:p>
          <w:p w14:paraId="0E3128F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lastRenderedPageBreak/>
              <w:t>Minus pole:</w:t>
            </w:r>
          </w:p>
          <w:p w14:paraId="0EFC6B50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201: Freedom and Human Rights</w:t>
            </w:r>
          </w:p>
          <w:p w14:paraId="04AD93AA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202: Democracy</w:t>
            </w:r>
          </w:p>
          <w:p w14:paraId="12068BB2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203: Constitutionalism ( +)</w:t>
            </w:r>
          </w:p>
          <w:p w14:paraId="2029E23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301: </w:t>
            </w: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</w:rPr>
              <w:t>Decentralisation</w:t>
            </w:r>
            <w:proofErr w:type="spellEnd"/>
          </w:p>
          <w:p w14:paraId="01D8147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602: National Way of Life (-)</w:t>
            </w:r>
          </w:p>
          <w:p w14:paraId="599549A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604: Traditional Morality (-)</w:t>
            </w:r>
          </w:p>
          <w:p w14:paraId="4F378F9E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607: Multiculturalism ( +)</w:t>
            </w:r>
          </w:p>
        </w:tc>
        <w:tc>
          <w:tcPr>
            <w:tcW w:w="3708" w:type="dxa"/>
          </w:tcPr>
          <w:p w14:paraId="218D8C3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lastRenderedPageBreak/>
              <w:t>201: Freedom and Human Rights</w:t>
            </w:r>
          </w:p>
          <w:p w14:paraId="4E4928C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202: Democracy</w:t>
            </w:r>
          </w:p>
          <w:p w14:paraId="67AED58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203: Constitutionalism ( +)</w:t>
            </w:r>
          </w:p>
          <w:p w14:paraId="39427775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204: Constitutionalism (-)</w:t>
            </w:r>
          </w:p>
          <w:p w14:paraId="45ED8E0F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301: </w:t>
            </w: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</w:rPr>
              <w:t>Decentralisation</w:t>
            </w:r>
            <w:proofErr w:type="spellEnd"/>
          </w:p>
          <w:p w14:paraId="456FA50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302: </w:t>
            </w: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</w:rPr>
              <w:t>Centralisation</w:t>
            </w:r>
            <w:proofErr w:type="spellEnd"/>
          </w:p>
          <w:p w14:paraId="671AAD45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303: Governmental and Administrative Efficiency</w:t>
            </w:r>
          </w:p>
          <w:p w14:paraId="057624F5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lastRenderedPageBreak/>
              <w:t>304: Political Corruption</w:t>
            </w:r>
          </w:p>
          <w:p w14:paraId="20748C45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605: Law and Order</w:t>
            </w:r>
          </w:p>
          <w:p w14:paraId="3235EE90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607: Multiculturalism ( +)</w:t>
            </w:r>
          </w:p>
          <w:p w14:paraId="5A0DC65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608: Multiculturalism (-)</w:t>
            </w:r>
          </w:p>
          <w:p w14:paraId="5D7E714F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3ACB" w:rsidRPr="00B60ACE" w14:paraId="5316C732" w14:textId="77777777" w:rsidTr="00082E6E">
        <w:tc>
          <w:tcPr>
            <w:tcW w:w="1908" w:type="dxa"/>
          </w:tcPr>
          <w:p w14:paraId="323177A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lastRenderedPageBreak/>
              <w:t>Economy</w:t>
            </w:r>
          </w:p>
        </w:tc>
        <w:tc>
          <w:tcPr>
            <w:tcW w:w="3960" w:type="dxa"/>
          </w:tcPr>
          <w:p w14:paraId="2EC86EAE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Plus pole:</w:t>
            </w:r>
          </w:p>
          <w:p w14:paraId="5A4ACC5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401: Free Enterprise</w:t>
            </w:r>
          </w:p>
          <w:p w14:paraId="028E429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402: Incentives</w:t>
            </w:r>
          </w:p>
          <w:p w14:paraId="269D163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407: Protectionism (-)</w:t>
            </w:r>
          </w:p>
          <w:p w14:paraId="7369E56A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414: Economic Orthodoxy</w:t>
            </w:r>
          </w:p>
          <w:p w14:paraId="40931582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Minus pole:</w:t>
            </w:r>
          </w:p>
          <w:p w14:paraId="65ACFBC2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403: Market Regulation</w:t>
            </w:r>
          </w:p>
          <w:p w14:paraId="38433205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404: Economic Planning</w:t>
            </w:r>
          </w:p>
          <w:p w14:paraId="04E2BCEA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406: Protectionism(+)</w:t>
            </w:r>
          </w:p>
          <w:p w14:paraId="0976215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409: Keynesian Demand Management</w:t>
            </w:r>
          </w:p>
          <w:p w14:paraId="13E9F9A0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412: Controlled Economy</w:t>
            </w:r>
          </w:p>
          <w:p w14:paraId="121A1BA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413: </w:t>
            </w: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</w:rPr>
              <w:t>Nationalisation</w:t>
            </w:r>
            <w:proofErr w:type="spellEnd"/>
          </w:p>
          <w:p w14:paraId="0EA2EBA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415: Marxist Analysis</w:t>
            </w:r>
          </w:p>
        </w:tc>
        <w:tc>
          <w:tcPr>
            <w:tcW w:w="3708" w:type="dxa"/>
          </w:tcPr>
          <w:p w14:paraId="1B36F1F5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401: Free Enterprise</w:t>
            </w:r>
          </w:p>
          <w:p w14:paraId="25ED15C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403: Market Regulation</w:t>
            </w:r>
          </w:p>
          <w:p w14:paraId="1368471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404: Economic Planning</w:t>
            </w:r>
          </w:p>
          <w:p w14:paraId="227CC74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405: Corporatism</w:t>
            </w:r>
          </w:p>
          <w:p w14:paraId="27F5BAE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406: Protectionism(+)</w:t>
            </w:r>
          </w:p>
          <w:p w14:paraId="1910B83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407: Protectionism (-)</w:t>
            </w:r>
          </w:p>
          <w:p w14:paraId="3176FC1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408: Economic Goals</w:t>
            </w:r>
          </w:p>
          <w:p w14:paraId="3CB161A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409: Keynesian Demand Management</w:t>
            </w:r>
          </w:p>
          <w:p w14:paraId="7BFC546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410: Productivity</w:t>
            </w:r>
          </w:p>
          <w:p w14:paraId="1A3FD71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412: Controlled Economy</w:t>
            </w:r>
          </w:p>
          <w:p w14:paraId="1E2BE3E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413: </w:t>
            </w: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</w:rPr>
              <w:t>Nationalisation</w:t>
            </w:r>
            <w:proofErr w:type="spellEnd"/>
          </w:p>
          <w:p w14:paraId="14D1E3A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415: Marxist Analysis</w:t>
            </w:r>
          </w:p>
        </w:tc>
      </w:tr>
      <w:tr w:rsidR="00B53ACB" w:rsidRPr="00B60ACE" w14:paraId="2D2D5E3D" w14:textId="77777777" w:rsidTr="00082E6E">
        <w:tc>
          <w:tcPr>
            <w:tcW w:w="1908" w:type="dxa"/>
          </w:tcPr>
          <w:p w14:paraId="2BE4A0F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Finance</w:t>
            </w:r>
          </w:p>
        </w:tc>
        <w:tc>
          <w:tcPr>
            <w:tcW w:w="3960" w:type="dxa"/>
          </w:tcPr>
          <w:p w14:paraId="7D00928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402: Incentives</w:t>
            </w:r>
          </w:p>
          <w:p w14:paraId="1A021A9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414: Economic Orthodoxy</w:t>
            </w:r>
          </w:p>
        </w:tc>
        <w:tc>
          <w:tcPr>
            <w:tcW w:w="3708" w:type="dxa"/>
          </w:tcPr>
          <w:p w14:paraId="5DC3BD4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402: Incentives</w:t>
            </w:r>
          </w:p>
          <w:p w14:paraId="3941D24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414: Economic Orthodoxy</w:t>
            </w:r>
          </w:p>
        </w:tc>
      </w:tr>
      <w:tr w:rsidR="00B53ACB" w:rsidRPr="00B60ACE" w14:paraId="04DBA893" w14:textId="77777777" w:rsidTr="00082E6E">
        <w:tc>
          <w:tcPr>
            <w:tcW w:w="1908" w:type="dxa"/>
          </w:tcPr>
          <w:p w14:paraId="40851F9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Health</w:t>
            </w:r>
          </w:p>
        </w:tc>
        <w:tc>
          <w:tcPr>
            <w:tcW w:w="3960" w:type="dxa"/>
          </w:tcPr>
          <w:p w14:paraId="4E194D4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Plus pole:</w:t>
            </w:r>
          </w:p>
          <w:p w14:paraId="3BB7695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505: Welfare State Limitation</w:t>
            </w:r>
          </w:p>
          <w:p w14:paraId="065073A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lastRenderedPageBreak/>
              <w:t>Minus pole:</w:t>
            </w:r>
          </w:p>
          <w:p w14:paraId="57710FE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504: Welfare State Expansion</w:t>
            </w:r>
          </w:p>
          <w:p w14:paraId="277CDD8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706: Non-economic Demographic Groups</w:t>
            </w:r>
          </w:p>
        </w:tc>
        <w:tc>
          <w:tcPr>
            <w:tcW w:w="3708" w:type="dxa"/>
          </w:tcPr>
          <w:p w14:paraId="7C4B432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lastRenderedPageBreak/>
              <w:t>504: Welfare State Expansion</w:t>
            </w:r>
          </w:p>
          <w:p w14:paraId="6E5B46F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505: Welfare State Limitation</w:t>
            </w:r>
          </w:p>
          <w:p w14:paraId="3EBD726E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lastRenderedPageBreak/>
              <w:t>706: Non-economic Demographic Groups</w:t>
            </w:r>
          </w:p>
        </w:tc>
      </w:tr>
      <w:tr w:rsidR="00B53ACB" w:rsidRPr="00B60ACE" w14:paraId="5E71454F" w14:textId="77777777" w:rsidTr="00082E6E">
        <w:tc>
          <w:tcPr>
            <w:tcW w:w="1908" w:type="dxa"/>
          </w:tcPr>
          <w:p w14:paraId="79DED53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lastRenderedPageBreak/>
              <w:t>Justice</w:t>
            </w:r>
          </w:p>
        </w:tc>
        <w:tc>
          <w:tcPr>
            <w:tcW w:w="3960" w:type="dxa"/>
          </w:tcPr>
          <w:p w14:paraId="74A743B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Plus pole:</w:t>
            </w:r>
          </w:p>
          <w:p w14:paraId="4FDE03D2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204: Constitutionalism (-)</w:t>
            </w:r>
          </w:p>
          <w:p w14:paraId="1345739F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303: Governmental and Administrative Efficiency</w:t>
            </w:r>
          </w:p>
          <w:p w14:paraId="6A71568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304: Political Corruption</w:t>
            </w:r>
          </w:p>
          <w:p w14:paraId="19125D7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605: Law and Order</w:t>
            </w:r>
          </w:p>
          <w:p w14:paraId="7098EDA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Minus pole:</w:t>
            </w:r>
          </w:p>
          <w:p w14:paraId="35E1314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201: Freedom and Human Rights</w:t>
            </w:r>
          </w:p>
          <w:p w14:paraId="1B2D1B8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202: Democracy</w:t>
            </w:r>
          </w:p>
          <w:p w14:paraId="2C8611F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203: Constitutionalism ( +)</w:t>
            </w:r>
          </w:p>
        </w:tc>
        <w:tc>
          <w:tcPr>
            <w:tcW w:w="3708" w:type="dxa"/>
          </w:tcPr>
          <w:p w14:paraId="2E6BF73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201: Freedom and Human Rights</w:t>
            </w:r>
          </w:p>
          <w:p w14:paraId="7EF8B61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202: Democracy</w:t>
            </w:r>
          </w:p>
          <w:p w14:paraId="266DEBB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203: Constitutionalism ( +)</w:t>
            </w:r>
          </w:p>
          <w:p w14:paraId="61F8AC3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204: Constitutionalism (-)</w:t>
            </w:r>
          </w:p>
          <w:p w14:paraId="1BF3809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303: Governmental and Administrative Efficiency</w:t>
            </w:r>
          </w:p>
          <w:p w14:paraId="6797F232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304: Political Corruption</w:t>
            </w:r>
          </w:p>
          <w:p w14:paraId="4B3358D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605: Law and Order</w:t>
            </w:r>
          </w:p>
          <w:p w14:paraId="0BE4AA9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3ACB" w:rsidRPr="00B60ACE" w14:paraId="78C62677" w14:textId="77777777" w:rsidTr="00082E6E">
        <w:tc>
          <w:tcPr>
            <w:tcW w:w="1908" w:type="dxa"/>
          </w:tcPr>
          <w:p w14:paraId="3A7CDB7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3960" w:type="dxa"/>
          </w:tcPr>
          <w:p w14:paraId="62FC300E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Plus pole:</w:t>
            </w:r>
          </w:p>
          <w:p w14:paraId="7FCC826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505: Welfare State Limitation</w:t>
            </w:r>
          </w:p>
          <w:p w14:paraId="63B3397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702: Labor Groups(-)</w:t>
            </w:r>
          </w:p>
          <w:p w14:paraId="6DAFEC2F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Minus pole:</w:t>
            </w:r>
          </w:p>
          <w:p w14:paraId="1104A72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504: Welfare State Expansion</w:t>
            </w:r>
          </w:p>
          <w:p w14:paraId="7A8C981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701: Labor Groups(+)</w:t>
            </w:r>
          </w:p>
        </w:tc>
        <w:tc>
          <w:tcPr>
            <w:tcW w:w="3708" w:type="dxa"/>
          </w:tcPr>
          <w:p w14:paraId="7EB3BB4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504: Welfare State Expansion</w:t>
            </w:r>
          </w:p>
          <w:p w14:paraId="502404EE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505: Welfare State Limitation</w:t>
            </w:r>
          </w:p>
          <w:p w14:paraId="10DE079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701: Labor Groups(+)</w:t>
            </w:r>
          </w:p>
          <w:p w14:paraId="30D5D94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702: Labor Groups(-)</w:t>
            </w:r>
          </w:p>
          <w:p w14:paraId="16FCBC0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3ACB" w:rsidRPr="00B60ACE" w14:paraId="5D02896C" w14:textId="77777777" w:rsidTr="00082E6E">
        <w:tc>
          <w:tcPr>
            <w:tcW w:w="1908" w:type="dxa"/>
          </w:tcPr>
          <w:p w14:paraId="64BE9FD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Education</w:t>
            </w:r>
          </w:p>
        </w:tc>
        <w:tc>
          <w:tcPr>
            <w:tcW w:w="3960" w:type="dxa"/>
          </w:tcPr>
          <w:p w14:paraId="0006B14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Plus </w:t>
            </w: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pole:</w:t>
            </w:r>
            <w:proofErr w:type="gramEnd"/>
          </w:p>
          <w:p w14:paraId="1BCBD72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507:</w:t>
            </w:r>
            <w:proofErr w:type="gramEnd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Education Limitation</w:t>
            </w:r>
          </w:p>
          <w:p w14:paraId="760984E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Minus </w:t>
            </w: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pole:</w:t>
            </w:r>
            <w:proofErr w:type="gramEnd"/>
          </w:p>
          <w:p w14:paraId="663D6172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506: Education Expansion</w:t>
            </w:r>
          </w:p>
        </w:tc>
        <w:tc>
          <w:tcPr>
            <w:tcW w:w="3708" w:type="dxa"/>
          </w:tcPr>
          <w:p w14:paraId="5BD03B3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506: Education Expansion</w:t>
            </w:r>
          </w:p>
          <w:p w14:paraId="5E7D716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507: Education Limitation</w:t>
            </w:r>
          </w:p>
          <w:p w14:paraId="0D75030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3ACB" w:rsidRPr="00B60ACE" w14:paraId="18090E97" w14:textId="77777777" w:rsidTr="00082E6E">
        <w:tc>
          <w:tcPr>
            <w:tcW w:w="1908" w:type="dxa"/>
          </w:tcPr>
          <w:p w14:paraId="455ED890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Environment </w:t>
            </w:r>
          </w:p>
        </w:tc>
        <w:tc>
          <w:tcPr>
            <w:tcW w:w="3960" w:type="dxa"/>
          </w:tcPr>
          <w:p w14:paraId="62A6EE7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Plus </w:t>
            </w: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pole:</w:t>
            </w:r>
            <w:proofErr w:type="gramEnd"/>
          </w:p>
          <w:p w14:paraId="3917497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410:</w:t>
            </w:r>
            <w:proofErr w:type="gramEnd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Productivity</w:t>
            </w:r>
            <w:proofErr w:type="spellEnd"/>
          </w:p>
          <w:p w14:paraId="4D6AF65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lastRenderedPageBreak/>
              <w:t xml:space="preserve">Minus </w:t>
            </w: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pole:</w:t>
            </w:r>
            <w:proofErr w:type="gramEnd"/>
          </w:p>
          <w:p w14:paraId="1B79F8DF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416: Anti-Growth Economy</w:t>
            </w:r>
          </w:p>
          <w:p w14:paraId="314D477F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501: Environmental Protection</w:t>
            </w:r>
          </w:p>
        </w:tc>
        <w:tc>
          <w:tcPr>
            <w:tcW w:w="3708" w:type="dxa"/>
          </w:tcPr>
          <w:p w14:paraId="7CBCADB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lastRenderedPageBreak/>
              <w:t>416: Anti-Growth Economy</w:t>
            </w:r>
          </w:p>
          <w:p w14:paraId="6D618332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501: Environmental Protection</w:t>
            </w:r>
          </w:p>
          <w:p w14:paraId="50F31212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3ACB" w:rsidRPr="00B60ACE" w14:paraId="4515457E" w14:textId="77777777" w:rsidTr="00082E6E">
        <w:tc>
          <w:tcPr>
            <w:tcW w:w="1908" w:type="dxa"/>
          </w:tcPr>
          <w:p w14:paraId="2E81665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lastRenderedPageBreak/>
              <w:t>Social affairs</w:t>
            </w:r>
          </w:p>
        </w:tc>
        <w:tc>
          <w:tcPr>
            <w:tcW w:w="3960" w:type="dxa"/>
          </w:tcPr>
          <w:p w14:paraId="3540B76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Plus pole:</w:t>
            </w:r>
          </w:p>
          <w:p w14:paraId="0EC8DE6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603: Traditional Morality ( +)</w:t>
            </w:r>
          </w:p>
          <w:p w14:paraId="4B091C8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606: Social Harmony</w:t>
            </w:r>
          </w:p>
          <w:p w14:paraId="3797BA8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704: Middle Class, Professional </w:t>
            </w:r>
          </w:p>
          <w:p w14:paraId="52DBF7A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Minus </w:t>
            </w: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pole:</w:t>
            </w:r>
            <w:proofErr w:type="gramEnd"/>
          </w:p>
          <w:p w14:paraId="5BB8B25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503:</w:t>
            </w:r>
            <w:proofErr w:type="gramEnd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Social Justice</w:t>
            </w:r>
          </w:p>
          <w:p w14:paraId="579F547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604:</w:t>
            </w:r>
            <w:proofErr w:type="gramEnd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Traditional</w:t>
            </w:r>
            <w:proofErr w:type="spellEnd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Morality</w:t>
            </w:r>
            <w:proofErr w:type="spellEnd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(-)</w:t>
            </w:r>
          </w:p>
          <w:p w14:paraId="1677C89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705: Underprivileged Minority </w:t>
            </w:r>
          </w:p>
          <w:p w14:paraId="0C5762F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706: Non-economic Demographic Groups</w:t>
            </w:r>
          </w:p>
        </w:tc>
        <w:tc>
          <w:tcPr>
            <w:tcW w:w="3708" w:type="dxa"/>
          </w:tcPr>
          <w:p w14:paraId="0F7D296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503: Social Justice</w:t>
            </w:r>
          </w:p>
          <w:p w14:paraId="4FA91AD2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603: Traditional Morality ( +)</w:t>
            </w:r>
          </w:p>
          <w:p w14:paraId="2576C70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604: Traditional Morality (-)</w:t>
            </w:r>
          </w:p>
          <w:p w14:paraId="58BF129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606: Social Harmony</w:t>
            </w:r>
          </w:p>
          <w:p w14:paraId="353A0985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704: Middle Class, Professional </w:t>
            </w:r>
          </w:p>
          <w:p w14:paraId="0E8C102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705: Underprivileged Minority </w:t>
            </w:r>
          </w:p>
          <w:p w14:paraId="2E548408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706: Non-economic Demographic Groups</w:t>
            </w:r>
          </w:p>
          <w:p w14:paraId="7B59F4E7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3ACB" w:rsidRPr="00B60ACE" w14:paraId="1D8CB14D" w14:textId="77777777" w:rsidTr="00082E6E">
        <w:tc>
          <w:tcPr>
            <w:tcW w:w="1908" w:type="dxa"/>
          </w:tcPr>
          <w:p w14:paraId="5C17CB1D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Trade</w:t>
            </w:r>
          </w:p>
        </w:tc>
        <w:tc>
          <w:tcPr>
            <w:tcW w:w="3960" w:type="dxa"/>
          </w:tcPr>
          <w:p w14:paraId="17D7F74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Plus </w:t>
            </w: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pole:</w:t>
            </w:r>
            <w:proofErr w:type="gramEnd"/>
          </w:p>
          <w:p w14:paraId="5336D754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407:</w:t>
            </w:r>
            <w:proofErr w:type="gramEnd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Protectionism</w:t>
            </w:r>
            <w:proofErr w:type="spellEnd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(-)</w:t>
            </w:r>
          </w:p>
          <w:p w14:paraId="79EF9E9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Minus </w:t>
            </w:r>
            <w:proofErr w:type="gramStart"/>
            <w:r w:rsidRPr="00B60ACE">
              <w:rPr>
                <w:rFonts w:ascii="Palatino Linotype" w:hAnsi="Palatino Linotype"/>
                <w:sz w:val="20"/>
                <w:szCs w:val="20"/>
                <w:lang w:val="fr-FR"/>
              </w:rPr>
              <w:t>pole:</w:t>
            </w:r>
            <w:proofErr w:type="gramEnd"/>
          </w:p>
          <w:p w14:paraId="78A4B27E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406: Protectionism (+)</w:t>
            </w:r>
          </w:p>
        </w:tc>
        <w:tc>
          <w:tcPr>
            <w:tcW w:w="3708" w:type="dxa"/>
          </w:tcPr>
          <w:p w14:paraId="6160744C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406: Protectionism(+)</w:t>
            </w:r>
          </w:p>
          <w:p w14:paraId="4C5A706F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407: Protectionism (-)</w:t>
            </w:r>
          </w:p>
          <w:p w14:paraId="4498309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3ACB" w:rsidRPr="00B60ACE" w14:paraId="7CC91B5D" w14:textId="77777777" w:rsidTr="00082E6E">
        <w:tc>
          <w:tcPr>
            <w:tcW w:w="1908" w:type="dxa"/>
          </w:tcPr>
          <w:p w14:paraId="397AA36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Agriculture</w:t>
            </w:r>
          </w:p>
        </w:tc>
        <w:tc>
          <w:tcPr>
            <w:tcW w:w="3960" w:type="dxa"/>
          </w:tcPr>
          <w:p w14:paraId="30DB646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703: Agriculture and Farmers (+)</w:t>
            </w:r>
          </w:p>
        </w:tc>
        <w:tc>
          <w:tcPr>
            <w:tcW w:w="3708" w:type="dxa"/>
          </w:tcPr>
          <w:p w14:paraId="6BA6E5C1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703: Agriculture and Farmers (+)</w:t>
            </w:r>
          </w:p>
        </w:tc>
      </w:tr>
      <w:tr w:rsidR="00B53ACB" w:rsidRPr="00B60ACE" w14:paraId="1B2DAF54" w14:textId="77777777" w:rsidTr="00082E6E">
        <w:tc>
          <w:tcPr>
            <w:tcW w:w="1908" w:type="dxa"/>
          </w:tcPr>
          <w:p w14:paraId="4A2BC18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Infrastructure</w:t>
            </w:r>
          </w:p>
        </w:tc>
        <w:tc>
          <w:tcPr>
            <w:tcW w:w="3960" w:type="dxa"/>
          </w:tcPr>
          <w:p w14:paraId="0BAC7D4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411: Technology and Infrastructure (+)</w:t>
            </w:r>
          </w:p>
        </w:tc>
        <w:tc>
          <w:tcPr>
            <w:tcW w:w="3708" w:type="dxa"/>
          </w:tcPr>
          <w:p w14:paraId="734E3AAB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411: Technology and Infrastructure (+)</w:t>
            </w:r>
          </w:p>
        </w:tc>
      </w:tr>
      <w:tr w:rsidR="00B53ACB" w:rsidRPr="00B60ACE" w14:paraId="4A741F14" w14:textId="77777777" w:rsidTr="00082E6E">
        <w:tc>
          <w:tcPr>
            <w:tcW w:w="1908" w:type="dxa"/>
          </w:tcPr>
          <w:p w14:paraId="42ABF113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Business</w:t>
            </w:r>
          </w:p>
        </w:tc>
        <w:tc>
          <w:tcPr>
            <w:tcW w:w="3960" w:type="dxa"/>
          </w:tcPr>
          <w:p w14:paraId="594C2B49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402: Incentives</w:t>
            </w:r>
          </w:p>
          <w:p w14:paraId="5A257100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704: Middle Class, Professional </w:t>
            </w:r>
          </w:p>
        </w:tc>
        <w:tc>
          <w:tcPr>
            <w:tcW w:w="3708" w:type="dxa"/>
          </w:tcPr>
          <w:p w14:paraId="696CF2E6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>402: Incentives</w:t>
            </w:r>
          </w:p>
          <w:p w14:paraId="13AF62F5" w14:textId="77777777" w:rsidR="00B53ACB" w:rsidRPr="00B60ACE" w:rsidRDefault="00B53ACB" w:rsidP="00082E6E">
            <w:pPr>
              <w:rPr>
                <w:rFonts w:ascii="Palatino Linotype" w:hAnsi="Palatino Linotype"/>
                <w:sz w:val="20"/>
                <w:szCs w:val="20"/>
              </w:rPr>
            </w:pPr>
            <w:r w:rsidRPr="00B60ACE">
              <w:rPr>
                <w:rFonts w:ascii="Palatino Linotype" w:hAnsi="Palatino Linotype"/>
                <w:sz w:val="20"/>
                <w:szCs w:val="20"/>
              </w:rPr>
              <w:t xml:space="preserve">704: Middle Class, Professional </w:t>
            </w:r>
          </w:p>
        </w:tc>
      </w:tr>
    </w:tbl>
    <w:p w14:paraId="63D92671" w14:textId="77777777" w:rsidR="00B53ACB" w:rsidRPr="00B60ACE" w:rsidRDefault="00B53ACB" w:rsidP="00B53ACB">
      <w:pPr>
        <w:rPr>
          <w:rFonts w:ascii="Palatino Linotype" w:hAnsi="Palatino Linotype"/>
        </w:rPr>
      </w:pPr>
      <w:r w:rsidRPr="00B60ACE">
        <w:rPr>
          <w:rFonts w:ascii="Palatino Linotype" w:hAnsi="Palatino Linotype"/>
        </w:rPr>
        <w:t xml:space="preserve">Note: adapted from </w:t>
      </w:r>
      <w:proofErr w:type="spellStart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>Bäck</w:t>
      </w:r>
      <w:proofErr w:type="spellEnd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et al (2011) and </w:t>
      </w:r>
      <w:proofErr w:type="spellStart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>Hohendorf</w:t>
      </w:r>
      <w:proofErr w:type="spellEnd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et al (2020).</w:t>
      </w:r>
    </w:p>
    <w:p w14:paraId="1CA4B7A3" w14:textId="77777777" w:rsidR="00B53ACB" w:rsidRPr="00B60ACE" w:rsidRDefault="00B53ACB" w:rsidP="00B53ACB">
      <w:pPr>
        <w:rPr>
          <w:rFonts w:ascii="Palatino Linotype" w:hAnsi="Palatino Linotype"/>
        </w:rPr>
      </w:pPr>
    </w:p>
    <w:p w14:paraId="7625A1FB" w14:textId="77777777" w:rsidR="00B53ACB" w:rsidRPr="00B60ACE" w:rsidRDefault="00B53ACB" w:rsidP="00B53ACB">
      <w:pPr>
        <w:rPr>
          <w:rFonts w:ascii="Palatino Linotype" w:hAnsi="Palatino Linotype" w:cs="Arial"/>
          <w:sz w:val="20"/>
          <w:szCs w:val="20"/>
          <w:shd w:val="clear" w:color="auto" w:fill="FFFFFF"/>
        </w:rPr>
      </w:pPr>
      <w:proofErr w:type="spellStart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>Bäck</w:t>
      </w:r>
      <w:proofErr w:type="spellEnd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>, H., Debus, M. and Dumont, P., 2011. Who gets what in coalition governments? Predictors of portfolio allocation in parliamentary democracies. </w:t>
      </w:r>
      <w:r w:rsidRPr="00B60ACE">
        <w:rPr>
          <w:rFonts w:ascii="Palatino Linotype" w:hAnsi="Palatino Linotype" w:cs="Arial"/>
          <w:i/>
          <w:iCs/>
          <w:sz w:val="20"/>
          <w:szCs w:val="20"/>
          <w:shd w:val="clear" w:color="auto" w:fill="FFFFFF"/>
        </w:rPr>
        <w:t>European Journal of Political Research</w:t>
      </w:r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>, </w:t>
      </w:r>
      <w:r w:rsidRPr="00B60ACE">
        <w:rPr>
          <w:rFonts w:ascii="Palatino Linotype" w:hAnsi="Palatino Linotype" w:cs="Arial"/>
          <w:i/>
          <w:iCs/>
          <w:sz w:val="20"/>
          <w:szCs w:val="20"/>
          <w:shd w:val="clear" w:color="auto" w:fill="FFFFFF"/>
        </w:rPr>
        <w:t>50</w:t>
      </w:r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(4), </w:t>
      </w:r>
      <w:proofErr w:type="spellStart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>pp.441</w:t>
      </w:r>
      <w:proofErr w:type="spellEnd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>-478.</w:t>
      </w:r>
    </w:p>
    <w:p w14:paraId="1CC41C1D" w14:textId="77777777" w:rsidR="00B53ACB" w:rsidRPr="00B60ACE" w:rsidRDefault="00B53ACB" w:rsidP="00B53ACB">
      <w:pPr>
        <w:rPr>
          <w:rFonts w:ascii="Palatino Linotype" w:hAnsi="Palatino Linotype"/>
        </w:rPr>
      </w:pPr>
      <w:proofErr w:type="spellStart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lastRenderedPageBreak/>
        <w:t>Hohendorf</w:t>
      </w:r>
      <w:proofErr w:type="spellEnd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, L., Saalfeld, T. and Sieberer, U., 2020. Veto power fosters cooperative </w:t>
      </w:r>
      <w:proofErr w:type="spellStart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>behaviour</w:t>
      </w:r>
      <w:proofErr w:type="spellEnd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>: institutional incentives and government-opposition voting in the German Bundestag. </w:t>
      </w:r>
      <w:r w:rsidRPr="00B60ACE">
        <w:rPr>
          <w:rFonts w:ascii="Palatino Linotype" w:hAnsi="Palatino Linotype" w:cs="Arial"/>
          <w:i/>
          <w:iCs/>
          <w:sz w:val="20"/>
          <w:szCs w:val="20"/>
          <w:shd w:val="clear" w:color="auto" w:fill="FFFFFF"/>
        </w:rPr>
        <w:t>West European Politics</w:t>
      </w:r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, </w:t>
      </w:r>
      <w:proofErr w:type="spellStart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>pp.1</w:t>
      </w:r>
      <w:proofErr w:type="spellEnd"/>
      <w:r w:rsidRPr="00B60ACE">
        <w:rPr>
          <w:rFonts w:ascii="Palatino Linotype" w:hAnsi="Palatino Linotype" w:cs="Arial"/>
          <w:sz w:val="20"/>
          <w:szCs w:val="20"/>
          <w:shd w:val="clear" w:color="auto" w:fill="FFFFFF"/>
        </w:rPr>
        <w:t>-25.</w:t>
      </w:r>
    </w:p>
    <w:p w14:paraId="6ED2B9C5" w14:textId="77777777" w:rsidR="00B53ACB" w:rsidRDefault="00B53AC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F24AF46" w14:textId="6387E114" w:rsidR="00B53ACB" w:rsidRPr="00B60ACE" w:rsidRDefault="00B53ACB" w:rsidP="00B53A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60ACE">
        <w:rPr>
          <w:rFonts w:ascii="Palatino Linotype" w:hAnsi="Palatino Linotype"/>
          <w:b/>
          <w:sz w:val="24"/>
          <w:szCs w:val="24"/>
        </w:rPr>
        <w:lastRenderedPageBreak/>
        <w:t xml:space="preserve">Table </w:t>
      </w:r>
      <w:proofErr w:type="spellStart"/>
      <w:r w:rsidRPr="00B60ACE">
        <w:rPr>
          <w:rFonts w:ascii="Palatino Linotype" w:hAnsi="Palatino Linotype"/>
          <w:b/>
          <w:sz w:val="24"/>
          <w:szCs w:val="24"/>
        </w:rPr>
        <w:t>A3</w:t>
      </w:r>
      <w:proofErr w:type="spellEnd"/>
      <w:r w:rsidRPr="00B60ACE">
        <w:rPr>
          <w:rFonts w:ascii="Palatino Linotype" w:hAnsi="Palatino Linotype"/>
          <w:b/>
          <w:sz w:val="24"/>
          <w:szCs w:val="24"/>
        </w:rPr>
        <w:t>: Determinants of chair allocation (multinomial logistic regression)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3"/>
        <w:gridCol w:w="1110"/>
        <w:gridCol w:w="1450"/>
      </w:tblGrid>
      <w:tr w:rsidR="00B53ACB" w:rsidRPr="00B60ACE" w14:paraId="12354448" w14:textId="77777777" w:rsidTr="00082E6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64EA9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91A1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b/>
                <w:sz w:val="24"/>
                <w:szCs w:val="24"/>
              </w:rPr>
              <w:t xml:space="preserve">Shadow </w:t>
            </w:r>
          </w:p>
          <w:p w14:paraId="5DBBDA9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b/>
                <w:sz w:val="24"/>
                <w:szCs w:val="24"/>
              </w:rPr>
              <w:t>chair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BEEAEB" w14:textId="77777777" w:rsidR="00B53ACB" w:rsidRPr="00B60ACE" w:rsidRDefault="00B53ACB" w:rsidP="00082E6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b/>
                <w:sz w:val="24"/>
                <w:szCs w:val="24"/>
              </w:rPr>
              <w:t xml:space="preserve">Same party </w:t>
            </w:r>
          </w:p>
          <w:p w14:paraId="5946F516" w14:textId="77777777" w:rsidR="00B53ACB" w:rsidRPr="00B60ACE" w:rsidRDefault="00B53ACB" w:rsidP="00082E6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b/>
                <w:sz w:val="24"/>
                <w:szCs w:val="24"/>
              </w:rPr>
              <w:t>chair</w:t>
            </w:r>
          </w:p>
        </w:tc>
      </w:tr>
      <w:tr w:rsidR="00B53ACB" w:rsidRPr="00B60ACE" w14:paraId="4A63559B" w14:textId="77777777" w:rsidTr="00082E6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89383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3EDA24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B60ACE">
              <w:rPr>
                <w:rFonts w:ascii="Palatino Linotype" w:hAnsi="Palatino Linotype"/>
                <w:sz w:val="24"/>
                <w:szCs w:val="24"/>
              </w:rPr>
              <w:t>M1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3857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B60ACE">
              <w:rPr>
                <w:rFonts w:ascii="Palatino Linotype" w:hAnsi="Palatino Linotype"/>
                <w:sz w:val="24"/>
                <w:szCs w:val="24"/>
              </w:rPr>
              <w:t>M1</w:t>
            </w:r>
            <w:proofErr w:type="spellEnd"/>
          </w:p>
        </w:tc>
      </w:tr>
      <w:tr w:rsidR="00B53ACB" w:rsidRPr="00B60ACE" w14:paraId="6BE5AF00" w14:textId="77777777" w:rsidTr="00082E6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80A6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Ideological distance – party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4DFB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2.39*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D88EA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1.02</w:t>
            </w:r>
          </w:p>
        </w:tc>
      </w:tr>
      <w:tr w:rsidR="00B53ACB" w:rsidRPr="00B60ACE" w14:paraId="7D0A1760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7896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E8B9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DAD3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(0.51)</w:t>
            </w:r>
          </w:p>
        </w:tc>
      </w:tr>
      <w:tr w:rsidR="00B53ACB" w:rsidRPr="00B60ACE" w14:paraId="2D1DFF52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FB14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Ideological distance – portfolio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04D0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8D34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0.93</w:t>
            </w:r>
          </w:p>
        </w:tc>
      </w:tr>
      <w:tr w:rsidR="00B53ACB" w:rsidRPr="00B60ACE" w14:paraId="470D4F24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8ACE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EEC84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47DD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(0.23)</w:t>
            </w:r>
          </w:p>
        </w:tc>
      </w:tr>
      <w:tr w:rsidR="00B53ACB" w:rsidRPr="00B60ACE" w14:paraId="018A9145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1F95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 xml:space="preserve">Portfolio saliency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7293E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5F09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0.98</w:t>
            </w:r>
          </w:p>
        </w:tc>
      </w:tr>
      <w:tr w:rsidR="00B53ACB" w:rsidRPr="00B60ACE" w14:paraId="36283649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3A61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75F4E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FF2F4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(0.03)</w:t>
            </w:r>
          </w:p>
        </w:tc>
      </w:tr>
      <w:tr w:rsidR="00B53ACB" w:rsidRPr="00B60ACE" w14:paraId="76EBBA7C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75879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Watchdog junior minister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9FE8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5B84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2.47</w:t>
            </w:r>
          </w:p>
        </w:tc>
      </w:tr>
      <w:tr w:rsidR="00B53ACB" w:rsidRPr="00B60ACE" w14:paraId="74D5C49F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E0B7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A23E7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(5.97)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028B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(3.39)</w:t>
            </w:r>
          </w:p>
        </w:tc>
      </w:tr>
      <w:tr w:rsidR="00B53ACB" w:rsidRPr="00B60ACE" w14:paraId="440E8B2F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4FC0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Coalition agreement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654F7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6643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1.00</w:t>
            </w:r>
          </w:p>
        </w:tc>
      </w:tr>
      <w:tr w:rsidR="00B53ACB" w:rsidRPr="00B60ACE" w14:paraId="58F586C3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E6CA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C2A8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926E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(0.00)</w:t>
            </w:r>
          </w:p>
        </w:tc>
      </w:tr>
      <w:tr w:rsidR="00B53ACB" w:rsidRPr="00B60ACE" w14:paraId="2133E083" w14:textId="77777777" w:rsidTr="00082E6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FDEC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Minimum winning coalition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330E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2.69**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7938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2.04</w:t>
            </w:r>
          </w:p>
        </w:tc>
      </w:tr>
      <w:tr w:rsidR="00B53ACB" w:rsidRPr="00B60ACE" w14:paraId="553E38C4" w14:textId="77777777" w:rsidTr="00082E6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8D11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A2E7B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5F75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(1.30)</w:t>
            </w:r>
          </w:p>
        </w:tc>
      </w:tr>
      <w:tr w:rsidR="00B53ACB" w:rsidRPr="00B60ACE" w14:paraId="7EDDE80A" w14:textId="77777777" w:rsidTr="00082E6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49C9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Minister party’s seat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7D0C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040A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0.92</w:t>
            </w:r>
          </w:p>
        </w:tc>
      </w:tr>
      <w:tr w:rsidR="00B53ACB" w:rsidRPr="00B60ACE" w14:paraId="0D96E85C" w14:textId="77777777" w:rsidTr="00082E6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BB48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88FD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399F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(0.05)</w:t>
            </w:r>
          </w:p>
        </w:tc>
      </w:tr>
      <w:tr w:rsidR="00B53ACB" w:rsidRPr="00B60ACE" w14:paraId="3F2DF5D3" w14:textId="77777777" w:rsidTr="00082E6E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15CD16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Number seats held by chair's party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0DA87A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A920747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0.92***</w:t>
            </w:r>
          </w:p>
        </w:tc>
      </w:tr>
      <w:tr w:rsidR="00B53ACB" w:rsidRPr="00B60ACE" w14:paraId="4FEF5F56" w14:textId="77777777" w:rsidTr="00082E6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3C80F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2D1B8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553E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(0.02)</w:t>
            </w:r>
          </w:p>
        </w:tc>
      </w:tr>
      <w:tr w:rsidR="00B53ACB" w:rsidRPr="00B60ACE" w14:paraId="6B74CD4A" w14:textId="77777777" w:rsidTr="00082E6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D29517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7304D" w14:textId="77777777" w:rsidR="00B53ACB" w:rsidRPr="00B60ACE" w:rsidRDefault="00B53ACB" w:rsidP="00082E6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120</w:t>
            </w:r>
          </w:p>
        </w:tc>
      </w:tr>
      <w:tr w:rsidR="00B53ACB" w:rsidRPr="00B60ACE" w14:paraId="6A737CF7" w14:textId="77777777" w:rsidTr="00082E6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F48F7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 xml:space="preserve">McFadden's </w:t>
            </w:r>
            <w:proofErr w:type="spellStart"/>
            <w:r w:rsidRPr="00B60ACE">
              <w:rPr>
                <w:rFonts w:ascii="Palatino Linotype" w:hAnsi="Palatino Linotype"/>
                <w:sz w:val="24"/>
                <w:szCs w:val="24"/>
              </w:rPr>
              <w:t>R</w:t>
            </w:r>
            <w:r w:rsidRPr="00B60ACE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316EC7" w14:textId="77777777" w:rsidR="00B53ACB" w:rsidRPr="00B60ACE" w:rsidRDefault="00B53ACB" w:rsidP="00082E6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0.099</w:t>
            </w:r>
          </w:p>
        </w:tc>
      </w:tr>
    </w:tbl>
    <w:p w14:paraId="6B8E042B" w14:textId="77777777" w:rsidR="00B53ACB" w:rsidRPr="00B60ACE" w:rsidRDefault="00B53ACB" w:rsidP="00B53ACB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60ACE">
        <w:rPr>
          <w:rFonts w:ascii="Palatino Linotype" w:hAnsi="Palatino Linotype"/>
          <w:sz w:val="20"/>
          <w:szCs w:val="20"/>
        </w:rPr>
        <w:t xml:space="preserve">Notes: </w:t>
      </w:r>
      <w:r w:rsidRPr="00B60ACE">
        <w:rPr>
          <w:rFonts w:ascii="Palatino Linotype" w:hAnsi="Palatino Linotype"/>
          <w:sz w:val="20"/>
          <w:szCs w:val="20"/>
        </w:rPr>
        <w:tab/>
        <w:t>Significance at * p &lt; 0.10, ** p &lt; 0.05, ***p &lt; 0.01. Opposition chair is the baseline.</w:t>
      </w:r>
    </w:p>
    <w:p w14:paraId="4242C9CD" w14:textId="77777777" w:rsidR="00B53ACB" w:rsidRPr="00B60ACE" w:rsidRDefault="00B53ACB" w:rsidP="00B53ACB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60ACE">
        <w:rPr>
          <w:rFonts w:ascii="Palatino Linotype" w:hAnsi="Palatino Linotype"/>
          <w:sz w:val="20"/>
          <w:szCs w:val="20"/>
        </w:rPr>
        <w:tab/>
        <w:t xml:space="preserve">Cell entries are relative risk ratios. Robust standard errors clustered by </w:t>
      </w:r>
      <w:r w:rsidRPr="00B60ACE">
        <w:rPr>
          <w:rFonts w:ascii="Palatino Linotype" w:hAnsi="Palatino Linotype"/>
        </w:rPr>
        <w:t>cabinet</w:t>
      </w:r>
      <w:r w:rsidRPr="00B60ACE">
        <w:rPr>
          <w:rFonts w:ascii="Palatino Linotype" w:hAnsi="Palatino Linotype"/>
          <w:sz w:val="20"/>
          <w:szCs w:val="20"/>
        </w:rPr>
        <w:t xml:space="preserve"> in parentheses.</w:t>
      </w:r>
    </w:p>
    <w:p w14:paraId="174491C5" w14:textId="77777777" w:rsidR="00B53ACB" w:rsidRPr="00B60ACE" w:rsidRDefault="00B53ACB" w:rsidP="00B53ACB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2103B2D" w14:textId="77777777" w:rsidR="00B53ACB" w:rsidRDefault="00B53ACB">
      <w:pPr>
        <w:spacing w:after="160" w:line="259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14:paraId="5FB9732B" w14:textId="252D9DEC" w:rsidR="00B53ACB" w:rsidRPr="00B60ACE" w:rsidRDefault="00B53ACB" w:rsidP="00B53A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60ACE">
        <w:rPr>
          <w:rFonts w:ascii="Palatino Linotype" w:hAnsi="Palatino Linotype"/>
          <w:b/>
          <w:sz w:val="24"/>
          <w:szCs w:val="24"/>
        </w:rPr>
        <w:lastRenderedPageBreak/>
        <w:t xml:space="preserve">Table </w:t>
      </w:r>
      <w:proofErr w:type="spellStart"/>
      <w:r w:rsidRPr="00B60ACE">
        <w:rPr>
          <w:rFonts w:ascii="Palatino Linotype" w:hAnsi="Palatino Linotype"/>
          <w:b/>
          <w:sz w:val="24"/>
          <w:szCs w:val="24"/>
        </w:rPr>
        <w:t>A4</w:t>
      </w:r>
      <w:proofErr w:type="spellEnd"/>
      <w:r w:rsidRPr="00B60ACE">
        <w:rPr>
          <w:rFonts w:ascii="Palatino Linotype" w:hAnsi="Palatino Linotype"/>
          <w:b/>
          <w:sz w:val="24"/>
          <w:szCs w:val="24"/>
        </w:rPr>
        <w:t xml:space="preserve">: Controlling for government formation </w:t>
      </w:r>
      <w:proofErr w:type="gramStart"/>
      <w:r w:rsidRPr="00B60ACE">
        <w:rPr>
          <w:rFonts w:ascii="Palatino Linotype" w:hAnsi="Palatino Linotype"/>
          <w:b/>
          <w:sz w:val="24"/>
          <w:szCs w:val="24"/>
        </w:rPr>
        <w:t>duration</w:t>
      </w:r>
      <w:proofErr w:type="gram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3"/>
        <w:gridCol w:w="917"/>
        <w:gridCol w:w="823"/>
      </w:tblGrid>
      <w:tr w:rsidR="00B53ACB" w:rsidRPr="00B60ACE" w14:paraId="54DD2FA5" w14:textId="77777777" w:rsidTr="00082E6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84212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F8713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B60ACE">
              <w:rPr>
                <w:rFonts w:ascii="Palatino Linotype" w:hAnsi="Palatino Linotype"/>
                <w:sz w:val="24"/>
                <w:szCs w:val="24"/>
              </w:rPr>
              <w:t>M1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1B3C17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B60ACE">
              <w:rPr>
                <w:rFonts w:ascii="Palatino Linotype" w:hAnsi="Palatino Linotype"/>
                <w:sz w:val="24"/>
                <w:szCs w:val="24"/>
              </w:rPr>
              <w:t>M2</w:t>
            </w:r>
            <w:proofErr w:type="spellEnd"/>
          </w:p>
        </w:tc>
      </w:tr>
      <w:tr w:rsidR="00B53ACB" w:rsidRPr="00B60ACE" w14:paraId="47788003" w14:textId="77777777" w:rsidTr="00082E6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9BF5B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Ideological distance – party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EEDE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2.42***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9D40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2.07*</w:t>
            </w:r>
          </w:p>
        </w:tc>
      </w:tr>
      <w:tr w:rsidR="00B53ACB" w:rsidRPr="00B60ACE" w14:paraId="1A7DE269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3E10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BF57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5049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(0.78)</w:t>
            </w:r>
          </w:p>
        </w:tc>
      </w:tr>
      <w:tr w:rsidR="00B53ACB" w:rsidRPr="00B60ACE" w14:paraId="0FB023B5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3899E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Ideological distance – portfolio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36A7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6FDB7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1.04</w:t>
            </w:r>
          </w:p>
        </w:tc>
      </w:tr>
      <w:tr w:rsidR="00B53ACB" w:rsidRPr="00B60ACE" w14:paraId="12184831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6A28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52134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7A8E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(0.31)</w:t>
            </w:r>
          </w:p>
        </w:tc>
      </w:tr>
      <w:tr w:rsidR="00B53ACB" w:rsidRPr="00B60ACE" w14:paraId="25D51A25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64D34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Portfolio saliency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C8FB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258C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0.98</w:t>
            </w:r>
          </w:p>
        </w:tc>
      </w:tr>
      <w:tr w:rsidR="00B53ACB" w:rsidRPr="00B60ACE" w14:paraId="1DC502A0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8D25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9FF5E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66F9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(0.03)</w:t>
            </w:r>
          </w:p>
        </w:tc>
      </w:tr>
      <w:tr w:rsidR="00B53ACB" w:rsidRPr="00B60ACE" w14:paraId="349E7963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2822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Watchdog junior minister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6E2D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2.46*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9041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 xml:space="preserve">4.85  </w:t>
            </w:r>
          </w:p>
        </w:tc>
      </w:tr>
      <w:tr w:rsidR="00B53ACB" w:rsidRPr="00B60ACE" w14:paraId="4CC851D1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3AA0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F7B7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FFCF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(5.86)</w:t>
            </w:r>
          </w:p>
        </w:tc>
      </w:tr>
      <w:tr w:rsidR="00B53ACB" w:rsidRPr="00B60ACE" w14:paraId="6F1A2D53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7A0D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Coalition agreement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2DAE9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4DEF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1.00</w:t>
            </w:r>
          </w:p>
        </w:tc>
      </w:tr>
      <w:tr w:rsidR="00B53ACB" w:rsidRPr="00B60ACE" w14:paraId="0C478F13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9BE9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08C6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823F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(0.00)</w:t>
            </w:r>
          </w:p>
        </w:tc>
      </w:tr>
      <w:tr w:rsidR="00B53ACB" w:rsidRPr="00B60ACE" w14:paraId="09E4421A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87A0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Minimum winning coalition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F6717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1.92***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2CEC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2.38**</w:t>
            </w:r>
          </w:p>
        </w:tc>
      </w:tr>
      <w:tr w:rsidR="00B53ACB" w:rsidRPr="00B60ACE" w14:paraId="175899FA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898B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68F7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9FDC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(0.98)</w:t>
            </w:r>
          </w:p>
        </w:tc>
      </w:tr>
      <w:tr w:rsidR="00B53ACB" w:rsidRPr="00B60ACE" w14:paraId="56B3C095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7BC8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Minister party’s seat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83D1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B8D9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0.97</w:t>
            </w:r>
          </w:p>
        </w:tc>
      </w:tr>
      <w:tr w:rsidR="00B53ACB" w:rsidRPr="00B60ACE" w14:paraId="29A7547D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FEF17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432D4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EB0F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(0.03)</w:t>
            </w:r>
          </w:p>
        </w:tc>
      </w:tr>
      <w:tr w:rsidR="00B53ACB" w:rsidRPr="00B60ACE" w14:paraId="79F95C98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0FCB4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Number seats held by chair's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CB4F3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A07C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 xml:space="preserve">1.00  </w:t>
            </w:r>
          </w:p>
        </w:tc>
      </w:tr>
      <w:tr w:rsidR="00B53ACB" w:rsidRPr="00B60ACE" w14:paraId="6DED579A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2245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9C20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6447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(0.02)</w:t>
            </w:r>
          </w:p>
        </w:tc>
      </w:tr>
      <w:tr w:rsidR="00B53ACB" w:rsidRPr="00B60ACE" w14:paraId="756420D3" w14:textId="77777777" w:rsidTr="00082E6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46AEF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456C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32BC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 w:rsidRPr="00B60ACE">
              <w:rPr>
                <w:rFonts w:ascii="Palatino Linotype" w:hAnsi="Palatino Linotype"/>
                <w:sz w:val="24"/>
              </w:rPr>
              <w:t>79</w:t>
            </w:r>
          </w:p>
        </w:tc>
      </w:tr>
      <w:tr w:rsidR="00B53ACB" w:rsidRPr="00B60ACE" w14:paraId="585165EC" w14:textId="77777777" w:rsidTr="00082E6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4C384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 xml:space="preserve">McFadden's </w:t>
            </w:r>
            <w:proofErr w:type="spellStart"/>
            <w:r w:rsidRPr="00B60ACE">
              <w:rPr>
                <w:rFonts w:ascii="Palatino Linotype" w:hAnsi="Palatino Linotype"/>
                <w:sz w:val="24"/>
                <w:szCs w:val="24"/>
              </w:rPr>
              <w:t>R</w:t>
            </w:r>
            <w:r w:rsidRPr="00B60ACE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1734B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4D0F5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0.084</w:t>
            </w:r>
          </w:p>
        </w:tc>
      </w:tr>
    </w:tbl>
    <w:p w14:paraId="45C00439" w14:textId="77777777" w:rsidR="00B53ACB" w:rsidRPr="00B60ACE" w:rsidRDefault="00B53ACB" w:rsidP="00B53ACB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60ACE">
        <w:rPr>
          <w:rFonts w:ascii="Palatino Linotype" w:hAnsi="Palatino Linotype"/>
        </w:rPr>
        <w:t xml:space="preserve">Notes: </w:t>
      </w:r>
      <w:r w:rsidRPr="00B60ACE">
        <w:rPr>
          <w:rFonts w:ascii="Palatino Linotype" w:hAnsi="Palatino Linotype"/>
        </w:rPr>
        <w:tab/>
      </w:r>
      <w:r w:rsidRPr="00B60ACE">
        <w:rPr>
          <w:rFonts w:ascii="Palatino Linotype" w:hAnsi="Palatino Linotype"/>
          <w:sz w:val="20"/>
          <w:szCs w:val="20"/>
        </w:rPr>
        <w:t>Significance at * p &lt; 0.10, ** p &lt; 0.05, ***p &lt; 0.01</w:t>
      </w:r>
    </w:p>
    <w:p w14:paraId="726ED15A" w14:textId="77777777" w:rsidR="00B53ACB" w:rsidRPr="00B60ACE" w:rsidRDefault="00B53ACB" w:rsidP="00B53ACB">
      <w:pPr>
        <w:spacing w:after="0" w:line="240" w:lineRule="auto"/>
        <w:rPr>
          <w:rFonts w:ascii="Palatino Linotype" w:hAnsi="Palatino Linotype"/>
          <w:sz w:val="24"/>
          <w:szCs w:val="20"/>
        </w:rPr>
      </w:pPr>
      <w:r w:rsidRPr="00B60ACE">
        <w:rPr>
          <w:rFonts w:ascii="Palatino Linotype" w:hAnsi="Palatino Linotype"/>
          <w:sz w:val="20"/>
          <w:szCs w:val="20"/>
        </w:rPr>
        <w:tab/>
        <w:t>Cell entries are odds ratios. Robust s</w:t>
      </w:r>
      <w:r w:rsidRPr="00B60ACE">
        <w:rPr>
          <w:rFonts w:ascii="Palatino Linotype" w:hAnsi="Palatino Linotype"/>
        </w:rPr>
        <w:t>tandard errors clustered by cabinet in parentheses.</w:t>
      </w:r>
    </w:p>
    <w:p w14:paraId="5D22FF2A" w14:textId="77777777" w:rsidR="00B53ACB" w:rsidRDefault="00B53ACB">
      <w:pPr>
        <w:spacing w:after="160" w:line="259" w:lineRule="auto"/>
        <w:rPr>
          <w:rFonts w:ascii="Palatino Linotype" w:hAnsi="Palatino Linotype" w:cs="Segoe UI"/>
          <w:sz w:val="24"/>
          <w:szCs w:val="24"/>
          <w:shd w:val="clear" w:color="auto" w:fill="FFFFFF"/>
        </w:rPr>
      </w:pPr>
      <w:r>
        <w:rPr>
          <w:rFonts w:ascii="Palatino Linotype" w:hAnsi="Palatino Linotype" w:cs="Segoe UI"/>
          <w:sz w:val="24"/>
          <w:szCs w:val="24"/>
          <w:shd w:val="clear" w:color="auto" w:fill="FFFFFF"/>
        </w:rPr>
        <w:br w:type="page"/>
      </w:r>
    </w:p>
    <w:p w14:paraId="1A8CDC76" w14:textId="23BB2263" w:rsidR="00B53ACB" w:rsidRPr="00B60ACE" w:rsidRDefault="00B53ACB" w:rsidP="00B53A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60ACE">
        <w:rPr>
          <w:rFonts w:ascii="Palatino Linotype" w:hAnsi="Palatino Linotype"/>
          <w:b/>
          <w:sz w:val="24"/>
          <w:szCs w:val="24"/>
        </w:rPr>
        <w:lastRenderedPageBreak/>
        <w:t xml:space="preserve">Table </w:t>
      </w:r>
      <w:proofErr w:type="spellStart"/>
      <w:r w:rsidRPr="00B60ACE">
        <w:rPr>
          <w:rFonts w:ascii="Palatino Linotype" w:hAnsi="Palatino Linotype"/>
          <w:b/>
          <w:sz w:val="24"/>
          <w:szCs w:val="24"/>
        </w:rPr>
        <w:t>A5</w:t>
      </w:r>
      <w:proofErr w:type="spellEnd"/>
      <w:r w:rsidRPr="00B60ACE">
        <w:rPr>
          <w:rFonts w:ascii="Palatino Linotype" w:hAnsi="Palatino Linotype"/>
          <w:b/>
          <w:sz w:val="24"/>
          <w:szCs w:val="24"/>
        </w:rPr>
        <w:t xml:space="preserve">: Alternative portfolio saliency measures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31"/>
        <w:gridCol w:w="823"/>
        <w:gridCol w:w="917"/>
        <w:gridCol w:w="823"/>
      </w:tblGrid>
      <w:tr w:rsidR="00B53ACB" w:rsidRPr="00B60ACE" w14:paraId="04367487" w14:textId="77777777" w:rsidTr="00082E6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F25D8E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FBDD6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B60ACE">
              <w:rPr>
                <w:rFonts w:ascii="Palatino Linotype" w:hAnsi="Palatino Linotype"/>
                <w:sz w:val="24"/>
                <w:szCs w:val="24"/>
              </w:rPr>
              <w:t>M1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68FFC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B60ACE">
              <w:rPr>
                <w:rFonts w:ascii="Palatino Linotype" w:hAnsi="Palatino Linotype"/>
                <w:sz w:val="24"/>
                <w:szCs w:val="24"/>
              </w:rPr>
              <w:t>M2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291C7B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B60ACE">
              <w:rPr>
                <w:rFonts w:ascii="Palatino Linotype" w:hAnsi="Palatino Linotype"/>
                <w:sz w:val="24"/>
                <w:szCs w:val="24"/>
              </w:rPr>
              <w:t>M3</w:t>
            </w:r>
            <w:proofErr w:type="spellEnd"/>
          </w:p>
        </w:tc>
      </w:tr>
      <w:tr w:rsidR="00B53ACB" w:rsidRPr="00B60ACE" w14:paraId="7A6C3D0E" w14:textId="77777777" w:rsidTr="00082E6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10A5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Ideological distance – party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96F81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2.23*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8323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2.36***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B5A1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2.10**</w:t>
            </w:r>
          </w:p>
        </w:tc>
      </w:tr>
      <w:tr w:rsidR="00B53ACB" w:rsidRPr="00B60ACE" w14:paraId="44709800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F495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1679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3FC9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D33F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(0.74)</w:t>
            </w:r>
          </w:p>
        </w:tc>
      </w:tr>
      <w:tr w:rsidR="00B53ACB" w:rsidRPr="00B60ACE" w14:paraId="528D9D4B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41417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Ideological distance – portfolio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372E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BB267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7F2E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0.93</w:t>
            </w:r>
          </w:p>
        </w:tc>
      </w:tr>
      <w:tr w:rsidR="00B53ACB" w:rsidRPr="00B60ACE" w14:paraId="0771A8EC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8343E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8FAE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D40B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9529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(0.24)</w:t>
            </w:r>
          </w:p>
        </w:tc>
      </w:tr>
      <w:tr w:rsidR="00B53ACB" w:rsidRPr="00B60ACE" w14:paraId="191AEB4E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A1F3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Portfolio saliency for party of committee chair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BF3F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A4D8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CF9D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</w:p>
        </w:tc>
      </w:tr>
      <w:tr w:rsidR="00B53ACB" w:rsidRPr="00B60ACE" w14:paraId="16077FD3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1DC9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84AC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85C94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44F6B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</w:p>
        </w:tc>
      </w:tr>
      <w:tr w:rsidR="00B53ACB" w:rsidRPr="00B60ACE" w14:paraId="3807036E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F8294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Portfolio saliency (</w:t>
            </w:r>
            <w:proofErr w:type="spellStart"/>
            <w:r w:rsidRPr="00B60ACE">
              <w:rPr>
                <w:rFonts w:ascii="Palatino Linotype" w:hAnsi="Palatino Linotype" w:cs="Calibri"/>
                <w:sz w:val="24"/>
                <w:szCs w:val="24"/>
              </w:rPr>
              <w:t>Druckman</w:t>
            </w:r>
            <w:proofErr w:type="spellEnd"/>
            <w:r w:rsidRPr="00B60ACE">
              <w:rPr>
                <w:rFonts w:ascii="Palatino Linotype" w:hAnsi="Palatino Linotype" w:cs="Calibri"/>
                <w:sz w:val="24"/>
                <w:szCs w:val="24"/>
              </w:rPr>
              <w:t xml:space="preserve"> &amp; Warwick 2005)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13D7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F202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019B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0.35</w:t>
            </w:r>
          </w:p>
        </w:tc>
      </w:tr>
      <w:tr w:rsidR="00B53ACB" w:rsidRPr="00B60ACE" w14:paraId="4C8F0DD5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B622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19882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4965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9153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(0.42)</w:t>
            </w:r>
          </w:p>
        </w:tc>
      </w:tr>
      <w:tr w:rsidR="00B53ACB" w:rsidRPr="00B60ACE" w14:paraId="5B4FDEEB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2891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Watchdog junior minister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C944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 xml:space="preserve">5.28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2F8F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2.59**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6E019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 xml:space="preserve">6.06  </w:t>
            </w:r>
          </w:p>
        </w:tc>
      </w:tr>
      <w:tr w:rsidR="00B53ACB" w:rsidRPr="00B60ACE" w14:paraId="1B00E6D4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7D449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7B21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(6.76)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8C1D9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18E6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(6.67)</w:t>
            </w:r>
          </w:p>
        </w:tc>
      </w:tr>
      <w:tr w:rsidR="00B53ACB" w:rsidRPr="00B60ACE" w14:paraId="125382A9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40B97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Coalition agreement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D58A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ECC5E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319D9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1.00</w:t>
            </w:r>
          </w:p>
        </w:tc>
      </w:tr>
      <w:tr w:rsidR="00B53ACB" w:rsidRPr="00B60ACE" w14:paraId="785CA086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8454B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7150E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F868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833EB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(0.00)</w:t>
            </w:r>
          </w:p>
        </w:tc>
      </w:tr>
      <w:tr w:rsidR="00B53ACB" w:rsidRPr="00B60ACE" w14:paraId="5D33D9E3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732F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Minimum winning coalition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9D737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2.76**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20B0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E18A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2.52**</w:t>
            </w:r>
          </w:p>
        </w:tc>
      </w:tr>
      <w:tr w:rsidR="00B53ACB" w:rsidRPr="00B60ACE" w14:paraId="792FBB5E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ACDE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FB19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2C24D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4E41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(1.08)</w:t>
            </w:r>
          </w:p>
        </w:tc>
      </w:tr>
      <w:tr w:rsidR="00B53ACB" w:rsidRPr="00B60ACE" w14:paraId="74310EBB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4040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bookmarkStart w:id="1" w:name="_Hlk61001808"/>
            <w:r w:rsidRPr="00B60ACE">
              <w:rPr>
                <w:rFonts w:ascii="Palatino Linotype" w:hAnsi="Palatino Linotype"/>
                <w:sz w:val="24"/>
                <w:szCs w:val="24"/>
              </w:rPr>
              <w:t>Minister party’s seat %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A61C5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5A06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66C99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0.97</w:t>
            </w:r>
          </w:p>
        </w:tc>
      </w:tr>
      <w:tr w:rsidR="00B53ACB" w:rsidRPr="00B60ACE" w14:paraId="64453710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F2461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36E3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8DB3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E007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(0.03)</w:t>
            </w:r>
          </w:p>
        </w:tc>
      </w:tr>
      <w:tr w:rsidR="00B53ACB" w:rsidRPr="00B60ACE" w14:paraId="7EC39C01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E4C7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bookmarkStart w:id="2" w:name="_Hlk61001823"/>
            <w:r w:rsidRPr="00B60ACE">
              <w:rPr>
                <w:rFonts w:ascii="Palatino Linotype" w:hAnsi="Palatino Linotype"/>
                <w:sz w:val="24"/>
                <w:szCs w:val="24"/>
              </w:rPr>
              <w:t>Number seats held by chair's party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90B9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 xml:space="preserve">1.00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D56F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1.04***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E691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 xml:space="preserve">1.00  </w:t>
            </w:r>
          </w:p>
        </w:tc>
      </w:tr>
      <w:tr w:rsidR="00B53ACB" w:rsidRPr="00B60ACE" w14:paraId="041E5F97" w14:textId="77777777" w:rsidTr="00082E6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4D916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8EB3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5A9F3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5B5DA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 w:cs="Calibri"/>
                <w:sz w:val="24"/>
              </w:rPr>
            </w:pPr>
            <w:r w:rsidRPr="00B60ACE">
              <w:rPr>
                <w:rFonts w:ascii="Palatino Linotype" w:hAnsi="Palatino Linotype" w:cs="Calibri"/>
                <w:sz w:val="24"/>
              </w:rPr>
              <w:t>(0.02)</w:t>
            </w:r>
          </w:p>
        </w:tc>
      </w:tr>
      <w:tr w:rsidR="00B53ACB" w:rsidRPr="00B60ACE" w14:paraId="3C26866F" w14:textId="77777777" w:rsidTr="00082E6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45CCD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D03BA8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D76E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7FBE0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 w:rsidRPr="00B60ACE">
              <w:rPr>
                <w:rFonts w:ascii="Palatino Linotype" w:hAnsi="Palatino Linotype"/>
                <w:sz w:val="24"/>
              </w:rPr>
              <w:t>79</w:t>
            </w:r>
          </w:p>
        </w:tc>
      </w:tr>
      <w:tr w:rsidR="00B53ACB" w:rsidRPr="00B60ACE" w14:paraId="05461EB3" w14:textId="77777777" w:rsidTr="00082E6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0023CC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 xml:space="preserve">McFadden's </w:t>
            </w:r>
            <w:proofErr w:type="spellStart"/>
            <w:r w:rsidRPr="00B60ACE">
              <w:rPr>
                <w:rFonts w:ascii="Palatino Linotype" w:hAnsi="Palatino Linotype"/>
                <w:sz w:val="24"/>
                <w:szCs w:val="24"/>
              </w:rPr>
              <w:t>R</w:t>
            </w:r>
            <w:r w:rsidRPr="00B60ACE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A09EB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0B8124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663D2F" w14:textId="77777777" w:rsidR="00B53ACB" w:rsidRPr="00B60ACE" w:rsidRDefault="00B53ACB" w:rsidP="00082E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B60ACE">
              <w:rPr>
                <w:rFonts w:ascii="Palatino Linotype" w:hAnsi="Palatino Linotype"/>
                <w:sz w:val="24"/>
                <w:szCs w:val="24"/>
              </w:rPr>
              <w:t>0.085</w:t>
            </w:r>
          </w:p>
        </w:tc>
      </w:tr>
    </w:tbl>
    <w:p w14:paraId="6E147EC8" w14:textId="77777777" w:rsidR="00B53ACB" w:rsidRPr="00B60ACE" w:rsidRDefault="00B53ACB" w:rsidP="00B53ACB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60ACE">
        <w:rPr>
          <w:rFonts w:ascii="Palatino Linotype" w:hAnsi="Palatino Linotype"/>
        </w:rPr>
        <w:t xml:space="preserve">Notes: </w:t>
      </w:r>
      <w:r w:rsidRPr="00B60ACE">
        <w:rPr>
          <w:rFonts w:ascii="Palatino Linotype" w:hAnsi="Palatino Linotype"/>
        </w:rPr>
        <w:tab/>
      </w:r>
      <w:r w:rsidRPr="00B60ACE">
        <w:rPr>
          <w:rFonts w:ascii="Palatino Linotype" w:hAnsi="Palatino Linotype"/>
          <w:sz w:val="20"/>
          <w:szCs w:val="20"/>
        </w:rPr>
        <w:t>Significance at * p &lt; 0.10, ** p &lt; 0.05, ***p &lt; 0.01</w:t>
      </w:r>
    </w:p>
    <w:p w14:paraId="2350C2FB" w14:textId="77777777" w:rsidR="00B53ACB" w:rsidRPr="00B60ACE" w:rsidRDefault="00B53ACB" w:rsidP="00B53ACB">
      <w:pPr>
        <w:spacing w:after="0" w:line="240" w:lineRule="auto"/>
        <w:rPr>
          <w:rFonts w:ascii="Palatino Linotype" w:hAnsi="Palatino Linotype"/>
          <w:sz w:val="24"/>
          <w:szCs w:val="20"/>
        </w:rPr>
      </w:pPr>
      <w:r w:rsidRPr="00B60ACE">
        <w:rPr>
          <w:rFonts w:ascii="Palatino Linotype" w:hAnsi="Palatino Linotype"/>
          <w:sz w:val="20"/>
          <w:szCs w:val="20"/>
        </w:rPr>
        <w:tab/>
        <w:t>Cell entries are odds ratios. Robust s</w:t>
      </w:r>
      <w:r w:rsidRPr="00B60ACE">
        <w:rPr>
          <w:rFonts w:ascii="Palatino Linotype" w:hAnsi="Palatino Linotype"/>
        </w:rPr>
        <w:t>tandard errors clustered by cabinet in parentheses.</w:t>
      </w:r>
    </w:p>
    <w:p w14:paraId="6C54E8A1" w14:textId="77777777" w:rsidR="00B53ACB" w:rsidRPr="00B60ACE" w:rsidRDefault="00B53ACB" w:rsidP="00B53ACB">
      <w:pPr>
        <w:spacing w:after="0" w:line="240" w:lineRule="auto"/>
        <w:rPr>
          <w:rFonts w:ascii="Palatino Linotype" w:hAnsi="Palatino Linotype" w:cs="Segoe UI"/>
          <w:sz w:val="24"/>
          <w:szCs w:val="24"/>
          <w:shd w:val="clear" w:color="auto" w:fill="FFFFFF"/>
        </w:rPr>
      </w:pPr>
    </w:p>
    <w:p w14:paraId="30E812D6" w14:textId="77777777" w:rsidR="00D90641" w:rsidRDefault="00D90641"/>
    <w:sectPr w:rsidR="00D90641" w:rsidSect="00C1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5357" w14:textId="77777777" w:rsidR="004C7905" w:rsidRDefault="00B53AC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4D22E4FB" w14:textId="77777777" w:rsidR="004C7905" w:rsidRDefault="00B53AC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CB"/>
    <w:rsid w:val="0003094D"/>
    <w:rsid w:val="00060E44"/>
    <w:rsid w:val="0007453D"/>
    <w:rsid w:val="0015337E"/>
    <w:rsid w:val="0017361B"/>
    <w:rsid w:val="00176E16"/>
    <w:rsid w:val="001B2C60"/>
    <w:rsid w:val="001E1ADF"/>
    <w:rsid w:val="002444A3"/>
    <w:rsid w:val="00345AB5"/>
    <w:rsid w:val="00345B25"/>
    <w:rsid w:val="003B4FBD"/>
    <w:rsid w:val="003D7989"/>
    <w:rsid w:val="0045378E"/>
    <w:rsid w:val="004F7166"/>
    <w:rsid w:val="005425DD"/>
    <w:rsid w:val="00584A64"/>
    <w:rsid w:val="00596E98"/>
    <w:rsid w:val="006753A9"/>
    <w:rsid w:val="00675E55"/>
    <w:rsid w:val="006B7E49"/>
    <w:rsid w:val="006C0533"/>
    <w:rsid w:val="006F3B88"/>
    <w:rsid w:val="00743E22"/>
    <w:rsid w:val="00773251"/>
    <w:rsid w:val="00781AC5"/>
    <w:rsid w:val="007D4A41"/>
    <w:rsid w:val="007D56DB"/>
    <w:rsid w:val="00834BCE"/>
    <w:rsid w:val="008E267D"/>
    <w:rsid w:val="009D794F"/>
    <w:rsid w:val="009F3D04"/>
    <w:rsid w:val="00A22FB8"/>
    <w:rsid w:val="00AC0220"/>
    <w:rsid w:val="00AD2284"/>
    <w:rsid w:val="00AE4D06"/>
    <w:rsid w:val="00B05BD1"/>
    <w:rsid w:val="00B53ACB"/>
    <w:rsid w:val="00BE5C66"/>
    <w:rsid w:val="00C43ED7"/>
    <w:rsid w:val="00C65EEC"/>
    <w:rsid w:val="00CB5775"/>
    <w:rsid w:val="00D05A36"/>
    <w:rsid w:val="00D90641"/>
    <w:rsid w:val="00DA1BD9"/>
    <w:rsid w:val="00DF4E16"/>
    <w:rsid w:val="00E340F3"/>
    <w:rsid w:val="00E65933"/>
    <w:rsid w:val="00E746F3"/>
    <w:rsid w:val="00EF273D"/>
    <w:rsid w:val="00F10491"/>
    <w:rsid w:val="00F22990"/>
    <w:rsid w:val="00F70720"/>
    <w:rsid w:val="00F72276"/>
    <w:rsid w:val="00FA0318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2428"/>
  <w15:chartTrackingRefBased/>
  <w15:docId w15:val="{B96F7F4A-887D-4A52-B32D-058DAA4E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CB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3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CB"/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59"/>
    <w:rsid w:val="00B53ACB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3A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ACB"/>
    <w:rPr>
      <w:rFonts w:eastAsiaTheme="minorEastAs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2021-05-07T14:45:00Z</dcterms:created>
  <dcterms:modified xsi:type="dcterms:W3CDTF">2021-05-07T14:47:00Z</dcterms:modified>
</cp:coreProperties>
</file>