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9DC78" w14:textId="77777777" w:rsidR="008E75D0" w:rsidRDefault="008E75D0" w:rsidP="005E2E28">
      <w:pPr>
        <w:pStyle w:val="Heading1"/>
        <w:tabs>
          <w:tab w:val="left" w:pos="1950"/>
        </w:tabs>
        <w:jc w:val="center"/>
        <w:rPr>
          <w:rFonts w:cs="Times New Roman"/>
          <w:color w:val="auto"/>
          <w:szCs w:val="24"/>
          <w:lang w:val="en-US"/>
        </w:rPr>
      </w:pPr>
      <w:r>
        <w:rPr>
          <w:rFonts w:cs="Times New Roman"/>
          <w:color w:val="auto"/>
          <w:szCs w:val="24"/>
          <w:lang w:val="en-US"/>
        </w:rPr>
        <w:t>Appendix</w:t>
      </w:r>
    </w:p>
    <w:p w14:paraId="799BABC6" w14:textId="77777777" w:rsidR="008E75D0" w:rsidRDefault="008E75D0" w:rsidP="00C63226">
      <w:pPr>
        <w:pStyle w:val="Heading1"/>
        <w:tabs>
          <w:tab w:val="left" w:pos="1950"/>
        </w:tabs>
        <w:rPr>
          <w:rFonts w:cs="Times New Roman"/>
          <w:color w:val="auto"/>
          <w:szCs w:val="24"/>
          <w:lang w:val="en-US"/>
        </w:rPr>
      </w:pPr>
    </w:p>
    <w:p w14:paraId="6419D65F" w14:textId="14575BC3" w:rsidR="0023337A" w:rsidRDefault="004B4002" w:rsidP="00C63226">
      <w:pPr>
        <w:pStyle w:val="Heading1"/>
        <w:tabs>
          <w:tab w:val="left" w:pos="1950"/>
        </w:tabs>
        <w:rPr>
          <w:rFonts w:cs="Times New Roman"/>
          <w:b w:val="0"/>
          <w:bCs/>
          <w:color w:val="auto"/>
          <w:szCs w:val="24"/>
          <w:lang w:val="en-US"/>
        </w:rPr>
      </w:pPr>
      <w:r w:rsidRPr="001C38B0">
        <w:rPr>
          <w:rFonts w:cs="Times New Roman"/>
          <w:color w:val="auto"/>
          <w:szCs w:val="24"/>
          <w:lang w:val="en-US"/>
        </w:rPr>
        <w:t>Figure A</w:t>
      </w:r>
      <w:r w:rsidR="001C38B0" w:rsidRPr="001C38B0">
        <w:rPr>
          <w:rFonts w:cs="Times New Roman"/>
          <w:color w:val="auto"/>
          <w:szCs w:val="24"/>
          <w:lang w:val="en-US"/>
        </w:rPr>
        <w:t xml:space="preserve"> </w:t>
      </w:r>
      <w:r w:rsidR="00D063A5" w:rsidRPr="001C38B0">
        <w:rPr>
          <w:rFonts w:cs="Times New Roman"/>
          <w:b w:val="0"/>
          <w:bCs/>
          <w:color w:val="auto"/>
          <w:szCs w:val="24"/>
          <w:lang w:val="en-US"/>
        </w:rPr>
        <w:t>Leader autonomy</w:t>
      </w:r>
      <w:r w:rsidR="001C38B0">
        <w:rPr>
          <w:rFonts w:cs="Times New Roman"/>
          <w:b w:val="0"/>
          <w:bCs/>
          <w:color w:val="auto"/>
          <w:szCs w:val="24"/>
          <w:lang w:val="en-US"/>
        </w:rPr>
        <w:t xml:space="preserve"> in candidate</w:t>
      </w:r>
      <w:r w:rsidR="00EE4F88">
        <w:rPr>
          <w:rFonts w:cs="Times New Roman"/>
          <w:b w:val="0"/>
          <w:bCs/>
          <w:color w:val="auto"/>
          <w:szCs w:val="24"/>
          <w:lang w:val="en-US"/>
        </w:rPr>
        <w:t xml:space="preserve"> selection</w:t>
      </w:r>
      <w:r w:rsidR="008E75D0">
        <w:rPr>
          <w:rFonts w:cs="Times New Roman"/>
          <w:b w:val="0"/>
          <w:bCs/>
          <w:color w:val="auto"/>
          <w:szCs w:val="24"/>
          <w:lang w:val="en-US"/>
        </w:rPr>
        <w:t xml:space="preserve">; </w:t>
      </w:r>
      <w:r w:rsidR="001C38B0">
        <w:rPr>
          <w:rFonts w:cs="Times New Roman"/>
          <w:b w:val="0"/>
          <w:bCs/>
          <w:color w:val="auto"/>
          <w:szCs w:val="24"/>
          <w:lang w:val="en-US"/>
        </w:rPr>
        <w:t>control over party organization</w:t>
      </w:r>
      <w:r w:rsidR="009B0963">
        <w:rPr>
          <w:rFonts w:cs="Times New Roman"/>
          <w:b w:val="0"/>
          <w:bCs/>
          <w:color w:val="auto"/>
          <w:szCs w:val="24"/>
          <w:lang w:val="en-US"/>
        </w:rPr>
        <w:t>;</w:t>
      </w:r>
      <w:r w:rsidR="005E2E28">
        <w:rPr>
          <w:rFonts w:cs="Times New Roman"/>
          <w:b w:val="0"/>
          <w:bCs/>
          <w:color w:val="auto"/>
          <w:szCs w:val="24"/>
          <w:lang w:val="en-US"/>
        </w:rPr>
        <w:t xml:space="preserve"> </w:t>
      </w:r>
      <w:r w:rsidR="009B0963">
        <w:rPr>
          <w:rFonts w:cs="Times New Roman"/>
          <w:b w:val="0"/>
          <w:bCs/>
          <w:color w:val="auto"/>
          <w:szCs w:val="24"/>
          <w:lang w:val="en-US"/>
        </w:rPr>
        <w:t xml:space="preserve">autonomy in defining policy making </w:t>
      </w:r>
      <w:r w:rsidR="008E75D0">
        <w:rPr>
          <w:rFonts w:cs="Times New Roman"/>
          <w:b w:val="0"/>
          <w:bCs/>
          <w:color w:val="auto"/>
          <w:szCs w:val="24"/>
          <w:lang w:val="en-US"/>
        </w:rPr>
        <w:t>agenda</w:t>
      </w:r>
      <w:r w:rsidR="005E2E28">
        <w:rPr>
          <w:rFonts w:cs="Times New Roman"/>
          <w:b w:val="0"/>
          <w:bCs/>
          <w:color w:val="auto"/>
          <w:szCs w:val="24"/>
          <w:lang w:val="en-US"/>
        </w:rPr>
        <w:t xml:space="preserve"> (and general </w:t>
      </w:r>
      <w:r w:rsidR="006B3482">
        <w:rPr>
          <w:rFonts w:cs="Times New Roman"/>
          <w:b w:val="0"/>
          <w:bCs/>
          <w:color w:val="auto"/>
          <w:szCs w:val="24"/>
          <w:lang w:val="en-US"/>
        </w:rPr>
        <w:t xml:space="preserve">impact of the </w:t>
      </w:r>
      <w:r w:rsidR="005E2E28">
        <w:rPr>
          <w:rFonts w:cs="Times New Roman"/>
          <w:b w:val="0"/>
          <w:bCs/>
          <w:color w:val="auto"/>
          <w:szCs w:val="24"/>
          <w:lang w:val="en-US"/>
        </w:rPr>
        <w:t xml:space="preserve">personalization of politics in elections) </w:t>
      </w:r>
      <w:r w:rsidR="001C38B0">
        <w:rPr>
          <w:rFonts w:cs="Times New Roman"/>
          <w:b w:val="0"/>
          <w:bCs/>
          <w:color w:val="auto"/>
          <w:szCs w:val="24"/>
          <w:lang w:val="en-US"/>
        </w:rPr>
        <w:t xml:space="preserve">in </w:t>
      </w:r>
      <w:r w:rsidR="00D063A5" w:rsidRPr="001C38B0">
        <w:rPr>
          <w:rFonts w:cs="Times New Roman"/>
          <w:b w:val="0"/>
          <w:bCs/>
          <w:color w:val="auto"/>
          <w:szCs w:val="24"/>
          <w:lang w:val="en-US"/>
        </w:rPr>
        <w:t>Western Europe</w:t>
      </w:r>
      <w:r w:rsidR="001C38B0">
        <w:rPr>
          <w:rFonts w:cs="Times New Roman"/>
          <w:b w:val="0"/>
          <w:bCs/>
          <w:color w:val="auto"/>
          <w:szCs w:val="24"/>
          <w:lang w:val="en-US"/>
        </w:rPr>
        <w:t>,</w:t>
      </w:r>
      <w:r w:rsidR="00D063A5" w:rsidRPr="001C38B0">
        <w:rPr>
          <w:rFonts w:cs="Times New Roman"/>
          <w:b w:val="0"/>
          <w:bCs/>
          <w:color w:val="auto"/>
          <w:szCs w:val="24"/>
          <w:lang w:val="en-US"/>
        </w:rPr>
        <w:t xml:space="preserve"> by country (1985-2016)</w:t>
      </w:r>
    </w:p>
    <w:p w14:paraId="4E41D5B3" w14:textId="77777777" w:rsidR="001C38B0" w:rsidRDefault="001C38B0" w:rsidP="001C38B0">
      <w:pPr>
        <w:rPr>
          <w:lang w:val="en-US"/>
        </w:rPr>
      </w:pPr>
    </w:p>
    <w:p w14:paraId="4EB0100A" w14:textId="77777777" w:rsidR="001C38B0" w:rsidRPr="001C38B0" w:rsidRDefault="001C38B0" w:rsidP="001C38B0">
      <w:pPr>
        <w:rPr>
          <w:i/>
          <w:lang w:val="en-US"/>
        </w:rPr>
      </w:pPr>
      <w:r w:rsidRPr="001C38B0">
        <w:rPr>
          <w:i/>
          <w:lang w:val="en-US"/>
        </w:rPr>
        <w:t>(a)</w:t>
      </w:r>
    </w:p>
    <w:p w14:paraId="53642B92" w14:textId="77777777" w:rsidR="00D063A5" w:rsidRPr="000D0E00" w:rsidRDefault="00D063A5" w:rsidP="00D063A5">
      <w:pPr>
        <w:jc w:val="center"/>
        <w:rPr>
          <w:rFonts w:cs="Times New Roman"/>
          <w:color w:val="00B050"/>
          <w:szCs w:val="24"/>
          <w:lang w:val="en-US"/>
        </w:rPr>
      </w:pPr>
      <w:r w:rsidRPr="000D0E00">
        <w:rPr>
          <w:rFonts w:cs="Times New Roman"/>
          <w:noProof/>
          <w:color w:val="00B050"/>
          <w:szCs w:val="24"/>
          <w:lang w:val="en-GB" w:eastAsia="en-GB"/>
        </w:rPr>
        <w:drawing>
          <wp:inline distT="0" distB="0" distL="0" distR="0" wp14:anchorId="6139CC61" wp14:editId="01629FC0">
            <wp:extent cx="502920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der_selection_autonomy_country_comparison.pd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44E85502" w14:textId="77777777" w:rsidR="0023337A" w:rsidRPr="001C38B0" w:rsidRDefault="001C38B0" w:rsidP="00C63226">
      <w:pPr>
        <w:pStyle w:val="Heading1"/>
        <w:tabs>
          <w:tab w:val="left" w:pos="1950"/>
        </w:tabs>
        <w:rPr>
          <w:rFonts w:cs="Times New Roman"/>
          <w:b w:val="0"/>
          <w:bCs/>
          <w:i/>
          <w:color w:val="auto"/>
          <w:szCs w:val="24"/>
          <w:lang w:val="en-US"/>
        </w:rPr>
      </w:pPr>
      <w:r w:rsidRPr="001C38B0">
        <w:rPr>
          <w:rFonts w:cs="Times New Roman"/>
          <w:b w:val="0"/>
          <w:i/>
          <w:color w:val="auto"/>
          <w:szCs w:val="24"/>
          <w:lang w:val="en-US"/>
        </w:rPr>
        <w:lastRenderedPageBreak/>
        <w:t>(b)</w:t>
      </w:r>
    </w:p>
    <w:p w14:paraId="201206D2" w14:textId="77777777" w:rsidR="00D063A5" w:rsidRPr="000D0E00" w:rsidRDefault="00D063A5" w:rsidP="00D063A5">
      <w:pPr>
        <w:jc w:val="center"/>
        <w:rPr>
          <w:rFonts w:cs="Times New Roman"/>
          <w:color w:val="00B050"/>
          <w:szCs w:val="24"/>
          <w:lang w:val="en-US"/>
        </w:rPr>
      </w:pPr>
      <w:r w:rsidRPr="000D0E00">
        <w:rPr>
          <w:rFonts w:cs="Times New Roman"/>
          <w:noProof/>
          <w:color w:val="00B050"/>
          <w:szCs w:val="24"/>
          <w:lang w:val="en-GB" w:eastAsia="en-GB"/>
        </w:rPr>
        <w:drawing>
          <wp:inline distT="0" distB="0" distL="0" distR="0" wp14:anchorId="3F973B8D" wp14:editId="27D46FE9">
            <wp:extent cx="50292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ader_control_country_comparison.pd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6E9C58A3" w14:textId="77777777" w:rsidR="00A6563D" w:rsidRPr="000D0E00" w:rsidRDefault="00A6563D" w:rsidP="00D063A5">
      <w:pPr>
        <w:jc w:val="center"/>
        <w:rPr>
          <w:rFonts w:cs="Times New Roman"/>
          <w:color w:val="00B050"/>
          <w:szCs w:val="24"/>
          <w:lang w:val="en-US"/>
        </w:rPr>
      </w:pPr>
    </w:p>
    <w:p w14:paraId="7F0167D0" w14:textId="77777777" w:rsidR="00D063A5" w:rsidRPr="000D0E00" w:rsidRDefault="00D063A5" w:rsidP="00D063A5">
      <w:pPr>
        <w:jc w:val="left"/>
        <w:rPr>
          <w:rFonts w:cs="Times New Roman"/>
          <w:color w:val="00B050"/>
          <w:szCs w:val="24"/>
          <w:lang w:val="en-US"/>
        </w:rPr>
      </w:pPr>
    </w:p>
    <w:p w14:paraId="73F8877A" w14:textId="77777777" w:rsidR="00D063A5" w:rsidRPr="001C38B0" w:rsidRDefault="001C38B0" w:rsidP="00D063A5">
      <w:pPr>
        <w:jc w:val="left"/>
        <w:rPr>
          <w:rFonts w:cs="Times New Roman"/>
          <w:i/>
          <w:szCs w:val="24"/>
          <w:lang w:val="en-US"/>
        </w:rPr>
      </w:pPr>
      <w:r w:rsidRPr="001C38B0">
        <w:rPr>
          <w:rFonts w:cs="Times New Roman"/>
          <w:bCs/>
          <w:i/>
          <w:szCs w:val="24"/>
          <w:lang w:val="en-US"/>
        </w:rPr>
        <w:t>(c )</w:t>
      </w:r>
    </w:p>
    <w:p w14:paraId="20724956" w14:textId="77777777" w:rsidR="00D063A5" w:rsidRDefault="00D063A5" w:rsidP="00D063A5">
      <w:pPr>
        <w:jc w:val="center"/>
        <w:rPr>
          <w:rFonts w:cs="Times New Roman"/>
          <w:b/>
          <w:bCs/>
          <w:color w:val="00B050"/>
          <w:szCs w:val="24"/>
          <w:lang w:val="en-US"/>
        </w:rPr>
      </w:pPr>
      <w:r w:rsidRPr="000D0E00">
        <w:rPr>
          <w:rFonts w:cs="Times New Roman"/>
          <w:b/>
          <w:bCs/>
          <w:noProof/>
          <w:color w:val="00B050"/>
          <w:szCs w:val="24"/>
          <w:lang w:val="en-GB" w:eastAsia="en-GB"/>
        </w:rPr>
        <w:drawing>
          <wp:inline distT="0" distB="0" distL="0" distR="0" wp14:anchorId="1BD5FADD" wp14:editId="7B05B31E">
            <wp:extent cx="5029200"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der_autonomy_policy_country_comparison.pd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5B741F03" w14:textId="77777777" w:rsidR="00676AD6" w:rsidRDefault="00676AD6" w:rsidP="00D063A5">
      <w:pPr>
        <w:jc w:val="center"/>
        <w:rPr>
          <w:rFonts w:cs="Times New Roman"/>
          <w:b/>
          <w:bCs/>
          <w:color w:val="00B050"/>
          <w:szCs w:val="24"/>
          <w:lang w:val="en-US"/>
        </w:rPr>
      </w:pPr>
    </w:p>
    <w:p w14:paraId="10D6ADD4" w14:textId="77777777" w:rsidR="00676AD6" w:rsidRPr="001B1DC5" w:rsidRDefault="00676AD6" w:rsidP="00676AD6">
      <w:pPr>
        <w:jc w:val="left"/>
        <w:rPr>
          <w:rFonts w:cs="Times New Roman"/>
          <w:bCs/>
          <w:i/>
          <w:iCs/>
          <w:szCs w:val="24"/>
          <w:lang w:val="en-US"/>
        </w:rPr>
      </w:pPr>
      <w:r w:rsidRPr="001B1DC5">
        <w:rPr>
          <w:rFonts w:cs="Times New Roman"/>
          <w:bCs/>
          <w:i/>
          <w:iCs/>
          <w:szCs w:val="24"/>
          <w:lang w:val="en-US"/>
        </w:rPr>
        <w:t xml:space="preserve">(d) </w:t>
      </w:r>
    </w:p>
    <w:p w14:paraId="16D75B89" w14:textId="77777777" w:rsidR="00676AD6" w:rsidRDefault="00FF6C5F" w:rsidP="00FF6C5F">
      <w:pPr>
        <w:jc w:val="center"/>
        <w:rPr>
          <w:rFonts w:cs="Times New Roman"/>
          <w:b/>
          <w:bCs/>
          <w:color w:val="00B050"/>
          <w:szCs w:val="24"/>
          <w:lang w:val="en-US"/>
        </w:rPr>
      </w:pPr>
      <w:r>
        <w:rPr>
          <w:rFonts w:cs="Times New Roman"/>
          <w:b/>
          <w:bCs/>
          <w:noProof/>
          <w:color w:val="00B050"/>
          <w:szCs w:val="24"/>
          <w:lang w:val="en-GB" w:eastAsia="en-GB"/>
        </w:rPr>
        <w:lastRenderedPageBreak/>
        <w:drawing>
          <wp:inline distT="0" distB="0" distL="0" distR="0" wp14:anchorId="24B58700" wp14:editId="6308E3A3">
            <wp:extent cx="50292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5EDF4F1D" w14:textId="77777777" w:rsidR="00197239" w:rsidRPr="00197239" w:rsidRDefault="00197239" w:rsidP="00676AD6">
      <w:pPr>
        <w:jc w:val="left"/>
        <w:rPr>
          <w:rFonts w:cs="Times New Roman"/>
          <w:b/>
          <w:bCs/>
          <w:color w:val="00B050"/>
          <w:szCs w:val="24"/>
          <w:lang w:val="en-US"/>
        </w:rPr>
      </w:pPr>
    </w:p>
    <w:p w14:paraId="37EAFC27" w14:textId="77777777" w:rsidR="00A6563D" w:rsidRPr="001C38B0" w:rsidRDefault="00A6563D" w:rsidP="008E75D0">
      <w:pPr>
        <w:rPr>
          <w:rFonts w:cs="Times New Roman"/>
          <w:sz w:val="20"/>
          <w:szCs w:val="20"/>
          <w:lang w:val="en-US"/>
        </w:rPr>
      </w:pPr>
      <w:r w:rsidRPr="001B1DC5">
        <w:rPr>
          <w:rFonts w:cs="Times New Roman"/>
          <w:i/>
          <w:iCs/>
          <w:sz w:val="20"/>
          <w:szCs w:val="20"/>
          <w:lang w:val="en-US"/>
        </w:rPr>
        <w:t>Note</w:t>
      </w:r>
      <w:r w:rsidRPr="001B1DC5">
        <w:rPr>
          <w:rFonts w:cs="Times New Roman"/>
          <w:sz w:val="20"/>
          <w:szCs w:val="20"/>
          <w:lang w:val="en-US"/>
        </w:rPr>
        <w:t xml:space="preserve">: </w:t>
      </w:r>
      <w:r w:rsidR="001C38B0" w:rsidRPr="001B1DC5">
        <w:rPr>
          <w:rFonts w:cs="Times New Roman"/>
          <w:sz w:val="20"/>
          <w:szCs w:val="20"/>
          <w:lang w:val="en-US"/>
        </w:rPr>
        <w:t>Sou</w:t>
      </w:r>
      <w:r w:rsidR="00DA5B92" w:rsidRPr="001B1DC5">
        <w:rPr>
          <w:rFonts w:cs="Times New Roman"/>
          <w:sz w:val="20"/>
          <w:szCs w:val="20"/>
          <w:lang w:val="en-US"/>
        </w:rPr>
        <w:t>r</w:t>
      </w:r>
      <w:r w:rsidR="001C38B0" w:rsidRPr="001B1DC5">
        <w:rPr>
          <w:rFonts w:cs="Times New Roman"/>
          <w:sz w:val="20"/>
          <w:szCs w:val="20"/>
          <w:lang w:val="en-US"/>
        </w:rPr>
        <w:t xml:space="preserve">ce </w:t>
      </w:r>
      <w:proofErr w:type="spellStart"/>
      <w:r w:rsidR="001C38B0" w:rsidRPr="001B1DC5">
        <w:rPr>
          <w:rFonts w:cs="Times New Roman"/>
          <w:i/>
          <w:szCs w:val="24"/>
          <w:lang w:val="en-GB"/>
        </w:rPr>
        <w:t>PoPES</w:t>
      </w:r>
      <w:proofErr w:type="spellEnd"/>
      <w:r w:rsidR="001C38B0" w:rsidRPr="001B1DC5">
        <w:rPr>
          <w:rFonts w:cs="Times New Roman"/>
          <w:sz w:val="20"/>
          <w:szCs w:val="20"/>
          <w:lang w:val="en-US"/>
        </w:rPr>
        <w:t xml:space="preserve"> dataset</w:t>
      </w:r>
      <w:r w:rsidR="00E9266D">
        <w:rPr>
          <w:rFonts w:cs="Times New Roman"/>
          <w:sz w:val="20"/>
          <w:szCs w:val="20"/>
          <w:lang w:val="en-US"/>
        </w:rPr>
        <w:t xml:space="preserve"> 2020</w:t>
      </w:r>
      <w:r w:rsidR="001C38B0" w:rsidRPr="001B1DC5">
        <w:rPr>
          <w:rFonts w:cs="Times New Roman"/>
          <w:sz w:val="20"/>
          <w:szCs w:val="20"/>
          <w:lang w:val="en-US"/>
        </w:rPr>
        <w:t xml:space="preserve">. </w:t>
      </w:r>
      <w:r w:rsidR="008E75D0">
        <w:rPr>
          <w:sz w:val="20"/>
          <w:szCs w:val="20"/>
          <w:lang w:val="en-US"/>
        </w:rPr>
        <w:t xml:space="preserve">Whereas the first three variables represent party –level aspects; the fourth one refers to the overall </w:t>
      </w:r>
      <w:r w:rsidR="00641676">
        <w:rPr>
          <w:sz w:val="20"/>
          <w:szCs w:val="20"/>
          <w:lang w:val="en-US"/>
        </w:rPr>
        <w:t xml:space="preserve">impact of the </w:t>
      </w:r>
      <w:r w:rsidR="008E75D0">
        <w:rPr>
          <w:sz w:val="20"/>
          <w:szCs w:val="20"/>
          <w:lang w:val="en-US"/>
        </w:rPr>
        <w:t xml:space="preserve">personalization of politics in </w:t>
      </w:r>
      <w:r w:rsidR="00641676">
        <w:rPr>
          <w:sz w:val="20"/>
          <w:szCs w:val="20"/>
          <w:lang w:val="en-US"/>
        </w:rPr>
        <w:t xml:space="preserve">general </w:t>
      </w:r>
      <w:r w:rsidR="008E75D0">
        <w:rPr>
          <w:sz w:val="20"/>
          <w:szCs w:val="20"/>
          <w:lang w:val="en-US"/>
        </w:rPr>
        <w:t xml:space="preserve">elections (as evaluated by the experts). </w:t>
      </w:r>
      <w:r w:rsidR="001C38B0" w:rsidRPr="001B1DC5">
        <w:rPr>
          <w:rFonts w:cs="Times New Roman"/>
          <w:sz w:val="20"/>
          <w:szCs w:val="20"/>
          <w:lang w:val="en-US"/>
        </w:rPr>
        <w:t>More than 110 political parties are included</w:t>
      </w:r>
      <w:r w:rsidR="00FC39AC" w:rsidRPr="001B1DC5">
        <w:rPr>
          <w:rFonts w:cs="Times New Roman"/>
          <w:sz w:val="20"/>
          <w:szCs w:val="20"/>
          <w:lang w:val="en-US"/>
        </w:rPr>
        <w:t xml:space="preserve"> </w:t>
      </w:r>
      <w:r w:rsidR="008E75D0">
        <w:rPr>
          <w:rFonts w:cs="Times New Roman"/>
          <w:sz w:val="20"/>
          <w:szCs w:val="20"/>
          <w:lang w:val="en-US"/>
        </w:rPr>
        <w:t xml:space="preserve">in </w:t>
      </w:r>
      <w:r w:rsidR="00215C18">
        <w:rPr>
          <w:rFonts w:cs="Times New Roman"/>
          <w:sz w:val="20"/>
          <w:szCs w:val="20"/>
          <w:lang w:val="en-US"/>
        </w:rPr>
        <w:t>F</w:t>
      </w:r>
      <w:r w:rsidR="008E75D0">
        <w:rPr>
          <w:rFonts w:cs="Times New Roman"/>
          <w:sz w:val="20"/>
          <w:szCs w:val="20"/>
          <w:lang w:val="en-US"/>
        </w:rPr>
        <w:t>igure</w:t>
      </w:r>
      <w:r w:rsidR="00215C18">
        <w:rPr>
          <w:rFonts w:cs="Times New Roman"/>
          <w:sz w:val="20"/>
          <w:szCs w:val="20"/>
          <w:lang w:val="en-US"/>
        </w:rPr>
        <w:t>s</w:t>
      </w:r>
      <w:r w:rsidR="008E75D0">
        <w:rPr>
          <w:rFonts w:cs="Times New Roman"/>
          <w:sz w:val="20"/>
          <w:szCs w:val="20"/>
          <w:lang w:val="en-US"/>
        </w:rPr>
        <w:t xml:space="preserve"> </w:t>
      </w:r>
      <w:r w:rsidR="00FC39AC" w:rsidRPr="001B1DC5">
        <w:rPr>
          <w:rFonts w:cs="Times New Roman"/>
          <w:sz w:val="20"/>
          <w:szCs w:val="20"/>
          <w:lang w:val="en-US"/>
        </w:rPr>
        <w:t>a-</w:t>
      </w:r>
      <w:r w:rsidR="00215C18">
        <w:rPr>
          <w:rFonts w:cs="Times New Roman"/>
          <w:sz w:val="20"/>
          <w:szCs w:val="20"/>
          <w:lang w:val="en-US"/>
        </w:rPr>
        <w:t>c</w:t>
      </w:r>
      <w:r w:rsidR="001C38B0" w:rsidRPr="001B1DC5">
        <w:rPr>
          <w:rFonts w:cs="Times New Roman"/>
          <w:sz w:val="20"/>
          <w:szCs w:val="20"/>
          <w:lang w:val="en-US"/>
        </w:rPr>
        <w:t xml:space="preserve">. </w:t>
      </w:r>
      <w:r w:rsidR="008E75D0">
        <w:rPr>
          <w:rFonts w:cs="Times New Roman"/>
          <w:sz w:val="20"/>
          <w:szCs w:val="20"/>
          <w:lang w:val="en-US"/>
        </w:rPr>
        <w:t xml:space="preserve"> For details about the selection criteria and the survey questions, see the article. </w:t>
      </w:r>
      <w:r w:rsidR="00974C27" w:rsidRPr="001B1DC5">
        <w:rPr>
          <w:rFonts w:cs="Times New Roman"/>
          <w:sz w:val="20"/>
          <w:szCs w:val="20"/>
          <w:lang w:val="en-US"/>
        </w:rPr>
        <w:t>Each box includes values from the 1</w:t>
      </w:r>
      <w:r w:rsidR="00974C27" w:rsidRPr="001B1DC5">
        <w:rPr>
          <w:rFonts w:cs="Times New Roman"/>
          <w:sz w:val="20"/>
          <w:szCs w:val="20"/>
          <w:vertAlign w:val="superscript"/>
          <w:lang w:val="en-US"/>
        </w:rPr>
        <w:t>st</w:t>
      </w:r>
      <w:r w:rsidR="00974C27" w:rsidRPr="001B1DC5">
        <w:rPr>
          <w:rFonts w:cs="Times New Roman"/>
          <w:sz w:val="20"/>
          <w:szCs w:val="20"/>
          <w:lang w:val="en-US"/>
        </w:rPr>
        <w:t xml:space="preserve"> to the 3</w:t>
      </w:r>
      <w:r w:rsidR="00974C27" w:rsidRPr="001B1DC5">
        <w:rPr>
          <w:rFonts w:cs="Times New Roman"/>
          <w:sz w:val="20"/>
          <w:szCs w:val="20"/>
          <w:vertAlign w:val="superscript"/>
          <w:lang w:val="en-US"/>
        </w:rPr>
        <w:t>rd</w:t>
      </w:r>
      <w:r w:rsidR="00974C27" w:rsidRPr="001B1DC5">
        <w:rPr>
          <w:rFonts w:cs="Times New Roman"/>
          <w:sz w:val="20"/>
          <w:szCs w:val="20"/>
          <w:lang w:val="en-US"/>
        </w:rPr>
        <w:t xml:space="preserve"> quartile</w:t>
      </w:r>
      <w:r w:rsidR="00312BA0" w:rsidRPr="001B1DC5">
        <w:rPr>
          <w:rFonts w:cs="Times New Roman"/>
          <w:sz w:val="20"/>
          <w:szCs w:val="20"/>
          <w:lang w:val="en-US"/>
        </w:rPr>
        <w:t>.</w:t>
      </w:r>
      <w:r w:rsidR="00974C27" w:rsidRPr="001B1DC5">
        <w:rPr>
          <w:rFonts w:cs="Times New Roman"/>
          <w:sz w:val="20"/>
          <w:szCs w:val="20"/>
          <w:lang w:val="en-US"/>
        </w:rPr>
        <w:t xml:space="preserve"> The horizontal line inside each box represents the median. The vertical lines outside the box represent the range of data included within </w:t>
      </w:r>
      <w:r w:rsidR="00974C27" w:rsidRPr="001C38B0">
        <w:rPr>
          <w:rFonts w:cs="Times New Roman"/>
          <w:sz w:val="20"/>
          <w:szCs w:val="20"/>
          <w:lang w:val="en-US"/>
        </w:rPr>
        <w:t>1.5 Inter-Quartile Ranges below the 1</w:t>
      </w:r>
      <w:r w:rsidR="00974C27" w:rsidRPr="001C38B0">
        <w:rPr>
          <w:rFonts w:cs="Times New Roman"/>
          <w:sz w:val="20"/>
          <w:szCs w:val="20"/>
          <w:vertAlign w:val="superscript"/>
          <w:lang w:val="en-US"/>
        </w:rPr>
        <w:t>st</w:t>
      </w:r>
      <w:r w:rsidR="00974C27" w:rsidRPr="001C38B0">
        <w:rPr>
          <w:rFonts w:cs="Times New Roman"/>
          <w:sz w:val="20"/>
          <w:szCs w:val="20"/>
          <w:lang w:val="en-US"/>
        </w:rPr>
        <w:t xml:space="preserve"> quartile or above the 3</w:t>
      </w:r>
      <w:r w:rsidR="00974C27" w:rsidRPr="001C38B0">
        <w:rPr>
          <w:rFonts w:cs="Times New Roman"/>
          <w:sz w:val="20"/>
          <w:szCs w:val="20"/>
          <w:vertAlign w:val="superscript"/>
          <w:lang w:val="en-US"/>
        </w:rPr>
        <w:t>rd</w:t>
      </w:r>
      <w:r w:rsidR="00974C27" w:rsidRPr="001C38B0">
        <w:rPr>
          <w:rFonts w:cs="Times New Roman"/>
          <w:sz w:val="20"/>
          <w:szCs w:val="20"/>
          <w:lang w:val="en-US"/>
        </w:rPr>
        <w:t xml:space="preserve"> quartile</w:t>
      </w:r>
      <w:r w:rsidR="00312BA0" w:rsidRPr="001C38B0">
        <w:rPr>
          <w:rFonts w:cs="Times New Roman"/>
          <w:sz w:val="20"/>
          <w:szCs w:val="20"/>
          <w:lang w:val="en-US"/>
        </w:rPr>
        <w:t>.</w:t>
      </w:r>
      <w:r w:rsidR="00707BCD">
        <w:rPr>
          <w:rFonts w:cs="Times New Roman"/>
          <w:sz w:val="20"/>
          <w:szCs w:val="20"/>
          <w:lang w:val="en-US"/>
        </w:rPr>
        <w:t xml:space="preserve"> Dots represent outliers.</w:t>
      </w:r>
    </w:p>
    <w:p w14:paraId="4CD83E3B" w14:textId="77777777" w:rsidR="00A6563D" w:rsidRDefault="00A6563D" w:rsidP="001C38B0">
      <w:pPr>
        <w:rPr>
          <w:rFonts w:cs="Times New Roman"/>
          <w:b/>
          <w:bCs/>
          <w:sz w:val="20"/>
          <w:szCs w:val="20"/>
          <w:lang w:val="en-US"/>
        </w:rPr>
      </w:pPr>
    </w:p>
    <w:p w14:paraId="1ED84403" w14:textId="77777777" w:rsidR="000C29D1" w:rsidRDefault="000C29D1" w:rsidP="001C38B0">
      <w:pPr>
        <w:rPr>
          <w:rFonts w:cs="Times New Roman"/>
          <w:b/>
          <w:bCs/>
          <w:sz w:val="20"/>
          <w:szCs w:val="20"/>
          <w:lang w:val="en-US"/>
        </w:rPr>
      </w:pPr>
    </w:p>
    <w:p w14:paraId="69B5F41D" w14:textId="77777777" w:rsidR="000C29D1" w:rsidRPr="001C38B0" w:rsidRDefault="000C29D1" w:rsidP="001C38B0">
      <w:pPr>
        <w:rPr>
          <w:rFonts w:cs="Times New Roman"/>
          <w:b/>
          <w:bCs/>
          <w:sz w:val="20"/>
          <w:szCs w:val="20"/>
          <w:lang w:val="en-US"/>
        </w:rPr>
      </w:pPr>
    </w:p>
    <w:p w14:paraId="0462F240" w14:textId="7667FB03" w:rsidR="00787F77" w:rsidRPr="00DA5B92" w:rsidRDefault="00787F77" w:rsidP="00C63226">
      <w:pPr>
        <w:pStyle w:val="Heading1"/>
        <w:tabs>
          <w:tab w:val="left" w:pos="1950"/>
        </w:tabs>
        <w:rPr>
          <w:rFonts w:cs="Times New Roman"/>
          <w:b w:val="0"/>
          <w:bCs/>
          <w:color w:val="auto"/>
          <w:szCs w:val="24"/>
          <w:lang w:val="en-US"/>
        </w:rPr>
      </w:pPr>
      <w:r w:rsidRPr="00DA5B92">
        <w:rPr>
          <w:rFonts w:cs="Times New Roman"/>
          <w:color w:val="auto"/>
          <w:szCs w:val="24"/>
          <w:lang w:val="en-US"/>
        </w:rPr>
        <w:lastRenderedPageBreak/>
        <w:t xml:space="preserve">Figure </w:t>
      </w:r>
      <w:r w:rsidR="00DA5B92" w:rsidRPr="00DA5B92">
        <w:rPr>
          <w:rFonts w:cs="Times New Roman"/>
          <w:color w:val="auto"/>
          <w:szCs w:val="24"/>
          <w:lang w:val="en-US"/>
        </w:rPr>
        <w:t xml:space="preserve">B </w:t>
      </w:r>
      <w:r w:rsidRPr="00DA5B92">
        <w:rPr>
          <w:rFonts w:cs="Times New Roman"/>
          <w:b w:val="0"/>
          <w:bCs/>
          <w:color w:val="auto"/>
          <w:szCs w:val="24"/>
          <w:lang w:val="en-US"/>
        </w:rPr>
        <w:t xml:space="preserve">Comparison in the distribution of </w:t>
      </w:r>
      <w:r w:rsidR="003F1847" w:rsidRPr="00DA5B92">
        <w:rPr>
          <w:rFonts w:cs="Times New Roman"/>
          <w:b w:val="0"/>
          <w:bCs/>
          <w:color w:val="auto"/>
          <w:szCs w:val="24"/>
          <w:lang w:val="en-US"/>
        </w:rPr>
        <w:t xml:space="preserve">the </w:t>
      </w:r>
      <w:r w:rsidR="00156F23">
        <w:rPr>
          <w:rFonts w:cs="Times New Roman"/>
          <w:b w:val="0"/>
          <w:bCs/>
          <w:color w:val="auto"/>
          <w:szCs w:val="24"/>
          <w:lang w:val="en-US"/>
        </w:rPr>
        <w:t xml:space="preserve">three </w:t>
      </w:r>
      <w:proofErr w:type="spellStart"/>
      <w:r w:rsidR="00DA5B92" w:rsidRPr="00DA5B92">
        <w:rPr>
          <w:rFonts w:cs="Times New Roman"/>
          <w:b w:val="0"/>
          <w:bCs/>
          <w:color w:val="auto"/>
          <w:szCs w:val="24"/>
          <w:lang w:val="en-US"/>
        </w:rPr>
        <w:t>PoPES</w:t>
      </w:r>
      <w:proofErr w:type="spellEnd"/>
      <w:r w:rsidR="00DA5B92" w:rsidRPr="00DA5B92">
        <w:rPr>
          <w:rFonts w:cs="Times New Roman"/>
          <w:b w:val="0"/>
          <w:bCs/>
          <w:color w:val="auto"/>
          <w:szCs w:val="24"/>
          <w:lang w:val="en-US"/>
        </w:rPr>
        <w:t xml:space="preserve"> aspects of personalization of politics</w:t>
      </w:r>
      <w:r w:rsidRPr="00DA5B92">
        <w:rPr>
          <w:rFonts w:cs="Times New Roman"/>
          <w:b w:val="0"/>
          <w:bCs/>
          <w:color w:val="auto"/>
          <w:szCs w:val="24"/>
          <w:lang w:val="en-US"/>
        </w:rPr>
        <w:t xml:space="preserve"> between populist and non-populist parties </w:t>
      </w:r>
      <w:r w:rsidR="00156F23">
        <w:rPr>
          <w:rFonts w:cs="Times New Roman"/>
          <w:b w:val="0"/>
          <w:bCs/>
          <w:color w:val="auto"/>
          <w:szCs w:val="24"/>
          <w:lang w:val="en-US"/>
        </w:rPr>
        <w:t xml:space="preserve">and distribution of the impact of the personalization of politics </w:t>
      </w:r>
      <w:r w:rsidRPr="00DA5B92">
        <w:rPr>
          <w:rFonts w:cs="Times New Roman"/>
          <w:b w:val="0"/>
          <w:bCs/>
          <w:color w:val="auto"/>
          <w:szCs w:val="24"/>
          <w:lang w:val="en-US"/>
        </w:rPr>
        <w:t>in Western Europe (1985-2016)</w:t>
      </w:r>
    </w:p>
    <w:p w14:paraId="62F44270" w14:textId="77777777" w:rsidR="005D1799" w:rsidRPr="005D1799" w:rsidRDefault="00854DDD" w:rsidP="00C4203E">
      <w:pPr>
        <w:rPr>
          <w:lang w:val="en-US"/>
        </w:rPr>
      </w:pPr>
      <w:r>
        <w:rPr>
          <w:noProof/>
          <w:lang w:val="en-GB" w:eastAsia="en-GB"/>
        </w:rPr>
        <w:drawing>
          <wp:inline distT="0" distB="0" distL="0" distR="0" wp14:anchorId="6711DFD8" wp14:editId="33C5566F">
            <wp:extent cx="5898217" cy="4289612"/>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mparison_pop_NONpop_unite_new.pd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10031" cy="4298204"/>
                    </a:xfrm>
                    <a:prstGeom prst="rect">
                      <a:avLst/>
                    </a:prstGeom>
                  </pic:spPr>
                </pic:pic>
              </a:graphicData>
            </a:graphic>
          </wp:inline>
        </w:drawing>
      </w:r>
    </w:p>
    <w:p w14:paraId="4FA59D93" w14:textId="77777777" w:rsidR="003F1847" w:rsidRPr="007C1E11" w:rsidRDefault="007C1E11" w:rsidP="007C1E11">
      <w:pPr>
        <w:jc w:val="center"/>
        <w:rPr>
          <w:sz w:val="20"/>
          <w:szCs w:val="20"/>
          <w:lang w:val="en-US"/>
        </w:rPr>
      </w:pPr>
      <w:r w:rsidRPr="007C1E11">
        <w:rPr>
          <w:sz w:val="20"/>
          <w:szCs w:val="20"/>
          <w:lang w:val="en-US"/>
        </w:rPr>
        <w:t xml:space="preserve">Overall </w:t>
      </w:r>
      <w:r w:rsidR="00F72436">
        <w:rPr>
          <w:sz w:val="20"/>
          <w:szCs w:val="20"/>
          <w:lang w:val="en-US"/>
        </w:rPr>
        <w:t xml:space="preserve">impact of the </w:t>
      </w:r>
      <w:r w:rsidRPr="007C1E11">
        <w:rPr>
          <w:sz w:val="20"/>
          <w:szCs w:val="20"/>
          <w:lang w:val="en-US"/>
        </w:rPr>
        <w:t xml:space="preserve">personalization of politics in </w:t>
      </w:r>
      <w:r w:rsidR="001863BD">
        <w:rPr>
          <w:sz w:val="20"/>
          <w:szCs w:val="20"/>
          <w:lang w:val="en-US"/>
        </w:rPr>
        <w:t xml:space="preserve">general </w:t>
      </w:r>
      <w:r w:rsidRPr="007C1E11">
        <w:rPr>
          <w:sz w:val="20"/>
          <w:szCs w:val="20"/>
          <w:lang w:val="en-US"/>
        </w:rPr>
        <w:t>elections</w:t>
      </w:r>
    </w:p>
    <w:p w14:paraId="1F9AF6E8" w14:textId="77777777" w:rsidR="00BE78AB" w:rsidRDefault="00A9237C" w:rsidP="00A9237C">
      <w:pPr>
        <w:ind w:left="567" w:right="566" w:hanging="141"/>
        <w:jc w:val="center"/>
        <w:rPr>
          <w:color w:val="00B050"/>
          <w:sz w:val="20"/>
          <w:szCs w:val="20"/>
          <w:lang w:val="en-US"/>
        </w:rPr>
      </w:pPr>
      <w:r>
        <w:rPr>
          <w:noProof/>
          <w:color w:val="00B050"/>
          <w:sz w:val="20"/>
          <w:szCs w:val="20"/>
          <w:lang w:val="en-GB" w:eastAsia="en-GB"/>
        </w:rPr>
        <w:drawing>
          <wp:inline distT="0" distB="0" distL="0" distR="0" wp14:anchorId="3491A88E" wp14:editId="52FC2D52">
            <wp:extent cx="4003040" cy="24231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03304" cy="2423320"/>
                    </a:xfrm>
                    <a:prstGeom prst="rect">
                      <a:avLst/>
                    </a:prstGeom>
                  </pic:spPr>
                </pic:pic>
              </a:graphicData>
            </a:graphic>
          </wp:inline>
        </w:drawing>
      </w:r>
    </w:p>
    <w:p w14:paraId="16FEE858" w14:textId="77777777" w:rsidR="00BE78AB" w:rsidRDefault="00BE78AB" w:rsidP="00DA5B92">
      <w:pPr>
        <w:ind w:left="567" w:right="566" w:hanging="141"/>
        <w:jc w:val="left"/>
        <w:rPr>
          <w:color w:val="00B050"/>
          <w:sz w:val="20"/>
          <w:szCs w:val="20"/>
          <w:lang w:val="en-US"/>
        </w:rPr>
      </w:pPr>
    </w:p>
    <w:p w14:paraId="4C242513" w14:textId="77777777" w:rsidR="005E2E28" w:rsidRDefault="00BE78AB" w:rsidP="005E2E28">
      <w:pPr>
        <w:rPr>
          <w:rFonts w:cs="Times New Roman"/>
          <w:sz w:val="20"/>
          <w:szCs w:val="20"/>
          <w:lang w:val="en-US"/>
        </w:rPr>
      </w:pPr>
      <w:r w:rsidRPr="00DA5B92">
        <w:rPr>
          <w:i/>
          <w:iCs/>
          <w:sz w:val="20"/>
          <w:szCs w:val="20"/>
          <w:lang w:val="en-US"/>
        </w:rPr>
        <w:t xml:space="preserve">Note: </w:t>
      </w:r>
      <w:r>
        <w:rPr>
          <w:rFonts w:cs="Times New Roman"/>
          <w:sz w:val="20"/>
          <w:szCs w:val="20"/>
          <w:lang w:val="en-US"/>
        </w:rPr>
        <w:t xml:space="preserve">Source </w:t>
      </w:r>
      <w:proofErr w:type="spellStart"/>
      <w:r w:rsidRPr="0009325B">
        <w:rPr>
          <w:rFonts w:cs="Times New Roman"/>
          <w:i/>
          <w:color w:val="333333"/>
          <w:szCs w:val="24"/>
          <w:lang w:val="en-GB"/>
        </w:rPr>
        <w:t>PoPES</w:t>
      </w:r>
      <w:proofErr w:type="spellEnd"/>
      <w:r>
        <w:rPr>
          <w:rFonts w:cs="Times New Roman"/>
          <w:sz w:val="20"/>
          <w:szCs w:val="20"/>
          <w:lang w:val="en-US"/>
        </w:rPr>
        <w:t xml:space="preserve"> dataset</w:t>
      </w:r>
      <w:r w:rsidR="00E9266D">
        <w:rPr>
          <w:rFonts w:cs="Times New Roman"/>
          <w:sz w:val="20"/>
          <w:szCs w:val="20"/>
          <w:lang w:val="en-US"/>
        </w:rPr>
        <w:t xml:space="preserve"> 2020</w:t>
      </w:r>
      <w:r>
        <w:rPr>
          <w:rFonts w:cs="Times New Roman"/>
          <w:sz w:val="20"/>
          <w:szCs w:val="20"/>
          <w:lang w:val="en-US"/>
        </w:rPr>
        <w:t>. T</w:t>
      </w:r>
      <w:r w:rsidRPr="00DA5B92">
        <w:rPr>
          <w:sz w:val="20"/>
          <w:szCs w:val="20"/>
          <w:lang w:val="en-US"/>
        </w:rPr>
        <w:t>he lines represent the normal density of the data for each group and each dimension.</w:t>
      </w:r>
      <w:r w:rsidR="008A2036">
        <w:rPr>
          <w:sz w:val="20"/>
          <w:szCs w:val="20"/>
          <w:lang w:val="en-US"/>
        </w:rPr>
        <w:t xml:space="preserve"> </w:t>
      </w:r>
      <w:r w:rsidR="005E2E28">
        <w:rPr>
          <w:sz w:val="20"/>
          <w:szCs w:val="20"/>
          <w:lang w:val="en-US"/>
        </w:rPr>
        <w:t xml:space="preserve">Whereas the first three variables represent party –level aspects; the fourth one refers to the overall </w:t>
      </w:r>
      <w:r w:rsidR="00F72436">
        <w:rPr>
          <w:sz w:val="20"/>
          <w:szCs w:val="20"/>
          <w:lang w:val="en-US"/>
        </w:rPr>
        <w:t xml:space="preserve">impact </w:t>
      </w:r>
      <w:r w:rsidR="005E2E28">
        <w:rPr>
          <w:sz w:val="20"/>
          <w:szCs w:val="20"/>
          <w:lang w:val="en-US"/>
        </w:rPr>
        <w:t xml:space="preserve">of personalization of politics in </w:t>
      </w:r>
      <w:r w:rsidR="001863BD">
        <w:rPr>
          <w:sz w:val="20"/>
          <w:szCs w:val="20"/>
          <w:lang w:val="en-US"/>
        </w:rPr>
        <w:t xml:space="preserve">general </w:t>
      </w:r>
      <w:r w:rsidR="005E2E28">
        <w:rPr>
          <w:sz w:val="20"/>
          <w:szCs w:val="20"/>
          <w:lang w:val="en-US"/>
        </w:rPr>
        <w:t xml:space="preserve">elections (as evaluated by the experts). </w:t>
      </w:r>
      <w:r w:rsidR="005E2E28" w:rsidRPr="001B1DC5">
        <w:rPr>
          <w:rFonts w:cs="Times New Roman"/>
          <w:sz w:val="20"/>
          <w:szCs w:val="20"/>
          <w:lang w:val="en-US"/>
        </w:rPr>
        <w:t xml:space="preserve">More than 110 political parties are included </w:t>
      </w:r>
      <w:r w:rsidR="005E2E28">
        <w:rPr>
          <w:rFonts w:cs="Times New Roman"/>
          <w:sz w:val="20"/>
          <w:szCs w:val="20"/>
          <w:lang w:val="en-US"/>
        </w:rPr>
        <w:t xml:space="preserve">in each </w:t>
      </w:r>
      <w:r w:rsidR="009A678B">
        <w:rPr>
          <w:rFonts w:cs="Times New Roman"/>
          <w:sz w:val="20"/>
          <w:szCs w:val="20"/>
          <w:lang w:val="en-US"/>
        </w:rPr>
        <w:t>party-level</w:t>
      </w:r>
      <w:r w:rsidR="00D12BD7">
        <w:rPr>
          <w:rFonts w:cs="Times New Roman"/>
          <w:sz w:val="20"/>
          <w:szCs w:val="20"/>
          <w:lang w:val="en-US"/>
        </w:rPr>
        <w:t xml:space="preserve"> </w:t>
      </w:r>
      <w:r w:rsidR="005E2E28">
        <w:rPr>
          <w:rFonts w:cs="Times New Roman"/>
          <w:sz w:val="20"/>
          <w:szCs w:val="20"/>
          <w:lang w:val="en-US"/>
        </w:rPr>
        <w:t>figure</w:t>
      </w:r>
      <w:r w:rsidR="005E2E28" w:rsidRPr="001B1DC5">
        <w:rPr>
          <w:rFonts w:cs="Times New Roman"/>
          <w:sz w:val="20"/>
          <w:szCs w:val="20"/>
          <w:lang w:val="en-US"/>
        </w:rPr>
        <w:t xml:space="preserve">. </w:t>
      </w:r>
      <w:r w:rsidR="005E2E28">
        <w:rPr>
          <w:rFonts w:cs="Times New Roman"/>
          <w:sz w:val="20"/>
          <w:szCs w:val="20"/>
          <w:lang w:val="en-US"/>
        </w:rPr>
        <w:t xml:space="preserve"> For details about the selection criteria and the survey questions, see the article. </w:t>
      </w:r>
    </w:p>
    <w:p w14:paraId="21AF3115" w14:textId="77777777" w:rsidR="00BE78AB" w:rsidRPr="00CA75DD" w:rsidRDefault="00BE78AB" w:rsidP="005E2E28">
      <w:pPr>
        <w:rPr>
          <w:color w:val="00B050"/>
          <w:sz w:val="20"/>
          <w:szCs w:val="20"/>
          <w:lang w:val="en-US"/>
        </w:rPr>
      </w:pPr>
    </w:p>
    <w:p w14:paraId="58FAAAAD" w14:textId="77777777" w:rsidR="00E55275" w:rsidRPr="004F58EE" w:rsidRDefault="00E55275" w:rsidP="00C63226">
      <w:pPr>
        <w:pStyle w:val="Heading1"/>
        <w:tabs>
          <w:tab w:val="left" w:pos="1950"/>
        </w:tabs>
        <w:rPr>
          <w:rFonts w:cs="Times New Roman"/>
          <w:b w:val="0"/>
          <w:bCs/>
          <w:szCs w:val="24"/>
          <w:lang w:val="en-US"/>
        </w:rPr>
      </w:pPr>
      <w:r w:rsidRPr="004F58EE">
        <w:rPr>
          <w:rFonts w:cs="Times New Roman"/>
          <w:szCs w:val="24"/>
          <w:lang w:val="en-US"/>
        </w:rPr>
        <w:t xml:space="preserve">Figure </w:t>
      </w:r>
      <w:r w:rsidR="00DA5B92">
        <w:rPr>
          <w:rFonts w:cs="Times New Roman"/>
          <w:szCs w:val="24"/>
          <w:lang w:val="en-US"/>
        </w:rPr>
        <w:t>C</w:t>
      </w:r>
      <w:r w:rsidRPr="004F58EE">
        <w:rPr>
          <w:rFonts w:cs="Times New Roman"/>
          <w:szCs w:val="24"/>
          <w:lang w:val="en-US"/>
        </w:rPr>
        <w:t xml:space="preserve"> </w:t>
      </w:r>
      <w:r w:rsidR="00025FC2" w:rsidRPr="004F58EE">
        <w:rPr>
          <w:rFonts w:cs="Times New Roman"/>
          <w:b w:val="0"/>
          <w:bCs/>
          <w:szCs w:val="24"/>
          <w:lang w:val="en-US"/>
        </w:rPr>
        <w:t>Absolute difference between l</w:t>
      </w:r>
      <w:r w:rsidRPr="004F58EE">
        <w:rPr>
          <w:rFonts w:cs="Times New Roman"/>
          <w:b w:val="0"/>
          <w:bCs/>
          <w:szCs w:val="24"/>
          <w:lang w:val="en-US"/>
        </w:rPr>
        <w:t xml:space="preserve">eader selection autonomy and control over the party in </w:t>
      </w:r>
      <w:r w:rsidR="006B0E17" w:rsidRPr="004F58EE">
        <w:rPr>
          <w:rFonts w:cs="Times New Roman"/>
          <w:b w:val="0"/>
          <w:bCs/>
          <w:szCs w:val="24"/>
          <w:lang w:val="en-US"/>
        </w:rPr>
        <w:t xml:space="preserve">all </w:t>
      </w:r>
      <w:r w:rsidRPr="004F58EE">
        <w:rPr>
          <w:rFonts w:cs="Times New Roman"/>
          <w:b w:val="0"/>
          <w:bCs/>
          <w:szCs w:val="24"/>
          <w:lang w:val="en-US"/>
        </w:rPr>
        <w:t>populist parties in Western Europe (1985-2016)</w:t>
      </w:r>
      <w:r w:rsidR="006B0E17" w:rsidRPr="004F58EE">
        <w:rPr>
          <w:rFonts w:cs="Times New Roman"/>
          <w:b w:val="0"/>
          <w:bCs/>
          <w:szCs w:val="24"/>
          <w:lang w:val="en-US"/>
        </w:rPr>
        <w:t xml:space="preserve"> (mean</w:t>
      </w:r>
      <w:r w:rsidR="00025FC2" w:rsidRPr="004F58EE">
        <w:rPr>
          <w:rFonts w:cs="Times New Roman"/>
          <w:b w:val="0"/>
          <w:bCs/>
          <w:szCs w:val="24"/>
          <w:lang w:val="en-US"/>
        </w:rPr>
        <w:t xml:space="preserve"> values</w:t>
      </w:r>
      <w:r w:rsidR="006B0E17" w:rsidRPr="004F58EE">
        <w:rPr>
          <w:rFonts w:cs="Times New Roman"/>
          <w:b w:val="0"/>
          <w:bCs/>
          <w:szCs w:val="24"/>
          <w:lang w:val="en-US"/>
        </w:rPr>
        <w:t>)</w:t>
      </w:r>
      <w:r w:rsidRPr="004F58EE">
        <w:rPr>
          <w:rFonts w:cs="Times New Roman"/>
          <w:b w:val="0"/>
          <w:bCs/>
          <w:szCs w:val="24"/>
          <w:lang w:val="en-US"/>
        </w:rPr>
        <w:t>.</w:t>
      </w:r>
    </w:p>
    <w:p w14:paraId="23728398" w14:textId="77777777" w:rsidR="00E55275" w:rsidRPr="004F58EE" w:rsidRDefault="006107A3" w:rsidP="00E55275">
      <w:pPr>
        <w:rPr>
          <w:rFonts w:cs="Times New Roman"/>
          <w:szCs w:val="24"/>
          <w:lang w:val="en-US"/>
        </w:rPr>
      </w:pPr>
      <w:r>
        <w:rPr>
          <w:rFonts w:cs="Times New Roman"/>
          <w:noProof/>
          <w:szCs w:val="24"/>
          <w:lang w:val="en-GB" w:eastAsia="en-GB"/>
        </w:rPr>
        <w:drawing>
          <wp:inline distT="0" distB="0" distL="0" distR="0" wp14:anchorId="2F63858C" wp14:editId="18070EC6">
            <wp:extent cx="5029200" cy="365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bs_difference_new.pd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29200" cy="3657600"/>
                    </a:xfrm>
                    <a:prstGeom prst="rect">
                      <a:avLst/>
                    </a:prstGeom>
                  </pic:spPr>
                </pic:pic>
              </a:graphicData>
            </a:graphic>
          </wp:inline>
        </w:drawing>
      </w:r>
    </w:p>
    <w:p w14:paraId="7B2F2266" w14:textId="77777777" w:rsidR="000D0E00" w:rsidRDefault="000D0E00" w:rsidP="00C63226">
      <w:pPr>
        <w:pStyle w:val="Heading1"/>
        <w:tabs>
          <w:tab w:val="left" w:pos="1950"/>
        </w:tabs>
        <w:rPr>
          <w:rFonts w:cs="Times New Roman"/>
          <w:b w:val="0"/>
          <w:color w:val="00B050"/>
          <w:szCs w:val="24"/>
          <w:lang w:val="en-GB"/>
        </w:rPr>
      </w:pPr>
    </w:p>
    <w:p w14:paraId="5A47AE7F" w14:textId="77777777" w:rsidR="008A2036" w:rsidRPr="008A2750" w:rsidRDefault="008A2750" w:rsidP="001142EA">
      <w:pPr>
        <w:rPr>
          <w:bCs/>
          <w:sz w:val="20"/>
          <w:szCs w:val="20"/>
          <w:lang w:val="en-GB"/>
        </w:rPr>
      </w:pPr>
      <w:r w:rsidRPr="008A2750">
        <w:rPr>
          <w:bCs/>
          <w:sz w:val="20"/>
          <w:szCs w:val="20"/>
          <w:lang w:val="en-GB"/>
        </w:rPr>
        <w:t xml:space="preserve">Note: Source </w:t>
      </w:r>
      <w:proofErr w:type="spellStart"/>
      <w:r w:rsidRPr="008A2750">
        <w:rPr>
          <w:bCs/>
          <w:sz w:val="20"/>
          <w:szCs w:val="20"/>
          <w:lang w:val="en-GB"/>
        </w:rPr>
        <w:t>PoPES</w:t>
      </w:r>
      <w:proofErr w:type="spellEnd"/>
      <w:r w:rsidRPr="008A2750">
        <w:rPr>
          <w:bCs/>
          <w:sz w:val="20"/>
          <w:szCs w:val="20"/>
          <w:lang w:val="en-GB"/>
        </w:rPr>
        <w:t xml:space="preserve"> dataset</w:t>
      </w:r>
      <w:r w:rsidR="00E9266D">
        <w:rPr>
          <w:bCs/>
          <w:sz w:val="20"/>
          <w:szCs w:val="20"/>
          <w:lang w:val="en-GB"/>
        </w:rPr>
        <w:t xml:space="preserve"> 2020</w:t>
      </w:r>
      <w:r w:rsidRPr="008A2750">
        <w:rPr>
          <w:bCs/>
          <w:sz w:val="20"/>
          <w:szCs w:val="20"/>
          <w:lang w:val="en-GB"/>
        </w:rPr>
        <w:t>. The dots represent the average difference</w:t>
      </w:r>
      <w:r w:rsidR="00050EEA">
        <w:rPr>
          <w:bCs/>
          <w:sz w:val="20"/>
          <w:szCs w:val="20"/>
          <w:lang w:val="en-GB"/>
        </w:rPr>
        <w:t xml:space="preserve"> (x axis)</w:t>
      </w:r>
      <w:r w:rsidRPr="008A2750">
        <w:rPr>
          <w:bCs/>
          <w:sz w:val="20"/>
          <w:szCs w:val="20"/>
          <w:lang w:val="en-GB"/>
        </w:rPr>
        <w:t xml:space="preserve"> between the values of the two variables: leader selection autonomy and leader control of the party, for each party under consideration (</w:t>
      </w:r>
      <w:r w:rsidR="00050EEA">
        <w:rPr>
          <w:bCs/>
          <w:sz w:val="20"/>
          <w:szCs w:val="20"/>
          <w:lang w:val="en-GB"/>
        </w:rPr>
        <w:t>y</w:t>
      </w:r>
      <w:r w:rsidRPr="008A2750">
        <w:rPr>
          <w:bCs/>
          <w:sz w:val="20"/>
          <w:szCs w:val="20"/>
          <w:lang w:val="en-GB"/>
        </w:rPr>
        <w:t xml:space="preserve"> axis). They range from 0 (</w:t>
      </w:r>
      <w:r w:rsidR="00BF070E">
        <w:rPr>
          <w:bCs/>
          <w:sz w:val="20"/>
          <w:szCs w:val="20"/>
          <w:lang w:val="en-GB"/>
        </w:rPr>
        <w:t>no</w:t>
      </w:r>
      <w:r w:rsidR="00BF070E" w:rsidRPr="008A2750">
        <w:rPr>
          <w:bCs/>
          <w:sz w:val="20"/>
          <w:szCs w:val="20"/>
          <w:lang w:val="en-GB"/>
        </w:rPr>
        <w:t xml:space="preserve"> </w:t>
      </w:r>
      <w:r w:rsidRPr="008A2750">
        <w:rPr>
          <w:bCs/>
          <w:sz w:val="20"/>
          <w:szCs w:val="20"/>
          <w:lang w:val="en-GB"/>
        </w:rPr>
        <w:t>difference between the two dimensions) to 9 (maximum difference).</w:t>
      </w:r>
    </w:p>
    <w:p w14:paraId="0395057B" w14:textId="77777777" w:rsidR="0087610C" w:rsidRDefault="0087610C">
      <w:pPr>
        <w:spacing w:after="160" w:line="259" w:lineRule="auto"/>
        <w:jc w:val="left"/>
        <w:rPr>
          <w:rFonts w:cs="Times New Roman"/>
          <w:b/>
          <w:szCs w:val="24"/>
          <w:lang w:val="en-GB"/>
        </w:rPr>
      </w:pPr>
      <w:r>
        <w:rPr>
          <w:rFonts w:cs="Times New Roman"/>
          <w:b/>
          <w:szCs w:val="24"/>
          <w:lang w:val="en-GB"/>
        </w:rPr>
        <w:br w:type="page"/>
      </w:r>
    </w:p>
    <w:p w14:paraId="06FFF064" w14:textId="2008A5FD" w:rsidR="00E9266D" w:rsidRPr="00357FBB" w:rsidRDefault="00357FBB" w:rsidP="00E9266D">
      <w:pPr>
        <w:rPr>
          <w:rFonts w:cs="Times New Roman"/>
          <w:color w:val="222222"/>
          <w:szCs w:val="24"/>
          <w:shd w:val="clear" w:color="auto" w:fill="FFFFFF"/>
          <w:lang w:val="en-GB"/>
        </w:rPr>
      </w:pPr>
      <w:r w:rsidRPr="00357FBB">
        <w:rPr>
          <w:rFonts w:cs="Times New Roman"/>
          <w:b/>
          <w:szCs w:val="24"/>
          <w:lang w:val="en-GB"/>
        </w:rPr>
        <w:lastRenderedPageBreak/>
        <w:t>Figure D.</w:t>
      </w:r>
      <w:r w:rsidRPr="00357FBB">
        <w:rPr>
          <w:rFonts w:cs="Times New Roman"/>
          <w:szCs w:val="24"/>
          <w:lang w:val="en-GB"/>
        </w:rPr>
        <w:t xml:space="preserve"> </w:t>
      </w:r>
      <w:r w:rsidR="00E9266D" w:rsidRPr="00357FBB">
        <w:rPr>
          <w:rFonts w:cs="Times New Roman"/>
          <w:szCs w:val="24"/>
          <w:lang w:val="en-GB"/>
        </w:rPr>
        <w:t xml:space="preserve"> </w:t>
      </w:r>
      <w:r w:rsidR="00E9266D" w:rsidRPr="00357FBB">
        <w:rPr>
          <w:rFonts w:cs="Times New Roman"/>
          <w:color w:val="222222"/>
          <w:szCs w:val="24"/>
          <w:shd w:val="clear" w:color="auto" w:fill="FFFFFF"/>
          <w:lang w:val="en-GB"/>
        </w:rPr>
        <w:t xml:space="preserve">Two different logics of centralization and top-down relations in Podemos and the </w:t>
      </w:r>
      <w:proofErr w:type="spellStart"/>
      <w:r w:rsidR="00805FC4">
        <w:rPr>
          <w:rFonts w:cs="Times New Roman"/>
          <w:color w:val="222222"/>
          <w:szCs w:val="24"/>
          <w:shd w:val="clear" w:color="auto" w:fill="FFFFFF"/>
          <w:lang w:val="en-GB"/>
        </w:rPr>
        <w:t>M5S</w:t>
      </w:r>
      <w:proofErr w:type="spellEnd"/>
      <w:r w:rsidR="00E9266D" w:rsidRPr="00357FBB">
        <w:rPr>
          <w:rFonts w:cs="Times New Roman"/>
          <w:color w:val="222222"/>
          <w:szCs w:val="24"/>
          <w:shd w:val="clear" w:color="auto" w:fill="FFFFFF"/>
          <w:lang w:val="en-GB"/>
        </w:rPr>
        <w:t xml:space="preserve"> </w:t>
      </w:r>
    </w:p>
    <w:p w14:paraId="23B5E25A" w14:textId="77777777" w:rsidR="00E9266D" w:rsidRPr="007F4721" w:rsidRDefault="00E9266D" w:rsidP="00E9266D">
      <w:pPr>
        <w:jc w:val="left"/>
        <w:rPr>
          <w:rFonts w:cs="Times New Roman"/>
          <w:szCs w:val="24"/>
          <w:lang w:val="en-US"/>
        </w:rPr>
      </w:pPr>
      <w:r w:rsidRPr="00C4203E">
        <w:rPr>
          <w:rFonts w:cs="Times New Roman"/>
          <w:i/>
          <w:color w:val="222222"/>
          <w:szCs w:val="24"/>
          <w:shd w:val="clear" w:color="auto" w:fill="FFFFFF"/>
          <w:lang w:val="en-US"/>
        </w:rPr>
        <w:t>(</w:t>
      </w:r>
      <w:r>
        <w:rPr>
          <w:rFonts w:cs="Times New Roman"/>
          <w:i/>
          <w:color w:val="222222"/>
          <w:szCs w:val="24"/>
          <w:shd w:val="clear" w:color="auto" w:fill="FFFFFF"/>
          <w:lang w:val="en-US"/>
        </w:rPr>
        <w:t>a</w:t>
      </w:r>
      <w:r w:rsidRPr="00C4203E">
        <w:rPr>
          <w:rFonts w:cs="Times New Roman"/>
          <w:i/>
          <w:color w:val="222222"/>
          <w:szCs w:val="24"/>
          <w:shd w:val="clear" w:color="auto" w:fill="FFFFFF"/>
          <w:lang w:val="en-US"/>
        </w:rPr>
        <w:t xml:space="preserve">) </w:t>
      </w:r>
      <w:r w:rsidRPr="00EB6F19">
        <w:rPr>
          <w:rFonts w:cs="Times New Roman"/>
          <w:i/>
          <w:color w:val="222222"/>
          <w:szCs w:val="24"/>
          <w:shd w:val="clear" w:color="auto" w:fill="FFFFFF"/>
          <w:lang w:val="en-GB"/>
        </w:rPr>
        <w:t>Podemos</w:t>
      </w:r>
      <w:r>
        <w:rPr>
          <w:rFonts w:cs="Times New Roman"/>
          <w:noProof/>
          <w:szCs w:val="24"/>
          <w:lang w:val="en-GB" w:eastAsia="en-GB"/>
        </w:rPr>
        <w:drawing>
          <wp:inline distT="0" distB="0" distL="0" distR="0" wp14:anchorId="61CE7D45" wp14:editId="49A8BAE0">
            <wp:extent cx="6391275" cy="7334250"/>
            <wp:effectExtent l="76200" t="0" r="104775" b="0"/>
            <wp:docPr id="7" name="Diagram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3B96F1D" w14:textId="77777777" w:rsidR="00E9266D" w:rsidRPr="00357FBB" w:rsidRDefault="00E9266D" w:rsidP="00E9266D">
      <w:pPr>
        <w:rPr>
          <w:rFonts w:cs="Times New Roman"/>
          <w:sz w:val="20"/>
          <w:szCs w:val="20"/>
          <w:lang w:val="en-GB"/>
        </w:rPr>
      </w:pPr>
      <w:r w:rsidRPr="00357FBB">
        <w:rPr>
          <w:rFonts w:cs="Times New Roman"/>
          <w:sz w:val="20"/>
          <w:szCs w:val="20"/>
          <w:lang w:val="en-GB"/>
        </w:rPr>
        <w:t xml:space="preserve">Note: </w:t>
      </w:r>
      <w:r>
        <w:rPr>
          <w:rFonts w:cs="Times New Roman"/>
          <w:sz w:val="20"/>
          <w:szCs w:val="20"/>
          <w:lang w:val="en-GB"/>
        </w:rPr>
        <w:t xml:space="preserve">The colour of the boxes indicates the degree of </w:t>
      </w:r>
      <w:r w:rsidRPr="00357FBB">
        <w:rPr>
          <w:rFonts w:cs="Times New Roman"/>
          <w:sz w:val="20"/>
          <w:szCs w:val="20"/>
          <w:lang w:val="en-GB"/>
        </w:rPr>
        <w:t>centralization</w:t>
      </w:r>
      <w:r>
        <w:rPr>
          <w:rFonts w:cs="Times New Roman"/>
          <w:sz w:val="20"/>
          <w:szCs w:val="20"/>
          <w:lang w:val="en-GB"/>
        </w:rPr>
        <w:t xml:space="preserve"> for each dimension: White (actually not present in our two cases)= decentralization</w:t>
      </w:r>
      <w:r w:rsidRPr="00357FBB">
        <w:rPr>
          <w:rFonts w:cs="Times New Roman"/>
          <w:sz w:val="20"/>
          <w:szCs w:val="20"/>
          <w:lang w:val="en-GB"/>
        </w:rPr>
        <w:t>/</w:t>
      </w:r>
      <w:proofErr w:type="spellStart"/>
      <w:r w:rsidRPr="00357FBB">
        <w:rPr>
          <w:rFonts w:cs="Times New Roman"/>
          <w:sz w:val="20"/>
          <w:szCs w:val="20"/>
          <w:lang w:val="en-GB"/>
        </w:rPr>
        <w:t>horizontalism</w:t>
      </w:r>
      <w:proofErr w:type="spellEnd"/>
      <w:r>
        <w:rPr>
          <w:rFonts w:cs="Times New Roman"/>
          <w:sz w:val="20"/>
          <w:szCs w:val="20"/>
          <w:lang w:val="en-GB"/>
        </w:rPr>
        <w:t xml:space="preserve">; </w:t>
      </w:r>
      <w:r w:rsidRPr="00357FBB">
        <w:rPr>
          <w:rFonts w:cs="Times New Roman"/>
          <w:sz w:val="20"/>
          <w:szCs w:val="20"/>
          <w:lang w:val="en-GB"/>
        </w:rPr>
        <w:t>Light gr</w:t>
      </w:r>
      <w:r>
        <w:rPr>
          <w:rFonts w:cs="Times New Roman"/>
          <w:sz w:val="20"/>
          <w:szCs w:val="20"/>
          <w:lang w:val="en-GB"/>
        </w:rPr>
        <w:t>e</w:t>
      </w:r>
      <w:r w:rsidRPr="00357FBB">
        <w:rPr>
          <w:rFonts w:cs="Times New Roman"/>
          <w:sz w:val="20"/>
          <w:szCs w:val="20"/>
          <w:lang w:val="en-GB"/>
        </w:rPr>
        <w:t xml:space="preserve">y= medium centralization; </w:t>
      </w:r>
      <w:r>
        <w:rPr>
          <w:rFonts w:cs="Times New Roman"/>
          <w:sz w:val="20"/>
          <w:szCs w:val="20"/>
          <w:lang w:val="en-GB"/>
        </w:rPr>
        <w:t>D</w:t>
      </w:r>
      <w:r w:rsidRPr="00357FBB">
        <w:rPr>
          <w:rFonts w:cs="Times New Roman"/>
          <w:sz w:val="20"/>
          <w:szCs w:val="20"/>
          <w:lang w:val="en-GB"/>
        </w:rPr>
        <w:t>ark gr</w:t>
      </w:r>
      <w:r>
        <w:rPr>
          <w:rFonts w:cs="Times New Roman"/>
          <w:sz w:val="20"/>
          <w:szCs w:val="20"/>
          <w:lang w:val="en-GB"/>
        </w:rPr>
        <w:t>e</w:t>
      </w:r>
      <w:r w:rsidRPr="00357FBB">
        <w:rPr>
          <w:rFonts w:cs="Times New Roman"/>
          <w:sz w:val="20"/>
          <w:szCs w:val="20"/>
          <w:lang w:val="en-GB"/>
        </w:rPr>
        <w:t xml:space="preserve">y = strong/high centralization high; </w:t>
      </w:r>
      <w:r>
        <w:rPr>
          <w:rFonts w:cs="Times New Roman"/>
          <w:sz w:val="20"/>
          <w:szCs w:val="20"/>
          <w:lang w:val="en-GB"/>
        </w:rPr>
        <w:t>D</w:t>
      </w:r>
      <w:r w:rsidRPr="00357FBB">
        <w:rPr>
          <w:rFonts w:cs="Times New Roman"/>
          <w:sz w:val="20"/>
          <w:szCs w:val="20"/>
          <w:lang w:val="en-GB"/>
        </w:rPr>
        <w:t xml:space="preserve">ark= </w:t>
      </w:r>
      <w:r>
        <w:rPr>
          <w:rFonts w:cs="Times New Roman"/>
          <w:sz w:val="20"/>
          <w:szCs w:val="20"/>
          <w:lang w:val="en-GB"/>
        </w:rPr>
        <w:t>u</w:t>
      </w:r>
      <w:r w:rsidRPr="00357FBB">
        <w:rPr>
          <w:rFonts w:cs="Times New Roman"/>
          <w:sz w:val="20"/>
          <w:szCs w:val="20"/>
          <w:lang w:val="en-GB"/>
        </w:rPr>
        <w:t xml:space="preserve">nchallengeable </w:t>
      </w:r>
      <w:r>
        <w:rPr>
          <w:rFonts w:cs="Times New Roman"/>
          <w:sz w:val="20"/>
          <w:szCs w:val="20"/>
          <w:lang w:val="en-GB"/>
        </w:rPr>
        <w:t>c</w:t>
      </w:r>
      <w:r w:rsidRPr="00357FBB">
        <w:rPr>
          <w:rFonts w:cs="Times New Roman"/>
          <w:sz w:val="20"/>
          <w:szCs w:val="20"/>
          <w:lang w:val="en-GB"/>
        </w:rPr>
        <w:t>entralization.</w:t>
      </w:r>
    </w:p>
    <w:p w14:paraId="15507CF6" w14:textId="4BD69C8B" w:rsidR="008523E6" w:rsidRDefault="008523E6">
      <w:pPr>
        <w:spacing w:after="160" w:line="259" w:lineRule="auto"/>
        <w:jc w:val="left"/>
        <w:rPr>
          <w:rFonts w:cs="Times New Roman"/>
          <w:i/>
          <w:szCs w:val="24"/>
          <w:lang w:val="en-GB"/>
        </w:rPr>
      </w:pPr>
      <w:r>
        <w:rPr>
          <w:rFonts w:cs="Times New Roman"/>
          <w:i/>
          <w:szCs w:val="24"/>
          <w:lang w:val="en-GB"/>
        </w:rPr>
        <w:br w:type="page"/>
      </w:r>
    </w:p>
    <w:p w14:paraId="4BE86BE6" w14:textId="2569C67D" w:rsidR="00E9266D" w:rsidRPr="00357FBB" w:rsidRDefault="00E9266D" w:rsidP="00E9266D">
      <w:pPr>
        <w:jc w:val="left"/>
        <w:rPr>
          <w:rFonts w:cs="Times New Roman"/>
          <w:sz w:val="20"/>
          <w:szCs w:val="20"/>
          <w:lang w:val="en-GB"/>
        </w:rPr>
      </w:pPr>
      <w:r w:rsidRPr="00357FBB">
        <w:rPr>
          <w:rFonts w:cs="Times New Roman"/>
          <w:i/>
          <w:szCs w:val="24"/>
          <w:lang w:val="en-GB"/>
        </w:rPr>
        <w:lastRenderedPageBreak/>
        <w:t>(</w:t>
      </w:r>
      <w:r w:rsidR="000C40FD">
        <w:rPr>
          <w:rFonts w:cs="Times New Roman"/>
          <w:i/>
          <w:szCs w:val="24"/>
          <w:lang w:val="en-GB"/>
        </w:rPr>
        <w:t>b</w:t>
      </w:r>
      <w:r w:rsidRPr="00357FBB">
        <w:rPr>
          <w:rFonts w:cs="Times New Roman"/>
          <w:i/>
          <w:szCs w:val="24"/>
          <w:lang w:val="en-GB"/>
        </w:rPr>
        <w:t xml:space="preserve">) </w:t>
      </w:r>
      <w:r w:rsidRPr="00EB6F19">
        <w:rPr>
          <w:rFonts w:cs="Times New Roman"/>
          <w:i/>
          <w:szCs w:val="24"/>
          <w:lang w:val="en-GB"/>
        </w:rPr>
        <w:t xml:space="preserve">The </w:t>
      </w:r>
      <w:proofErr w:type="spellStart"/>
      <w:r w:rsidR="00805FC4">
        <w:rPr>
          <w:rFonts w:cs="Times New Roman"/>
          <w:i/>
          <w:szCs w:val="24"/>
          <w:lang w:val="en-GB"/>
        </w:rPr>
        <w:t>M5S</w:t>
      </w:r>
      <w:proofErr w:type="spellEnd"/>
    </w:p>
    <w:p w14:paraId="2E803185" w14:textId="3ADAC870" w:rsidR="00E9266D" w:rsidRPr="00357FBB" w:rsidRDefault="008523E6" w:rsidP="00E9266D">
      <w:pPr>
        <w:rPr>
          <w:rFonts w:cs="Times New Roman"/>
          <w:sz w:val="20"/>
          <w:szCs w:val="20"/>
          <w:lang w:val="en-GB"/>
        </w:rPr>
      </w:pPr>
      <w:r>
        <w:rPr>
          <w:rFonts w:cs="Times New Roman"/>
          <w:noProof/>
          <w:szCs w:val="24"/>
          <w:lang w:val="en-GB" w:eastAsia="en-GB"/>
        </w:rPr>
        <w:drawing>
          <wp:anchor distT="0" distB="0" distL="114300" distR="114300" simplePos="0" relativeHeight="251658240" behindDoc="0" locked="0" layoutInCell="1" allowOverlap="1" wp14:anchorId="6915F20C" wp14:editId="1C7D6C2A">
            <wp:simplePos x="0" y="0"/>
            <wp:positionH relativeFrom="column">
              <wp:posOffset>100374</wp:posOffset>
            </wp:positionH>
            <wp:positionV relativeFrom="paragraph">
              <wp:posOffset>109</wp:posOffset>
            </wp:positionV>
            <wp:extent cx="6256655" cy="8181975"/>
            <wp:effectExtent l="95250" t="0" r="0" b="0"/>
            <wp:wrapTopAndBottom/>
            <wp:docPr id="8" name="Diagram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r w:rsidR="00E9266D" w:rsidRPr="00357FBB">
        <w:rPr>
          <w:rFonts w:cs="Times New Roman"/>
          <w:sz w:val="20"/>
          <w:szCs w:val="20"/>
          <w:lang w:val="en-GB"/>
        </w:rPr>
        <w:t xml:space="preserve">Note: </w:t>
      </w:r>
      <w:r w:rsidR="00E9266D">
        <w:rPr>
          <w:rFonts w:cs="Times New Roman"/>
          <w:sz w:val="20"/>
          <w:szCs w:val="20"/>
          <w:lang w:val="en-GB"/>
        </w:rPr>
        <w:t xml:space="preserve">The colour of the boxes indicates the degree of </w:t>
      </w:r>
      <w:r w:rsidR="00E9266D" w:rsidRPr="00357FBB">
        <w:rPr>
          <w:rFonts w:cs="Times New Roman"/>
          <w:sz w:val="20"/>
          <w:szCs w:val="20"/>
          <w:lang w:val="en-GB"/>
        </w:rPr>
        <w:t>centralization</w:t>
      </w:r>
      <w:r w:rsidR="00E9266D">
        <w:rPr>
          <w:rFonts w:cs="Times New Roman"/>
          <w:sz w:val="20"/>
          <w:szCs w:val="20"/>
          <w:lang w:val="en-GB"/>
        </w:rPr>
        <w:t xml:space="preserve"> for each dimension: White (actually not present in our two cases)= decentralization</w:t>
      </w:r>
      <w:r w:rsidR="00E9266D" w:rsidRPr="00357FBB">
        <w:rPr>
          <w:rFonts w:cs="Times New Roman"/>
          <w:sz w:val="20"/>
          <w:szCs w:val="20"/>
          <w:lang w:val="en-GB"/>
        </w:rPr>
        <w:t>/</w:t>
      </w:r>
      <w:proofErr w:type="spellStart"/>
      <w:r w:rsidR="00E9266D" w:rsidRPr="00357FBB">
        <w:rPr>
          <w:rFonts w:cs="Times New Roman"/>
          <w:sz w:val="20"/>
          <w:szCs w:val="20"/>
          <w:lang w:val="en-GB"/>
        </w:rPr>
        <w:t>horizontalism</w:t>
      </w:r>
      <w:proofErr w:type="spellEnd"/>
      <w:r w:rsidR="00E9266D">
        <w:rPr>
          <w:rFonts w:cs="Times New Roman"/>
          <w:sz w:val="20"/>
          <w:szCs w:val="20"/>
          <w:lang w:val="en-GB"/>
        </w:rPr>
        <w:t xml:space="preserve">; </w:t>
      </w:r>
      <w:r w:rsidR="00E9266D" w:rsidRPr="00357FBB">
        <w:rPr>
          <w:rFonts w:cs="Times New Roman"/>
          <w:sz w:val="20"/>
          <w:szCs w:val="20"/>
          <w:lang w:val="en-GB"/>
        </w:rPr>
        <w:t>Light gr</w:t>
      </w:r>
      <w:r w:rsidR="00E9266D">
        <w:rPr>
          <w:rFonts w:cs="Times New Roman"/>
          <w:sz w:val="20"/>
          <w:szCs w:val="20"/>
          <w:lang w:val="en-GB"/>
        </w:rPr>
        <w:t>e</w:t>
      </w:r>
      <w:r w:rsidR="00E9266D" w:rsidRPr="00357FBB">
        <w:rPr>
          <w:rFonts w:cs="Times New Roman"/>
          <w:sz w:val="20"/>
          <w:szCs w:val="20"/>
          <w:lang w:val="en-GB"/>
        </w:rPr>
        <w:t xml:space="preserve">y= medium centralization; </w:t>
      </w:r>
      <w:r w:rsidR="00E9266D">
        <w:rPr>
          <w:rFonts w:cs="Times New Roman"/>
          <w:sz w:val="20"/>
          <w:szCs w:val="20"/>
          <w:lang w:val="en-GB"/>
        </w:rPr>
        <w:t>D</w:t>
      </w:r>
      <w:r w:rsidR="00E9266D" w:rsidRPr="00357FBB">
        <w:rPr>
          <w:rFonts w:cs="Times New Roman"/>
          <w:sz w:val="20"/>
          <w:szCs w:val="20"/>
          <w:lang w:val="en-GB"/>
        </w:rPr>
        <w:t>ark gr</w:t>
      </w:r>
      <w:r w:rsidR="00E9266D">
        <w:rPr>
          <w:rFonts w:cs="Times New Roman"/>
          <w:sz w:val="20"/>
          <w:szCs w:val="20"/>
          <w:lang w:val="en-GB"/>
        </w:rPr>
        <w:t>e</w:t>
      </w:r>
      <w:r w:rsidR="00E9266D" w:rsidRPr="00357FBB">
        <w:rPr>
          <w:rFonts w:cs="Times New Roman"/>
          <w:sz w:val="20"/>
          <w:szCs w:val="20"/>
          <w:lang w:val="en-GB"/>
        </w:rPr>
        <w:t xml:space="preserve">y = strong/high centralization high; </w:t>
      </w:r>
      <w:r w:rsidR="00E9266D">
        <w:rPr>
          <w:rFonts w:cs="Times New Roman"/>
          <w:sz w:val="20"/>
          <w:szCs w:val="20"/>
          <w:lang w:val="en-GB"/>
        </w:rPr>
        <w:t>D</w:t>
      </w:r>
      <w:r w:rsidR="00E9266D" w:rsidRPr="00357FBB">
        <w:rPr>
          <w:rFonts w:cs="Times New Roman"/>
          <w:sz w:val="20"/>
          <w:szCs w:val="20"/>
          <w:lang w:val="en-GB"/>
        </w:rPr>
        <w:t xml:space="preserve">ark= </w:t>
      </w:r>
      <w:r w:rsidR="00E9266D">
        <w:rPr>
          <w:rFonts w:cs="Times New Roman"/>
          <w:sz w:val="20"/>
          <w:szCs w:val="20"/>
          <w:lang w:val="en-GB"/>
        </w:rPr>
        <w:t>u</w:t>
      </w:r>
      <w:r w:rsidR="00E9266D" w:rsidRPr="00357FBB">
        <w:rPr>
          <w:rFonts w:cs="Times New Roman"/>
          <w:sz w:val="20"/>
          <w:szCs w:val="20"/>
          <w:lang w:val="en-GB"/>
        </w:rPr>
        <w:t xml:space="preserve">nchallengeable </w:t>
      </w:r>
      <w:r w:rsidR="00E9266D">
        <w:rPr>
          <w:rFonts w:cs="Times New Roman"/>
          <w:sz w:val="20"/>
          <w:szCs w:val="20"/>
          <w:lang w:val="en-GB"/>
        </w:rPr>
        <w:t>c</w:t>
      </w:r>
      <w:r w:rsidR="00E9266D" w:rsidRPr="00357FBB">
        <w:rPr>
          <w:rFonts w:cs="Times New Roman"/>
          <w:sz w:val="20"/>
          <w:szCs w:val="20"/>
          <w:lang w:val="en-GB"/>
        </w:rPr>
        <w:t>entralization.</w:t>
      </w:r>
    </w:p>
    <w:p w14:paraId="06F8826D" w14:textId="74A92726" w:rsidR="0087610C" w:rsidRDefault="0087610C" w:rsidP="00E9266D">
      <w:pPr>
        <w:rPr>
          <w:lang w:val="en-GB"/>
        </w:rPr>
      </w:pPr>
    </w:p>
    <w:p w14:paraId="184FCF86" w14:textId="77777777" w:rsidR="008523E6" w:rsidRPr="00E9266D" w:rsidRDefault="008523E6" w:rsidP="00E9266D">
      <w:pPr>
        <w:rPr>
          <w:lang w:val="en-GB"/>
        </w:rPr>
      </w:pPr>
    </w:p>
    <w:p w14:paraId="06B0518A" w14:textId="55866FD4" w:rsidR="0087610C" w:rsidRPr="001142EA" w:rsidRDefault="0087610C" w:rsidP="0087610C">
      <w:pPr>
        <w:rPr>
          <w:lang w:val="en-GB"/>
        </w:rPr>
      </w:pPr>
      <w:r w:rsidRPr="007D0D18">
        <w:rPr>
          <w:b/>
          <w:bCs/>
          <w:lang w:val="en-GB"/>
        </w:rPr>
        <w:t>Table A</w:t>
      </w:r>
      <w:r>
        <w:rPr>
          <w:lang w:val="en-GB"/>
        </w:rPr>
        <w:t xml:space="preserve">. Comparison between </w:t>
      </w:r>
      <w:proofErr w:type="spellStart"/>
      <w:r w:rsidR="00805FC4">
        <w:rPr>
          <w:lang w:val="en-GB"/>
        </w:rPr>
        <w:t>M5S</w:t>
      </w:r>
      <w:proofErr w:type="spellEnd"/>
      <w:r>
        <w:rPr>
          <w:lang w:val="en-GB"/>
        </w:rPr>
        <w:t xml:space="preserve"> and Podemos vs. the other political parties in Italy and Spain (1985-2016, general elections, mean values)</w:t>
      </w:r>
    </w:p>
    <w:tbl>
      <w:tblPr>
        <w:tblStyle w:val="TableGrid"/>
        <w:tblW w:w="9638" w:type="dxa"/>
        <w:tblLook w:val="04A0" w:firstRow="1" w:lastRow="0" w:firstColumn="1" w:lastColumn="0" w:noHBand="0" w:noVBand="1"/>
      </w:tblPr>
      <w:tblGrid>
        <w:gridCol w:w="1529"/>
        <w:gridCol w:w="1577"/>
        <w:gridCol w:w="1716"/>
        <w:gridCol w:w="1577"/>
        <w:gridCol w:w="1556"/>
        <w:gridCol w:w="1683"/>
      </w:tblGrid>
      <w:tr w:rsidR="0087610C" w:rsidRPr="009B0963" w14:paraId="510CE2E9" w14:textId="77777777" w:rsidTr="007E1324">
        <w:trPr>
          <w:trHeight w:val="726"/>
        </w:trPr>
        <w:tc>
          <w:tcPr>
            <w:tcW w:w="1529" w:type="dxa"/>
            <w:vAlign w:val="center"/>
          </w:tcPr>
          <w:p w14:paraId="3534C89E" w14:textId="77777777" w:rsidR="0087610C" w:rsidRPr="00385124" w:rsidRDefault="0087610C" w:rsidP="007E1324">
            <w:pPr>
              <w:pStyle w:val="NormalWeb"/>
              <w:jc w:val="center"/>
              <w:rPr>
                <w:lang w:val="en-US"/>
              </w:rPr>
            </w:pPr>
          </w:p>
        </w:tc>
        <w:tc>
          <w:tcPr>
            <w:tcW w:w="1577" w:type="dxa"/>
            <w:vAlign w:val="center"/>
          </w:tcPr>
          <w:p w14:paraId="450112B1" w14:textId="77777777" w:rsidR="0087610C" w:rsidRPr="00385124" w:rsidRDefault="0087610C" w:rsidP="007E1324">
            <w:pPr>
              <w:pStyle w:val="NormalWeb"/>
              <w:rPr>
                <w:lang w:val="en-US"/>
              </w:rPr>
            </w:pPr>
            <w:r w:rsidRPr="00385124">
              <w:rPr>
                <w:lang w:val="en-US"/>
              </w:rPr>
              <w:t>Leader autonomy in candidate selection</w:t>
            </w:r>
          </w:p>
        </w:tc>
        <w:tc>
          <w:tcPr>
            <w:tcW w:w="1716" w:type="dxa"/>
            <w:vAlign w:val="center"/>
          </w:tcPr>
          <w:p w14:paraId="5536DA1B" w14:textId="77777777" w:rsidR="0087610C" w:rsidRPr="00385124" w:rsidRDefault="0087610C" w:rsidP="007E1324">
            <w:pPr>
              <w:pStyle w:val="NormalWeb"/>
              <w:jc w:val="center"/>
              <w:rPr>
                <w:lang w:val="en-US"/>
              </w:rPr>
            </w:pPr>
            <w:r w:rsidRPr="00385124">
              <w:rPr>
                <w:lang w:val="en-US"/>
              </w:rPr>
              <w:t xml:space="preserve">Leader control of party </w:t>
            </w:r>
            <w:proofErr w:type="spellStart"/>
            <w:r w:rsidRPr="00385124">
              <w:rPr>
                <w:lang w:val="en-US"/>
              </w:rPr>
              <w:t>organisation</w:t>
            </w:r>
            <w:proofErr w:type="spellEnd"/>
          </w:p>
        </w:tc>
        <w:tc>
          <w:tcPr>
            <w:tcW w:w="1577" w:type="dxa"/>
            <w:vAlign w:val="center"/>
          </w:tcPr>
          <w:p w14:paraId="345A146D" w14:textId="77777777" w:rsidR="0087610C" w:rsidRPr="00385124" w:rsidRDefault="0087610C" w:rsidP="007E1324">
            <w:pPr>
              <w:pStyle w:val="NormalWeb"/>
              <w:jc w:val="center"/>
              <w:rPr>
                <w:lang w:val="en-US"/>
              </w:rPr>
            </w:pPr>
            <w:r w:rsidRPr="00385124">
              <w:rPr>
                <w:lang w:val="en-US"/>
              </w:rPr>
              <w:t xml:space="preserve">Leader autonomy in policy-making </w:t>
            </w:r>
          </w:p>
        </w:tc>
        <w:tc>
          <w:tcPr>
            <w:tcW w:w="3239" w:type="dxa"/>
            <w:gridSpan w:val="2"/>
          </w:tcPr>
          <w:p w14:paraId="7ECE7289" w14:textId="77777777" w:rsidR="0087610C" w:rsidRDefault="0087610C" w:rsidP="007E1324">
            <w:pPr>
              <w:pStyle w:val="NormalWeb"/>
              <w:jc w:val="center"/>
              <w:rPr>
                <w:lang w:val="en-US"/>
              </w:rPr>
            </w:pPr>
            <w:r>
              <w:rPr>
                <w:lang w:val="en-US"/>
              </w:rPr>
              <w:t>Overall impact of personalization in national elections</w:t>
            </w:r>
          </w:p>
        </w:tc>
      </w:tr>
      <w:tr w:rsidR="0087610C" w:rsidRPr="00385124" w14:paraId="70484755" w14:textId="77777777" w:rsidTr="007E1324">
        <w:trPr>
          <w:trHeight w:val="726"/>
        </w:trPr>
        <w:tc>
          <w:tcPr>
            <w:tcW w:w="1529" w:type="dxa"/>
            <w:vAlign w:val="center"/>
          </w:tcPr>
          <w:p w14:paraId="7669E945" w14:textId="77777777" w:rsidR="0087610C" w:rsidRPr="00385124" w:rsidRDefault="0087610C" w:rsidP="007E1324">
            <w:pPr>
              <w:pStyle w:val="NormalWeb"/>
              <w:jc w:val="center"/>
              <w:rPr>
                <w:lang w:val="en-US"/>
              </w:rPr>
            </w:pPr>
            <w:r w:rsidRPr="00385124">
              <w:rPr>
                <w:lang w:val="en-US"/>
              </w:rPr>
              <w:t>M5S</w:t>
            </w:r>
          </w:p>
        </w:tc>
        <w:tc>
          <w:tcPr>
            <w:tcW w:w="1577" w:type="dxa"/>
            <w:vAlign w:val="center"/>
          </w:tcPr>
          <w:p w14:paraId="5826FA18" w14:textId="77777777" w:rsidR="0087610C" w:rsidRPr="00385124" w:rsidRDefault="0087610C" w:rsidP="007E1324">
            <w:pPr>
              <w:pStyle w:val="NormalWeb"/>
              <w:jc w:val="center"/>
              <w:rPr>
                <w:lang w:val="en-US"/>
              </w:rPr>
            </w:pPr>
            <w:r w:rsidRPr="00385124">
              <w:rPr>
                <w:lang w:val="en-US"/>
              </w:rPr>
              <w:t>6.43</w:t>
            </w:r>
            <w:r>
              <w:rPr>
                <w:lang w:val="en-US"/>
              </w:rPr>
              <w:t xml:space="preserve">  </w:t>
            </w:r>
          </w:p>
        </w:tc>
        <w:tc>
          <w:tcPr>
            <w:tcW w:w="1716" w:type="dxa"/>
            <w:vAlign w:val="center"/>
          </w:tcPr>
          <w:p w14:paraId="6A5558A3" w14:textId="77777777" w:rsidR="0087610C" w:rsidRPr="00385124" w:rsidRDefault="0087610C" w:rsidP="007E1324">
            <w:pPr>
              <w:pStyle w:val="NormalWeb"/>
              <w:jc w:val="center"/>
              <w:rPr>
                <w:lang w:val="en-US"/>
              </w:rPr>
            </w:pPr>
            <w:r w:rsidRPr="00385124">
              <w:rPr>
                <w:lang w:val="en-US"/>
              </w:rPr>
              <w:t>9.4</w:t>
            </w:r>
          </w:p>
        </w:tc>
        <w:tc>
          <w:tcPr>
            <w:tcW w:w="1577" w:type="dxa"/>
            <w:vAlign w:val="center"/>
          </w:tcPr>
          <w:p w14:paraId="673650F6" w14:textId="77777777" w:rsidR="0087610C" w:rsidRPr="00385124" w:rsidRDefault="0087610C" w:rsidP="007E1324">
            <w:pPr>
              <w:pStyle w:val="NormalWeb"/>
              <w:jc w:val="center"/>
              <w:rPr>
                <w:lang w:val="en-US"/>
              </w:rPr>
            </w:pPr>
            <w:r w:rsidRPr="00385124">
              <w:rPr>
                <w:lang w:val="en-US"/>
              </w:rPr>
              <w:t>8.17</w:t>
            </w:r>
          </w:p>
        </w:tc>
        <w:tc>
          <w:tcPr>
            <w:tcW w:w="1556" w:type="dxa"/>
          </w:tcPr>
          <w:p w14:paraId="29CCCEDA" w14:textId="77777777" w:rsidR="0087610C" w:rsidRPr="008A2036" w:rsidRDefault="0087610C" w:rsidP="007E1324">
            <w:pPr>
              <w:pStyle w:val="NormalWeb"/>
              <w:jc w:val="center"/>
              <w:rPr>
                <w:lang w:val="en-US"/>
              </w:rPr>
            </w:pPr>
            <w:r w:rsidRPr="008A2036">
              <w:rPr>
                <w:lang w:val="en-US"/>
              </w:rPr>
              <w:t>Italy with M5S (2013)</w:t>
            </w:r>
          </w:p>
        </w:tc>
        <w:tc>
          <w:tcPr>
            <w:tcW w:w="1683" w:type="dxa"/>
          </w:tcPr>
          <w:p w14:paraId="312840BC" w14:textId="77777777" w:rsidR="0087610C" w:rsidRPr="008A2036" w:rsidRDefault="0087610C" w:rsidP="007E1324">
            <w:pPr>
              <w:pStyle w:val="NormalWeb"/>
              <w:jc w:val="center"/>
              <w:rPr>
                <w:lang w:val="en-US"/>
              </w:rPr>
            </w:pPr>
            <w:r w:rsidRPr="008A2036">
              <w:rPr>
                <w:lang w:val="en-US"/>
              </w:rPr>
              <w:t>7.69</w:t>
            </w:r>
          </w:p>
        </w:tc>
      </w:tr>
      <w:tr w:rsidR="0087610C" w:rsidRPr="00E60838" w14:paraId="4BCA0FEF" w14:textId="77777777" w:rsidTr="007E1324">
        <w:trPr>
          <w:trHeight w:val="726"/>
        </w:trPr>
        <w:tc>
          <w:tcPr>
            <w:tcW w:w="1529" w:type="dxa"/>
            <w:vAlign w:val="center"/>
          </w:tcPr>
          <w:p w14:paraId="1FE57C52" w14:textId="77777777" w:rsidR="0087610C" w:rsidRPr="00385124" w:rsidRDefault="0087610C" w:rsidP="007E1324">
            <w:pPr>
              <w:pStyle w:val="NormalWeb"/>
              <w:jc w:val="center"/>
              <w:rPr>
                <w:lang w:val="en-US"/>
              </w:rPr>
            </w:pPr>
            <w:r>
              <w:rPr>
                <w:lang w:val="en-US"/>
              </w:rPr>
              <w:t xml:space="preserve">All Italian </w:t>
            </w:r>
            <w:r w:rsidRPr="00385124">
              <w:rPr>
                <w:lang w:val="en-US"/>
              </w:rPr>
              <w:t>parties</w:t>
            </w:r>
            <w:r>
              <w:rPr>
                <w:lang w:val="en-US"/>
              </w:rPr>
              <w:t xml:space="preserve"> of the political system (country mean)</w:t>
            </w:r>
          </w:p>
        </w:tc>
        <w:tc>
          <w:tcPr>
            <w:tcW w:w="1577" w:type="dxa"/>
            <w:vAlign w:val="center"/>
          </w:tcPr>
          <w:p w14:paraId="41DF13C1" w14:textId="77777777" w:rsidR="0087610C" w:rsidRPr="00385124" w:rsidRDefault="0087610C" w:rsidP="007E1324">
            <w:pPr>
              <w:pStyle w:val="NormalWeb"/>
              <w:jc w:val="center"/>
              <w:rPr>
                <w:lang w:val="en-US"/>
              </w:rPr>
            </w:pPr>
            <w:r>
              <w:rPr>
                <w:lang w:val="en-US"/>
              </w:rPr>
              <w:t>6.15</w:t>
            </w:r>
          </w:p>
        </w:tc>
        <w:tc>
          <w:tcPr>
            <w:tcW w:w="1716" w:type="dxa"/>
            <w:vAlign w:val="center"/>
          </w:tcPr>
          <w:p w14:paraId="2605B545" w14:textId="77777777" w:rsidR="0087610C" w:rsidRPr="00385124" w:rsidRDefault="0087610C" w:rsidP="007E1324">
            <w:pPr>
              <w:pStyle w:val="NormalWeb"/>
              <w:jc w:val="center"/>
              <w:rPr>
                <w:lang w:val="en-US"/>
              </w:rPr>
            </w:pPr>
            <w:r>
              <w:rPr>
                <w:lang w:val="en-US"/>
              </w:rPr>
              <w:t>6.89</w:t>
            </w:r>
          </w:p>
        </w:tc>
        <w:tc>
          <w:tcPr>
            <w:tcW w:w="1577" w:type="dxa"/>
            <w:vAlign w:val="center"/>
          </w:tcPr>
          <w:p w14:paraId="4407EFF5" w14:textId="77777777" w:rsidR="0087610C" w:rsidRPr="00385124" w:rsidRDefault="0087610C" w:rsidP="007E1324">
            <w:pPr>
              <w:pStyle w:val="NormalWeb"/>
              <w:jc w:val="center"/>
              <w:rPr>
                <w:lang w:val="en-US"/>
              </w:rPr>
            </w:pPr>
            <w:r>
              <w:rPr>
                <w:lang w:val="en-US"/>
              </w:rPr>
              <w:t>6.28</w:t>
            </w:r>
          </w:p>
        </w:tc>
        <w:tc>
          <w:tcPr>
            <w:tcW w:w="1556" w:type="dxa"/>
          </w:tcPr>
          <w:p w14:paraId="7F8D6650" w14:textId="77777777" w:rsidR="0087610C" w:rsidRPr="008A2036" w:rsidRDefault="0087610C" w:rsidP="007E1324">
            <w:pPr>
              <w:pStyle w:val="NormalWeb"/>
              <w:jc w:val="center"/>
              <w:rPr>
                <w:lang w:val="en-US"/>
              </w:rPr>
            </w:pPr>
            <w:r w:rsidRPr="008A2036">
              <w:rPr>
                <w:lang w:val="en-US"/>
              </w:rPr>
              <w:t>Italy before M5S (1987-2008)</w:t>
            </w:r>
          </w:p>
        </w:tc>
        <w:tc>
          <w:tcPr>
            <w:tcW w:w="1683" w:type="dxa"/>
          </w:tcPr>
          <w:p w14:paraId="6E9B02DF" w14:textId="77777777" w:rsidR="0087610C" w:rsidRPr="008A2036" w:rsidRDefault="0087610C" w:rsidP="007E1324">
            <w:pPr>
              <w:pStyle w:val="NormalWeb"/>
              <w:jc w:val="center"/>
              <w:rPr>
                <w:lang w:val="en-US"/>
              </w:rPr>
            </w:pPr>
            <w:r w:rsidRPr="008A2036">
              <w:rPr>
                <w:lang w:val="en-US"/>
              </w:rPr>
              <w:t>7.14</w:t>
            </w:r>
          </w:p>
        </w:tc>
      </w:tr>
      <w:tr w:rsidR="0087610C" w:rsidRPr="00385124" w14:paraId="13321E10" w14:textId="77777777" w:rsidTr="007E1324">
        <w:trPr>
          <w:trHeight w:val="726"/>
        </w:trPr>
        <w:tc>
          <w:tcPr>
            <w:tcW w:w="1529" w:type="dxa"/>
            <w:vAlign w:val="center"/>
          </w:tcPr>
          <w:p w14:paraId="21D22575" w14:textId="77777777" w:rsidR="0087610C" w:rsidRPr="00385124" w:rsidRDefault="0087610C" w:rsidP="007E1324">
            <w:pPr>
              <w:pStyle w:val="NormalWeb"/>
              <w:jc w:val="center"/>
              <w:rPr>
                <w:lang w:val="en-US"/>
              </w:rPr>
            </w:pPr>
            <w:r w:rsidRPr="00385124">
              <w:rPr>
                <w:lang w:val="en-US"/>
              </w:rPr>
              <w:t>Podemos</w:t>
            </w:r>
          </w:p>
        </w:tc>
        <w:tc>
          <w:tcPr>
            <w:tcW w:w="1577" w:type="dxa"/>
            <w:vAlign w:val="center"/>
          </w:tcPr>
          <w:p w14:paraId="15F3C6FC" w14:textId="77777777" w:rsidR="0087610C" w:rsidRPr="00385124" w:rsidRDefault="0087610C" w:rsidP="007E1324">
            <w:pPr>
              <w:pStyle w:val="NormalWeb"/>
              <w:jc w:val="center"/>
              <w:rPr>
                <w:lang w:val="en-US"/>
              </w:rPr>
            </w:pPr>
            <w:r w:rsidRPr="00385124">
              <w:rPr>
                <w:lang w:val="en-US"/>
              </w:rPr>
              <w:t>7.</w:t>
            </w:r>
            <w:r>
              <w:rPr>
                <w:lang w:val="en-US"/>
              </w:rPr>
              <w:t>1*</w:t>
            </w:r>
          </w:p>
        </w:tc>
        <w:tc>
          <w:tcPr>
            <w:tcW w:w="1716" w:type="dxa"/>
            <w:vAlign w:val="center"/>
          </w:tcPr>
          <w:p w14:paraId="44255DFB" w14:textId="77777777" w:rsidR="0087610C" w:rsidRPr="00385124" w:rsidRDefault="0087610C" w:rsidP="007E1324">
            <w:pPr>
              <w:pStyle w:val="NormalWeb"/>
              <w:jc w:val="center"/>
              <w:rPr>
                <w:lang w:val="en-US"/>
              </w:rPr>
            </w:pPr>
            <w:r>
              <w:rPr>
                <w:lang w:val="en-US"/>
              </w:rPr>
              <w:t>7.95*</w:t>
            </w:r>
          </w:p>
        </w:tc>
        <w:tc>
          <w:tcPr>
            <w:tcW w:w="1577" w:type="dxa"/>
            <w:vAlign w:val="center"/>
          </w:tcPr>
          <w:p w14:paraId="68933502" w14:textId="77777777" w:rsidR="0087610C" w:rsidRPr="00385124" w:rsidRDefault="0087610C" w:rsidP="007E1324">
            <w:pPr>
              <w:pStyle w:val="NormalWeb"/>
              <w:jc w:val="center"/>
              <w:rPr>
                <w:lang w:val="en-US"/>
              </w:rPr>
            </w:pPr>
            <w:r w:rsidRPr="00385124">
              <w:rPr>
                <w:lang w:val="en-US"/>
              </w:rPr>
              <w:t>7.88</w:t>
            </w:r>
            <w:r>
              <w:rPr>
                <w:lang w:val="en-US"/>
              </w:rPr>
              <w:t>*</w:t>
            </w:r>
          </w:p>
        </w:tc>
        <w:tc>
          <w:tcPr>
            <w:tcW w:w="1556" w:type="dxa"/>
            <w:vAlign w:val="center"/>
          </w:tcPr>
          <w:p w14:paraId="72656ADC" w14:textId="77777777" w:rsidR="0087610C" w:rsidRPr="008A2036" w:rsidRDefault="0087610C" w:rsidP="007E1324">
            <w:pPr>
              <w:pStyle w:val="NormalWeb"/>
              <w:jc w:val="center"/>
              <w:rPr>
                <w:lang w:val="en-US"/>
              </w:rPr>
            </w:pPr>
            <w:r w:rsidRPr="008A2036">
              <w:rPr>
                <w:lang w:val="en-US"/>
              </w:rPr>
              <w:t>Spain with Podemos (2015-2016)</w:t>
            </w:r>
          </w:p>
        </w:tc>
        <w:tc>
          <w:tcPr>
            <w:tcW w:w="1683" w:type="dxa"/>
            <w:vAlign w:val="center"/>
          </w:tcPr>
          <w:p w14:paraId="37C171A8" w14:textId="77777777" w:rsidR="0087610C" w:rsidRPr="008A2036" w:rsidRDefault="0087610C" w:rsidP="007E1324">
            <w:pPr>
              <w:pStyle w:val="NormalWeb"/>
              <w:jc w:val="center"/>
              <w:rPr>
                <w:lang w:val="en-US"/>
              </w:rPr>
            </w:pPr>
            <w:r w:rsidRPr="008A2036">
              <w:rPr>
                <w:lang w:val="en-US"/>
              </w:rPr>
              <w:t>7.64</w:t>
            </w:r>
          </w:p>
        </w:tc>
      </w:tr>
      <w:tr w:rsidR="0087610C" w:rsidRPr="00385124" w14:paraId="5647E722" w14:textId="77777777" w:rsidTr="007E1324">
        <w:trPr>
          <w:trHeight w:val="678"/>
        </w:trPr>
        <w:tc>
          <w:tcPr>
            <w:tcW w:w="1529" w:type="dxa"/>
            <w:vAlign w:val="center"/>
          </w:tcPr>
          <w:p w14:paraId="04B81219" w14:textId="77777777" w:rsidR="0087610C" w:rsidRPr="00385124" w:rsidRDefault="0087610C" w:rsidP="007E1324">
            <w:pPr>
              <w:pStyle w:val="NormalWeb"/>
              <w:jc w:val="center"/>
              <w:rPr>
                <w:lang w:val="en-US"/>
              </w:rPr>
            </w:pPr>
            <w:r>
              <w:rPr>
                <w:lang w:val="en-US"/>
              </w:rPr>
              <w:t>All</w:t>
            </w:r>
            <w:r w:rsidRPr="00385124">
              <w:rPr>
                <w:lang w:val="en-US"/>
              </w:rPr>
              <w:t xml:space="preserve"> </w:t>
            </w:r>
            <w:r>
              <w:rPr>
                <w:lang w:val="en-US"/>
              </w:rPr>
              <w:t xml:space="preserve">Spanish </w:t>
            </w:r>
            <w:r w:rsidRPr="00385124">
              <w:rPr>
                <w:lang w:val="en-US"/>
              </w:rPr>
              <w:t>parties</w:t>
            </w:r>
            <w:r>
              <w:rPr>
                <w:lang w:val="en-US"/>
              </w:rPr>
              <w:t xml:space="preserve"> of the political system (country mean)</w:t>
            </w:r>
          </w:p>
        </w:tc>
        <w:tc>
          <w:tcPr>
            <w:tcW w:w="1577" w:type="dxa"/>
            <w:vAlign w:val="center"/>
          </w:tcPr>
          <w:p w14:paraId="249B0B19" w14:textId="77777777" w:rsidR="0087610C" w:rsidRPr="00385124" w:rsidRDefault="0087610C" w:rsidP="007E1324">
            <w:pPr>
              <w:pStyle w:val="NormalWeb"/>
              <w:jc w:val="center"/>
              <w:rPr>
                <w:highlight w:val="green"/>
                <w:lang w:val="en-US"/>
              </w:rPr>
            </w:pPr>
            <w:r>
              <w:rPr>
                <w:lang w:val="en-US"/>
              </w:rPr>
              <w:t>7.23*</w:t>
            </w:r>
          </w:p>
        </w:tc>
        <w:tc>
          <w:tcPr>
            <w:tcW w:w="1716" w:type="dxa"/>
            <w:vAlign w:val="center"/>
          </w:tcPr>
          <w:p w14:paraId="6B057288" w14:textId="77777777" w:rsidR="0087610C" w:rsidRPr="00385124" w:rsidRDefault="0087610C" w:rsidP="007E1324">
            <w:pPr>
              <w:pStyle w:val="NormalWeb"/>
              <w:jc w:val="center"/>
              <w:rPr>
                <w:highlight w:val="green"/>
                <w:lang w:val="en-US"/>
              </w:rPr>
            </w:pPr>
            <w:r w:rsidRPr="00385124">
              <w:rPr>
                <w:lang w:val="en-US"/>
              </w:rPr>
              <w:t>7.</w:t>
            </w:r>
            <w:r>
              <w:rPr>
                <w:lang w:val="en-US"/>
              </w:rPr>
              <w:t>04*</w:t>
            </w:r>
          </w:p>
        </w:tc>
        <w:tc>
          <w:tcPr>
            <w:tcW w:w="1577" w:type="dxa"/>
            <w:vAlign w:val="center"/>
          </w:tcPr>
          <w:p w14:paraId="4B07AAF1" w14:textId="77777777" w:rsidR="0087610C" w:rsidRPr="00385124" w:rsidRDefault="0087610C" w:rsidP="007E1324">
            <w:pPr>
              <w:pStyle w:val="NormalWeb"/>
              <w:jc w:val="center"/>
              <w:rPr>
                <w:highlight w:val="green"/>
                <w:lang w:val="en-US"/>
              </w:rPr>
            </w:pPr>
            <w:r>
              <w:rPr>
                <w:lang w:val="en-US"/>
              </w:rPr>
              <w:t>7.29*</w:t>
            </w:r>
          </w:p>
        </w:tc>
        <w:tc>
          <w:tcPr>
            <w:tcW w:w="1556" w:type="dxa"/>
            <w:vAlign w:val="center"/>
          </w:tcPr>
          <w:p w14:paraId="0035A9CF" w14:textId="77777777" w:rsidR="0087610C" w:rsidRPr="008A2036" w:rsidRDefault="0087610C" w:rsidP="007E1324">
            <w:pPr>
              <w:pStyle w:val="NormalWeb"/>
              <w:jc w:val="center"/>
              <w:rPr>
                <w:lang w:val="en-US"/>
              </w:rPr>
            </w:pPr>
            <w:r w:rsidRPr="008A2036">
              <w:rPr>
                <w:lang w:val="en-US"/>
              </w:rPr>
              <w:t>Spain before Podemos (1986-2011)</w:t>
            </w:r>
          </w:p>
        </w:tc>
        <w:tc>
          <w:tcPr>
            <w:tcW w:w="1683" w:type="dxa"/>
            <w:vAlign w:val="center"/>
          </w:tcPr>
          <w:p w14:paraId="25C01DE7" w14:textId="77777777" w:rsidR="0087610C" w:rsidRPr="008A2036" w:rsidRDefault="0087610C" w:rsidP="007E1324">
            <w:pPr>
              <w:pStyle w:val="NormalWeb"/>
              <w:jc w:val="center"/>
              <w:rPr>
                <w:lang w:val="en-US"/>
              </w:rPr>
            </w:pPr>
            <w:r w:rsidRPr="008A2036">
              <w:rPr>
                <w:lang w:val="en-US"/>
              </w:rPr>
              <w:t>6.5</w:t>
            </w:r>
          </w:p>
        </w:tc>
      </w:tr>
    </w:tbl>
    <w:p w14:paraId="1F7ADEC4" w14:textId="77777777" w:rsidR="0087610C" w:rsidRDefault="0087610C" w:rsidP="0087610C">
      <w:pPr>
        <w:rPr>
          <w:rFonts w:cs="Times New Roman"/>
          <w:sz w:val="20"/>
          <w:szCs w:val="20"/>
          <w:lang w:val="en-US"/>
        </w:rPr>
      </w:pPr>
      <w:r w:rsidRPr="00385124">
        <w:rPr>
          <w:rFonts w:cs="Times New Roman"/>
          <w:sz w:val="20"/>
          <w:szCs w:val="20"/>
          <w:lang w:val="en-US"/>
        </w:rPr>
        <w:t xml:space="preserve">Source </w:t>
      </w:r>
      <w:proofErr w:type="spellStart"/>
      <w:r w:rsidRPr="00385124">
        <w:rPr>
          <w:rFonts w:cs="Times New Roman"/>
          <w:i/>
          <w:sz w:val="20"/>
          <w:szCs w:val="20"/>
          <w:lang w:val="en-GB"/>
        </w:rPr>
        <w:t>PoPES</w:t>
      </w:r>
      <w:proofErr w:type="spellEnd"/>
      <w:r w:rsidRPr="00385124">
        <w:rPr>
          <w:rFonts w:cs="Times New Roman"/>
          <w:sz w:val="20"/>
          <w:szCs w:val="20"/>
          <w:lang w:val="en-US"/>
        </w:rPr>
        <w:t xml:space="preserve"> dataset (</w:t>
      </w:r>
      <w:r>
        <w:rPr>
          <w:rFonts w:cs="Times New Roman"/>
          <w:sz w:val="20"/>
          <w:szCs w:val="20"/>
          <w:lang w:val="en-US"/>
        </w:rPr>
        <w:t>2020</w:t>
      </w:r>
      <w:r w:rsidRPr="00385124">
        <w:rPr>
          <w:rFonts w:cs="Times New Roman"/>
          <w:sz w:val="20"/>
          <w:szCs w:val="20"/>
          <w:lang w:val="en-US"/>
        </w:rPr>
        <w:t>).</w:t>
      </w:r>
      <w:r>
        <w:rPr>
          <w:rFonts w:cs="Times New Roman"/>
          <w:sz w:val="20"/>
          <w:szCs w:val="20"/>
          <w:lang w:val="en-US"/>
        </w:rPr>
        <w:t xml:space="preserve"> * (Spain)= mean btw the 2015 and 2016 values. </w:t>
      </w:r>
      <w:r>
        <w:rPr>
          <w:sz w:val="20"/>
          <w:szCs w:val="20"/>
          <w:lang w:val="en-US"/>
        </w:rPr>
        <w:t>Whereas the first three variables represent party –level aspects, the fourth one refers to the overall level of personalization of politics in national elections (as evaluated by the experts). For details about the survey questions, see the text.</w:t>
      </w:r>
    </w:p>
    <w:p w14:paraId="47C0CFC2" w14:textId="77777777" w:rsidR="0087610C" w:rsidRDefault="0087610C" w:rsidP="0087610C">
      <w:pPr>
        <w:rPr>
          <w:rFonts w:cs="Times New Roman"/>
          <w:sz w:val="20"/>
          <w:szCs w:val="20"/>
          <w:lang w:val="en-US"/>
        </w:rPr>
      </w:pPr>
    </w:p>
    <w:p w14:paraId="4AEF150D" w14:textId="77777777" w:rsidR="0087610C" w:rsidRPr="00657334" w:rsidRDefault="0087610C" w:rsidP="0087610C">
      <w:pPr>
        <w:rPr>
          <w:rFonts w:cs="Times New Roman"/>
          <w:b/>
          <w:szCs w:val="24"/>
          <w:lang w:val="en-GB"/>
        </w:rPr>
      </w:pPr>
    </w:p>
    <w:p w14:paraId="510769D1" w14:textId="77777777" w:rsidR="0087610C" w:rsidRDefault="0087610C" w:rsidP="0087610C">
      <w:pPr>
        <w:spacing w:after="160" w:line="259" w:lineRule="auto"/>
        <w:jc w:val="left"/>
        <w:rPr>
          <w:rFonts w:cs="Times New Roman"/>
          <w:b/>
          <w:szCs w:val="24"/>
          <w:lang w:val="en-GB"/>
        </w:rPr>
      </w:pPr>
      <w:r>
        <w:rPr>
          <w:rFonts w:cs="Times New Roman"/>
          <w:b/>
          <w:szCs w:val="24"/>
          <w:lang w:val="en-GB"/>
        </w:rPr>
        <w:br w:type="page"/>
      </w:r>
    </w:p>
    <w:p w14:paraId="24734574" w14:textId="527F42E9" w:rsidR="0087610C" w:rsidRPr="0087610C" w:rsidRDefault="0087610C" w:rsidP="0087610C">
      <w:pPr>
        <w:pStyle w:val="Heading1"/>
        <w:tabs>
          <w:tab w:val="left" w:pos="1950"/>
        </w:tabs>
        <w:rPr>
          <w:rFonts w:cs="Times New Roman"/>
          <w:b w:val="0"/>
          <w:i/>
          <w:szCs w:val="24"/>
          <w:lang w:val="en-GB"/>
        </w:rPr>
      </w:pPr>
      <w:r w:rsidRPr="0087610C">
        <w:rPr>
          <w:rFonts w:cs="Times New Roman"/>
          <w:szCs w:val="24"/>
          <w:lang w:val="en-GB"/>
        </w:rPr>
        <w:lastRenderedPageBreak/>
        <w:t xml:space="preserve">List A. </w:t>
      </w:r>
      <w:r w:rsidRPr="0087610C">
        <w:rPr>
          <w:rFonts w:cs="Times New Roman"/>
          <w:b w:val="0"/>
          <w:i/>
          <w:szCs w:val="24"/>
          <w:lang w:val="en-GB"/>
        </w:rPr>
        <w:t xml:space="preserve">Quoted Interviews: National and local political representatives and militants of the </w:t>
      </w:r>
      <w:proofErr w:type="spellStart"/>
      <w:r w:rsidR="00805FC4">
        <w:rPr>
          <w:rFonts w:cs="Times New Roman"/>
          <w:b w:val="0"/>
          <w:i/>
          <w:szCs w:val="24"/>
          <w:lang w:val="en-GB"/>
        </w:rPr>
        <w:t>M5S</w:t>
      </w:r>
      <w:proofErr w:type="spellEnd"/>
      <w:r w:rsidRPr="0087610C">
        <w:rPr>
          <w:rFonts w:cs="Times New Roman"/>
          <w:b w:val="0"/>
          <w:i/>
          <w:szCs w:val="24"/>
          <w:lang w:val="en-GB"/>
        </w:rPr>
        <w:t xml:space="preserve"> and </w:t>
      </w:r>
      <w:proofErr w:type="gramStart"/>
      <w:r w:rsidRPr="0087610C">
        <w:rPr>
          <w:rFonts w:cs="Times New Roman"/>
          <w:b w:val="0"/>
          <w:i/>
          <w:szCs w:val="24"/>
          <w:lang w:val="en-GB"/>
        </w:rPr>
        <w:t>Podemos</w:t>
      </w:r>
      <w:proofErr w:type="gramEnd"/>
      <w:r w:rsidRPr="0087610C">
        <w:rPr>
          <w:rFonts w:cs="Times New Roman"/>
          <w:b w:val="0"/>
          <w:i/>
          <w:szCs w:val="24"/>
          <w:lang w:val="en-GB"/>
        </w:rPr>
        <w:t xml:space="preserve"> </w:t>
      </w:r>
    </w:p>
    <w:p w14:paraId="753C3466" w14:textId="77777777" w:rsidR="0087610C" w:rsidRPr="004F58EE" w:rsidRDefault="0087610C" w:rsidP="0087610C">
      <w:pPr>
        <w:rPr>
          <w:rFonts w:cs="Times New Roman"/>
          <w:szCs w:val="24"/>
          <w:lang w:val="en-GB"/>
        </w:rPr>
      </w:pPr>
    </w:p>
    <w:p w14:paraId="21B33547" w14:textId="77777777" w:rsidR="0087610C" w:rsidRDefault="0087610C" w:rsidP="0087610C">
      <w:pPr>
        <w:pStyle w:val="ListParagraph"/>
        <w:numPr>
          <w:ilvl w:val="0"/>
          <w:numId w:val="1"/>
        </w:numPr>
        <w:rPr>
          <w:bCs/>
          <w:lang w:val="en-US"/>
        </w:rPr>
      </w:pPr>
      <w:r>
        <w:rPr>
          <w:bCs/>
          <w:lang w:val="en-US"/>
        </w:rPr>
        <w:t>(anonymity required), militant in Barcelona’s Circle, Podemos, 17/1/2017, Barcelona, Spain.</w:t>
      </w:r>
    </w:p>
    <w:p w14:paraId="730FA0F5" w14:textId="77777777" w:rsidR="0087610C" w:rsidRDefault="0087610C" w:rsidP="0087610C">
      <w:pPr>
        <w:pStyle w:val="ListParagraph"/>
        <w:numPr>
          <w:ilvl w:val="0"/>
          <w:numId w:val="1"/>
        </w:numPr>
        <w:rPr>
          <w:bCs/>
          <w:lang w:val="en-US"/>
        </w:rPr>
      </w:pPr>
      <w:r>
        <w:rPr>
          <w:bCs/>
          <w:lang w:val="en-US"/>
        </w:rPr>
        <w:t>(anonymity required), militant in Barcelona’s Circle, Podemos, 17/1/2017, Barcelona, Spain.</w:t>
      </w:r>
    </w:p>
    <w:p w14:paraId="399ED1BD" w14:textId="77777777" w:rsidR="0087610C" w:rsidRDefault="0087610C" w:rsidP="0087610C">
      <w:pPr>
        <w:pStyle w:val="ListParagraph"/>
        <w:numPr>
          <w:ilvl w:val="0"/>
          <w:numId w:val="1"/>
        </w:numPr>
        <w:rPr>
          <w:bCs/>
          <w:lang w:val="en-US"/>
        </w:rPr>
      </w:pPr>
      <w:r>
        <w:rPr>
          <w:bCs/>
          <w:lang w:val="en-US"/>
        </w:rPr>
        <w:t>Alegre Lu</w:t>
      </w:r>
      <w:r>
        <w:rPr>
          <w:rFonts w:cs="Times New Roman"/>
          <w:bCs/>
          <w:lang w:val="en-US"/>
        </w:rPr>
        <w:t>í</w:t>
      </w:r>
      <w:r>
        <w:rPr>
          <w:bCs/>
          <w:lang w:val="en-US"/>
        </w:rPr>
        <w:t>s, former Secretary of the party and party founder, Podemos, 16/2/2017, Madrid, Spain.</w:t>
      </w:r>
    </w:p>
    <w:p w14:paraId="1CE10785" w14:textId="77777777" w:rsidR="0087610C" w:rsidRDefault="0087610C" w:rsidP="0087610C">
      <w:pPr>
        <w:pStyle w:val="ListParagraph"/>
        <w:numPr>
          <w:ilvl w:val="0"/>
          <w:numId w:val="1"/>
        </w:numPr>
        <w:rPr>
          <w:bCs/>
          <w:lang w:val="en-US"/>
        </w:rPr>
      </w:pPr>
      <w:proofErr w:type="spellStart"/>
      <w:r>
        <w:rPr>
          <w:bCs/>
          <w:lang w:val="en-US"/>
        </w:rPr>
        <w:t>Am</w:t>
      </w:r>
      <w:r>
        <w:rPr>
          <w:rFonts w:cs="Times New Roman"/>
          <w:bCs/>
          <w:lang w:val="en-US"/>
        </w:rPr>
        <w:t>í</w:t>
      </w:r>
      <w:r>
        <w:rPr>
          <w:bCs/>
          <w:lang w:val="en-US"/>
        </w:rPr>
        <w:t>rola</w:t>
      </w:r>
      <w:proofErr w:type="spellEnd"/>
      <w:r>
        <w:rPr>
          <w:bCs/>
          <w:lang w:val="en-US"/>
        </w:rPr>
        <w:t xml:space="preserve"> Rodrigo, responsible for the party political communication and strategy, Podemos, 21/2/2017, Madrid, Spain.</w:t>
      </w:r>
    </w:p>
    <w:p w14:paraId="7FEA3435" w14:textId="77777777" w:rsidR="0087610C" w:rsidRDefault="0087610C" w:rsidP="0087610C">
      <w:pPr>
        <w:pStyle w:val="ListParagraph"/>
        <w:numPr>
          <w:ilvl w:val="0"/>
          <w:numId w:val="1"/>
        </w:numPr>
        <w:rPr>
          <w:bCs/>
          <w:lang w:val="en-US"/>
        </w:rPr>
      </w:pPr>
      <w:r>
        <w:rPr>
          <w:bCs/>
          <w:lang w:val="en-US"/>
        </w:rPr>
        <w:t xml:space="preserve">Arroyo Sergio, responsible for the party ‘internal participation’ sector, Podemos, 31/01/2017, Madrid, Spain.  </w:t>
      </w:r>
    </w:p>
    <w:p w14:paraId="56E1CC9D" w14:textId="77777777" w:rsidR="0087610C" w:rsidRDefault="0087610C" w:rsidP="0087610C">
      <w:pPr>
        <w:pStyle w:val="ListParagraph"/>
        <w:numPr>
          <w:ilvl w:val="0"/>
          <w:numId w:val="1"/>
        </w:numPr>
        <w:rPr>
          <w:bCs/>
          <w:lang w:val="es-ES"/>
        </w:rPr>
      </w:pPr>
      <w:r>
        <w:rPr>
          <w:bCs/>
          <w:lang w:val="es-ES"/>
        </w:rPr>
        <w:t>Estany Antonio, local (regional) MP in Valencia, Podemos, 13/10/2016, Skype Interview, Spain.</w:t>
      </w:r>
    </w:p>
    <w:p w14:paraId="2F738A83" w14:textId="77777777" w:rsidR="0087610C" w:rsidRDefault="0087610C" w:rsidP="0087610C">
      <w:pPr>
        <w:pStyle w:val="ListParagraph"/>
        <w:numPr>
          <w:ilvl w:val="0"/>
          <w:numId w:val="1"/>
        </w:numPr>
        <w:rPr>
          <w:bCs/>
          <w:lang w:val="es-ES"/>
        </w:rPr>
      </w:pPr>
      <w:r>
        <w:rPr>
          <w:bCs/>
          <w:lang w:val="es-ES"/>
        </w:rPr>
        <w:t>Hermida Pérez, Bego</w:t>
      </w:r>
      <w:r>
        <w:rPr>
          <w:rFonts w:cs="Times New Roman"/>
          <w:bCs/>
          <w:lang w:val="es-ES"/>
        </w:rPr>
        <w:t>ñ</w:t>
      </w:r>
      <w:r>
        <w:rPr>
          <w:bCs/>
          <w:lang w:val="es-ES"/>
        </w:rPr>
        <w:t>a, local (regional) MP in Galicia, Podemos, 1/2/2017, Skype interview, Spain.</w:t>
      </w:r>
    </w:p>
    <w:p w14:paraId="7E959782" w14:textId="77777777" w:rsidR="0087610C" w:rsidRDefault="0087610C" w:rsidP="0087610C">
      <w:pPr>
        <w:pStyle w:val="ListParagraph"/>
        <w:numPr>
          <w:ilvl w:val="0"/>
          <w:numId w:val="1"/>
        </w:numPr>
        <w:rPr>
          <w:bCs/>
          <w:lang w:val="es-ES"/>
        </w:rPr>
      </w:pPr>
      <w:r>
        <w:rPr>
          <w:bCs/>
          <w:lang w:val="es-ES"/>
        </w:rPr>
        <w:t>Hierro Daniel, local (regional) MP in Extremadura, Podemos, 25/10/2017, Skype interview, Spain.</w:t>
      </w:r>
    </w:p>
    <w:p w14:paraId="4BE240D9" w14:textId="77777777" w:rsidR="0087610C" w:rsidRDefault="0087610C" w:rsidP="0087610C">
      <w:pPr>
        <w:pStyle w:val="ListParagraph"/>
        <w:numPr>
          <w:ilvl w:val="0"/>
          <w:numId w:val="1"/>
        </w:numPr>
        <w:rPr>
          <w:bCs/>
          <w:lang w:val="es-ES"/>
        </w:rPr>
      </w:pPr>
      <w:r>
        <w:rPr>
          <w:bCs/>
          <w:lang w:val="es-ES"/>
        </w:rPr>
        <w:t>Le</w:t>
      </w:r>
      <w:r>
        <w:rPr>
          <w:rFonts w:cs="Times New Roman"/>
          <w:bCs/>
          <w:lang w:val="es-ES"/>
        </w:rPr>
        <w:t>ó</w:t>
      </w:r>
      <w:r>
        <w:rPr>
          <w:bCs/>
          <w:lang w:val="es-ES"/>
        </w:rPr>
        <w:t>n Emilio, local (regional) MP Asturias, Podemos, 3/10/2016, Skype interview, Spain</w:t>
      </w:r>
    </w:p>
    <w:p w14:paraId="41DEB0F4" w14:textId="77777777" w:rsidR="0087610C" w:rsidRDefault="0087610C" w:rsidP="0087610C">
      <w:pPr>
        <w:pStyle w:val="ListParagraph"/>
        <w:numPr>
          <w:ilvl w:val="0"/>
          <w:numId w:val="1"/>
        </w:numPr>
        <w:rPr>
          <w:bCs/>
          <w:lang w:val="en-US"/>
        </w:rPr>
      </w:pPr>
      <w:r>
        <w:rPr>
          <w:bCs/>
          <w:lang w:val="en-US"/>
        </w:rPr>
        <w:t xml:space="preserve">Mayoral Guillermo, former collaborator of the Political Secretariat, Podemos, 24/11/2016, </w:t>
      </w:r>
      <w:proofErr w:type="spellStart"/>
      <w:r>
        <w:rPr>
          <w:bCs/>
          <w:lang w:val="en-US"/>
        </w:rPr>
        <w:t>J</w:t>
      </w:r>
      <w:r>
        <w:rPr>
          <w:rFonts w:cs="Times New Roman"/>
          <w:bCs/>
          <w:lang w:val="en-US"/>
        </w:rPr>
        <w:t>aén</w:t>
      </w:r>
      <w:proofErr w:type="spellEnd"/>
      <w:r>
        <w:rPr>
          <w:rFonts w:cs="Times New Roman"/>
          <w:bCs/>
          <w:lang w:val="en-US"/>
        </w:rPr>
        <w:t>, Spain.</w:t>
      </w:r>
    </w:p>
    <w:p w14:paraId="17375E9B" w14:textId="77777777" w:rsidR="0087610C" w:rsidRPr="0092215B" w:rsidRDefault="0087610C" w:rsidP="0087610C">
      <w:pPr>
        <w:pStyle w:val="ListParagraph"/>
        <w:numPr>
          <w:ilvl w:val="0"/>
          <w:numId w:val="1"/>
        </w:numPr>
        <w:rPr>
          <w:bCs/>
          <w:lang w:val="en-US"/>
        </w:rPr>
      </w:pPr>
      <w:proofErr w:type="spellStart"/>
      <w:r>
        <w:rPr>
          <w:bCs/>
          <w:lang w:val="en-US"/>
        </w:rPr>
        <w:t>Pamparacuatro</w:t>
      </w:r>
      <w:proofErr w:type="spellEnd"/>
      <w:r>
        <w:rPr>
          <w:bCs/>
          <w:lang w:val="en-US"/>
        </w:rPr>
        <w:t xml:space="preserve"> Elsa, </w:t>
      </w:r>
      <w:r>
        <w:rPr>
          <w:bCs/>
          <w:lang w:val="es-ES"/>
        </w:rPr>
        <w:t xml:space="preserve">local (regional) MP </w:t>
      </w:r>
      <w:r>
        <w:rPr>
          <w:bCs/>
          <w:lang w:val="en-US"/>
        </w:rPr>
        <w:t xml:space="preserve">in the Basque Country, Podemos, 16/11/2016, </w:t>
      </w:r>
      <w:r w:rsidRPr="0092215B">
        <w:rPr>
          <w:bCs/>
          <w:lang w:val="en-US"/>
        </w:rPr>
        <w:t>Skype interview, Spain.</w:t>
      </w:r>
    </w:p>
    <w:p w14:paraId="42350B3E" w14:textId="09C651C4" w:rsidR="0087610C" w:rsidRPr="0092215B" w:rsidRDefault="0087610C" w:rsidP="0087610C">
      <w:pPr>
        <w:pStyle w:val="ListParagraph"/>
        <w:numPr>
          <w:ilvl w:val="0"/>
          <w:numId w:val="1"/>
        </w:numPr>
        <w:rPr>
          <w:bCs/>
        </w:rPr>
      </w:pPr>
      <w:r w:rsidRPr="0092215B">
        <w:rPr>
          <w:bCs/>
        </w:rPr>
        <w:t xml:space="preserve">Cancelleri Giancarlo, </w:t>
      </w:r>
      <w:r w:rsidRPr="0092215B">
        <w:rPr>
          <w:bCs/>
          <w:lang w:val="es-ES"/>
        </w:rPr>
        <w:t xml:space="preserve">local (regional) MP </w:t>
      </w:r>
      <w:r w:rsidRPr="0092215B">
        <w:rPr>
          <w:bCs/>
        </w:rPr>
        <w:t xml:space="preserve">in Sicily, </w:t>
      </w:r>
      <w:r w:rsidR="00805FC4">
        <w:rPr>
          <w:bCs/>
        </w:rPr>
        <w:t>M5S</w:t>
      </w:r>
      <w:r w:rsidRPr="0092215B">
        <w:rPr>
          <w:bCs/>
        </w:rPr>
        <w:t xml:space="preserve"> party, 1/2/2017, Palermo, Italy.</w:t>
      </w:r>
    </w:p>
    <w:p w14:paraId="07FD2670" w14:textId="3EA67BFC" w:rsidR="0087610C" w:rsidRPr="0092215B" w:rsidRDefault="0087610C" w:rsidP="0087610C">
      <w:pPr>
        <w:pStyle w:val="ListParagraph"/>
        <w:numPr>
          <w:ilvl w:val="0"/>
          <w:numId w:val="1"/>
        </w:numPr>
        <w:rPr>
          <w:bCs/>
          <w:lang w:val="en-GB"/>
        </w:rPr>
      </w:pPr>
      <w:proofErr w:type="spellStart"/>
      <w:r w:rsidRPr="0092215B">
        <w:rPr>
          <w:bCs/>
          <w:lang w:val="en-GB"/>
        </w:rPr>
        <w:t>Canestrari</w:t>
      </w:r>
      <w:proofErr w:type="spellEnd"/>
      <w:r w:rsidRPr="0092215B">
        <w:rPr>
          <w:bCs/>
          <w:lang w:val="en-GB"/>
        </w:rPr>
        <w:t xml:space="preserve"> Marco, former ‘</w:t>
      </w:r>
      <w:proofErr w:type="spellStart"/>
      <w:r w:rsidRPr="0092215B">
        <w:rPr>
          <w:bCs/>
          <w:lang w:val="en-GB"/>
        </w:rPr>
        <w:t>Casaleggio</w:t>
      </w:r>
      <w:proofErr w:type="spellEnd"/>
      <w:r w:rsidRPr="0092215B">
        <w:rPr>
          <w:bCs/>
          <w:lang w:val="en-GB"/>
        </w:rPr>
        <w:t xml:space="preserve"> </w:t>
      </w:r>
      <w:proofErr w:type="spellStart"/>
      <w:r w:rsidRPr="0092215B">
        <w:rPr>
          <w:bCs/>
          <w:lang w:val="en-GB"/>
        </w:rPr>
        <w:t>Associati</w:t>
      </w:r>
      <w:proofErr w:type="spellEnd"/>
      <w:r w:rsidRPr="0092215B">
        <w:rPr>
          <w:bCs/>
          <w:lang w:val="en-GB"/>
        </w:rPr>
        <w:t>’ consultant (responsible for the political communication of the party)</w:t>
      </w:r>
      <w:r w:rsidRPr="0092215B">
        <w:rPr>
          <w:lang w:val="en-GB"/>
        </w:rPr>
        <w:t xml:space="preserve">, </w:t>
      </w:r>
      <w:proofErr w:type="spellStart"/>
      <w:r w:rsidR="00805FC4">
        <w:rPr>
          <w:lang w:val="en-GB"/>
        </w:rPr>
        <w:t>M5S</w:t>
      </w:r>
      <w:proofErr w:type="spellEnd"/>
      <w:r w:rsidRPr="0092215B">
        <w:rPr>
          <w:lang w:val="en-GB"/>
        </w:rPr>
        <w:t xml:space="preserve">, 27/11/2017, Skype interview, Italy. </w:t>
      </w:r>
    </w:p>
    <w:p w14:paraId="15B85328" w14:textId="5EED7CA7" w:rsidR="0087610C" w:rsidRPr="0092215B" w:rsidRDefault="0087610C" w:rsidP="0087610C">
      <w:pPr>
        <w:pStyle w:val="ListParagraph"/>
        <w:numPr>
          <w:ilvl w:val="0"/>
          <w:numId w:val="1"/>
        </w:numPr>
        <w:rPr>
          <w:bCs/>
        </w:rPr>
      </w:pPr>
      <w:r w:rsidRPr="0092215B">
        <w:rPr>
          <w:bCs/>
        </w:rPr>
        <w:t>Cappelletti Enrico, MP national Parliament</w:t>
      </w:r>
      <w:r w:rsidRPr="0092215B">
        <w:rPr>
          <w:i/>
        </w:rPr>
        <w:t xml:space="preserve">, </w:t>
      </w:r>
      <w:r w:rsidR="00805FC4">
        <w:t>M5S</w:t>
      </w:r>
      <w:r w:rsidRPr="0092215B">
        <w:t xml:space="preserve">, 24/12/2016, Vicenza, Italy. </w:t>
      </w:r>
    </w:p>
    <w:p w14:paraId="5B5AEF69" w14:textId="7938FC7B" w:rsidR="0087610C" w:rsidRPr="0092215B" w:rsidRDefault="0087610C" w:rsidP="0087610C">
      <w:pPr>
        <w:pStyle w:val="ListParagraph"/>
        <w:numPr>
          <w:ilvl w:val="0"/>
          <w:numId w:val="1"/>
        </w:numPr>
        <w:rPr>
          <w:bCs/>
        </w:rPr>
      </w:pPr>
      <w:r w:rsidRPr="0092215B">
        <w:rPr>
          <w:bCs/>
        </w:rPr>
        <w:t>Ciprini Tiziana</w:t>
      </w:r>
      <w:r w:rsidRPr="0092215B">
        <w:t>,</w:t>
      </w:r>
      <w:r w:rsidRPr="0092215B">
        <w:rPr>
          <w:i/>
        </w:rPr>
        <w:t xml:space="preserve"> </w:t>
      </w:r>
      <w:r w:rsidRPr="0092215B">
        <w:rPr>
          <w:bCs/>
        </w:rPr>
        <w:t>MP national Parliament</w:t>
      </w:r>
      <w:r w:rsidRPr="0092215B">
        <w:t xml:space="preserve">, </w:t>
      </w:r>
      <w:r w:rsidR="00805FC4">
        <w:t>M5S</w:t>
      </w:r>
      <w:r w:rsidRPr="0092215B">
        <w:t>, 28/12/2016, Perugia, Italy.</w:t>
      </w:r>
    </w:p>
    <w:p w14:paraId="4A9F6CBB" w14:textId="61DA7DAE" w:rsidR="0087610C" w:rsidRPr="0092215B" w:rsidRDefault="0087610C" w:rsidP="0087610C">
      <w:pPr>
        <w:pStyle w:val="ListParagraph"/>
        <w:numPr>
          <w:ilvl w:val="0"/>
          <w:numId w:val="1"/>
        </w:numPr>
        <w:rPr>
          <w:bCs/>
        </w:rPr>
      </w:pPr>
      <w:r w:rsidRPr="0092215B">
        <w:rPr>
          <w:bCs/>
        </w:rPr>
        <w:t>Cozzolino Emanuele,</w:t>
      </w:r>
      <w:r w:rsidRPr="0092215B">
        <w:t xml:space="preserve"> MP </w:t>
      </w:r>
      <w:r w:rsidRPr="0092215B">
        <w:rPr>
          <w:bCs/>
        </w:rPr>
        <w:t>national Parliament</w:t>
      </w:r>
      <w:r w:rsidRPr="0092215B">
        <w:t xml:space="preserve">, </w:t>
      </w:r>
      <w:r w:rsidR="00805FC4">
        <w:t>M5S</w:t>
      </w:r>
      <w:r w:rsidRPr="0092215B">
        <w:t xml:space="preserve">, 2/11/2016, Mirano, Italy. </w:t>
      </w:r>
    </w:p>
    <w:p w14:paraId="611B16C0" w14:textId="2538E244" w:rsidR="0087610C" w:rsidRPr="0092215B" w:rsidRDefault="0087610C" w:rsidP="0087610C">
      <w:pPr>
        <w:pStyle w:val="ListParagraph"/>
        <w:numPr>
          <w:ilvl w:val="0"/>
          <w:numId w:val="1"/>
        </w:numPr>
        <w:rPr>
          <w:bCs/>
        </w:rPr>
      </w:pPr>
      <w:r w:rsidRPr="0092215B">
        <w:rPr>
          <w:bCs/>
        </w:rPr>
        <w:t>Fico Roberto, MP national Parliament</w:t>
      </w:r>
      <w:r w:rsidRPr="0092215B">
        <w:t xml:space="preserve">, </w:t>
      </w:r>
      <w:r w:rsidR="00805FC4">
        <w:t>M5S</w:t>
      </w:r>
      <w:r w:rsidRPr="0092215B">
        <w:t xml:space="preserve">, 2/3/2017, Rome, Italy. </w:t>
      </w:r>
    </w:p>
    <w:p w14:paraId="6744B544" w14:textId="33D0620F" w:rsidR="0087610C" w:rsidRPr="0092215B" w:rsidRDefault="0087610C" w:rsidP="0087610C">
      <w:pPr>
        <w:pStyle w:val="ListParagraph"/>
        <w:numPr>
          <w:ilvl w:val="0"/>
          <w:numId w:val="1"/>
        </w:numPr>
        <w:rPr>
          <w:bCs/>
        </w:rPr>
      </w:pPr>
      <w:r w:rsidRPr="0092215B">
        <w:rPr>
          <w:bCs/>
        </w:rPr>
        <w:t>Maniero Alvise, local representative (Mayor) in Mira</w:t>
      </w:r>
      <w:r w:rsidRPr="0092215B">
        <w:t xml:space="preserve">, 22/11/2016, </w:t>
      </w:r>
      <w:r w:rsidR="00805FC4">
        <w:t>M5S</w:t>
      </w:r>
      <w:r w:rsidRPr="0092215B">
        <w:t xml:space="preserve">, Mira (Veneto region), Italy. </w:t>
      </w:r>
    </w:p>
    <w:p w14:paraId="51EAD2A9" w14:textId="4F9D6DF2" w:rsidR="0087610C" w:rsidRPr="0092215B" w:rsidRDefault="0087610C" w:rsidP="0087610C">
      <w:pPr>
        <w:pStyle w:val="ListParagraph"/>
        <w:numPr>
          <w:ilvl w:val="0"/>
          <w:numId w:val="1"/>
        </w:numPr>
        <w:rPr>
          <w:bCs/>
        </w:rPr>
      </w:pPr>
      <w:r w:rsidRPr="0092215B">
        <w:rPr>
          <w:bCs/>
        </w:rPr>
        <w:lastRenderedPageBreak/>
        <w:t>Salvatore Alice, local representative (regional) MP in Liguria</w:t>
      </w:r>
      <w:r w:rsidRPr="0092215B">
        <w:t xml:space="preserve">, </w:t>
      </w:r>
      <w:r w:rsidR="00805FC4">
        <w:t>M5S</w:t>
      </w:r>
      <w:r w:rsidRPr="0092215B">
        <w:t xml:space="preserve">, 7/12/2016, Genoa, Italy. </w:t>
      </w:r>
    </w:p>
    <w:p w14:paraId="38A078E2" w14:textId="56B8EC65" w:rsidR="0087610C" w:rsidRPr="0092215B" w:rsidRDefault="0087610C" w:rsidP="0087610C">
      <w:pPr>
        <w:pStyle w:val="ListParagraph"/>
        <w:numPr>
          <w:ilvl w:val="0"/>
          <w:numId w:val="1"/>
        </w:numPr>
        <w:rPr>
          <w:bCs/>
        </w:rPr>
      </w:pPr>
      <w:r w:rsidRPr="0092215B">
        <w:t xml:space="preserve">Velli Adriano, </w:t>
      </w:r>
      <w:r w:rsidRPr="0092215B">
        <w:rPr>
          <w:bCs/>
        </w:rPr>
        <w:t xml:space="preserve">municipal councillor </w:t>
      </w:r>
      <w:r w:rsidRPr="0092215B">
        <w:t xml:space="preserve">in Pomezia, </w:t>
      </w:r>
      <w:r w:rsidR="00805FC4">
        <w:t>M5S</w:t>
      </w:r>
      <w:r w:rsidRPr="0092215B">
        <w:t>, 10/12/2016, Pomezia, Italy.</w:t>
      </w:r>
    </w:p>
    <w:p w14:paraId="7F4A479F" w14:textId="4E4EDD80" w:rsidR="0087610C" w:rsidRPr="0092215B" w:rsidRDefault="0087610C" w:rsidP="0087610C">
      <w:pPr>
        <w:pStyle w:val="ListParagraph"/>
        <w:numPr>
          <w:ilvl w:val="0"/>
          <w:numId w:val="1"/>
        </w:numPr>
        <w:rPr>
          <w:bCs/>
        </w:rPr>
      </w:pPr>
      <w:r w:rsidRPr="0092215B">
        <w:t xml:space="preserve">Zaccagnini Adriano, former MP national Parliament, </w:t>
      </w:r>
      <w:r w:rsidR="00805FC4">
        <w:t>M5S</w:t>
      </w:r>
      <w:r w:rsidRPr="0092215B">
        <w:t xml:space="preserve">, 10/11/2016, Rome, Italy. </w:t>
      </w:r>
    </w:p>
    <w:p w14:paraId="5FAA9094" w14:textId="4D54FB8C" w:rsidR="0087610C" w:rsidRPr="0092215B" w:rsidRDefault="0087610C" w:rsidP="0087610C">
      <w:pPr>
        <w:pStyle w:val="ListParagraph"/>
        <w:numPr>
          <w:ilvl w:val="0"/>
          <w:numId w:val="1"/>
        </w:numPr>
      </w:pPr>
      <w:r w:rsidRPr="0092215B">
        <w:rPr>
          <w:bCs/>
        </w:rPr>
        <w:t>Zanni Marco, former MPe</w:t>
      </w:r>
      <w:r w:rsidRPr="0092215B">
        <w:t xml:space="preserve">, European Parliament, </w:t>
      </w:r>
      <w:r w:rsidR="00805FC4">
        <w:t>M5S</w:t>
      </w:r>
      <w:r w:rsidRPr="0092215B">
        <w:t xml:space="preserve">, 25/01/2017, Skype Interview, Italy. </w:t>
      </w:r>
    </w:p>
    <w:p w14:paraId="2D79544F" w14:textId="77777777" w:rsidR="0087610C" w:rsidRPr="0092215B" w:rsidRDefault="0087610C" w:rsidP="0087610C">
      <w:pPr>
        <w:pStyle w:val="ListParagraph"/>
        <w:numPr>
          <w:ilvl w:val="0"/>
          <w:numId w:val="1"/>
        </w:numPr>
        <w:rPr>
          <w:lang w:val="en-US"/>
        </w:rPr>
      </w:pPr>
      <w:r w:rsidRPr="0092215B">
        <w:rPr>
          <w:lang w:val="en-US"/>
        </w:rPr>
        <w:t>Gutiérrez Eduardo, Member of National Citizens’ Council (</w:t>
      </w:r>
      <w:proofErr w:type="spellStart"/>
      <w:r w:rsidRPr="0092215B">
        <w:rPr>
          <w:i/>
          <w:lang w:val="en-US"/>
        </w:rPr>
        <w:t>Consejo</w:t>
      </w:r>
      <w:proofErr w:type="spellEnd"/>
      <w:r w:rsidRPr="0092215B">
        <w:rPr>
          <w:i/>
          <w:lang w:val="en-US"/>
        </w:rPr>
        <w:t xml:space="preserve"> </w:t>
      </w:r>
      <w:proofErr w:type="spellStart"/>
      <w:r w:rsidRPr="0092215B">
        <w:rPr>
          <w:i/>
          <w:lang w:val="en-US"/>
        </w:rPr>
        <w:t>Ciudadano</w:t>
      </w:r>
      <w:proofErr w:type="spellEnd"/>
      <w:r w:rsidRPr="0092215B">
        <w:rPr>
          <w:i/>
          <w:lang w:val="en-US"/>
        </w:rPr>
        <w:t xml:space="preserve"> </w:t>
      </w:r>
      <w:proofErr w:type="spellStart"/>
      <w:r w:rsidRPr="0092215B">
        <w:rPr>
          <w:i/>
          <w:lang w:val="en-US"/>
        </w:rPr>
        <w:t>Estatal</w:t>
      </w:r>
      <w:proofErr w:type="spellEnd"/>
      <w:r w:rsidRPr="0092215B">
        <w:rPr>
          <w:lang w:val="en-US"/>
        </w:rPr>
        <w:t>, Podemos’ Central Committee), Podemos, 10/02/2017, Madrid, Spain.</w:t>
      </w:r>
    </w:p>
    <w:p w14:paraId="22A42CAC" w14:textId="77777777" w:rsidR="0087610C" w:rsidRPr="00C4203E" w:rsidRDefault="0087610C" w:rsidP="0087610C">
      <w:pPr>
        <w:pStyle w:val="ListParagraph"/>
        <w:numPr>
          <w:ilvl w:val="0"/>
          <w:numId w:val="1"/>
        </w:numPr>
        <w:rPr>
          <w:lang w:val="pt-PT"/>
        </w:rPr>
      </w:pPr>
      <w:r w:rsidRPr="00C4203E">
        <w:rPr>
          <w:lang w:val="pt-PT"/>
        </w:rPr>
        <w:t>Haba Laura, Member of Regional Citizens’ Council (</w:t>
      </w:r>
      <w:r w:rsidRPr="00C4203E">
        <w:rPr>
          <w:i/>
          <w:lang w:val="pt-PT"/>
        </w:rPr>
        <w:t>Consejo Ciudadano Auton</w:t>
      </w:r>
      <w:r w:rsidRPr="00C4203E">
        <w:rPr>
          <w:rFonts w:cs="Times New Roman"/>
          <w:i/>
          <w:lang w:val="pt-PT"/>
        </w:rPr>
        <w:t>ó</w:t>
      </w:r>
      <w:r w:rsidRPr="00C4203E">
        <w:rPr>
          <w:i/>
          <w:lang w:val="pt-PT"/>
        </w:rPr>
        <w:t>mico</w:t>
      </w:r>
      <w:r w:rsidRPr="00C4203E">
        <w:rPr>
          <w:lang w:val="pt-PT"/>
        </w:rPr>
        <w:t>, Podemos’ Central Committee in Catalonia), Podemos, 19/01/2017, Barcelona, Spain.</w:t>
      </w:r>
    </w:p>
    <w:p w14:paraId="0F529163" w14:textId="77777777" w:rsidR="0087610C" w:rsidRPr="00C4203E" w:rsidRDefault="0087610C" w:rsidP="0087610C">
      <w:pPr>
        <w:pStyle w:val="ListParagraph"/>
        <w:numPr>
          <w:ilvl w:val="0"/>
          <w:numId w:val="1"/>
        </w:numPr>
        <w:rPr>
          <w:lang w:val="pt-PT"/>
        </w:rPr>
      </w:pPr>
      <w:r w:rsidRPr="00C4203E">
        <w:rPr>
          <w:lang w:val="pt-PT"/>
        </w:rPr>
        <w:t>Daglio Pablo, Member of Regional Citizens’ Council (</w:t>
      </w:r>
      <w:r w:rsidRPr="00C4203E">
        <w:rPr>
          <w:i/>
          <w:lang w:val="pt-PT"/>
        </w:rPr>
        <w:t>Consejo Ciudadano Auton</w:t>
      </w:r>
      <w:r w:rsidRPr="00C4203E">
        <w:rPr>
          <w:rFonts w:cs="Times New Roman"/>
          <w:i/>
          <w:lang w:val="pt-PT"/>
        </w:rPr>
        <w:t>ó</w:t>
      </w:r>
      <w:r w:rsidRPr="00C4203E">
        <w:rPr>
          <w:i/>
          <w:lang w:val="pt-PT"/>
        </w:rPr>
        <w:t>mico</w:t>
      </w:r>
      <w:r w:rsidRPr="00C4203E">
        <w:rPr>
          <w:lang w:val="pt-PT"/>
        </w:rPr>
        <w:t xml:space="preserve">, Podemos’ Central Committee in Catalonia), Podemos, 19/01/2017, Barcelona, Spain. </w:t>
      </w:r>
    </w:p>
    <w:p w14:paraId="6DA040B4" w14:textId="35E91C17" w:rsidR="0087610C" w:rsidRDefault="0087610C" w:rsidP="0087610C">
      <w:pPr>
        <w:pStyle w:val="ListParagraph"/>
        <w:numPr>
          <w:ilvl w:val="0"/>
          <w:numId w:val="1"/>
        </w:numPr>
      </w:pPr>
      <w:r w:rsidRPr="0092215B">
        <w:t xml:space="preserve">Bozzetti Gianluca, </w:t>
      </w:r>
      <w:r w:rsidRPr="0092215B">
        <w:rPr>
          <w:bCs/>
          <w:lang w:val="es-ES"/>
        </w:rPr>
        <w:t xml:space="preserve">local (regional) </w:t>
      </w:r>
      <w:proofErr w:type="spellStart"/>
      <w:r w:rsidR="00805FC4">
        <w:rPr>
          <w:bCs/>
          <w:lang w:val="es-ES"/>
        </w:rPr>
        <w:t>M5S</w:t>
      </w:r>
      <w:proofErr w:type="spellEnd"/>
      <w:r w:rsidRPr="0092215B">
        <w:rPr>
          <w:bCs/>
          <w:lang w:val="es-ES"/>
        </w:rPr>
        <w:t xml:space="preserve"> </w:t>
      </w:r>
      <w:proofErr w:type="spellStart"/>
      <w:r w:rsidRPr="0092215B">
        <w:rPr>
          <w:bCs/>
          <w:lang w:val="es-ES"/>
        </w:rPr>
        <w:t>MP</w:t>
      </w:r>
      <w:proofErr w:type="spellEnd"/>
      <w:r w:rsidRPr="0092215B">
        <w:rPr>
          <w:bCs/>
          <w:lang w:val="es-ES"/>
        </w:rPr>
        <w:t xml:space="preserve"> </w:t>
      </w:r>
      <w:r w:rsidRPr="0092215B">
        <w:t>in Apulia, 8/11/2016, Skype Interview, Italy.</w:t>
      </w:r>
      <w:r>
        <w:t xml:space="preserve"> </w:t>
      </w:r>
    </w:p>
    <w:p w14:paraId="37DF2D01" w14:textId="2904357D" w:rsidR="0087610C" w:rsidRPr="00003D77" w:rsidRDefault="0087610C" w:rsidP="0087610C">
      <w:pPr>
        <w:pStyle w:val="ListParagraph"/>
        <w:numPr>
          <w:ilvl w:val="0"/>
          <w:numId w:val="1"/>
        </w:numPr>
        <w:rPr>
          <w:lang w:val="en-GB"/>
        </w:rPr>
      </w:pPr>
      <w:r w:rsidRPr="00003D77">
        <w:rPr>
          <w:lang w:val="en-GB"/>
        </w:rPr>
        <w:t xml:space="preserve">Anonymous interviewee, local </w:t>
      </w:r>
      <w:proofErr w:type="spellStart"/>
      <w:r w:rsidR="00805FC4">
        <w:rPr>
          <w:lang w:val="en-GB"/>
        </w:rPr>
        <w:t>M5S</w:t>
      </w:r>
      <w:proofErr w:type="spellEnd"/>
      <w:r w:rsidRPr="00003D77">
        <w:rPr>
          <w:lang w:val="en-GB"/>
        </w:rPr>
        <w:t xml:space="preserve"> activist in Naples, 29/04/2020, Skype Interview, Italy.</w:t>
      </w:r>
    </w:p>
    <w:p w14:paraId="07CE63B2" w14:textId="7F950CFF" w:rsidR="0087610C" w:rsidRDefault="0087610C" w:rsidP="0087610C">
      <w:pPr>
        <w:pStyle w:val="ListParagraph"/>
        <w:numPr>
          <w:ilvl w:val="0"/>
          <w:numId w:val="1"/>
        </w:numPr>
      </w:pPr>
      <w:r>
        <w:t xml:space="preserve">Violi Dario, local (regional) </w:t>
      </w:r>
      <w:r w:rsidR="00805FC4">
        <w:t>M5S</w:t>
      </w:r>
      <w:r>
        <w:t xml:space="preserve"> MP in Lombardy, 10/10/2016, Skype Interview, Italy.</w:t>
      </w:r>
    </w:p>
    <w:p w14:paraId="13D35F76" w14:textId="40E4B178" w:rsidR="0087610C" w:rsidRDefault="0087610C" w:rsidP="0087610C">
      <w:pPr>
        <w:pStyle w:val="ListParagraph"/>
        <w:numPr>
          <w:ilvl w:val="0"/>
          <w:numId w:val="1"/>
        </w:numPr>
      </w:pPr>
      <w:r>
        <w:t xml:space="preserve">Valentina Corrado, local (regional) </w:t>
      </w:r>
      <w:r w:rsidR="00805FC4">
        <w:t>M5S</w:t>
      </w:r>
      <w:r>
        <w:t xml:space="preserve"> MP in Lazio, 11/01/2017, Skype Interview, Italy.</w:t>
      </w:r>
    </w:p>
    <w:p w14:paraId="2F01E365" w14:textId="77777777" w:rsidR="0087610C" w:rsidRPr="00C4203E" w:rsidRDefault="0087610C" w:rsidP="0087610C">
      <w:pPr>
        <w:pStyle w:val="ListParagraph"/>
        <w:numPr>
          <w:ilvl w:val="0"/>
          <w:numId w:val="1"/>
        </w:numPr>
        <w:rPr>
          <w:lang w:val="pt-PT"/>
        </w:rPr>
      </w:pPr>
      <w:r w:rsidRPr="00C4203E">
        <w:rPr>
          <w:lang w:val="pt-PT"/>
        </w:rPr>
        <w:t>Juanjo Mart</w:t>
      </w:r>
      <w:r w:rsidRPr="00C4203E">
        <w:rPr>
          <w:rFonts w:cs="Times New Roman"/>
          <w:lang w:val="pt-PT"/>
        </w:rPr>
        <w:t>í</w:t>
      </w:r>
      <w:r w:rsidRPr="00C4203E">
        <w:rPr>
          <w:lang w:val="pt-PT"/>
        </w:rPr>
        <w:t xml:space="preserve">nez, Secretary of Podemos’ </w:t>
      </w:r>
      <w:r w:rsidRPr="00C4203E">
        <w:rPr>
          <w:i/>
          <w:lang w:val="pt-PT"/>
        </w:rPr>
        <w:t>C</w:t>
      </w:r>
      <w:r w:rsidRPr="00C4203E">
        <w:rPr>
          <w:rFonts w:cs="Times New Roman"/>
          <w:i/>
          <w:lang w:val="pt-PT"/>
        </w:rPr>
        <w:t>í</w:t>
      </w:r>
      <w:r w:rsidRPr="00C4203E">
        <w:rPr>
          <w:i/>
          <w:lang w:val="pt-PT"/>
        </w:rPr>
        <w:t xml:space="preserve">rculo </w:t>
      </w:r>
      <w:r w:rsidRPr="00C4203E">
        <w:rPr>
          <w:lang w:val="pt-PT"/>
        </w:rPr>
        <w:t xml:space="preserve">in L’Hospitalet de Llobregat, 28/01/2017, L’Hospitalet de Llobregat, Spain. </w:t>
      </w:r>
    </w:p>
    <w:p w14:paraId="767D7600" w14:textId="63F3D96E" w:rsidR="0087610C" w:rsidRDefault="0087610C" w:rsidP="0087610C">
      <w:pPr>
        <w:pStyle w:val="ListParagraph"/>
        <w:numPr>
          <w:ilvl w:val="0"/>
          <w:numId w:val="1"/>
        </w:numPr>
        <w:rPr>
          <w:lang w:val="en-GB"/>
        </w:rPr>
      </w:pPr>
      <w:r w:rsidRPr="00003D77">
        <w:rPr>
          <w:lang w:val="en-GB"/>
        </w:rPr>
        <w:t xml:space="preserve">Davide Bono, local (regional) </w:t>
      </w:r>
      <w:proofErr w:type="spellStart"/>
      <w:r w:rsidR="00805FC4">
        <w:rPr>
          <w:lang w:val="en-GB"/>
        </w:rPr>
        <w:t>M5S</w:t>
      </w:r>
      <w:proofErr w:type="spellEnd"/>
      <w:r w:rsidRPr="00003D77">
        <w:rPr>
          <w:lang w:val="en-GB"/>
        </w:rPr>
        <w:t xml:space="preserve"> MP in Piedmont, 4/11/2016, Skype Interview, Italy.</w:t>
      </w:r>
    </w:p>
    <w:p w14:paraId="4624D5CF" w14:textId="77777777" w:rsidR="0087610C" w:rsidRPr="00C4203E" w:rsidRDefault="0087610C" w:rsidP="0087610C">
      <w:pPr>
        <w:rPr>
          <w:rFonts w:cs="Times New Roman"/>
          <w:szCs w:val="24"/>
          <w:lang w:val="en-GB"/>
        </w:rPr>
      </w:pPr>
    </w:p>
    <w:p w14:paraId="0E2B5120" w14:textId="77777777" w:rsidR="0087610C" w:rsidRPr="00C4203E" w:rsidRDefault="0087610C" w:rsidP="0087610C">
      <w:pPr>
        <w:rPr>
          <w:rFonts w:cs="Times New Roman"/>
          <w:szCs w:val="24"/>
          <w:lang w:val="en-GB"/>
        </w:rPr>
      </w:pPr>
    </w:p>
    <w:p w14:paraId="2ED3F3D2" w14:textId="77777777" w:rsidR="0087610C" w:rsidRDefault="0087610C">
      <w:pPr>
        <w:spacing w:after="160" w:line="259" w:lineRule="auto"/>
        <w:jc w:val="left"/>
        <w:rPr>
          <w:rFonts w:cs="Times New Roman"/>
          <w:b/>
          <w:szCs w:val="24"/>
          <w:lang w:val="en-US"/>
        </w:rPr>
      </w:pPr>
      <w:r>
        <w:rPr>
          <w:rFonts w:cs="Times New Roman"/>
          <w:b/>
          <w:szCs w:val="24"/>
          <w:lang w:val="en-US"/>
        </w:rPr>
        <w:br w:type="page"/>
      </w:r>
    </w:p>
    <w:p w14:paraId="143D85CD" w14:textId="77777777" w:rsidR="0087610C" w:rsidRPr="004F58EE" w:rsidRDefault="0087610C" w:rsidP="0087610C">
      <w:pPr>
        <w:rPr>
          <w:rFonts w:cs="Times New Roman"/>
          <w:i/>
          <w:szCs w:val="24"/>
          <w:lang w:val="en-US"/>
        </w:rPr>
      </w:pPr>
      <w:r w:rsidRPr="00C4203E">
        <w:rPr>
          <w:rFonts w:cs="Times New Roman"/>
          <w:b/>
          <w:szCs w:val="24"/>
          <w:lang w:val="en-US"/>
        </w:rPr>
        <w:lastRenderedPageBreak/>
        <w:t xml:space="preserve">List B. </w:t>
      </w:r>
      <w:r w:rsidRPr="00C4203E">
        <w:rPr>
          <w:rFonts w:cs="Times New Roman"/>
          <w:i/>
          <w:szCs w:val="24"/>
          <w:lang w:val="en-US"/>
        </w:rPr>
        <w:t>Party documents</w:t>
      </w:r>
      <w:r w:rsidRPr="004F58EE">
        <w:rPr>
          <w:rFonts w:cs="Times New Roman"/>
          <w:i/>
          <w:szCs w:val="24"/>
          <w:lang w:val="en-US"/>
        </w:rPr>
        <w:t xml:space="preserve"> </w:t>
      </w:r>
      <w:r>
        <w:rPr>
          <w:rFonts w:cs="Times New Roman"/>
          <w:i/>
          <w:szCs w:val="24"/>
          <w:lang w:val="en-US"/>
        </w:rPr>
        <w:t xml:space="preserve">and leaders’ speeches </w:t>
      </w:r>
      <w:proofErr w:type="spellStart"/>
      <w:r w:rsidRPr="004F58EE">
        <w:rPr>
          <w:rFonts w:cs="Times New Roman"/>
          <w:i/>
          <w:szCs w:val="24"/>
          <w:lang w:val="en-US"/>
        </w:rPr>
        <w:t>analysed</w:t>
      </w:r>
      <w:proofErr w:type="spellEnd"/>
      <w:r w:rsidRPr="004F58EE">
        <w:rPr>
          <w:rFonts w:cs="Times New Roman"/>
          <w:i/>
          <w:szCs w:val="24"/>
          <w:lang w:val="en-US"/>
        </w:rPr>
        <w:t xml:space="preserve"> </w:t>
      </w:r>
    </w:p>
    <w:p w14:paraId="1742BA07" w14:textId="3D547002" w:rsidR="0087610C" w:rsidRPr="006D2996" w:rsidRDefault="00805FC4" w:rsidP="0087610C">
      <w:pPr>
        <w:ind w:left="709" w:hanging="709"/>
        <w:rPr>
          <w:rFonts w:cs="Times New Roman"/>
          <w:szCs w:val="24"/>
        </w:rPr>
      </w:pPr>
      <w:r>
        <w:rPr>
          <w:rFonts w:cs="Times New Roman"/>
          <w:szCs w:val="24"/>
        </w:rPr>
        <w:t>M5S</w:t>
      </w:r>
      <w:r w:rsidR="0087610C" w:rsidRPr="008E75D0">
        <w:rPr>
          <w:rFonts w:cs="Times New Roman"/>
          <w:szCs w:val="24"/>
        </w:rPr>
        <w:t xml:space="preserve">. 2009. </w:t>
      </w:r>
      <w:r w:rsidR="0087610C" w:rsidRPr="006D2996">
        <w:rPr>
          <w:rFonts w:cs="Times New Roman"/>
          <w:szCs w:val="24"/>
        </w:rPr>
        <w:t xml:space="preserve">Non-Statuto. </w:t>
      </w:r>
      <w:hyperlink r:id="rId25" w:history="1">
        <w:r w:rsidR="0087610C" w:rsidRPr="006D2996">
          <w:rPr>
            <w:rStyle w:val="Hyperlink"/>
            <w:rFonts w:cs="Times New Roman"/>
            <w:szCs w:val="24"/>
          </w:rPr>
          <w:t>https://s3-eu-west-1.amazonaws.com/materiali-bg/Regolamento-Movimento-5-Stelle.pdf</w:t>
        </w:r>
      </w:hyperlink>
      <w:r w:rsidR="0087610C" w:rsidRPr="006D2996">
        <w:rPr>
          <w:rFonts w:cs="Times New Roman"/>
          <w:szCs w:val="24"/>
        </w:rPr>
        <w:t xml:space="preserve"> </w:t>
      </w:r>
    </w:p>
    <w:p w14:paraId="75E76CFD" w14:textId="70BFE7E3" w:rsidR="0087610C" w:rsidRPr="001069CF" w:rsidRDefault="00805FC4" w:rsidP="0087610C">
      <w:pPr>
        <w:ind w:left="709" w:hanging="709"/>
        <w:rPr>
          <w:rStyle w:val="Hyperlink"/>
          <w:rFonts w:cs="Times New Roman"/>
          <w:szCs w:val="24"/>
        </w:rPr>
      </w:pPr>
      <w:r>
        <w:rPr>
          <w:rFonts w:cs="Times New Roman"/>
          <w:szCs w:val="24"/>
        </w:rPr>
        <w:t>M5S</w:t>
      </w:r>
      <w:r w:rsidR="0087610C" w:rsidRPr="006D2996">
        <w:rPr>
          <w:rFonts w:cs="Times New Roman"/>
          <w:szCs w:val="24"/>
        </w:rPr>
        <w:t>. 2012</w:t>
      </w:r>
      <w:r w:rsidR="0087610C" w:rsidRPr="006D2996">
        <w:rPr>
          <w:rFonts w:cs="Times New Roman"/>
          <w:i/>
          <w:szCs w:val="24"/>
        </w:rPr>
        <w:t xml:space="preserve">. </w:t>
      </w:r>
      <w:r w:rsidR="0087610C" w:rsidRPr="00703087">
        <w:rPr>
          <w:rFonts w:cs="Times New Roman"/>
          <w:szCs w:val="24"/>
        </w:rPr>
        <w:t>Regole per Candidarsi e Votare per Le Liste Del MoVimento 5 Stelle Alle Politiche 2013</w:t>
      </w:r>
      <w:r w:rsidR="0087610C" w:rsidRPr="00703087">
        <w:rPr>
          <w:rFonts w:cs="Times New Roman"/>
          <w:i/>
          <w:szCs w:val="24"/>
        </w:rPr>
        <w:t xml:space="preserve">. </w:t>
      </w:r>
      <w:hyperlink r:id="rId26" w:history="1">
        <w:r w:rsidR="0087610C" w:rsidRPr="001069CF">
          <w:rPr>
            <w:rStyle w:val="Hyperlink"/>
            <w:rFonts w:cs="Times New Roman"/>
            <w:szCs w:val="24"/>
          </w:rPr>
          <w:t>https://www.movimento5stelle.it/regole_politiche_2013.php</w:t>
        </w:r>
      </w:hyperlink>
    </w:p>
    <w:p w14:paraId="4A4D2CEE" w14:textId="02BF883C" w:rsidR="0087610C" w:rsidRPr="00E469E1" w:rsidRDefault="00805FC4" w:rsidP="0087610C">
      <w:pPr>
        <w:ind w:left="709" w:hanging="709"/>
        <w:rPr>
          <w:rFonts w:cs="Times New Roman"/>
          <w:szCs w:val="24"/>
        </w:rPr>
      </w:pPr>
      <w:r>
        <w:rPr>
          <w:rFonts w:cs="Times New Roman"/>
          <w:szCs w:val="24"/>
        </w:rPr>
        <w:t>M5S</w:t>
      </w:r>
      <w:r w:rsidR="0087610C">
        <w:rPr>
          <w:rFonts w:cs="Times New Roman"/>
          <w:szCs w:val="24"/>
        </w:rPr>
        <w:t>.</w:t>
      </w:r>
      <w:r w:rsidR="0087610C" w:rsidRPr="00703087">
        <w:rPr>
          <w:rFonts w:cs="Times New Roman"/>
          <w:szCs w:val="24"/>
        </w:rPr>
        <w:t xml:space="preserve"> 2013. Programma. </w:t>
      </w:r>
      <w:hyperlink r:id="rId27" w:history="1">
        <w:r w:rsidR="0087610C" w:rsidRPr="00E469E1">
          <w:rPr>
            <w:rStyle w:val="Hyperlink"/>
            <w:rFonts w:cs="Times New Roman"/>
            <w:szCs w:val="24"/>
          </w:rPr>
          <w:t>https://www.slideshare.net/idealistait/programma-movimento-5-stelle-16600181</w:t>
        </w:r>
      </w:hyperlink>
      <w:r w:rsidR="0087610C" w:rsidRPr="00E469E1">
        <w:rPr>
          <w:rFonts w:cs="Times New Roman"/>
          <w:szCs w:val="24"/>
        </w:rPr>
        <w:t xml:space="preserve"> </w:t>
      </w:r>
    </w:p>
    <w:p w14:paraId="0DC18C97" w14:textId="31D1C690" w:rsidR="0087610C" w:rsidRPr="00703087" w:rsidRDefault="00805FC4" w:rsidP="0087610C">
      <w:pPr>
        <w:ind w:left="709" w:hanging="709"/>
        <w:rPr>
          <w:rFonts w:cs="Times New Roman"/>
          <w:szCs w:val="24"/>
        </w:rPr>
      </w:pPr>
      <w:r>
        <w:rPr>
          <w:rFonts w:cs="Times New Roman"/>
          <w:szCs w:val="24"/>
        </w:rPr>
        <w:t>M5S</w:t>
      </w:r>
      <w:r w:rsidR="0087610C" w:rsidRPr="00E469E1">
        <w:rPr>
          <w:rFonts w:cs="Times New Roman"/>
          <w:szCs w:val="24"/>
        </w:rPr>
        <w:t xml:space="preserve">. 2017a. </w:t>
      </w:r>
      <w:r w:rsidR="0087610C" w:rsidRPr="00703087">
        <w:rPr>
          <w:rFonts w:cs="Times New Roman"/>
          <w:szCs w:val="24"/>
        </w:rPr>
        <w:t xml:space="preserve">Statuto. </w:t>
      </w:r>
      <w:hyperlink r:id="rId28" w:history="1">
        <w:r w:rsidR="0087610C" w:rsidRPr="00703087">
          <w:rPr>
            <w:rStyle w:val="Hyperlink"/>
            <w:rFonts w:cs="Times New Roman"/>
            <w:szCs w:val="24"/>
          </w:rPr>
          <w:t>https://s3-eu-west-1.amazonaws.com/associazionerousseau/documenti/statuto_MoVimento_2017.pdf</w:t>
        </w:r>
      </w:hyperlink>
      <w:r w:rsidR="0087610C" w:rsidRPr="00703087">
        <w:rPr>
          <w:rFonts w:cs="Times New Roman"/>
          <w:szCs w:val="24"/>
        </w:rPr>
        <w:t xml:space="preserve"> </w:t>
      </w:r>
    </w:p>
    <w:p w14:paraId="553B466F" w14:textId="47A89270" w:rsidR="0087610C" w:rsidRDefault="00805FC4" w:rsidP="0087610C">
      <w:pPr>
        <w:ind w:left="709" w:hanging="709"/>
        <w:rPr>
          <w:rFonts w:cs="Times New Roman"/>
          <w:szCs w:val="24"/>
        </w:rPr>
      </w:pPr>
      <w:r>
        <w:rPr>
          <w:rFonts w:cs="Times New Roman"/>
          <w:szCs w:val="24"/>
        </w:rPr>
        <w:t>M5S</w:t>
      </w:r>
      <w:r w:rsidR="0087610C" w:rsidRPr="001069CF">
        <w:rPr>
          <w:rFonts w:cs="Times New Roman"/>
          <w:szCs w:val="24"/>
        </w:rPr>
        <w:t xml:space="preserve">. 2017b. Codice Etico. </w:t>
      </w:r>
      <w:hyperlink r:id="rId29" w:history="1">
        <w:r w:rsidR="0087610C" w:rsidRPr="00703087">
          <w:rPr>
            <w:rStyle w:val="Hyperlink"/>
            <w:rFonts w:cs="Times New Roman"/>
            <w:szCs w:val="24"/>
          </w:rPr>
          <w:t>https://s3-eu-west-1.amazonaws.com/associazionerousseau/documenti/codice_etico_MoVimento_2017.pdf</w:t>
        </w:r>
      </w:hyperlink>
      <w:r w:rsidR="0087610C" w:rsidRPr="00703087">
        <w:rPr>
          <w:rFonts w:cs="Times New Roman"/>
          <w:szCs w:val="24"/>
        </w:rPr>
        <w:t xml:space="preserve"> </w:t>
      </w:r>
    </w:p>
    <w:p w14:paraId="5E09F866" w14:textId="7FB6ACFB" w:rsidR="0087610C" w:rsidRPr="00703087" w:rsidRDefault="00805FC4" w:rsidP="0087610C">
      <w:pPr>
        <w:ind w:left="709" w:hanging="709"/>
        <w:rPr>
          <w:rFonts w:cs="Times New Roman"/>
          <w:szCs w:val="24"/>
        </w:rPr>
      </w:pPr>
      <w:r>
        <w:rPr>
          <w:rFonts w:cs="Times New Roman"/>
          <w:szCs w:val="24"/>
        </w:rPr>
        <w:t>M5S</w:t>
      </w:r>
      <w:r w:rsidR="0087610C" w:rsidRPr="00365BF0">
        <w:rPr>
          <w:rFonts w:cs="Times New Roman"/>
          <w:szCs w:val="24"/>
        </w:rPr>
        <w:t>.</w:t>
      </w:r>
      <w:r w:rsidR="0087610C">
        <w:rPr>
          <w:rFonts w:cs="Times New Roman"/>
          <w:szCs w:val="24"/>
        </w:rPr>
        <w:t xml:space="preserve"> 2018a. Programma. </w:t>
      </w:r>
      <w:hyperlink r:id="rId30" w:history="1">
        <w:r w:rsidR="0087610C">
          <w:rPr>
            <w:rStyle w:val="Hyperlink"/>
          </w:rPr>
          <w:t>https://dait.interno.gov.it/documenti/trasparenza/politiche2018/Doc/4/4_Prog_Elettorale.pdf</w:t>
        </w:r>
      </w:hyperlink>
    </w:p>
    <w:p w14:paraId="3F8B465C" w14:textId="7486BB8B" w:rsidR="0087610C" w:rsidRDefault="00805FC4" w:rsidP="0087610C">
      <w:pPr>
        <w:ind w:left="709" w:hanging="709"/>
        <w:rPr>
          <w:rStyle w:val="Hyperlink"/>
          <w:rFonts w:cs="Times New Roman"/>
          <w:szCs w:val="24"/>
        </w:rPr>
      </w:pPr>
      <w:r>
        <w:rPr>
          <w:rFonts w:cs="Times New Roman"/>
          <w:szCs w:val="24"/>
        </w:rPr>
        <w:t>M5S</w:t>
      </w:r>
      <w:r w:rsidR="0087610C" w:rsidRPr="00703087">
        <w:rPr>
          <w:rFonts w:cs="Times New Roman"/>
          <w:szCs w:val="24"/>
        </w:rPr>
        <w:t>. 2018</w:t>
      </w:r>
      <w:r w:rsidR="0087610C">
        <w:rPr>
          <w:rFonts w:cs="Times New Roman"/>
          <w:szCs w:val="24"/>
        </w:rPr>
        <w:t>b.</w:t>
      </w:r>
      <w:r w:rsidR="0087610C" w:rsidRPr="00703087">
        <w:rPr>
          <w:rFonts w:cs="Times New Roman"/>
          <w:szCs w:val="24"/>
        </w:rPr>
        <w:t xml:space="preserve"> Regolamento per La Selezione Dei Candidati Del Movimento 5 Stelle Alle Elezioni Politiche Del 4 Marzo 2018 Nei Collegi Plurinominali e Uninominali. </w:t>
      </w:r>
      <w:hyperlink r:id="rId31" w:history="1">
        <w:r w:rsidR="0087610C" w:rsidRPr="00703087">
          <w:rPr>
            <w:rStyle w:val="Hyperlink"/>
            <w:rFonts w:cs="Times New Roman"/>
            <w:szCs w:val="24"/>
          </w:rPr>
          <w:t>https://s3-eu-west-1.amazonaws.com/associazionerousseau/documenti/regolamento_parlamentarie2018.pdf</w:t>
        </w:r>
      </w:hyperlink>
    </w:p>
    <w:p w14:paraId="5D170113" w14:textId="77777777" w:rsidR="0087610C" w:rsidRPr="004B4435" w:rsidRDefault="0087610C" w:rsidP="0087610C">
      <w:pPr>
        <w:spacing w:line="480" w:lineRule="auto"/>
        <w:ind w:left="708" w:hanging="708"/>
        <w:rPr>
          <w:rFonts w:cs="Times New Roman"/>
          <w:szCs w:val="24"/>
          <w:lang w:val="en-GB"/>
        </w:rPr>
      </w:pPr>
      <w:r w:rsidRPr="004B4435">
        <w:rPr>
          <w:rFonts w:cs="Times New Roman"/>
          <w:szCs w:val="24"/>
          <w:lang w:val="en-GB"/>
        </w:rPr>
        <w:t xml:space="preserve">Grillo B (2012) Post on his personal website. December, </w:t>
      </w:r>
      <w:hyperlink r:id="rId32" w:history="1">
        <w:r w:rsidRPr="004B4435">
          <w:rPr>
            <w:rStyle w:val="Hyperlink"/>
            <w:rFonts w:cs="Times New Roman"/>
            <w:i/>
            <w:szCs w:val="24"/>
            <w:lang w:val="en-GB"/>
          </w:rPr>
          <w:t>https://www.beppegrillo.it/ritiro-del-logo-del-m5s/</w:t>
        </w:r>
      </w:hyperlink>
      <w:r w:rsidRPr="004B4435">
        <w:rPr>
          <w:rFonts w:cs="Times New Roman"/>
          <w:szCs w:val="24"/>
          <w:lang w:val="en-GB"/>
        </w:rPr>
        <w:t xml:space="preserve"> </w:t>
      </w:r>
    </w:p>
    <w:p w14:paraId="569124F2" w14:textId="77777777" w:rsidR="0087610C" w:rsidRPr="004B4435" w:rsidRDefault="0087610C" w:rsidP="0087610C">
      <w:pPr>
        <w:spacing w:line="480" w:lineRule="auto"/>
        <w:ind w:left="708" w:hanging="708"/>
        <w:rPr>
          <w:rFonts w:cs="Times New Roman"/>
          <w:i/>
          <w:szCs w:val="24"/>
          <w:lang w:val="en-GB"/>
        </w:rPr>
      </w:pPr>
      <w:r w:rsidRPr="004B4435">
        <w:rPr>
          <w:rFonts w:cs="Times New Roman"/>
          <w:szCs w:val="24"/>
          <w:lang w:val="en-GB"/>
        </w:rPr>
        <w:t xml:space="preserve">Grillo B (2019) Post on his personal website. August, </w:t>
      </w:r>
      <w:hyperlink r:id="rId33" w:history="1">
        <w:r w:rsidRPr="004B4435">
          <w:rPr>
            <w:rStyle w:val="Hyperlink"/>
            <w:rFonts w:cs="Times New Roman"/>
            <w:i/>
            <w:szCs w:val="24"/>
            <w:lang w:val="en-GB"/>
          </w:rPr>
          <w:t>https://www.beppegrillo.it/sono-esausto/</w:t>
        </w:r>
      </w:hyperlink>
    </w:p>
    <w:p w14:paraId="19433919" w14:textId="77777777" w:rsidR="0087610C" w:rsidRPr="00C4203E" w:rsidRDefault="0087610C" w:rsidP="0087610C">
      <w:pPr>
        <w:spacing w:line="480" w:lineRule="auto"/>
        <w:ind w:left="708" w:hanging="708"/>
        <w:rPr>
          <w:rFonts w:cs="Times New Roman"/>
          <w:i/>
          <w:szCs w:val="24"/>
          <w:lang w:val="pt-PT"/>
        </w:rPr>
      </w:pPr>
      <w:r w:rsidRPr="00C4203E">
        <w:rPr>
          <w:rFonts w:cs="Times New Roman"/>
          <w:szCs w:val="24"/>
          <w:lang w:val="pt-PT"/>
        </w:rPr>
        <w:t xml:space="preserve">Iglesias P (2014) Open letter to Podemos’ Circles, </w:t>
      </w:r>
      <w:hyperlink r:id="rId34" w:history="1">
        <w:r w:rsidRPr="00C4203E">
          <w:rPr>
            <w:rStyle w:val="Hyperlink"/>
            <w:rFonts w:cs="Times New Roman"/>
            <w:szCs w:val="24"/>
            <w:lang w:val="pt-PT"/>
          </w:rPr>
          <w:t>https://blogs.publico.es/pablo-iglesias/760/circulos-podemos/</w:t>
        </w:r>
      </w:hyperlink>
      <w:r w:rsidRPr="00C4203E">
        <w:rPr>
          <w:rFonts w:cs="Times New Roman"/>
          <w:szCs w:val="24"/>
          <w:lang w:val="pt-PT"/>
        </w:rPr>
        <w:t xml:space="preserve"> </w:t>
      </w:r>
    </w:p>
    <w:p w14:paraId="42F23E1D" w14:textId="77777777" w:rsidR="0087610C" w:rsidRPr="00365BF0" w:rsidRDefault="0087610C" w:rsidP="0087610C">
      <w:pPr>
        <w:ind w:left="709" w:hanging="709"/>
        <w:rPr>
          <w:rStyle w:val="Hyperlink"/>
          <w:rFonts w:cs="Times New Roman"/>
          <w:szCs w:val="24"/>
        </w:rPr>
      </w:pPr>
      <w:r w:rsidRPr="00C4203E">
        <w:rPr>
          <w:lang w:val="pt-PT"/>
        </w:rPr>
        <w:t>Izquierda Anticapitalista. 2013. Resoluci</w:t>
      </w:r>
      <w:r w:rsidRPr="00C4203E">
        <w:rPr>
          <w:rFonts w:cs="Times New Roman"/>
          <w:lang w:val="pt-PT"/>
        </w:rPr>
        <w:t>ó</w:t>
      </w:r>
      <w:r w:rsidRPr="00C4203E">
        <w:rPr>
          <w:lang w:val="pt-PT"/>
        </w:rPr>
        <w:t>n de la Secretar</w:t>
      </w:r>
      <w:r w:rsidRPr="00C4203E">
        <w:rPr>
          <w:rFonts w:cs="Times New Roman"/>
          <w:lang w:val="pt-PT"/>
        </w:rPr>
        <w:t>í</w:t>
      </w:r>
      <w:r w:rsidRPr="00C4203E">
        <w:rPr>
          <w:lang w:val="pt-PT"/>
        </w:rPr>
        <w:t xml:space="preserve">a Confederal, Enlace N. 82. </w:t>
      </w:r>
      <w:hyperlink r:id="rId35" w:anchor="download&amp;from_embed" w:history="1">
        <w:r w:rsidRPr="00C4203E">
          <w:rPr>
            <w:rStyle w:val="Hyperlink"/>
          </w:rPr>
          <w:t>https://www.scribd.com/document/201190008/Boletin-IA#download&amp;from_embed</w:t>
        </w:r>
      </w:hyperlink>
    </w:p>
    <w:p w14:paraId="6245A3B1" w14:textId="77777777" w:rsidR="0087610C" w:rsidRDefault="0087610C" w:rsidP="0087610C">
      <w:pPr>
        <w:autoSpaceDE w:val="0"/>
        <w:autoSpaceDN w:val="0"/>
        <w:adjustRightInd w:val="0"/>
        <w:ind w:left="709" w:hanging="709"/>
        <w:rPr>
          <w:rFonts w:cs="Times New Roman"/>
          <w:szCs w:val="24"/>
          <w:lang w:val="es-ES"/>
        </w:rPr>
      </w:pPr>
      <w:r w:rsidRPr="001069CF">
        <w:rPr>
          <w:rFonts w:cs="Times New Roman"/>
          <w:szCs w:val="24"/>
          <w:lang w:val="es-ES"/>
        </w:rPr>
        <w:t>Podemos. 2014. Estatutos d</w:t>
      </w:r>
      <w:r w:rsidRPr="00703087">
        <w:rPr>
          <w:rFonts w:cs="Times New Roman"/>
          <w:szCs w:val="24"/>
          <w:lang w:val="es-ES"/>
        </w:rPr>
        <w:t xml:space="preserve">el partido político PODEMOS. </w:t>
      </w:r>
      <w:hyperlink r:id="rId36" w:history="1">
        <w:r w:rsidRPr="00703087">
          <w:rPr>
            <w:rStyle w:val="Hyperlink"/>
            <w:rFonts w:cs="Times New Roman"/>
            <w:szCs w:val="24"/>
            <w:lang w:val="es-ES"/>
          </w:rPr>
          <w:t>https://participa.podemos.info/pdf/estatutos_de_podemos.pdf</w:t>
        </w:r>
      </w:hyperlink>
      <w:r w:rsidRPr="00703087">
        <w:rPr>
          <w:rFonts w:cs="Times New Roman"/>
          <w:szCs w:val="24"/>
          <w:lang w:val="es-ES"/>
        </w:rPr>
        <w:t xml:space="preserve"> </w:t>
      </w:r>
    </w:p>
    <w:p w14:paraId="24A5B03E" w14:textId="77777777" w:rsidR="0087610C" w:rsidRDefault="0087610C" w:rsidP="0087610C">
      <w:pPr>
        <w:autoSpaceDE w:val="0"/>
        <w:autoSpaceDN w:val="0"/>
        <w:adjustRightInd w:val="0"/>
        <w:ind w:left="709" w:hanging="709"/>
        <w:rPr>
          <w:rFonts w:cs="Times New Roman"/>
          <w:szCs w:val="24"/>
          <w:lang w:val="es-ES"/>
        </w:rPr>
      </w:pPr>
      <w:r>
        <w:rPr>
          <w:rFonts w:cs="Times New Roman"/>
          <w:szCs w:val="24"/>
          <w:lang w:val="es-ES"/>
        </w:rPr>
        <w:t xml:space="preserve">Podemos. 2015a. Queremos, Sabemos, Podemos. </w:t>
      </w:r>
      <w:r w:rsidRPr="00365BF0">
        <w:rPr>
          <w:rFonts w:cs="Times New Roman"/>
          <w:szCs w:val="24"/>
          <w:lang w:val="es-ES"/>
        </w:rPr>
        <w:t>Un Programa para Cambiar N</w:t>
      </w:r>
      <w:r>
        <w:rPr>
          <w:rFonts w:cs="Times New Roman"/>
          <w:szCs w:val="24"/>
          <w:lang w:val="es-ES"/>
        </w:rPr>
        <w:t>uestro País.</w:t>
      </w:r>
      <w:r w:rsidRPr="00365BF0">
        <w:rPr>
          <w:rFonts w:cs="Times New Roman"/>
          <w:szCs w:val="24"/>
          <w:lang w:val="es-ES"/>
        </w:rPr>
        <w:t xml:space="preserve"> </w:t>
      </w:r>
      <w:hyperlink r:id="rId37" w:history="1">
        <w:r w:rsidRPr="00365BF0">
          <w:rPr>
            <w:rStyle w:val="Hyperlink"/>
            <w:rFonts w:cs="Times New Roman"/>
            <w:szCs w:val="24"/>
            <w:lang w:val="es-ES"/>
          </w:rPr>
          <w:t>https://www.slideshare.net/20minutos/programa-podemos-55648786</w:t>
        </w:r>
      </w:hyperlink>
      <w:r w:rsidRPr="00365BF0">
        <w:rPr>
          <w:rFonts w:cs="Times New Roman"/>
          <w:szCs w:val="24"/>
          <w:lang w:val="es-ES"/>
        </w:rPr>
        <w:t xml:space="preserve"> </w:t>
      </w:r>
    </w:p>
    <w:p w14:paraId="0367066E" w14:textId="77777777" w:rsidR="0087610C" w:rsidRDefault="0087610C" w:rsidP="0087610C">
      <w:pPr>
        <w:autoSpaceDE w:val="0"/>
        <w:autoSpaceDN w:val="0"/>
        <w:adjustRightInd w:val="0"/>
        <w:ind w:left="709" w:hanging="709"/>
        <w:rPr>
          <w:rFonts w:cs="Times New Roman"/>
          <w:szCs w:val="24"/>
          <w:lang w:val="es-ES"/>
        </w:rPr>
      </w:pPr>
      <w:r>
        <w:rPr>
          <w:rFonts w:cs="Times New Roman"/>
          <w:szCs w:val="24"/>
          <w:lang w:val="es-ES"/>
        </w:rPr>
        <w:t xml:space="preserve">Podemos. 2015b. Elección de los candidatos y candidatas de Podemos a la Presidencie del Gobierno de España, al Congreso de los Diputados y al Senado. Elecciones generales de 2015. </w:t>
      </w:r>
      <w:r w:rsidRPr="00C21F2C">
        <w:rPr>
          <w:rFonts w:cs="Times New Roman"/>
          <w:szCs w:val="24"/>
          <w:lang w:val="es-ES"/>
        </w:rPr>
        <w:t>https://podemos.info/wp-content/uploads/2015/01/Reglamento-primarias-para-las-generales.pdf</w:t>
      </w:r>
    </w:p>
    <w:p w14:paraId="226E5D84" w14:textId="77777777" w:rsidR="0087610C" w:rsidRDefault="0087610C" w:rsidP="0087610C">
      <w:pPr>
        <w:autoSpaceDE w:val="0"/>
        <w:autoSpaceDN w:val="0"/>
        <w:adjustRightInd w:val="0"/>
        <w:ind w:left="709" w:hanging="709"/>
        <w:rPr>
          <w:rFonts w:cs="Times New Roman"/>
          <w:szCs w:val="24"/>
          <w:lang w:val="es-ES"/>
        </w:rPr>
      </w:pPr>
      <w:r>
        <w:rPr>
          <w:rFonts w:cs="Times New Roman"/>
          <w:szCs w:val="24"/>
          <w:lang w:val="es-ES"/>
        </w:rPr>
        <w:t xml:space="preserve">Podemos. 2016. PODEMOS 26J. </w:t>
      </w:r>
      <w:hyperlink r:id="rId38" w:history="1">
        <w:r w:rsidRPr="001069CF">
          <w:rPr>
            <w:rStyle w:val="Hyperlink"/>
            <w:lang w:val="es-ES"/>
          </w:rPr>
          <w:t>https://www.ecestaticos.com/file/a7318425b05416f2b36c59d3bac56a43/1465395297.pdf</w:t>
        </w:r>
      </w:hyperlink>
    </w:p>
    <w:p w14:paraId="7F06433A" w14:textId="77777777" w:rsidR="0087610C" w:rsidRPr="001069CF" w:rsidRDefault="0087610C" w:rsidP="0087610C">
      <w:pPr>
        <w:autoSpaceDE w:val="0"/>
        <w:autoSpaceDN w:val="0"/>
        <w:adjustRightInd w:val="0"/>
        <w:ind w:left="709" w:hanging="709"/>
        <w:rPr>
          <w:rFonts w:cs="Times New Roman"/>
          <w:szCs w:val="24"/>
          <w:lang w:val="es-ES"/>
        </w:rPr>
      </w:pPr>
      <w:r w:rsidRPr="00703087">
        <w:rPr>
          <w:rFonts w:cs="Times New Roman"/>
          <w:szCs w:val="24"/>
          <w:lang w:val="es-ES"/>
        </w:rPr>
        <w:lastRenderedPageBreak/>
        <w:t xml:space="preserve">Podemos. 2017a. Estatutos de PODEMOS. </w:t>
      </w:r>
      <w:hyperlink r:id="rId39" w:history="1">
        <w:r w:rsidRPr="00365BF0">
          <w:rPr>
            <w:rStyle w:val="Hyperlink"/>
            <w:rFonts w:cs="Times New Roman"/>
            <w:szCs w:val="24"/>
            <w:lang w:val="es-ES"/>
          </w:rPr>
          <w:t>https://files.podemos.inf</w:t>
        </w:r>
        <w:r w:rsidRPr="001069CF">
          <w:rPr>
            <w:rStyle w:val="Hyperlink"/>
            <w:rFonts w:cs="Times New Roman"/>
            <w:szCs w:val="24"/>
            <w:lang w:val="es-ES"/>
          </w:rPr>
          <w:t>o/XQpfxDwEvT.pdf</w:t>
        </w:r>
      </w:hyperlink>
      <w:r w:rsidRPr="001069CF">
        <w:rPr>
          <w:rFonts w:cs="Times New Roman"/>
          <w:szCs w:val="24"/>
          <w:lang w:val="es-ES"/>
        </w:rPr>
        <w:t xml:space="preserve"> </w:t>
      </w:r>
    </w:p>
    <w:p w14:paraId="2E4E03B4" w14:textId="77777777" w:rsidR="0087610C" w:rsidRDefault="0087610C" w:rsidP="0087610C">
      <w:pPr>
        <w:autoSpaceDE w:val="0"/>
        <w:autoSpaceDN w:val="0"/>
        <w:adjustRightInd w:val="0"/>
        <w:ind w:left="709" w:hanging="709"/>
        <w:rPr>
          <w:rStyle w:val="Hyperlink"/>
          <w:rFonts w:cs="Times New Roman"/>
          <w:szCs w:val="24"/>
          <w:lang w:val="es-ES"/>
        </w:rPr>
      </w:pPr>
      <w:r w:rsidRPr="001069CF">
        <w:rPr>
          <w:rFonts w:cs="Times New Roman"/>
          <w:szCs w:val="24"/>
          <w:lang w:val="es-ES"/>
        </w:rPr>
        <w:t xml:space="preserve">Podemos. 2017b. Documento Organizativo PODEMOS. </w:t>
      </w:r>
      <w:hyperlink r:id="rId40" w:history="1">
        <w:r w:rsidRPr="001069CF">
          <w:rPr>
            <w:rStyle w:val="Hyperlink"/>
            <w:rFonts w:cs="Times New Roman"/>
            <w:szCs w:val="24"/>
            <w:lang w:val="es-ES"/>
          </w:rPr>
          <w:t>https://files.podemos.info/9AMl3us6iC.pdf</w:t>
        </w:r>
      </w:hyperlink>
    </w:p>
    <w:p w14:paraId="01F0DF25" w14:textId="77777777" w:rsidR="0087610C" w:rsidRPr="001069CF" w:rsidRDefault="0087610C" w:rsidP="0087610C">
      <w:pPr>
        <w:autoSpaceDE w:val="0"/>
        <w:autoSpaceDN w:val="0"/>
        <w:adjustRightInd w:val="0"/>
        <w:ind w:left="709" w:hanging="709"/>
        <w:rPr>
          <w:rFonts w:cs="Times New Roman"/>
          <w:szCs w:val="24"/>
        </w:rPr>
      </w:pPr>
      <w:r>
        <w:rPr>
          <w:rFonts w:cs="Times New Roman"/>
          <w:szCs w:val="24"/>
          <w:lang w:val="es-ES"/>
        </w:rPr>
        <w:t xml:space="preserve">Podemos. 2019. Programa de PODEMOS. </w:t>
      </w:r>
      <w:hyperlink r:id="rId41" w:history="1">
        <w:r w:rsidRPr="001069CF">
          <w:rPr>
            <w:rStyle w:val="Hyperlink"/>
          </w:rPr>
          <w:t>https://podemos.info/wp-content/uploads/2019/10/Podemos_programa_generales_10N.pdf</w:t>
        </w:r>
      </w:hyperlink>
    </w:p>
    <w:p w14:paraId="10AD3E40" w14:textId="77777777" w:rsidR="00357FBB" w:rsidRPr="00357FBB" w:rsidRDefault="00357FBB" w:rsidP="00357FBB"/>
    <w:sectPr w:rsidR="00357FBB" w:rsidRPr="00357FBB" w:rsidSect="00722AF9">
      <w:footerReference w:type="even" r:id="rId42"/>
      <w:footerReference w:type="default" r:id="rId4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396EE" w14:textId="77777777" w:rsidR="00A66A5E" w:rsidRDefault="00A66A5E">
      <w:pPr>
        <w:spacing w:line="240" w:lineRule="auto"/>
      </w:pPr>
      <w:r>
        <w:separator/>
      </w:r>
    </w:p>
  </w:endnote>
  <w:endnote w:type="continuationSeparator" w:id="0">
    <w:p w14:paraId="46340C64" w14:textId="77777777" w:rsidR="00A66A5E" w:rsidRDefault="00A66A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5134B" w14:textId="77777777" w:rsidR="00916D10" w:rsidRDefault="007641F6" w:rsidP="006A49E6">
    <w:pPr>
      <w:pStyle w:val="Footer"/>
      <w:framePr w:wrap="none" w:vAnchor="text" w:hAnchor="margin" w:xAlign="center" w:y="1"/>
      <w:rPr>
        <w:rStyle w:val="PageNumber"/>
      </w:rPr>
    </w:pPr>
    <w:r>
      <w:rPr>
        <w:rStyle w:val="PageNumber"/>
      </w:rPr>
      <w:fldChar w:fldCharType="begin"/>
    </w:r>
    <w:r w:rsidR="00B832CB">
      <w:rPr>
        <w:rStyle w:val="PageNumber"/>
      </w:rPr>
      <w:instrText xml:space="preserve">PAGE  </w:instrText>
    </w:r>
    <w:r>
      <w:rPr>
        <w:rStyle w:val="PageNumber"/>
      </w:rPr>
      <w:fldChar w:fldCharType="end"/>
    </w:r>
  </w:p>
  <w:p w14:paraId="5511FD56" w14:textId="77777777" w:rsidR="00916D10" w:rsidRDefault="00A66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5273E" w14:textId="77777777" w:rsidR="00916D10" w:rsidRDefault="007641F6" w:rsidP="006A49E6">
    <w:pPr>
      <w:pStyle w:val="Footer"/>
      <w:framePr w:wrap="none" w:vAnchor="text" w:hAnchor="margin" w:xAlign="center" w:y="1"/>
      <w:rPr>
        <w:rStyle w:val="PageNumber"/>
      </w:rPr>
    </w:pPr>
    <w:r>
      <w:rPr>
        <w:rStyle w:val="PageNumber"/>
      </w:rPr>
      <w:fldChar w:fldCharType="begin"/>
    </w:r>
    <w:r w:rsidR="00B832CB">
      <w:rPr>
        <w:rStyle w:val="PageNumber"/>
      </w:rPr>
      <w:instrText xml:space="preserve">PAGE  </w:instrText>
    </w:r>
    <w:r>
      <w:rPr>
        <w:rStyle w:val="PageNumber"/>
      </w:rPr>
      <w:fldChar w:fldCharType="separate"/>
    </w:r>
    <w:r w:rsidR="000C40FD">
      <w:rPr>
        <w:rStyle w:val="PageNumber"/>
        <w:noProof/>
      </w:rPr>
      <w:t>13</w:t>
    </w:r>
    <w:r>
      <w:rPr>
        <w:rStyle w:val="PageNumber"/>
      </w:rPr>
      <w:fldChar w:fldCharType="end"/>
    </w:r>
  </w:p>
  <w:p w14:paraId="612F4000" w14:textId="77777777" w:rsidR="00916D10" w:rsidRDefault="00A66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DD147" w14:textId="77777777" w:rsidR="00A66A5E" w:rsidRDefault="00A66A5E">
      <w:pPr>
        <w:spacing w:line="240" w:lineRule="auto"/>
      </w:pPr>
      <w:r>
        <w:separator/>
      </w:r>
    </w:p>
  </w:footnote>
  <w:footnote w:type="continuationSeparator" w:id="0">
    <w:p w14:paraId="4200958A" w14:textId="77777777" w:rsidR="00A66A5E" w:rsidRDefault="00A66A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1FB6"/>
    <w:multiLevelType w:val="hybridMultilevel"/>
    <w:tmpl w:val="DD82630A"/>
    <w:lvl w:ilvl="0" w:tplc="ABA2E9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2326A"/>
    <w:multiLevelType w:val="hybridMultilevel"/>
    <w:tmpl w:val="7D58209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4096" w:nlCheck="1" w:checkStyle="0"/>
  <w:activeWritingStyle w:appName="MSWord" w:lang="pt-PT" w:vendorID="64" w:dllVersion="4096"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2CB"/>
    <w:rsid w:val="00003DC0"/>
    <w:rsid w:val="000213BD"/>
    <w:rsid w:val="00025FC2"/>
    <w:rsid w:val="00050EEA"/>
    <w:rsid w:val="000C29D1"/>
    <w:rsid w:val="000C40FD"/>
    <w:rsid w:val="000C57F5"/>
    <w:rsid w:val="000C623F"/>
    <w:rsid w:val="000D0E00"/>
    <w:rsid w:val="000D5700"/>
    <w:rsid w:val="000E0FA2"/>
    <w:rsid w:val="000E654B"/>
    <w:rsid w:val="001142EA"/>
    <w:rsid w:val="00134359"/>
    <w:rsid w:val="0013529E"/>
    <w:rsid w:val="00147447"/>
    <w:rsid w:val="001525F5"/>
    <w:rsid w:val="00156F23"/>
    <w:rsid w:val="00157749"/>
    <w:rsid w:val="001805BA"/>
    <w:rsid w:val="001863BD"/>
    <w:rsid w:val="00197239"/>
    <w:rsid w:val="001A06EF"/>
    <w:rsid w:val="001A2B42"/>
    <w:rsid w:val="001B0612"/>
    <w:rsid w:val="001B1DC5"/>
    <w:rsid w:val="001B6E55"/>
    <w:rsid w:val="001C343B"/>
    <w:rsid w:val="001C38B0"/>
    <w:rsid w:val="002037A8"/>
    <w:rsid w:val="00206B48"/>
    <w:rsid w:val="00215C18"/>
    <w:rsid w:val="002172AA"/>
    <w:rsid w:val="00226142"/>
    <w:rsid w:val="0023337A"/>
    <w:rsid w:val="00255877"/>
    <w:rsid w:val="00263CAB"/>
    <w:rsid w:val="002726F8"/>
    <w:rsid w:val="002805D1"/>
    <w:rsid w:val="002814E7"/>
    <w:rsid w:val="002A3058"/>
    <w:rsid w:val="002A5A29"/>
    <w:rsid w:val="002D0AD2"/>
    <w:rsid w:val="002D5715"/>
    <w:rsid w:val="00307D40"/>
    <w:rsid w:val="00312BA0"/>
    <w:rsid w:val="00357FBB"/>
    <w:rsid w:val="00381D22"/>
    <w:rsid w:val="00384455"/>
    <w:rsid w:val="00385124"/>
    <w:rsid w:val="003D01E9"/>
    <w:rsid w:val="003F1847"/>
    <w:rsid w:val="00405376"/>
    <w:rsid w:val="0041723C"/>
    <w:rsid w:val="00427157"/>
    <w:rsid w:val="00452785"/>
    <w:rsid w:val="00483CD6"/>
    <w:rsid w:val="00483E82"/>
    <w:rsid w:val="004943AC"/>
    <w:rsid w:val="004B4002"/>
    <w:rsid w:val="004B4435"/>
    <w:rsid w:val="004F58EE"/>
    <w:rsid w:val="00503DB2"/>
    <w:rsid w:val="00503FD3"/>
    <w:rsid w:val="005054C7"/>
    <w:rsid w:val="00505B8C"/>
    <w:rsid w:val="0051203A"/>
    <w:rsid w:val="005329DF"/>
    <w:rsid w:val="00547DCF"/>
    <w:rsid w:val="00553ED9"/>
    <w:rsid w:val="00571F15"/>
    <w:rsid w:val="00574E78"/>
    <w:rsid w:val="00575278"/>
    <w:rsid w:val="0057728B"/>
    <w:rsid w:val="005960CF"/>
    <w:rsid w:val="005B3693"/>
    <w:rsid w:val="005C4AB1"/>
    <w:rsid w:val="005C4F4E"/>
    <w:rsid w:val="005D1799"/>
    <w:rsid w:val="005E2E28"/>
    <w:rsid w:val="005E5A2D"/>
    <w:rsid w:val="00606EDF"/>
    <w:rsid w:val="006107A3"/>
    <w:rsid w:val="00615904"/>
    <w:rsid w:val="006235F6"/>
    <w:rsid w:val="00625248"/>
    <w:rsid w:val="00641676"/>
    <w:rsid w:val="006556A4"/>
    <w:rsid w:val="00657334"/>
    <w:rsid w:val="00676AD6"/>
    <w:rsid w:val="00676F4E"/>
    <w:rsid w:val="006856E1"/>
    <w:rsid w:val="006A5A3F"/>
    <w:rsid w:val="006B0E17"/>
    <w:rsid w:val="006B3482"/>
    <w:rsid w:val="006D2996"/>
    <w:rsid w:val="006F084B"/>
    <w:rsid w:val="006F0ECA"/>
    <w:rsid w:val="00705456"/>
    <w:rsid w:val="00707BCD"/>
    <w:rsid w:val="00722AF9"/>
    <w:rsid w:val="00726884"/>
    <w:rsid w:val="00733D1C"/>
    <w:rsid w:val="00753D31"/>
    <w:rsid w:val="007641F6"/>
    <w:rsid w:val="007654FF"/>
    <w:rsid w:val="00771E9F"/>
    <w:rsid w:val="007836E7"/>
    <w:rsid w:val="00787F77"/>
    <w:rsid w:val="007A0037"/>
    <w:rsid w:val="007C0B1A"/>
    <w:rsid w:val="007C1E11"/>
    <w:rsid w:val="007C4748"/>
    <w:rsid w:val="007D0D18"/>
    <w:rsid w:val="007D63DC"/>
    <w:rsid w:val="007F6EAB"/>
    <w:rsid w:val="00803C65"/>
    <w:rsid w:val="00805FC4"/>
    <w:rsid w:val="008523E6"/>
    <w:rsid w:val="00854DDD"/>
    <w:rsid w:val="00871ECC"/>
    <w:rsid w:val="0087610C"/>
    <w:rsid w:val="0088082D"/>
    <w:rsid w:val="00897312"/>
    <w:rsid w:val="008A2036"/>
    <w:rsid w:val="008A2750"/>
    <w:rsid w:val="008A2955"/>
    <w:rsid w:val="008C46AE"/>
    <w:rsid w:val="008C77D5"/>
    <w:rsid w:val="008D1936"/>
    <w:rsid w:val="008D20D2"/>
    <w:rsid w:val="008D65B7"/>
    <w:rsid w:val="008E75D0"/>
    <w:rsid w:val="008F76AA"/>
    <w:rsid w:val="009050D4"/>
    <w:rsid w:val="0092215B"/>
    <w:rsid w:val="00942C81"/>
    <w:rsid w:val="00974C27"/>
    <w:rsid w:val="009778A2"/>
    <w:rsid w:val="00994696"/>
    <w:rsid w:val="009A678B"/>
    <w:rsid w:val="009B0963"/>
    <w:rsid w:val="009B4708"/>
    <w:rsid w:val="009F0DD9"/>
    <w:rsid w:val="009F29A3"/>
    <w:rsid w:val="00A01D16"/>
    <w:rsid w:val="00A07162"/>
    <w:rsid w:val="00A15907"/>
    <w:rsid w:val="00A45C59"/>
    <w:rsid w:val="00A6563D"/>
    <w:rsid w:val="00A663E7"/>
    <w:rsid w:val="00A66A5E"/>
    <w:rsid w:val="00A80C17"/>
    <w:rsid w:val="00A9237C"/>
    <w:rsid w:val="00AA31D5"/>
    <w:rsid w:val="00AD5B5D"/>
    <w:rsid w:val="00AE4799"/>
    <w:rsid w:val="00B016E8"/>
    <w:rsid w:val="00B02AB9"/>
    <w:rsid w:val="00B21ACB"/>
    <w:rsid w:val="00B34C40"/>
    <w:rsid w:val="00B51FD8"/>
    <w:rsid w:val="00B645B3"/>
    <w:rsid w:val="00B72B7A"/>
    <w:rsid w:val="00B82974"/>
    <w:rsid w:val="00B832CB"/>
    <w:rsid w:val="00BA5469"/>
    <w:rsid w:val="00BB0EC0"/>
    <w:rsid w:val="00BB1828"/>
    <w:rsid w:val="00BB25CB"/>
    <w:rsid w:val="00BC0353"/>
    <w:rsid w:val="00BE3D31"/>
    <w:rsid w:val="00BE5E48"/>
    <w:rsid w:val="00BE78AB"/>
    <w:rsid w:val="00BF070E"/>
    <w:rsid w:val="00BF5AF6"/>
    <w:rsid w:val="00C23219"/>
    <w:rsid w:val="00C24996"/>
    <w:rsid w:val="00C4203E"/>
    <w:rsid w:val="00C63226"/>
    <w:rsid w:val="00C636A4"/>
    <w:rsid w:val="00C95C43"/>
    <w:rsid w:val="00CA21D0"/>
    <w:rsid w:val="00CA75DD"/>
    <w:rsid w:val="00CB3659"/>
    <w:rsid w:val="00CC35B2"/>
    <w:rsid w:val="00CD775D"/>
    <w:rsid w:val="00CD7C24"/>
    <w:rsid w:val="00D063A5"/>
    <w:rsid w:val="00D12BD7"/>
    <w:rsid w:val="00D25F35"/>
    <w:rsid w:val="00D45BCB"/>
    <w:rsid w:val="00D83552"/>
    <w:rsid w:val="00DA3BD7"/>
    <w:rsid w:val="00DA4A1A"/>
    <w:rsid w:val="00DA5B92"/>
    <w:rsid w:val="00DB3381"/>
    <w:rsid w:val="00DD56E4"/>
    <w:rsid w:val="00DE38F8"/>
    <w:rsid w:val="00E00BCA"/>
    <w:rsid w:val="00E35180"/>
    <w:rsid w:val="00E427B5"/>
    <w:rsid w:val="00E469E1"/>
    <w:rsid w:val="00E55275"/>
    <w:rsid w:val="00E60838"/>
    <w:rsid w:val="00E67CA5"/>
    <w:rsid w:val="00E704AB"/>
    <w:rsid w:val="00E9266D"/>
    <w:rsid w:val="00EB3E59"/>
    <w:rsid w:val="00ED062B"/>
    <w:rsid w:val="00ED332F"/>
    <w:rsid w:val="00EE14E3"/>
    <w:rsid w:val="00EE4F88"/>
    <w:rsid w:val="00F04DFA"/>
    <w:rsid w:val="00F3653B"/>
    <w:rsid w:val="00F41428"/>
    <w:rsid w:val="00F72436"/>
    <w:rsid w:val="00F878A7"/>
    <w:rsid w:val="00F95B5E"/>
    <w:rsid w:val="00FA4AA4"/>
    <w:rsid w:val="00FC39AC"/>
    <w:rsid w:val="00FF6C5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255BC"/>
  <w15:docId w15:val="{F6F30351-7157-4C00-A3F3-84BFBF39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2CB"/>
    <w:pPr>
      <w:spacing w:after="0" w:line="360" w:lineRule="auto"/>
      <w:jc w:val="both"/>
    </w:pPr>
    <w:rPr>
      <w:rFonts w:ascii="Times New Roman" w:hAnsi="Times New Roman"/>
      <w:sz w:val="24"/>
      <w:lang w:val="it-IT"/>
    </w:rPr>
  </w:style>
  <w:style w:type="paragraph" w:styleId="Heading1">
    <w:name w:val="heading 1"/>
    <w:basedOn w:val="Normal"/>
    <w:next w:val="Normal"/>
    <w:link w:val="Heading1Char"/>
    <w:uiPriority w:val="9"/>
    <w:qFormat/>
    <w:rsid w:val="00B832CB"/>
    <w:pPr>
      <w:keepNext/>
      <w:keepLines/>
      <w:spacing w:before="240"/>
      <w:outlineLvl w:val="0"/>
    </w:pPr>
    <w:rPr>
      <w:rFonts w:eastAsiaTheme="majorEastAsi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2CB"/>
    <w:rPr>
      <w:rFonts w:ascii="Times New Roman" w:eastAsiaTheme="majorEastAsia" w:hAnsi="Times New Roman" w:cstheme="majorBidi"/>
      <w:b/>
      <w:color w:val="000000" w:themeColor="text1"/>
      <w:sz w:val="24"/>
      <w:szCs w:val="32"/>
      <w:lang w:val="it-IT"/>
    </w:rPr>
  </w:style>
  <w:style w:type="paragraph" w:styleId="ListParagraph">
    <w:name w:val="List Paragraph"/>
    <w:basedOn w:val="Normal"/>
    <w:uiPriority w:val="34"/>
    <w:qFormat/>
    <w:rsid w:val="00B832CB"/>
    <w:pPr>
      <w:ind w:left="720"/>
      <w:contextualSpacing/>
    </w:pPr>
  </w:style>
  <w:style w:type="paragraph" w:styleId="Footer">
    <w:name w:val="footer"/>
    <w:basedOn w:val="Normal"/>
    <w:link w:val="FooterChar"/>
    <w:uiPriority w:val="99"/>
    <w:unhideWhenUsed/>
    <w:rsid w:val="00B832CB"/>
    <w:pPr>
      <w:tabs>
        <w:tab w:val="center" w:pos="4819"/>
        <w:tab w:val="right" w:pos="9638"/>
      </w:tabs>
      <w:spacing w:line="240" w:lineRule="auto"/>
    </w:pPr>
  </w:style>
  <w:style w:type="character" w:customStyle="1" w:styleId="FooterChar">
    <w:name w:val="Footer Char"/>
    <w:basedOn w:val="DefaultParagraphFont"/>
    <w:link w:val="Footer"/>
    <w:uiPriority w:val="99"/>
    <w:rsid w:val="00B832CB"/>
    <w:rPr>
      <w:rFonts w:ascii="Times New Roman" w:hAnsi="Times New Roman"/>
      <w:sz w:val="24"/>
      <w:lang w:val="it-IT"/>
    </w:rPr>
  </w:style>
  <w:style w:type="character" w:styleId="PageNumber">
    <w:name w:val="page number"/>
    <w:basedOn w:val="DefaultParagraphFont"/>
    <w:uiPriority w:val="99"/>
    <w:semiHidden/>
    <w:unhideWhenUsed/>
    <w:rsid w:val="00B832CB"/>
  </w:style>
  <w:style w:type="character" w:styleId="CommentReference">
    <w:name w:val="annotation reference"/>
    <w:basedOn w:val="DefaultParagraphFont"/>
    <w:uiPriority w:val="99"/>
    <w:semiHidden/>
    <w:unhideWhenUsed/>
    <w:rsid w:val="00B832CB"/>
    <w:rPr>
      <w:sz w:val="16"/>
      <w:szCs w:val="16"/>
    </w:rPr>
  </w:style>
  <w:style w:type="paragraph" w:styleId="CommentText">
    <w:name w:val="annotation text"/>
    <w:basedOn w:val="Normal"/>
    <w:link w:val="CommentTextChar"/>
    <w:uiPriority w:val="99"/>
    <w:semiHidden/>
    <w:unhideWhenUsed/>
    <w:rsid w:val="00B832CB"/>
    <w:pPr>
      <w:spacing w:line="240" w:lineRule="auto"/>
    </w:pPr>
    <w:rPr>
      <w:sz w:val="20"/>
      <w:szCs w:val="20"/>
    </w:rPr>
  </w:style>
  <w:style w:type="character" w:customStyle="1" w:styleId="CommentTextChar">
    <w:name w:val="Comment Text Char"/>
    <w:basedOn w:val="DefaultParagraphFont"/>
    <w:link w:val="CommentText"/>
    <w:uiPriority w:val="99"/>
    <w:semiHidden/>
    <w:rsid w:val="00B832CB"/>
    <w:rPr>
      <w:rFonts w:ascii="Times New Roman" w:hAnsi="Times New Roman"/>
      <w:sz w:val="20"/>
      <w:szCs w:val="20"/>
      <w:lang w:val="it-IT"/>
    </w:rPr>
  </w:style>
  <w:style w:type="paragraph" w:styleId="CommentSubject">
    <w:name w:val="annotation subject"/>
    <w:basedOn w:val="CommentText"/>
    <w:next w:val="CommentText"/>
    <w:link w:val="CommentSubjectChar"/>
    <w:uiPriority w:val="99"/>
    <w:semiHidden/>
    <w:unhideWhenUsed/>
    <w:rsid w:val="00B832CB"/>
    <w:rPr>
      <w:b/>
      <w:bCs/>
    </w:rPr>
  </w:style>
  <w:style w:type="character" w:customStyle="1" w:styleId="CommentSubjectChar">
    <w:name w:val="Comment Subject Char"/>
    <w:basedOn w:val="CommentTextChar"/>
    <w:link w:val="CommentSubject"/>
    <w:uiPriority w:val="99"/>
    <w:semiHidden/>
    <w:rsid w:val="00B832CB"/>
    <w:rPr>
      <w:rFonts w:ascii="Times New Roman" w:hAnsi="Times New Roman"/>
      <w:b/>
      <w:bCs/>
      <w:sz w:val="20"/>
      <w:szCs w:val="20"/>
      <w:lang w:val="it-IT"/>
    </w:rPr>
  </w:style>
  <w:style w:type="paragraph" w:styleId="BalloonText">
    <w:name w:val="Balloon Text"/>
    <w:basedOn w:val="Normal"/>
    <w:link w:val="BalloonTextChar"/>
    <w:uiPriority w:val="99"/>
    <w:semiHidden/>
    <w:unhideWhenUsed/>
    <w:rsid w:val="00B832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2CB"/>
    <w:rPr>
      <w:rFonts w:ascii="Segoe UI" w:hAnsi="Segoe UI" w:cs="Segoe UI"/>
      <w:sz w:val="18"/>
      <w:szCs w:val="18"/>
      <w:lang w:val="it-IT"/>
    </w:rPr>
  </w:style>
  <w:style w:type="character" w:styleId="Hyperlink">
    <w:name w:val="Hyperlink"/>
    <w:basedOn w:val="DefaultParagraphFont"/>
    <w:uiPriority w:val="99"/>
    <w:unhideWhenUsed/>
    <w:rsid w:val="006D2996"/>
    <w:rPr>
      <w:color w:val="0000FF"/>
      <w:u w:val="single"/>
    </w:rPr>
  </w:style>
  <w:style w:type="paragraph" w:styleId="NormalWeb">
    <w:name w:val="Normal (Web)"/>
    <w:basedOn w:val="Normal"/>
    <w:uiPriority w:val="99"/>
    <w:unhideWhenUsed/>
    <w:rsid w:val="007D0D18"/>
    <w:pPr>
      <w:spacing w:before="100" w:beforeAutospacing="1" w:after="100" w:afterAutospacing="1" w:line="240" w:lineRule="auto"/>
      <w:jc w:val="left"/>
    </w:pPr>
    <w:rPr>
      <w:rFonts w:eastAsia="Times New Roman" w:cs="Times New Roman"/>
      <w:szCs w:val="24"/>
      <w:lang w:val="en-GB" w:eastAsia="en-GB"/>
    </w:rPr>
  </w:style>
  <w:style w:type="table" w:styleId="TableGrid">
    <w:name w:val="Table Grid"/>
    <w:basedOn w:val="TableNormal"/>
    <w:uiPriority w:val="39"/>
    <w:rsid w:val="007D0D1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3DB2"/>
    <w:pPr>
      <w:spacing w:after="0" w:line="240" w:lineRule="auto"/>
    </w:pPr>
    <w:rPr>
      <w:rFonts w:ascii="Times New Roman" w:hAnsi="Times New Roman"/>
      <w:sz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diagramColors" Target="diagrams/colors1.xml"/><Relationship Id="rId26" Type="http://schemas.openxmlformats.org/officeDocument/2006/relationships/hyperlink" Target="https://www.movimento5stelle.it/regole_politiche_2013.php" TargetMode="External"/><Relationship Id="rId39" Type="http://schemas.openxmlformats.org/officeDocument/2006/relationships/hyperlink" Target="https://files.podemos.info/XQpfxDwEvT.pdf" TargetMode="External"/><Relationship Id="rId3" Type="http://schemas.openxmlformats.org/officeDocument/2006/relationships/styles" Target="styles.xml"/><Relationship Id="rId21" Type="http://schemas.openxmlformats.org/officeDocument/2006/relationships/diagramLayout" Target="diagrams/layout2.xml"/><Relationship Id="rId34" Type="http://schemas.openxmlformats.org/officeDocument/2006/relationships/hyperlink" Target="https://blogs.publico.es/pablo-iglesias/760/circulos-podemos/"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diagramQuickStyle" Target="diagrams/quickStyle1.xml"/><Relationship Id="rId25" Type="http://schemas.openxmlformats.org/officeDocument/2006/relationships/hyperlink" Target="https://s3-eu-west-1.amazonaws.com/materiali-bg/Regolamento-Movimento-5-Stelle.pdf" TargetMode="External"/><Relationship Id="rId33" Type="http://schemas.openxmlformats.org/officeDocument/2006/relationships/hyperlink" Target="https://www.beppegrillo.it/sono-esausto/" TargetMode="External"/><Relationship Id="rId38" Type="http://schemas.openxmlformats.org/officeDocument/2006/relationships/hyperlink" Target="https://www.ecestaticos.com/file/a7318425b05416f2b36c59d3bac56a43/1465395297.pdf" TargetMode="Externa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hyperlink" Target="https://s3-eu-west-1.amazonaws.com/associazionerousseau/documenti/codice_etico_MoVimento_2017.pdf" TargetMode="External"/><Relationship Id="rId41" Type="http://schemas.openxmlformats.org/officeDocument/2006/relationships/hyperlink" Target="https://podemos.info/wp-content/uploads/2019/10/Podemos_programa_generales_10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microsoft.com/office/2007/relationships/diagramDrawing" Target="diagrams/drawing2.xml"/><Relationship Id="rId32" Type="http://schemas.openxmlformats.org/officeDocument/2006/relationships/hyperlink" Target="https://www.beppegrillo.it/ritiro-del-logo-del-m5s/" TargetMode="External"/><Relationship Id="rId37" Type="http://schemas.openxmlformats.org/officeDocument/2006/relationships/hyperlink" Target="https://www.slideshare.net/20minutos/programa-podemos-55648786" TargetMode="External"/><Relationship Id="rId40" Type="http://schemas.openxmlformats.org/officeDocument/2006/relationships/hyperlink" Target="https://files.podemos.info/9AMl3us6iC.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hyperlink" Target="https://s3-eu-west-1.amazonaws.com/associazionerousseau/documenti/statuto_MoVimento_2017.pdf" TargetMode="External"/><Relationship Id="rId36" Type="http://schemas.openxmlformats.org/officeDocument/2006/relationships/hyperlink" Target="https://participa.podemos.info/pdf/estatutos_de_podemos.pdf" TargetMode="External"/><Relationship Id="rId10" Type="http://schemas.openxmlformats.org/officeDocument/2006/relationships/image" Target="media/image3.emf"/><Relationship Id="rId19" Type="http://schemas.microsoft.com/office/2007/relationships/diagramDrawing" Target="diagrams/drawing1.xml"/><Relationship Id="rId31" Type="http://schemas.openxmlformats.org/officeDocument/2006/relationships/hyperlink" Target="https://s3-eu-west-1.amazonaws.com/associazionerousseau/documenti/regolamento_parlamentarie2018.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diagramQuickStyle" Target="diagrams/quickStyle2.xml"/><Relationship Id="rId27" Type="http://schemas.openxmlformats.org/officeDocument/2006/relationships/hyperlink" Target="https://www.slideshare.net/idealistait/programma-movimento-5-stelle-16600181" TargetMode="External"/><Relationship Id="rId30" Type="http://schemas.openxmlformats.org/officeDocument/2006/relationships/hyperlink" Target="https://dait.interno.gov.it/documenti/trasparenza/politiche2018/Doc/4/4_Prog_Elettorale.pdf" TargetMode="External"/><Relationship Id="rId35" Type="http://schemas.openxmlformats.org/officeDocument/2006/relationships/hyperlink" Target="https://www.scribd.com/document/201190008/Boletin-IA" TargetMode="External"/><Relationship Id="rId43"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DB4703-04A5-459D-AF46-0C247B9F1BE8}"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GB"/>
        </a:p>
      </dgm:t>
    </dgm:pt>
    <dgm:pt modelId="{40F2E6EC-F5A5-48AA-B070-FB2FF5B418A4}">
      <dgm:prSet phldrT="[Testo]" custT="1"/>
      <dgm:spPr>
        <a:solidFill>
          <a:schemeClr val="tx1">
            <a:lumMod val="50000"/>
            <a:lumOff val="50000"/>
          </a:schemeClr>
        </a:solidFill>
      </dgm:spPr>
      <dgm:t>
        <a:bodyPr/>
        <a:lstStyle/>
        <a:p>
          <a:r>
            <a:rPr lang="en-GB" sz="900" b="1"/>
            <a:t>Origin:</a:t>
          </a:r>
        </a:p>
        <a:p>
          <a:r>
            <a:rPr lang="en-GB" sz="900"/>
            <a:t>-Party "created from above" ( Small group of intellectuals led by Iglesias) and "fuelled by below" (most cadres and activistsfrom social movements)</a:t>
          </a:r>
        </a:p>
        <a:p>
          <a:r>
            <a:rPr lang="en-GB" sz="900"/>
            <a:t>-electoral 'war machine'</a:t>
          </a:r>
        </a:p>
        <a:p>
          <a:r>
            <a:rPr lang="en-GB" sz="900"/>
            <a:t>-High Personalization, particularly at the beginning</a:t>
          </a:r>
        </a:p>
      </dgm:t>
    </dgm:pt>
    <dgm:pt modelId="{A296AB5E-5FD1-450E-A3E3-92F1C2F0BB5C}" type="parTrans" cxnId="{F2544501-D39B-49C8-B8E9-D2A1DAD39A3D}">
      <dgm:prSet/>
      <dgm:spPr/>
      <dgm:t>
        <a:bodyPr/>
        <a:lstStyle/>
        <a:p>
          <a:endParaRPr lang="en-GB" sz="900"/>
        </a:p>
      </dgm:t>
    </dgm:pt>
    <dgm:pt modelId="{6B6DC922-EAAD-4E85-909E-AB524AE11D0D}" type="sibTrans" cxnId="{F2544501-D39B-49C8-B8E9-D2A1DAD39A3D}">
      <dgm:prSet/>
      <dgm:spPr/>
      <dgm:t>
        <a:bodyPr/>
        <a:lstStyle/>
        <a:p>
          <a:endParaRPr lang="en-GB" sz="900"/>
        </a:p>
      </dgm:t>
    </dgm:pt>
    <dgm:pt modelId="{A96655D9-9E02-42CB-9DD8-E071804ABEE5}">
      <dgm:prSet phldrT="[Testo]" custT="1"/>
      <dgm:spPr>
        <a:solidFill>
          <a:schemeClr val="tx1">
            <a:lumMod val="50000"/>
            <a:lumOff val="50000"/>
          </a:schemeClr>
        </a:solidFill>
      </dgm:spPr>
      <dgm:t>
        <a:bodyPr/>
        <a:lstStyle/>
        <a:p>
          <a:r>
            <a:rPr lang="en-GB" sz="900" b="1"/>
            <a:t>Statute: </a:t>
          </a:r>
        </a:p>
        <a:p>
          <a:r>
            <a:rPr lang="en-GB" sz="900"/>
            <a:t>-Elections of internal organs, party manifestoes, and candidate selection (until 2015), through listas planchas</a:t>
          </a:r>
        </a:p>
        <a:p>
          <a:r>
            <a:rPr lang="en-GB" sz="900"/>
            <a:t>- Structured and hierarchical organization (around the leader)</a:t>
          </a:r>
        </a:p>
      </dgm:t>
    </dgm:pt>
    <dgm:pt modelId="{FD9F4394-C1C8-4DBB-A801-474EDF81B695}" type="parTrans" cxnId="{5ABA5946-E680-4A01-BCEE-990D6200932B}">
      <dgm:prSet/>
      <dgm:spPr/>
      <dgm:t>
        <a:bodyPr/>
        <a:lstStyle/>
        <a:p>
          <a:endParaRPr lang="en-GB" sz="900"/>
        </a:p>
      </dgm:t>
    </dgm:pt>
    <dgm:pt modelId="{AE862D7C-C527-41D1-B865-1855ACB73783}" type="sibTrans" cxnId="{5ABA5946-E680-4A01-BCEE-990D6200932B}">
      <dgm:prSet/>
      <dgm:spPr/>
      <dgm:t>
        <a:bodyPr/>
        <a:lstStyle/>
        <a:p>
          <a:endParaRPr lang="en-GB" sz="900"/>
        </a:p>
      </dgm:t>
    </dgm:pt>
    <dgm:pt modelId="{3D457E10-8469-4494-AC26-6220161D1DE0}">
      <dgm:prSet phldrT="[Testo]" custT="1"/>
      <dgm:spPr>
        <a:solidFill>
          <a:schemeClr val="tx1">
            <a:lumMod val="50000"/>
            <a:lumOff val="50000"/>
          </a:schemeClr>
        </a:solidFill>
      </dgm:spPr>
      <dgm:t>
        <a:bodyPr/>
        <a:lstStyle/>
        <a:p>
          <a:r>
            <a:rPr lang="en-GB" sz="900" b="1">
              <a:solidFill>
                <a:schemeClr val="bg1"/>
              </a:solidFill>
            </a:rPr>
            <a:t>Relation with civil society:</a:t>
          </a:r>
        </a:p>
        <a:p>
          <a:r>
            <a:rPr lang="en-GB" sz="900"/>
            <a:t>-online referenda for enhancing the communication btw the leader and the members, but very high threshold</a:t>
          </a:r>
        </a:p>
        <a:p>
          <a:r>
            <a:rPr lang="en-GB" sz="900"/>
            <a:t>-Provisions for internal referenda from below, but very high threshold </a:t>
          </a:r>
        </a:p>
        <a:p>
          <a:endParaRPr lang="en-GB" sz="900"/>
        </a:p>
      </dgm:t>
    </dgm:pt>
    <dgm:pt modelId="{FB53AC81-6308-459E-9918-ACA4A51D8B97}" type="parTrans" cxnId="{EEE001C1-AA0B-40C9-AAE0-EBFB5852DD44}">
      <dgm:prSet/>
      <dgm:spPr/>
      <dgm:t>
        <a:bodyPr/>
        <a:lstStyle/>
        <a:p>
          <a:endParaRPr lang="en-GB" sz="900"/>
        </a:p>
      </dgm:t>
    </dgm:pt>
    <dgm:pt modelId="{DC44B067-85DA-4C2A-88A6-EFF8905EC6FF}" type="sibTrans" cxnId="{EEE001C1-AA0B-40C9-AAE0-EBFB5852DD44}">
      <dgm:prSet/>
      <dgm:spPr/>
      <dgm:t>
        <a:bodyPr/>
        <a:lstStyle/>
        <a:p>
          <a:endParaRPr lang="en-GB" sz="900"/>
        </a:p>
      </dgm:t>
    </dgm:pt>
    <dgm:pt modelId="{FC0F82B7-7412-4A95-9873-D8018BFBEE09}">
      <dgm:prSet phldrT="[Testo]" custT="1"/>
      <dgm:spPr>
        <a:solidFill>
          <a:schemeClr val="tx1">
            <a:lumMod val="50000"/>
            <a:lumOff val="50000"/>
          </a:schemeClr>
        </a:solidFill>
      </dgm:spPr>
      <dgm:t>
        <a:bodyPr/>
        <a:lstStyle/>
        <a:p>
          <a:r>
            <a:rPr lang="en-GB" sz="900" b="1"/>
            <a:t>Party ideology or 'culture':</a:t>
          </a:r>
        </a:p>
        <a:p>
          <a:r>
            <a:rPr lang="en-GB" sz="900"/>
            <a:t>Adoption of Indignados' and democratic rhetoric, but also mission of 'assault the institutions', and empowerment of online membership against the offline one  </a:t>
          </a:r>
        </a:p>
        <a:p>
          <a:endParaRPr lang="en-GB" sz="900"/>
        </a:p>
      </dgm:t>
    </dgm:pt>
    <dgm:pt modelId="{03CCDD05-E839-457B-87D3-5917586B6F83}" type="parTrans" cxnId="{C642828D-911F-40BD-8488-1848E0DD077F}">
      <dgm:prSet/>
      <dgm:spPr/>
      <dgm:t>
        <a:bodyPr/>
        <a:lstStyle/>
        <a:p>
          <a:endParaRPr lang="en-GB" sz="900"/>
        </a:p>
      </dgm:t>
    </dgm:pt>
    <dgm:pt modelId="{743F78A2-1AEB-4B48-A6B7-6566FC6EB826}" type="sibTrans" cxnId="{C642828D-911F-40BD-8488-1848E0DD077F}">
      <dgm:prSet/>
      <dgm:spPr/>
      <dgm:t>
        <a:bodyPr/>
        <a:lstStyle/>
        <a:p>
          <a:endParaRPr lang="en-GB" sz="900"/>
        </a:p>
      </dgm:t>
    </dgm:pt>
    <dgm:pt modelId="{1988ADD2-588B-4CE8-ABCD-3A1FABA88C5E}">
      <dgm:prSet phldrT="[Testo]" custT="1"/>
      <dgm:spPr>
        <a:solidFill>
          <a:schemeClr val="tx1">
            <a:lumMod val="50000"/>
            <a:lumOff val="50000"/>
          </a:schemeClr>
        </a:solidFill>
      </dgm:spPr>
      <dgm:t>
        <a:bodyPr/>
        <a:lstStyle/>
        <a:p>
          <a:r>
            <a:rPr lang="en-GB" sz="900" b="1"/>
            <a:t>Candidates' selection:</a:t>
          </a:r>
        </a:p>
        <a:p>
          <a:r>
            <a:rPr lang="en-GB" sz="900"/>
            <a:t>-Elected from below (only registered members can vote; no fees)  but formal (listas planchas; single national district) and informal (endorsements from above) procedures assure the leadership control </a:t>
          </a:r>
        </a:p>
        <a:p>
          <a:r>
            <a:rPr lang="en-GB" sz="900"/>
            <a:t>- Leader can intervene on the final composition of the lists </a:t>
          </a:r>
        </a:p>
      </dgm:t>
    </dgm:pt>
    <dgm:pt modelId="{947AB376-B2F4-42BE-A48E-09F5BB5E3225}" type="parTrans" cxnId="{58BABF33-66FD-4834-9178-E9BF6A525434}">
      <dgm:prSet/>
      <dgm:spPr/>
      <dgm:t>
        <a:bodyPr/>
        <a:lstStyle/>
        <a:p>
          <a:endParaRPr lang="en-GB" sz="900"/>
        </a:p>
      </dgm:t>
    </dgm:pt>
    <dgm:pt modelId="{E59120F3-F74B-4CE1-A7B0-12914A2D319D}" type="sibTrans" cxnId="{58BABF33-66FD-4834-9178-E9BF6A525434}">
      <dgm:prSet/>
      <dgm:spPr/>
      <dgm:t>
        <a:bodyPr/>
        <a:lstStyle/>
        <a:p>
          <a:endParaRPr lang="en-GB" sz="900"/>
        </a:p>
      </dgm:t>
    </dgm:pt>
    <dgm:pt modelId="{18C5703A-D8A7-4AEA-B878-85DAEDCB7EBA}">
      <dgm:prSet custT="1"/>
      <dgm:spPr>
        <a:solidFill>
          <a:schemeClr val="tx1"/>
        </a:solidFill>
      </dgm:spPr>
      <dgm:t>
        <a:bodyPr/>
        <a:lstStyle/>
        <a:p>
          <a:r>
            <a:rPr lang="en-GB" sz="900" b="1"/>
            <a:t>Consequences:</a:t>
          </a:r>
        </a:p>
        <a:p>
          <a:r>
            <a:rPr lang="en-GB" sz="900"/>
            <a:t>-further power centralization</a:t>
          </a:r>
        </a:p>
        <a:p>
          <a:r>
            <a:rPr lang="en-GB" sz="900"/>
            <a:t>-complains on the'digital prebliscitarianism'</a:t>
          </a:r>
        </a:p>
        <a:p>
          <a:r>
            <a:rPr lang="en-GB" sz="900"/>
            <a:t>-fractionalism and scissions </a:t>
          </a:r>
        </a:p>
      </dgm:t>
    </dgm:pt>
    <dgm:pt modelId="{5A8678EE-AF2C-422D-A847-E0483A78BEE7}" type="parTrans" cxnId="{1F532A8C-E22D-4AA0-A270-89CD798D93CA}">
      <dgm:prSet/>
      <dgm:spPr/>
      <dgm:t>
        <a:bodyPr/>
        <a:lstStyle/>
        <a:p>
          <a:endParaRPr lang="en-GB" sz="900"/>
        </a:p>
      </dgm:t>
    </dgm:pt>
    <dgm:pt modelId="{1511B1AF-8BA2-49EE-B732-51977A5E66E7}" type="sibTrans" cxnId="{1F532A8C-E22D-4AA0-A270-89CD798D93CA}">
      <dgm:prSet/>
      <dgm:spPr/>
      <dgm:t>
        <a:bodyPr/>
        <a:lstStyle/>
        <a:p>
          <a:endParaRPr lang="en-GB" sz="900"/>
        </a:p>
      </dgm:t>
    </dgm:pt>
    <dgm:pt modelId="{DE615663-677E-4505-93BD-20514FDEB812}" type="pres">
      <dgm:prSet presAssocID="{5BDB4703-04A5-459D-AF46-0C247B9F1BE8}" presName="cycle" presStyleCnt="0">
        <dgm:presLayoutVars>
          <dgm:dir/>
          <dgm:resizeHandles val="exact"/>
        </dgm:presLayoutVars>
      </dgm:prSet>
      <dgm:spPr/>
    </dgm:pt>
    <dgm:pt modelId="{1EBCEFA0-10F8-464E-A55C-F8AF68CC8DA2}" type="pres">
      <dgm:prSet presAssocID="{40F2E6EC-F5A5-48AA-B070-FB2FF5B418A4}" presName="node" presStyleLbl="node1" presStyleIdx="0" presStyleCnt="6" custScaleY="159784">
        <dgm:presLayoutVars>
          <dgm:bulletEnabled val="1"/>
        </dgm:presLayoutVars>
      </dgm:prSet>
      <dgm:spPr/>
    </dgm:pt>
    <dgm:pt modelId="{5258B17A-A619-4AF2-B58F-6B430563F804}" type="pres">
      <dgm:prSet presAssocID="{40F2E6EC-F5A5-48AA-B070-FB2FF5B418A4}" presName="spNode" presStyleCnt="0"/>
      <dgm:spPr/>
    </dgm:pt>
    <dgm:pt modelId="{EE5D7909-5C7D-4FDD-93FB-CB9A984A4F26}" type="pres">
      <dgm:prSet presAssocID="{6B6DC922-EAAD-4E85-909E-AB524AE11D0D}" presName="sibTrans" presStyleLbl="sibTrans1D1" presStyleIdx="0" presStyleCnt="6"/>
      <dgm:spPr/>
    </dgm:pt>
    <dgm:pt modelId="{2AB4F35F-FCC3-45D3-8F41-AFA0681EE780}" type="pres">
      <dgm:prSet presAssocID="{A96655D9-9E02-42CB-9DD8-E071804ABEE5}" presName="node" presStyleLbl="node1" presStyleIdx="1" presStyleCnt="6" custScaleX="108019" custScaleY="138587">
        <dgm:presLayoutVars>
          <dgm:bulletEnabled val="1"/>
        </dgm:presLayoutVars>
      </dgm:prSet>
      <dgm:spPr/>
    </dgm:pt>
    <dgm:pt modelId="{A4BB08C3-7DBB-4DEC-8744-C4A0507F628B}" type="pres">
      <dgm:prSet presAssocID="{A96655D9-9E02-42CB-9DD8-E071804ABEE5}" presName="spNode" presStyleCnt="0"/>
      <dgm:spPr/>
    </dgm:pt>
    <dgm:pt modelId="{66926904-B64D-4259-A656-CAEF0F6A38F5}" type="pres">
      <dgm:prSet presAssocID="{AE862D7C-C527-41D1-B865-1855ACB73783}" presName="sibTrans" presStyleLbl="sibTrans1D1" presStyleIdx="1" presStyleCnt="6"/>
      <dgm:spPr/>
    </dgm:pt>
    <dgm:pt modelId="{661525D8-6B27-4F24-B8D4-B7CE1258CF18}" type="pres">
      <dgm:prSet presAssocID="{3D457E10-8469-4494-AC26-6220161D1DE0}" presName="node" presStyleLbl="node1" presStyleIdx="2" presStyleCnt="6" custScaleY="118463">
        <dgm:presLayoutVars>
          <dgm:bulletEnabled val="1"/>
        </dgm:presLayoutVars>
      </dgm:prSet>
      <dgm:spPr/>
    </dgm:pt>
    <dgm:pt modelId="{C3CAD050-1E22-4A89-854A-A91440978380}" type="pres">
      <dgm:prSet presAssocID="{3D457E10-8469-4494-AC26-6220161D1DE0}" presName="spNode" presStyleCnt="0"/>
      <dgm:spPr/>
    </dgm:pt>
    <dgm:pt modelId="{93468303-DCB5-43C8-A77C-3F8B0DB0B9DF}" type="pres">
      <dgm:prSet presAssocID="{DC44B067-85DA-4C2A-88A6-EFF8905EC6FF}" presName="sibTrans" presStyleLbl="sibTrans1D1" presStyleIdx="2" presStyleCnt="6"/>
      <dgm:spPr/>
    </dgm:pt>
    <dgm:pt modelId="{F7CEADE2-42D8-4409-92EB-B1AF19C6453F}" type="pres">
      <dgm:prSet presAssocID="{FC0F82B7-7412-4A95-9873-D8018BFBEE09}" presName="node" presStyleLbl="node1" presStyleIdx="3" presStyleCnt="6">
        <dgm:presLayoutVars>
          <dgm:bulletEnabled val="1"/>
        </dgm:presLayoutVars>
      </dgm:prSet>
      <dgm:spPr/>
    </dgm:pt>
    <dgm:pt modelId="{38C74CAC-ABD4-4716-97EE-BC5530CAD03D}" type="pres">
      <dgm:prSet presAssocID="{FC0F82B7-7412-4A95-9873-D8018BFBEE09}" presName="spNode" presStyleCnt="0"/>
      <dgm:spPr/>
    </dgm:pt>
    <dgm:pt modelId="{7B70B98C-2969-41A3-A315-97BDF98AA9C2}" type="pres">
      <dgm:prSet presAssocID="{743F78A2-1AEB-4B48-A6B7-6566FC6EB826}" presName="sibTrans" presStyleLbl="sibTrans1D1" presStyleIdx="3" presStyleCnt="6"/>
      <dgm:spPr/>
    </dgm:pt>
    <dgm:pt modelId="{B302FD11-3899-4166-A36D-D9C177CCC6CD}" type="pres">
      <dgm:prSet presAssocID="{1988ADD2-588B-4CE8-ABCD-3A1FABA88C5E}" presName="node" presStyleLbl="node1" presStyleIdx="4" presStyleCnt="6" custScaleX="110938" custScaleY="126554">
        <dgm:presLayoutVars>
          <dgm:bulletEnabled val="1"/>
        </dgm:presLayoutVars>
      </dgm:prSet>
      <dgm:spPr/>
    </dgm:pt>
    <dgm:pt modelId="{8EF9805A-E270-4518-A270-EAA6A234EE52}" type="pres">
      <dgm:prSet presAssocID="{1988ADD2-588B-4CE8-ABCD-3A1FABA88C5E}" presName="spNode" presStyleCnt="0"/>
      <dgm:spPr/>
    </dgm:pt>
    <dgm:pt modelId="{AC41CB07-A403-47A2-A555-F58FDE8BFE3F}" type="pres">
      <dgm:prSet presAssocID="{E59120F3-F74B-4CE1-A7B0-12914A2D319D}" presName="sibTrans" presStyleLbl="sibTrans1D1" presStyleIdx="4" presStyleCnt="6"/>
      <dgm:spPr/>
    </dgm:pt>
    <dgm:pt modelId="{E5EFB644-517F-4772-9A27-709E21FF9404}" type="pres">
      <dgm:prSet presAssocID="{18C5703A-D8A7-4AEA-B878-85DAEDCB7EBA}" presName="node" presStyleLbl="node1" presStyleIdx="5" presStyleCnt="6">
        <dgm:presLayoutVars>
          <dgm:bulletEnabled val="1"/>
        </dgm:presLayoutVars>
      </dgm:prSet>
      <dgm:spPr/>
    </dgm:pt>
    <dgm:pt modelId="{C5BAAE9A-12A3-47B2-83CD-71233FAD9FC7}" type="pres">
      <dgm:prSet presAssocID="{18C5703A-D8A7-4AEA-B878-85DAEDCB7EBA}" presName="spNode" presStyleCnt="0"/>
      <dgm:spPr/>
    </dgm:pt>
    <dgm:pt modelId="{F5FDA333-05FB-440E-AECC-0B6D7A35F225}" type="pres">
      <dgm:prSet presAssocID="{1511B1AF-8BA2-49EE-B732-51977A5E66E7}" presName="sibTrans" presStyleLbl="sibTrans1D1" presStyleIdx="5" presStyleCnt="6"/>
      <dgm:spPr/>
    </dgm:pt>
  </dgm:ptLst>
  <dgm:cxnLst>
    <dgm:cxn modelId="{F2544501-D39B-49C8-B8E9-D2A1DAD39A3D}" srcId="{5BDB4703-04A5-459D-AF46-0C247B9F1BE8}" destId="{40F2E6EC-F5A5-48AA-B070-FB2FF5B418A4}" srcOrd="0" destOrd="0" parTransId="{A296AB5E-5FD1-450E-A3E3-92F1C2F0BB5C}" sibTransId="{6B6DC922-EAAD-4E85-909E-AB524AE11D0D}"/>
    <dgm:cxn modelId="{5F967201-6CBC-4063-BBCA-24751D09D7F2}" type="presOf" srcId="{1988ADD2-588B-4CE8-ABCD-3A1FABA88C5E}" destId="{B302FD11-3899-4166-A36D-D9C177CCC6CD}" srcOrd="0" destOrd="0" presId="urn:microsoft.com/office/officeart/2005/8/layout/cycle5"/>
    <dgm:cxn modelId="{58BABF33-66FD-4834-9178-E9BF6A525434}" srcId="{5BDB4703-04A5-459D-AF46-0C247B9F1BE8}" destId="{1988ADD2-588B-4CE8-ABCD-3A1FABA88C5E}" srcOrd="4" destOrd="0" parTransId="{947AB376-B2F4-42BE-A48E-09F5BB5E3225}" sibTransId="{E59120F3-F74B-4CE1-A7B0-12914A2D319D}"/>
    <dgm:cxn modelId="{5ABA5946-E680-4A01-BCEE-990D6200932B}" srcId="{5BDB4703-04A5-459D-AF46-0C247B9F1BE8}" destId="{A96655D9-9E02-42CB-9DD8-E071804ABEE5}" srcOrd="1" destOrd="0" parTransId="{FD9F4394-C1C8-4DBB-A801-474EDF81B695}" sibTransId="{AE862D7C-C527-41D1-B865-1855ACB73783}"/>
    <dgm:cxn modelId="{8A05A570-7A70-4DCC-B43D-EF8424770C6B}" type="presOf" srcId="{FC0F82B7-7412-4A95-9873-D8018BFBEE09}" destId="{F7CEADE2-42D8-4409-92EB-B1AF19C6453F}" srcOrd="0" destOrd="0" presId="urn:microsoft.com/office/officeart/2005/8/layout/cycle5"/>
    <dgm:cxn modelId="{88494F57-37DF-425D-981E-4ED1B0A58C13}" type="presOf" srcId="{6B6DC922-EAAD-4E85-909E-AB524AE11D0D}" destId="{EE5D7909-5C7D-4FDD-93FB-CB9A984A4F26}" srcOrd="0" destOrd="0" presId="urn:microsoft.com/office/officeart/2005/8/layout/cycle5"/>
    <dgm:cxn modelId="{0EAB1E83-E1A7-481D-8B19-346B35043306}" type="presOf" srcId="{DC44B067-85DA-4C2A-88A6-EFF8905EC6FF}" destId="{93468303-DCB5-43C8-A77C-3F8B0DB0B9DF}" srcOrd="0" destOrd="0" presId="urn:microsoft.com/office/officeart/2005/8/layout/cycle5"/>
    <dgm:cxn modelId="{FD2AD788-1927-4A8A-9CD4-18ABDA51692C}" type="presOf" srcId="{AE862D7C-C527-41D1-B865-1855ACB73783}" destId="{66926904-B64D-4259-A656-CAEF0F6A38F5}" srcOrd="0" destOrd="0" presId="urn:microsoft.com/office/officeart/2005/8/layout/cycle5"/>
    <dgm:cxn modelId="{1F532A8C-E22D-4AA0-A270-89CD798D93CA}" srcId="{5BDB4703-04A5-459D-AF46-0C247B9F1BE8}" destId="{18C5703A-D8A7-4AEA-B878-85DAEDCB7EBA}" srcOrd="5" destOrd="0" parTransId="{5A8678EE-AF2C-422D-A847-E0483A78BEE7}" sibTransId="{1511B1AF-8BA2-49EE-B732-51977A5E66E7}"/>
    <dgm:cxn modelId="{C642828D-911F-40BD-8488-1848E0DD077F}" srcId="{5BDB4703-04A5-459D-AF46-0C247B9F1BE8}" destId="{FC0F82B7-7412-4A95-9873-D8018BFBEE09}" srcOrd="3" destOrd="0" parTransId="{03CCDD05-E839-457B-87D3-5917586B6F83}" sibTransId="{743F78A2-1AEB-4B48-A6B7-6566FC6EB826}"/>
    <dgm:cxn modelId="{A00A3A9A-CE0B-4C88-A9D7-2F34B60AD263}" type="presOf" srcId="{E59120F3-F74B-4CE1-A7B0-12914A2D319D}" destId="{AC41CB07-A403-47A2-A555-F58FDE8BFE3F}" srcOrd="0" destOrd="0" presId="urn:microsoft.com/office/officeart/2005/8/layout/cycle5"/>
    <dgm:cxn modelId="{5EC35A9E-F0D9-4EB6-98EA-D30AC86D6585}" type="presOf" srcId="{40F2E6EC-F5A5-48AA-B070-FB2FF5B418A4}" destId="{1EBCEFA0-10F8-464E-A55C-F8AF68CC8DA2}" srcOrd="0" destOrd="0" presId="urn:microsoft.com/office/officeart/2005/8/layout/cycle5"/>
    <dgm:cxn modelId="{476405A5-AA4E-4440-B3CC-0B492960AEBB}" type="presOf" srcId="{18C5703A-D8A7-4AEA-B878-85DAEDCB7EBA}" destId="{E5EFB644-517F-4772-9A27-709E21FF9404}" srcOrd="0" destOrd="0" presId="urn:microsoft.com/office/officeart/2005/8/layout/cycle5"/>
    <dgm:cxn modelId="{7CAE8FAD-AEBB-42CD-B013-0009A7709851}" type="presOf" srcId="{1511B1AF-8BA2-49EE-B732-51977A5E66E7}" destId="{F5FDA333-05FB-440E-AECC-0B6D7A35F225}" srcOrd="0" destOrd="0" presId="urn:microsoft.com/office/officeart/2005/8/layout/cycle5"/>
    <dgm:cxn modelId="{EEE001C1-AA0B-40C9-AAE0-EBFB5852DD44}" srcId="{5BDB4703-04A5-459D-AF46-0C247B9F1BE8}" destId="{3D457E10-8469-4494-AC26-6220161D1DE0}" srcOrd="2" destOrd="0" parTransId="{FB53AC81-6308-459E-9918-ACA4A51D8B97}" sibTransId="{DC44B067-85DA-4C2A-88A6-EFF8905EC6FF}"/>
    <dgm:cxn modelId="{387371C2-6E4A-4027-949C-8285C8BF865D}" type="presOf" srcId="{A96655D9-9E02-42CB-9DD8-E071804ABEE5}" destId="{2AB4F35F-FCC3-45D3-8F41-AFA0681EE780}" srcOrd="0" destOrd="0" presId="urn:microsoft.com/office/officeart/2005/8/layout/cycle5"/>
    <dgm:cxn modelId="{D562B0C7-6714-4EAF-A9B8-A35212980B35}" type="presOf" srcId="{3D457E10-8469-4494-AC26-6220161D1DE0}" destId="{661525D8-6B27-4F24-B8D4-B7CE1258CF18}" srcOrd="0" destOrd="0" presId="urn:microsoft.com/office/officeart/2005/8/layout/cycle5"/>
    <dgm:cxn modelId="{4C06D7E0-DD2B-47C9-B259-EE97A670D63F}" type="presOf" srcId="{5BDB4703-04A5-459D-AF46-0C247B9F1BE8}" destId="{DE615663-677E-4505-93BD-20514FDEB812}" srcOrd="0" destOrd="0" presId="urn:microsoft.com/office/officeart/2005/8/layout/cycle5"/>
    <dgm:cxn modelId="{E15F82E2-11E5-4DDC-BC82-F554C2020B83}" type="presOf" srcId="{743F78A2-1AEB-4B48-A6B7-6566FC6EB826}" destId="{7B70B98C-2969-41A3-A315-97BDF98AA9C2}" srcOrd="0" destOrd="0" presId="urn:microsoft.com/office/officeart/2005/8/layout/cycle5"/>
    <dgm:cxn modelId="{DA1082ED-3713-4087-8D7D-27F62E027445}" type="presParOf" srcId="{DE615663-677E-4505-93BD-20514FDEB812}" destId="{1EBCEFA0-10F8-464E-A55C-F8AF68CC8DA2}" srcOrd="0" destOrd="0" presId="urn:microsoft.com/office/officeart/2005/8/layout/cycle5"/>
    <dgm:cxn modelId="{575EC5F7-B5BD-4625-BD01-E853B7495277}" type="presParOf" srcId="{DE615663-677E-4505-93BD-20514FDEB812}" destId="{5258B17A-A619-4AF2-B58F-6B430563F804}" srcOrd="1" destOrd="0" presId="urn:microsoft.com/office/officeart/2005/8/layout/cycle5"/>
    <dgm:cxn modelId="{A24D4719-AC9B-45E6-9EB7-98ACE08DA94C}" type="presParOf" srcId="{DE615663-677E-4505-93BD-20514FDEB812}" destId="{EE5D7909-5C7D-4FDD-93FB-CB9A984A4F26}" srcOrd="2" destOrd="0" presId="urn:microsoft.com/office/officeart/2005/8/layout/cycle5"/>
    <dgm:cxn modelId="{1529072E-564B-4A0E-8978-F39FAC429336}" type="presParOf" srcId="{DE615663-677E-4505-93BD-20514FDEB812}" destId="{2AB4F35F-FCC3-45D3-8F41-AFA0681EE780}" srcOrd="3" destOrd="0" presId="urn:microsoft.com/office/officeart/2005/8/layout/cycle5"/>
    <dgm:cxn modelId="{F6DF7125-019F-4E1F-A80B-9ADD479B723C}" type="presParOf" srcId="{DE615663-677E-4505-93BD-20514FDEB812}" destId="{A4BB08C3-7DBB-4DEC-8744-C4A0507F628B}" srcOrd="4" destOrd="0" presId="urn:microsoft.com/office/officeart/2005/8/layout/cycle5"/>
    <dgm:cxn modelId="{EFFE6909-0EB5-479F-A306-EC7F26CFF18F}" type="presParOf" srcId="{DE615663-677E-4505-93BD-20514FDEB812}" destId="{66926904-B64D-4259-A656-CAEF0F6A38F5}" srcOrd="5" destOrd="0" presId="urn:microsoft.com/office/officeart/2005/8/layout/cycle5"/>
    <dgm:cxn modelId="{463466E3-D91C-49E2-ABE5-105FC711A7D4}" type="presParOf" srcId="{DE615663-677E-4505-93BD-20514FDEB812}" destId="{661525D8-6B27-4F24-B8D4-B7CE1258CF18}" srcOrd="6" destOrd="0" presId="urn:microsoft.com/office/officeart/2005/8/layout/cycle5"/>
    <dgm:cxn modelId="{CA2B71B9-2EAD-4EB4-B8C4-AB657A99D39C}" type="presParOf" srcId="{DE615663-677E-4505-93BD-20514FDEB812}" destId="{C3CAD050-1E22-4A89-854A-A91440978380}" srcOrd="7" destOrd="0" presId="urn:microsoft.com/office/officeart/2005/8/layout/cycle5"/>
    <dgm:cxn modelId="{2C784BC8-64B9-42F3-A1EF-E294901759B5}" type="presParOf" srcId="{DE615663-677E-4505-93BD-20514FDEB812}" destId="{93468303-DCB5-43C8-A77C-3F8B0DB0B9DF}" srcOrd="8" destOrd="0" presId="urn:microsoft.com/office/officeart/2005/8/layout/cycle5"/>
    <dgm:cxn modelId="{E13C1546-A8B4-484D-9AA9-4131F8A738D9}" type="presParOf" srcId="{DE615663-677E-4505-93BD-20514FDEB812}" destId="{F7CEADE2-42D8-4409-92EB-B1AF19C6453F}" srcOrd="9" destOrd="0" presId="urn:microsoft.com/office/officeart/2005/8/layout/cycle5"/>
    <dgm:cxn modelId="{B994393B-F26A-43B4-BCC9-434DB6776AB1}" type="presParOf" srcId="{DE615663-677E-4505-93BD-20514FDEB812}" destId="{38C74CAC-ABD4-4716-97EE-BC5530CAD03D}" srcOrd="10" destOrd="0" presId="urn:microsoft.com/office/officeart/2005/8/layout/cycle5"/>
    <dgm:cxn modelId="{E80F1E24-9478-447B-B18B-DB85C9D8AB73}" type="presParOf" srcId="{DE615663-677E-4505-93BD-20514FDEB812}" destId="{7B70B98C-2969-41A3-A315-97BDF98AA9C2}" srcOrd="11" destOrd="0" presId="urn:microsoft.com/office/officeart/2005/8/layout/cycle5"/>
    <dgm:cxn modelId="{A762BA11-4FA4-4679-B3D3-62165065D360}" type="presParOf" srcId="{DE615663-677E-4505-93BD-20514FDEB812}" destId="{B302FD11-3899-4166-A36D-D9C177CCC6CD}" srcOrd="12" destOrd="0" presId="urn:microsoft.com/office/officeart/2005/8/layout/cycle5"/>
    <dgm:cxn modelId="{E34FF897-7B48-4548-9BED-DD8CF31EF251}" type="presParOf" srcId="{DE615663-677E-4505-93BD-20514FDEB812}" destId="{8EF9805A-E270-4518-A270-EAA6A234EE52}" srcOrd="13" destOrd="0" presId="urn:microsoft.com/office/officeart/2005/8/layout/cycle5"/>
    <dgm:cxn modelId="{63D64D7F-BAFE-4DB9-AD9B-EBF92FE59B52}" type="presParOf" srcId="{DE615663-677E-4505-93BD-20514FDEB812}" destId="{AC41CB07-A403-47A2-A555-F58FDE8BFE3F}" srcOrd="14" destOrd="0" presId="urn:microsoft.com/office/officeart/2005/8/layout/cycle5"/>
    <dgm:cxn modelId="{4C5B332C-5EC8-4953-B178-1EC68F2DC0DC}" type="presParOf" srcId="{DE615663-677E-4505-93BD-20514FDEB812}" destId="{E5EFB644-517F-4772-9A27-709E21FF9404}" srcOrd="15" destOrd="0" presId="urn:microsoft.com/office/officeart/2005/8/layout/cycle5"/>
    <dgm:cxn modelId="{D3853370-6DD2-4315-A732-AA213306843A}" type="presParOf" srcId="{DE615663-677E-4505-93BD-20514FDEB812}" destId="{C5BAAE9A-12A3-47B2-83CD-71233FAD9FC7}" srcOrd="16" destOrd="0" presId="urn:microsoft.com/office/officeart/2005/8/layout/cycle5"/>
    <dgm:cxn modelId="{5A7E9737-1EE3-421A-8A8B-2DC926F84F66}" type="presParOf" srcId="{DE615663-677E-4505-93BD-20514FDEB812}" destId="{F5FDA333-05FB-440E-AECC-0B6D7A35F225}" srcOrd="17" destOrd="0" presId="urn:microsoft.com/office/officeart/2005/8/layout/cycle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BDB4703-04A5-459D-AF46-0C247B9F1BE8}"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GB"/>
        </a:p>
      </dgm:t>
    </dgm:pt>
    <dgm:pt modelId="{40F2E6EC-F5A5-48AA-B070-FB2FF5B418A4}">
      <dgm:prSet phldrT="[Testo]" custT="1"/>
      <dgm:spPr>
        <a:solidFill>
          <a:schemeClr val="tx1">
            <a:lumMod val="50000"/>
            <a:lumOff val="50000"/>
          </a:schemeClr>
        </a:solidFill>
      </dgm:spPr>
      <dgm:t>
        <a:bodyPr/>
        <a:lstStyle/>
        <a:p>
          <a:r>
            <a:rPr lang="en-GB" sz="900" b="1"/>
            <a:t>Origin:</a:t>
          </a:r>
        </a:p>
        <a:p>
          <a:r>
            <a:rPr lang="en-GB" sz="900"/>
            <a:t>-"Franchise party" with  autonomous local unities</a:t>
          </a:r>
        </a:p>
        <a:p>
          <a:r>
            <a:rPr lang="en-GB" sz="900"/>
            <a:t>-extreme personalization around Grillo and Casaleggio (until 2014)+ later power delegation to  figures loyal to and appointed by Grillo and Casaleggio</a:t>
          </a:r>
        </a:p>
      </dgm:t>
    </dgm:pt>
    <dgm:pt modelId="{A296AB5E-5FD1-450E-A3E3-92F1C2F0BB5C}" type="parTrans" cxnId="{F2544501-D39B-49C8-B8E9-D2A1DAD39A3D}">
      <dgm:prSet/>
      <dgm:spPr/>
      <dgm:t>
        <a:bodyPr/>
        <a:lstStyle/>
        <a:p>
          <a:endParaRPr lang="en-GB" sz="900"/>
        </a:p>
      </dgm:t>
    </dgm:pt>
    <dgm:pt modelId="{6B6DC922-EAAD-4E85-909E-AB524AE11D0D}" type="sibTrans" cxnId="{F2544501-D39B-49C8-B8E9-D2A1DAD39A3D}">
      <dgm:prSet/>
      <dgm:spPr/>
      <dgm:t>
        <a:bodyPr/>
        <a:lstStyle/>
        <a:p>
          <a:endParaRPr lang="en-GB" sz="900"/>
        </a:p>
      </dgm:t>
    </dgm:pt>
    <dgm:pt modelId="{A96655D9-9E02-42CB-9DD8-E071804ABEE5}">
      <dgm:prSet phldrT="[Testo]" custT="1"/>
      <dgm:spPr>
        <a:solidFill>
          <a:schemeClr val="tx1"/>
        </a:solidFill>
      </dgm:spPr>
      <dgm:t>
        <a:bodyPr/>
        <a:lstStyle/>
        <a:p>
          <a:r>
            <a:rPr lang="en-GB" sz="900" b="1"/>
            <a:t>Statute:</a:t>
          </a:r>
        </a:p>
        <a:p>
          <a:r>
            <a:rPr lang="en-GB" sz="900"/>
            <a:t>-open membership with no fees</a:t>
          </a:r>
        </a:p>
        <a:p>
          <a:r>
            <a:rPr lang="en-GB" sz="900"/>
            <a:t>-logo property of the founder</a:t>
          </a:r>
        </a:p>
        <a:p>
          <a:r>
            <a:rPr lang="en-GB" sz="900"/>
            <a:t>-right to vote for internal referenda and to elect the “political chief” of the party</a:t>
          </a:r>
        </a:p>
        <a:p>
          <a:r>
            <a:rPr lang="en-GB" sz="900"/>
            <a:t>-referenda can be only convoked by the “political chief”, who decides the  wording of the questions and the issues </a:t>
          </a:r>
        </a:p>
        <a:p>
          <a:r>
            <a:rPr lang="en-GB" sz="900"/>
            <a:t>-Grillo/Casaleggio have the right to intervene on major party issues</a:t>
          </a:r>
        </a:p>
      </dgm:t>
    </dgm:pt>
    <dgm:pt modelId="{FD9F4394-C1C8-4DBB-A801-474EDF81B695}" type="parTrans" cxnId="{5ABA5946-E680-4A01-BCEE-990D6200932B}">
      <dgm:prSet/>
      <dgm:spPr/>
      <dgm:t>
        <a:bodyPr/>
        <a:lstStyle/>
        <a:p>
          <a:endParaRPr lang="en-GB" sz="900"/>
        </a:p>
      </dgm:t>
    </dgm:pt>
    <dgm:pt modelId="{AE862D7C-C527-41D1-B865-1855ACB73783}" type="sibTrans" cxnId="{5ABA5946-E680-4A01-BCEE-990D6200932B}">
      <dgm:prSet/>
      <dgm:spPr/>
      <dgm:t>
        <a:bodyPr/>
        <a:lstStyle/>
        <a:p>
          <a:endParaRPr lang="en-GB" sz="900"/>
        </a:p>
      </dgm:t>
    </dgm:pt>
    <dgm:pt modelId="{3D457E10-8469-4494-AC26-6220161D1DE0}">
      <dgm:prSet phldrT="[Testo]" custT="1"/>
      <dgm:spPr>
        <a:solidFill>
          <a:schemeClr val="tx1">
            <a:lumMod val="50000"/>
            <a:lumOff val="50000"/>
          </a:schemeClr>
        </a:solidFill>
      </dgm:spPr>
      <dgm:t>
        <a:bodyPr/>
        <a:lstStyle/>
        <a:p>
          <a:r>
            <a:rPr lang="en-GB" sz="900" b="1">
              <a:solidFill>
                <a:schemeClr val="bg1"/>
              </a:solidFill>
            </a:rPr>
            <a:t>Relation with civil society:</a:t>
          </a:r>
        </a:p>
        <a:p>
          <a:r>
            <a:rPr lang="en-GB" sz="900"/>
            <a:t>-On-line possibility of amending and proposing bills and contributing to the draft of manifestos</a:t>
          </a:r>
        </a:p>
        <a:p>
          <a:r>
            <a:rPr lang="en-GB" sz="900"/>
            <a:t>-no very much used/participated; just as ratification of proposals from above </a:t>
          </a:r>
        </a:p>
        <a:p>
          <a:endParaRPr lang="en-GB" sz="900"/>
        </a:p>
      </dgm:t>
    </dgm:pt>
    <dgm:pt modelId="{FB53AC81-6308-459E-9918-ACA4A51D8B97}" type="parTrans" cxnId="{EEE001C1-AA0B-40C9-AAE0-EBFB5852DD44}">
      <dgm:prSet/>
      <dgm:spPr/>
      <dgm:t>
        <a:bodyPr/>
        <a:lstStyle/>
        <a:p>
          <a:endParaRPr lang="en-GB" sz="900"/>
        </a:p>
      </dgm:t>
    </dgm:pt>
    <dgm:pt modelId="{DC44B067-85DA-4C2A-88A6-EFF8905EC6FF}" type="sibTrans" cxnId="{EEE001C1-AA0B-40C9-AAE0-EBFB5852DD44}">
      <dgm:prSet/>
      <dgm:spPr/>
      <dgm:t>
        <a:bodyPr/>
        <a:lstStyle/>
        <a:p>
          <a:endParaRPr lang="en-GB" sz="900"/>
        </a:p>
      </dgm:t>
    </dgm:pt>
    <dgm:pt modelId="{FC0F82B7-7412-4A95-9873-D8018BFBEE09}">
      <dgm:prSet phldrT="[Testo]" custT="1"/>
      <dgm:spPr>
        <a:solidFill>
          <a:schemeClr val="tx1">
            <a:lumMod val="50000"/>
            <a:lumOff val="50000"/>
          </a:schemeClr>
        </a:solidFill>
      </dgm:spPr>
      <dgm:t>
        <a:bodyPr/>
        <a:lstStyle/>
        <a:p>
          <a:r>
            <a:rPr lang="en-GB" sz="900" b="1"/>
            <a:t>Party ideology or 'culture':</a:t>
          </a:r>
        </a:p>
        <a:p>
          <a:r>
            <a:rPr lang="en-GB" sz="900"/>
            <a:t>-</a:t>
          </a:r>
          <a:r>
            <a:rPr lang="en-GB" sz="900" i="1"/>
            <a:t>Leaderless </a:t>
          </a:r>
          <a:r>
            <a:rPr lang="en-GB" sz="900"/>
            <a:t>and direct democracy rhetoric, overtly challenging representative democracy. </a:t>
          </a:r>
        </a:p>
        <a:p>
          <a:r>
            <a:rPr lang="en-GB" sz="900"/>
            <a:t>-centrality of the 'programmatic manifestos' as guiding role </a:t>
          </a:r>
        </a:p>
        <a:p>
          <a:r>
            <a:rPr lang="en-GB" sz="900"/>
            <a:t>-- Explicit condemnation of factionalism and “personalisms”  </a:t>
          </a:r>
        </a:p>
        <a:p>
          <a:r>
            <a:rPr lang="en-GB" sz="900"/>
            <a:t>-Extremely tight party discipline justified</a:t>
          </a:r>
        </a:p>
        <a:p>
          <a:endParaRPr lang="en-GB" sz="900"/>
        </a:p>
      </dgm:t>
    </dgm:pt>
    <dgm:pt modelId="{03CCDD05-E839-457B-87D3-5917586B6F83}" type="parTrans" cxnId="{C642828D-911F-40BD-8488-1848E0DD077F}">
      <dgm:prSet/>
      <dgm:spPr/>
      <dgm:t>
        <a:bodyPr/>
        <a:lstStyle/>
        <a:p>
          <a:endParaRPr lang="en-GB" sz="900"/>
        </a:p>
      </dgm:t>
    </dgm:pt>
    <dgm:pt modelId="{743F78A2-1AEB-4B48-A6B7-6566FC6EB826}" type="sibTrans" cxnId="{C642828D-911F-40BD-8488-1848E0DD077F}">
      <dgm:prSet/>
      <dgm:spPr/>
      <dgm:t>
        <a:bodyPr/>
        <a:lstStyle/>
        <a:p>
          <a:endParaRPr lang="en-GB" sz="900"/>
        </a:p>
      </dgm:t>
    </dgm:pt>
    <dgm:pt modelId="{1988ADD2-588B-4CE8-ABCD-3A1FABA88C5E}">
      <dgm:prSet phldrT="[Testo]" custT="1"/>
      <dgm:spPr>
        <a:solidFill>
          <a:schemeClr val="bg2">
            <a:lumMod val="90000"/>
          </a:schemeClr>
        </a:solidFill>
      </dgm:spPr>
      <dgm:t>
        <a:bodyPr/>
        <a:lstStyle/>
        <a:p>
          <a:r>
            <a:rPr lang="en-GB" sz="900" b="1">
              <a:solidFill>
                <a:schemeClr val="bg1"/>
              </a:solidFill>
            </a:rPr>
            <a:t>Candidates' selection:</a:t>
          </a:r>
        </a:p>
        <a:p>
          <a:r>
            <a:rPr lang="en-GB" sz="900">
              <a:solidFill>
                <a:schemeClr val="bg1"/>
              </a:solidFill>
            </a:rPr>
            <a:t>-candidate selection from below for elections at every territorial level</a:t>
          </a:r>
        </a:p>
        <a:p>
          <a:r>
            <a:rPr lang="en-GB" sz="900">
              <a:solidFill>
                <a:schemeClr val="bg1"/>
              </a:solidFill>
            </a:rPr>
            <a:t>-internal primaries</a:t>
          </a:r>
        </a:p>
        <a:p>
          <a:r>
            <a:rPr lang="en-GB" sz="900">
              <a:solidFill>
                <a:schemeClr val="bg1"/>
              </a:solidFill>
            </a:rPr>
            <a:t>-parliamentary groups under control of the 'communication group' appointed by the leaders</a:t>
          </a:r>
        </a:p>
        <a:p>
          <a:r>
            <a:rPr lang="en-GB" sz="900">
              <a:solidFill>
                <a:schemeClr val="bg1"/>
              </a:solidFill>
            </a:rPr>
            <a:t>-Power by the  ‘guarantor’ and the ‘political chief’ on the candidacy for internal primaries (at the national and local level) </a:t>
          </a:r>
        </a:p>
      </dgm:t>
    </dgm:pt>
    <dgm:pt modelId="{947AB376-B2F4-42BE-A48E-09F5BB5E3225}" type="parTrans" cxnId="{58BABF33-66FD-4834-9178-E9BF6A525434}">
      <dgm:prSet/>
      <dgm:spPr/>
      <dgm:t>
        <a:bodyPr/>
        <a:lstStyle/>
        <a:p>
          <a:endParaRPr lang="en-GB" sz="900"/>
        </a:p>
      </dgm:t>
    </dgm:pt>
    <dgm:pt modelId="{E59120F3-F74B-4CE1-A7B0-12914A2D319D}" type="sibTrans" cxnId="{58BABF33-66FD-4834-9178-E9BF6A525434}">
      <dgm:prSet/>
      <dgm:spPr/>
      <dgm:t>
        <a:bodyPr/>
        <a:lstStyle/>
        <a:p>
          <a:endParaRPr lang="en-GB" sz="900"/>
        </a:p>
      </dgm:t>
    </dgm:pt>
    <dgm:pt modelId="{18C5703A-D8A7-4AEA-B878-85DAEDCB7EBA}">
      <dgm:prSet custT="1"/>
      <dgm:spPr>
        <a:solidFill>
          <a:schemeClr val="tx1"/>
        </a:solidFill>
      </dgm:spPr>
      <dgm:t>
        <a:bodyPr/>
        <a:lstStyle/>
        <a:p>
          <a:r>
            <a:rPr lang="en-GB" sz="900" b="1"/>
            <a:t>Consequences:</a:t>
          </a:r>
        </a:p>
        <a:p>
          <a:r>
            <a:rPr lang="en-GB" sz="900"/>
            <a:t>-further power centralization</a:t>
          </a:r>
        </a:p>
        <a:p>
          <a:r>
            <a:rPr lang="en-GB" sz="900"/>
            <a:t>-loss of relevance of 'off-line membership' and decline in 'off-line' participation</a:t>
          </a:r>
        </a:p>
        <a:p>
          <a:r>
            <a:rPr lang="en-GB" sz="900"/>
            <a:t>- decreasing of electoral success at the subnational level</a:t>
          </a:r>
        </a:p>
        <a:p>
          <a:r>
            <a:rPr lang="en-GB" sz="900"/>
            <a:t>-expulsions and disengagment from the party by dissidents</a:t>
          </a:r>
        </a:p>
      </dgm:t>
    </dgm:pt>
    <dgm:pt modelId="{5A8678EE-AF2C-422D-A847-E0483A78BEE7}" type="parTrans" cxnId="{1F532A8C-E22D-4AA0-A270-89CD798D93CA}">
      <dgm:prSet/>
      <dgm:spPr/>
      <dgm:t>
        <a:bodyPr/>
        <a:lstStyle/>
        <a:p>
          <a:endParaRPr lang="en-GB" sz="900"/>
        </a:p>
      </dgm:t>
    </dgm:pt>
    <dgm:pt modelId="{1511B1AF-8BA2-49EE-B732-51977A5E66E7}" type="sibTrans" cxnId="{1F532A8C-E22D-4AA0-A270-89CD798D93CA}">
      <dgm:prSet/>
      <dgm:spPr/>
      <dgm:t>
        <a:bodyPr/>
        <a:lstStyle/>
        <a:p>
          <a:endParaRPr lang="en-GB" sz="900"/>
        </a:p>
      </dgm:t>
    </dgm:pt>
    <dgm:pt modelId="{DE615663-677E-4505-93BD-20514FDEB812}" type="pres">
      <dgm:prSet presAssocID="{5BDB4703-04A5-459D-AF46-0C247B9F1BE8}" presName="cycle" presStyleCnt="0">
        <dgm:presLayoutVars>
          <dgm:dir/>
          <dgm:resizeHandles val="exact"/>
        </dgm:presLayoutVars>
      </dgm:prSet>
      <dgm:spPr/>
    </dgm:pt>
    <dgm:pt modelId="{1EBCEFA0-10F8-464E-A55C-F8AF68CC8DA2}" type="pres">
      <dgm:prSet presAssocID="{40F2E6EC-F5A5-48AA-B070-FB2FF5B418A4}" presName="node" presStyleLbl="node1" presStyleIdx="0" presStyleCnt="6">
        <dgm:presLayoutVars>
          <dgm:bulletEnabled val="1"/>
        </dgm:presLayoutVars>
      </dgm:prSet>
      <dgm:spPr/>
    </dgm:pt>
    <dgm:pt modelId="{5258B17A-A619-4AF2-B58F-6B430563F804}" type="pres">
      <dgm:prSet presAssocID="{40F2E6EC-F5A5-48AA-B070-FB2FF5B418A4}" presName="spNode" presStyleCnt="0"/>
      <dgm:spPr/>
    </dgm:pt>
    <dgm:pt modelId="{EE5D7909-5C7D-4FDD-93FB-CB9A984A4F26}" type="pres">
      <dgm:prSet presAssocID="{6B6DC922-EAAD-4E85-909E-AB524AE11D0D}" presName="sibTrans" presStyleLbl="sibTrans1D1" presStyleIdx="0" presStyleCnt="6"/>
      <dgm:spPr/>
    </dgm:pt>
    <dgm:pt modelId="{2AB4F35F-FCC3-45D3-8F41-AFA0681EE780}" type="pres">
      <dgm:prSet presAssocID="{A96655D9-9E02-42CB-9DD8-E071804ABEE5}" presName="node" presStyleLbl="node1" presStyleIdx="1" presStyleCnt="6" custScaleX="123897" custScaleY="138587" custRadScaleRad="89581" custRadScaleInc="-3977">
        <dgm:presLayoutVars>
          <dgm:bulletEnabled val="1"/>
        </dgm:presLayoutVars>
      </dgm:prSet>
      <dgm:spPr/>
    </dgm:pt>
    <dgm:pt modelId="{A4BB08C3-7DBB-4DEC-8744-C4A0507F628B}" type="pres">
      <dgm:prSet presAssocID="{A96655D9-9E02-42CB-9DD8-E071804ABEE5}" presName="spNode" presStyleCnt="0"/>
      <dgm:spPr/>
    </dgm:pt>
    <dgm:pt modelId="{66926904-B64D-4259-A656-CAEF0F6A38F5}" type="pres">
      <dgm:prSet presAssocID="{AE862D7C-C527-41D1-B865-1855ACB73783}" presName="sibTrans" presStyleLbl="sibTrans1D1" presStyleIdx="1" presStyleCnt="6"/>
      <dgm:spPr/>
    </dgm:pt>
    <dgm:pt modelId="{661525D8-6B27-4F24-B8D4-B7CE1258CF18}" type="pres">
      <dgm:prSet presAssocID="{3D457E10-8469-4494-AC26-6220161D1DE0}" presName="node" presStyleLbl="node1" presStyleIdx="2" presStyleCnt="6" custScaleY="138759">
        <dgm:presLayoutVars>
          <dgm:bulletEnabled val="1"/>
        </dgm:presLayoutVars>
      </dgm:prSet>
      <dgm:spPr/>
    </dgm:pt>
    <dgm:pt modelId="{C3CAD050-1E22-4A89-854A-A91440978380}" type="pres">
      <dgm:prSet presAssocID="{3D457E10-8469-4494-AC26-6220161D1DE0}" presName="spNode" presStyleCnt="0"/>
      <dgm:spPr/>
    </dgm:pt>
    <dgm:pt modelId="{93468303-DCB5-43C8-A77C-3F8B0DB0B9DF}" type="pres">
      <dgm:prSet presAssocID="{DC44B067-85DA-4C2A-88A6-EFF8905EC6FF}" presName="sibTrans" presStyleLbl="sibTrans1D1" presStyleIdx="2" presStyleCnt="6"/>
      <dgm:spPr/>
    </dgm:pt>
    <dgm:pt modelId="{F7CEADE2-42D8-4409-92EB-B1AF19C6453F}" type="pres">
      <dgm:prSet presAssocID="{FC0F82B7-7412-4A95-9873-D8018BFBEE09}" presName="node" presStyleLbl="node1" presStyleIdx="3" presStyleCnt="6" custScaleX="122931" custScaleY="140042">
        <dgm:presLayoutVars>
          <dgm:bulletEnabled val="1"/>
        </dgm:presLayoutVars>
      </dgm:prSet>
      <dgm:spPr/>
    </dgm:pt>
    <dgm:pt modelId="{38C74CAC-ABD4-4716-97EE-BC5530CAD03D}" type="pres">
      <dgm:prSet presAssocID="{FC0F82B7-7412-4A95-9873-D8018BFBEE09}" presName="spNode" presStyleCnt="0"/>
      <dgm:spPr/>
    </dgm:pt>
    <dgm:pt modelId="{7B70B98C-2969-41A3-A315-97BDF98AA9C2}" type="pres">
      <dgm:prSet presAssocID="{743F78A2-1AEB-4B48-A6B7-6566FC6EB826}" presName="sibTrans" presStyleLbl="sibTrans1D1" presStyleIdx="3" presStyleCnt="6"/>
      <dgm:spPr/>
    </dgm:pt>
    <dgm:pt modelId="{B302FD11-3899-4166-A36D-D9C177CCC6CD}" type="pres">
      <dgm:prSet presAssocID="{1988ADD2-588B-4CE8-ABCD-3A1FABA88C5E}" presName="node" presStyleLbl="node1" presStyleIdx="4" presStyleCnt="6" custScaleY="195227">
        <dgm:presLayoutVars>
          <dgm:bulletEnabled val="1"/>
        </dgm:presLayoutVars>
      </dgm:prSet>
      <dgm:spPr/>
    </dgm:pt>
    <dgm:pt modelId="{8EF9805A-E270-4518-A270-EAA6A234EE52}" type="pres">
      <dgm:prSet presAssocID="{1988ADD2-588B-4CE8-ABCD-3A1FABA88C5E}" presName="spNode" presStyleCnt="0"/>
      <dgm:spPr/>
    </dgm:pt>
    <dgm:pt modelId="{AC41CB07-A403-47A2-A555-F58FDE8BFE3F}" type="pres">
      <dgm:prSet presAssocID="{E59120F3-F74B-4CE1-A7B0-12914A2D319D}" presName="sibTrans" presStyleLbl="sibTrans1D1" presStyleIdx="4" presStyleCnt="6"/>
      <dgm:spPr/>
    </dgm:pt>
    <dgm:pt modelId="{E5EFB644-517F-4772-9A27-709E21FF9404}" type="pres">
      <dgm:prSet presAssocID="{18C5703A-D8A7-4AEA-B878-85DAEDCB7EBA}" presName="node" presStyleLbl="node1" presStyleIdx="5" presStyleCnt="6" custScaleY="128467">
        <dgm:presLayoutVars>
          <dgm:bulletEnabled val="1"/>
        </dgm:presLayoutVars>
      </dgm:prSet>
      <dgm:spPr/>
    </dgm:pt>
    <dgm:pt modelId="{C5BAAE9A-12A3-47B2-83CD-71233FAD9FC7}" type="pres">
      <dgm:prSet presAssocID="{18C5703A-D8A7-4AEA-B878-85DAEDCB7EBA}" presName="spNode" presStyleCnt="0"/>
      <dgm:spPr/>
    </dgm:pt>
    <dgm:pt modelId="{F5FDA333-05FB-440E-AECC-0B6D7A35F225}" type="pres">
      <dgm:prSet presAssocID="{1511B1AF-8BA2-49EE-B732-51977A5E66E7}" presName="sibTrans" presStyleLbl="sibTrans1D1" presStyleIdx="5" presStyleCnt="6"/>
      <dgm:spPr/>
    </dgm:pt>
  </dgm:ptLst>
  <dgm:cxnLst>
    <dgm:cxn modelId="{F2544501-D39B-49C8-B8E9-D2A1DAD39A3D}" srcId="{5BDB4703-04A5-459D-AF46-0C247B9F1BE8}" destId="{40F2E6EC-F5A5-48AA-B070-FB2FF5B418A4}" srcOrd="0" destOrd="0" parTransId="{A296AB5E-5FD1-450E-A3E3-92F1C2F0BB5C}" sibTransId="{6B6DC922-EAAD-4E85-909E-AB524AE11D0D}"/>
    <dgm:cxn modelId="{E5518602-21AC-4280-9728-E642AA0EE40C}" type="presOf" srcId="{1511B1AF-8BA2-49EE-B732-51977A5E66E7}" destId="{F5FDA333-05FB-440E-AECC-0B6D7A35F225}" srcOrd="0" destOrd="0" presId="urn:microsoft.com/office/officeart/2005/8/layout/cycle5"/>
    <dgm:cxn modelId="{B4578412-1F19-425F-B399-A7FFEAFFF34B}" type="presOf" srcId="{1988ADD2-588B-4CE8-ABCD-3A1FABA88C5E}" destId="{B302FD11-3899-4166-A36D-D9C177CCC6CD}" srcOrd="0" destOrd="0" presId="urn:microsoft.com/office/officeart/2005/8/layout/cycle5"/>
    <dgm:cxn modelId="{5909B623-CB0F-472B-8C19-CAF593940F1A}" type="presOf" srcId="{AE862D7C-C527-41D1-B865-1855ACB73783}" destId="{66926904-B64D-4259-A656-CAEF0F6A38F5}" srcOrd="0" destOrd="0" presId="urn:microsoft.com/office/officeart/2005/8/layout/cycle5"/>
    <dgm:cxn modelId="{3853C931-BCB5-49ED-9ACF-DA9D6BC765E1}" type="presOf" srcId="{18C5703A-D8A7-4AEA-B878-85DAEDCB7EBA}" destId="{E5EFB644-517F-4772-9A27-709E21FF9404}" srcOrd="0" destOrd="0" presId="urn:microsoft.com/office/officeart/2005/8/layout/cycle5"/>
    <dgm:cxn modelId="{58BABF33-66FD-4834-9178-E9BF6A525434}" srcId="{5BDB4703-04A5-459D-AF46-0C247B9F1BE8}" destId="{1988ADD2-588B-4CE8-ABCD-3A1FABA88C5E}" srcOrd="4" destOrd="0" parTransId="{947AB376-B2F4-42BE-A48E-09F5BB5E3225}" sibTransId="{E59120F3-F74B-4CE1-A7B0-12914A2D319D}"/>
    <dgm:cxn modelId="{973E5D5C-56AA-42F7-BCAC-635D96683CA4}" type="presOf" srcId="{E59120F3-F74B-4CE1-A7B0-12914A2D319D}" destId="{AC41CB07-A403-47A2-A555-F58FDE8BFE3F}" srcOrd="0" destOrd="0" presId="urn:microsoft.com/office/officeart/2005/8/layout/cycle5"/>
    <dgm:cxn modelId="{5ABA5946-E680-4A01-BCEE-990D6200932B}" srcId="{5BDB4703-04A5-459D-AF46-0C247B9F1BE8}" destId="{A96655D9-9E02-42CB-9DD8-E071804ABEE5}" srcOrd="1" destOrd="0" parTransId="{FD9F4394-C1C8-4DBB-A801-474EDF81B695}" sibTransId="{AE862D7C-C527-41D1-B865-1855ACB73783}"/>
    <dgm:cxn modelId="{87AE2C4F-7237-4901-B96C-7381E1772444}" type="presOf" srcId="{6B6DC922-EAAD-4E85-909E-AB524AE11D0D}" destId="{EE5D7909-5C7D-4FDD-93FB-CB9A984A4F26}" srcOrd="0" destOrd="0" presId="urn:microsoft.com/office/officeart/2005/8/layout/cycle5"/>
    <dgm:cxn modelId="{E0C63F54-4E0A-4793-BC5F-E142ACBC3BDF}" type="presOf" srcId="{40F2E6EC-F5A5-48AA-B070-FB2FF5B418A4}" destId="{1EBCEFA0-10F8-464E-A55C-F8AF68CC8DA2}" srcOrd="0" destOrd="0" presId="urn:microsoft.com/office/officeart/2005/8/layout/cycle5"/>
    <dgm:cxn modelId="{A0354556-6ABF-4BA0-B220-8810447153C9}" type="presOf" srcId="{FC0F82B7-7412-4A95-9873-D8018BFBEE09}" destId="{F7CEADE2-42D8-4409-92EB-B1AF19C6453F}" srcOrd="0" destOrd="0" presId="urn:microsoft.com/office/officeart/2005/8/layout/cycle5"/>
    <dgm:cxn modelId="{D5B60B8A-450F-4F4D-B599-11916B012585}" type="presOf" srcId="{A96655D9-9E02-42CB-9DD8-E071804ABEE5}" destId="{2AB4F35F-FCC3-45D3-8F41-AFA0681EE780}" srcOrd="0" destOrd="0" presId="urn:microsoft.com/office/officeart/2005/8/layout/cycle5"/>
    <dgm:cxn modelId="{1F532A8C-E22D-4AA0-A270-89CD798D93CA}" srcId="{5BDB4703-04A5-459D-AF46-0C247B9F1BE8}" destId="{18C5703A-D8A7-4AEA-B878-85DAEDCB7EBA}" srcOrd="5" destOrd="0" parTransId="{5A8678EE-AF2C-422D-A847-E0483A78BEE7}" sibTransId="{1511B1AF-8BA2-49EE-B732-51977A5E66E7}"/>
    <dgm:cxn modelId="{C642828D-911F-40BD-8488-1848E0DD077F}" srcId="{5BDB4703-04A5-459D-AF46-0C247B9F1BE8}" destId="{FC0F82B7-7412-4A95-9873-D8018BFBEE09}" srcOrd="3" destOrd="0" parTransId="{03CCDD05-E839-457B-87D3-5917586B6F83}" sibTransId="{743F78A2-1AEB-4B48-A6B7-6566FC6EB826}"/>
    <dgm:cxn modelId="{271A1C94-2D87-45BF-BEB5-35B561D89056}" type="presOf" srcId="{5BDB4703-04A5-459D-AF46-0C247B9F1BE8}" destId="{DE615663-677E-4505-93BD-20514FDEB812}" srcOrd="0" destOrd="0" presId="urn:microsoft.com/office/officeart/2005/8/layout/cycle5"/>
    <dgm:cxn modelId="{B8876FA3-2504-4C2A-B437-6C3DD1D73450}" type="presOf" srcId="{743F78A2-1AEB-4B48-A6B7-6566FC6EB826}" destId="{7B70B98C-2969-41A3-A315-97BDF98AA9C2}" srcOrd="0" destOrd="0" presId="urn:microsoft.com/office/officeart/2005/8/layout/cycle5"/>
    <dgm:cxn modelId="{EEE001C1-AA0B-40C9-AAE0-EBFB5852DD44}" srcId="{5BDB4703-04A5-459D-AF46-0C247B9F1BE8}" destId="{3D457E10-8469-4494-AC26-6220161D1DE0}" srcOrd="2" destOrd="0" parTransId="{FB53AC81-6308-459E-9918-ACA4A51D8B97}" sibTransId="{DC44B067-85DA-4C2A-88A6-EFF8905EC6FF}"/>
    <dgm:cxn modelId="{DFC24FE4-BE45-4C95-8961-736B5A9609A8}" type="presOf" srcId="{DC44B067-85DA-4C2A-88A6-EFF8905EC6FF}" destId="{93468303-DCB5-43C8-A77C-3F8B0DB0B9DF}" srcOrd="0" destOrd="0" presId="urn:microsoft.com/office/officeart/2005/8/layout/cycle5"/>
    <dgm:cxn modelId="{94340EFD-F429-43F7-81C4-A3039AEB94B4}" type="presOf" srcId="{3D457E10-8469-4494-AC26-6220161D1DE0}" destId="{661525D8-6B27-4F24-B8D4-B7CE1258CF18}" srcOrd="0" destOrd="0" presId="urn:microsoft.com/office/officeart/2005/8/layout/cycle5"/>
    <dgm:cxn modelId="{B6C618FB-2028-48C7-A5B7-608DD2492776}" type="presParOf" srcId="{DE615663-677E-4505-93BD-20514FDEB812}" destId="{1EBCEFA0-10F8-464E-A55C-F8AF68CC8DA2}" srcOrd="0" destOrd="0" presId="urn:microsoft.com/office/officeart/2005/8/layout/cycle5"/>
    <dgm:cxn modelId="{0AEC2C27-4567-4083-8D5A-4CA2242A3DBE}" type="presParOf" srcId="{DE615663-677E-4505-93BD-20514FDEB812}" destId="{5258B17A-A619-4AF2-B58F-6B430563F804}" srcOrd="1" destOrd="0" presId="urn:microsoft.com/office/officeart/2005/8/layout/cycle5"/>
    <dgm:cxn modelId="{36D31427-85CB-4ACE-BAAA-D97F81EC16CE}" type="presParOf" srcId="{DE615663-677E-4505-93BD-20514FDEB812}" destId="{EE5D7909-5C7D-4FDD-93FB-CB9A984A4F26}" srcOrd="2" destOrd="0" presId="urn:microsoft.com/office/officeart/2005/8/layout/cycle5"/>
    <dgm:cxn modelId="{E9A97C53-C887-4463-A27A-669E0E9DA67A}" type="presParOf" srcId="{DE615663-677E-4505-93BD-20514FDEB812}" destId="{2AB4F35F-FCC3-45D3-8F41-AFA0681EE780}" srcOrd="3" destOrd="0" presId="urn:microsoft.com/office/officeart/2005/8/layout/cycle5"/>
    <dgm:cxn modelId="{EAA04E74-4619-4C2B-A201-E6FE6D6306D6}" type="presParOf" srcId="{DE615663-677E-4505-93BD-20514FDEB812}" destId="{A4BB08C3-7DBB-4DEC-8744-C4A0507F628B}" srcOrd="4" destOrd="0" presId="urn:microsoft.com/office/officeart/2005/8/layout/cycle5"/>
    <dgm:cxn modelId="{A6CD6167-F978-441D-92A5-5545E9E7139A}" type="presParOf" srcId="{DE615663-677E-4505-93BD-20514FDEB812}" destId="{66926904-B64D-4259-A656-CAEF0F6A38F5}" srcOrd="5" destOrd="0" presId="urn:microsoft.com/office/officeart/2005/8/layout/cycle5"/>
    <dgm:cxn modelId="{DC8025F3-C523-44AE-9612-7551D14D4E62}" type="presParOf" srcId="{DE615663-677E-4505-93BD-20514FDEB812}" destId="{661525D8-6B27-4F24-B8D4-B7CE1258CF18}" srcOrd="6" destOrd="0" presId="urn:microsoft.com/office/officeart/2005/8/layout/cycle5"/>
    <dgm:cxn modelId="{94D721EF-83C1-4B8C-AEBD-37DB5D653127}" type="presParOf" srcId="{DE615663-677E-4505-93BD-20514FDEB812}" destId="{C3CAD050-1E22-4A89-854A-A91440978380}" srcOrd="7" destOrd="0" presId="urn:microsoft.com/office/officeart/2005/8/layout/cycle5"/>
    <dgm:cxn modelId="{C7ECF3C8-8EE5-4422-A54D-19206CA9B7C9}" type="presParOf" srcId="{DE615663-677E-4505-93BD-20514FDEB812}" destId="{93468303-DCB5-43C8-A77C-3F8B0DB0B9DF}" srcOrd="8" destOrd="0" presId="urn:microsoft.com/office/officeart/2005/8/layout/cycle5"/>
    <dgm:cxn modelId="{DF2B6B4C-AE43-4832-96E9-69C344B91B91}" type="presParOf" srcId="{DE615663-677E-4505-93BD-20514FDEB812}" destId="{F7CEADE2-42D8-4409-92EB-B1AF19C6453F}" srcOrd="9" destOrd="0" presId="urn:microsoft.com/office/officeart/2005/8/layout/cycle5"/>
    <dgm:cxn modelId="{1E7B69DA-DFEE-4E24-84BC-5CE29724DEE7}" type="presParOf" srcId="{DE615663-677E-4505-93BD-20514FDEB812}" destId="{38C74CAC-ABD4-4716-97EE-BC5530CAD03D}" srcOrd="10" destOrd="0" presId="urn:microsoft.com/office/officeart/2005/8/layout/cycle5"/>
    <dgm:cxn modelId="{BE043E41-771E-42EF-80BB-E6BD5B46D354}" type="presParOf" srcId="{DE615663-677E-4505-93BD-20514FDEB812}" destId="{7B70B98C-2969-41A3-A315-97BDF98AA9C2}" srcOrd="11" destOrd="0" presId="urn:microsoft.com/office/officeart/2005/8/layout/cycle5"/>
    <dgm:cxn modelId="{33D36B1E-DCE7-469C-895E-5D92E74F990E}" type="presParOf" srcId="{DE615663-677E-4505-93BD-20514FDEB812}" destId="{B302FD11-3899-4166-A36D-D9C177CCC6CD}" srcOrd="12" destOrd="0" presId="urn:microsoft.com/office/officeart/2005/8/layout/cycle5"/>
    <dgm:cxn modelId="{98E0D1DD-FDFC-4D9E-96A7-1F6A696A4B60}" type="presParOf" srcId="{DE615663-677E-4505-93BD-20514FDEB812}" destId="{8EF9805A-E270-4518-A270-EAA6A234EE52}" srcOrd="13" destOrd="0" presId="urn:microsoft.com/office/officeart/2005/8/layout/cycle5"/>
    <dgm:cxn modelId="{D3DE5F2C-12C2-4DD8-81D1-7683D6CAB7B7}" type="presParOf" srcId="{DE615663-677E-4505-93BD-20514FDEB812}" destId="{AC41CB07-A403-47A2-A555-F58FDE8BFE3F}" srcOrd="14" destOrd="0" presId="urn:microsoft.com/office/officeart/2005/8/layout/cycle5"/>
    <dgm:cxn modelId="{9B7A47FB-186B-474F-A2EB-BC8B154520AD}" type="presParOf" srcId="{DE615663-677E-4505-93BD-20514FDEB812}" destId="{E5EFB644-517F-4772-9A27-709E21FF9404}" srcOrd="15" destOrd="0" presId="urn:microsoft.com/office/officeart/2005/8/layout/cycle5"/>
    <dgm:cxn modelId="{B012AE64-EF54-421B-A144-AEEB0B2628DC}" type="presParOf" srcId="{DE615663-677E-4505-93BD-20514FDEB812}" destId="{C5BAAE9A-12A3-47B2-83CD-71233FAD9FC7}" srcOrd="16" destOrd="0" presId="urn:microsoft.com/office/officeart/2005/8/layout/cycle5"/>
    <dgm:cxn modelId="{937923C8-8087-4F4B-9BC6-8110967F6AFE}" type="presParOf" srcId="{DE615663-677E-4505-93BD-20514FDEB812}" destId="{F5FDA333-05FB-440E-AECC-0B6D7A35F225}" srcOrd="17" destOrd="0" presId="urn:microsoft.com/office/officeart/2005/8/layout/cycle5"/>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BCEFA0-10F8-464E-A55C-F8AF68CC8DA2}">
      <dsp:nvSpPr>
        <dsp:cNvPr id="0" name=""/>
        <dsp:cNvSpPr/>
      </dsp:nvSpPr>
      <dsp:spPr>
        <a:xfrm>
          <a:off x="2334583" y="250192"/>
          <a:ext cx="1747614" cy="1815065"/>
        </a:xfrm>
        <a:prstGeom prst="roundRect">
          <a:avLst/>
        </a:prstGeom>
        <a:solidFill>
          <a:schemeClr val="tx1">
            <a:lumMod val="50000"/>
            <a:lumOff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t>Origin:</a:t>
          </a:r>
        </a:p>
        <a:p>
          <a:pPr marL="0" lvl="0" indent="0" algn="ctr" defTabSz="400050">
            <a:lnSpc>
              <a:spcPct val="90000"/>
            </a:lnSpc>
            <a:spcBef>
              <a:spcPct val="0"/>
            </a:spcBef>
            <a:spcAft>
              <a:spcPct val="35000"/>
            </a:spcAft>
            <a:buNone/>
          </a:pPr>
          <a:r>
            <a:rPr lang="en-GB" sz="900" kern="1200"/>
            <a:t>-Party "created from above" ( Small group of intellectuals led by Iglesias) and "fuelled by below" (most cadres and activistsfrom social movements)</a:t>
          </a:r>
        </a:p>
        <a:p>
          <a:pPr marL="0" lvl="0" indent="0" algn="ctr" defTabSz="400050">
            <a:lnSpc>
              <a:spcPct val="90000"/>
            </a:lnSpc>
            <a:spcBef>
              <a:spcPct val="0"/>
            </a:spcBef>
            <a:spcAft>
              <a:spcPct val="35000"/>
            </a:spcAft>
            <a:buNone/>
          </a:pPr>
          <a:r>
            <a:rPr lang="en-GB" sz="900" kern="1200"/>
            <a:t>-electoral 'war machine'</a:t>
          </a:r>
        </a:p>
        <a:p>
          <a:pPr marL="0" lvl="0" indent="0" algn="ctr" defTabSz="400050">
            <a:lnSpc>
              <a:spcPct val="90000"/>
            </a:lnSpc>
            <a:spcBef>
              <a:spcPct val="0"/>
            </a:spcBef>
            <a:spcAft>
              <a:spcPct val="35000"/>
            </a:spcAft>
            <a:buNone/>
          </a:pPr>
          <a:r>
            <a:rPr lang="en-GB" sz="900" kern="1200"/>
            <a:t>-High Personalization, particularly at the beginning</a:t>
          </a:r>
        </a:p>
      </dsp:txBody>
      <dsp:txXfrm>
        <a:off x="2419894" y="335503"/>
        <a:ext cx="1576992" cy="1644443"/>
      </dsp:txXfrm>
    </dsp:sp>
    <dsp:sp modelId="{EE5D7909-5C7D-4FDD-93FB-CB9A984A4F26}">
      <dsp:nvSpPr>
        <dsp:cNvPr id="0" name=""/>
        <dsp:cNvSpPr/>
      </dsp:nvSpPr>
      <dsp:spPr>
        <a:xfrm>
          <a:off x="529211" y="1157724"/>
          <a:ext cx="5358358" cy="5358358"/>
        </a:xfrm>
        <a:custGeom>
          <a:avLst/>
          <a:gdLst/>
          <a:ahLst/>
          <a:cxnLst/>
          <a:rect l="0" t="0" r="0" b="0"/>
          <a:pathLst>
            <a:path>
              <a:moveTo>
                <a:pt x="3713256" y="207603"/>
              </a:moveTo>
              <a:arcTo wR="2679179" hR="2679179" stAng="17562231" swAng="665129"/>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2AB4F35F-FCC3-45D3-8F41-AFA0681EE780}">
      <dsp:nvSpPr>
        <dsp:cNvPr id="0" name=""/>
        <dsp:cNvSpPr/>
      </dsp:nvSpPr>
      <dsp:spPr>
        <a:xfrm>
          <a:off x="4584750" y="1710175"/>
          <a:ext cx="1887755" cy="1574278"/>
        </a:xfrm>
        <a:prstGeom prst="roundRect">
          <a:avLst/>
        </a:prstGeom>
        <a:solidFill>
          <a:schemeClr val="tx1">
            <a:lumMod val="50000"/>
            <a:lumOff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t>Statute: </a:t>
          </a:r>
        </a:p>
        <a:p>
          <a:pPr marL="0" lvl="0" indent="0" algn="ctr" defTabSz="400050">
            <a:lnSpc>
              <a:spcPct val="90000"/>
            </a:lnSpc>
            <a:spcBef>
              <a:spcPct val="0"/>
            </a:spcBef>
            <a:spcAft>
              <a:spcPct val="35000"/>
            </a:spcAft>
            <a:buNone/>
          </a:pPr>
          <a:r>
            <a:rPr lang="en-GB" sz="900" kern="1200"/>
            <a:t>-Elections of internal organs, party manifestoes, and candidate selection (until 2015), through listas planchas</a:t>
          </a:r>
        </a:p>
        <a:p>
          <a:pPr marL="0" lvl="0" indent="0" algn="ctr" defTabSz="400050">
            <a:lnSpc>
              <a:spcPct val="90000"/>
            </a:lnSpc>
            <a:spcBef>
              <a:spcPct val="0"/>
            </a:spcBef>
            <a:spcAft>
              <a:spcPct val="35000"/>
            </a:spcAft>
            <a:buNone/>
          </a:pPr>
          <a:r>
            <a:rPr lang="en-GB" sz="900" kern="1200"/>
            <a:t>- Structured and hierarchical organization (around the leader)</a:t>
          </a:r>
        </a:p>
      </dsp:txBody>
      <dsp:txXfrm>
        <a:off x="4661600" y="1787025"/>
        <a:ext cx="1734055" cy="1420578"/>
      </dsp:txXfrm>
    </dsp:sp>
    <dsp:sp modelId="{66926904-B64D-4259-A656-CAEF0F6A38F5}">
      <dsp:nvSpPr>
        <dsp:cNvPr id="0" name=""/>
        <dsp:cNvSpPr/>
      </dsp:nvSpPr>
      <dsp:spPr>
        <a:xfrm>
          <a:off x="529211" y="1157724"/>
          <a:ext cx="5358358" cy="5358358"/>
        </a:xfrm>
        <a:custGeom>
          <a:avLst/>
          <a:gdLst/>
          <a:ahLst/>
          <a:cxnLst/>
          <a:rect l="0" t="0" r="0" b="0"/>
          <a:pathLst>
            <a:path>
              <a:moveTo>
                <a:pt x="5340148" y="2367343"/>
              </a:moveTo>
              <a:arcTo wR="2679179" hR="2679179" stAng="21198964" swAng="952697"/>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661525D8-6B27-4F24-B8D4-B7CE1258CF18}">
      <dsp:nvSpPr>
        <dsp:cNvPr id="0" name=""/>
        <dsp:cNvSpPr/>
      </dsp:nvSpPr>
      <dsp:spPr>
        <a:xfrm>
          <a:off x="4654820" y="4503653"/>
          <a:ext cx="1747614" cy="1345679"/>
        </a:xfrm>
        <a:prstGeom prst="roundRect">
          <a:avLst/>
        </a:prstGeom>
        <a:solidFill>
          <a:schemeClr val="tx1">
            <a:lumMod val="50000"/>
            <a:lumOff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solidFill>
                <a:schemeClr val="bg1"/>
              </a:solidFill>
            </a:rPr>
            <a:t>Relation with civil society:</a:t>
          </a:r>
        </a:p>
        <a:p>
          <a:pPr marL="0" lvl="0" indent="0" algn="ctr" defTabSz="400050">
            <a:lnSpc>
              <a:spcPct val="90000"/>
            </a:lnSpc>
            <a:spcBef>
              <a:spcPct val="0"/>
            </a:spcBef>
            <a:spcAft>
              <a:spcPct val="35000"/>
            </a:spcAft>
            <a:buNone/>
          </a:pPr>
          <a:r>
            <a:rPr lang="en-GB" sz="900" kern="1200"/>
            <a:t>-online referenda for enhancing the communication btw the leader and the members, but very high threshold</a:t>
          </a:r>
        </a:p>
        <a:p>
          <a:pPr marL="0" lvl="0" indent="0" algn="ctr" defTabSz="400050">
            <a:lnSpc>
              <a:spcPct val="90000"/>
            </a:lnSpc>
            <a:spcBef>
              <a:spcPct val="0"/>
            </a:spcBef>
            <a:spcAft>
              <a:spcPct val="35000"/>
            </a:spcAft>
            <a:buNone/>
          </a:pPr>
          <a:r>
            <a:rPr lang="en-GB" sz="900" kern="1200"/>
            <a:t>-Provisions for internal referenda from below, but very high threshold </a:t>
          </a:r>
        </a:p>
        <a:p>
          <a:pPr marL="0" lvl="0" indent="0" algn="ctr" defTabSz="400050">
            <a:lnSpc>
              <a:spcPct val="90000"/>
            </a:lnSpc>
            <a:spcBef>
              <a:spcPct val="0"/>
            </a:spcBef>
            <a:spcAft>
              <a:spcPct val="35000"/>
            </a:spcAft>
            <a:buNone/>
          </a:pPr>
          <a:endParaRPr lang="en-GB" sz="900" kern="1200"/>
        </a:p>
      </dsp:txBody>
      <dsp:txXfrm>
        <a:off x="4720511" y="4569344"/>
        <a:ext cx="1616232" cy="1214297"/>
      </dsp:txXfrm>
    </dsp:sp>
    <dsp:sp modelId="{93468303-DCB5-43C8-A77C-3F8B0DB0B9DF}">
      <dsp:nvSpPr>
        <dsp:cNvPr id="0" name=""/>
        <dsp:cNvSpPr/>
      </dsp:nvSpPr>
      <dsp:spPr>
        <a:xfrm>
          <a:off x="529211" y="1157724"/>
          <a:ext cx="5358358" cy="5358358"/>
        </a:xfrm>
        <a:custGeom>
          <a:avLst/>
          <a:gdLst/>
          <a:ahLst/>
          <a:cxnLst/>
          <a:rect l="0" t="0" r="0" b="0"/>
          <a:pathLst>
            <a:path>
              <a:moveTo>
                <a:pt x="4287209" y="4822129"/>
              </a:moveTo>
              <a:arcTo wR="2679179" hR="2679179" stAng="3186967" swAng="805296"/>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F7CEADE2-42D8-4409-92EB-B1AF19C6453F}">
      <dsp:nvSpPr>
        <dsp:cNvPr id="0" name=""/>
        <dsp:cNvSpPr/>
      </dsp:nvSpPr>
      <dsp:spPr>
        <a:xfrm>
          <a:off x="2334583" y="5948108"/>
          <a:ext cx="1747614" cy="1135949"/>
        </a:xfrm>
        <a:prstGeom prst="roundRect">
          <a:avLst/>
        </a:prstGeom>
        <a:solidFill>
          <a:schemeClr val="tx1">
            <a:lumMod val="50000"/>
            <a:lumOff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t>Party ideology or 'culture':</a:t>
          </a:r>
        </a:p>
        <a:p>
          <a:pPr marL="0" lvl="0" indent="0" algn="ctr" defTabSz="400050">
            <a:lnSpc>
              <a:spcPct val="90000"/>
            </a:lnSpc>
            <a:spcBef>
              <a:spcPct val="0"/>
            </a:spcBef>
            <a:spcAft>
              <a:spcPct val="35000"/>
            </a:spcAft>
            <a:buNone/>
          </a:pPr>
          <a:r>
            <a:rPr lang="en-GB" sz="900" kern="1200"/>
            <a:t>Adoption of Indignados' and democratic rhetoric, but also mission of 'assault the institutions', and empowerment of online membership against the offline one  </a:t>
          </a:r>
        </a:p>
        <a:p>
          <a:pPr marL="0" lvl="0" indent="0" algn="ctr" defTabSz="400050">
            <a:lnSpc>
              <a:spcPct val="90000"/>
            </a:lnSpc>
            <a:spcBef>
              <a:spcPct val="0"/>
            </a:spcBef>
            <a:spcAft>
              <a:spcPct val="35000"/>
            </a:spcAft>
            <a:buNone/>
          </a:pPr>
          <a:endParaRPr lang="en-GB" sz="900" kern="1200"/>
        </a:p>
      </dsp:txBody>
      <dsp:txXfrm>
        <a:off x="2390035" y="6003560"/>
        <a:ext cx="1636710" cy="1025045"/>
      </dsp:txXfrm>
    </dsp:sp>
    <dsp:sp modelId="{7B70B98C-2969-41A3-A315-97BDF98AA9C2}">
      <dsp:nvSpPr>
        <dsp:cNvPr id="0" name=""/>
        <dsp:cNvSpPr/>
      </dsp:nvSpPr>
      <dsp:spPr>
        <a:xfrm>
          <a:off x="529211" y="1157724"/>
          <a:ext cx="5358358" cy="5358358"/>
        </a:xfrm>
        <a:custGeom>
          <a:avLst/>
          <a:gdLst/>
          <a:ahLst/>
          <a:cxnLst/>
          <a:rect l="0" t="0" r="0" b="0"/>
          <a:pathLst>
            <a:path>
              <a:moveTo>
                <a:pt x="1625230" y="5142346"/>
              </a:moveTo>
              <a:arcTo wR="2679179" hR="2679179" stAng="6789917" swAng="750241"/>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B302FD11-3899-4166-A36D-D9C177CCC6CD}">
      <dsp:nvSpPr>
        <dsp:cNvPr id="0" name=""/>
        <dsp:cNvSpPr/>
      </dsp:nvSpPr>
      <dsp:spPr>
        <a:xfrm>
          <a:off x="-81230" y="4457698"/>
          <a:ext cx="1938768" cy="1437589"/>
        </a:xfrm>
        <a:prstGeom prst="roundRect">
          <a:avLst/>
        </a:prstGeom>
        <a:solidFill>
          <a:schemeClr val="tx1">
            <a:lumMod val="50000"/>
            <a:lumOff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t>Candidates' selection:</a:t>
          </a:r>
        </a:p>
        <a:p>
          <a:pPr marL="0" lvl="0" indent="0" algn="ctr" defTabSz="400050">
            <a:lnSpc>
              <a:spcPct val="90000"/>
            </a:lnSpc>
            <a:spcBef>
              <a:spcPct val="0"/>
            </a:spcBef>
            <a:spcAft>
              <a:spcPct val="35000"/>
            </a:spcAft>
            <a:buNone/>
          </a:pPr>
          <a:r>
            <a:rPr lang="en-GB" sz="900" kern="1200"/>
            <a:t>-Elected from below (only registered members can vote; no fees)  but formal (listas planchas; single national district) and informal (endorsements from above) procedures assure the leadership control </a:t>
          </a:r>
        </a:p>
        <a:p>
          <a:pPr marL="0" lvl="0" indent="0" algn="ctr" defTabSz="400050">
            <a:lnSpc>
              <a:spcPct val="90000"/>
            </a:lnSpc>
            <a:spcBef>
              <a:spcPct val="0"/>
            </a:spcBef>
            <a:spcAft>
              <a:spcPct val="35000"/>
            </a:spcAft>
            <a:buNone/>
          </a:pPr>
          <a:r>
            <a:rPr lang="en-GB" sz="900" kern="1200"/>
            <a:t>- Leader can intervene on the final composition of the lists </a:t>
          </a:r>
        </a:p>
      </dsp:txBody>
      <dsp:txXfrm>
        <a:off x="-11053" y="4527875"/>
        <a:ext cx="1798414" cy="1297235"/>
      </dsp:txXfrm>
    </dsp:sp>
    <dsp:sp modelId="{AC41CB07-A403-47A2-A555-F58FDE8BFE3F}">
      <dsp:nvSpPr>
        <dsp:cNvPr id="0" name=""/>
        <dsp:cNvSpPr/>
      </dsp:nvSpPr>
      <dsp:spPr>
        <a:xfrm>
          <a:off x="529211" y="1157724"/>
          <a:ext cx="5358358" cy="5358358"/>
        </a:xfrm>
        <a:custGeom>
          <a:avLst/>
          <a:gdLst/>
          <a:ahLst/>
          <a:cxnLst/>
          <a:rect l="0" t="0" r="0" b="0"/>
          <a:pathLst>
            <a:path>
              <a:moveTo>
                <a:pt x="22554" y="3026090"/>
              </a:moveTo>
              <a:arcTo wR="2679179" hR="2679179" stAng="10353613" swAng="1093216"/>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E5EFB644-517F-4772-9A27-709E21FF9404}">
      <dsp:nvSpPr>
        <dsp:cNvPr id="0" name=""/>
        <dsp:cNvSpPr/>
      </dsp:nvSpPr>
      <dsp:spPr>
        <a:xfrm>
          <a:off x="14346" y="1929339"/>
          <a:ext cx="1747614" cy="1135949"/>
        </a:xfrm>
        <a:prstGeom prst="roundRect">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t>Consequences:</a:t>
          </a:r>
        </a:p>
        <a:p>
          <a:pPr marL="0" lvl="0" indent="0" algn="ctr" defTabSz="400050">
            <a:lnSpc>
              <a:spcPct val="90000"/>
            </a:lnSpc>
            <a:spcBef>
              <a:spcPct val="0"/>
            </a:spcBef>
            <a:spcAft>
              <a:spcPct val="35000"/>
            </a:spcAft>
            <a:buNone/>
          </a:pPr>
          <a:r>
            <a:rPr lang="en-GB" sz="900" kern="1200"/>
            <a:t>-further power centralization</a:t>
          </a:r>
        </a:p>
        <a:p>
          <a:pPr marL="0" lvl="0" indent="0" algn="ctr" defTabSz="400050">
            <a:lnSpc>
              <a:spcPct val="90000"/>
            </a:lnSpc>
            <a:spcBef>
              <a:spcPct val="0"/>
            </a:spcBef>
            <a:spcAft>
              <a:spcPct val="35000"/>
            </a:spcAft>
            <a:buNone/>
          </a:pPr>
          <a:r>
            <a:rPr lang="en-GB" sz="900" kern="1200"/>
            <a:t>-complains on the'digital prebliscitarianism'</a:t>
          </a:r>
        </a:p>
        <a:p>
          <a:pPr marL="0" lvl="0" indent="0" algn="ctr" defTabSz="400050">
            <a:lnSpc>
              <a:spcPct val="90000"/>
            </a:lnSpc>
            <a:spcBef>
              <a:spcPct val="0"/>
            </a:spcBef>
            <a:spcAft>
              <a:spcPct val="35000"/>
            </a:spcAft>
            <a:buNone/>
          </a:pPr>
          <a:r>
            <a:rPr lang="en-GB" sz="900" kern="1200"/>
            <a:t>-fractionalism and scissions </a:t>
          </a:r>
        </a:p>
      </dsp:txBody>
      <dsp:txXfrm>
        <a:off x="69798" y="1984791"/>
        <a:ext cx="1636710" cy="1025045"/>
      </dsp:txXfrm>
    </dsp:sp>
    <dsp:sp modelId="{F5FDA333-05FB-440E-AECC-0B6D7A35F225}">
      <dsp:nvSpPr>
        <dsp:cNvPr id="0" name=""/>
        <dsp:cNvSpPr/>
      </dsp:nvSpPr>
      <dsp:spPr>
        <a:xfrm>
          <a:off x="529211" y="1157724"/>
          <a:ext cx="5358358" cy="5358358"/>
        </a:xfrm>
        <a:custGeom>
          <a:avLst/>
          <a:gdLst/>
          <a:ahLst/>
          <a:cxnLst/>
          <a:rect l="0" t="0" r="0" b="0"/>
          <a:pathLst>
            <a:path>
              <a:moveTo>
                <a:pt x="973881" y="612790"/>
              </a:moveTo>
              <a:arcTo wR="2679179" hR="2679179" stAng="13828121" swAng="925504"/>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BCEFA0-10F8-464E-A55C-F8AF68CC8DA2}">
      <dsp:nvSpPr>
        <dsp:cNvPr id="0" name=""/>
        <dsp:cNvSpPr/>
      </dsp:nvSpPr>
      <dsp:spPr>
        <a:xfrm>
          <a:off x="2170717" y="800909"/>
          <a:ext cx="1710804" cy="1112022"/>
        </a:xfrm>
        <a:prstGeom prst="roundRect">
          <a:avLst/>
        </a:prstGeom>
        <a:solidFill>
          <a:schemeClr val="tx1">
            <a:lumMod val="50000"/>
            <a:lumOff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t>Origin:</a:t>
          </a:r>
        </a:p>
        <a:p>
          <a:pPr marL="0" lvl="0" indent="0" algn="ctr" defTabSz="400050">
            <a:lnSpc>
              <a:spcPct val="90000"/>
            </a:lnSpc>
            <a:spcBef>
              <a:spcPct val="0"/>
            </a:spcBef>
            <a:spcAft>
              <a:spcPct val="35000"/>
            </a:spcAft>
            <a:buNone/>
          </a:pPr>
          <a:r>
            <a:rPr lang="en-GB" sz="900" kern="1200"/>
            <a:t>-"Franchise party" with  autonomous local unities</a:t>
          </a:r>
        </a:p>
        <a:p>
          <a:pPr marL="0" lvl="0" indent="0" algn="ctr" defTabSz="400050">
            <a:lnSpc>
              <a:spcPct val="90000"/>
            </a:lnSpc>
            <a:spcBef>
              <a:spcPct val="0"/>
            </a:spcBef>
            <a:spcAft>
              <a:spcPct val="35000"/>
            </a:spcAft>
            <a:buNone/>
          </a:pPr>
          <a:r>
            <a:rPr lang="en-GB" sz="900" kern="1200"/>
            <a:t>-extreme personalization around Grillo and Casaleggio (until 2014)+ later power delegation to  figures loyal to and appointed by Grillo and Casaleggio</a:t>
          </a:r>
        </a:p>
      </dsp:txBody>
      <dsp:txXfrm>
        <a:off x="2225001" y="855193"/>
        <a:ext cx="1602236" cy="1003454"/>
      </dsp:txXfrm>
    </dsp:sp>
    <dsp:sp modelId="{EE5D7909-5C7D-4FDD-93FB-CB9A984A4F26}">
      <dsp:nvSpPr>
        <dsp:cNvPr id="0" name=""/>
        <dsp:cNvSpPr/>
      </dsp:nvSpPr>
      <dsp:spPr>
        <a:xfrm>
          <a:off x="-534249" y="791711"/>
          <a:ext cx="5245494" cy="5245494"/>
        </a:xfrm>
        <a:custGeom>
          <a:avLst/>
          <a:gdLst/>
          <a:ahLst/>
          <a:cxnLst/>
          <a:rect l="0" t="0" r="0" b="0"/>
          <a:pathLst>
            <a:path>
              <a:moveTo>
                <a:pt x="4509416" y="800857"/>
              </a:moveTo>
              <a:arcTo wR="2622747" hR="2622747" stAng="18960043" swAng="519174"/>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2AB4F35F-FCC3-45D3-8F41-AFA0681EE780}">
      <dsp:nvSpPr>
        <dsp:cNvPr id="0" name=""/>
        <dsp:cNvSpPr/>
      </dsp:nvSpPr>
      <dsp:spPr>
        <a:xfrm>
          <a:off x="3984510" y="2006234"/>
          <a:ext cx="2119634" cy="1541118"/>
        </a:xfrm>
        <a:prstGeom prst="roundRect">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t>Statute:</a:t>
          </a:r>
        </a:p>
        <a:p>
          <a:pPr marL="0" lvl="0" indent="0" algn="ctr" defTabSz="400050">
            <a:lnSpc>
              <a:spcPct val="90000"/>
            </a:lnSpc>
            <a:spcBef>
              <a:spcPct val="0"/>
            </a:spcBef>
            <a:spcAft>
              <a:spcPct val="35000"/>
            </a:spcAft>
            <a:buNone/>
          </a:pPr>
          <a:r>
            <a:rPr lang="en-GB" sz="900" kern="1200"/>
            <a:t>-open membership with no fees</a:t>
          </a:r>
        </a:p>
        <a:p>
          <a:pPr marL="0" lvl="0" indent="0" algn="ctr" defTabSz="400050">
            <a:lnSpc>
              <a:spcPct val="90000"/>
            </a:lnSpc>
            <a:spcBef>
              <a:spcPct val="0"/>
            </a:spcBef>
            <a:spcAft>
              <a:spcPct val="35000"/>
            </a:spcAft>
            <a:buNone/>
          </a:pPr>
          <a:r>
            <a:rPr lang="en-GB" sz="900" kern="1200"/>
            <a:t>-logo property of the founder</a:t>
          </a:r>
        </a:p>
        <a:p>
          <a:pPr marL="0" lvl="0" indent="0" algn="ctr" defTabSz="400050">
            <a:lnSpc>
              <a:spcPct val="90000"/>
            </a:lnSpc>
            <a:spcBef>
              <a:spcPct val="0"/>
            </a:spcBef>
            <a:spcAft>
              <a:spcPct val="35000"/>
            </a:spcAft>
            <a:buNone/>
          </a:pPr>
          <a:r>
            <a:rPr lang="en-GB" sz="900" kern="1200"/>
            <a:t>-right to vote for internal referenda and to elect the “political chief” of the party</a:t>
          </a:r>
        </a:p>
        <a:p>
          <a:pPr marL="0" lvl="0" indent="0" algn="ctr" defTabSz="400050">
            <a:lnSpc>
              <a:spcPct val="90000"/>
            </a:lnSpc>
            <a:spcBef>
              <a:spcPct val="0"/>
            </a:spcBef>
            <a:spcAft>
              <a:spcPct val="35000"/>
            </a:spcAft>
            <a:buNone/>
          </a:pPr>
          <a:r>
            <a:rPr lang="en-GB" sz="900" kern="1200"/>
            <a:t>-referenda can be only convoked by the “political chief”, who decides the  wording of the questions and the issues </a:t>
          </a:r>
        </a:p>
        <a:p>
          <a:pPr marL="0" lvl="0" indent="0" algn="ctr" defTabSz="400050">
            <a:lnSpc>
              <a:spcPct val="90000"/>
            </a:lnSpc>
            <a:spcBef>
              <a:spcPct val="0"/>
            </a:spcBef>
            <a:spcAft>
              <a:spcPct val="35000"/>
            </a:spcAft>
            <a:buNone/>
          </a:pPr>
          <a:r>
            <a:rPr lang="en-GB" sz="900" kern="1200"/>
            <a:t>-Grillo/Casaleggio have the right to intervene on major party issues</a:t>
          </a:r>
        </a:p>
      </dsp:txBody>
      <dsp:txXfrm>
        <a:off x="4059741" y="2081465"/>
        <a:ext cx="1969172" cy="1390656"/>
      </dsp:txXfrm>
    </dsp:sp>
    <dsp:sp modelId="{66926904-B64D-4259-A656-CAEF0F6A38F5}">
      <dsp:nvSpPr>
        <dsp:cNvPr id="0" name=""/>
        <dsp:cNvSpPr/>
      </dsp:nvSpPr>
      <dsp:spPr>
        <a:xfrm>
          <a:off x="352876" y="2069093"/>
          <a:ext cx="5245494" cy="5245494"/>
        </a:xfrm>
        <a:custGeom>
          <a:avLst/>
          <a:gdLst/>
          <a:ahLst/>
          <a:cxnLst/>
          <a:rect l="0" t="0" r="0" b="0"/>
          <a:pathLst>
            <a:path>
              <a:moveTo>
                <a:pt x="5063353" y="1662412"/>
              </a:moveTo>
              <a:arcTo wR="2622747" hR="2622747" stAng="20311275" swAng="799080"/>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661525D8-6B27-4F24-B8D4-B7CE1258CF18}">
      <dsp:nvSpPr>
        <dsp:cNvPr id="0" name=""/>
        <dsp:cNvSpPr/>
      </dsp:nvSpPr>
      <dsp:spPr>
        <a:xfrm>
          <a:off x="4442083" y="4519526"/>
          <a:ext cx="1710804" cy="1543031"/>
        </a:xfrm>
        <a:prstGeom prst="roundRect">
          <a:avLst/>
        </a:prstGeom>
        <a:solidFill>
          <a:schemeClr val="tx1">
            <a:lumMod val="50000"/>
            <a:lumOff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solidFill>
                <a:schemeClr val="bg1"/>
              </a:solidFill>
            </a:rPr>
            <a:t>Relation with civil society:</a:t>
          </a:r>
        </a:p>
        <a:p>
          <a:pPr marL="0" lvl="0" indent="0" algn="ctr" defTabSz="400050">
            <a:lnSpc>
              <a:spcPct val="90000"/>
            </a:lnSpc>
            <a:spcBef>
              <a:spcPct val="0"/>
            </a:spcBef>
            <a:spcAft>
              <a:spcPct val="35000"/>
            </a:spcAft>
            <a:buNone/>
          </a:pPr>
          <a:r>
            <a:rPr lang="en-GB" sz="900" kern="1200"/>
            <a:t>-On-line possibility of amending and proposing bills and contributing to the draft of manifestos</a:t>
          </a:r>
        </a:p>
        <a:p>
          <a:pPr marL="0" lvl="0" indent="0" algn="ctr" defTabSz="400050">
            <a:lnSpc>
              <a:spcPct val="90000"/>
            </a:lnSpc>
            <a:spcBef>
              <a:spcPct val="0"/>
            </a:spcBef>
            <a:spcAft>
              <a:spcPct val="35000"/>
            </a:spcAft>
            <a:buNone/>
          </a:pPr>
          <a:r>
            <a:rPr lang="en-GB" sz="900" kern="1200"/>
            <a:t>-no very much used/participated; just as ratification of proposals from above </a:t>
          </a:r>
        </a:p>
        <a:p>
          <a:pPr marL="0" lvl="0" indent="0" algn="ctr" defTabSz="400050">
            <a:lnSpc>
              <a:spcPct val="90000"/>
            </a:lnSpc>
            <a:spcBef>
              <a:spcPct val="0"/>
            </a:spcBef>
            <a:spcAft>
              <a:spcPct val="35000"/>
            </a:spcAft>
            <a:buNone/>
          </a:pPr>
          <a:endParaRPr lang="en-GB" sz="900" kern="1200"/>
        </a:p>
      </dsp:txBody>
      <dsp:txXfrm>
        <a:off x="4517408" y="4594851"/>
        <a:ext cx="1560154" cy="1392381"/>
      </dsp:txXfrm>
    </dsp:sp>
    <dsp:sp modelId="{93468303-DCB5-43C8-A77C-3F8B0DB0B9DF}">
      <dsp:nvSpPr>
        <dsp:cNvPr id="0" name=""/>
        <dsp:cNvSpPr/>
      </dsp:nvSpPr>
      <dsp:spPr>
        <a:xfrm>
          <a:off x="403372" y="1356921"/>
          <a:ext cx="5245494" cy="5245494"/>
        </a:xfrm>
        <a:custGeom>
          <a:avLst/>
          <a:gdLst/>
          <a:ahLst/>
          <a:cxnLst/>
          <a:rect l="0" t="0" r="0" b="0"/>
          <a:pathLst>
            <a:path>
              <a:moveTo>
                <a:pt x="4114805" y="4779727"/>
              </a:moveTo>
              <a:arcTo wR="2622747" hR="2622747" stAng="3319622" swAng="497129"/>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F7CEADE2-42D8-4409-92EB-B1AF19C6453F}">
      <dsp:nvSpPr>
        <dsp:cNvPr id="0" name=""/>
        <dsp:cNvSpPr/>
      </dsp:nvSpPr>
      <dsp:spPr>
        <a:xfrm>
          <a:off x="1974565" y="5823766"/>
          <a:ext cx="2103108" cy="1557298"/>
        </a:xfrm>
        <a:prstGeom prst="roundRect">
          <a:avLst/>
        </a:prstGeom>
        <a:solidFill>
          <a:schemeClr val="tx1">
            <a:lumMod val="50000"/>
            <a:lumOff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t>Party ideology or 'culture':</a:t>
          </a:r>
        </a:p>
        <a:p>
          <a:pPr marL="0" lvl="0" indent="0" algn="ctr" defTabSz="400050">
            <a:lnSpc>
              <a:spcPct val="90000"/>
            </a:lnSpc>
            <a:spcBef>
              <a:spcPct val="0"/>
            </a:spcBef>
            <a:spcAft>
              <a:spcPct val="35000"/>
            </a:spcAft>
            <a:buNone/>
          </a:pPr>
          <a:r>
            <a:rPr lang="en-GB" sz="900" kern="1200"/>
            <a:t>-</a:t>
          </a:r>
          <a:r>
            <a:rPr lang="en-GB" sz="900" i="1" kern="1200"/>
            <a:t>Leaderless </a:t>
          </a:r>
          <a:r>
            <a:rPr lang="en-GB" sz="900" kern="1200"/>
            <a:t>and direct democracy rhetoric, overtly challenging representative democracy. </a:t>
          </a:r>
        </a:p>
        <a:p>
          <a:pPr marL="0" lvl="0" indent="0" algn="ctr" defTabSz="400050">
            <a:lnSpc>
              <a:spcPct val="90000"/>
            </a:lnSpc>
            <a:spcBef>
              <a:spcPct val="0"/>
            </a:spcBef>
            <a:spcAft>
              <a:spcPct val="35000"/>
            </a:spcAft>
            <a:buNone/>
          </a:pPr>
          <a:r>
            <a:rPr lang="en-GB" sz="900" kern="1200"/>
            <a:t>-centrality of the 'programmatic manifestos' as guiding role </a:t>
          </a:r>
        </a:p>
        <a:p>
          <a:pPr marL="0" lvl="0" indent="0" algn="ctr" defTabSz="400050">
            <a:lnSpc>
              <a:spcPct val="90000"/>
            </a:lnSpc>
            <a:spcBef>
              <a:spcPct val="0"/>
            </a:spcBef>
            <a:spcAft>
              <a:spcPct val="35000"/>
            </a:spcAft>
            <a:buNone/>
          </a:pPr>
          <a:r>
            <a:rPr lang="en-GB" sz="900" kern="1200"/>
            <a:t>-- Explicit condemnation of factionalism and “personalisms”  </a:t>
          </a:r>
        </a:p>
        <a:p>
          <a:pPr marL="0" lvl="0" indent="0" algn="ctr" defTabSz="400050">
            <a:lnSpc>
              <a:spcPct val="90000"/>
            </a:lnSpc>
            <a:spcBef>
              <a:spcPct val="0"/>
            </a:spcBef>
            <a:spcAft>
              <a:spcPct val="35000"/>
            </a:spcAft>
            <a:buNone/>
          </a:pPr>
          <a:r>
            <a:rPr lang="en-GB" sz="900" kern="1200"/>
            <a:t>-Extremely tight party discipline justified</a:t>
          </a:r>
        </a:p>
        <a:p>
          <a:pPr marL="0" lvl="0" indent="0" algn="ctr" defTabSz="400050">
            <a:lnSpc>
              <a:spcPct val="90000"/>
            </a:lnSpc>
            <a:spcBef>
              <a:spcPct val="0"/>
            </a:spcBef>
            <a:spcAft>
              <a:spcPct val="35000"/>
            </a:spcAft>
            <a:buNone/>
          </a:pPr>
          <a:endParaRPr lang="en-GB" sz="900" kern="1200"/>
        </a:p>
      </dsp:txBody>
      <dsp:txXfrm>
        <a:off x="2050586" y="5899787"/>
        <a:ext cx="1951066" cy="1405256"/>
      </dsp:txXfrm>
    </dsp:sp>
    <dsp:sp modelId="{7B70B98C-2969-41A3-A315-97BDF98AA9C2}">
      <dsp:nvSpPr>
        <dsp:cNvPr id="0" name=""/>
        <dsp:cNvSpPr/>
      </dsp:nvSpPr>
      <dsp:spPr>
        <a:xfrm>
          <a:off x="403372" y="1356921"/>
          <a:ext cx="5245494" cy="5245494"/>
        </a:xfrm>
        <a:custGeom>
          <a:avLst/>
          <a:gdLst/>
          <a:ahLst/>
          <a:cxnLst/>
          <a:rect l="0" t="0" r="0" b="0"/>
          <a:pathLst>
            <a:path>
              <a:moveTo>
                <a:pt x="1495998" y="4991130"/>
              </a:moveTo>
              <a:arcTo wR="2622747" hR="2622747" stAng="6926554" swAng="325615"/>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B302FD11-3899-4166-A36D-D9C177CCC6CD}">
      <dsp:nvSpPr>
        <dsp:cNvPr id="0" name=""/>
        <dsp:cNvSpPr/>
      </dsp:nvSpPr>
      <dsp:spPr>
        <a:xfrm>
          <a:off x="-100648" y="4205557"/>
          <a:ext cx="1710804" cy="2170968"/>
        </a:xfrm>
        <a:prstGeom prst="roundRect">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solidFill>
                <a:schemeClr val="bg1"/>
              </a:solidFill>
            </a:rPr>
            <a:t>Candidates' selection:</a:t>
          </a:r>
        </a:p>
        <a:p>
          <a:pPr marL="0" lvl="0" indent="0" algn="ctr" defTabSz="400050">
            <a:lnSpc>
              <a:spcPct val="90000"/>
            </a:lnSpc>
            <a:spcBef>
              <a:spcPct val="0"/>
            </a:spcBef>
            <a:spcAft>
              <a:spcPct val="35000"/>
            </a:spcAft>
            <a:buNone/>
          </a:pPr>
          <a:r>
            <a:rPr lang="en-GB" sz="900" kern="1200">
              <a:solidFill>
                <a:schemeClr val="bg1"/>
              </a:solidFill>
            </a:rPr>
            <a:t>-candidate selection from below for elections at every territorial level</a:t>
          </a:r>
        </a:p>
        <a:p>
          <a:pPr marL="0" lvl="0" indent="0" algn="ctr" defTabSz="400050">
            <a:lnSpc>
              <a:spcPct val="90000"/>
            </a:lnSpc>
            <a:spcBef>
              <a:spcPct val="0"/>
            </a:spcBef>
            <a:spcAft>
              <a:spcPct val="35000"/>
            </a:spcAft>
            <a:buNone/>
          </a:pPr>
          <a:r>
            <a:rPr lang="en-GB" sz="900" kern="1200">
              <a:solidFill>
                <a:schemeClr val="bg1"/>
              </a:solidFill>
            </a:rPr>
            <a:t>-internal primaries</a:t>
          </a:r>
        </a:p>
        <a:p>
          <a:pPr marL="0" lvl="0" indent="0" algn="ctr" defTabSz="400050">
            <a:lnSpc>
              <a:spcPct val="90000"/>
            </a:lnSpc>
            <a:spcBef>
              <a:spcPct val="0"/>
            </a:spcBef>
            <a:spcAft>
              <a:spcPct val="35000"/>
            </a:spcAft>
            <a:buNone/>
          </a:pPr>
          <a:r>
            <a:rPr lang="en-GB" sz="900" kern="1200">
              <a:solidFill>
                <a:schemeClr val="bg1"/>
              </a:solidFill>
            </a:rPr>
            <a:t>-parliamentary groups under control of the 'communication group' appointed by the leaders</a:t>
          </a:r>
        </a:p>
        <a:p>
          <a:pPr marL="0" lvl="0" indent="0" algn="ctr" defTabSz="400050">
            <a:lnSpc>
              <a:spcPct val="90000"/>
            </a:lnSpc>
            <a:spcBef>
              <a:spcPct val="0"/>
            </a:spcBef>
            <a:spcAft>
              <a:spcPct val="35000"/>
            </a:spcAft>
            <a:buNone/>
          </a:pPr>
          <a:r>
            <a:rPr lang="en-GB" sz="900" kern="1200">
              <a:solidFill>
                <a:schemeClr val="bg1"/>
              </a:solidFill>
            </a:rPr>
            <a:t>-Power by the  ‘guarantor’ and the ‘political chief’ on the candidacy for internal primaries (at the national and local level) </a:t>
          </a:r>
        </a:p>
      </dsp:txBody>
      <dsp:txXfrm>
        <a:off x="-17133" y="4289072"/>
        <a:ext cx="1543774" cy="2003938"/>
      </dsp:txXfrm>
    </dsp:sp>
    <dsp:sp modelId="{AC41CB07-A403-47A2-A555-F58FDE8BFE3F}">
      <dsp:nvSpPr>
        <dsp:cNvPr id="0" name=""/>
        <dsp:cNvSpPr/>
      </dsp:nvSpPr>
      <dsp:spPr>
        <a:xfrm>
          <a:off x="403372" y="1356921"/>
          <a:ext cx="5245494" cy="5245494"/>
        </a:xfrm>
        <a:custGeom>
          <a:avLst/>
          <a:gdLst/>
          <a:ahLst/>
          <a:cxnLst/>
          <a:rect l="0" t="0" r="0" b="0"/>
          <a:pathLst>
            <a:path>
              <a:moveTo>
                <a:pt x="712" y="2683892"/>
              </a:moveTo>
              <a:arcTo wR="2622747" hR="2622747" stAng="10719847" swAng="653401"/>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E5EFB644-517F-4772-9A27-709E21FF9404}">
      <dsp:nvSpPr>
        <dsp:cNvPr id="0" name=""/>
        <dsp:cNvSpPr/>
      </dsp:nvSpPr>
      <dsp:spPr>
        <a:xfrm>
          <a:off x="-100648" y="1954003"/>
          <a:ext cx="1710804" cy="1428582"/>
        </a:xfrm>
        <a:prstGeom prst="roundRect">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t>Consequences:</a:t>
          </a:r>
        </a:p>
        <a:p>
          <a:pPr marL="0" lvl="0" indent="0" algn="ctr" defTabSz="400050">
            <a:lnSpc>
              <a:spcPct val="90000"/>
            </a:lnSpc>
            <a:spcBef>
              <a:spcPct val="0"/>
            </a:spcBef>
            <a:spcAft>
              <a:spcPct val="35000"/>
            </a:spcAft>
            <a:buNone/>
          </a:pPr>
          <a:r>
            <a:rPr lang="en-GB" sz="900" kern="1200"/>
            <a:t>-further power centralization</a:t>
          </a:r>
        </a:p>
        <a:p>
          <a:pPr marL="0" lvl="0" indent="0" algn="ctr" defTabSz="400050">
            <a:lnSpc>
              <a:spcPct val="90000"/>
            </a:lnSpc>
            <a:spcBef>
              <a:spcPct val="0"/>
            </a:spcBef>
            <a:spcAft>
              <a:spcPct val="35000"/>
            </a:spcAft>
            <a:buNone/>
          </a:pPr>
          <a:r>
            <a:rPr lang="en-GB" sz="900" kern="1200"/>
            <a:t>-loss of relevance of 'off-line membership' and decline in 'off-line' participation</a:t>
          </a:r>
        </a:p>
        <a:p>
          <a:pPr marL="0" lvl="0" indent="0" algn="ctr" defTabSz="400050">
            <a:lnSpc>
              <a:spcPct val="90000"/>
            </a:lnSpc>
            <a:spcBef>
              <a:spcPct val="0"/>
            </a:spcBef>
            <a:spcAft>
              <a:spcPct val="35000"/>
            </a:spcAft>
            <a:buNone/>
          </a:pPr>
          <a:r>
            <a:rPr lang="en-GB" sz="900" kern="1200"/>
            <a:t>- decreasing of electoral success at the subnational level</a:t>
          </a:r>
        </a:p>
        <a:p>
          <a:pPr marL="0" lvl="0" indent="0" algn="ctr" defTabSz="400050">
            <a:lnSpc>
              <a:spcPct val="90000"/>
            </a:lnSpc>
            <a:spcBef>
              <a:spcPct val="0"/>
            </a:spcBef>
            <a:spcAft>
              <a:spcPct val="35000"/>
            </a:spcAft>
            <a:buNone/>
          </a:pPr>
          <a:r>
            <a:rPr lang="en-GB" sz="900" kern="1200"/>
            <a:t>-expulsions and disengagment from the party by dissidents</a:t>
          </a:r>
        </a:p>
      </dsp:txBody>
      <dsp:txXfrm>
        <a:off x="-30910" y="2023741"/>
        <a:ext cx="1571328" cy="1289106"/>
      </dsp:txXfrm>
    </dsp:sp>
    <dsp:sp modelId="{F5FDA333-05FB-440E-AECC-0B6D7A35F225}">
      <dsp:nvSpPr>
        <dsp:cNvPr id="0" name=""/>
        <dsp:cNvSpPr/>
      </dsp:nvSpPr>
      <dsp:spPr>
        <a:xfrm>
          <a:off x="403372" y="1356921"/>
          <a:ext cx="5245494" cy="5245494"/>
        </a:xfrm>
        <a:custGeom>
          <a:avLst/>
          <a:gdLst/>
          <a:ahLst/>
          <a:cxnLst/>
          <a:rect l="0" t="0" r="0" b="0"/>
          <a:pathLst>
            <a:path>
              <a:moveTo>
                <a:pt x="1104311" y="484253"/>
              </a:moveTo>
              <a:arcTo wR="2622747" hR="2622747" stAng="14077403" swAng="736982"/>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b:Source>
    <b:Tag>Roo19</b:Tag>
    <b:SourceType>InternetSite</b:SourceType>
    <b:Guid>{CFCA64F8-D7BD-49E3-8E10-945711DD1760}</b:Guid>
    <b:Title>The PopuList</b:Title>
    <b:Year>2019</b:Year>
    <b:YearAccessed>2020</b:YearAccessed>
    <b:MonthAccessed>Agosto</b:MonthAccessed>
    <b:DayAccessed>10</b:DayAccessed>
    <b:URL>https://popu-list.org/</b:URL>
    <b:Author>
      <b:Author>
        <b:NameList>
          <b:Person>
            <b:Last>Roodujin</b:Last>
            <b:First>Matthijs</b:First>
          </b:Person>
          <b:Person>
            <b:Last>Van Kessel</b:Last>
            <b:First>Stein</b:First>
          </b:Person>
          <b:Person>
            <b:Last>Froio</b:Last>
            <b:First>Caterina</b:First>
          </b:Person>
          <b:Person>
            <b:Last>Pirro</b:Last>
            <b:First>Andrea</b:First>
          </b:Person>
          <b:Person>
            <b:Last>De Lange</b:Last>
            <b:First>Sarah</b:First>
          </b:Person>
          <b:Person>
            <b:Last>Halikiopoulou</b:Last>
            <b:First>Daphne</b:First>
          </b:Person>
          <b:Person>
            <b:Last>Lewis</b:Last>
            <b:First>Paul</b:First>
          </b:Person>
          <b:Person>
            <b:Last>Mudde</b:Last>
            <b:First>Cas</b:First>
          </b:Person>
          <b:Person>
            <b:Last>Taggart</b:Last>
            <b:First>Paul</b:First>
          </b:Person>
        </b:NameList>
      </b:Author>
    </b:Author>
    <b:LCID>en-GB</b:LCID>
    <b:RefOrder>5</b:RefOrder>
  </b:Source>
</b:Sources>
</file>

<file path=customXml/itemProps1.xml><?xml version="1.0" encoding="utf-8"?>
<ds:datastoreItem xmlns:ds="http://schemas.openxmlformats.org/officeDocument/2006/customXml" ds:itemID="{8D45205A-0266-443B-B847-09007CC8A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1649</Words>
  <Characters>9400</Characters>
  <Application>Microsoft Office Word</Application>
  <DocSecurity>0</DocSecurity>
  <Lines>78</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caiani</dc:creator>
  <cp:keywords/>
  <dc:description/>
  <cp:lastModifiedBy>Jess</cp:lastModifiedBy>
  <cp:revision>3</cp:revision>
  <dcterms:created xsi:type="dcterms:W3CDTF">2021-03-03T16:51:00Z</dcterms:created>
  <dcterms:modified xsi:type="dcterms:W3CDTF">2021-03-03T17:03:00Z</dcterms:modified>
</cp:coreProperties>
</file>