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0" w:rsidRDefault="00E50B30" w:rsidP="00E50B30">
      <w:pPr>
        <w:rPr>
          <w:b/>
        </w:rPr>
      </w:pPr>
      <w:r>
        <w:rPr>
          <w:b/>
        </w:rPr>
        <w:t>Online a</w:t>
      </w:r>
      <w:r w:rsidRPr="0030010D">
        <w:rPr>
          <w:b/>
        </w:rPr>
        <w:t>ppendix</w:t>
      </w:r>
    </w:p>
    <w:p w:rsidR="00E50B30" w:rsidRDefault="00E50B30" w:rsidP="00E50B30">
      <w:pPr>
        <w:rPr>
          <w:rFonts w:cs="Arial"/>
          <w:sz w:val="22"/>
        </w:rPr>
      </w:pPr>
    </w:p>
    <w:p w:rsidR="00E50B30" w:rsidRPr="00B856DC" w:rsidRDefault="00E50B30" w:rsidP="00E50B30">
      <w:pPr>
        <w:rPr>
          <w:rFonts w:cs="Arial"/>
          <w:b/>
          <w:i/>
          <w:sz w:val="22"/>
        </w:rPr>
      </w:pPr>
      <w:r w:rsidRPr="00B856DC">
        <w:rPr>
          <w:rFonts w:cs="Arial"/>
          <w:b/>
          <w:sz w:val="22"/>
        </w:rPr>
        <w:t>Table 3 – Explaining strategies of electoral manipulation in African elections (1986</w:t>
      </w:r>
      <w:r w:rsidR="00E1161A">
        <w:rPr>
          <w:rFonts w:cs="Arial"/>
          <w:b/>
          <w:sz w:val="22"/>
        </w:rPr>
        <w:t>–</w:t>
      </w:r>
      <w:r w:rsidRPr="00B856DC">
        <w:rPr>
          <w:rFonts w:cs="Arial"/>
          <w:b/>
          <w:sz w:val="22"/>
        </w:rPr>
        <w:t xml:space="preserve">2012) </w:t>
      </w:r>
      <w:proofErr w:type="gramStart"/>
      <w:r w:rsidRPr="00B856DC">
        <w:rPr>
          <w:rFonts w:cs="Arial"/>
          <w:b/>
          <w:i/>
          <w:sz w:val="22"/>
        </w:rPr>
        <w:t>–</w:t>
      </w:r>
      <w:r>
        <w:rPr>
          <w:rFonts w:cs="Arial"/>
          <w:b/>
          <w:sz w:val="22"/>
        </w:rPr>
        <w:t xml:space="preserve"> </w:t>
      </w:r>
      <w:r w:rsidRPr="00B5174B">
        <w:rPr>
          <w:rFonts w:cs="Arial"/>
          <w:b/>
          <w:sz w:val="22"/>
        </w:rPr>
        <w:t>Alt</w:t>
      </w:r>
      <w:r>
        <w:rPr>
          <w:rFonts w:cs="Arial"/>
          <w:b/>
          <w:sz w:val="22"/>
        </w:rPr>
        <w:t>ernative</w:t>
      </w:r>
      <w:r w:rsidRPr="00B856DC">
        <w:rPr>
          <w:rFonts w:cs="Arial"/>
          <w:b/>
          <w:sz w:val="22"/>
        </w:rPr>
        <w:t xml:space="preserve"> democracy measure</w:t>
      </w:r>
      <w:proofErr w:type="gramEnd"/>
    </w:p>
    <w:tbl>
      <w:tblPr>
        <w:tblW w:w="13907" w:type="dxa"/>
        <w:tblLayout w:type="fixed"/>
        <w:tblLook w:val="04A0"/>
      </w:tblPr>
      <w:tblGrid>
        <w:gridCol w:w="6961"/>
        <w:gridCol w:w="1843"/>
        <w:gridCol w:w="1843"/>
        <w:gridCol w:w="1701"/>
        <w:gridCol w:w="1559"/>
      </w:tblGrid>
      <w:tr w:rsidR="00E50B30" w:rsidRPr="00BB244E" w:rsidTr="006D03E0">
        <w:trPr>
          <w:trHeight w:val="300"/>
        </w:trPr>
        <w:tc>
          <w:tcPr>
            <w:tcW w:w="6961" w:type="dxa"/>
            <w:noWrap/>
            <w:hideMark/>
          </w:tcPr>
          <w:p w:rsidR="00E50B30" w:rsidRPr="00916EEE" w:rsidRDefault="00E50B30" w:rsidP="006D03E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16E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Vote buying</w:t>
            </w:r>
          </w:p>
        </w:tc>
        <w:tc>
          <w:tcPr>
            <w:tcW w:w="1843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Election administration</w:t>
            </w:r>
          </w:p>
        </w:tc>
        <w:tc>
          <w:tcPr>
            <w:tcW w:w="1701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Government intimidation</w:t>
            </w:r>
          </w:p>
        </w:tc>
        <w:tc>
          <w:tcPr>
            <w:tcW w:w="1559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Opposition violence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Trade-offs: other strategies of electoral manipulation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Vote buying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-0.091*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0.263***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0.117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Election administration manipulation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-0.234*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0.733***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-0.024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Government intimidation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0.297***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0.324***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0.464***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Opposition violence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0.167**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-0.122**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0.190***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democratization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Freedom House / Polity IV combined democracy score t-1 (0-10)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0.153*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-0.127***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-0.077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Freedom House / Polity IV combined democracy score squared t-1 (0 - 100)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-0.011+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0.005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economic development, poverty &amp; natural resources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GDP per capita (current US$, 120-12,156)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-2.880E-5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-6.420E-5+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3.450E-5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-1.430E-5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Life expectancy at birth (years, 37-74)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0.014+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-0.005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Rural population (% of total population, 14-93)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0.016**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0.017+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Net oil exports value per capita (constant 2000$, -180 - 3,232)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6.90E-5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1.109E-4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1.970E-5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-2.208E-4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civil war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Civil war in year of election? (0-1)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0.324**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Control variable: type election</w:t>
            </w:r>
            <w:r w:rsidRPr="003A5769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Presidential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0.022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Concurrent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3A5769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0.041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2.259**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1.276**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-0.303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 xml:space="preserve">0.255 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R-squared (within)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0.323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N level 1 (elections)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N level 2 (countries)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F7C80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3A5769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</w:tbl>
    <w:p w:rsidR="00E50B30" w:rsidRDefault="00E50B30" w:rsidP="00E50B30">
      <w:pPr>
        <w:rPr>
          <w:rFonts w:eastAsia="Times New Roman" w:cs="Arial"/>
          <w:color w:val="000000"/>
          <w:sz w:val="20"/>
          <w:szCs w:val="20"/>
          <w:lang w:val="en-GB"/>
        </w:rPr>
      </w:pPr>
      <w:r w:rsidRPr="00F321F7">
        <w:rPr>
          <w:sz w:val="20"/>
          <w:szCs w:val="20"/>
        </w:rPr>
        <w:t xml:space="preserve">Time series cross-section analyses, fixed effects. </w:t>
      </w:r>
      <w:r w:rsidRPr="00F321F7">
        <w:rPr>
          <w:rFonts w:eastAsia="Times New Roman"/>
          <w:sz w:val="20"/>
          <w:szCs w:val="20"/>
        </w:rPr>
        <w:t>P-values: + 0.1, * 0.05, ** 0.01, *** 0.001. (</w:t>
      </w:r>
      <w:proofErr w:type="gramStart"/>
      <w:r w:rsidRPr="00F321F7">
        <w:rPr>
          <w:rFonts w:eastAsia="Times New Roman"/>
          <w:sz w:val="20"/>
          <w:szCs w:val="20"/>
        </w:rPr>
        <w:t>two-</w:t>
      </w:r>
      <w:proofErr w:type="gramEnd"/>
      <w:r w:rsidRPr="00F321F7">
        <w:rPr>
          <w:rFonts w:eastAsia="Times New Roman"/>
          <w:sz w:val="20"/>
          <w:szCs w:val="20"/>
        </w:rPr>
        <w:t xml:space="preserve">sided). </w:t>
      </w:r>
      <w:r w:rsidRPr="00F321F7">
        <w:rPr>
          <w:rFonts w:eastAsia="Times New Roman" w:cs="Arial"/>
          <w:color w:val="000000"/>
          <w:sz w:val="20"/>
          <w:szCs w:val="20"/>
          <w:lang w:val="en-GB"/>
        </w:rPr>
        <w:t>a. Legislative is reference categor</w:t>
      </w:r>
      <w:r>
        <w:rPr>
          <w:rFonts w:eastAsia="Times New Roman" w:cs="Arial"/>
          <w:color w:val="000000"/>
          <w:sz w:val="20"/>
          <w:szCs w:val="20"/>
          <w:lang w:val="en-GB"/>
        </w:rPr>
        <w:t>y.</w:t>
      </w:r>
    </w:p>
    <w:p w:rsidR="00E50B30" w:rsidRDefault="00E50B30" w:rsidP="00E50B30">
      <w:pPr>
        <w:rPr>
          <w:rFonts w:cs="Arial"/>
          <w:b/>
          <w:sz w:val="22"/>
        </w:rPr>
      </w:pPr>
      <w:r w:rsidRPr="00B856DC">
        <w:rPr>
          <w:rFonts w:cs="Arial"/>
          <w:b/>
          <w:sz w:val="22"/>
        </w:rPr>
        <w:lastRenderedPageBreak/>
        <w:t>Table 4 – Explaining strategies of electoral manipulation in African elections (1986</w:t>
      </w:r>
      <w:r w:rsidR="00E1161A">
        <w:rPr>
          <w:rFonts w:cs="Arial"/>
          <w:b/>
          <w:sz w:val="22"/>
        </w:rPr>
        <w:t>–</w:t>
      </w:r>
      <w:r w:rsidRPr="00B856DC">
        <w:rPr>
          <w:rFonts w:cs="Arial"/>
          <w:b/>
          <w:sz w:val="22"/>
        </w:rPr>
        <w:t xml:space="preserve">2012) </w:t>
      </w:r>
      <w:r w:rsidRPr="00B856DC">
        <w:rPr>
          <w:rFonts w:cs="Arial"/>
          <w:b/>
          <w:i/>
          <w:sz w:val="22"/>
        </w:rPr>
        <w:t>–</w:t>
      </w:r>
      <w:r>
        <w:rPr>
          <w:rFonts w:cs="Arial"/>
          <w:b/>
          <w:i/>
          <w:sz w:val="22"/>
        </w:rPr>
        <w:t xml:space="preserve"> </w:t>
      </w:r>
      <w:r w:rsidRPr="00B856DC">
        <w:rPr>
          <w:rFonts w:cs="Arial"/>
          <w:b/>
          <w:sz w:val="22"/>
        </w:rPr>
        <w:t>T &gt; 4 election</w:t>
      </w:r>
      <w:r>
        <w:rPr>
          <w:rFonts w:cs="Arial"/>
          <w:b/>
          <w:sz w:val="22"/>
        </w:rPr>
        <w:t>s</w:t>
      </w:r>
    </w:p>
    <w:p w:rsidR="00E50B30" w:rsidRPr="00B856DC" w:rsidRDefault="00E50B30" w:rsidP="00E50B30">
      <w:pPr>
        <w:rPr>
          <w:rFonts w:cs="Arial"/>
          <w:b/>
          <w:i/>
          <w:sz w:val="22"/>
        </w:rPr>
      </w:pPr>
    </w:p>
    <w:tbl>
      <w:tblPr>
        <w:tblW w:w="13907" w:type="dxa"/>
        <w:tblLayout w:type="fixed"/>
        <w:tblLook w:val="04A0"/>
      </w:tblPr>
      <w:tblGrid>
        <w:gridCol w:w="6961"/>
        <w:gridCol w:w="1843"/>
        <w:gridCol w:w="1843"/>
        <w:gridCol w:w="1701"/>
        <w:gridCol w:w="1559"/>
      </w:tblGrid>
      <w:tr w:rsidR="00E50B30" w:rsidRPr="00BB244E" w:rsidTr="006D03E0">
        <w:trPr>
          <w:trHeight w:val="300"/>
        </w:trPr>
        <w:tc>
          <w:tcPr>
            <w:tcW w:w="6961" w:type="dxa"/>
            <w:noWrap/>
            <w:hideMark/>
          </w:tcPr>
          <w:p w:rsidR="00E50B30" w:rsidRDefault="00E50B30" w:rsidP="006D03E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E50B30" w:rsidRPr="00916EEE" w:rsidRDefault="00E50B30" w:rsidP="006D03E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16E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Vote buying</w:t>
            </w:r>
          </w:p>
        </w:tc>
        <w:tc>
          <w:tcPr>
            <w:tcW w:w="1843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Election administration</w:t>
            </w:r>
          </w:p>
        </w:tc>
        <w:tc>
          <w:tcPr>
            <w:tcW w:w="1701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Government intimidation</w:t>
            </w:r>
          </w:p>
        </w:tc>
        <w:tc>
          <w:tcPr>
            <w:tcW w:w="1559" w:type="dxa"/>
            <w:noWrap/>
            <w:hideMark/>
          </w:tcPr>
          <w:p w:rsidR="00E50B30" w:rsidRPr="00BB244E" w:rsidRDefault="00E50B30" w:rsidP="006D03E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B244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Opposition violence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Trade-offs: other strategies of electoral manipulation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Vote buying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1D7E93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-0.118*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0.272***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0.068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Election administration manipulation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-0.297*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1D7E93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0.702***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0.021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Government intimidation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0.329***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0.337***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1D7E93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0.479***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Opposition violence (0-4)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0.206**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-0.110**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0.177**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1D7E93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democratization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Freedom House civil liberties score reversed t-1 (1-7)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0.305*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-0.359***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-0.145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Freedom House civil liberties score reversed t-1 (1-49)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0.032**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0.016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economic development, poverty &amp; natural resources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GDP per capita (current US$, 120-12,156)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-4.79E-5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-7.79E-5*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4.64E-5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-2.26E-5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Life expectancy at birth (years, 37-74)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0.015+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-0.001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Rural population (% of total population, 14-93)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0.015*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 xml:space="preserve">0.016+ 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Net oil exports value per capita (constant 2000$, -180 - 3,232)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2.24E-5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2.216E-4*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-1.132E-4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6.52E-5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Contextual effects: civil war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Civil war in year of election? (0-1)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 xml:space="preserve">0.391** 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Control variable: type election</w:t>
            </w:r>
            <w:r w:rsidRPr="00B856D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Presidential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0.009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Concurrent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-0.013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2.247**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1.767**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0.135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R-squared (within)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0.339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N level 1 (elections)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183</w:t>
            </w:r>
          </w:p>
        </w:tc>
      </w:tr>
      <w:tr w:rsidR="00E50B30" w:rsidRPr="00BB244E" w:rsidTr="006D03E0">
        <w:trPr>
          <w:trHeight w:val="300"/>
        </w:trPr>
        <w:tc>
          <w:tcPr>
            <w:tcW w:w="696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N level 2 (countries)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noWrap/>
            <w:vAlign w:val="bottom"/>
            <w:hideMark/>
          </w:tcPr>
          <w:p w:rsidR="00E50B30" w:rsidRPr="00D1021A" w:rsidRDefault="00E50B30" w:rsidP="006D03E0">
            <w:pPr>
              <w:rPr>
                <w:rFonts w:eastAsia="Times New Roman" w:cs="Arial"/>
                <w:color w:val="000000"/>
                <w:sz w:val="20"/>
                <w:szCs w:val="20"/>
                <w:lang w:val="en-GB"/>
              </w:rPr>
            </w:pPr>
            <w:r w:rsidRPr="00B856DC"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</w:tr>
    </w:tbl>
    <w:p w:rsidR="00E50B30" w:rsidRDefault="00E50B30" w:rsidP="00E50B30">
      <w:pPr>
        <w:rPr>
          <w:rFonts w:eastAsia="Times New Roman" w:cs="Arial"/>
          <w:color w:val="000000"/>
          <w:sz w:val="20"/>
          <w:szCs w:val="20"/>
          <w:lang w:val="en-GB"/>
        </w:rPr>
      </w:pPr>
      <w:r w:rsidRPr="00F321F7">
        <w:rPr>
          <w:sz w:val="20"/>
          <w:szCs w:val="20"/>
        </w:rPr>
        <w:t xml:space="preserve">Time series cross-section analyses, fixed effects. </w:t>
      </w:r>
      <w:r w:rsidRPr="00F321F7">
        <w:rPr>
          <w:rFonts w:eastAsia="Times New Roman"/>
          <w:sz w:val="20"/>
          <w:szCs w:val="20"/>
        </w:rPr>
        <w:t>P-values: + 0.1, * 0.05, ** 0.01, *** 0.001. (</w:t>
      </w:r>
      <w:proofErr w:type="gramStart"/>
      <w:r w:rsidRPr="00F321F7">
        <w:rPr>
          <w:rFonts w:eastAsia="Times New Roman"/>
          <w:sz w:val="20"/>
          <w:szCs w:val="20"/>
        </w:rPr>
        <w:t>two-</w:t>
      </w:r>
      <w:proofErr w:type="gramEnd"/>
      <w:r w:rsidRPr="00F321F7">
        <w:rPr>
          <w:rFonts w:eastAsia="Times New Roman"/>
          <w:sz w:val="20"/>
          <w:szCs w:val="20"/>
        </w:rPr>
        <w:t xml:space="preserve">sided). </w:t>
      </w:r>
      <w:r w:rsidRPr="00F321F7">
        <w:rPr>
          <w:rFonts w:eastAsia="Times New Roman" w:cs="Arial"/>
          <w:color w:val="000000"/>
          <w:sz w:val="20"/>
          <w:szCs w:val="20"/>
          <w:lang w:val="en-GB"/>
        </w:rPr>
        <w:t>a. Legislative is reference</w:t>
      </w:r>
      <w:r>
        <w:rPr>
          <w:rFonts w:eastAsia="Times New Roman" w:cs="Arial"/>
          <w:color w:val="000000"/>
          <w:sz w:val="20"/>
          <w:szCs w:val="20"/>
          <w:lang w:val="en-GB"/>
        </w:rPr>
        <w:t xml:space="preserve"> category.</w:t>
      </w:r>
    </w:p>
    <w:p w:rsidR="00E50B30" w:rsidRDefault="00E50B30" w:rsidP="00E50B30">
      <w:pPr>
        <w:rPr>
          <w:rFonts w:eastAsia="Times New Roman" w:cs="Arial"/>
          <w:color w:val="000000"/>
          <w:sz w:val="20"/>
          <w:szCs w:val="20"/>
          <w:lang w:val="en-GB"/>
        </w:rPr>
      </w:pPr>
    </w:p>
    <w:p w:rsidR="00E50B30" w:rsidRPr="008778EB" w:rsidRDefault="00E50B30" w:rsidP="00E50B30">
      <w:pPr>
        <w:rPr>
          <w:rFonts w:eastAsia="Times New Roman" w:cs="Arial"/>
          <w:color w:val="000000"/>
          <w:sz w:val="20"/>
          <w:szCs w:val="20"/>
          <w:lang w:val="en-GB"/>
        </w:rPr>
        <w:sectPr w:rsidR="00E50B30" w:rsidRPr="008778EB" w:rsidSect="00BE0AA3">
          <w:pgSz w:w="16840" w:h="11901" w:orient="landscape"/>
          <w:pgMar w:top="1797" w:right="1440" w:bottom="179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0D50B8" w:rsidRDefault="000D50B8"/>
    <w:sectPr w:rsidR="000D50B8" w:rsidSect="000F5B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50B30"/>
    <w:rsid w:val="000D50B8"/>
    <w:rsid w:val="009F0998"/>
    <w:rsid w:val="00A92F56"/>
    <w:rsid w:val="00E1161A"/>
    <w:rsid w:val="00E5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3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3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2839</Characters>
  <Application>Microsoft Office Word</Application>
  <DocSecurity>0</DocSecurity>
  <Lines>37</Lines>
  <Paragraphs>7</Paragraphs>
  <ScaleCrop>false</ScaleCrop>
  <Company>University of Twente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van Ham</dc:creator>
  <cp:keywords/>
  <dc:description/>
  <cp:lastModifiedBy>Jess</cp:lastModifiedBy>
  <cp:revision>2</cp:revision>
  <dcterms:created xsi:type="dcterms:W3CDTF">2015-01-26T10:46:00Z</dcterms:created>
  <dcterms:modified xsi:type="dcterms:W3CDTF">2015-01-29T11:59:00Z</dcterms:modified>
</cp:coreProperties>
</file>