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CF4" w:rsidRPr="00BC3788" w:rsidRDefault="000B7CF4" w:rsidP="006A0772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4"/>
          <w:lang w:val="nl-NL" w:eastAsia="nl-NL"/>
        </w:rPr>
      </w:pPr>
      <w:r w:rsidRPr="00BC3788">
        <w:rPr>
          <w:rFonts w:asciiTheme="minorHAnsi" w:eastAsia="Times New Roman" w:hAnsiTheme="minorHAnsi" w:cstheme="minorHAnsi"/>
          <w:b/>
          <w:sz w:val="20"/>
          <w:szCs w:val="24"/>
          <w:lang w:val="nl-NL" w:eastAsia="nl-NL"/>
        </w:rPr>
        <w:t>Appendix C: Land-</w:t>
      </w:r>
      <w:proofErr w:type="spellStart"/>
      <w:r w:rsidRPr="00BC3788">
        <w:rPr>
          <w:rFonts w:asciiTheme="minorHAnsi" w:eastAsia="Times New Roman" w:hAnsiTheme="minorHAnsi" w:cstheme="minorHAnsi"/>
          <w:b/>
          <w:sz w:val="20"/>
          <w:szCs w:val="24"/>
          <w:lang w:val="nl-NL" w:eastAsia="nl-NL"/>
        </w:rPr>
        <w:t>use</w:t>
      </w:r>
      <w:proofErr w:type="spellEnd"/>
      <w:r w:rsidRPr="00BC3788">
        <w:rPr>
          <w:rFonts w:asciiTheme="minorHAnsi" w:eastAsia="Times New Roman" w:hAnsiTheme="minorHAnsi" w:cstheme="minorHAnsi"/>
          <w:b/>
          <w:sz w:val="20"/>
          <w:szCs w:val="24"/>
          <w:lang w:val="nl-NL" w:eastAsia="nl-NL"/>
        </w:rPr>
        <w:t xml:space="preserve"> </w:t>
      </w:r>
      <w:proofErr w:type="spellStart"/>
      <w:r w:rsidR="008018A4" w:rsidRPr="00BC3788">
        <w:rPr>
          <w:rFonts w:asciiTheme="minorHAnsi" w:eastAsia="Times New Roman" w:hAnsiTheme="minorHAnsi" w:cstheme="minorHAnsi"/>
          <w:b/>
          <w:sz w:val="20"/>
          <w:szCs w:val="24"/>
          <w:lang w:val="nl-NL" w:eastAsia="nl-NL"/>
        </w:rPr>
        <w:t>demand</w:t>
      </w:r>
      <w:proofErr w:type="spellEnd"/>
    </w:p>
    <w:p w:rsidR="00CC3C22" w:rsidRPr="00BC3788" w:rsidRDefault="00CC3C22" w:rsidP="006A0772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val="nl-NL" w:eastAsia="nl-NL"/>
        </w:rPr>
      </w:pPr>
      <w:r w:rsidRPr="00BC3788">
        <w:rPr>
          <w:rFonts w:asciiTheme="minorHAnsi" w:eastAsia="Times New Roman" w:hAnsiTheme="minorHAnsi" w:cstheme="minorHAnsi"/>
          <w:sz w:val="20"/>
          <w:szCs w:val="20"/>
          <w:lang w:val="nl-NL" w:eastAsia="nl-NL"/>
        </w:rPr>
        <w:t>R.J. van Lanen, M</w:t>
      </w:r>
      <w:r w:rsidR="00650DAF" w:rsidRPr="00BC3788">
        <w:rPr>
          <w:rFonts w:asciiTheme="minorHAnsi" w:eastAsia="Times New Roman" w:hAnsiTheme="minorHAnsi" w:cstheme="minorHAnsi"/>
          <w:sz w:val="20"/>
          <w:szCs w:val="20"/>
          <w:lang w:val="nl-NL" w:eastAsia="nl-NL"/>
        </w:rPr>
        <w:t>.T.M. De Kleijn</w:t>
      </w:r>
    </w:p>
    <w:p w:rsidR="00CC3C22" w:rsidRPr="00BC3788" w:rsidRDefault="00CC3C22" w:rsidP="006A0772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val="nl-NL" w:eastAsia="nl-NL"/>
        </w:rPr>
      </w:pPr>
    </w:p>
    <w:p w:rsidR="00142A72" w:rsidRPr="00BC3788" w:rsidRDefault="00CC3C22" w:rsidP="006A0772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nl-NL"/>
        </w:rPr>
      </w:pPr>
      <w:bookmarkStart w:id="0" w:name="_GoBack"/>
      <w:r w:rsidRPr="00BC3788">
        <w:rPr>
          <w:rFonts w:asciiTheme="minorHAnsi" w:eastAsia="Times New Roman" w:hAnsiTheme="minorHAnsi" w:cstheme="minorHAnsi"/>
          <w:sz w:val="20"/>
          <w:szCs w:val="20"/>
          <w:lang w:eastAsia="nl-NL"/>
        </w:rPr>
        <w:t>The demand for specific types of land use was simulated based on quantitative palaeodemographic data (</w:t>
      </w:r>
      <w:r w:rsidR="00DA41A1" w:rsidRPr="00BC3788">
        <w:rPr>
          <w:rFonts w:asciiTheme="minorHAnsi" w:eastAsia="Times New Roman" w:hAnsiTheme="minorHAnsi" w:cstheme="minorHAnsi"/>
          <w:sz w:val="20"/>
          <w:szCs w:val="20"/>
          <w:lang w:eastAsia="nl-NL"/>
        </w:rPr>
        <w:t xml:space="preserve">see </w:t>
      </w:r>
      <w:r w:rsidRPr="00BC3788">
        <w:rPr>
          <w:rFonts w:asciiTheme="minorHAnsi" w:eastAsia="Times New Roman" w:hAnsiTheme="minorHAnsi" w:cstheme="minorHAnsi"/>
          <w:sz w:val="20"/>
          <w:szCs w:val="20"/>
          <w:lang w:eastAsia="nl-NL"/>
        </w:rPr>
        <w:t xml:space="preserve">Appendix A) and spatial ‘rules’ defined by </w:t>
      </w:r>
      <w:r w:rsidR="00E013A5" w:rsidRPr="00BC3788">
        <w:rPr>
          <w:rFonts w:asciiTheme="minorHAnsi" w:eastAsia="Times New Roman" w:hAnsiTheme="minorHAnsi" w:cstheme="minorHAnsi"/>
          <w:sz w:val="20"/>
          <w:szCs w:val="20"/>
          <w:lang w:eastAsia="nl-NL"/>
        </w:rPr>
        <w:t>De Kleijn et al. (</w:t>
      </w:r>
      <w:r w:rsidR="00BC3788" w:rsidRPr="00BC3788">
        <w:rPr>
          <w:rFonts w:asciiTheme="minorHAnsi" w:eastAsia="Times New Roman" w:hAnsiTheme="minorHAnsi" w:cstheme="minorHAnsi"/>
          <w:sz w:val="20"/>
          <w:szCs w:val="20"/>
          <w:lang w:eastAsia="nl-NL"/>
        </w:rPr>
        <w:t>accepted</w:t>
      </w:r>
      <w:r w:rsidR="00E013A5" w:rsidRPr="00BC3788">
        <w:rPr>
          <w:rFonts w:asciiTheme="minorHAnsi" w:eastAsia="Times New Roman" w:hAnsiTheme="minorHAnsi" w:cstheme="minorHAnsi"/>
          <w:sz w:val="20"/>
          <w:szCs w:val="20"/>
          <w:lang w:eastAsia="nl-NL"/>
        </w:rPr>
        <w:t>).</w:t>
      </w:r>
    </w:p>
    <w:p w:rsidR="007F344F" w:rsidRPr="00BC3788" w:rsidRDefault="007F344F" w:rsidP="006A0772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nl-NL"/>
        </w:rPr>
      </w:pPr>
    </w:p>
    <w:p w:rsidR="00A8377C" w:rsidRPr="00BC3788" w:rsidRDefault="000B7CF4" w:rsidP="00E013A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nl-NL"/>
        </w:rPr>
      </w:pPr>
      <w:r w:rsidRPr="00BC3788">
        <w:rPr>
          <w:rFonts w:asciiTheme="minorHAnsi" w:eastAsia="Times New Roman" w:hAnsiTheme="minorHAnsi" w:cstheme="minorHAnsi"/>
          <w:b/>
          <w:sz w:val="20"/>
          <w:szCs w:val="20"/>
          <w:lang w:eastAsia="nl-NL"/>
        </w:rPr>
        <w:t>Demands for food producing land</w:t>
      </w:r>
    </w:p>
    <w:p w:rsidR="000B7CF4" w:rsidRPr="00BC3788" w:rsidRDefault="000B7CF4" w:rsidP="006A0772">
      <w:pPr>
        <w:pStyle w:val="Geenafstand"/>
        <w:jc w:val="both"/>
        <w:rPr>
          <w:rFonts w:asciiTheme="minorHAnsi" w:hAnsiTheme="minorHAnsi" w:cstheme="minorHAnsi"/>
          <w:i/>
          <w:sz w:val="20"/>
          <w:lang w:eastAsia="nl-NL"/>
        </w:rPr>
      </w:pPr>
      <w:r w:rsidRPr="00BC3788">
        <w:rPr>
          <w:rFonts w:asciiTheme="minorHAnsi" w:hAnsiTheme="minorHAnsi" w:cstheme="minorHAnsi"/>
          <w:sz w:val="20"/>
          <w:lang w:eastAsia="nl-NL"/>
        </w:rPr>
        <w:t>T</w:t>
      </w:r>
      <w:r w:rsidR="00E013A5" w:rsidRPr="00BC3788">
        <w:rPr>
          <w:rFonts w:asciiTheme="minorHAnsi" w:hAnsiTheme="minorHAnsi" w:cstheme="minorHAnsi"/>
          <w:sz w:val="20"/>
          <w:lang w:eastAsia="nl-NL"/>
        </w:rPr>
        <w:t>able C</w:t>
      </w:r>
      <w:r w:rsidR="004C319D" w:rsidRPr="00BC3788">
        <w:rPr>
          <w:rFonts w:asciiTheme="minorHAnsi" w:hAnsiTheme="minorHAnsi" w:cstheme="minorHAnsi"/>
          <w:sz w:val="20"/>
          <w:lang w:eastAsia="nl-NL"/>
        </w:rPr>
        <w:t>.</w:t>
      </w:r>
      <w:r w:rsidR="00E013A5" w:rsidRPr="00BC3788">
        <w:rPr>
          <w:rFonts w:asciiTheme="minorHAnsi" w:hAnsiTheme="minorHAnsi" w:cstheme="minorHAnsi"/>
          <w:sz w:val="20"/>
          <w:lang w:eastAsia="nl-NL"/>
        </w:rPr>
        <w:t>1 |</w:t>
      </w:r>
      <w:r w:rsidRPr="00BC3788">
        <w:rPr>
          <w:rFonts w:asciiTheme="minorHAnsi" w:hAnsiTheme="minorHAnsi" w:cstheme="minorHAnsi"/>
          <w:i/>
          <w:sz w:val="20"/>
          <w:lang w:eastAsia="nl-NL"/>
        </w:rPr>
        <w:t xml:space="preserve"> Overview of the assumptions </w:t>
      </w:r>
      <w:r w:rsidR="00D22FEC" w:rsidRPr="00BC3788">
        <w:rPr>
          <w:rFonts w:asciiTheme="minorHAnsi" w:hAnsiTheme="minorHAnsi" w:cstheme="minorHAnsi"/>
          <w:i/>
          <w:sz w:val="20"/>
          <w:lang w:eastAsia="nl-NL"/>
        </w:rPr>
        <w:t xml:space="preserve">used </w:t>
      </w:r>
      <w:r w:rsidRPr="00BC3788">
        <w:rPr>
          <w:rFonts w:asciiTheme="minorHAnsi" w:hAnsiTheme="minorHAnsi" w:cstheme="minorHAnsi"/>
          <w:i/>
          <w:sz w:val="20"/>
          <w:lang w:eastAsia="nl-NL"/>
        </w:rPr>
        <w:t>to calculate the land</w:t>
      </w:r>
      <w:r w:rsidR="00D22FEC" w:rsidRPr="00BC3788">
        <w:rPr>
          <w:rFonts w:asciiTheme="minorHAnsi" w:hAnsiTheme="minorHAnsi" w:cstheme="minorHAnsi"/>
          <w:i/>
          <w:sz w:val="20"/>
          <w:lang w:eastAsia="nl-NL"/>
        </w:rPr>
        <w:t>-</w:t>
      </w:r>
      <w:r w:rsidRPr="00BC3788">
        <w:rPr>
          <w:rFonts w:asciiTheme="minorHAnsi" w:hAnsiTheme="minorHAnsi" w:cstheme="minorHAnsi"/>
          <w:i/>
          <w:sz w:val="20"/>
          <w:lang w:eastAsia="nl-NL"/>
        </w:rPr>
        <w:t xml:space="preserve">use </w:t>
      </w:r>
      <w:r w:rsidR="00D22FEC" w:rsidRPr="00BC3788">
        <w:rPr>
          <w:rFonts w:asciiTheme="minorHAnsi" w:hAnsiTheme="minorHAnsi" w:cstheme="minorHAnsi"/>
          <w:i/>
          <w:sz w:val="20"/>
          <w:lang w:eastAsia="nl-NL"/>
        </w:rPr>
        <w:t xml:space="preserve">demands of </w:t>
      </w:r>
      <w:r w:rsidRPr="00BC3788">
        <w:rPr>
          <w:rFonts w:asciiTheme="minorHAnsi" w:hAnsiTheme="minorHAnsi" w:cstheme="minorHAnsi"/>
          <w:i/>
          <w:sz w:val="20"/>
          <w:lang w:eastAsia="nl-NL"/>
        </w:rPr>
        <w:t xml:space="preserve">rural settlements </w:t>
      </w:r>
      <w:r w:rsidR="00D22FEC" w:rsidRPr="00BC3788">
        <w:rPr>
          <w:rFonts w:asciiTheme="minorHAnsi" w:hAnsiTheme="minorHAnsi" w:cstheme="minorHAnsi"/>
          <w:i/>
          <w:sz w:val="20"/>
          <w:lang w:eastAsia="nl-NL"/>
        </w:rPr>
        <w:t xml:space="preserve">in </w:t>
      </w:r>
      <w:r w:rsidRPr="00BC3788">
        <w:rPr>
          <w:rFonts w:asciiTheme="minorHAnsi" w:hAnsiTheme="minorHAnsi" w:cstheme="minorHAnsi"/>
          <w:i/>
          <w:sz w:val="20"/>
          <w:lang w:eastAsia="nl-NL"/>
        </w:rPr>
        <w:t xml:space="preserve">AD 40, AD </w:t>
      </w:r>
      <w:r w:rsidR="00DF183E" w:rsidRPr="00BC3788">
        <w:rPr>
          <w:rFonts w:asciiTheme="minorHAnsi" w:hAnsiTheme="minorHAnsi" w:cstheme="minorHAnsi"/>
          <w:i/>
          <w:sz w:val="20"/>
          <w:lang w:eastAsia="nl-NL"/>
        </w:rPr>
        <w:t>70,</w:t>
      </w:r>
      <w:r w:rsidRPr="00BC3788">
        <w:rPr>
          <w:rFonts w:asciiTheme="minorHAnsi" w:hAnsiTheme="minorHAnsi" w:cstheme="minorHAnsi"/>
          <w:i/>
          <w:sz w:val="20"/>
          <w:lang w:eastAsia="nl-NL"/>
        </w:rPr>
        <w:t xml:space="preserve"> and AD 140 based on Van </w:t>
      </w:r>
      <w:proofErr w:type="spellStart"/>
      <w:r w:rsidRPr="00BC3788">
        <w:rPr>
          <w:rFonts w:asciiTheme="minorHAnsi" w:hAnsiTheme="minorHAnsi" w:cstheme="minorHAnsi"/>
          <w:i/>
          <w:sz w:val="20"/>
          <w:lang w:eastAsia="nl-NL"/>
        </w:rPr>
        <w:t>Dinter</w:t>
      </w:r>
      <w:proofErr w:type="spellEnd"/>
      <w:r w:rsidRPr="00BC3788">
        <w:rPr>
          <w:rFonts w:asciiTheme="minorHAnsi" w:hAnsiTheme="minorHAnsi" w:cstheme="minorHAnsi"/>
          <w:i/>
          <w:sz w:val="20"/>
          <w:lang w:eastAsia="nl-NL"/>
        </w:rPr>
        <w:t xml:space="preserve"> et al. (2014)</w:t>
      </w:r>
      <w:r w:rsidR="00DF183E" w:rsidRPr="00BC3788">
        <w:rPr>
          <w:rFonts w:asciiTheme="minorHAnsi" w:hAnsiTheme="minorHAnsi" w:cstheme="minorHAnsi"/>
          <w:i/>
          <w:sz w:val="20"/>
          <w:lang w:eastAsia="nl-NL"/>
        </w:rPr>
        <w:t>.</w:t>
      </w:r>
      <w:r w:rsidR="00291608" w:rsidRPr="00BC3788">
        <w:rPr>
          <w:rFonts w:asciiTheme="minorHAnsi" w:hAnsiTheme="minorHAnsi" w:cstheme="minorHAnsi"/>
          <w:i/>
          <w:sz w:val="20"/>
          <w:lang w:eastAsia="nl-NL"/>
        </w:rPr>
        <w:t xml:space="preserve"> Since </w:t>
      </w:r>
      <w:r w:rsidR="00D22FEC" w:rsidRPr="00BC3788">
        <w:rPr>
          <w:rFonts w:asciiTheme="minorHAnsi" w:hAnsiTheme="minorHAnsi" w:cstheme="minorHAnsi"/>
          <w:i/>
          <w:sz w:val="20"/>
          <w:lang w:eastAsia="nl-NL"/>
        </w:rPr>
        <w:t xml:space="preserve">the new </w:t>
      </w:r>
      <w:r w:rsidR="00291608" w:rsidRPr="00BC3788">
        <w:rPr>
          <w:rFonts w:asciiTheme="minorHAnsi" w:hAnsiTheme="minorHAnsi" w:cstheme="minorHAnsi"/>
          <w:i/>
          <w:sz w:val="20"/>
          <w:lang w:eastAsia="nl-NL"/>
        </w:rPr>
        <w:t>PLUS covers the complete first millennium</w:t>
      </w:r>
      <w:r w:rsidR="00D22FEC" w:rsidRPr="00BC3788">
        <w:rPr>
          <w:rFonts w:asciiTheme="minorHAnsi" w:hAnsiTheme="minorHAnsi" w:cstheme="minorHAnsi"/>
          <w:i/>
          <w:sz w:val="20"/>
          <w:lang w:eastAsia="nl-NL"/>
        </w:rPr>
        <w:t>,</w:t>
      </w:r>
      <w:r w:rsidR="00291608" w:rsidRPr="00BC3788">
        <w:rPr>
          <w:rFonts w:asciiTheme="minorHAnsi" w:hAnsiTheme="minorHAnsi" w:cstheme="minorHAnsi"/>
          <w:i/>
          <w:sz w:val="20"/>
          <w:lang w:eastAsia="nl-NL"/>
        </w:rPr>
        <w:t xml:space="preserve"> settlement sizes (i.e. population numbers) were derived </w:t>
      </w:r>
      <w:r w:rsidR="00DA41A1" w:rsidRPr="00BC3788">
        <w:rPr>
          <w:rFonts w:asciiTheme="minorHAnsi" w:hAnsiTheme="minorHAnsi" w:cstheme="minorHAnsi"/>
          <w:i/>
          <w:sz w:val="20"/>
          <w:lang w:eastAsia="nl-NL"/>
        </w:rPr>
        <w:t xml:space="preserve">using the approach outlined in </w:t>
      </w:r>
      <w:r w:rsidR="00291608" w:rsidRPr="00BC3788">
        <w:rPr>
          <w:rFonts w:asciiTheme="minorHAnsi" w:hAnsiTheme="minorHAnsi" w:cstheme="minorHAnsi"/>
          <w:i/>
          <w:sz w:val="20"/>
          <w:lang w:eastAsia="nl-NL"/>
        </w:rPr>
        <w:t xml:space="preserve">Appendix A and adapted per ABR subperiod. We assume that </w:t>
      </w:r>
      <w:proofErr w:type="spellStart"/>
      <w:r w:rsidR="00291608" w:rsidRPr="00BC3788">
        <w:rPr>
          <w:rFonts w:asciiTheme="minorHAnsi" w:hAnsiTheme="minorHAnsi" w:cstheme="minorHAnsi"/>
          <w:i/>
          <w:sz w:val="20"/>
          <w:lang w:eastAsia="nl-NL"/>
        </w:rPr>
        <w:t>kCal</w:t>
      </w:r>
      <w:proofErr w:type="spellEnd"/>
      <w:r w:rsidR="00291608" w:rsidRPr="00BC3788">
        <w:rPr>
          <w:rFonts w:asciiTheme="minorHAnsi" w:hAnsiTheme="minorHAnsi" w:cstheme="minorHAnsi"/>
          <w:i/>
          <w:sz w:val="20"/>
          <w:lang w:eastAsia="nl-NL"/>
        </w:rPr>
        <w:t xml:space="preserve"> requirements and production remained stable during the investigated periods. </w:t>
      </w:r>
      <w:r w:rsidR="00DA41A1" w:rsidRPr="00BC3788">
        <w:rPr>
          <w:rFonts w:asciiTheme="minorHAnsi" w:hAnsiTheme="minorHAnsi" w:cstheme="minorHAnsi"/>
          <w:i/>
          <w:sz w:val="20"/>
          <w:lang w:eastAsia="nl-NL"/>
        </w:rPr>
        <w:t xml:space="preserve">See De Kleijn et al, </w:t>
      </w:r>
      <w:r w:rsidR="00DA41A1" w:rsidRPr="00BC3788">
        <w:rPr>
          <w:rFonts w:asciiTheme="minorHAnsi" w:hAnsiTheme="minorHAnsi" w:cstheme="minorHAnsi"/>
          <w:sz w:val="20"/>
          <w:lang w:eastAsia="nl-NL"/>
        </w:rPr>
        <w:t>(</w:t>
      </w:r>
      <w:r w:rsidR="00BC3788" w:rsidRPr="00BC3788">
        <w:rPr>
          <w:rFonts w:asciiTheme="minorHAnsi" w:hAnsiTheme="minorHAnsi" w:cstheme="minorHAnsi"/>
          <w:i/>
          <w:sz w:val="20"/>
          <w:lang w:eastAsia="nl-NL"/>
        </w:rPr>
        <w:t>accepted</w:t>
      </w:r>
      <w:r w:rsidR="00DA41A1" w:rsidRPr="00BC3788">
        <w:rPr>
          <w:rFonts w:asciiTheme="minorHAnsi" w:hAnsiTheme="minorHAnsi" w:cstheme="minorHAnsi"/>
          <w:sz w:val="20"/>
          <w:lang w:eastAsia="nl-NL"/>
        </w:rPr>
        <w:t>) f</w:t>
      </w:r>
      <w:r w:rsidR="007A4067" w:rsidRPr="00BC3788">
        <w:rPr>
          <w:rFonts w:asciiTheme="minorHAnsi" w:hAnsiTheme="minorHAnsi" w:cstheme="minorHAnsi"/>
          <w:i/>
          <w:sz w:val="20"/>
          <w:lang w:eastAsia="nl-NL"/>
        </w:rPr>
        <w:t xml:space="preserve">or a more detailed description </w:t>
      </w:r>
      <w:r w:rsidR="00D22FEC" w:rsidRPr="00BC3788">
        <w:rPr>
          <w:rFonts w:asciiTheme="minorHAnsi" w:hAnsiTheme="minorHAnsi" w:cstheme="minorHAnsi"/>
          <w:i/>
          <w:sz w:val="20"/>
          <w:lang w:eastAsia="nl-NL"/>
        </w:rPr>
        <w:t xml:space="preserve">of the manner in which </w:t>
      </w:r>
      <w:r w:rsidR="007A4067" w:rsidRPr="00BC3788">
        <w:rPr>
          <w:rFonts w:asciiTheme="minorHAnsi" w:hAnsiTheme="minorHAnsi" w:cstheme="minorHAnsi"/>
          <w:i/>
          <w:sz w:val="20"/>
          <w:lang w:eastAsia="nl-NL"/>
        </w:rPr>
        <w:t xml:space="preserve">these data were converted in the </w:t>
      </w:r>
      <w:r w:rsidR="00E3536D" w:rsidRPr="00BC3788">
        <w:rPr>
          <w:rFonts w:asciiTheme="minorHAnsi" w:hAnsiTheme="minorHAnsi" w:cstheme="minorHAnsi"/>
          <w:i/>
          <w:sz w:val="20"/>
          <w:lang w:eastAsia="nl-NL"/>
        </w:rPr>
        <w:t>Past Land</w:t>
      </w:r>
      <w:r w:rsidR="00E013A5" w:rsidRPr="00BC3788">
        <w:rPr>
          <w:rFonts w:asciiTheme="minorHAnsi" w:hAnsiTheme="minorHAnsi" w:cstheme="minorHAnsi"/>
          <w:i/>
          <w:sz w:val="20"/>
          <w:lang w:eastAsia="nl-NL"/>
        </w:rPr>
        <w:t>-</w:t>
      </w:r>
      <w:r w:rsidR="00E3536D" w:rsidRPr="00BC3788">
        <w:rPr>
          <w:rFonts w:asciiTheme="minorHAnsi" w:hAnsiTheme="minorHAnsi" w:cstheme="minorHAnsi"/>
          <w:i/>
          <w:sz w:val="20"/>
          <w:lang w:eastAsia="nl-NL"/>
        </w:rPr>
        <w:t>Use Scanner</w:t>
      </w:r>
      <w:r w:rsidR="00E013A5" w:rsidRPr="00BC3788">
        <w:rPr>
          <w:rFonts w:asciiTheme="minorHAnsi" w:hAnsiTheme="minorHAnsi" w:cstheme="minorHAnsi"/>
          <w:i/>
          <w:sz w:val="20"/>
          <w:lang w:eastAsia="nl-NL"/>
        </w:rPr>
        <w:t xml:space="preserve"> (PLUS)</w:t>
      </w:r>
      <w:r w:rsidR="00E3536D" w:rsidRPr="00BC3788">
        <w:rPr>
          <w:rFonts w:asciiTheme="minorHAnsi" w:hAnsiTheme="minorHAnsi" w:cstheme="minorHAnsi"/>
          <w:i/>
          <w:sz w:val="20"/>
          <w:lang w:eastAsia="nl-NL"/>
        </w:rPr>
        <w:t xml:space="preserve"> </w:t>
      </w:r>
    </w:p>
    <w:bookmarkEnd w:id="0"/>
    <w:p w:rsidR="000B7CF4" w:rsidRPr="00BC3788" w:rsidRDefault="000B7CF4" w:rsidP="006A0772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nl-NL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"/>
        <w:gridCol w:w="8887"/>
      </w:tblGrid>
      <w:tr w:rsidR="000B7CF4" w:rsidRPr="00BC3788" w:rsidTr="00A8377C">
        <w:trPr>
          <w:trHeight w:val="30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B7CF4" w:rsidRPr="00BC3788" w:rsidRDefault="000B7CF4" w:rsidP="006A07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nl-NL"/>
              </w:rPr>
            </w:pPr>
            <w:r w:rsidRPr="00BC3788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nl-NL"/>
              </w:rPr>
              <w:t>Demand for food (general)</w:t>
            </w:r>
          </w:p>
        </w:tc>
      </w:tr>
      <w:tr w:rsidR="000B7CF4" w:rsidRPr="00BC3788" w:rsidTr="00A8377C">
        <w:trPr>
          <w:trHeight w:val="300"/>
        </w:trPr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CF4" w:rsidRPr="00BC3788" w:rsidRDefault="000B7CF4" w:rsidP="006A077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</w:pPr>
            <w:r w:rsidRPr="00BC3788"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8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6CA" w:rsidRPr="00BC3788" w:rsidRDefault="00CC3C22" w:rsidP="006A077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</w:pPr>
            <w:r w:rsidRPr="00BC3788"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  <w:t>S</w:t>
            </w:r>
            <w:r w:rsidR="00291608" w:rsidRPr="00BC3788"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  <w:t>ettlement sizes (see: palaeodemographic reconstructions; Appendix A)</w:t>
            </w:r>
          </w:p>
        </w:tc>
      </w:tr>
      <w:tr w:rsidR="000B7CF4" w:rsidRPr="00BC3788" w:rsidTr="00A8377C">
        <w:trPr>
          <w:trHeight w:val="300"/>
        </w:trPr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CF4" w:rsidRPr="00BC3788" w:rsidRDefault="000B7CF4" w:rsidP="006A077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</w:pPr>
            <w:r w:rsidRPr="00BC3788"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8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F4" w:rsidRPr="00BC3788" w:rsidRDefault="00CC3C22" w:rsidP="006A077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</w:pPr>
            <w:r w:rsidRPr="00BC3788"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  <w:t>A</w:t>
            </w:r>
            <w:r w:rsidR="000B7CF4" w:rsidRPr="00BC3788"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  <w:t xml:space="preserve">n adult person would on average need 2,200 </w:t>
            </w:r>
            <w:proofErr w:type="spellStart"/>
            <w:r w:rsidR="000B7CF4" w:rsidRPr="00BC3788"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  <w:t>kCal</w:t>
            </w:r>
            <w:proofErr w:type="spellEnd"/>
            <w:r w:rsidR="000B7CF4" w:rsidRPr="00BC3788"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  <w:t xml:space="preserve"> per day </w:t>
            </w:r>
          </w:p>
        </w:tc>
      </w:tr>
      <w:tr w:rsidR="000B7CF4" w:rsidRPr="00BC3788" w:rsidTr="00A8377C">
        <w:trPr>
          <w:trHeight w:val="300"/>
        </w:trPr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CF4" w:rsidRPr="00BC3788" w:rsidRDefault="000B7CF4" w:rsidP="006A077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</w:pPr>
            <w:r w:rsidRPr="00BC3788"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8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F4" w:rsidRPr="00BC3788" w:rsidRDefault="000B7CF4" w:rsidP="006A077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</w:pPr>
            <w:r w:rsidRPr="00BC3788"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  <w:t>67.5% of the food is acquired from arable farming (i.e. cereals)</w:t>
            </w:r>
          </w:p>
        </w:tc>
      </w:tr>
      <w:tr w:rsidR="000B7CF4" w:rsidRPr="00BC3788" w:rsidTr="00A8377C">
        <w:trPr>
          <w:trHeight w:val="300"/>
        </w:trPr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CF4" w:rsidRPr="00BC3788" w:rsidRDefault="000B7CF4" w:rsidP="006A077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</w:pPr>
            <w:r w:rsidRPr="00BC3788"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8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F4" w:rsidRPr="00BC3788" w:rsidRDefault="000B7CF4" w:rsidP="006A077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</w:pPr>
            <w:r w:rsidRPr="00BC3788"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  <w:t>22.5% of the food is acquired from animal meat</w:t>
            </w:r>
          </w:p>
        </w:tc>
      </w:tr>
      <w:tr w:rsidR="000B7CF4" w:rsidRPr="00BC3788" w:rsidTr="00A8377C">
        <w:trPr>
          <w:trHeight w:val="450"/>
        </w:trPr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CF4" w:rsidRPr="00BC3788" w:rsidRDefault="000B7CF4" w:rsidP="006A077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</w:pPr>
            <w:r w:rsidRPr="00BC3788"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8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F4" w:rsidRPr="00BC3788" w:rsidRDefault="000B7CF4" w:rsidP="006A077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</w:pPr>
            <w:r w:rsidRPr="00BC3788"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  <w:t>10% of the food is derived from other plant-based or animal products, which are on such a small scale that they don’t need extra land. These have therefore been left out of the calculations.</w:t>
            </w:r>
          </w:p>
        </w:tc>
      </w:tr>
      <w:tr w:rsidR="000B7CF4" w:rsidRPr="00BC3788" w:rsidTr="00A8377C">
        <w:trPr>
          <w:trHeight w:val="120"/>
        </w:trPr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CF4" w:rsidRPr="00BC3788" w:rsidRDefault="000B7CF4" w:rsidP="006A077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</w:pPr>
            <w:r w:rsidRPr="00BC3788"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8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CF4" w:rsidRPr="00BC3788" w:rsidRDefault="000B7CF4" w:rsidP="006A077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</w:pPr>
            <w:r w:rsidRPr="00BC3788"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  <w:t> </w:t>
            </w:r>
          </w:p>
        </w:tc>
      </w:tr>
      <w:tr w:rsidR="000B7CF4" w:rsidRPr="00BC3788" w:rsidTr="00A8377C">
        <w:trPr>
          <w:trHeight w:val="30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B7CF4" w:rsidRPr="00BC3788" w:rsidRDefault="000B7CF4" w:rsidP="006A07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nl-NL"/>
              </w:rPr>
            </w:pPr>
            <w:r w:rsidRPr="00BC3788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nl-NL"/>
              </w:rPr>
              <w:t>Arable farming (cereals)</w:t>
            </w:r>
          </w:p>
        </w:tc>
      </w:tr>
      <w:tr w:rsidR="000B7CF4" w:rsidRPr="00BC3788" w:rsidTr="00A8377C">
        <w:trPr>
          <w:trHeight w:val="300"/>
        </w:trPr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CF4" w:rsidRPr="00BC3788" w:rsidRDefault="000B7CF4" w:rsidP="006A077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</w:pPr>
            <w:r w:rsidRPr="00BC3788"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8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F4" w:rsidRPr="00BC3788" w:rsidRDefault="00CC3C22" w:rsidP="006A077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</w:pPr>
            <w:r w:rsidRPr="00BC3788"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  <w:t>O</w:t>
            </w:r>
            <w:r w:rsidR="000B7CF4" w:rsidRPr="00BC3788"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  <w:t xml:space="preserve">ne kg of cereals produces 3,100  </w:t>
            </w:r>
            <w:proofErr w:type="spellStart"/>
            <w:r w:rsidR="000B7CF4" w:rsidRPr="00BC3788"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  <w:t>kCal</w:t>
            </w:r>
            <w:proofErr w:type="spellEnd"/>
            <w:r w:rsidR="000B7CF4" w:rsidRPr="00BC3788"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  <w:t xml:space="preserve"> </w:t>
            </w:r>
          </w:p>
        </w:tc>
      </w:tr>
      <w:tr w:rsidR="000B7CF4" w:rsidRPr="00BC3788" w:rsidTr="00A8377C">
        <w:trPr>
          <w:trHeight w:val="300"/>
        </w:trPr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CF4" w:rsidRPr="00BC3788" w:rsidRDefault="000B7CF4" w:rsidP="006A077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</w:pPr>
            <w:r w:rsidRPr="00BC3788"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8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F4" w:rsidRPr="00BC3788" w:rsidRDefault="00CC3C22" w:rsidP="006A077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</w:pPr>
            <w:r w:rsidRPr="00BC3788"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  <w:t>O</w:t>
            </w:r>
            <w:r w:rsidR="000B7CF4" w:rsidRPr="00BC3788"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  <w:t>ne ha produces 1,000  kg per year of which 800 kg can be consumed. The other 200 kg are needed for the next sowing season.</w:t>
            </w:r>
          </w:p>
        </w:tc>
      </w:tr>
      <w:tr w:rsidR="000B7CF4" w:rsidRPr="00BC3788" w:rsidTr="00A8377C">
        <w:trPr>
          <w:trHeight w:val="300"/>
        </w:trPr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CF4" w:rsidRPr="00BC3788" w:rsidRDefault="000B7CF4" w:rsidP="006A077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</w:pPr>
            <w:r w:rsidRPr="00BC3788"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8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F4" w:rsidRPr="00BC3788" w:rsidRDefault="00CC3C22" w:rsidP="006A077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</w:pPr>
            <w:r w:rsidRPr="00BC3788"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  <w:t>H</w:t>
            </w:r>
            <w:r w:rsidR="000B7CF4" w:rsidRPr="00BC3788"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  <w:t xml:space="preserve">alf of the required </w:t>
            </w:r>
            <w:proofErr w:type="spellStart"/>
            <w:r w:rsidR="000B7CF4" w:rsidRPr="00BC3788"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  <w:t>kCal</w:t>
            </w:r>
            <w:proofErr w:type="spellEnd"/>
            <w:r w:rsidR="000B7CF4" w:rsidRPr="00BC3788"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  <w:t xml:space="preserve"> per year will be produced as surplus to survive bad years</w:t>
            </w:r>
          </w:p>
        </w:tc>
      </w:tr>
      <w:tr w:rsidR="000B7CF4" w:rsidRPr="00BC3788" w:rsidTr="00A8377C">
        <w:trPr>
          <w:trHeight w:val="300"/>
        </w:trPr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CF4" w:rsidRPr="00BC3788" w:rsidRDefault="000B7CF4" w:rsidP="006A077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</w:pPr>
            <w:r w:rsidRPr="00BC3788"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8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F4" w:rsidRPr="00BC3788" w:rsidRDefault="00CC3C22" w:rsidP="006A077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</w:pPr>
            <w:r w:rsidRPr="00BC3788"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  <w:t>A</w:t>
            </w:r>
            <w:r w:rsidR="000B7CF4" w:rsidRPr="00BC3788"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  <w:t>fter a year of arable farming, the land will be fallow</w:t>
            </w:r>
          </w:p>
        </w:tc>
      </w:tr>
      <w:tr w:rsidR="000B7CF4" w:rsidRPr="00BC3788" w:rsidTr="00A8377C">
        <w:trPr>
          <w:trHeight w:val="30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CF4" w:rsidRPr="00BC3788" w:rsidRDefault="000B7CF4" w:rsidP="00E013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nl-NL"/>
              </w:rPr>
            </w:pPr>
            <w:r w:rsidRPr="00BC3788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nl-NL"/>
              </w:rPr>
              <w:t>Calculation for the demand of arable farming per</w:t>
            </w:r>
            <w:r w:rsidR="00E3536D" w:rsidRPr="00BC3788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nl-NL"/>
              </w:rPr>
              <w:t xml:space="preserve"> person in</w:t>
            </w:r>
            <w:r w:rsidRPr="00BC3788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nl-NL"/>
              </w:rPr>
              <w:t xml:space="preserve"> rural settlement</w:t>
            </w:r>
            <w:r w:rsidR="00E3536D" w:rsidRPr="00BC3788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nl-NL"/>
              </w:rPr>
              <w:t xml:space="preserve"> or </w:t>
            </w:r>
            <w:r w:rsidR="00E013A5" w:rsidRPr="00BC3788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nl-NL"/>
              </w:rPr>
              <w:t>large settlement</w:t>
            </w:r>
          </w:p>
        </w:tc>
      </w:tr>
      <w:tr w:rsidR="000B7CF4" w:rsidRPr="00BC3788" w:rsidTr="00A8377C">
        <w:trPr>
          <w:trHeight w:val="690"/>
        </w:trPr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CF4" w:rsidRPr="00BC3788" w:rsidRDefault="000B7CF4" w:rsidP="006A077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</w:pPr>
            <w:r w:rsidRPr="00BC3788"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8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F4" w:rsidRPr="00BC3788" w:rsidRDefault="000B7CF4" w:rsidP="000C7CF9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</w:pPr>
            <w:r w:rsidRPr="00BC3788"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  <w:t xml:space="preserve">(67.5 % (percentage of diet) x 2,200 </w:t>
            </w:r>
            <w:proofErr w:type="spellStart"/>
            <w:r w:rsidRPr="00BC3788"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  <w:t>kCal</w:t>
            </w:r>
            <w:proofErr w:type="spellEnd"/>
            <w:r w:rsidRPr="00BC3788"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  <w:t xml:space="preserve"> (daily need per person) x 365 (number of days per year)) / (800 kg (yearly weight of cereals) x 3,100 </w:t>
            </w:r>
            <w:proofErr w:type="spellStart"/>
            <w:r w:rsidRPr="00BC3788"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  <w:t>kCal</w:t>
            </w:r>
            <w:proofErr w:type="spellEnd"/>
            <w:r w:rsidRPr="00BC3788"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  <w:t xml:space="preserve"> (amount of </w:t>
            </w:r>
            <w:proofErr w:type="spellStart"/>
            <w:r w:rsidRPr="00BC3788"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  <w:t>kCal</w:t>
            </w:r>
            <w:proofErr w:type="spellEnd"/>
            <w:r w:rsidRPr="00BC3788"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  <w:t xml:space="preserve"> per kilo cereals)) x 1.5 (surplus production) x 2 (to take fallow lands into account) =</w:t>
            </w:r>
            <w:r w:rsidRPr="00BC3788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u w:val="single"/>
                <w:lang w:eastAsia="nl-NL"/>
              </w:rPr>
              <w:t xml:space="preserve"> </w:t>
            </w:r>
            <w:r w:rsidR="000C7CF9" w:rsidRPr="00BC3788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u w:val="single"/>
                <w:lang w:eastAsia="nl-NL"/>
              </w:rPr>
              <w:t>0</w:t>
            </w:r>
            <w:r w:rsidRPr="00BC3788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u w:val="single"/>
                <w:lang w:eastAsia="nl-NL"/>
              </w:rPr>
              <w:t>.</w:t>
            </w:r>
            <w:r w:rsidR="000C7CF9" w:rsidRPr="00BC3788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u w:val="single"/>
                <w:lang w:eastAsia="nl-NL"/>
              </w:rPr>
              <w:t>6</w:t>
            </w:r>
            <w:r w:rsidRPr="00BC3788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u w:val="single"/>
                <w:lang w:eastAsia="nl-NL"/>
              </w:rPr>
              <w:t xml:space="preserve">6 ha of arable farming needed per </w:t>
            </w:r>
            <w:r w:rsidR="000C7CF9" w:rsidRPr="00BC3788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u w:val="single"/>
                <w:lang w:eastAsia="nl-NL"/>
              </w:rPr>
              <w:t>person</w:t>
            </w:r>
          </w:p>
        </w:tc>
      </w:tr>
      <w:tr w:rsidR="000B7CF4" w:rsidRPr="00BC3788" w:rsidTr="00A8377C">
        <w:trPr>
          <w:trHeight w:val="120"/>
        </w:trPr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CF4" w:rsidRPr="00BC3788" w:rsidRDefault="000B7CF4" w:rsidP="006A077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</w:pPr>
            <w:r w:rsidRPr="00BC3788"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8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CF4" w:rsidRPr="00BC3788" w:rsidRDefault="000B7CF4" w:rsidP="006A077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</w:pPr>
            <w:r w:rsidRPr="00BC3788"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  <w:t> </w:t>
            </w:r>
          </w:p>
        </w:tc>
      </w:tr>
      <w:tr w:rsidR="000B7CF4" w:rsidRPr="00BC3788" w:rsidTr="00A8377C">
        <w:trPr>
          <w:trHeight w:val="30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0B7CF4" w:rsidRPr="00BC3788" w:rsidRDefault="000B7CF4" w:rsidP="006A07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nl-NL"/>
              </w:rPr>
            </w:pPr>
            <w:r w:rsidRPr="00BC3788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nl-NL"/>
              </w:rPr>
              <w:t>Pasture and Meadow (for meat)</w:t>
            </w:r>
          </w:p>
        </w:tc>
      </w:tr>
      <w:tr w:rsidR="000B7CF4" w:rsidRPr="00BC3788" w:rsidTr="00A8377C">
        <w:trPr>
          <w:trHeight w:val="450"/>
        </w:trPr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CF4" w:rsidRPr="00BC3788" w:rsidRDefault="000B7CF4" w:rsidP="006A077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</w:pPr>
            <w:r w:rsidRPr="00BC3788"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8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F4" w:rsidRPr="00BC3788" w:rsidRDefault="00CC3C22" w:rsidP="006A077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</w:pPr>
            <w:r w:rsidRPr="00BC3788"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  <w:t>E</w:t>
            </w:r>
            <w:r w:rsidR="000B7CF4" w:rsidRPr="00BC3788"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  <w:t xml:space="preserve">very settlement had a herd of approximately 50 animals (cows) which could produce 3,800,000 </w:t>
            </w:r>
            <w:proofErr w:type="spellStart"/>
            <w:r w:rsidR="000B7CF4" w:rsidRPr="00BC3788"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  <w:t>kCal</w:t>
            </w:r>
            <w:proofErr w:type="spellEnd"/>
            <w:r w:rsidR="000B7CF4" w:rsidRPr="00BC3788"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  <w:t xml:space="preserve"> of meat per year (which they did not have to use)</w:t>
            </w:r>
          </w:p>
        </w:tc>
      </w:tr>
      <w:tr w:rsidR="000B7CF4" w:rsidRPr="00BC3788" w:rsidTr="00A8377C">
        <w:trPr>
          <w:trHeight w:val="300"/>
        </w:trPr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CF4" w:rsidRPr="00BC3788" w:rsidRDefault="000B7CF4" w:rsidP="006A077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</w:pPr>
            <w:r w:rsidRPr="00BC3788"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8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F4" w:rsidRPr="00BC3788" w:rsidRDefault="00CC3C22" w:rsidP="006A077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</w:pPr>
            <w:r w:rsidRPr="00BC3788"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  <w:t>E</w:t>
            </w:r>
            <w:r w:rsidR="000B7CF4" w:rsidRPr="00BC3788"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  <w:t>very heard needs 16 ha as pasture lands and 10.1 ha meadows.</w:t>
            </w:r>
          </w:p>
        </w:tc>
      </w:tr>
      <w:tr w:rsidR="000B7CF4" w:rsidRPr="00BC3788" w:rsidTr="00A8377C">
        <w:trPr>
          <w:trHeight w:val="300"/>
        </w:trPr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CF4" w:rsidRPr="00BC3788" w:rsidRDefault="000B7CF4" w:rsidP="006A077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</w:pPr>
            <w:r w:rsidRPr="00BC3788"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8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F4" w:rsidRPr="00BC3788" w:rsidRDefault="00CC3C22" w:rsidP="006A077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</w:pPr>
            <w:r w:rsidRPr="00BC3788"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  <w:t>I</w:t>
            </w:r>
            <w:r w:rsidR="000B7CF4" w:rsidRPr="00BC3788"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  <w:t>n periods that lands for arable farming are fallow, these are used as pasture</w:t>
            </w:r>
          </w:p>
        </w:tc>
      </w:tr>
      <w:tr w:rsidR="000B7CF4" w:rsidRPr="00BC3788" w:rsidTr="00A8377C">
        <w:trPr>
          <w:trHeight w:val="30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CF4" w:rsidRPr="00BC3788" w:rsidRDefault="000B7CF4" w:rsidP="006A07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nl-NL"/>
              </w:rPr>
            </w:pPr>
            <w:r w:rsidRPr="00BC3788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nl-NL"/>
              </w:rPr>
              <w:t>Calculation for the demand of pasture per rural settlement</w:t>
            </w:r>
          </w:p>
        </w:tc>
      </w:tr>
      <w:tr w:rsidR="000B7CF4" w:rsidRPr="00BC3788" w:rsidTr="00A8377C">
        <w:trPr>
          <w:trHeight w:val="465"/>
        </w:trPr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CF4" w:rsidRPr="00BC3788" w:rsidRDefault="000B7CF4" w:rsidP="006A077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</w:pPr>
            <w:r w:rsidRPr="00BC3788"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8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F4" w:rsidRPr="00BC3788" w:rsidRDefault="000B7CF4" w:rsidP="00E3536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</w:pPr>
            <w:r w:rsidRPr="00BC3788"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  <w:t xml:space="preserve">(22.5 % (percentage of diet) x 2,200 </w:t>
            </w:r>
            <w:proofErr w:type="spellStart"/>
            <w:r w:rsidRPr="00BC3788"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  <w:t>kCal</w:t>
            </w:r>
            <w:proofErr w:type="spellEnd"/>
            <w:r w:rsidRPr="00BC3788"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  <w:t xml:space="preserve"> (daily need per person) x </w:t>
            </w:r>
            <w:r w:rsidR="00E3536D" w:rsidRPr="00BC3788"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  <w:t xml:space="preserve">9.75 </w:t>
            </w:r>
            <w:r w:rsidRPr="00BC3788"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  <w:t>(number of persons per settlement) x 365 (number of days per year)) = 1,</w:t>
            </w:r>
            <w:r w:rsidR="00E3536D" w:rsidRPr="00BC3788"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  <w:t>761</w:t>
            </w:r>
            <w:r w:rsidRPr="00BC3788"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  <w:t>,</w:t>
            </w:r>
            <w:r w:rsidR="00E3536D" w:rsidRPr="00BC3788"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  <w:t>581</w:t>
            </w:r>
            <w:r w:rsidRPr="00BC3788"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  <w:t xml:space="preserve">  </w:t>
            </w:r>
            <w:proofErr w:type="spellStart"/>
            <w:r w:rsidRPr="00BC3788"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  <w:t>kCal</w:t>
            </w:r>
            <w:proofErr w:type="spellEnd"/>
          </w:p>
        </w:tc>
      </w:tr>
      <w:tr w:rsidR="000B7CF4" w:rsidRPr="00BC3788" w:rsidTr="00A8377C">
        <w:trPr>
          <w:trHeight w:val="465"/>
        </w:trPr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CF4" w:rsidRPr="00BC3788" w:rsidRDefault="000B7CF4" w:rsidP="006A077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</w:pPr>
            <w:r w:rsidRPr="00BC3788"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8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F4" w:rsidRPr="00BC3788" w:rsidRDefault="000B7CF4" w:rsidP="00E3536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</w:pPr>
            <w:r w:rsidRPr="00BC3788"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  <w:t xml:space="preserve"> 1,</w:t>
            </w:r>
            <w:r w:rsidR="00E3536D" w:rsidRPr="00BC3788"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  <w:t>761</w:t>
            </w:r>
            <w:r w:rsidRPr="00BC3788"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  <w:t>,</w:t>
            </w:r>
            <w:r w:rsidR="00E3536D" w:rsidRPr="00BC3788"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  <w:t>581</w:t>
            </w:r>
            <w:r w:rsidRPr="00BC3788"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BC3788"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  <w:t>kCal</w:t>
            </w:r>
            <w:proofErr w:type="spellEnd"/>
            <w:r w:rsidRPr="00BC3788"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  <w:t xml:space="preserve"> (required production from a herd) / 3,800,000 </w:t>
            </w:r>
            <w:proofErr w:type="spellStart"/>
            <w:r w:rsidRPr="00BC3788"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  <w:t>kCal</w:t>
            </w:r>
            <w:proofErr w:type="spellEnd"/>
            <w:r w:rsidRPr="00BC3788"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  <w:t xml:space="preserve"> (maximum production meat of a herd of 50 animals) = </w:t>
            </w:r>
            <w:r w:rsidR="00E3536D" w:rsidRPr="00BC3788"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  <w:t>46</w:t>
            </w:r>
            <w:r w:rsidRPr="00BC3788"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  <w:t>% of the meat had been used</w:t>
            </w:r>
          </w:p>
        </w:tc>
      </w:tr>
      <w:tr w:rsidR="000B7CF4" w:rsidRPr="00BC3788" w:rsidTr="00A8377C">
        <w:trPr>
          <w:trHeight w:val="300"/>
        </w:trPr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CF4" w:rsidRPr="00BC3788" w:rsidRDefault="000B7CF4" w:rsidP="006A077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</w:pPr>
            <w:r w:rsidRPr="00BC3788"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8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6D" w:rsidRPr="00BC3788" w:rsidRDefault="000B7CF4" w:rsidP="00452CD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u w:val="single"/>
                <w:lang w:eastAsia="nl-NL"/>
              </w:rPr>
            </w:pPr>
            <w:r w:rsidRPr="00BC3788"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  <w:t xml:space="preserve">16 (ha needed for pasture for a herd of 50 cows) </w:t>
            </w:r>
            <w:r w:rsidR="00E06303" w:rsidRPr="00BC3788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u w:val="single"/>
                <w:lang w:eastAsia="nl-NL"/>
              </w:rPr>
              <w:t xml:space="preserve"> </w:t>
            </w:r>
            <w:r w:rsidR="00E3536D" w:rsidRPr="00BC3788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u w:val="single"/>
                <w:lang w:eastAsia="nl-NL"/>
              </w:rPr>
              <w:t xml:space="preserve">/9.75 – arable farming = </w:t>
            </w:r>
          </w:p>
          <w:p w:rsidR="000B7CF4" w:rsidRPr="00BC3788" w:rsidRDefault="00E3536D" w:rsidP="00E3536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</w:pPr>
            <w:r w:rsidRPr="00BC3788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u w:val="single"/>
                <w:lang w:eastAsia="nl-NL"/>
              </w:rPr>
              <w:t>approximately 0.97</w:t>
            </w:r>
            <w:r w:rsidR="00E06303" w:rsidRPr="00BC3788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u w:val="single"/>
                <w:lang w:eastAsia="nl-NL"/>
              </w:rPr>
              <w:t xml:space="preserve">    </w:t>
            </w:r>
            <w:r w:rsidRPr="00BC3788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u w:val="single"/>
                <w:lang w:eastAsia="nl-NL"/>
              </w:rPr>
              <w:t>pasture per person</w:t>
            </w:r>
            <w:r w:rsidR="00E06303" w:rsidRPr="00BC3788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u w:val="single"/>
                <w:lang w:eastAsia="nl-NL"/>
              </w:rPr>
              <w:t xml:space="preserve"> </w:t>
            </w:r>
            <w:r w:rsidRPr="00BC3788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u w:val="single"/>
                <w:lang w:eastAsia="nl-NL"/>
              </w:rPr>
              <w:t>in rural settlement</w:t>
            </w:r>
            <w:r w:rsidR="00E06303" w:rsidRPr="00BC3788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u w:val="single"/>
                <w:lang w:eastAsia="nl-N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B7CF4" w:rsidRPr="00BC3788" w:rsidTr="00A8377C">
        <w:trPr>
          <w:trHeight w:val="300"/>
        </w:trPr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CF4" w:rsidRPr="00BC3788" w:rsidRDefault="000B7CF4" w:rsidP="006A077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</w:pPr>
            <w:r w:rsidRPr="00BC3788"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8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F4" w:rsidRPr="00BC3788" w:rsidRDefault="000B7CF4" w:rsidP="00E3536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u w:val="single"/>
                <w:lang w:eastAsia="nl-NL"/>
              </w:rPr>
            </w:pPr>
            <w:r w:rsidRPr="00BC3788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u w:val="single"/>
                <w:lang w:eastAsia="nl-NL"/>
              </w:rPr>
              <w:t>10.1 ha meadow needed per settlement</w:t>
            </w:r>
            <w:r w:rsidR="00E3536D" w:rsidRPr="00BC3788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u w:val="single"/>
                <w:lang w:eastAsia="nl-NL"/>
              </w:rPr>
              <w:t xml:space="preserve"> / 9.75 = 1.04 ha meadow per person in rural settlement </w:t>
            </w:r>
          </w:p>
        </w:tc>
      </w:tr>
    </w:tbl>
    <w:p w:rsidR="00A8377C" w:rsidRPr="00BC3788" w:rsidRDefault="00A8377C" w:rsidP="006A0772">
      <w:pPr>
        <w:pStyle w:val="Geenafstand"/>
        <w:rPr>
          <w:rFonts w:asciiTheme="minorHAnsi" w:hAnsiTheme="minorHAnsi" w:cstheme="minorHAnsi"/>
          <w:i/>
          <w:sz w:val="20"/>
          <w:szCs w:val="20"/>
        </w:rPr>
      </w:pPr>
    </w:p>
    <w:p w:rsidR="00E013A5" w:rsidRPr="00BC3788" w:rsidRDefault="00E013A5" w:rsidP="006A0772">
      <w:pPr>
        <w:pStyle w:val="Geenafstand"/>
        <w:jc w:val="both"/>
        <w:rPr>
          <w:rFonts w:asciiTheme="minorHAnsi" w:hAnsiTheme="minorHAnsi" w:cstheme="minorHAnsi"/>
          <w:sz w:val="20"/>
          <w:szCs w:val="20"/>
        </w:rPr>
      </w:pPr>
    </w:p>
    <w:p w:rsidR="004C319D" w:rsidRPr="00BC3788" w:rsidRDefault="004C319D" w:rsidP="004C319D">
      <w:pPr>
        <w:pStyle w:val="Geenafstand"/>
        <w:jc w:val="both"/>
        <w:rPr>
          <w:rFonts w:asciiTheme="minorHAnsi" w:eastAsia="Times New Roman" w:hAnsiTheme="minorHAnsi" w:cstheme="minorHAnsi"/>
          <w:i/>
          <w:sz w:val="20"/>
          <w:szCs w:val="20"/>
        </w:rPr>
      </w:pPr>
      <w:r w:rsidRPr="00BC3788">
        <w:rPr>
          <w:rFonts w:asciiTheme="minorHAnsi" w:hAnsiTheme="minorHAnsi" w:cstheme="minorHAnsi"/>
          <w:sz w:val="20"/>
          <w:szCs w:val="20"/>
        </w:rPr>
        <w:t>Table C.2 |</w:t>
      </w:r>
      <w:r w:rsidRPr="00BC3788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BC3788">
        <w:rPr>
          <w:rFonts w:asciiTheme="minorHAnsi" w:eastAsia="Times New Roman" w:hAnsiTheme="minorHAnsi" w:cstheme="minorHAnsi"/>
          <w:i/>
          <w:sz w:val="20"/>
          <w:szCs w:val="20"/>
        </w:rPr>
        <w:t>Overview of the assumptions</w:t>
      </w:r>
      <w:r w:rsidR="00D22FEC" w:rsidRPr="00BC3788">
        <w:rPr>
          <w:rFonts w:asciiTheme="minorHAnsi" w:eastAsia="Times New Roman" w:hAnsiTheme="minorHAnsi" w:cstheme="minorHAnsi"/>
          <w:i/>
          <w:sz w:val="20"/>
          <w:szCs w:val="20"/>
        </w:rPr>
        <w:t xml:space="preserve"> used</w:t>
      </w:r>
      <w:r w:rsidRPr="00BC3788">
        <w:rPr>
          <w:rFonts w:asciiTheme="minorHAnsi" w:eastAsia="Times New Roman" w:hAnsiTheme="minorHAnsi" w:cstheme="minorHAnsi"/>
          <w:i/>
          <w:sz w:val="20"/>
          <w:szCs w:val="20"/>
        </w:rPr>
        <w:t xml:space="preserve"> to calculate land</w:t>
      </w:r>
      <w:r w:rsidR="00D22FEC" w:rsidRPr="00BC3788">
        <w:rPr>
          <w:rFonts w:asciiTheme="minorHAnsi" w:eastAsia="Times New Roman" w:hAnsiTheme="minorHAnsi" w:cstheme="minorHAnsi"/>
          <w:i/>
          <w:sz w:val="20"/>
          <w:szCs w:val="20"/>
        </w:rPr>
        <w:t>-</w:t>
      </w:r>
      <w:r w:rsidRPr="00BC3788">
        <w:rPr>
          <w:rFonts w:asciiTheme="minorHAnsi" w:eastAsia="Times New Roman" w:hAnsiTheme="minorHAnsi" w:cstheme="minorHAnsi"/>
          <w:i/>
          <w:sz w:val="20"/>
          <w:szCs w:val="20"/>
        </w:rPr>
        <w:t xml:space="preserve">use </w:t>
      </w:r>
      <w:r w:rsidR="00D22FEC" w:rsidRPr="00BC3788">
        <w:rPr>
          <w:rFonts w:asciiTheme="minorHAnsi" w:eastAsia="Times New Roman" w:hAnsiTheme="minorHAnsi" w:cstheme="minorHAnsi"/>
          <w:i/>
          <w:sz w:val="20"/>
          <w:szCs w:val="20"/>
        </w:rPr>
        <w:t xml:space="preserve">demands by </w:t>
      </w:r>
      <w:r w:rsidRPr="00BC3788">
        <w:rPr>
          <w:rFonts w:asciiTheme="minorHAnsi" w:eastAsia="Times New Roman" w:hAnsiTheme="minorHAnsi" w:cstheme="minorHAnsi"/>
          <w:i/>
          <w:sz w:val="20"/>
          <w:szCs w:val="20"/>
        </w:rPr>
        <w:t xml:space="preserve">military </w:t>
      </w:r>
      <w:r w:rsidR="00D22FEC" w:rsidRPr="00BC3788">
        <w:rPr>
          <w:rFonts w:asciiTheme="minorHAnsi" w:eastAsia="Times New Roman" w:hAnsiTheme="minorHAnsi" w:cstheme="minorHAnsi"/>
          <w:i/>
          <w:sz w:val="20"/>
          <w:szCs w:val="20"/>
        </w:rPr>
        <w:t xml:space="preserve">and related settlements in </w:t>
      </w:r>
      <w:r w:rsidRPr="00BC3788">
        <w:rPr>
          <w:rFonts w:asciiTheme="minorHAnsi" w:eastAsia="Times New Roman" w:hAnsiTheme="minorHAnsi" w:cstheme="minorHAnsi"/>
          <w:i/>
          <w:sz w:val="20"/>
          <w:szCs w:val="20"/>
        </w:rPr>
        <w:t xml:space="preserve">AD 40, AD 70, and AD 140 based on Van </w:t>
      </w:r>
      <w:proofErr w:type="spellStart"/>
      <w:r w:rsidRPr="00BC3788">
        <w:rPr>
          <w:rFonts w:asciiTheme="minorHAnsi" w:eastAsia="Times New Roman" w:hAnsiTheme="minorHAnsi" w:cstheme="minorHAnsi"/>
          <w:i/>
          <w:sz w:val="20"/>
          <w:szCs w:val="20"/>
        </w:rPr>
        <w:t>Dinter</w:t>
      </w:r>
      <w:proofErr w:type="spellEnd"/>
      <w:r w:rsidRPr="00BC3788">
        <w:rPr>
          <w:rFonts w:asciiTheme="minorHAnsi" w:eastAsia="Times New Roman" w:hAnsiTheme="minorHAnsi" w:cstheme="minorHAnsi"/>
          <w:i/>
          <w:sz w:val="20"/>
          <w:szCs w:val="20"/>
        </w:rPr>
        <w:t xml:space="preserve"> et al. (2014).</w:t>
      </w:r>
    </w:p>
    <w:p w:rsidR="004C319D" w:rsidRPr="00BC3788" w:rsidRDefault="004C319D" w:rsidP="004C319D">
      <w:pPr>
        <w:pStyle w:val="Geenafstand"/>
        <w:jc w:val="both"/>
        <w:rPr>
          <w:rFonts w:asciiTheme="minorHAnsi" w:eastAsia="Times New Roman" w:hAnsiTheme="minorHAnsi" w:cstheme="minorHAnsi"/>
          <w:i/>
          <w:sz w:val="20"/>
          <w:szCs w:val="20"/>
        </w:rPr>
      </w:pPr>
    </w:p>
    <w:tbl>
      <w:tblPr>
        <w:tblW w:w="90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"/>
        <w:gridCol w:w="8832"/>
      </w:tblGrid>
      <w:tr w:rsidR="004C319D" w:rsidRPr="00BC3788" w:rsidTr="00737498">
        <w:trPr>
          <w:trHeight w:val="300"/>
        </w:trPr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C319D" w:rsidRPr="00BC3788" w:rsidRDefault="004C319D" w:rsidP="0073749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nl-NL"/>
              </w:rPr>
            </w:pPr>
            <w:r w:rsidRPr="00BC3788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nl-NL"/>
              </w:rPr>
              <w:t>Demand for land</w:t>
            </w:r>
          </w:p>
        </w:tc>
      </w:tr>
      <w:tr w:rsidR="004C319D" w:rsidRPr="00BC3788" w:rsidTr="00737498">
        <w:trPr>
          <w:trHeight w:val="300"/>
        </w:trPr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19D" w:rsidRPr="00BC3788" w:rsidRDefault="004C319D" w:rsidP="0073749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</w:pPr>
            <w:r w:rsidRPr="00BC3788"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8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9D" w:rsidRPr="00BC3788" w:rsidRDefault="004C319D" w:rsidP="0073749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</w:pPr>
            <w:r w:rsidRPr="00BC3788"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  <w:t>Roman fortress size were derived from the palaeodemographic reconstructions (Appendix A)</w:t>
            </w:r>
          </w:p>
        </w:tc>
      </w:tr>
      <w:tr w:rsidR="004C319D" w:rsidRPr="00BC3788" w:rsidTr="00737498">
        <w:trPr>
          <w:trHeight w:val="300"/>
        </w:trPr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19D" w:rsidRPr="00BC3788" w:rsidRDefault="004C319D" w:rsidP="0073749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</w:pPr>
            <w:r w:rsidRPr="00BC3788"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8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9D" w:rsidRPr="00BC3788" w:rsidRDefault="00CC3C22" w:rsidP="0073749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</w:pPr>
            <w:r w:rsidRPr="00BC3788"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  <w:t>A</w:t>
            </w:r>
            <w:r w:rsidR="004C319D" w:rsidRPr="00BC3788"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  <w:t xml:space="preserve">n average soldier needs 3,000 </w:t>
            </w:r>
            <w:proofErr w:type="spellStart"/>
            <w:r w:rsidR="004C319D" w:rsidRPr="00BC3788"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  <w:t>kCal</w:t>
            </w:r>
            <w:proofErr w:type="spellEnd"/>
            <w:r w:rsidR="004C319D" w:rsidRPr="00BC3788"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  <w:t xml:space="preserve"> per day, a </w:t>
            </w:r>
            <w:r w:rsidR="004C319D" w:rsidRPr="00BC3788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nl-NL"/>
              </w:rPr>
              <w:t>vicus</w:t>
            </w:r>
            <w:r w:rsidR="004C319D" w:rsidRPr="00BC3788"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  <w:t xml:space="preserve"> inhabitant 2,200</w:t>
            </w:r>
          </w:p>
        </w:tc>
      </w:tr>
      <w:tr w:rsidR="004C319D" w:rsidRPr="00BC3788" w:rsidTr="00737498">
        <w:trPr>
          <w:trHeight w:val="45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19D" w:rsidRPr="00BC3788" w:rsidRDefault="004C319D" w:rsidP="0073749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</w:pPr>
            <w:r w:rsidRPr="00BC3788"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  <w:lastRenderedPageBreak/>
              <w:t> </w:t>
            </w:r>
          </w:p>
        </w:tc>
        <w:tc>
          <w:tcPr>
            <w:tcW w:w="8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9D" w:rsidRPr="00BC3788" w:rsidRDefault="004C319D" w:rsidP="0073749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</w:pPr>
            <w:r w:rsidRPr="00BC3788"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  <w:t>A soldier´s diet had the same ratio as a normal person: i.e. 67.5%  cereals, 22.5% meat and 10% other resources that do not need significant land</w:t>
            </w:r>
          </w:p>
        </w:tc>
      </w:tr>
      <w:tr w:rsidR="004C319D" w:rsidRPr="00BC3788" w:rsidTr="00737498">
        <w:trPr>
          <w:trHeight w:val="300"/>
        </w:trPr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319D" w:rsidRPr="00BC3788" w:rsidRDefault="004C319D" w:rsidP="0073749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</w:pPr>
          </w:p>
        </w:tc>
        <w:tc>
          <w:tcPr>
            <w:tcW w:w="8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19D" w:rsidRPr="00BC3788" w:rsidRDefault="004C319D" w:rsidP="0073749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</w:pPr>
            <w:r w:rsidRPr="00BC3788"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  <w:t xml:space="preserve">For </w:t>
            </w:r>
            <w:r w:rsidRPr="00BC3788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nl-NL"/>
              </w:rPr>
              <w:t>vici</w:t>
            </w:r>
            <w:r w:rsidRPr="00BC3788"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  <w:t xml:space="preserve"> size see palaeodemographic reconstructions (Appendix A)</w:t>
            </w:r>
          </w:p>
        </w:tc>
      </w:tr>
      <w:tr w:rsidR="004C319D" w:rsidRPr="00BC3788" w:rsidTr="00737498">
        <w:trPr>
          <w:trHeight w:val="300"/>
        </w:trPr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319D" w:rsidRPr="00BC3788" w:rsidRDefault="004C319D" w:rsidP="0073749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</w:pPr>
          </w:p>
        </w:tc>
        <w:tc>
          <w:tcPr>
            <w:tcW w:w="8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19D" w:rsidRPr="00BC3788" w:rsidRDefault="004C319D" w:rsidP="0073749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</w:pPr>
            <w:r w:rsidRPr="00BC3788"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  <w:t>50% of the cereal was obtained locally, the rest was imported</w:t>
            </w:r>
          </w:p>
        </w:tc>
      </w:tr>
      <w:tr w:rsidR="004C319D" w:rsidRPr="00BC3788" w:rsidTr="00737498">
        <w:trPr>
          <w:trHeight w:val="300"/>
        </w:trPr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319D" w:rsidRPr="00BC3788" w:rsidRDefault="004C319D" w:rsidP="0073749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</w:pPr>
          </w:p>
        </w:tc>
        <w:tc>
          <w:tcPr>
            <w:tcW w:w="8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19D" w:rsidRPr="00BC3788" w:rsidRDefault="004C319D" w:rsidP="0073749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</w:pPr>
            <w:r w:rsidRPr="00BC3788"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  <w:t xml:space="preserve">After AD 70 resources for the Roman army were obtained only south of the border </w:t>
            </w:r>
          </w:p>
        </w:tc>
      </w:tr>
      <w:tr w:rsidR="004C319D" w:rsidRPr="00BC3788" w:rsidTr="00737498">
        <w:trPr>
          <w:trHeight w:val="300"/>
        </w:trPr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319D" w:rsidRPr="00BC3788" w:rsidRDefault="004C319D" w:rsidP="0073749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</w:pPr>
          </w:p>
        </w:tc>
        <w:tc>
          <w:tcPr>
            <w:tcW w:w="8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19D" w:rsidRPr="00BC3788" w:rsidRDefault="004C319D" w:rsidP="0073749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</w:pPr>
            <w:r w:rsidRPr="00BC3788"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  <w:t xml:space="preserve">Arable farming for a soldier </w:t>
            </w:r>
          </w:p>
          <w:p w:rsidR="004C319D" w:rsidRPr="00BC3788" w:rsidRDefault="004C319D" w:rsidP="0073749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</w:pPr>
          </w:p>
          <w:p w:rsidR="004C319D" w:rsidRPr="00BC3788" w:rsidRDefault="004C319D" w:rsidP="0073749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</w:pPr>
            <w:r w:rsidRPr="00BC3788"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  <w:t xml:space="preserve">(67.5 % (percentage of diet) x 2,700 </w:t>
            </w:r>
            <w:proofErr w:type="spellStart"/>
            <w:r w:rsidRPr="00BC3788"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  <w:t>kCal</w:t>
            </w:r>
            <w:proofErr w:type="spellEnd"/>
            <w:r w:rsidRPr="00BC3788"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  <w:t xml:space="preserve"> (daily need per person) x 365 (number of days per year)) / (800 kg (yearly weight of cereals) x 3,100 </w:t>
            </w:r>
            <w:proofErr w:type="spellStart"/>
            <w:r w:rsidRPr="00BC3788"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  <w:t>kCal</w:t>
            </w:r>
            <w:proofErr w:type="spellEnd"/>
            <w:r w:rsidRPr="00BC3788"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  <w:t xml:space="preserve"> (amount of </w:t>
            </w:r>
            <w:proofErr w:type="spellStart"/>
            <w:r w:rsidRPr="00BC3788"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  <w:t>kCal</w:t>
            </w:r>
            <w:proofErr w:type="spellEnd"/>
            <w:r w:rsidRPr="00BC3788">
              <w:rPr>
                <w:rFonts w:asciiTheme="minorHAnsi" w:eastAsia="Times New Roman" w:hAnsiTheme="minorHAnsi" w:cstheme="minorHAnsi"/>
                <w:sz w:val="16"/>
                <w:szCs w:val="16"/>
                <w:lang w:eastAsia="nl-NL"/>
              </w:rPr>
              <w:t xml:space="preserve"> per kilo cereals)) x 1.5 (surplus production) x 2 (to take fallow lands into account) =</w:t>
            </w:r>
            <w:r w:rsidRPr="00BC3788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u w:val="single"/>
                <w:lang w:eastAsia="nl-NL"/>
              </w:rPr>
              <w:t xml:space="preserve"> 0.89 ha of arable farming needed per </w:t>
            </w:r>
            <w:proofErr w:type="spellStart"/>
            <w:r w:rsidRPr="00BC3788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u w:val="single"/>
                <w:lang w:eastAsia="nl-NL"/>
              </w:rPr>
              <w:t>solidier</w:t>
            </w:r>
            <w:proofErr w:type="spellEnd"/>
          </w:p>
        </w:tc>
      </w:tr>
    </w:tbl>
    <w:p w:rsidR="00E013A5" w:rsidRPr="00BC3788" w:rsidRDefault="00E013A5" w:rsidP="00FB17EB">
      <w:pPr>
        <w:pStyle w:val="Geenafstand"/>
        <w:rPr>
          <w:rFonts w:asciiTheme="minorHAnsi" w:eastAsia="Times New Roman" w:hAnsiTheme="minorHAnsi" w:cstheme="minorHAnsi"/>
          <w:i/>
          <w:sz w:val="20"/>
          <w:szCs w:val="20"/>
        </w:rPr>
      </w:pPr>
    </w:p>
    <w:p w:rsidR="004C319D" w:rsidRPr="00BC3788" w:rsidRDefault="004C319D" w:rsidP="00FB17EB">
      <w:pPr>
        <w:pStyle w:val="Geenafstand"/>
        <w:rPr>
          <w:rFonts w:asciiTheme="minorHAnsi" w:hAnsiTheme="minorHAnsi" w:cstheme="minorHAnsi"/>
          <w:sz w:val="20"/>
          <w:lang w:val="en-US" w:eastAsia="nl-NL"/>
        </w:rPr>
      </w:pPr>
    </w:p>
    <w:p w:rsidR="004C319D" w:rsidRPr="00BC3788" w:rsidRDefault="004C319D" w:rsidP="004C319D">
      <w:pPr>
        <w:pStyle w:val="Geenafstand"/>
        <w:jc w:val="both"/>
        <w:rPr>
          <w:rFonts w:asciiTheme="minorHAnsi" w:eastAsia="Times New Roman" w:hAnsiTheme="minorHAnsi" w:cstheme="minorHAnsi"/>
          <w:i/>
          <w:sz w:val="20"/>
          <w:szCs w:val="20"/>
        </w:rPr>
      </w:pPr>
      <w:r w:rsidRPr="00BC3788">
        <w:rPr>
          <w:rFonts w:asciiTheme="minorHAnsi" w:hAnsiTheme="minorHAnsi" w:cstheme="minorHAnsi"/>
          <w:sz w:val="20"/>
          <w:szCs w:val="20"/>
        </w:rPr>
        <w:t>Table C.3 |</w:t>
      </w:r>
      <w:r w:rsidRPr="00BC3788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BC3788">
        <w:rPr>
          <w:rFonts w:asciiTheme="minorHAnsi" w:eastAsia="Times New Roman" w:hAnsiTheme="minorHAnsi" w:cstheme="minorHAnsi"/>
          <w:i/>
          <w:sz w:val="20"/>
          <w:szCs w:val="20"/>
        </w:rPr>
        <w:t xml:space="preserve">Overview of the assumptions </w:t>
      </w:r>
      <w:r w:rsidR="00D22FEC" w:rsidRPr="00BC3788">
        <w:rPr>
          <w:rFonts w:asciiTheme="minorHAnsi" w:eastAsia="Times New Roman" w:hAnsiTheme="minorHAnsi" w:cstheme="minorHAnsi"/>
          <w:i/>
          <w:sz w:val="20"/>
          <w:szCs w:val="20"/>
        </w:rPr>
        <w:t xml:space="preserve">used </w:t>
      </w:r>
      <w:r w:rsidRPr="00BC3788">
        <w:rPr>
          <w:rFonts w:asciiTheme="minorHAnsi" w:eastAsia="Times New Roman" w:hAnsiTheme="minorHAnsi" w:cstheme="minorHAnsi"/>
          <w:i/>
          <w:sz w:val="20"/>
          <w:szCs w:val="20"/>
        </w:rPr>
        <w:t>to calculate land</w:t>
      </w:r>
      <w:r w:rsidR="00D22FEC" w:rsidRPr="00BC3788">
        <w:rPr>
          <w:rFonts w:asciiTheme="minorHAnsi" w:eastAsia="Times New Roman" w:hAnsiTheme="minorHAnsi" w:cstheme="minorHAnsi"/>
          <w:i/>
          <w:sz w:val="20"/>
          <w:szCs w:val="20"/>
        </w:rPr>
        <w:t>-</w:t>
      </w:r>
      <w:r w:rsidRPr="00BC3788">
        <w:rPr>
          <w:rFonts w:asciiTheme="minorHAnsi" w:eastAsia="Times New Roman" w:hAnsiTheme="minorHAnsi" w:cstheme="minorHAnsi"/>
          <w:i/>
          <w:sz w:val="20"/>
          <w:szCs w:val="20"/>
        </w:rPr>
        <w:t xml:space="preserve">use </w:t>
      </w:r>
      <w:r w:rsidR="00D22FEC" w:rsidRPr="00BC3788">
        <w:rPr>
          <w:rFonts w:asciiTheme="minorHAnsi" w:eastAsia="Times New Roman" w:hAnsiTheme="minorHAnsi" w:cstheme="minorHAnsi"/>
          <w:i/>
          <w:sz w:val="20"/>
          <w:szCs w:val="20"/>
        </w:rPr>
        <w:t xml:space="preserve">demands of </w:t>
      </w:r>
      <w:r w:rsidRPr="00BC3788">
        <w:rPr>
          <w:rFonts w:asciiTheme="minorHAnsi" w:eastAsia="Times New Roman" w:hAnsiTheme="minorHAnsi" w:cstheme="minorHAnsi"/>
          <w:i/>
          <w:sz w:val="20"/>
          <w:szCs w:val="20"/>
        </w:rPr>
        <w:t>rural-settlement inhabitant</w:t>
      </w:r>
      <w:r w:rsidR="00D22FEC" w:rsidRPr="00BC3788">
        <w:rPr>
          <w:rFonts w:asciiTheme="minorHAnsi" w:eastAsia="Times New Roman" w:hAnsiTheme="minorHAnsi" w:cstheme="minorHAnsi"/>
          <w:i/>
          <w:sz w:val="20"/>
          <w:szCs w:val="20"/>
        </w:rPr>
        <w:t>s</w:t>
      </w:r>
      <w:r w:rsidRPr="00BC3788">
        <w:rPr>
          <w:rFonts w:asciiTheme="minorHAnsi" w:eastAsia="Times New Roman" w:hAnsiTheme="minorHAnsi" w:cstheme="minorHAnsi"/>
          <w:i/>
          <w:sz w:val="20"/>
          <w:szCs w:val="20"/>
        </w:rPr>
        <w:t>, soldier</w:t>
      </w:r>
      <w:r w:rsidR="00D22FEC" w:rsidRPr="00BC3788">
        <w:rPr>
          <w:rFonts w:asciiTheme="minorHAnsi" w:eastAsia="Times New Roman" w:hAnsiTheme="minorHAnsi" w:cstheme="minorHAnsi"/>
          <w:i/>
          <w:sz w:val="20"/>
          <w:szCs w:val="20"/>
        </w:rPr>
        <w:t>s</w:t>
      </w:r>
      <w:r w:rsidRPr="00BC3788">
        <w:rPr>
          <w:rFonts w:asciiTheme="minorHAnsi" w:eastAsia="Times New Roman" w:hAnsiTheme="minorHAnsi" w:cstheme="minorHAnsi"/>
          <w:i/>
          <w:sz w:val="20"/>
          <w:szCs w:val="20"/>
        </w:rPr>
        <w:t>, and large-settlement inhabitant</w:t>
      </w:r>
      <w:r w:rsidR="00D22FEC" w:rsidRPr="00BC3788">
        <w:rPr>
          <w:rFonts w:asciiTheme="minorHAnsi" w:eastAsia="Times New Roman" w:hAnsiTheme="minorHAnsi" w:cstheme="minorHAnsi"/>
          <w:i/>
          <w:sz w:val="20"/>
          <w:szCs w:val="20"/>
        </w:rPr>
        <w:t>,</w:t>
      </w:r>
      <w:r w:rsidRPr="00BC3788">
        <w:rPr>
          <w:rFonts w:asciiTheme="minorHAnsi" w:eastAsia="Times New Roman" w:hAnsiTheme="minorHAnsi" w:cstheme="minorHAnsi"/>
          <w:i/>
          <w:sz w:val="20"/>
          <w:szCs w:val="20"/>
        </w:rPr>
        <w:t xml:space="preserve"> based on Van </w:t>
      </w:r>
      <w:proofErr w:type="spellStart"/>
      <w:r w:rsidRPr="00BC3788">
        <w:rPr>
          <w:rFonts w:asciiTheme="minorHAnsi" w:eastAsia="Times New Roman" w:hAnsiTheme="minorHAnsi" w:cstheme="minorHAnsi"/>
          <w:i/>
          <w:sz w:val="20"/>
          <w:szCs w:val="20"/>
        </w:rPr>
        <w:t>Dinter</w:t>
      </w:r>
      <w:proofErr w:type="spellEnd"/>
      <w:r w:rsidRPr="00BC3788">
        <w:rPr>
          <w:rFonts w:asciiTheme="minorHAnsi" w:eastAsia="Times New Roman" w:hAnsiTheme="minorHAnsi" w:cstheme="minorHAnsi"/>
          <w:i/>
          <w:sz w:val="20"/>
          <w:szCs w:val="20"/>
        </w:rPr>
        <w:t xml:space="preserve"> et al. (2014).</w:t>
      </w:r>
    </w:p>
    <w:p w:rsidR="00FB17EB" w:rsidRPr="00BC3788" w:rsidRDefault="00FB17EB" w:rsidP="00FB17EB">
      <w:pPr>
        <w:pStyle w:val="Geenafstand"/>
        <w:rPr>
          <w:rFonts w:asciiTheme="minorHAnsi" w:hAnsiTheme="minorHAnsi" w:cstheme="minorHAnsi"/>
          <w:sz w:val="20"/>
          <w:lang w:val="nl-NL"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14"/>
        <w:gridCol w:w="891"/>
        <w:gridCol w:w="6657"/>
      </w:tblGrid>
      <w:tr w:rsidR="00CC3C22" w:rsidRPr="00BC3788" w:rsidTr="00A504F3">
        <w:trPr>
          <w:trHeight w:val="300"/>
        </w:trPr>
        <w:tc>
          <w:tcPr>
            <w:tcW w:w="1514" w:type="dxa"/>
            <w:shd w:val="clear" w:color="auto" w:fill="000000" w:themeFill="text1"/>
            <w:noWrap/>
            <w:hideMark/>
          </w:tcPr>
          <w:p w:rsidR="00CC3C22" w:rsidRPr="00BC3788" w:rsidRDefault="00BE7D14" w:rsidP="00E013A5">
            <w:pPr>
              <w:pStyle w:val="Geenafstand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eastAsia="nl-NL"/>
              </w:rPr>
            </w:pPr>
            <w:r w:rsidRPr="00BC3788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eastAsia="nl-NL"/>
              </w:rPr>
              <w:t>Land-use type</w:t>
            </w:r>
          </w:p>
        </w:tc>
        <w:tc>
          <w:tcPr>
            <w:tcW w:w="891" w:type="dxa"/>
            <w:shd w:val="clear" w:color="auto" w:fill="000000" w:themeFill="text1"/>
          </w:tcPr>
          <w:p w:rsidR="00CC3C22" w:rsidRPr="00BC3788" w:rsidRDefault="00A504F3" w:rsidP="00A504F3">
            <w:pPr>
              <w:pStyle w:val="Geenafstand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eastAsia="nl-NL"/>
              </w:rPr>
            </w:pPr>
            <w:r w:rsidRPr="00BC3788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eastAsia="nl-NL"/>
              </w:rPr>
              <w:t>Needed ha per person</w:t>
            </w:r>
          </w:p>
        </w:tc>
        <w:tc>
          <w:tcPr>
            <w:tcW w:w="6657" w:type="dxa"/>
            <w:shd w:val="clear" w:color="auto" w:fill="000000" w:themeFill="text1"/>
          </w:tcPr>
          <w:p w:rsidR="00CC3C22" w:rsidRPr="00BC3788" w:rsidRDefault="00DA41A1" w:rsidP="00E013A5">
            <w:pPr>
              <w:pStyle w:val="Geenafstand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eastAsia="nl-NL"/>
              </w:rPr>
            </w:pPr>
            <w:r w:rsidRPr="00BC3788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eastAsia="nl-NL"/>
              </w:rPr>
              <w:t>Comments</w:t>
            </w:r>
          </w:p>
        </w:tc>
      </w:tr>
      <w:tr w:rsidR="00CC3C22" w:rsidRPr="00BC3788" w:rsidTr="00A504F3">
        <w:trPr>
          <w:trHeight w:val="300"/>
        </w:trPr>
        <w:tc>
          <w:tcPr>
            <w:tcW w:w="9062" w:type="dxa"/>
            <w:gridSpan w:val="3"/>
            <w:shd w:val="clear" w:color="auto" w:fill="D9D9D9" w:themeFill="background1" w:themeFillShade="D9"/>
            <w:noWrap/>
          </w:tcPr>
          <w:p w:rsidR="00CC3C22" w:rsidRPr="00BC3788" w:rsidRDefault="00E42ABA" w:rsidP="00DA41A1">
            <w:pPr>
              <w:pStyle w:val="Geenafstand"/>
              <w:jc w:val="center"/>
              <w:rPr>
                <w:rFonts w:ascii="Calibri" w:hAnsi="Calibri" w:cs="Calibri"/>
                <w:b/>
                <w:bCs/>
                <w:sz w:val="18"/>
                <w:szCs w:val="20"/>
                <w:lang w:eastAsia="nl-NL"/>
              </w:rPr>
            </w:pPr>
            <w:r w:rsidRPr="00BC3788">
              <w:rPr>
                <w:rFonts w:ascii="Calibri" w:hAnsi="Calibri" w:cs="Calibri"/>
                <w:b/>
                <w:bCs/>
                <w:sz w:val="18"/>
                <w:szCs w:val="20"/>
                <w:lang w:eastAsia="nl-NL"/>
              </w:rPr>
              <w:t>Ru</w:t>
            </w:r>
            <w:r w:rsidR="00CC3C22" w:rsidRPr="00BC3788">
              <w:rPr>
                <w:rFonts w:ascii="Calibri" w:hAnsi="Calibri" w:cs="Calibri"/>
                <w:b/>
                <w:bCs/>
                <w:sz w:val="18"/>
                <w:szCs w:val="20"/>
                <w:lang w:eastAsia="nl-NL"/>
              </w:rPr>
              <w:t>ral settlement</w:t>
            </w:r>
            <w:r w:rsidRPr="00BC3788">
              <w:rPr>
                <w:rFonts w:ascii="Calibri" w:hAnsi="Calibri" w:cs="Calibri"/>
                <w:b/>
                <w:bCs/>
                <w:sz w:val="18"/>
                <w:szCs w:val="20"/>
                <w:lang w:eastAsia="nl-NL"/>
              </w:rPr>
              <w:t>s</w:t>
            </w:r>
          </w:p>
        </w:tc>
      </w:tr>
      <w:tr w:rsidR="00FB17EB" w:rsidRPr="00BC3788" w:rsidTr="00A504F3">
        <w:trPr>
          <w:trHeight w:val="300"/>
        </w:trPr>
        <w:tc>
          <w:tcPr>
            <w:tcW w:w="1514" w:type="dxa"/>
            <w:noWrap/>
            <w:hideMark/>
          </w:tcPr>
          <w:p w:rsidR="00FB17EB" w:rsidRPr="00BC3788" w:rsidRDefault="00FB17EB" w:rsidP="00E42ABA">
            <w:pPr>
              <w:pStyle w:val="Geenafstand"/>
              <w:rPr>
                <w:rFonts w:ascii="Calibri" w:hAnsi="Calibri" w:cs="Calibri"/>
                <w:sz w:val="18"/>
                <w:szCs w:val="20"/>
                <w:lang w:eastAsia="nl-NL"/>
              </w:rPr>
            </w:pPr>
            <w:r w:rsidRPr="00BC3788">
              <w:rPr>
                <w:rFonts w:ascii="Calibri" w:hAnsi="Calibri" w:cs="Calibri"/>
                <w:sz w:val="18"/>
                <w:szCs w:val="20"/>
                <w:lang w:eastAsia="nl-NL"/>
              </w:rPr>
              <w:t xml:space="preserve">Arable farming </w:t>
            </w:r>
          </w:p>
        </w:tc>
        <w:tc>
          <w:tcPr>
            <w:tcW w:w="891" w:type="dxa"/>
            <w:noWrap/>
            <w:hideMark/>
          </w:tcPr>
          <w:p w:rsidR="00FB17EB" w:rsidRPr="00BC3788" w:rsidRDefault="00FB17EB" w:rsidP="00B36767">
            <w:pPr>
              <w:pStyle w:val="Geenafstand"/>
              <w:rPr>
                <w:rFonts w:ascii="Calibri" w:hAnsi="Calibri" w:cs="Calibri"/>
                <w:sz w:val="18"/>
                <w:szCs w:val="20"/>
                <w:lang w:eastAsia="nl-NL"/>
              </w:rPr>
            </w:pPr>
            <w:r w:rsidRPr="00BC3788">
              <w:rPr>
                <w:rFonts w:ascii="Calibri" w:hAnsi="Calibri" w:cs="Calibri"/>
                <w:sz w:val="18"/>
                <w:szCs w:val="20"/>
                <w:lang w:eastAsia="nl-NL"/>
              </w:rPr>
              <w:t>0.7</w:t>
            </w:r>
            <w:r w:rsidR="00E42ABA" w:rsidRPr="00BC3788">
              <w:rPr>
                <w:rFonts w:ascii="Calibri" w:hAnsi="Calibri" w:cs="Calibri"/>
                <w:sz w:val="18"/>
                <w:szCs w:val="20"/>
                <w:lang w:eastAsia="nl-NL"/>
              </w:rPr>
              <w:t>0</w:t>
            </w:r>
          </w:p>
        </w:tc>
        <w:tc>
          <w:tcPr>
            <w:tcW w:w="6657" w:type="dxa"/>
            <w:noWrap/>
            <w:hideMark/>
          </w:tcPr>
          <w:p w:rsidR="00FB17EB" w:rsidRPr="00BC3788" w:rsidRDefault="00FB17EB" w:rsidP="00B36767">
            <w:pPr>
              <w:pStyle w:val="Geenafstand"/>
              <w:rPr>
                <w:rFonts w:ascii="Calibri" w:hAnsi="Calibri" w:cs="Calibri"/>
                <w:sz w:val="18"/>
                <w:szCs w:val="20"/>
                <w:lang w:eastAsia="nl-NL"/>
              </w:rPr>
            </w:pPr>
            <w:r w:rsidRPr="00BC3788">
              <w:rPr>
                <w:rFonts w:ascii="Calibri" w:hAnsi="Calibri" w:cs="Calibri"/>
                <w:sz w:val="18"/>
                <w:szCs w:val="20"/>
                <w:lang w:eastAsia="nl-NL"/>
              </w:rPr>
              <w:t> </w:t>
            </w:r>
          </w:p>
        </w:tc>
      </w:tr>
      <w:tr w:rsidR="00FB17EB" w:rsidRPr="00BC3788" w:rsidTr="00A504F3">
        <w:trPr>
          <w:trHeight w:val="300"/>
        </w:trPr>
        <w:tc>
          <w:tcPr>
            <w:tcW w:w="1514" w:type="dxa"/>
            <w:noWrap/>
            <w:hideMark/>
          </w:tcPr>
          <w:p w:rsidR="00FB17EB" w:rsidRPr="00BC3788" w:rsidRDefault="00E42ABA" w:rsidP="00E42ABA">
            <w:pPr>
              <w:pStyle w:val="Geenafstand"/>
              <w:rPr>
                <w:rFonts w:ascii="Calibri" w:hAnsi="Calibri" w:cs="Calibri"/>
                <w:sz w:val="18"/>
                <w:szCs w:val="20"/>
                <w:lang w:eastAsia="nl-NL"/>
              </w:rPr>
            </w:pPr>
            <w:r w:rsidRPr="00BC3788">
              <w:rPr>
                <w:rFonts w:ascii="Calibri" w:hAnsi="Calibri" w:cs="Calibri"/>
                <w:sz w:val="18"/>
                <w:szCs w:val="20"/>
                <w:lang w:eastAsia="nl-NL"/>
              </w:rPr>
              <w:t>Pasture</w:t>
            </w:r>
          </w:p>
        </w:tc>
        <w:tc>
          <w:tcPr>
            <w:tcW w:w="891" w:type="dxa"/>
            <w:noWrap/>
            <w:hideMark/>
          </w:tcPr>
          <w:p w:rsidR="00FB17EB" w:rsidRPr="00BC3788" w:rsidRDefault="00FB17EB" w:rsidP="00B36767">
            <w:pPr>
              <w:pStyle w:val="Geenafstand"/>
              <w:rPr>
                <w:rFonts w:ascii="Calibri" w:hAnsi="Calibri" w:cs="Calibri"/>
                <w:sz w:val="18"/>
                <w:szCs w:val="20"/>
                <w:lang w:eastAsia="nl-NL"/>
              </w:rPr>
            </w:pPr>
            <w:r w:rsidRPr="00BC3788">
              <w:rPr>
                <w:rFonts w:ascii="Calibri" w:hAnsi="Calibri" w:cs="Calibri"/>
                <w:sz w:val="18"/>
                <w:szCs w:val="20"/>
                <w:lang w:eastAsia="nl-NL"/>
              </w:rPr>
              <w:t>0.97</w:t>
            </w:r>
          </w:p>
        </w:tc>
        <w:tc>
          <w:tcPr>
            <w:tcW w:w="6657" w:type="dxa"/>
            <w:noWrap/>
            <w:hideMark/>
          </w:tcPr>
          <w:p w:rsidR="00FB17EB" w:rsidRPr="00BC3788" w:rsidRDefault="00FB17EB" w:rsidP="00B36767">
            <w:pPr>
              <w:pStyle w:val="Geenafstand"/>
              <w:rPr>
                <w:rFonts w:ascii="Calibri" w:hAnsi="Calibri" w:cs="Calibri"/>
                <w:sz w:val="18"/>
                <w:szCs w:val="20"/>
                <w:lang w:eastAsia="nl-NL"/>
              </w:rPr>
            </w:pPr>
            <w:r w:rsidRPr="00BC3788">
              <w:rPr>
                <w:rFonts w:ascii="Calibri" w:hAnsi="Calibri" w:cs="Calibri"/>
                <w:sz w:val="18"/>
                <w:szCs w:val="20"/>
                <w:lang w:eastAsia="nl-NL"/>
              </w:rPr>
              <w:t> </w:t>
            </w:r>
          </w:p>
        </w:tc>
      </w:tr>
      <w:tr w:rsidR="00FB17EB" w:rsidRPr="00BC3788" w:rsidTr="00A504F3">
        <w:trPr>
          <w:trHeight w:val="300"/>
        </w:trPr>
        <w:tc>
          <w:tcPr>
            <w:tcW w:w="1514" w:type="dxa"/>
            <w:noWrap/>
            <w:hideMark/>
          </w:tcPr>
          <w:p w:rsidR="00FB17EB" w:rsidRPr="00BC3788" w:rsidRDefault="00E42ABA" w:rsidP="00E42ABA">
            <w:pPr>
              <w:pStyle w:val="Geenafstand"/>
              <w:rPr>
                <w:rFonts w:ascii="Calibri" w:hAnsi="Calibri" w:cs="Calibri"/>
                <w:sz w:val="18"/>
                <w:szCs w:val="20"/>
                <w:lang w:eastAsia="nl-NL"/>
              </w:rPr>
            </w:pPr>
            <w:r w:rsidRPr="00BC3788">
              <w:rPr>
                <w:rFonts w:ascii="Calibri" w:hAnsi="Calibri" w:cs="Calibri"/>
                <w:sz w:val="18"/>
                <w:szCs w:val="20"/>
                <w:lang w:eastAsia="nl-NL"/>
              </w:rPr>
              <w:t>Meadow</w:t>
            </w:r>
          </w:p>
        </w:tc>
        <w:tc>
          <w:tcPr>
            <w:tcW w:w="891" w:type="dxa"/>
            <w:noWrap/>
            <w:hideMark/>
          </w:tcPr>
          <w:p w:rsidR="00FB17EB" w:rsidRPr="00BC3788" w:rsidRDefault="00FB17EB" w:rsidP="00B36767">
            <w:pPr>
              <w:pStyle w:val="Geenafstand"/>
              <w:rPr>
                <w:rFonts w:ascii="Calibri" w:hAnsi="Calibri" w:cs="Calibri"/>
                <w:sz w:val="18"/>
                <w:szCs w:val="20"/>
                <w:lang w:eastAsia="nl-NL"/>
              </w:rPr>
            </w:pPr>
            <w:r w:rsidRPr="00BC3788">
              <w:rPr>
                <w:rFonts w:ascii="Calibri" w:hAnsi="Calibri" w:cs="Calibri"/>
                <w:sz w:val="18"/>
                <w:szCs w:val="20"/>
                <w:lang w:eastAsia="nl-NL"/>
              </w:rPr>
              <w:t>1.04</w:t>
            </w:r>
          </w:p>
        </w:tc>
        <w:tc>
          <w:tcPr>
            <w:tcW w:w="6657" w:type="dxa"/>
            <w:noWrap/>
            <w:hideMark/>
          </w:tcPr>
          <w:p w:rsidR="00FB17EB" w:rsidRPr="00BC3788" w:rsidRDefault="00FB17EB" w:rsidP="00B36767">
            <w:pPr>
              <w:pStyle w:val="Geenafstand"/>
              <w:rPr>
                <w:rFonts w:ascii="Calibri" w:hAnsi="Calibri" w:cs="Calibri"/>
                <w:sz w:val="18"/>
                <w:szCs w:val="20"/>
                <w:lang w:eastAsia="nl-NL"/>
              </w:rPr>
            </w:pPr>
            <w:r w:rsidRPr="00BC3788">
              <w:rPr>
                <w:rFonts w:ascii="Calibri" w:hAnsi="Calibri" w:cs="Calibri"/>
                <w:sz w:val="18"/>
                <w:szCs w:val="20"/>
                <w:lang w:eastAsia="nl-NL"/>
              </w:rPr>
              <w:t> </w:t>
            </w:r>
          </w:p>
        </w:tc>
      </w:tr>
      <w:tr w:rsidR="00E013A5" w:rsidRPr="00BC3788" w:rsidTr="00A504F3">
        <w:trPr>
          <w:trHeight w:val="300"/>
        </w:trPr>
        <w:tc>
          <w:tcPr>
            <w:tcW w:w="9062" w:type="dxa"/>
            <w:gridSpan w:val="3"/>
            <w:shd w:val="clear" w:color="auto" w:fill="D9D9D9" w:themeFill="background1" w:themeFillShade="D9"/>
            <w:noWrap/>
            <w:hideMark/>
          </w:tcPr>
          <w:p w:rsidR="00E013A5" w:rsidRPr="00BC3788" w:rsidRDefault="00E013A5" w:rsidP="00BE7D14">
            <w:pPr>
              <w:pStyle w:val="Geenafstand"/>
              <w:jc w:val="center"/>
              <w:rPr>
                <w:rFonts w:ascii="Calibri" w:hAnsi="Calibri" w:cs="Calibri"/>
                <w:sz w:val="18"/>
                <w:szCs w:val="20"/>
                <w:lang w:eastAsia="nl-NL"/>
              </w:rPr>
            </w:pPr>
            <w:r w:rsidRPr="00BC3788">
              <w:rPr>
                <w:rFonts w:ascii="Calibri" w:hAnsi="Calibri" w:cs="Calibri"/>
                <w:b/>
                <w:bCs/>
                <w:sz w:val="18"/>
                <w:szCs w:val="20"/>
                <w:lang w:eastAsia="nl-NL"/>
              </w:rPr>
              <w:t>Soldier</w:t>
            </w:r>
          </w:p>
        </w:tc>
      </w:tr>
      <w:tr w:rsidR="00FB17EB" w:rsidRPr="00BC3788" w:rsidTr="00A504F3">
        <w:trPr>
          <w:trHeight w:val="300"/>
        </w:trPr>
        <w:tc>
          <w:tcPr>
            <w:tcW w:w="1514" w:type="dxa"/>
            <w:noWrap/>
            <w:hideMark/>
          </w:tcPr>
          <w:p w:rsidR="00FB17EB" w:rsidRPr="00BC3788" w:rsidRDefault="00E42ABA" w:rsidP="00E42ABA">
            <w:pPr>
              <w:pStyle w:val="Geenafstand"/>
              <w:rPr>
                <w:rFonts w:ascii="Calibri" w:hAnsi="Calibri" w:cs="Calibri"/>
                <w:sz w:val="18"/>
                <w:szCs w:val="20"/>
                <w:lang w:eastAsia="nl-NL"/>
              </w:rPr>
            </w:pPr>
            <w:r w:rsidRPr="00BC3788">
              <w:rPr>
                <w:rFonts w:ascii="Calibri" w:hAnsi="Calibri" w:cs="Calibri"/>
                <w:sz w:val="18"/>
                <w:szCs w:val="20"/>
                <w:lang w:eastAsia="nl-NL"/>
              </w:rPr>
              <w:t>Arable farming</w:t>
            </w:r>
          </w:p>
        </w:tc>
        <w:tc>
          <w:tcPr>
            <w:tcW w:w="891" w:type="dxa"/>
            <w:noWrap/>
            <w:hideMark/>
          </w:tcPr>
          <w:p w:rsidR="00FB17EB" w:rsidRPr="00BC3788" w:rsidRDefault="00FB17EB" w:rsidP="00B36767">
            <w:pPr>
              <w:pStyle w:val="Geenafstand"/>
              <w:rPr>
                <w:rFonts w:ascii="Calibri" w:hAnsi="Calibri" w:cs="Calibri"/>
                <w:sz w:val="18"/>
                <w:szCs w:val="20"/>
                <w:lang w:eastAsia="nl-NL"/>
              </w:rPr>
            </w:pPr>
            <w:r w:rsidRPr="00BC3788">
              <w:rPr>
                <w:rFonts w:ascii="Calibri" w:hAnsi="Calibri" w:cs="Calibri"/>
                <w:sz w:val="18"/>
                <w:szCs w:val="20"/>
                <w:lang w:eastAsia="nl-NL"/>
              </w:rPr>
              <w:t>0.89</w:t>
            </w:r>
          </w:p>
        </w:tc>
        <w:tc>
          <w:tcPr>
            <w:tcW w:w="6657" w:type="dxa"/>
            <w:noWrap/>
            <w:hideMark/>
          </w:tcPr>
          <w:p w:rsidR="00FB17EB" w:rsidRPr="00BC3788" w:rsidRDefault="00FB17EB" w:rsidP="00B36767">
            <w:pPr>
              <w:pStyle w:val="Geenafstand"/>
              <w:rPr>
                <w:rFonts w:ascii="Calibri" w:hAnsi="Calibri" w:cs="Calibri"/>
                <w:sz w:val="18"/>
                <w:szCs w:val="20"/>
                <w:lang w:eastAsia="nl-NL"/>
              </w:rPr>
            </w:pPr>
            <w:r w:rsidRPr="00BC3788">
              <w:rPr>
                <w:rFonts w:ascii="Calibri" w:hAnsi="Calibri" w:cs="Calibri"/>
                <w:sz w:val="18"/>
                <w:szCs w:val="20"/>
                <w:lang w:eastAsia="nl-NL"/>
              </w:rPr>
              <w:t> </w:t>
            </w:r>
          </w:p>
        </w:tc>
      </w:tr>
      <w:tr w:rsidR="00FB17EB" w:rsidRPr="00BC3788" w:rsidTr="00A504F3">
        <w:trPr>
          <w:trHeight w:val="300"/>
        </w:trPr>
        <w:tc>
          <w:tcPr>
            <w:tcW w:w="1514" w:type="dxa"/>
            <w:noWrap/>
            <w:hideMark/>
          </w:tcPr>
          <w:p w:rsidR="00FB17EB" w:rsidRPr="00BC3788" w:rsidRDefault="00E42ABA" w:rsidP="00E42ABA">
            <w:pPr>
              <w:pStyle w:val="Geenafstand"/>
              <w:rPr>
                <w:rFonts w:ascii="Calibri" w:hAnsi="Calibri" w:cs="Calibri"/>
                <w:sz w:val="18"/>
                <w:szCs w:val="20"/>
                <w:lang w:eastAsia="nl-NL"/>
              </w:rPr>
            </w:pPr>
            <w:r w:rsidRPr="00BC3788">
              <w:rPr>
                <w:rFonts w:ascii="Calibri" w:hAnsi="Calibri" w:cs="Calibri"/>
                <w:sz w:val="18"/>
                <w:szCs w:val="20"/>
                <w:lang w:eastAsia="nl-NL"/>
              </w:rPr>
              <w:t>Pasture</w:t>
            </w:r>
          </w:p>
        </w:tc>
        <w:tc>
          <w:tcPr>
            <w:tcW w:w="891" w:type="dxa"/>
            <w:noWrap/>
            <w:hideMark/>
          </w:tcPr>
          <w:p w:rsidR="00FB17EB" w:rsidRPr="00BC3788" w:rsidRDefault="00FB17EB" w:rsidP="00B36767">
            <w:pPr>
              <w:pStyle w:val="Geenafstand"/>
              <w:rPr>
                <w:rFonts w:ascii="Calibri" w:hAnsi="Calibri" w:cs="Calibri"/>
                <w:sz w:val="18"/>
                <w:szCs w:val="20"/>
                <w:lang w:eastAsia="nl-NL"/>
              </w:rPr>
            </w:pPr>
            <w:r w:rsidRPr="00BC3788">
              <w:rPr>
                <w:rFonts w:ascii="Calibri" w:hAnsi="Calibri" w:cs="Calibri"/>
                <w:sz w:val="18"/>
                <w:szCs w:val="20"/>
                <w:lang w:eastAsia="nl-NL"/>
              </w:rPr>
              <w:t>0.74</w:t>
            </w:r>
          </w:p>
        </w:tc>
        <w:tc>
          <w:tcPr>
            <w:tcW w:w="6657" w:type="dxa"/>
            <w:noWrap/>
            <w:hideMark/>
          </w:tcPr>
          <w:p w:rsidR="00FB17EB" w:rsidRPr="00BC3788" w:rsidRDefault="00FB17EB" w:rsidP="00B36767">
            <w:pPr>
              <w:pStyle w:val="Geenafstand"/>
              <w:rPr>
                <w:rFonts w:ascii="Calibri" w:hAnsi="Calibri" w:cs="Calibri"/>
                <w:sz w:val="18"/>
                <w:szCs w:val="20"/>
                <w:lang w:eastAsia="nl-NL"/>
              </w:rPr>
            </w:pPr>
            <w:r w:rsidRPr="00BC3788">
              <w:rPr>
                <w:rFonts w:ascii="Calibri" w:hAnsi="Calibri" w:cs="Calibri"/>
                <w:sz w:val="18"/>
                <w:szCs w:val="20"/>
                <w:lang w:eastAsia="nl-NL"/>
              </w:rPr>
              <w:t>For soldier</w:t>
            </w:r>
            <w:r w:rsidR="00DA41A1" w:rsidRPr="00BC3788">
              <w:rPr>
                <w:rFonts w:ascii="Calibri" w:hAnsi="Calibri" w:cs="Calibri"/>
                <w:sz w:val="18"/>
                <w:szCs w:val="20"/>
                <w:lang w:eastAsia="nl-NL"/>
              </w:rPr>
              <w:t>s</w:t>
            </w:r>
            <w:r w:rsidRPr="00BC3788">
              <w:rPr>
                <w:rFonts w:ascii="Calibri" w:hAnsi="Calibri" w:cs="Calibri"/>
                <w:sz w:val="18"/>
                <w:szCs w:val="20"/>
                <w:lang w:eastAsia="nl-NL"/>
              </w:rPr>
              <w:t xml:space="preserve"> we assume that the mea</w:t>
            </w:r>
            <w:r w:rsidR="00E42ABA" w:rsidRPr="00BC3788">
              <w:rPr>
                <w:rFonts w:ascii="Calibri" w:hAnsi="Calibri" w:cs="Calibri"/>
                <w:sz w:val="18"/>
                <w:szCs w:val="20"/>
                <w:lang w:eastAsia="nl-NL"/>
              </w:rPr>
              <w:t>t production was more efficient:</w:t>
            </w:r>
            <w:r w:rsidRPr="00BC3788">
              <w:rPr>
                <w:rFonts w:ascii="Calibri" w:hAnsi="Calibri" w:cs="Calibri"/>
                <w:sz w:val="18"/>
                <w:szCs w:val="20"/>
                <w:lang w:eastAsia="nl-NL"/>
              </w:rPr>
              <w:t xml:space="preserve"> 22.7 herd </w:t>
            </w:r>
            <w:r w:rsidR="00E42ABA" w:rsidRPr="00BC3788">
              <w:rPr>
                <w:rFonts w:ascii="Calibri" w:hAnsi="Calibri" w:cs="Calibri"/>
                <w:sz w:val="18"/>
                <w:szCs w:val="20"/>
                <w:lang w:eastAsia="nl-NL"/>
              </w:rPr>
              <w:t>(=258.8 ha</w:t>
            </w:r>
            <w:r w:rsidRPr="00BC3788">
              <w:rPr>
                <w:rFonts w:ascii="Calibri" w:hAnsi="Calibri" w:cs="Calibri"/>
                <w:sz w:val="18"/>
                <w:szCs w:val="20"/>
                <w:lang w:eastAsia="nl-NL"/>
              </w:rPr>
              <w:t xml:space="preserve">) </w:t>
            </w:r>
            <w:r w:rsidR="00E42ABA" w:rsidRPr="00BC3788">
              <w:rPr>
                <w:rFonts w:ascii="Calibri" w:hAnsi="Calibri" w:cs="Calibri"/>
                <w:sz w:val="18"/>
                <w:szCs w:val="20"/>
                <w:lang w:eastAsia="nl-NL"/>
              </w:rPr>
              <w:t xml:space="preserve">was needed </w:t>
            </w:r>
            <w:r w:rsidRPr="00BC3788">
              <w:rPr>
                <w:rFonts w:ascii="Calibri" w:hAnsi="Calibri" w:cs="Calibri"/>
                <w:sz w:val="18"/>
                <w:szCs w:val="20"/>
                <w:lang w:eastAsia="nl-NL"/>
              </w:rPr>
              <w:t>per 350 persons. Whereas farms ha</w:t>
            </w:r>
            <w:r w:rsidR="00E42ABA" w:rsidRPr="00BC3788">
              <w:rPr>
                <w:rFonts w:ascii="Calibri" w:hAnsi="Calibri" w:cs="Calibri"/>
                <w:sz w:val="18"/>
                <w:szCs w:val="20"/>
                <w:lang w:eastAsia="nl-NL"/>
              </w:rPr>
              <w:t>ve one heard per farm, produced</w:t>
            </w:r>
            <w:r w:rsidRPr="00BC3788">
              <w:rPr>
                <w:rFonts w:ascii="Calibri" w:hAnsi="Calibri" w:cs="Calibri"/>
                <w:sz w:val="18"/>
                <w:szCs w:val="20"/>
                <w:lang w:eastAsia="nl-NL"/>
              </w:rPr>
              <w:t xml:space="preserve"> extra surplus</w:t>
            </w:r>
          </w:p>
        </w:tc>
      </w:tr>
      <w:tr w:rsidR="00FB17EB" w:rsidRPr="00BC3788" w:rsidTr="00A504F3">
        <w:trPr>
          <w:trHeight w:val="300"/>
        </w:trPr>
        <w:tc>
          <w:tcPr>
            <w:tcW w:w="1514" w:type="dxa"/>
            <w:noWrap/>
            <w:hideMark/>
          </w:tcPr>
          <w:p w:rsidR="00FB17EB" w:rsidRPr="00BC3788" w:rsidRDefault="00E42ABA" w:rsidP="00E42ABA">
            <w:pPr>
              <w:pStyle w:val="Geenafstand"/>
              <w:rPr>
                <w:rFonts w:ascii="Calibri" w:hAnsi="Calibri" w:cs="Calibri"/>
                <w:sz w:val="18"/>
                <w:szCs w:val="20"/>
                <w:lang w:eastAsia="nl-NL"/>
              </w:rPr>
            </w:pPr>
            <w:r w:rsidRPr="00BC3788">
              <w:rPr>
                <w:rFonts w:ascii="Calibri" w:hAnsi="Calibri" w:cs="Calibri"/>
                <w:sz w:val="18"/>
                <w:szCs w:val="20"/>
                <w:lang w:eastAsia="nl-NL"/>
              </w:rPr>
              <w:t>Meadow</w:t>
            </w:r>
          </w:p>
        </w:tc>
        <w:tc>
          <w:tcPr>
            <w:tcW w:w="891" w:type="dxa"/>
            <w:noWrap/>
            <w:hideMark/>
          </w:tcPr>
          <w:p w:rsidR="00FB17EB" w:rsidRPr="00BC3788" w:rsidRDefault="00FB17EB" w:rsidP="00B36767">
            <w:pPr>
              <w:pStyle w:val="Geenafstand"/>
              <w:rPr>
                <w:rFonts w:ascii="Calibri" w:hAnsi="Calibri" w:cs="Calibri"/>
                <w:sz w:val="18"/>
                <w:szCs w:val="20"/>
                <w:lang w:eastAsia="nl-NL"/>
              </w:rPr>
            </w:pPr>
            <w:r w:rsidRPr="00BC3788">
              <w:rPr>
                <w:rFonts w:ascii="Calibri" w:hAnsi="Calibri" w:cs="Calibri"/>
                <w:sz w:val="18"/>
                <w:szCs w:val="20"/>
                <w:lang w:eastAsia="nl-NL"/>
              </w:rPr>
              <w:t>0.65</w:t>
            </w:r>
          </w:p>
        </w:tc>
        <w:tc>
          <w:tcPr>
            <w:tcW w:w="6657" w:type="dxa"/>
            <w:noWrap/>
            <w:hideMark/>
          </w:tcPr>
          <w:p w:rsidR="00FB17EB" w:rsidRPr="00BC3788" w:rsidRDefault="00E42ABA" w:rsidP="00B36767">
            <w:pPr>
              <w:pStyle w:val="Geenafstand"/>
              <w:rPr>
                <w:rFonts w:ascii="Calibri" w:hAnsi="Calibri" w:cs="Calibri"/>
                <w:sz w:val="18"/>
                <w:szCs w:val="20"/>
                <w:lang w:eastAsia="nl-NL"/>
              </w:rPr>
            </w:pPr>
            <w:r w:rsidRPr="00BC3788">
              <w:rPr>
                <w:rFonts w:ascii="Calibri" w:hAnsi="Calibri" w:cs="Calibri"/>
                <w:sz w:val="18"/>
                <w:szCs w:val="20"/>
                <w:lang w:eastAsia="nl-NL"/>
              </w:rPr>
              <w:t xml:space="preserve">For soldiers we assume that the meat production was more efficient: 22.7 herd </w:t>
            </w:r>
            <w:r w:rsidR="00FB17EB" w:rsidRPr="00BC3788">
              <w:rPr>
                <w:rFonts w:ascii="Calibri" w:hAnsi="Calibri" w:cs="Calibri"/>
                <w:sz w:val="18"/>
                <w:szCs w:val="20"/>
                <w:lang w:eastAsia="nl-NL"/>
              </w:rPr>
              <w:t xml:space="preserve">(=229.2 ha ) </w:t>
            </w:r>
            <w:r w:rsidRPr="00BC3788">
              <w:rPr>
                <w:rFonts w:ascii="Calibri" w:hAnsi="Calibri" w:cs="Calibri"/>
                <w:sz w:val="18"/>
                <w:szCs w:val="20"/>
                <w:lang w:eastAsia="nl-NL"/>
              </w:rPr>
              <w:t>was needed per 350 persons. Whereas farms have one heard per farm, produced extra surplus.</w:t>
            </w:r>
          </w:p>
        </w:tc>
      </w:tr>
      <w:tr w:rsidR="00E013A5" w:rsidRPr="00BC3788" w:rsidTr="00A504F3">
        <w:trPr>
          <w:trHeight w:val="300"/>
        </w:trPr>
        <w:tc>
          <w:tcPr>
            <w:tcW w:w="9062" w:type="dxa"/>
            <w:gridSpan w:val="3"/>
            <w:shd w:val="clear" w:color="auto" w:fill="D9D9D9" w:themeFill="background1" w:themeFillShade="D9"/>
            <w:noWrap/>
            <w:hideMark/>
          </w:tcPr>
          <w:p w:rsidR="00E013A5" w:rsidRPr="00BC3788" w:rsidRDefault="00E42ABA" w:rsidP="00DA41A1">
            <w:pPr>
              <w:pStyle w:val="Geenafstand"/>
              <w:jc w:val="center"/>
              <w:rPr>
                <w:rFonts w:ascii="Calibri" w:hAnsi="Calibri" w:cs="Calibri"/>
                <w:sz w:val="18"/>
                <w:szCs w:val="20"/>
                <w:lang w:eastAsia="nl-NL"/>
              </w:rPr>
            </w:pPr>
            <w:r w:rsidRPr="00BC3788">
              <w:rPr>
                <w:rFonts w:ascii="Calibri" w:hAnsi="Calibri" w:cs="Calibri"/>
                <w:b/>
                <w:bCs/>
                <w:sz w:val="18"/>
                <w:szCs w:val="20"/>
                <w:lang w:eastAsia="nl-NL"/>
              </w:rPr>
              <w:t>Large settlements</w:t>
            </w:r>
          </w:p>
        </w:tc>
      </w:tr>
      <w:tr w:rsidR="00FB17EB" w:rsidRPr="00BC3788" w:rsidTr="00A504F3">
        <w:trPr>
          <w:trHeight w:val="300"/>
        </w:trPr>
        <w:tc>
          <w:tcPr>
            <w:tcW w:w="1514" w:type="dxa"/>
            <w:noWrap/>
            <w:hideMark/>
          </w:tcPr>
          <w:p w:rsidR="00FB17EB" w:rsidRPr="00BC3788" w:rsidRDefault="00E42ABA" w:rsidP="00E42ABA">
            <w:pPr>
              <w:pStyle w:val="Geenafstand"/>
              <w:rPr>
                <w:rFonts w:ascii="Calibri" w:hAnsi="Calibri" w:cs="Calibri"/>
                <w:sz w:val="18"/>
                <w:szCs w:val="20"/>
                <w:lang w:eastAsia="nl-NL"/>
              </w:rPr>
            </w:pPr>
            <w:r w:rsidRPr="00BC3788">
              <w:rPr>
                <w:rFonts w:ascii="Calibri" w:hAnsi="Calibri" w:cs="Calibri"/>
                <w:sz w:val="18"/>
                <w:szCs w:val="20"/>
                <w:lang w:eastAsia="nl-NL"/>
              </w:rPr>
              <w:t>Arable farming</w:t>
            </w:r>
          </w:p>
        </w:tc>
        <w:tc>
          <w:tcPr>
            <w:tcW w:w="891" w:type="dxa"/>
            <w:noWrap/>
            <w:hideMark/>
          </w:tcPr>
          <w:p w:rsidR="00FB17EB" w:rsidRPr="00BC3788" w:rsidRDefault="00FB17EB" w:rsidP="00B36767">
            <w:pPr>
              <w:pStyle w:val="Geenafstand"/>
              <w:rPr>
                <w:rFonts w:ascii="Calibri" w:hAnsi="Calibri" w:cs="Calibri"/>
                <w:sz w:val="18"/>
                <w:szCs w:val="20"/>
                <w:lang w:eastAsia="nl-NL"/>
              </w:rPr>
            </w:pPr>
            <w:r w:rsidRPr="00BC3788">
              <w:rPr>
                <w:rFonts w:ascii="Calibri" w:hAnsi="Calibri" w:cs="Calibri"/>
                <w:sz w:val="18"/>
                <w:szCs w:val="20"/>
                <w:lang w:eastAsia="nl-NL"/>
              </w:rPr>
              <w:t>0.7</w:t>
            </w:r>
            <w:r w:rsidR="00E42ABA" w:rsidRPr="00BC3788">
              <w:rPr>
                <w:rFonts w:ascii="Calibri" w:hAnsi="Calibri" w:cs="Calibri"/>
                <w:sz w:val="18"/>
                <w:szCs w:val="20"/>
                <w:lang w:eastAsia="nl-NL"/>
              </w:rPr>
              <w:t>0</w:t>
            </w:r>
          </w:p>
        </w:tc>
        <w:tc>
          <w:tcPr>
            <w:tcW w:w="6657" w:type="dxa"/>
            <w:noWrap/>
            <w:hideMark/>
          </w:tcPr>
          <w:p w:rsidR="00FB17EB" w:rsidRPr="00BC3788" w:rsidRDefault="00FB17EB" w:rsidP="00B36767">
            <w:pPr>
              <w:pStyle w:val="Geenafstand"/>
              <w:rPr>
                <w:rFonts w:ascii="Calibri" w:hAnsi="Calibri" w:cs="Calibri"/>
                <w:sz w:val="18"/>
                <w:szCs w:val="20"/>
                <w:lang w:eastAsia="nl-NL"/>
              </w:rPr>
            </w:pPr>
            <w:r w:rsidRPr="00BC3788">
              <w:rPr>
                <w:rFonts w:ascii="Calibri" w:hAnsi="Calibri" w:cs="Calibri"/>
                <w:sz w:val="18"/>
                <w:szCs w:val="20"/>
                <w:lang w:eastAsia="nl-NL"/>
              </w:rPr>
              <w:t> </w:t>
            </w:r>
          </w:p>
        </w:tc>
      </w:tr>
      <w:tr w:rsidR="00FB17EB" w:rsidRPr="00BC3788" w:rsidTr="00A504F3">
        <w:trPr>
          <w:trHeight w:val="300"/>
        </w:trPr>
        <w:tc>
          <w:tcPr>
            <w:tcW w:w="1514" w:type="dxa"/>
            <w:noWrap/>
            <w:hideMark/>
          </w:tcPr>
          <w:p w:rsidR="00FB17EB" w:rsidRPr="00BC3788" w:rsidRDefault="00E42ABA" w:rsidP="00E42ABA">
            <w:pPr>
              <w:pStyle w:val="Geenafstand"/>
              <w:rPr>
                <w:rFonts w:ascii="Calibri" w:hAnsi="Calibri" w:cs="Calibri"/>
                <w:sz w:val="18"/>
                <w:szCs w:val="20"/>
                <w:lang w:eastAsia="nl-NL"/>
              </w:rPr>
            </w:pPr>
            <w:r w:rsidRPr="00BC3788">
              <w:rPr>
                <w:rFonts w:ascii="Calibri" w:hAnsi="Calibri" w:cs="Calibri"/>
                <w:sz w:val="18"/>
                <w:szCs w:val="20"/>
                <w:lang w:eastAsia="nl-NL"/>
              </w:rPr>
              <w:t>Pasture</w:t>
            </w:r>
          </w:p>
        </w:tc>
        <w:tc>
          <w:tcPr>
            <w:tcW w:w="891" w:type="dxa"/>
            <w:noWrap/>
            <w:hideMark/>
          </w:tcPr>
          <w:p w:rsidR="00FB17EB" w:rsidRPr="00BC3788" w:rsidRDefault="00FB17EB" w:rsidP="00B36767">
            <w:pPr>
              <w:pStyle w:val="Geenafstand"/>
              <w:rPr>
                <w:rFonts w:ascii="Calibri" w:hAnsi="Calibri" w:cs="Calibri"/>
                <w:sz w:val="18"/>
                <w:szCs w:val="20"/>
                <w:lang w:eastAsia="nl-NL"/>
              </w:rPr>
            </w:pPr>
            <w:r w:rsidRPr="00BC3788">
              <w:rPr>
                <w:rFonts w:ascii="Calibri" w:hAnsi="Calibri" w:cs="Calibri"/>
                <w:sz w:val="18"/>
                <w:szCs w:val="20"/>
                <w:lang w:eastAsia="nl-NL"/>
              </w:rPr>
              <w:t>0.56</w:t>
            </w:r>
          </w:p>
        </w:tc>
        <w:tc>
          <w:tcPr>
            <w:tcW w:w="6657" w:type="dxa"/>
            <w:noWrap/>
            <w:hideMark/>
          </w:tcPr>
          <w:p w:rsidR="00FB17EB" w:rsidRPr="00BC3788" w:rsidRDefault="00E42ABA" w:rsidP="00FE3E82">
            <w:pPr>
              <w:pStyle w:val="Geenafstand"/>
              <w:rPr>
                <w:rFonts w:ascii="Calibri" w:hAnsi="Calibri" w:cs="Calibri"/>
                <w:sz w:val="18"/>
                <w:szCs w:val="20"/>
                <w:lang w:eastAsia="nl-NL"/>
              </w:rPr>
            </w:pPr>
            <w:r w:rsidRPr="00BC3788">
              <w:rPr>
                <w:rFonts w:ascii="Calibri" w:hAnsi="Calibri" w:cs="Calibri"/>
                <w:sz w:val="18"/>
                <w:szCs w:val="20"/>
                <w:lang w:eastAsia="nl-NL"/>
              </w:rPr>
              <w:t>T</w:t>
            </w:r>
            <w:r w:rsidR="00FB17EB" w:rsidRPr="00BC3788">
              <w:rPr>
                <w:rFonts w:ascii="Calibri" w:hAnsi="Calibri" w:cs="Calibri"/>
                <w:sz w:val="18"/>
                <w:szCs w:val="20"/>
                <w:lang w:eastAsia="nl-NL"/>
              </w:rPr>
              <w:t xml:space="preserve">hese figures assume that herds for </w:t>
            </w:r>
            <w:r w:rsidR="00FE3E82" w:rsidRPr="00BC3788">
              <w:rPr>
                <w:rFonts w:ascii="Calibri" w:hAnsi="Calibri" w:cs="Calibri"/>
                <w:sz w:val="18"/>
                <w:szCs w:val="20"/>
                <w:lang w:eastAsia="nl-NL"/>
              </w:rPr>
              <w:t>large settlements</w:t>
            </w:r>
            <w:r w:rsidR="00FB17EB" w:rsidRPr="00BC3788">
              <w:rPr>
                <w:rFonts w:ascii="Calibri" w:hAnsi="Calibri" w:cs="Calibri"/>
                <w:sz w:val="18"/>
                <w:szCs w:val="20"/>
                <w:lang w:eastAsia="nl-NL"/>
              </w:rPr>
              <w:t xml:space="preserve"> are as efficient as for military</w:t>
            </w:r>
          </w:p>
        </w:tc>
      </w:tr>
      <w:tr w:rsidR="00FB17EB" w:rsidRPr="00BC3788" w:rsidTr="00A504F3">
        <w:trPr>
          <w:trHeight w:val="315"/>
        </w:trPr>
        <w:tc>
          <w:tcPr>
            <w:tcW w:w="1514" w:type="dxa"/>
            <w:noWrap/>
            <w:hideMark/>
          </w:tcPr>
          <w:p w:rsidR="00FB17EB" w:rsidRPr="00BC3788" w:rsidRDefault="00E42ABA" w:rsidP="00E42ABA">
            <w:pPr>
              <w:pStyle w:val="Geenafstand"/>
              <w:rPr>
                <w:rFonts w:ascii="Calibri" w:hAnsi="Calibri" w:cs="Calibri"/>
                <w:sz w:val="18"/>
                <w:szCs w:val="20"/>
                <w:lang w:eastAsia="nl-NL"/>
              </w:rPr>
            </w:pPr>
            <w:r w:rsidRPr="00BC3788">
              <w:rPr>
                <w:rFonts w:ascii="Calibri" w:hAnsi="Calibri" w:cs="Calibri"/>
                <w:sz w:val="18"/>
                <w:szCs w:val="20"/>
                <w:lang w:eastAsia="nl-NL"/>
              </w:rPr>
              <w:t>Meadow</w:t>
            </w:r>
          </w:p>
        </w:tc>
        <w:tc>
          <w:tcPr>
            <w:tcW w:w="891" w:type="dxa"/>
            <w:noWrap/>
            <w:hideMark/>
          </w:tcPr>
          <w:p w:rsidR="00FB17EB" w:rsidRPr="00BC3788" w:rsidRDefault="00FB17EB" w:rsidP="00B36767">
            <w:pPr>
              <w:pStyle w:val="Geenafstand"/>
              <w:rPr>
                <w:rFonts w:ascii="Calibri" w:hAnsi="Calibri" w:cs="Calibri"/>
                <w:sz w:val="18"/>
                <w:szCs w:val="20"/>
                <w:lang w:eastAsia="nl-NL"/>
              </w:rPr>
            </w:pPr>
            <w:r w:rsidRPr="00BC3788">
              <w:rPr>
                <w:rFonts w:ascii="Calibri" w:hAnsi="Calibri" w:cs="Calibri"/>
                <w:sz w:val="18"/>
                <w:szCs w:val="20"/>
                <w:lang w:eastAsia="nl-NL"/>
              </w:rPr>
              <w:t>0.49</w:t>
            </w:r>
          </w:p>
        </w:tc>
        <w:tc>
          <w:tcPr>
            <w:tcW w:w="6657" w:type="dxa"/>
            <w:noWrap/>
            <w:hideMark/>
          </w:tcPr>
          <w:p w:rsidR="00FB17EB" w:rsidRPr="00BC3788" w:rsidRDefault="00E42ABA" w:rsidP="00B36767">
            <w:pPr>
              <w:pStyle w:val="Geenafstand"/>
              <w:rPr>
                <w:rFonts w:ascii="Calibri" w:hAnsi="Calibri" w:cs="Calibri"/>
                <w:sz w:val="18"/>
                <w:szCs w:val="20"/>
                <w:lang w:eastAsia="nl-NL"/>
              </w:rPr>
            </w:pPr>
            <w:r w:rsidRPr="00BC3788">
              <w:rPr>
                <w:rFonts w:ascii="Calibri" w:hAnsi="Calibri" w:cs="Calibri"/>
                <w:sz w:val="18"/>
                <w:szCs w:val="20"/>
                <w:lang w:eastAsia="nl-NL"/>
              </w:rPr>
              <w:t>T</w:t>
            </w:r>
            <w:r w:rsidR="00FB17EB" w:rsidRPr="00BC3788">
              <w:rPr>
                <w:rFonts w:ascii="Calibri" w:hAnsi="Calibri" w:cs="Calibri"/>
                <w:sz w:val="18"/>
                <w:szCs w:val="20"/>
                <w:lang w:eastAsia="nl-NL"/>
              </w:rPr>
              <w:t xml:space="preserve">hese figures assume that herds for </w:t>
            </w:r>
            <w:r w:rsidR="00FE3E82" w:rsidRPr="00BC3788">
              <w:rPr>
                <w:rFonts w:ascii="Calibri" w:hAnsi="Calibri" w:cs="Calibri"/>
                <w:sz w:val="18"/>
                <w:szCs w:val="20"/>
                <w:lang w:eastAsia="nl-NL"/>
              </w:rPr>
              <w:t xml:space="preserve">large settlements </w:t>
            </w:r>
            <w:r w:rsidR="00FB17EB" w:rsidRPr="00BC3788">
              <w:rPr>
                <w:rFonts w:ascii="Calibri" w:hAnsi="Calibri" w:cs="Calibri"/>
                <w:sz w:val="18"/>
                <w:szCs w:val="20"/>
                <w:lang w:eastAsia="nl-NL"/>
              </w:rPr>
              <w:t>are as efficient as for military</w:t>
            </w:r>
          </w:p>
        </w:tc>
      </w:tr>
    </w:tbl>
    <w:p w:rsidR="00FB17EB" w:rsidRPr="00BC3788" w:rsidRDefault="00FB17EB" w:rsidP="00FB17EB">
      <w:pPr>
        <w:pStyle w:val="Geenafstand"/>
        <w:rPr>
          <w:rFonts w:asciiTheme="minorHAnsi" w:hAnsiTheme="minorHAnsi" w:cstheme="minorHAnsi"/>
          <w:sz w:val="20"/>
          <w:lang w:eastAsia="nl-NL"/>
        </w:rPr>
      </w:pPr>
    </w:p>
    <w:p w:rsidR="00FE3E82" w:rsidRPr="00BC3788" w:rsidRDefault="00FE3E82">
      <w:pPr>
        <w:spacing w:after="160" w:line="259" w:lineRule="auto"/>
        <w:rPr>
          <w:rFonts w:asciiTheme="minorHAnsi" w:hAnsiTheme="minorHAnsi" w:cstheme="minorHAnsi"/>
          <w:sz w:val="20"/>
          <w:lang w:eastAsia="nl-NL"/>
        </w:rPr>
      </w:pPr>
      <w:r w:rsidRPr="00BC3788">
        <w:rPr>
          <w:rFonts w:asciiTheme="minorHAnsi" w:hAnsiTheme="minorHAnsi" w:cstheme="minorHAnsi"/>
          <w:sz w:val="20"/>
          <w:lang w:eastAsia="nl-NL"/>
        </w:rPr>
        <w:br w:type="page"/>
      </w:r>
    </w:p>
    <w:p w:rsidR="00FE3E82" w:rsidRPr="00BC3788" w:rsidRDefault="00FE3E82" w:rsidP="00FE3E82">
      <w:pPr>
        <w:pStyle w:val="Geenafstand"/>
        <w:rPr>
          <w:rFonts w:asciiTheme="minorHAnsi" w:hAnsiTheme="minorHAnsi" w:cstheme="minorHAnsi"/>
          <w:i/>
          <w:sz w:val="16"/>
          <w:szCs w:val="16"/>
          <w:lang w:eastAsia="nl-NL"/>
        </w:rPr>
      </w:pPr>
      <w:r w:rsidRPr="00BC3788">
        <w:rPr>
          <w:rFonts w:asciiTheme="minorHAnsi" w:hAnsiTheme="minorHAnsi" w:cstheme="minorHAnsi"/>
          <w:sz w:val="20"/>
          <w:lang w:eastAsia="nl-NL"/>
        </w:rPr>
        <w:lastRenderedPageBreak/>
        <w:t xml:space="preserve">Table C.4 | </w:t>
      </w:r>
      <w:r w:rsidRPr="00BC3788">
        <w:rPr>
          <w:rFonts w:asciiTheme="minorHAnsi" w:hAnsiTheme="minorHAnsi" w:cstheme="minorHAnsi"/>
          <w:i/>
          <w:sz w:val="20"/>
          <w:lang w:eastAsia="nl-NL"/>
        </w:rPr>
        <w:t xml:space="preserve">Demand for land use per </w:t>
      </w:r>
      <w:r w:rsidR="00176A0D" w:rsidRPr="00BC3788">
        <w:rPr>
          <w:rFonts w:asciiTheme="minorHAnsi" w:hAnsiTheme="minorHAnsi" w:cstheme="minorHAnsi"/>
          <w:i/>
          <w:sz w:val="20"/>
          <w:lang w:eastAsia="nl-NL"/>
        </w:rPr>
        <w:t xml:space="preserve">modelled </w:t>
      </w:r>
      <w:r w:rsidRPr="00BC3788">
        <w:rPr>
          <w:rFonts w:asciiTheme="minorHAnsi" w:hAnsiTheme="minorHAnsi" w:cstheme="minorHAnsi"/>
          <w:i/>
          <w:sz w:val="20"/>
          <w:lang w:eastAsia="nl-NL"/>
        </w:rPr>
        <w:t>scenario</w:t>
      </w:r>
      <w:r w:rsidR="00D22FEC" w:rsidRPr="00BC3788">
        <w:rPr>
          <w:rFonts w:asciiTheme="minorHAnsi" w:hAnsiTheme="minorHAnsi" w:cstheme="minorHAnsi"/>
          <w:i/>
          <w:sz w:val="20"/>
          <w:lang w:eastAsia="nl-NL"/>
        </w:rPr>
        <w:t>.</w:t>
      </w:r>
    </w:p>
    <w:p w:rsidR="00FE3E82" w:rsidRPr="00BC3788" w:rsidRDefault="00FE3E82" w:rsidP="00FE3E82">
      <w:pPr>
        <w:pStyle w:val="Geenafstand"/>
        <w:rPr>
          <w:rFonts w:asciiTheme="minorHAnsi" w:hAnsiTheme="minorHAnsi" w:cstheme="minorHAnsi"/>
          <w:i/>
          <w:sz w:val="16"/>
          <w:szCs w:val="16"/>
          <w:lang w:eastAsia="nl-NL"/>
        </w:rPr>
      </w:pPr>
    </w:p>
    <w:p w:rsidR="00661200" w:rsidRPr="00BC3788" w:rsidRDefault="00661200" w:rsidP="00FE3E82">
      <w:pPr>
        <w:pStyle w:val="Geenafstand"/>
        <w:rPr>
          <w:rFonts w:asciiTheme="minorHAnsi" w:hAnsiTheme="minorHAnsi" w:cstheme="minorHAnsi"/>
          <w:i/>
          <w:sz w:val="16"/>
          <w:szCs w:val="16"/>
          <w:lang w:eastAsia="nl-NL"/>
        </w:rPr>
      </w:pPr>
    </w:p>
    <w:tbl>
      <w:tblPr>
        <w:tblStyle w:val="Rastertabel5donker"/>
        <w:tblW w:w="10490" w:type="dxa"/>
        <w:tblInd w:w="-707" w:type="dxa"/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709"/>
        <w:gridCol w:w="709"/>
        <w:gridCol w:w="709"/>
        <w:gridCol w:w="850"/>
        <w:gridCol w:w="709"/>
        <w:gridCol w:w="709"/>
        <w:gridCol w:w="709"/>
        <w:gridCol w:w="850"/>
        <w:gridCol w:w="851"/>
        <w:gridCol w:w="850"/>
        <w:gridCol w:w="851"/>
        <w:gridCol w:w="850"/>
      </w:tblGrid>
      <w:tr w:rsidR="00661200" w:rsidRPr="00BC3788" w:rsidTr="006612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</w:tcPr>
          <w:p w:rsidR="00661200" w:rsidRPr="00BC3788" w:rsidRDefault="00661200" w:rsidP="000672B0">
            <w:pPr>
              <w:pStyle w:val="Geenafstand"/>
              <w:rPr>
                <w:rFonts w:ascii="Calibri" w:hAnsi="Calibri" w:cs="Calibri"/>
                <w:sz w:val="16"/>
                <w:szCs w:val="16"/>
                <w:lang w:eastAsia="nl-NL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61200" w:rsidRPr="00BC3788" w:rsidRDefault="00661200" w:rsidP="000672B0">
            <w:pPr>
              <w:pStyle w:val="Geenafstan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</w:p>
        </w:tc>
        <w:tc>
          <w:tcPr>
            <w:tcW w:w="2127" w:type="dxa"/>
            <w:gridSpan w:val="3"/>
            <w:tcBorders>
              <w:top w:val="nil"/>
              <w:bottom w:val="nil"/>
            </w:tcBorders>
            <w:noWrap/>
          </w:tcPr>
          <w:p w:rsidR="00661200" w:rsidRPr="00BC3788" w:rsidRDefault="00661200" w:rsidP="000672B0">
            <w:pPr>
              <w:pStyle w:val="Geenafstan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Rural settlements</w:t>
            </w:r>
          </w:p>
        </w:tc>
        <w:tc>
          <w:tcPr>
            <w:tcW w:w="2268" w:type="dxa"/>
            <w:gridSpan w:val="3"/>
            <w:tcBorders>
              <w:top w:val="nil"/>
              <w:bottom w:val="nil"/>
            </w:tcBorders>
          </w:tcPr>
          <w:p w:rsidR="00661200" w:rsidRPr="00BC3788" w:rsidRDefault="00661200" w:rsidP="000672B0">
            <w:pPr>
              <w:pStyle w:val="Geenafstan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Military sites and large settlements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61200" w:rsidRPr="00BC3788" w:rsidRDefault="00661200" w:rsidP="000672B0">
            <w:pPr>
              <w:pStyle w:val="Geenafstan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</w:p>
        </w:tc>
        <w:tc>
          <w:tcPr>
            <w:tcW w:w="3402" w:type="dxa"/>
            <w:gridSpan w:val="4"/>
            <w:tcBorders>
              <w:top w:val="nil"/>
              <w:bottom w:val="nil"/>
            </w:tcBorders>
          </w:tcPr>
          <w:p w:rsidR="00661200" w:rsidRPr="00BC3788" w:rsidRDefault="00661200" w:rsidP="000672B0">
            <w:pPr>
              <w:pStyle w:val="Geenafstan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Demand for land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</w:tcPr>
          <w:p w:rsidR="00661200" w:rsidRPr="00BC3788" w:rsidRDefault="00661200" w:rsidP="000672B0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</w:p>
        </w:tc>
      </w:tr>
      <w:tr w:rsidR="00661200" w:rsidRPr="00BC3788" w:rsidTr="00661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il"/>
              <w:bottom w:val="single" w:sz="4" w:space="0" w:color="FFFFFF" w:themeColor="background1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 ABR sub-period</w:t>
            </w:r>
          </w:p>
        </w:tc>
        <w:tc>
          <w:tcPr>
            <w:tcW w:w="425" w:type="dxa"/>
            <w:tcBorders>
              <w:top w:val="nil"/>
              <w:bottom w:val="single" w:sz="4" w:space="0" w:color="FFFFFF" w:themeColor="background1"/>
            </w:tcBorders>
            <w:shd w:val="clear" w:color="auto" w:fill="000000" w:themeFill="text1"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  <w:lang w:eastAsia="nl-NL"/>
              </w:rPr>
              <w:t>#</w:t>
            </w:r>
          </w:p>
        </w:tc>
        <w:tc>
          <w:tcPr>
            <w:tcW w:w="709" w:type="dxa"/>
            <w:tcBorders>
              <w:top w:val="nil"/>
              <w:bottom w:val="single" w:sz="4" w:space="0" w:color="FFFFFF" w:themeColor="background1"/>
            </w:tcBorders>
            <w:shd w:val="clear" w:color="auto" w:fill="000000" w:themeFill="text1"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  <w:lang w:eastAsia="nl-NL"/>
              </w:rPr>
              <w:t>N of houses per rural settle-</w:t>
            </w:r>
            <w:proofErr w:type="spellStart"/>
            <w:r w:rsidRPr="00BC3788"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  <w:lang w:eastAsia="nl-NL"/>
              </w:rPr>
              <w:t>ment</w:t>
            </w:r>
            <w:proofErr w:type="spellEnd"/>
          </w:p>
        </w:tc>
        <w:tc>
          <w:tcPr>
            <w:tcW w:w="709" w:type="dxa"/>
            <w:tcBorders>
              <w:top w:val="nil"/>
              <w:bottom w:val="single" w:sz="4" w:space="0" w:color="FFFFFF" w:themeColor="background1"/>
            </w:tcBorders>
            <w:shd w:val="clear" w:color="auto" w:fill="000000" w:themeFill="text1"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  <w:lang w:eastAsia="nl-NL"/>
              </w:rPr>
              <w:t>N of people per house</w:t>
            </w:r>
          </w:p>
        </w:tc>
        <w:tc>
          <w:tcPr>
            <w:tcW w:w="709" w:type="dxa"/>
            <w:tcBorders>
              <w:top w:val="nil"/>
              <w:bottom w:val="single" w:sz="4" w:space="0" w:color="FFFFFF" w:themeColor="background1"/>
            </w:tcBorders>
            <w:shd w:val="clear" w:color="auto" w:fill="000000" w:themeFill="text1"/>
            <w:hideMark/>
          </w:tcPr>
          <w:p w:rsidR="00661200" w:rsidRPr="00BC3788" w:rsidRDefault="00661200" w:rsidP="000672B0">
            <w:pPr>
              <w:pStyle w:val="Geenafstand"/>
              <w:ind w:left="-24" w:firstLine="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  <w:lang w:eastAsia="nl-NL"/>
              </w:rPr>
              <w:t>N of rural settle-</w:t>
            </w:r>
            <w:proofErr w:type="spellStart"/>
            <w:r w:rsidRPr="00BC3788"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  <w:lang w:eastAsia="nl-NL"/>
              </w:rPr>
              <w:t>ments</w:t>
            </w:r>
            <w:proofErr w:type="spellEnd"/>
          </w:p>
        </w:tc>
        <w:tc>
          <w:tcPr>
            <w:tcW w:w="850" w:type="dxa"/>
            <w:tcBorders>
              <w:top w:val="nil"/>
              <w:bottom w:val="single" w:sz="4" w:space="0" w:color="FFFFFF" w:themeColor="background1"/>
            </w:tcBorders>
            <w:shd w:val="clear" w:color="auto" w:fill="000000" w:themeFill="text1"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  <w:lang w:eastAsia="nl-NL"/>
              </w:rPr>
              <w:t xml:space="preserve">N soldiers (2700 </w:t>
            </w:r>
            <w:proofErr w:type="spellStart"/>
            <w:r w:rsidRPr="00BC3788"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  <w:lang w:eastAsia="nl-NL"/>
              </w:rPr>
              <w:t>KCal</w:t>
            </w:r>
            <w:proofErr w:type="spellEnd"/>
            <w:r w:rsidRPr="00BC3788"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  <w:lang w:eastAsia="nl-NL"/>
              </w:rPr>
              <w:t>)</w:t>
            </w:r>
          </w:p>
        </w:tc>
        <w:tc>
          <w:tcPr>
            <w:tcW w:w="709" w:type="dxa"/>
            <w:tcBorders>
              <w:top w:val="nil"/>
              <w:bottom w:val="single" w:sz="4" w:space="0" w:color="FFFFFF" w:themeColor="background1"/>
            </w:tcBorders>
            <w:shd w:val="clear" w:color="auto" w:fill="000000" w:themeFill="text1"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  <w:lang w:eastAsia="nl-NL"/>
              </w:rPr>
              <w:t xml:space="preserve">N vici people (2030 </w:t>
            </w:r>
            <w:proofErr w:type="spellStart"/>
            <w:r w:rsidRPr="00BC3788"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  <w:lang w:eastAsia="nl-NL"/>
              </w:rPr>
              <w:t>kCal</w:t>
            </w:r>
            <w:proofErr w:type="spellEnd"/>
            <w:r w:rsidRPr="00BC3788"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  <w:lang w:eastAsia="nl-NL"/>
              </w:rPr>
              <w:t>)</w:t>
            </w:r>
          </w:p>
        </w:tc>
        <w:tc>
          <w:tcPr>
            <w:tcW w:w="709" w:type="dxa"/>
            <w:tcBorders>
              <w:top w:val="nil"/>
              <w:bottom w:val="single" w:sz="4" w:space="0" w:color="FFFFFF" w:themeColor="background1"/>
            </w:tcBorders>
            <w:shd w:val="clear" w:color="auto" w:fill="000000" w:themeFill="text1"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  <w:lang w:eastAsia="nl-NL"/>
              </w:rPr>
              <w:t xml:space="preserve">N urban people (2030 </w:t>
            </w:r>
            <w:proofErr w:type="spellStart"/>
            <w:r w:rsidRPr="00BC3788"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  <w:lang w:eastAsia="nl-NL"/>
              </w:rPr>
              <w:t>kCal</w:t>
            </w:r>
            <w:proofErr w:type="spellEnd"/>
            <w:r w:rsidRPr="00BC3788"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  <w:lang w:eastAsia="nl-NL"/>
              </w:rPr>
              <w:t>)</w:t>
            </w:r>
          </w:p>
        </w:tc>
        <w:tc>
          <w:tcPr>
            <w:tcW w:w="709" w:type="dxa"/>
            <w:tcBorders>
              <w:top w:val="nil"/>
              <w:bottom w:val="single" w:sz="4" w:space="0" w:color="FFFFFF" w:themeColor="background1"/>
            </w:tcBorders>
            <w:shd w:val="clear" w:color="auto" w:fill="000000" w:themeFill="text1"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  <w:lang w:eastAsia="nl-NL"/>
              </w:rPr>
              <w:t>Total n of people</w:t>
            </w:r>
          </w:p>
        </w:tc>
        <w:tc>
          <w:tcPr>
            <w:tcW w:w="850" w:type="dxa"/>
            <w:tcBorders>
              <w:top w:val="nil"/>
              <w:bottom w:val="single" w:sz="4" w:space="0" w:color="FFFFFF" w:themeColor="background1"/>
            </w:tcBorders>
            <w:shd w:val="clear" w:color="auto" w:fill="000000" w:themeFill="text1"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  <w:lang w:eastAsia="nl-NL"/>
              </w:rPr>
              <w:t>Arable farming: self-sufficient</w:t>
            </w:r>
          </w:p>
        </w:tc>
        <w:tc>
          <w:tcPr>
            <w:tcW w:w="851" w:type="dxa"/>
            <w:tcBorders>
              <w:top w:val="nil"/>
              <w:bottom w:val="single" w:sz="4" w:space="0" w:color="FFFFFF" w:themeColor="background1"/>
            </w:tcBorders>
            <w:shd w:val="clear" w:color="auto" w:fill="000000" w:themeFill="text1"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  <w:lang w:eastAsia="nl-NL"/>
              </w:rPr>
              <w:t xml:space="preserve">Arable farming: surplus </w:t>
            </w:r>
          </w:p>
        </w:tc>
        <w:tc>
          <w:tcPr>
            <w:tcW w:w="850" w:type="dxa"/>
            <w:tcBorders>
              <w:top w:val="nil"/>
              <w:bottom w:val="single" w:sz="4" w:space="0" w:color="FFFFFF" w:themeColor="background1"/>
            </w:tcBorders>
            <w:shd w:val="clear" w:color="auto" w:fill="000000" w:themeFill="text1"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  <w:lang w:eastAsia="nl-NL"/>
              </w:rPr>
              <w:t>Pasture (self-sufficient and surplus)</w:t>
            </w:r>
          </w:p>
        </w:tc>
        <w:tc>
          <w:tcPr>
            <w:tcW w:w="851" w:type="dxa"/>
            <w:tcBorders>
              <w:top w:val="nil"/>
              <w:bottom w:val="single" w:sz="4" w:space="0" w:color="FFFFFF" w:themeColor="background1"/>
            </w:tcBorders>
            <w:shd w:val="clear" w:color="auto" w:fill="000000" w:themeFill="text1"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  <w:lang w:eastAsia="nl-NL"/>
              </w:rPr>
              <w:t>Meadow (self-sufficient and surplus)</w:t>
            </w:r>
          </w:p>
        </w:tc>
        <w:tc>
          <w:tcPr>
            <w:tcW w:w="850" w:type="dxa"/>
            <w:tcBorders>
              <w:top w:val="nil"/>
              <w:bottom w:val="single" w:sz="4" w:space="0" w:color="FFFFFF" w:themeColor="background1"/>
            </w:tcBorders>
            <w:shd w:val="clear" w:color="auto" w:fill="000000" w:themeFill="text1"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  <w:lang w:eastAsia="nl-NL"/>
              </w:rPr>
              <w:t>Unused_</w:t>
            </w:r>
          </w:p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  <w:lang w:eastAsia="nl-NL"/>
              </w:rPr>
              <w:t>land</w:t>
            </w:r>
          </w:p>
        </w:tc>
      </w:tr>
      <w:tr w:rsidR="00661200" w:rsidRPr="00BC3788" w:rsidTr="0066120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4"/>
            <w:tcBorders>
              <w:top w:val="single" w:sz="4" w:space="0" w:color="FFFFFF" w:themeColor="background1"/>
            </w:tcBorders>
            <w:noWrap/>
          </w:tcPr>
          <w:p w:rsidR="00661200" w:rsidRPr="00BC3788" w:rsidRDefault="00661200" w:rsidP="000672B0">
            <w:pPr>
              <w:pStyle w:val="Geenafstand"/>
              <w:jc w:val="center"/>
              <w:rPr>
                <w:rFonts w:ascii="Calibri" w:hAnsi="Calibri" w:cs="Calibri"/>
                <w:b w:val="0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Hypothesis 1: Self-sufficiency</w:t>
            </w:r>
          </w:p>
        </w:tc>
      </w:tr>
      <w:tr w:rsidR="00661200" w:rsidRPr="00BC3788" w:rsidTr="00661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FFFFFF" w:themeColor="background1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ERP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right w:val="single" w:sz="12" w:space="0" w:color="auto"/>
            </w:tcBorders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1.5</w:t>
            </w:r>
          </w:p>
        </w:tc>
        <w:tc>
          <w:tcPr>
            <w:tcW w:w="709" w:type="dxa"/>
            <w:tcBorders>
              <w:top w:val="single" w:sz="4" w:space="0" w:color="FFFFFF" w:themeColor="background1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6.5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righ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1234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8900</w:t>
            </w:r>
          </w:p>
        </w:tc>
        <w:tc>
          <w:tcPr>
            <w:tcW w:w="709" w:type="dxa"/>
            <w:tcBorders>
              <w:top w:val="single" w:sz="4" w:space="0" w:color="FFFFFF" w:themeColor="background1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14900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righ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12" w:space="0" w:color="auto"/>
              <w:righ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35832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8091</w:t>
            </w: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17978</w:t>
            </w: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26521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righ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25631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-78220</w:t>
            </w:r>
          </w:p>
        </w:tc>
      </w:tr>
      <w:tr w:rsidR="00661200" w:rsidRPr="00BC3788" w:rsidTr="0066120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661200" w:rsidRPr="00BC3788" w:rsidRDefault="00661200" w:rsidP="000672B0">
            <w:pPr>
              <w:pStyle w:val="Geenafstand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MRP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6.5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1619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5900</w:t>
            </w:r>
          </w:p>
        </w:tc>
        <w:tc>
          <w:tcPr>
            <w:tcW w:w="709" w:type="dxa"/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5900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9375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52746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21231</w:t>
            </w:r>
          </w:p>
        </w:tc>
        <w:tc>
          <w:tcPr>
            <w:tcW w:w="851" w:type="dxa"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15547</w:t>
            </w:r>
          </w:p>
        </w:tc>
        <w:tc>
          <w:tcPr>
            <w:tcW w:w="850" w:type="dxa"/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43435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44091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-124304</w:t>
            </w:r>
          </w:p>
        </w:tc>
      </w:tr>
      <w:tr w:rsidR="00661200" w:rsidRPr="00BC3788" w:rsidTr="00661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661200" w:rsidRPr="00BC3788" w:rsidRDefault="00661200" w:rsidP="000672B0">
            <w:pPr>
              <w:pStyle w:val="Geenafstand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LRP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1.5</w:t>
            </w:r>
          </w:p>
        </w:tc>
        <w:tc>
          <w:tcPr>
            <w:tcW w:w="709" w:type="dxa"/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6.5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664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6474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4354</w:t>
            </w:r>
          </w:p>
        </w:tc>
        <w:tc>
          <w:tcPr>
            <w:tcW w:w="851" w:type="dxa"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6270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6706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-17330</w:t>
            </w:r>
          </w:p>
        </w:tc>
      </w:tr>
      <w:tr w:rsidR="00661200" w:rsidRPr="00BC3788" w:rsidTr="0066120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661200" w:rsidRPr="00BC3788" w:rsidRDefault="00661200" w:rsidP="000672B0">
            <w:pPr>
              <w:pStyle w:val="Geenafstand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EMPA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6.5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306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5967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4013</w:t>
            </w:r>
          </w:p>
        </w:tc>
        <w:tc>
          <w:tcPr>
            <w:tcW w:w="851" w:type="dxa"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5779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6181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-15973</w:t>
            </w:r>
          </w:p>
        </w:tc>
      </w:tr>
      <w:tr w:rsidR="00661200" w:rsidRPr="00BC3788" w:rsidTr="00661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661200" w:rsidRPr="00BC3788" w:rsidRDefault="00661200" w:rsidP="000672B0">
            <w:pPr>
              <w:pStyle w:val="Geenafstand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EMPB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6.5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856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1000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17692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11225</w:t>
            </w:r>
          </w:p>
        </w:tc>
        <w:tc>
          <w:tcPr>
            <w:tcW w:w="851" w:type="dxa"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672</w:t>
            </w:r>
          </w:p>
        </w:tc>
        <w:tc>
          <w:tcPr>
            <w:tcW w:w="850" w:type="dxa"/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16723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17784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-46404</w:t>
            </w:r>
          </w:p>
        </w:tc>
      </w:tr>
      <w:tr w:rsidR="00661200" w:rsidRPr="00BC3788" w:rsidTr="0066120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661200" w:rsidRPr="00BC3788" w:rsidRDefault="00661200" w:rsidP="000672B0">
            <w:pPr>
              <w:pStyle w:val="Geenafstand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EMPC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6.5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1636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11500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43402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21454</w:t>
            </w:r>
          </w:p>
        </w:tc>
        <w:tc>
          <w:tcPr>
            <w:tcW w:w="851" w:type="dxa"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7734</w:t>
            </w:r>
          </w:p>
        </w:tc>
        <w:tc>
          <w:tcPr>
            <w:tcW w:w="850" w:type="dxa"/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37294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38711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-105193</w:t>
            </w:r>
          </w:p>
        </w:tc>
      </w:tr>
      <w:tr w:rsidR="00661200" w:rsidRPr="00BC3788" w:rsidTr="00661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661200" w:rsidRPr="00BC3788" w:rsidRDefault="00661200" w:rsidP="000672B0">
            <w:pPr>
              <w:pStyle w:val="Geenafstand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EMPD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6.5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1422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2600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48815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31079</w:t>
            </w:r>
          </w:p>
        </w:tc>
        <w:tc>
          <w:tcPr>
            <w:tcW w:w="851" w:type="dxa"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1748</w:t>
            </w:r>
          </w:p>
        </w:tc>
        <w:tc>
          <w:tcPr>
            <w:tcW w:w="850" w:type="dxa"/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46207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49155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-128189</w:t>
            </w:r>
          </w:p>
        </w:tc>
      </w:tr>
      <w:tr w:rsidR="00661200" w:rsidRPr="00BC3788" w:rsidTr="0066120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661200" w:rsidRPr="00BC3788" w:rsidRDefault="00661200" w:rsidP="000672B0">
            <w:pPr>
              <w:pStyle w:val="Geenafstand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ERP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6.5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1234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8900</w:t>
            </w:r>
          </w:p>
        </w:tc>
        <w:tc>
          <w:tcPr>
            <w:tcW w:w="709" w:type="dxa"/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14900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47863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16182</w:t>
            </w:r>
          </w:p>
        </w:tc>
        <w:tc>
          <w:tcPr>
            <w:tcW w:w="851" w:type="dxa"/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17978</w:t>
            </w:r>
          </w:p>
        </w:tc>
        <w:tc>
          <w:tcPr>
            <w:tcW w:w="850" w:type="dxa"/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38174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38094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-110427</w:t>
            </w:r>
          </w:p>
        </w:tc>
      </w:tr>
      <w:tr w:rsidR="00661200" w:rsidRPr="00BC3788" w:rsidTr="00661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661200" w:rsidRPr="00BC3788" w:rsidRDefault="00661200" w:rsidP="000672B0">
            <w:pPr>
              <w:pStyle w:val="Geenafstand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MRP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9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6.5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1619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5900</w:t>
            </w:r>
          </w:p>
        </w:tc>
        <w:tc>
          <w:tcPr>
            <w:tcW w:w="709" w:type="dxa"/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5900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9375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84316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42462</w:t>
            </w:r>
          </w:p>
        </w:tc>
        <w:tc>
          <w:tcPr>
            <w:tcW w:w="851" w:type="dxa"/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15547</w:t>
            </w:r>
          </w:p>
        </w:tc>
        <w:tc>
          <w:tcPr>
            <w:tcW w:w="850" w:type="dxa"/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74012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76795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-208816</w:t>
            </w:r>
          </w:p>
        </w:tc>
      </w:tr>
      <w:tr w:rsidR="00661200" w:rsidRPr="00BC3788" w:rsidTr="0066120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661200" w:rsidRPr="00BC3788" w:rsidRDefault="00661200" w:rsidP="000672B0">
            <w:pPr>
              <w:pStyle w:val="Geenafstand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LRP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6.5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664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12948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8707</w:t>
            </w:r>
          </w:p>
        </w:tc>
        <w:tc>
          <w:tcPr>
            <w:tcW w:w="851" w:type="dxa"/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12541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19241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-40489</w:t>
            </w:r>
          </w:p>
        </w:tc>
      </w:tr>
      <w:tr w:rsidR="00661200" w:rsidRPr="00BC3788" w:rsidTr="00661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661200" w:rsidRPr="00BC3788" w:rsidRDefault="00661200" w:rsidP="000672B0">
            <w:pPr>
              <w:pStyle w:val="Geenafstand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EMPA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11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6.5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306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11934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8025</w:t>
            </w:r>
          </w:p>
        </w:tc>
        <w:tc>
          <w:tcPr>
            <w:tcW w:w="851" w:type="dxa"/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11559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12362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-31946</w:t>
            </w:r>
          </w:p>
        </w:tc>
      </w:tr>
      <w:tr w:rsidR="00661200" w:rsidRPr="00BC3788" w:rsidTr="0066120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661200" w:rsidRPr="00BC3788" w:rsidRDefault="00661200" w:rsidP="000672B0">
            <w:pPr>
              <w:pStyle w:val="Geenafstand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EMPB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12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6.5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856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1000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34384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22450</w:t>
            </w:r>
          </w:p>
        </w:tc>
        <w:tc>
          <w:tcPr>
            <w:tcW w:w="851" w:type="dxa"/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672</w:t>
            </w:r>
          </w:p>
        </w:tc>
        <w:tc>
          <w:tcPr>
            <w:tcW w:w="850" w:type="dxa"/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32890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35075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-91088</w:t>
            </w:r>
          </w:p>
        </w:tc>
      </w:tr>
      <w:tr w:rsidR="00661200" w:rsidRPr="00BC3788" w:rsidTr="00661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661200" w:rsidRPr="00BC3788" w:rsidRDefault="00661200" w:rsidP="000672B0">
            <w:pPr>
              <w:pStyle w:val="Geenafstand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EMPC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13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6.5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1636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11500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75304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42907</w:t>
            </w:r>
          </w:p>
        </w:tc>
        <w:tc>
          <w:tcPr>
            <w:tcW w:w="851" w:type="dxa"/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7734</w:t>
            </w:r>
          </w:p>
        </w:tc>
        <w:tc>
          <w:tcPr>
            <w:tcW w:w="850" w:type="dxa"/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68192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71759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-190592</w:t>
            </w:r>
          </w:p>
        </w:tc>
      </w:tr>
      <w:tr w:rsidR="00661200" w:rsidRPr="00BC3788" w:rsidTr="0066120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661200" w:rsidRPr="00BC3788" w:rsidRDefault="00661200" w:rsidP="000672B0">
            <w:pPr>
              <w:pStyle w:val="Geenafstand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EMPD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14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6.5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1422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2600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95030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62158</w:t>
            </w:r>
          </w:p>
        </w:tc>
        <w:tc>
          <w:tcPr>
            <w:tcW w:w="851" w:type="dxa"/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1748</w:t>
            </w:r>
          </w:p>
        </w:tc>
        <w:tc>
          <w:tcPr>
            <w:tcW w:w="850" w:type="dxa"/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90968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97029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-251903</w:t>
            </w:r>
          </w:p>
        </w:tc>
      </w:tr>
      <w:tr w:rsidR="00661200" w:rsidRPr="00BC3788" w:rsidTr="00661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4"/>
            <w:noWrap/>
            <w:hideMark/>
          </w:tcPr>
          <w:p w:rsidR="00661200" w:rsidRPr="00BC3788" w:rsidRDefault="00661200" w:rsidP="000672B0">
            <w:pPr>
              <w:pStyle w:val="Geenafstand"/>
              <w:jc w:val="center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Hypothesis 2: Roman military presence</w:t>
            </w:r>
          </w:p>
        </w:tc>
      </w:tr>
      <w:tr w:rsidR="00661200" w:rsidRPr="00BC3788" w:rsidTr="0066120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661200" w:rsidRPr="00BC3788" w:rsidRDefault="00661200" w:rsidP="000672B0">
            <w:pPr>
              <w:pStyle w:val="Geenafstand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ERP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15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6.5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1234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8900</w:t>
            </w:r>
          </w:p>
        </w:tc>
        <w:tc>
          <w:tcPr>
            <w:tcW w:w="709" w:type="dxa"/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14900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47863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16182</w:t>
            </w:r>
          </w:p>
        </w:tc>
        <w:tc>
          <w:tcPr>
            <w:tcW w:w="851" w:type="dxa"/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8989</w:t>
            </w:r>
          </w:p>
        </w:tc>
        <w:tc>
          <w:tcPr>
            <w:tcW w:w="850" w:type="dxa"/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30740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38094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-94004</w:t>
            </w:r>
          </w:p>
        </w:tc>
      </w:tr>
      <w:tr w:rsidR="00661200" w:rsidRPr="00BC3788" w:rsidTr="00661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661200" w:rsidRPr="00BC3788" w:rsidRDefault="00661200" w:rsidP="000672B0">
            <w:pPr>
              <w:pStyle w:val="Geenafstand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MRP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16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6.5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1619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5900</w:t>
            </w:r>
          </w:p>
        </w:tc>
        <w:tc>
          <w:tcPr>
            <w:tcW w:w="709" w:type="dxa"/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5900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9375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84316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42462</w:t>
            </w:r>
          </w:p>
        </w:tc>
        <w:tc>
          <w:tcPr>
            <w:tcW w:w="851" w:type="dxa"/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7774</w:t>
            </w:r>
          </w:p>
        </w:tc>
        <w:tc>
          <w:tcPr>
            <w:tcW w:w="850" w:type="dxa"/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67583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71101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-188920</w:t>
            </w:r>
          </w:p>
        </w:tc>
      </w:tr>
      <w:tr w:rsidR="00661200" w:rsidRPr="00BC3788" w:rsidTr="0066120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661200" w:rsidRPr="00BC3788" w:rsidRDefault="00661200" w:rsidP="000672B0">
            <w:pPr>
              <w:pStyle w:val="Geenafstand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ERP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17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1.5</w:t>
            </w:r>
          </w:p>
        </w:tc>
        <w:tc>
          <w:tcPr>
            <w:tcW w:w="709" w:type="dxa"/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6.5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1234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8900</w:t>
            </w:r>
          </w:p>
        </w:tc>
        <w:tc>
          <w:tcPr>
            <w:tcW w:w="709" w:type="dxa"/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14900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35832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8091</w:t>
            </w:r>
          </w:p>
        </w:tc>
        <w:tc>
          <w:tcPr>
            <w:tcW w:w="851" w:type="dxa"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11653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12463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-32207</w:t>
            </w:r>
          </w:p>
        </w:tc>
      </w:tr>
      <w:tr w:rsidR="00661200" w:rsidRPr="00BC3788" w:rsidTr="00661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661200" w:rsidRPr="00BC3788" w:rsidRDefault="00661200" w:rsidP="000672B0">
            <w:pPr>
              <w:pStyle w:val="Geenafstand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MRP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6.5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1619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5900</w:t>
            </w:r>
          </w:p>
        </w:tc>
        <w:tc>
          <w:tcPr>
            <w:tcW w:w="709" w:type="dxa"/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5900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9375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52746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21231</w:t>
            </w:r>
          </w:p>
        </w:tc>
        <w:tc>
          <w:tcPr>
            <w:tcW w:w="851" w:type="dxa"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30577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32704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-84512</w:t>
            </w:r>
          </w:p>
        </w:tc>
      </w:tr>
      <w:tr w:rsidR="00661200" w:rsidRPr="00BC3788" w:rsidTr="00661200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4"/>
            <w:noWrap/>
          </w:tcPr>
          <w:p w:rsidR="00661200" w:rsidRPr="00BC3788" w:rsidRDefault="00661200" w:rsidP="000672B0">
            <w:pPr>
              <w:pStyle w:val="Geenafstand"/>
              <w:jc w:val="center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lastRenderedPageBreak/>
              <w:t>Hypothesis 3: Dorestad</w:t>
            </w:r>
          </w:p>
        </w:tc>
      </w:tr>
      <w:tr w:rsidR="00661200" w:rsidRPr="00BC3788" w:rsidTr="00661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661200" w:rsidRPr="00BC3788" w:rsidRDefault="00661200" w:rsidP="000672B0">
            <w:pPr>
              <w:pStyle w:val="Geenafstand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EMPC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19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6.5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1636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6500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70304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42907</w:t>
            </w:r>
          </w:p>
        </w:tc>
        <w:tc>
          <w:tcPr>
            <w:tcW w:w="851" w:type="dxa"/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4371</w:t>
            </w:r>
          </w:p>
        </w:tc>
        <w:tc>
          <w:tcPr>
            <w:tcW w:w="850" w:type="dxa"/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65412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69296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-181986</w:t>
            </w:r>
          </w:p>
        </w:tc>
      </w:tr>
      <w:tr w:rsidR="00661200" w:rsidRPr="00CF59FF" w:rsidTr="0066120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661200" w:rsidRPr="00BC3788" w:rsidRDefault="00661200" w:rsidP="000672B0">
            <w:pPr>
              <w:pStyle w:val="Geenafstand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EMPC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20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6.5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1636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1500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33402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21454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1009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31733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33786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hideMark/>
          </w:tcPr>
          <w:p w:rsidR="00661200" w:rsidRPr="00BC3788" w:rsidRDefault="00661200" w:rsidP="000672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eastAsia="nl-NL"/>
              </w:rPr>
            </w:pPr>
            <w:r w:rsidRPr="00BC3788">
              <w:rPr>
                <w:rFonts w:ascii="Calibri" w:hAnsi="Calibri" w:cs="Calibri"/>
                <w:sz w:val="16"/>
                <w:szCs w:val="16"/>
                <w:lang w:eastAsia="nl-NL"/>
              </w:rPr>
              <w:t>-87981</w:t>
            </w:r>
          </w:p>
        </w:tc>
      </w:tr>
    </w:tbl>
    <w:p w:rsidR="00661200" w:rsidRPr="00661200" w:rsidRDefault="00661200" w:rsidP="00FE3E82">
      <w:pPr>
        <w:pStyle w:val="Geenafstand"/>
        <w:rPr>
          <w:rFonts w:asciiTheme="minorHAnsi" w:hAnsiTheme="minorHAnsi" w:cstheme="minorHAnsi"/>
          <w:sz w:val="16"/>
          <w:szCs w:val="16"/>
          <w:lang w:eastAsia="nl-NL"/>
        </w:rPr>
      </w:pPr>
    </w:p>
    <w:p w:rsidR="00D90043" w:rsidRPr="00FE3E82" w:rsidRDefault="00D90043" w:rsidP="00FE3E82">
      <w:pPr>
        <w:pStyle w:val="Geenafstand"/>
        <w:jc w:val="center"/>
        <w:rPr>
          <w:rFonts w:asciiTheme="minorHAnsi" w:hAnsiTheme="minorHAnsi" w:cstheme="minorHAnsi"/>
        </w:rPr>
      </w:pPr>
    </w:p>
    <w:sectPr w:rsidR="00D90043" w:rsidRPr="00FE3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CF4"/>
    <w:rsid w:val="000B7CF4"/>
    <w:rsid w:val="000C7CF9"/>
    <w:rsid w:val="00142A72"/>
    <w:rsid w:val="00176A0D"/>
    <w:rsid w:val="00231715"/>
    <w:rsid w:val="00247964"/>
    <w:rsid w:val="00253E5E"/>
    <w:rsid w:val="00291608"/>
    <w:rsid w:val="00384D86"/>
    <w:rsid w:val="003B59CD"/>
    <w:rsid w:val="00452CDE"/>
    <w:rsid w:val="004C319D"/>
    <w:rsid w:val="00631922"/>
    <w:rsid w:val="00650DAF"/>
    <w:rsid w:val="00661200"/>
    <w:rsid w:val="006A0772"/>
    <w:rsid w:val="00762D63"/>
    <w:rsid w:val="00792F54"/>
    <w:rsid w:val="007A4067"/>
    <w:rsid w:val="007F344F"/>
    <w:rsid w:val="008018A4"/>
    <w:rsid w:val="00817BBB"/>
    <w:rsid w:val="008A4E5E"/>
    <w:rsid w:val="00965288"/>
    <w:rsid w:val="009A6620"/>
    <w:rsid w:val="00A504F3"/>
    <w:rsid w:val="00A8377C"/>
    <w:rsid w:val="00A87BBC"/>
    <w:rsid w:val="00AB0251"/>
    <w:rsid w:val="00AD114E"/>
    <w:rsid w:val="00B16376"/>
    <w:rsid w:val="00BA3F77"/>
    <w:rsid w:val="00BC3788"/>
    <w:rsid w:val="00BE7D14"/>
    <w:rsid w:val="00C34594"/>
    <w:rsid w:val="00C630E1"/>
    <w:rsid w:val="00CC3C22"/>
    <w:rsid w:val="00CC4734"/>
    <w:rsid w:val="00D22FEC"/>
    <w:rsid w:val="00D90043"/>
    <w:rsid w:val="00DA41A1"/>
    <w:rsid w:val="00DF183E"/>
    <w:rsid w:val="00DF61D3"/>
    <w:rsid w:val="00E013A5"/>
    <w:rsid w:val="00E06303"/>
    <w:rsid w:val="00E3034D"/>
    <w:rsid w:val="00E3536D"/>
    <w:rsid w:val="00E42ABA"/>
    <w:rsid w:val="00EF4163"/>
    <w:rsid w:val="00F1476E"/>
    <w:rsid w:val="00F436CA"/>
    <w:rsid w:val="00F96491"/>
    <w:rsid w:val="00FB17EB"/>
    <w:rsid w:val="00FE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9B8B3"/>
  <w15:docId w15:val="{59C4D958-4AE1-4A75-9751-4D5622F9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B7CF4"/>
    <w:pPr>
      <w:spacing w:after="200" w:line="276" w:lineRule="auto"/>
    </w:pPr>
    <w:rPr>
      <w:rFonts w:ascii="Times New Roman" w:hAnsi="Times New Roman" w:cs="Times New Roman"/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A837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RCULESContent">
    <w:name w:val="HERCULES Content"/>
    <w:link w:val="HERCULESContentChar"/>
    <w:qFormat/>
    <w:rsid w:val="000B7CF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26"/>
        <w:tab w:val="right" w:leader="dot" w:pos="9072"/>
      </w:tabs>
      <w:spacing w:before="120" w:after="12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nl-NL"/>
    </w:rPr>
  </w:style>
  <w:style w:type="character" w:customStyle="1" w:styleId="HERCULESContentChar">
    <w:name w:val="HERCULES Content Char"/>
    <w:basedOn w:val="Standaardalinea-lettertype"/>
    <w:link w:val="HERCULESContent"/>
    <w:locked/>
    <w:rsid w:val="000B7CF4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nl-NL"/>
    </w:rPr>
  </w:style>
  <w:style w:type="paragraph" w:styleId="Geenafstand">
    <w:name w:val="No Spacing"/>
    <w:uiPriority w:val="1"/>
    <w:qFormat/>
    <w:rsid w:val="00D90043"/>
    <w:pPr>
      <w:spacing w:after="0" w:line="240" w:lineRule="auto"/>
    </w:pPr>
    <w:rPr>
      <w:rFonts w:ascii="Times New Roman" w:hAnsi="Times New Roman" w:cs="Times New Roman"/>
      <w:lang w:val="en-GB"/>
    </w:rPr>
  </w:style>
  <w:style w:type="table" w:customStyle="1" w:styleId="Rastertabel5donker1">
    <w:name w:val="Rastertabel 5 donker1"/>
    <w:basedOn w:val="Standaardtabel"/>
    <w:uiPriority w:val="50"/>
    <w:rsid w:val="00D900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Kop1Char">
    <w:name w:val="Kop 1 Char"/>
    <w:basedOn w:val="Standaardalinea-lettertype"/>
    <w:link w:val="Kop1"/>
    <w:uiPriority w:val="9"/>
    <w:rsid w:val="00A8377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92F5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92F5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92F54"/>
    <w:rPr>
      <w:rFonts w:ascii="Times New Roman" w:hAnsi="Times New Roman" w:cs="Times New Roman"/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92F5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92F54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92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2F54"/>
    <w:rPr>
      <w:rFonts w:ascii="Segoe UI" w:hAnsi="Segoe UI" w:cs="Segoe UI"/>
      <w:sz w:val="18"/>
      <w:szCs w:val="18"/>
      <w:lang w:val="en-GB"/>
    </w:rPr>
  </w:style>
  <w:style w:type="table" w:styleId="Tabelraster">
    <w:name w:val="Table Grid"/>
    <w:basedOn w:val="Standaardtabel"/>
    <w:uiPriority w:val="39"/>
    <w:rsid w:val="00142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5donker">
    <w:name w:val="Grid Table 5 Dark"/>
    <w:basedOn w:val="Standaardtabel"/>
    <w:uiPriority w:val="50"/>
    <w:rsid w:val="0066120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C17DF-6776-432A-A9B7-FC10945D3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1772</Words>
  <Characters>9749</Characters>
  <Application>Microsoft Office Word</Application>
  <DocSecurity>0</DocSecurity>
  <Lines>81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Den Spike Unattendeds 2016</Company>
  <LinksUpToDate>false</LinksUpToDate>
  <CharactersWithSpaces>11499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Rowin</dc:creator>
  <cp:lastModifiedBy>Windows-gebruiker</cp:lastModifiedBy>
  <cp:revision>3</cp:revision>
  <dcterms:created xsi:type="dcterms:W3CDTF">2017-05-29T12:04:00Z</dcterms:created>
  <dcterms:modified xsi:type="dcterms:W3CDTF">2018-05-18T14:17:00Z</dcterms:modified>
</cp:coreProperties>
</file>