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B949" w14:textId="2DB92AC7" w:rsidR="006279D2" w:rsidRPr="00D06F94" w:rsidRDefault="005D10BB" w:rsidP="006279D2">
      <w:pPr>
        <w:rPr>
          <w:szCs w:val="21"/>
        </w:rPr>
      </w:pPr>
      <w:r w:rsidRPr="005D10BB">
        <w:rPr>
          <w:szCs w:val="21"/>
        </w:rPr>
        <w:t xml:space="preserve">Table </w:t>
      </w:r>
      <w:r w:rsidR="00AD2542">
        <w:rPr>
          <w:szCs w:val="21"/>
        </w:rPr>
        <w:t>S</w:t>
      </w:r>
      <w:r>
        <w:rPr>
          <w:szCs w:val="21"/>
        </w:rPr>
        <w:t>2</w:t>
      </w:r>
      <w:r w:rsidR="00FF1D54">
        <w:rPr>
          <w:szCs w:val="21"/>
        </w:rPr>
        <w:t>.</w:t>
      </w:r>
      <w:r w:rsidR="006279D2" w:rsidRPr="00D06F94">
        <w:rPr>
          <w:szCs w:val="21"/>
        </w:rPr>
        <w:t xml:space="preserve"> </w:t>
      </w:r>
      <w:r w:rsidR="00BA215C">
        <w:rPr>
          <w:color w:val="000000" w:themeColor="text1"/>
          <w:kern w:val="0"/>
          <w:szCs w:val="21"/>
        </w:rPr>
        <w:t>M</w:t>
      </w:r>
      <w:r w:rsidR="00BA215C" w:rsidRPr="00953941">
        <w:rPr>
          <w:color w:val="000000" w:themeColor="text1"/>
          <w:kern w:val="0"/>
          <w:szCs w:val="21"/>
        </w:rPr>
        <w:t>icrobial diversity in 2016</w:t>
      </w:r>
      <w:r w:rsidR="00BA215C" w:rsidRPr="00D5153D">
        <w:rPr>
          <w:color w:val="FF0000"/>
          <w:szCs w:val="21"/>
        </w:rPr>
        <w:t xml:space="preserve"> as affected by fertilization:</w:t>
      </w:r>
      <w:r w:rsidR="00BA215C">
        <w:rPr>
          <w:color w:val="FF0000"/>
          <w:szCs w:val="21"/>
        </w:rPr>
        <w:t xml:space="preserve"> </w:t>
      </w:r>
      <w:r w:rsidR="00BA215C" w:rsidRPr="006A0686">
        <w:rPr>
          <w:color w:val="FF0000"/>
        </w:rPr>
        <w:t>100% urea (100%U), 100% manure (100%M), half manure and half urea (50%U+50%M)</w:t>
      </w:r>
      <w:r w:rsidR="00BA215C">
        <w:rPr>
          <w:color w:val="FF0000"/>
        </w:rPr>
        <w:t>,</w:t>
      </w:r>
      <w:r w:rsidR="00BA215C" w:rsidRPr="006A0686">
        <w:rPr>
          <w:color w:val="FF0000"/>
        </w:rPr>
        <w:t xml:space="preserve"> </w:t>
      </w:r>
      <w:r w:rsidR="00BA215C">
        <w:rPr>
          <w:color w:val="FF0000"/>
        </w:rPr>
        <w:t>no nitrogen fertilizer</w:t>
      </w:r>
      <w:r w:rsidR="00BA215C" w:rsidRPr="006A0686">
        <w:rPr>
          <w:color w:val="FF0000"/>
        </w:rPr>
        <w:t xml:space="preserve"> (CK)</w:t>
      </w:r>
      <w:r w:rsidR="00BA215C">
        <w:rPr>
          <w:color w:val="FF0000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35"/>
        <w:gridCol w:w="741"/>
        <w:gridCol w:w="1021"/>
        <w:gridCol w:w="741"/>
        <w:gridCol w:w="741"/>
        <w:gridCol w:w="951"/>
        <w:gridCol w:w="1004"/>
      </w:tblGrid>
      <w:tr w:rsidR="00107770" w:rsidRPr="00D06F94" w14:paraId="033EE8E3" w14:textId="28A97219" w:rsidTr="0032023B">
        <w:trPr>
          <w:trHeight w:val="93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4FDFA" w14:textId="77777777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rFonts w:eastAsia="Times New Roman"/>
                <w:color w:val="000000"/>
                <w:szCs w:val="21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F0DE9" w14:textId="04BE799B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Reads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794A" w14:textId="2EDC52A5" w:rsidR="00107770" w:rsidRPr="00D06F94" w:rsidRDefault="00107770" w:rsidP="001F1F8C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O</w:t>
            </w:r>
            <w:r w:rsidR="001F1F8C">
              <w:rPr>
                <w:szCs w:val="21"/>
              </w:rPr>
              <w:t>TU</w:t>
            </w:r>
            <w:r w:rsidRPr="00D06F94">
              <w:rPr>
                <w:szCs w:val="21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5755B" w14:textId="35E70B88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Coverage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8845" w14:textId="7CC25377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300B4" w14:textId="5FDA9650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Chao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194BA" w14:textId="340E68C9" w:rsidR="00107770" w:rsidRPr="00D06F94" w:rsidRDefault="00107770" w:rsidP="00107770">
            <w:pPr>
              <w:widowControl/>
              <w:jc w:val="center"/>
              <w:rPr>
                <w:szCs w:val="21"/>
              </w:rPr>
            </w:pPr>
            <w:r w:rsidRPr="00D06F94">
              <w:rPr>
                <w:szCs w:val="21"/>
              </w:rPr>
              <w:t>Shannon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B01BA" w14:textId="699FB50A" w:rsidR="00107770" w:rsidRPr="00D06F94" w:rsidRDefault="00107770" w:rsidP="00107770">
            <w:pPr>
              <w:widowControl/>
              <w:jc w:val="center"/>
              <w:rPr>
                <w:szCs w:val="21"/>
              </w:rPr>
            </w:pPr>
            <w:r w:rsidRPr="00D06F94">
              <w:rPr>
                <w:szCs w:val="21"/>
              </w:rPr>
              <w:t>Simpson</w:t>
            </w:r>
          </w:p>
        </w:tc>
      </w:tr>
      <w:tr w:rsidR="00107770" w:rsidRPr="00D06F94" w14:paraId="08605127" w14:textId="59EBA70A" w:rsidTr="0032023B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AC1929" w14:textId="69429730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rFonts w:eastAsia="Times New Roman"/>
                <w:kern w:val="0"/>
                <w:szCs w:val="21"/>
              </w:rPr>
              <w:t>100U%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34DEF9F" w14:textId="57145F9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34226a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EE634E" w14:textId="7200E56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1921b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647830" w14:textId="197453EE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0.989a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637C8A" w14:textId="7599CC6F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2148b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AD8F53" w14:textId="6C8B1E09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2149b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09A329E" w14:textId="60C67875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6.188c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0740F56" w14:textId="0668C21D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0.00630a</w:t>
            </w:r>
          </w:p>
        </w:tc>
      </w:tr>
      <w:tr w:rsidR="00107770" w:rsidRPr="00D06F94" w14:paraId="06BF6D99" w14:textId="3F7D34E1" w:rsidTr="0032023B">
        <w:trPr>
          <w:trHeight w:val="28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B3AE4" w14:textId="0533EE59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rFonts w:eastAsia="Times New Roman"/>
                <w:kern w:val="0"/>
                <w:szCs w:val="21"/>
              </w:rPr>
              <w:t>100M%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3F2341" w14:textId="149DDCFB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35288a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385A12" w14:textId="5668518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2091a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DE415C5" w14:textId="1198E461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0.990a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223E702" w14:textId="4DACFEA2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2306a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661F34B" w14:textId="314D1F82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2341a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F96B1" w14:textId="06A93AB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6.405a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25F06" w14:textId="49830258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0.00468b</w:t>
            </w:r>
          </w:p>
        </w:tc>
      </w:tr>
      <w:tr w:rsidR="00107770" w:rsidRPr="00D06F94" w14:paraId="368B5069" w14:textId="75E4475D" w:rsidTr="0032023B">
        <w:trPr>
          <w:trHeight w:val="28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54984" w14:textId="1732C8AE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rFonts w:eastAsia="Times New Roman"/>
                <w:kern w:val="0"/>
                <w:szCs w:val="21"/>
              </w:rPr>
              <w:t>50%U+50%M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421C01" w14:textId="3CD54A5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34422a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91E0A" w14:textId="2323DA09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2105a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9425101" w14:textId="3EE6C03A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0.990a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02A785E" w14:textId="2035834E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2328a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858824B" w14:textId="1E8B2029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2337a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49B87C" w14:textId="53F8AB78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6.370a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92A0FD" w14:textId="23AE098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0.00500b</w:t>
            </w:r>
          </w:p>
        </w:tc>
      </w:tr>
      <w:tr w:rsidR="00107770" w:rsidRPr="00D06F94" w14:paraId="4E0DDF7C" w14:textId="0136DA76" w:rsidTr="0032023B">
        <w:trPr>
          <w:trHeight w:val="28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04BC22" w14:textId="66FEA514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rFonts w:eastAsia="Times New Roman"/>
                <w:kern w:val="0"/>
                <w:szCs w:val="21"/>
              </w:rPr>
              <w:t>CK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DB22F34" w14:textId="7F36D079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32926a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7C9C957" w14:textId="200D095D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1944b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3DD45D" w14:textId="6DA56CA8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0.989a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08D1C0" w14:textId="6E5133C4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2185b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635DB0" w14:textId="5E4B54D3" w:rsidR="00107770" w:rsidRPr="00D06F94" w:rsidRDefault="00107770" w:rsidP="00107770">
            <w:pPr>
              <w:widowControl/>
              <w:jc w:val="center"/>
              <w:rPr>
                <w:rFonts w:eastAsia="Times New Roman"/>
                <w:color w:val="000000"/>
                <w:szCs w:val="21"/>
              </w:rPr>
            </w:pPr>
            <w:r w:rsidRPr="00D06F94">
              <w:rPr>
                <w:szCs w:val="21"/>
              </w:rPr>
              <w:t>2204b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37408FE" w14:textId="67349473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6.263b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0679E76" w14:textId="36AA3B4C" w:rsidR="00107770" w:rsidRPr="00D06F94" w:rsidRDefault="00107770" w:rsidP="00107770">
            <w:pPr>
              <w:widowControl/>
              <w:jc w:val="center"/>
              <w:rPr>
                <w:rFonts w:eastAsia="Times New Roman"/>
                <w:szCs w:val="21"/>
              </w:rPr>
            </w:pPr>
            <w:r w:rsidRPr="00D06F94">
              <w:rPr>
                <w:szCs w:val="21"/>
              </w:rPr>
              <w:t>0.00583a</w:t>
            </w:r>
          </w:p>
        </w:tc>
      </w:tr>
    </w:tbl>
    <w:p w14:paraId="2BD0775D" w14:textId="132D54CF" w:rsidR="009C5FFA" w:rsidRPr="00D06F94" w:rsidRDefault="00D06F94">
      <w:pPr>
        <w:rPr>
          <w:szCs w:val="21"/>
        </w:rPr>
      </w:pPr>
      <w:r w:rsidRPr="00D06F94">
        <w:rPr>
          <w:szCs w:val="21"/>
        </w:rPr>
        <w:t>Different letters represent significant differences (</w:t>
      </w:r>
      <w:r w:rsidRPr="00D06F94">
        <w:rPr>
          <w:i/>
          <w:iCs/>
          <w:szCs w:val="21"/>
        </w:rPr>
        <w:t>p</w:t>
      </w:r>
      <w:r w:rsidRPr="00663ED5">
        <w:rPr>
          <w:szCs w:val="21"/>
        </w:rPr>
        <w:t>≤</w:t>
      </w:r>
      <w:r w:rsidRPr="00D06F94">
        <w:rPr>
          <w:szCs w:val="21"/>
        </w:rPr>
        <w:t>0.05).</w:t>
      </w:r>
      <w:r w:rsidR="00CF373E" w:rsidRPr="00D06F94">
        <w:rPr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F373E" w:rsidRPr="00D06F94">
        <w:rPr>
          <w:szCs w:val="21"/>
        </w:rPr>
        <w:instrText>ADDIN CNKISM.UserStyle</w:instrText>
      </w:r>
      <w:r w:rsidR="00CF373E" w:rsidRPr="00D06F94">
        <w:rPr>
          <w:szCs w:val="21"/>
        </w:rPr>
      </w:r>
      <w:r w:rsidR="00CF373E" w:rsidRPr="00D06F94">
        <w:rPr>
          <w:szCs w:val="21"/>
        </w:rPr>
        <w:fldChar w:fldCharType="end"/>
      </w:r>
    </w:p>
    <w:sectPr w:rsidR="009C5FFA" w:rsidRPr="00D0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8AE9" w14:textId="77777777" w:rsidR="00F03D27" w:rsidRDefault="00F03D27" w:rsidP="00CF373E">
      <w:r>
        <w:separator/>
      </w:r>
    </w:p>
  </w:endnote>
  <w:endnote w:type="continuationSeparator" w:id="0">
    <w:p w14:paraId="02E2067B" w14:textId="77777777" w:rsidR="00F03D27" w:rsidRDefault="00F03D27" w:rsidP="00C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BA9C" w14:textId="77777777" w:rsidR="00F03D27" w:rsidRDefault="00F03D27" w:rsidP="00CF373E">
      <w:r>
        <w:separator/>
      </w:r>
    </w:p>
  </w:footnote>
  <w:footnote w:type="continuationSeparator" w:id="0">
    <w:p w14:paraId="1EF85545" w14:textId="77777777" w:rsidR="00F03D27" w:rsidRDefault="00F03D27" w:rsidP="00CF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F"/>
    <w:rsid w:val="000910E1"/>
    <w:rsid w:val="00107770"/>
    <w:rsid w:val="001F1F8C"/>
    <w:rsid w:val="00280401"/>
    <w:rsid w:val="002A0389"/>
    <w:rsid w:val="002D115A"/>
    <w:rsid w:val="0032023B"/>
    <w:rsid w:val="003307A9"/>
    <w:rsid w:val="00384277"/>
    <w:rsid w:val="003F0C46"/>
    <w:rsid w:val="005D10BB"/>
    <w:rsid w:val="005D574A"/>
    <w:rsid w:val="0061004A"/>
    <w:rsid w:val="006279D2"/>
    <w:rsid w:val="00663ED5"/>
    <w:rsid w:val="00666A77"/>
    <w:rsid w:val="00675154"/>
    <w:rsid w:val="006A5663"/>
    <w:rsid w:val="007060AF"/>
    <w:rsid w:val="007A473A"/>
    <w:rsid w:val="007E67A9"/>
    <w:rsid w:val="007F056F"/>
    <w:rsid w:val="00925308"/>
    <w:rsid w:val="00934128"/>
    <w:rsid w:val="009C5FFA"/>
    <w:rsid w:val="00AD2542"/>
    <w:rsid w:val="00AD4021"/>
    <w:rsid w:val="00B208A3"/>
    <w:rsid w:val="00BA215C"/>
    <w:rsid w:val="00BE0B94"/>
    <w:rsid w:val="00CF373E"/>
    <w:rsid w:val="00D06F94"/>
    <w:rsid w:val="00DA5EB8"/>
    <w:rsid w:val="00DC5D6D"/>
    <w:rsid w:val="00DE10BA"/>
    <w:rsid w:val="00DF3270"/>
    <w:rsid w:val="00E373CE"/>
    <w:rsid w:val="00EC6DE9"/>
    <w:rsid w:val="00ED3F5E"/>
    <w:rsid w:val="00EF52A1"/>
    <w:rsid w:val="00F03D27"/>
    <w:rsid w:val="00F23917"/>
    <w:rsid w:val="00F77133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6E0"/>
  <w15:chartTrackingRefBased/>
  <w15:docId w15:val="{E3FB9709-ADED-4C1A-85D4-00A9811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7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7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7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21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2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XuCun Jia</cp:lastModifiedBy>
  <cp:revision>17</cp:revision>
  <dcterms:created xsi:type="dcterms:W3CDTF">2018-10-11T08:46:00Z</dcterms:created>
  <dcterms:modified xsi:type="dcterms:W3CDTF">2020-11-26T11:22:00Z</dcterms:modified>
</cp:coreProperties>
</file>