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F3" w:rsidRPr="005D7603" w:rsidRDefault="007238F3" w:rsidP="007238F3">
      <w:pPr>
        <w:pStyle w:val="Caption"/>
        <w:spacing w:line="360" w:lineRule="auto"/>
        <w:jc w:val="both"/>
        <w:rPr>
          <w:rFonts w:eastAsia="Times New Roman" w:cs="Arial"/>
          <w:b w:val="0"/>
          <w:color w:val="auto"/>
          <w:sz w:val="24"/>
          <w:szCs w:val="24"/>
        </w:rPr>
      </w:pPr>
      <w:r w:rsidRPr="004A42FA">
        <w:rPr>
          <w:b w:val="0"/>
          <w:color w:val="auto"/>
          <w:sz w:val="24"/>
          <w:szCs w:val="24"/>
        </w:rPr>
        <w:t>Supplementary Material Table S1</w:t>
      </w:r>
      <w:r w:rsidRPr="005D7603">
        <w:rPr>
          <w:b w:val="0"/>
          <w:color w:val="auto"/>
          <w:sz w:val="24"/>
          <w:szCs w:val="24"/>
        </w:rPr>
        <w:t>:</w:t>
      </w:r>
      <w:r w:rsidRPr="005D7603">
        <w:rPr>
          <w:rFonts w:eastAsia="Times New Roman" w:cs="Arial"/>
          <w:b w:val="0"/>
          <w:color w:val="auto"/>
          <w:sz w:val="24"/>
          <w:szCs w:val="24"/>
        </w:rPr>
        <w:t xml:space="preserve"> Description of test locations used for the study</w:t>
      </w:r>
      <w:r w:rsidR="00027D35">
        <w:rPr>
          <w:rFonts w:eastAsia="Times New Roman" w:cs="Arial"/>
          <w:b w:val="0"/>
          <w:color w:val="auto"/>
          <w:sz w:val="24"/>
          <w:szCs w:val="24"/>
        </w:rPr>
        <w:t>.</w:t>
      </w:r>
    </w:p>
    <w:tbl>
      <w:tblPr>
        <w:tblW w:w="5000" w:type="pct"/>
        <w:tblLook w:val="04A0"/>
      </w:tblPr>
      <w:tblGrid>
        <w:gridCol w:w="1630"/>
        <w:gridCol w:w="1092"/>
        <w:gridCol w:w="1149"/>
        <w:gridCol w:w="1272"/>
        <w:gridCol w:w="1283"/>
        <w:gridCol w:w="1113"/>
        <w:gridCol w:w="1076"/>
        <w:gridCol w:w="961"/>
      </w:tblGrid>
      <w:tr w:rsidR="007238F3" w:rsidRPr="005D7603" w:rsidTr="002D4981">
        <w:trPr>
          <w:trHeight w:val="600"/>
        </w:trPr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Altitude  (</w:t>
            </w:r>
            <w:proofErr w:type="spellStart"/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masl</w:t>
            </w:r>
            <w:proofErr w:type="spellEnd"/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*)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Longitude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Annual RF(mm)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M min T (</w:t>
            </w:r>
            <w:proofErr w:type="spellStart"/>
            <w:r w:rsidR="00D9010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</w:t>
            </w:r>
            <w:r w:rsidR="00D9010F" w:rsidRPr="00D9010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vertAlign w:val="superscript"/>
              </w:rPr>
              <w:t>C</w:t>
            </w:r>
            <w:proofErr w:type="spellEnd"/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M max T (</w:t>
            </w:r>
            <w:proofErr w:type="spellStart"/>
            <w:r w:rsidR="00D9010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</w:t>
            </w:r>
            <w:r w:rsidR="00D9010F" w:rsidRPr="00D9010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vertAlign w:val="superscript"/>
              </w:rPr>
              <w:t>C</w:t>
            </w:r>
            <w:proofErr w:type="spellEnd"/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Soil Type</w:t>
            </w:r>
          </w:p>
        </w:tc>
      </w:tr>
      <w:tr w:rsidR="007238F3" w:rsidRPr="005D7603" w:rsidTr="002D4981">
        <w:trPr>
          <w:trHeight w:val="300"/>
        </w:trPr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Debre Tabor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11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>0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89'N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38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>0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09'E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D7603">
              <w:rPr>
                <w:sz w:val="24"/>
                <w:szCs w:val="24"/>
              </w:rPr>
              <w:t>1500.0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D7603">
              <w:rPr>
                <w:sz w:val="24"/>
                <w:szCs w:val="24"/>
              </w:rPr>
              <w:t>11.8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D7603">
              <w:rPr>
                <w:sz w:val="24"/>
                <w:szCs w:val="24"/>
              </w:rPr>
              <w:t>23.0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Luvisol</w:t>
            </w:r>
          </w:p>
        </w:tc>
      </w:tr>
      <w:tr w:rsidR="007238F3" w:rsidRPr="005D7603" w:rsidTr="002D4981">
        <w:trPr>
          <w:trHeight w:val="300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Injibara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>0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57'N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36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>0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56'E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D7603">
              <w:rPr>
                <w:sz w:val="24"/>
                <w:szCs w:val="24"/>
              </w:rPr>
              <w:t>2300.0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D7603">
              <w:rPr>
                <w:sz w:val="24"/>
                <w:szCs w:val="24"/>
              </w:rPr>
              <w:t>8.0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D7603">
              <w:rPr>
                <w:sz w:val="24"/>
                <w:szCs w:val="24"/>
              </w:rPr>
              <w:t>22.0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Acrisol</w:t>
            </w:r>
          </w:p>
        </w:tc>
      </w:tr>
      <w:tr w:rsidR="007238F3" w:rsidRPr="005D7603" w:rsidTr="002D4981">
        <w:trPr>
          <w:trHeight w:val="375"/>
        </w:trPr>
        <w:tc>
          <w:tcPr>
            <w:tcW w:w="8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Merawi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11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>0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42'N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37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>0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17'E</w:t>
            </w: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1576.6</w:t>
            </w:r>
          </w:p>
        </w:tc>
        <w:tc>
          <w:tcPr>
            <w:tcW w:w="5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Nitosol</w:t>
            </w:r>
          </w:p>
        </w:tc>
      </w:tr>
      <w:tr w:rsidR="007238F3" w:rsidRPr="005D7603" w:rsidTr="002D4981">
        <w:trPr>
          <w:trHeight w:val="300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F3" w:rsidRPr="005D7603" w:rsidRDefault="00D9010F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Fi</w:t>
            </w:r>
            <w:r w:rsidR="007238F3" w:rsidRPr="005D7603">
              <w:rPr>
                <w:rFonts w:eastAsia="Times New Roman" w:cs="Arial"/>
                <w:color w:val="000000"/>
                <w:sz w:val="24"/>
                <w:szCs w:val="24"/>
              </w:rPr>
              <w:t>note Selam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>0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42'N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37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>0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16'E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1343.6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29.4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Nitosol</w:t>
            </w:r>
          </w:p>
        </w:tc>
      </w:tr>
      <w:tr w:rsidR="007238F3" w:rsidRPr="005D7603" w:rsidTr="002D4981">
        <w:trPr>
          <w:trHeight w:val="300"/>
        </w:trPr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Dibate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>0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77'N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37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>0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26'E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1000.0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Nitosol</w:t>
            </w:r>
          </w:p>
        </w:tc>
      </w:tr>
      <w:tr w:rsidR="007238F3" w:rsidRPr="005D7603" w:rsidTr="002D4981">
        <w:trPr>
          <w:trHeight w:val="300"/>
        </w:trPr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Mandura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>0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95'N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37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  <w:t>0</w:t>
            </w: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43'E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1300.0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8F3" w:rsidRPr="005D7603" w:rsidRDefault="007238F3" w:rsidP="002D4981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Arial"/>
                <w:color w:val="000000"/>
                <w:sz w:val="24"/>
                <w:szCs w:val="24"/>
              </w:rPr>
              <w:t>Nitosol</w:t>
            </w:r>
          </w:p>
        </w:tc>
      </w:tr>
    </w:tbl>
    <w:p w:rsidR="007238F3" w:rsidRPr="005D7603" w:rsidRDefault="007238F3" w:rsidP="007238F3">
      <w:pPr>
        <w:jc w:val="both"/>
        <w:rPr>
          <w:rFonts w:ascii="Arial" w:eastAsia="Times New Roman" w:hAnsi="Arial" w:cs="Arial"/>
          <w:sz w:val="20"/>
          <w:szCs w:val="20"/>
        </w:rPr>
      </w:pPr>
      <w:r w:rsidRPr="005D7603">
        <w:rPr>
          <w:rFonts w:eastAsia="Times New Roman" w:cs="Arial"/>
          <w:sz w:val="24"/>
          <w:szCs w:val="24"/>
        </w:rPr>
        <w:t>*= Meters above sea level; RF (mm) = Rainfall in millimeter; M min T and M max T= Mean minimum and mean maximum temperature in degree Celsius, respectively</w:t>
      </w:r>
    </w:p>
    <w:p w:rsidR="007238F3" w:rsidRDefault="007238F3">
      <w:pPr>
        <w:spacing w:before="240" w:after="0" w:line="360" w:lineRule="auto"/>
        <w:jc w:val="both"/>
      </w:pPr>
      <w:r>
        <w:br w:type="page"/>
      </w:r>
    </w:p>
    <w:p w:rsidR="00C17560" w:rsidRPr="005D7603" w:rsidRDefault="00C17560" w:rsidP="00C17560">
      <w:pPr>
        <w:spacing w:before="240"/>
        <w:rPr>
          <w:rFonts w:cs="Arial"/>
          <w:sz w:val="24"/>
          <w:szCs w:val="24"/>
        </w:rPr>
      </w:pPr>
      <w:r>
        <w:rPr>
          <w:rFonts w:cs="TimesLTStd-Roman"/>
          <w:sz w:val="24"/>
          <w:szCs w:val="24"/>
        </w:rPr>
        <w:lastRenderedPageBreak/>
        <w:t xml:space="preserve">Supplementary Material </w:t>
      </w:r>
      <w:r w:rsidRPr="007256F0">
        <w:rPr>
          <w:rFonts w:cs="TimesLTStd-Roman"/>
          <w:sz w:val="24"/>
          <w:szCs w:val="24"/>
        </w:rPr>
        <w:t xml:space="preserve">Table </w:t>
      </w:r>
      <w:r>
        <w:rPr>
          <w:rFonts w:cs="TimesLTStd-Roman"/>
          <w:sz w:val="24"/>
          <w:szCs w:val="24"/>
        </w:rPr>
        <w:t>S2</w:t>
      </w:r>
      <w:r w:rsidRPr="005D7603">
        <w:rPr>
          <w:sz w:val="24"/>
          <w:szCs w:val="24"/>
        </w:rPr>
        <w:t>: Instability values, distance to ideal genotype and ranks of 12 white lupin landraces based on GGE analysis</w:t>
      </w:r>
      <w:r w:rsidR="00027D35">
        <w:rPr>
          <w:sz w:val="24"/>
          <w:szCs w:val="24"/>
        </w:rPr>
        <w:t>.</w:t>
      </w:r>
    </w:p>
    <w:tbl>
      <w:tblPr>
        <w:tblW w:w="5000" w:type="pct"/>
        <w:tblLook w:val="04A0"/>
      </w:tblPr>
      <w:tblGrid>
        <w:gridCol w:w="2250"/>
        <w:gridCol w:w="2400"/>
        <w:gridCol w:w="2779"/>
        <w:gridCol w:w="2147"/>
      </w:tblGrid>
      <w:tr w:rsidR="00C17560" w:rsidRPr="005D7603" w:rsidTr="002D4981">
        <w:trPr>
          <w:trHeight w:val="600"/>
        </w:trPr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Landrace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Instability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Rank on closeness to Ideal 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Distance To Ideal</w:t>
            </w:r>
          </w:p>
        </w:tc>
      </w:tr>
      <w:tr w:rsidR="00C17560" w:rsidRPr="005D7603" w:rsidTr="002D4981">
        <w:trPr>
          <w:trHeight w:val="300"/>
        </w:trPr>
        <w:tc>
          <w:tcPr>
            <w:tcW w:w="1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G2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0.80</w:t>
            </w:r>
          </w:p>
        </w:tc>
      </w:tr>
      <w:tr w:rsidR="00C17560" w:rsidRPr="005D7603" w:rsidTr="002D4981">
        <w:trPr>
          <w:trHeight w:val="30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G10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1.80</w:t>
            </w:r>
          </w:p>
        </w:tc>
      </w:tr>
      <w:tr w:rsidR="00C17560" w:rsidRPr="005D7603" w:rsidTr="002D4981">
        <w:trPr>
          <w:trHeight w:val="30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G5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1.80</w:t>
            </w:r>
          </w:p>
        </w:tc>
      </w:tr>
      <w:tr w:rsidR="00C17560" w:rsidRPr="005D7603" w:rsidTr="002D4981">
        <w:trPr>
          <w:trHeight w:val="30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G8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2.00</w:t>
            </w:r>
          </w:p>
        </w:tc>
      </w:tr>
      <w:tr w:rsidR="00C17560" w:rsidRPr="005D7603" w:rsidTr="002D4981">
        <w:trPr>
          <w:trHeight w:val="30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G3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2.10</w:t>
            </w:r>
          </w:p>
        </w:tc>
      </w:tr>
      <w:tr w:rsidR="00C17560" w:rsidRPr="005D7603" w:rsidTr="002D4981">
        <w:trPr>
          <w:trHeight w:val="30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G12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-0.50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2.40</w:t>
            </w:r>
          </w:p>
        </w:tc>
      </w:tr>
      <w:tr w:rsidR="00C17560" w:rsidRPr="005D7603" w:rsidTr="002D4981">
        <w:trPr>
          <w:trHeight w:val="30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G7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2.50</w:t>
            </w:r>
          </w:p>
        </w:tc>
      </w:tr>
      <w:tr w:rsidR="00C17560" w:rsidRPr="005D7603" w:rsidTr="002D4981">
        <w:trPr>
          <w:trHeight w:val="30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G6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-0.50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2.50</w:t>
            </w:r>
          </w:p>
        </w:tc>
      </w:tr>
      <w:tr w:rsidR="00C17560" w:rsidRPr="005D7603" w:rsidTr="002D4981">
        <w:trPr>
          <w:trHeight w:val="30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G1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2.60</w:t>
            </w:r>
          </w:p>
        </w:tc>
      </w:tr>
      <w:tr w:rsidR="00C17560" w:rsidRPr="005D7603" w:rsidTr="002D4981">
        <w:trPr>
          <w:trHeight w:val="30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G11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-0.20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2.80</w:t>
            </w:r>
          </w:p>
        </w:tc>
      </w:tr>
      <w:tr w:rsidR="00C17560" w:rsidRPr="005D7603" w:rsidTr="002D4981">
        <w:trPr>
          <w:trHeight w:val="300"/>
        </w:trPr>
        <w:tc>
          <w:tcPr>
            <w:tcW w:w="11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G9</w:t>
            </w:r>
          </w:p>
        </w:tc>
        <w:tc>
          <w:tcPr>
            <w:tcW w:w="12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4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3.00</w:t>
            </w:r>
          </w:p>
        </w:tc>
      </w:tr>
      <w:tr w:rsidR="00C17560" w:rsidRPr="005D7603" w:rsidTr="002D4981">
        <w:trPr>
          <w:trHeight w:val="300"/>
        </w:trPr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G4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560" w:rsidRPr="005D7603" w:rsidRDefault="00C17560" w:rsidP="002D4981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D7603">
              <w:rPr>
                <w:rFonts w:eastAsia="Times New Roman" w:cs="Times New Roman"/>
                <w:color w:val="000000"/>
                <w:sz w:val="24"/>
                <w:szCs w:val="24"/>
              </w:rPr>
              <w:t>3.20</w:t>
            </w:r>
          </w:p>
        </w:tc>
      </w:tr>
    </w:tbl>
    <w:p w:rsidR="00A529EC" w:rsidRDefault="00C17560" w:rsidP="00C17560">
      <w:r w:rsidRPr="005D7603">
        <w:rPr>
          <w:rFonts w:eastAsia="Times New Roman" w:cs="Arial"/>
          <w:sz w:val="24"/>
          <w:szCs w:val="24"/>
        </w:rPr>
        <w:t>G1-G12 are codes rep</w:t>
      </w:r>
      <w:r>
        <w:rPr>
          <w:rFonts w:eastAsia="Times New Roman" w:cs="Arial"/>
          <w:sz w:val="24"/>
          <w:szCs w:val="24"/>
        </w:rPr>
        <w:t>resenting white lupin landrace accessions.</w:t>
      </w:r>
    </w:p>
    <w:sectPr w:rsidR="00A529EC" w:rsidSect="00A52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253A"/>
    <w:rsid w:val="00027D35"/>
    <w:rsid w:val="001B3EED"/>
    <w:rsid w:val="00223BE0"/>
    <w:rsid w:val="00411DB3"/>
    <w:rsid w:val="00473D03"/>
    <w:rsid w:val="00692B55"/>
    <w:rsid w:val="007238F3"/>
    <w:rsid w:val="007276F0"/>
    <w:rsid w:val="0076148F"/>
    <w:rsid w:val="00847C3E"/>
    <w:rsid w:val="0091253A"/>
    <w:rsid w:val="00A51CCB"/>
    <w:rsid w:val="00A529EC"/>
    <w:rsid w:val="00C17560"/>
    <w:rsid w:val="00CF0A00"/>
    <w:rsid w:val="00D9010F"/>
    <w:rsid w:val="00E23C0E"/>
    <w:rsid w:val="00EF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F3"/>
    <w:pPr>
      <w:spacing w:before="0"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238F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6</cp:revision>
  <dcterms:created xsi:type="dcterms:W3CDTF">2017-08-21T08:59:00Z</dcterms:created>
  <dcterms:modified xsi:type="dcterms:W3CDTF">2017-09-18T15:31:00Z</dcterms:modified>
</cp:coreProperties>
</file>