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5F2" w:rsidRPr="0075352C" w:rsidRDefault="00B935F2" w:rsidP="00B935F2">
      <w:pPr>
        <w:jc w:val="left"/>
        <w:rPr>
          <w:rFonts w:ascii="Times New Roman" w:hAnsi="Times New Roman"/>
          <w:bCs/>
          <w:sz w:val="24"/>
          <w:szCs w:val="24"/>
        </w:rPr>
      </w:pPr>
      <w:r w:rsidRPr="0075352C">
        <w:rPr>
          <w:rFonts w:ascii="Times New Roman" w:hAnsi="Times New Roman"/>
          <w:bCs/>
          <w:sz w:val="24"/>
          <w:szCs w:val="24"/>
        </w:rPr>
        <w:t>Chambon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75352C">
        <w:rPr>
          <w:rFonts w:ascii="Times New Roman" w:hAnsi="Times New Roman"/>
          <w:bCs/>
          <w:sz w:val="24"/>
          <w:szCs w:val="24"/>
        </w:rPr>
        <w:t>Dao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75352C">
        <w:rPr>
          <w:rFonts w:ascii="Times New Roman" w:hAnsi="Times New Roman"/>
          <w:bCs/>
          <w:sz w:val="24"/>
          <w:szCs w:val="24"/>
        </w:rPr>
        <w:t>Tongkaemkaew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75352C">
        <w:rPr>
          <w:rFonts w:ascii="Times New Roman" w:hAnsi="Times New Roman"/>
          <w:bCs/>
          <w:sz w:val="24"/>
          <w:szCs w:val="24"/>
        </w:rPr>
        <w:t>Gay</w:t>
      </w:r>
    </w:p>
    <w:p w:rsidR="00B935F2" w:rsidRDefault="00B935F2" w:rsidP="00AE492B">
      <w:pPr>
        <w:jc w:val="left"/>
        <w:rPr>
          <w:rFonts w:ascii="Times New Roman" w:hAnsi="Times New Roman"/>
          <w:b/>
          <w:sz w:val="24"/>
          <w:szCs w:val="24"/>
          <w:lang w:val="en-US"/>
        </w:rPr>
      </w:pPr>
    </w:p>
    <w:p w:rsidR="00B935F2" w:rsidRPr="008E463C" w:rsidRDefault="00B935F2" w:rsidP="00AE492B">
      <w:pPr>
        <w:jc w:val="left"/>
        <w:rPr>
          <w:rFonts w:ascii="Times New Roman" w:hAnsi="Times New Roman"/>
          <w:sz w:val="24"/>
          <w:szCs w:val="24"/>
          <w:lang w:val="en-US"/>
        </w:rPr>
      </w:pPr>
    </w:p>
    <w:p w:rsidR="00AE492B" w:rsidRPr="008E463C" w:rsidRDefault="00AE492B" w:rsidP="00AE492B">
      <w:pPr>
        <w:jc w:val="left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Style w:val="Grilledutableau"/>
        <w:tblW w:w="9734" w:type="dxa"/>
        <w:tblInd w:w="108" w:type="dxa"/>
        <w:tblLook w:val="04A0" w:firstRow="1" w:lastRow="0" w:firstColumn="1" w:lastColumn="0" w:noHBand="0" w:noVBand="1"/>
      </w:tblPr>
      <w:tblGrid>
        <w:gridCol w:w="3260"/>
        <w:gridCol w:w="3272"/>
        <w:gridCol w:w="3202"/>
      </w:tblGrid>
      <w:tr w:rsidR="00AE492B" w:rsidRPr="00F14114" w:rsidTr="002246B7">
        <w:tc>
          <w:tcPr>
            <w:tcW w:w="3260" w:type="dxa"/>
          </w:tcPr>
          <w:p w:rsidR="00AE492B" w:rsidRPr="00F14114" w:rsidRDefault="00AE492B" w:rsidP="00A92F5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4114">
              <w:rPr>
                <w:rFonts w:ascii="Times New Roman" w:hAnsi="Times New Roman"/>
                <w:b/>
                <w:lang w:val="en-US"/>
              </w:rPr>
              <w:t>Variable</w:t>
            </w:r>
          </w:p>
        </w:tc>
        <w:tc>
          <w:tcPr>
            <w:tcW w:w="3272" w:type="dxa"/>
          </w:tcPr>
          <w:p w:rsidR="00AE492B" w:rsidRPr="00F14114" w:rsidRDefault="00AE492B" w:rsidP="00A92F5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4114">
              <w:rPr>
                <w:rFonts w:ascii="Times New Roman" w:hAnsi="Times New Roman"/>
                <w:b/>
                <w:lang w:val="en-US"/>
              </w:rPr>
              <w:t>Positive coordinate</w:t>
            </w:r>
          </w:p>
        </w:tc>
        <w:tc>
          <w:tcPr>
            <w:tcW w:w="3202" w:type="dxa"/>
          </w:tcPr>
          <w:p w:rsidR="00AE492B" w:rsidRPr="00F14114" w:rsidRDefault="00AE492B" w:rsidP="00A92F56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F14114">
              <w:rPr>
                <w:rFonts w:ascii="Times New Roman" w:hAnsi="Times New Roman"/>
                <w:b/>
                <w:lang w:val="en-US"/>
              </w:rPr>
              <w:t>Negative coordinate</w:t>
            </w:r>
          </w:p>
        </w:tc>
      </w:tr>
      <w:tr w:rsidR="00AE492B" w:rsidRPr="00F14114" w:rsidTr="002246B7">
        <w:tc>
          <w:tcPr>
            <w:tcW w:w="9734" w:type="dxa"/>
            <w:gridSpan w:val="3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b/>
                <w:lang w:val="en-US"/>
              </w:rPr>
            </w:pPr>
            <w:r w:rsidRPr="00F14114">
              <w:rPr>
                <w:rFonts w:ascii="Times New Roman" w:hAnsi="Times New Roman"/>
                <w:b/>
                <w:lang w:val="en-US"/>
              </w:rPr>
              <w:t>Factor 1</w:t>
            </w:r>
          </w:p>
        </w:tc>
      </w:tr>
      <w:tr w:rsidR="00AE492B" w:rsidRPr="00CA53F9" w:rsidTr="002246B7">
        <w:tc>
          <w:tcPr>
            <w:tcW w:w="3260" w:type="dxa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Province*</w:t>
            </w:r>
          </w:p>
        </w:tc>
        <w:tc>
          <w:tcPr>
            <w:tcW w:w="3272" w:type="dxa"/>
          </w:tcPr>
          <w:p w:rsidR="00AE492B" w:rsidRPr="00F14114" w:rsidRDefault="00CA53F9" w:rsidP="00CA53F9">
            <w:pPr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Phatthalung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H</w:t>
            </w:r>
            <w:r w:rsidR="00AE492B" w:rsidRPr="00F14114">
              <w:rPr>
                <w:rFonts w:ascii="Times New Roman" w:hAnsi="Times New Roman"/>
                <w:lang w:val="en-US"/>
              </w:rPr>
              <w:t xml:space="preserve"> (0.100; 0.478)</w:t>
            </w:r>
          </w:p>
        </w:tc>
        <w:tc>
          <w:tcPr>
            <w:tcW w:w="3202" w:type="dxa"/>
          </w:tcPr>
          <w:p w:rsidR="00AE492B" w:rsidRPr="00F14114" w:rsidRDefault="00CA53F9" w:rsidP="00A92F56">
            <w:pPr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Buriram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N</w:t>
            </w:r>
            <w:r w:rsidR="00AE492B" w:rsidRPr="00F14114">
              <w:rPr>
                <w:rFonts w:ascii="Times New Roman" w:hAnsi="Times New Roman"/>
                <w:lang w:val="en-US"/>
              </w:rPr>
              <w:t xml:space="preserve"> (0.077; 0.352)</w:t>
            </w:r>
          </w:p>
          <w:p w:rsidR="00AE492B" w:rsidRPr="00F14114" w:rsidRDefault="00AE492B" w:rsidP="00A92F56">
            <w:pPr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 w:rsidRPr="00F14114">
              <w:rPr>
                <w:rFonts w:ascii="Times New Roman" w:hAnsi="Times New Roman"/>
                <w:lang w:val="en-US"/>
              </w:rPr>
              <w:t>B</w:t>
            </w:r>
            <w:r w:rsidR="00CA53F9">
              <w:rPr>
                <w:rFonts w:ascii="Times New Roman" w:hAnsi="Times New Roman"/>
                <w:lang w:val="en-US"/>
              </w:rPr>
              <w:t>ueng</w:t>
            </w:r>
            <w:proofErr w:type="spellEnd"/>
            <w:r w:rsidR="00CA53F9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14114">
              <w:rPr>
                <w:rFonts w:ascii="Times New Roman" w:hAnsi="Times New Roman"/>
                <w:lang w:val="en-US"/>
              </w:rPr>
              <w:t>K</w:t>
            </w:r>
            <w:r w:rsidR="00CA53F9">
              <w:rPr>
                <w:rFonts w:ascii="Times New Roman" w:hAnsi="Times New Roman"/>
                <w:lang w:val="en-US"/>
              </w:rPr>
              <w:t>an</w:t>
            </w:r>
            <w:proofErr w:type="spellEnd"/>
            <w:r w:rsidR="00CA53F9">
              <w:rPr>
                <w:rFonts w:ascii="Times New Roman" w:hAnsi="Times New Roman"/>
                <w:lang w:val="en-US"/>
              </w:rPr>
              <w:t xml:space="preserve"> N</w:t>
            </w:r>
            <w:r w:rsidRPr="00F14114">
              <w:rPr>
                <w:rFonts w:ascii="Times New Roman" w:hAnsi="Times New Roman"/>
                <w:lang w:val="en-US"/>
              </w:rPr>
              <w:t xml:space="preserve"> (0.027; 0.123)</w:t>
            </w:r>
          </w:p>
        </w:tc>
      </w:tr>
      <w:tr w:rsidR="00AE492B" w:rsidRPr="00F14114" w:rsidTr="002246B7">
        <w:tc>
          <w:tcPr>
            <w:tcW w:w="3260" w:type="dxa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Rubber experience*</w:t>
            </w:r>
          </w:p>
        </w:tc>
        <w:tc>
          <w:tcPr>
            <w:tcW w:w="3272" w:type="dxa"/>
          </w:tcPr>
          <w:p w:rsidR="00AE492B" w:rsidRPr="00F14114" w:rsidRDefault="00CA53F9" w:rsidP="00A92F56">
            <w:pPr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v</w:t>
            </w:r>
            <w:r w:rsidR="00AE492B" w:rsidRPr="00F14114">
              <w:rPr>
                <w:rFonts w:ascii="Times New Roman" w:hAnsi="Times New Roman"/>
                <w:lang w:val="en-US"/>
              </w:rPr>
              <w:t xml:space="preserve">ery long </w:t>
            </w:r>
            <w:proofErr w:type="spellStart"/>
            <w:r>
              <w:rPr>
                <w:rFonts w:ascii="Times New Roman" w:hAnsi="Times New Roman"/>
                <w:lang w:val="en-US"/>
              </w:rPr>
              <w:t>exp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AE492B" w:rsidRPr="00F14114">
              <w:rPr>
                <w:rFonts w:ascii="Times New Roman" w:hAnsi="Times New Roman"/>
                <w:lang w:val="en-US"/>
              </w:rPr>
              <w:t>(0.050; 0.256)</w:t>
            </w:r>
          </w:p>
        </w:tc>
        <w:tc>
          <w:tcPr>
            <w:tcW w:w="3202" w:type="dxa"/>
          </w:tcPr>
          <w:p w:rsidR="00AE492B" w:rsidRPr="00F14114" w:rsidRDefault="00CA53F9" w:rsidP="00A92F56">
            <w:pPr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</w:t>
            </w:r>
            <w:r w:rsidR="00AE492B" w:rsidRPr="00F14114">
              <w:rPr>
                <w:rFonts w:ascii="Times New Roman" w:hAnsi="Times New Roman"/>
                <w:lang w:val="en-US"/>
              </w:rPr>
              <w:t>edium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exp</w:t>
            </w:r>
            <w:proofErr w:type="spellEnd"/>
            <w:r w:rsidR="00AE492B" w:rsidRPr="00F14114">
              <w:rPr>
                <w:rFonts w:ascii="Times New Roman" w:hAnsi="Times New Roman"/>
                <w:lang w:val="en-US"/>
              </w:rPr>
              <w:t xml:space="preserve"> (0.047; 0.221)</w:t>
            </w:r>
          </w:p>
        </w:tc>
      </w:tr>
      <w:tr w:rsidR="00AE492B" w:rsidRPr="00F14114" w:rsidTr="002246B7">
        <w:tc>
          <w:tcPr>
            <w:tcW w:w="3260" w:type="dxa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Crop diversification*</w:t>
            </w:r>
          </w:p>
        </w:tc>
        <w:tc>
          <w:tcPr>
            <w:tcW w:w="3272" w:type="dxa"/>
          </w:tcPr>
          <w:p w:rsidR="00AE492B" w:rsidRPr="00F14114" w:rsidRDefault="00CA53F9" w:rsidP="00CA53F9">
            <w:pPr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No </w:t>
            </w:r>
            <w:r w:rsidR="00AE492B" w:rsidRPr="00F14114">
              <w:rPr>
                <w:rFonts w:ascii="Times New Roman" w:hAnsi="Times New Roman"/>
                <w:lang w:val="en-US"/>
              </w:rPr>
              <w:t>crop</w:t>
            </w:r>
            <w:r>
              <w:rPr>
                <w:rFonts w:ascii="Times New Roman" w:hAnsi="Times New Roman"/>
                <w:lang w:val="en-US"/>
              </w:rPr>
              <w:t xml:space="preserve"> divers</w:t>
            </w:r>
            <w:r w:rsidR="00AE492B" w:rsidRPr="00F14114">
              <w:rPr>
                <w:rFonts w:ascii="Times New Roman" w:hAnsi="Times New Roman"/>
                <w:lang w:val="en-US"/>
              </w:rPr>
              <w:t xml:space="preserve"> (0.047; 0.356)</w:t>
            </w:r>
          </w:p>
        </w:tc>
        <w:tc>
          <w:tcPr>
            <w:tcW w:w="3202" w:type="dxa"/>
          </w:tcPr>
          <w:p w:rsidR="00AE492B" w:rsidRPr="00F14114" w:rsidRDefault="00CA53F9" w:rsidP="00CA53F9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C</w:t>
            </w:r>
            <w:r w:rsidR="00AE492B" w:rsidRPr="00F14114">
              <w:rPr>
                <w:rFonts w:ascii="Times New Roman" w:hAnsi="Times New Roman"/>
                <w:lang w:val="en-US"/>
              </w:rPr>
              <w:t>rop</w:t>
            </w:r>
            <w:r>
              <w:rPr>
                <w:rFonts w:ascii="Times New Roman" w:hAnsi="Times New Roman"/>
                <w:lang w:val="en-US"/>
              </w:rPr>
              <w:t xml:space="preserve"> divers</w:t>
            </w:r>
            <w:r w:rsidR="00AE492B" w:rsidRPr="00F14114">
              <w:rPr>
                <w:rFonts w:ascii="Times New Roman" w:hAnsi="Times New Roman"/>
                <w:lang w:val="en-US"/>
              </w:rPr>
              <w:t xml:space="preserve"> (0.054; 0.356)</w:t>
            </w:r>
          </w:p>
        </w:tc>
      </w:tr>
      <w:tr w:rsidR="00AE492B" w:rsidRPr="00F14114" w:rsidTr="002246B7">
        <w:tc>
          <w:tcPr>
            <w:tcW w:w="3260" w:type="dxa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Number of rubber cycles on the plot*</w:t>
            </w:r>
          </w:p>
        </w:tc>
        <w:tc>
          <w:tcPr>
            <w:tcW w:w="3272" w:type="dxa"/>
          </w:tcPr>
          <w:p w:rsidR="00AE492B" w:rsidRPr="00F14114" w:rsidRDefault="00AE492B" w:rsidP="00CA53F9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 xml:space="preserve">2 </w:t>
            </w:r>
            <w:r w:rsidR="00CA53F9">
              <w:rPr>
                <w:rFonts w:ascii="Times New Roman" w:hAnsi="Times New Roman"/>
                <w:lang w:val="en-US"/>
              </w:rPr>
              <w:t>rubber cycles</w:t>
            </w:r>
            <w:r w:rsidRPr="00F14114">
              <w:rPr>
                <w:rFonts w:ascii="Times New Roman" w:hAnsi="Times New Roman"/>
                <w:lang w:val="en-US"/>
              </w:rPr>
              <w:t xml:space="preserve"> (0.048; 0.228)</w:t>
            </w:r>
          </w:p>
        </w:tc>
        <w:tc>
          <w:tcPr>
            <w:tcW w:w="3202" w:type="dxa"/>
          </w:tcPr>
          <w:p w:rsidR="00AE492B" w:rsidRPr="00F14114" w:rsidRDefault="00AE492B" w:rsidP="00CA53F9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 xml:space="preserve">1 </w:t>
            </w:r>
            <w:r w:rsidR="00CA53F9">
              <w:rPr>
                <w:rFonts w:ascii="Times New Roman" w:hAnsi="Times New Roman"/>
                <w:lang w:val="en-US"/>
              </w:rPr>
              <w:t>rubber cycle</w:t>
            </w:r>
            <w:r w:rsidRPr="00F14114">
              <w:rPr>
                <w:rFonts w:ascii="Times New Roman" w:hAnsi="Times New Roman"/>
                <w:lang w:val="en-US"/>
              </w:rPr>
              <w:t xml:space="preserve"> (0.030; 0.334)</w:t>
            </w:r>
          </w:p>
        </w:tc>
      </w:tr>
      <w:tr w:rsidR="00AE492B" w:rsidRPr="00F14114" w:rsidTr="002246B7">
        <w:tc>
          <w:tcPr>
            <w:tcW w:w="3260" w:type="dxa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Distance to fertilizer seller*</w:t>
            </w:r>
          </w:p>
        </w:tc>
        <w:tc>
          <w:tcPr>
            <w:tcW w:w="3272" w:type="dxa"/>
          </w:tcPr>
          <w:p w:rsidR="00AE492B" w:rsidRPr="00F14114" w:rsidRDefault="00CA53F9" w:rsidP="00A92F56">
            <w:pPr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Dist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ferti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2</w:t>
            </w:r>
            <w:r w:rsidR="00AE492B" w:rsidRPr="00F14114">
              <w:rPr>
                <w:rFonts w:ascii="Times New Roman" w:hAnsi="Times New Roman"/>
                <w:lang w:val="en-US"/>
              </w:rPr>
              <w:t xml:space="preserve"> (0.058; 0.284)</w:t>
            </w:r>
          </w:p>
        </w:tc>
        <w:tc>
          <w:tcPr>
            <w:tcW w:w="3202" w:type="dxa"/>
          </w:tcPr>
          <w:p w:rsidR="00AE492B" w:rsidRPr="00F14114" w:rsidRDefault="00CA53F9" w:rsidP="00A92F56">
            <w:pPr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Dist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ferti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+10</w:t>
            </w:r>
            <w:r w:rsidR="00AE492B" w:rsidRPr="00F14114">
              <w:rPr>
                <w:rFonts w:ascii="Times New Roman" w:hAnsi="Times New Roman"/>
                <w:lang w:val="en-US"/>
              </w:rPr>
              <w:t xml:space="preserve"> (0.029; 0.134)</w:t>
            </w:r>
          </w:p>
        </w:tc>
      </w:tr>
      <w:tr w:rsidR="00AE492B" w:rsidRPr="00F14114" w:rsidTr="002246B7">
        <w:tc>
          <w:tcPr>
            <w:tcW w:w="3260" w:type="dxa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Typology*</w:t>
            </w:r>
          </w:p>
        </w:tc>
        <w:tc>
          <w:tcPr>
            <w:tcW w:w="3272" w:type="dxa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Not intensive (0.047; 0.194)</w:t>
            </w:r>
          </w:p>
        </w:tc>
        <w:tc>
          <w:tcPr>
            <w:tcW w:w="3202" w:type="dxa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Very intensive (0.033; 0.204)</w:t>
            </w:r>
          </w:p>
        </w:tc>
      </w:tr>
      <w:tr w:rsidR="00AE492B" w:rsidRPr="00F14114" w:rsidTr="002246B7">
        <w:tc>
          <w:tcPr>
            <w:tcW w:w="3260" w:type="dxa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Total landholding*</w:t>
            </w:r>
          </w:p>
        </w:tc>
        <w:tc>
          <w:tcPr>
            <w:tcW w:w="3272" w:type="dxa"/>
          </w:tcPr>
          <w:p w:rsidR="00AE492B" w:rsidRPr="00F14114" w:rsidRDefault="00CA53F9" w:rsidP="00A92F56">
            <w:pPr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Landholding 2</w:t>
            </w:r>
            <w:r w:rsidR="00AE492B" w:rsidRPr="00F14114">
              <w:rPr>
                <w:rFonts w:ascii="Times New Roman" w:hAnsi="Times New Roman"/>
                <w:lang w:val="en-US"/>
              </w:rPr>
              <w:t xml:space="preserve"> (0.048; 0.229) </w:t>
            </w:r>
          </w:p>
        </w:tc>
        <w:tc>
          <w:tcPr>
            <w:tcW w:w="3202" w:type="dxa"/>
          </w:tcPr>
          <w:p w:rsidR="00AE492B" w:rsidRPr="00F14114" w:rsidRDefault="00CA53F9" w:rsidP="00A92F56">
            <w:pPr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Landholding +6</w:t>
            </w:r>
            <w:r w:rsidR="00AE492B" w:rsidRPr="00F14114">
              <w:rPr>
                <w:rFonts w:ascii="Times New Roman" w:hAnsi="Times New Roman"/>
                <w:lang w:val="en-US"/>
              </w:rPr>
              <w:t xml:space="preserve"> (0.025; 0.120)</w:t>
            </w:r>
          </w:p>
        </w:tc>
      </w:tr>
      <w:tr w:rsidR="00AE492B" w:rsidRPr="00F14114" w:rsidTr="002246B7">
        <w:tc>
          <w:tcPr>
            <w:tcW w:w="3260" w:type="dxa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Household income diversification</w:t>
            </w:r>
          </w:p>
        </w:tc>
        <w:tc>
          <w:tcPr>
            <w:tcW w:w="3272" w:type="dxa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Non-farm</w:t>
            </w:r>
            <w:r w:rsidR="002246B7">
              <w:rPr>
                <w:rFonts w:ascii="Times New Roman" w:hAnsi="Times New Roman"/>
                <w:lang w:val="en-US"/>
              </w:rPr>
              <w:t xml:space="preserve"> income</w:t>
            </w:r>
            <w:r w:rsidRPr="00F14114">
              <w:rPr>
                <w:rFonts w:ascii="Times New Roman" w:hAnsi="Times New Roman"/>
                <w:lang w:val="en-US"/>
              </w:rPr>
              <w:t xml:space="preserve"> (0.027; 0.124)</w:t>
            </w:r>
          </w:p>
        </w:tc>
        <w:tc>
          <w:tcPr>
            <w:tcW w:w="3202" w:type="dxa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Other farming</w:t>
            </w:r>
            <w:r w:rsidR="002246B7">
              <w:rPr>
                <w:rFonts w:ascii="Times New Roman" w:hAnsi="Times New Roman"/>
                <w:lang w:val="en-US"/>
              </w:rPr>
              <w:t xml:space="preserve"> income</w:t>
            </w:r>
            <w:r w:rsidRPr="00F14114">
              <w:rPr>
                <w:rFonts w:ascii="Times New Roman" w:hAnsi="Times New Roman"/>
                <w:lang w:val="en-US"/>
              </w:rPr>
              <w:t xml:space="preserve"> (0.029; 0.137)</w:t>
            </w:r>
          </w:p>
        </w:tc>
      </w:tr>
      <w:tr w:rsidR="00AE492B" w:rsidRPr="00F14114" w:rsidTr="002246B7">
        <w:tc>
          <w:tcPr>
            <w:tcW w:w="3260" w:type="dxa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Source of fertilization recommendations</w:t>
            </w:r>
          </w:p>
        </w:tc>
        <w:tc>
          <w:tcPr>
            <w:tcW w:w="3272" w:type="dxa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02" w:type="dxa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Institutional</w:t>
            </w:r>
            <w:r w:rsidR="002246B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246B7">
              <w:rPr>
                <w:rFonts w:ascii="Times New Roman" w:hAnsi="Times New Roman"/>
                <w:lang w:val="en-US"/>
              </w:rPr>
              <w:t>recom</w:t>
            </w:r>
            <w:proofErr w:type="spellEnd"/>
            <w:r w:rsidRPr="00F14114">
              <w:rPr>
                <w:rFonts w:ascii="Times New Roman" w:hAnsi="Times New Roman"/>
                <w:lang w:val="en-US"/>
              </w:rPr>
              <w:t xml:space="preserve"> (0.027; 0.169)</w:t>
            </w:r>
          </w:p>
        </w:tc>
      </w:tr>
      <w:tr w:rsidR="00AE492B" w:rsidRPr="00F14114" w:rsidTr="002246B7">
        <w:tc>
          <w:tcPr>
            <w:tcW w:w="3260" w:type="dxa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Unavailability of fertilizer</w:t>
            </w:r>
          </w:p>
        </w:tc>
        <w:tc>
          <w:tcPr>
            <w:tcW w:w="3272" w:type="dxa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02" w:type="dxa"/>
          </w:tcPr>
          <w:p w:rsidR="00AE492B" w:rsidRPr="00F14114" w:rsidRDefault="002246B7" w:rsidP="002246B7">
            <w:pPr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Ferti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un</w:t>
            </w:r>
            <w:r w:rsidR="00AE492B" w:rsidRPr="00F14114">
              <w:rPr>
                <w:rFonts w:ascii="Times New Roman" w:hAnsi="Times New Roman"/>
                <w:lang w:val="en-US"/>
              </w:rPr>
              <w:t>available (0.036; 0.162)</w:t>
            </w:r>
          </w:p>
        </w:tc>
      </w:tr>
      <w:tr w:rsidR="00AE492B" w:rsidRPr="00F14114" w:rsidTr="002246B7">
        <w:tc>
          <w:tcPr>
            <w:tcW w:w="3260" w:type="dxa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Farmers’ group membership</w:t>
            </w:r>
          </w:p>
        </w:tc>
        <w:tc>
          <w:tcPr>
            <w:tcW w:w="3272" w:type="dxa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No rubber group (0.025; 0.131)</w:t>
            </w:r>
          </w:p>
        </w:tc>
        <w:tc>
          <w:tcPr>
            <w:tcW w:w="3202" w:type="dxa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AE492B" w:rsidRPr="00F14114" w:rsidTr="002246B7">
        <w:tc>
          <w:tcPr>
            <w:tcW w:w="9734" w:type="dxa"/>
            <w:gridSpan w:val="3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b/>
                <w:lang w:val="en-US"/>
              </w:rPr>
            </w:pPr>
            <w:r w:rsidRPr="00F14114">
              <w:rPr>
                <w:rFonts w:ascii="Times New Roman" w:hAnsi="Times New Roman"/>
                <w:b/>
                <w:lang w:val="en-US"/>
              </w:rPr>
              <w:t>Factor 2</w:t>
            </w:r>
          </w:p>
        </w:tc>
      </w:tr>
      <w:tr w:rsidR="00AE492B" w:rsidRPr="00F14114" w:rsidTr="002246B7">
        <w:tc>
          <w:tcPr>
            <w:tcW w:w="3260" w:type="dxa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Province*</w:t>
            </w:r>
          </w:p>
        </w:tc>
        <w:tc>
          <w:tcPr>
            <w:tcW w:w="3272" w:type="dxa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 w:rsidRPr="00F14114">
              <w:rPr>
                <w:rFonts w:ascii="Times New Roman" w:hAnsi="Times New Roman"/>
                <w:lang w:val="en-US"/>
              </w:rPr>
              <w:t>B</w:t>
            </w:r>
            <w:r w:rsidR="002246B7">
              <w:rPr>
                <w:rFonts w:ascii="Times New Roman" w:hAnsi="Times New Roman"/>
                <w:lang w:val="en-US"/>
              </w:rPr>
              <w:t>ueng</w:t>
            </w:r>
            <w:proofErr w:type="spellEnd"/>
            <w:r w:rsidR="002246B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F14114">
              <w:rPr>
                <w:rFonts w:ascii="Times New Roman" w:hAnsi="Times New Roman"/>
                <w:lang w:val="en-US"/>
              </w:rPr>
              <w:t>K</w:t>
            </w:r>
            <w:r w:rsidR="002246B7">
              <w:rPr>
                <w:rFonts w:ascii="Times New Roman" w:hAnsi="Times New Roman"/>
                <w:lang w:val="en-US"/>
              </w:rPr>
              <w:t>an</w:t>
            </w:r>
            <w:proofErr w:type="spellEnd"/>
            <w:r w:rsidR="002246B7">
              <w:rPr>
                <w:rFonts w:ascii="Times New Roman" w:hAnsi="Times New Roman"/>
                <w:lang w:val="en-US"/>
              </w:rPr>
              <w:t xml:space="preserve"> N</w:t>
            </w:r>
            <w:r w:rsidRPr="00F14114">
              <w:rPr>
                <w:rFonts w:ascii="Times New Roman" w:hAnsi="Times New Roman"/>
                <w:lang w:val="en-US"/>
              </w:rPr>
              <w:t xml:space="preserve"> (0.098; 0.292)</w:t>
            </w:r>
          </w:p>
        </w:tc>
        <w:tc>
          <w:tcPr>
            <w:tcW w:w="3202" w:type="dxa"/>
          </w:tcPr>
          <w:p w:rsidR="00AE492B" w:rsidRPr="00F14114" w:rsidRDefault="002246B7" w:rsidP="002246B7">
            <w:pPr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Rayong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H</w:t>
            </w:r>
            <w:r w:rsidR="00AE492B" w:rsidRPr="00F14114">
              <w:rPr>
                <w:rFonts w:ascii="Times New Roman" w:hAnsi="Times New Roman"/>
                <w:lang w:val="en-US"/>
              </w:rPr>
              <w:t xml:space="preserve"> (0.128; 0.406)</w:t>
            </w:r>
          </w:p>
        </w:tc>
      </w:tr>
      <w:tr w:rsidR="00AE492B" w:rsidRPr="00F14114" w:rsidTr="002246B7">
        <w:tc>
          <w:tcPr>
            <w:tcW w:w="3260" w:type="dxa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Source of fertilization recommendations*</w:t>
            </w:r>
          </w:p>
        </w:tc>
        <w:tc>
          <w:tcPr>
            <w:tcW w:w="3272" w:type="dxa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Farmers</w:t>
            </w:r>
            <w:r w:rsidR="002246B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246B7">
              <w:rPr>
                <w:rFonts w:ascii="Times New Roman" w:hAnsi="Times New Roman"/>
                <w:lang w:val="en-US"/>
              </w:rPr>
              <w:t>recom</w:t>
            </w:r>
            <w:proofErr w:type="spellEnd"/>
            <w:r w:rsidRPr="00F14114">
              <w:rPr>
                <w:rFonts w:ascii="Times New Roman" w:hAnsi="Times New Roman"/>
                <w:lang w:val="en-US"/>
              </w:rPr>
              <w:t xml:space="preserve"> (0.122 ; 0.324)</w:t>
            </w:r>
          </w:p>
        </w:tc>
        <w:tc>
          <w:tcPr>
            <w:tcW w:w="3202" w:type="dxa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lang w:val="en-US"/>
              </w:rPr>
            </w:pPr>
          </w:p>
        </w:tc>
      </w:tr>
      <w:tr w:rsidR="00AE492B" w:rsidRPr="00F14114" w:rsidTr="002246B7">
        <w:tc>
          <w:tcPr>
            <w:tcW w:w="3260" w:type="dxa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Rubber experience*</w:t>
            </w:r>
          </w:p>
        </w:tc>
        <w:tc>
          <w:tcPr>
            <w:tcW w:w="3272" w:type="dxa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Small</w:t>
            </w:r>
            <w:r w:rsidR="002246B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246B7">
              <w:rPr>
                <w:rFonts w:ascii="Times New Roman" w:hAnsi="Times New Roman"/>
                <w:lang w:val="en-US"/>
              </w:rPr>
              <w:t>exp</w:t>
            </w:r>
            <w:proofErr w:type="spellEnd"/>
            <w:r w:rsidRPr="00F14114">
              <w:rPr>
                <w:rFonts w:ascii="Times New Roman" w:hAnsi="Times New Roman"/>
                <w:lang w:val="en-US"/>
              </w:rPr>
              <w:t xml:space="preserve"> (0.080 ; 0.231)</w:t>
            </w:r>
          </w:p>
        </w:tc>
        <w:tc>
          <w:tcPr>
            <w:tcW w:w="3202" w:type="dxa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 xml:space="preserve">Very long </w:t>
            </w:r>
            <w:proofErr w:type="spellStart"/>
            <w:r w:rsidR="002246B7">
              <w:rPr>
                <w:rFonts w:ascii="Times New Roman" w:hAnsi="Times New Roman"/>
                <w:lang w:val="en-US"/>
              </w:rPr>
              <w:t>exp</w:t>
            </w:r>
            <w:proofErr w:type="spellEnd"/>
            <w:r w:rsidR="002246B7">
              <w:rPr>
                <w:rFonts w:ascii="Times New Roman" w:hAnsi="Times New Roman"/>
                <w:lang w:val="en-US"/>
              </w:rPr>
              <w:t xml:space="preserve"> </w:t>
            </w:r>
            <w:r w:rsidRPr="00F14114">
              <w:rPr>
                <w:rFonts w:ascii="Times New Roman" w:hAnsi="Times New Roman"/>
                <w:lang w:val="en-US"/>
              </w:rPr>
              <w:t>(0.043 ; 0.143)</w:t>
            </w:r>
          </w:p>
        </w:tc>
      </w:tr>
      <w:tr w:rsidR="00AE492B" w:rsidRPr="00F14114" w:rsidTr="002246B7">
        <w:tc>
          <w:tcPr>
            <w:tcW w:w="3260" w:type="dxa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Farmers’ group membership*</w:t>
            </w:r>
          </w:p>
        </w:tc>
        <w:tc>
          <w:tcPr>
            <w:tcW w:w="3272" w:type="dxa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No rubber group (0.078 ; 0.265)</w:t>
            </w:r>
          </w:p>
        </w:tc>
        <w:tc>
          <w:tcPr>
            <w:tcW w:w="3202" w:type="dxa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Rubber group (0.038 ; 0.265)</w:t>
            </w:r>
          </w:p>
        </w:tc>
      </w:tr>
      <w:tr w:rsidR="00AE492B" w:rsidRPr="00F14114" w:rsidTr="002246B7">
        <w:tc>
          <w:tcPr>
            <w:tcW w:w="3260" w:type="dxa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Number of tapping days per year*</w:t>
            </w:r>
          </w:p>
        </w:tc>
        <w:tc>
          <w:tcPr>
            <w:tcW w:w="3272" w:type="dxa"/>
          </w:tcPr>
          <w:p w:rsidR="00AE492B" w:rsidRPr="00F14114" w:rsidRDefault="002246B7" w:rsidP="00A92F56">
            <w:pPr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Tap 170</w:t>
            </w:r>
            <w:r w:rsidR="00AE492B" w:rsidRPr="00F14114">
              <w:rPr>
                <w:rFonts w:ascii="Times New Roman" w:hAnsi="Times New Roman"/>
                <w:lang w:val="en-US"/>
              </w:rPr>
              <w:t xml:space="preserve"> (0.039; 0.137)</w:t>
            </w:r>
          </w:p>
        </w:tc>
        <w:tc>
          <w:tcPr>
            <w:tcW w:w="3202" w:type="dxa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Tap 1</w:t>
            </w:r>
            <w:r w:rsidR="002246B7">
              <w:rPr>
                <w:rFonts w:ascii="Times New Roman" w:hAnsi="Times New Roman"/>
                <w:lang w:val="en-US"/>
              </w:rPr>
              <w:t>15</w:t>
            </w:r>
            <w:r w:rsidRPr="00F14114">
              <w:rPr>
                <w:rFonts w:ascii="Times New Roman" w:hAnsi="Times New Roman"/>
                <w:lang w:val="en-US"/>
              </w:rPr>
              <w:t xml:space="preserve"> (0.027; 0.084)</w:t>
            </w:r>
          </w:p>
        </w:tc>
      </w:tr>
      <w:tr w:rsidR="00AE492B" w:rsidRPr="00F14114" w:rsidTr="002246B7">
        <w:tc>
          <w:tcPr>
            <w:tcW w:w="3260" w:type="dxa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Number of rubber cycles on the plot*</w:t>
            </w:r>
          </w:p>
        </w:tc>
        <w:tc>
          <w:tcPr>
            <w:tcW w:w="3272" w:type="dxa"/>
          </w:tcPr>
          <w:p w:rsidR="00AE492B" w:rsidRPr="00F14114" w:rsidRDefault="00AE492B" w:rsidP="002246B7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 xml:space="preserve">1 </w:t>
            </w:r>
            <w:r w:rsidR="002246B7">
              <w:rPr>
                <w:rFonts w:ascii="Times New Roman" w:hAnsi="Times New Roman"/>
                <w:lang w:val="en-US"/>
              </w:rPr>
              <w:t>rubber cycle</w:t>
            </w:r>
            <w:r w:rsidRPr="00F14114">
              <w:rPr>
                <w:rFonts w:ascii="Times New Roman" w:hAnsi="Times New Roman"/>
                <w:lang w:val="en-US"/>
              </w:rPr>
              <w:t xml:space="preserve"> (0.029; 0.210)</w:t>
            </w:r>
          </w:p>
        </w:tc>
        <w:tc>
          <w:tcPr>
            <w:tcW w:w="3202" w:type="dxa"/>
          </w:tcPr>
          <w:p w:rsidR="00AE492B" w:rsidRPr="00F14114" w:rsidRDefault="002246B7" w:rsidP="00A92F56">
            <w:pPr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rubber cycles</w:t>
            </w:r>
            <w:r w:rsidR="00AE492B" w:rsidRPr="00F14114">
              <w:rPr>
                <w:rFonts w:ascii="Times New Roman" w:hAnsi="Times New Roman"/>
                <w:lang w:val="en-US"/>
              </w:rPr>
              <w:t xml:space="preserve"> (0.051; 0.157)</w:t>
            </w:r>
          </w:p>
        </w:tc>
      </w:tr>
      <w:tr w:rsidR="00AE492B" w:rsidRPr="00F14114" w:rsidTr="002246B7">
        <w:tc>
          <w:tcPr>
            <w:tcW w:w="3260" w:type="dxa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Total landholding</w:t>
            </w:r>
          </w:p>
        </w:tc>
        <w:tc>
          <w:tcPr>
            <w:tcW w:w="3272" w:type="dxa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02" w:type="dxa"/>
          </w:tcPr>
          <w:p w:rsidR="00AE492B" w:rsidRPr="00F14114" w:rsidRDefault="002246B7" w:rsidP="00A92F56">
            <w:pPr>
              <w:jc w:val="lef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Landholding +6</w:t>
            </w:r>
            <w:r w:rsidR="00AE492B" w:rsidRPr="00F14114">
              <w:rPr>
                <w:rFonts w:ascii="Times New Roman" w:hAnsi="Times New Roman"/>
                <w:lang w:val="en-US"/>
              </w:rPr>
              <w:t xml:space="preserve"> (0.041 ; 0.131)</w:t>
            </w:r>
          </w:p>
        </w:tc>
      </w:tr>
      <w:tr w:rsidR="00AE492B" w:rsidRPr="00F14114" w:rsidTr="002246B7">
        <w:tc>
          <w:tcPr>
            <w:tcW w:w="3260" w:type="dxa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Distance to fertilizer seller</w:t>
            </w:r>
          </w:p>
        </w:tc>
        <w:tc>
          <w:tcPr>
            <w:tcW w:w="3272" w:type="dxa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02" w:type="dxa"/>
          </w:tcPr>
          <w:p w:rsidR="00AE492B" w:rsidRPr="00F14114" w:rsidRDefault="002246B7" w:rsidP="00A92F56">
            <w:pPr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Dist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ferti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6</w:t>
            </w:r>
            <w:r w:rsidR="00AE492B" w:rsidRPr="00F14114">
              <w:rPr>
                <w:rFonts w:ascii="Times New Roman" w:hAnsi="Times New Roman"/>
                <w:lang w:val="en-US"/>
              </w:rPr>
              <w:t xml:space="preserve"> (0.035 ; 0.107)</w:t>
            </w:r>
          </w:p>
        </w:tc>
      </w:tr>
      <w:tr w:rsidR="00AE492B" w:rsidRPr="00F14114" w:rsidTr="002246B7">
        <w:tc>
          <w:tcPr>
            <w:tcW w:w="9734" w:type="dxa"/>
            <w:gridSpan w:val="3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b/>
                <w:lang w:val="en-US"/>
              </w:rPr>
            </w:pPr>
            <w:r w:rsidRPr="00F14114">
              <w:rPr>
                <w:rFonts w:ascii="Times New Roman" w:hAnsi="Times New Roman"/>
                <w:b/>
                <w:lang w:val="en-US"/>
              </w:rPr>
              <w:t>Factor 3</w:t>
            </w:r>
          </w:p>
        </w:tc>
      </w:tr>
      <w:tr w:rsidR="00AE492B" w:rsidRPr="00F14114" w:rsidTr="002246B7">
        <w:tc>
          <w:tcPr>
            <w:tcW w:w="3260" w:type="dxa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Household income diversification*</w:t>
            </w:r>
          </w:p>
        </w:tc>
        <w:tc>
          <w:tcPr>
            <w:tcW w:w="3272" w:type="dxa"/>
          </w:tcPr>
          <w:p w:rsidR="00AE492B" w:rsidRPr="00F14114" w:rsidRDefault="00AE492B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Farming &amp; nonfarm</w:t>
            </w:r>
            <w:r w:rsidR="002246B7">
              <w:rPr>
                <w:rFonts w:ascii="Times New Roman" w:hAnsi="Times New Roman"/>
                <w:lang w:val="en-US"/>
              </w:rPr>
              <w:t xml:space="preserve"> income</w:t>
            </w:r>
            <w:r w:rsidRPr="00F14114">
              <w:rPr>
                <w:rFonts w:ascii="Times New Roman" w:hAnsi="Times New Roman"/>
                <w:lang w:val="en-US"/>
              </w:rPr>
              <w:t xml:space="preserve"> (0.105; 0.216)</w:t>
            </w:r>
          </w:p>
          <w:p w:rsidR="00AE492B" w:rsidRPr="00F14114" w:rsidRDefault="00AE492B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Other farming</w:t>
            </w:r>
            <w:r w:rsidR="002246B7">
              <w:rPr>
                <w:rFonts w:ascii="Times New Roman" w:hAnsi="Times New Roman"/>
                <w:lang w:val="en-US"/>
              </w:rPr>
              <w:t xml:space="preserve"> income</w:t>
            </w:r>
            <w:r w:rsidRPr="00F14114">
              <w:rPr>
                <w:rFonts w:ascii="Times New Roman" w:hAnsi="Times New Roman"/>
                <w:lang w:val="en-US"/>
              </w:rPr>
              <w:t xml:space="preserve"> (0.058; 0.134)</w:t>
            </w:r>
          </w:p>
        </w:tc>
        <w:tc>
          <w:tcPr>
            <w:tcW w:w="3202" w:type="dxa"/>
          </w:tcPr>
          <w:p w:rsidR="00AE492B" w:rsidRPr="00F14114" w:rsidRDefault="00AE492B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 xml:space="preserve">Only rubber </w:t>
            </w:r>
            <w:r w:rsidR="002246B7">
              <w:rPr>
                <w:rFonts w:ascii="Times New Roman" w:hAnsi="Times New Roman"/>
                <w:lang w:val="en-US"/>
              </w:rPr>
              <w:t xml:space="preserve">income </w:t>
            </w:r>
            <w:r w:rsidRPr="00F14114">
              <w:rPr>
                <w:rFonts w:ascii="Times New Roman" w:hAnsi="Times New Roman"/>
                <w:lang w:val="en-US"/>
              </w:rPr>
              <w:t>(0.106; 0.276)</w:t>
            </w:r>
          </w:p>
        </w:tc>
      </w:tr>
      <w:tr w:rsidR="00AE492B" w:rsidRPr="00F14114" w:rsidTr="002246B7">
        <w:tc>
          <w:tcPr>
            <w:tcW w:w="3260" w:type="dxa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Crop diversification*</w:t>
            </w:r>
          </w:p>
        </w:tc>
        <w:tc>
          <w:tcPr>
            <w:tcW w:w="3272" w:type="dxa"/>
          </w:tcPr>
          <w:p w:rsidR="00AE492B" w:rsidRPr="00F14114" w:rsidRDefault="002246B7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C</w:t>
            </w:r>
            <w:r w:rsidR="00AE492B" w:rsidRPr="00F14114">
              <w:rPr>
                <w:rFonts w:ascii="Times New Roman" w:hAnsi="Times New Roman"/>
                <w:lang w:val="en-US"/>
              </w:rPr>
              <w:t>rop</w:t>
            </w:r>
            <w:r>
              <w:rPr>
                <w:rFonts w:ascii="Times New Roman" w:hAnsi="Times New Roman"/>
                <w:lang w:val="en-US"/>
              </w:rPr>
              <w:t xml:space="preserve"> diver</w:t>
            </w:r>
            <w:r w:rsidR="00AE492B" w:rsidRPr="00F14114">
              <w:rPr>
                <w:rFonts w:ascii="Times New Roman" w:hAnsi="Times New Roman"/>
                <w:lang w:val="en-US"/>
              </w:rPr>
              <w:t>s (0.094; 0.302)</w:t>
            </w:r>
          </w:p>
        </w:tc>
        <w:tc>
          <w:tcPr>
            <w:tcW w:w="3202" w:type="dxa"/>
          </w:tcPr>
          <w:p w:rsidR="00AE492B" w:rsidRPr="00F14114" w:rsidRDefault="00AE492B" w:rsidP="002246B7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 xml:space="preserve">No </w:t>
            </w:r>
            <w:r w:rsidR="002246B7">
              <w:rPr>
                <w:rFonts w:ascii="Times New Roman" w:hAnsi="Times New Roman"/>
                <w:lang w:val="en-US"/>
              </w:rPr>
              <w:t>crop divers</w:t>
            </w:r>
            <w:r w:rsidRPr="00F14114">
              <w:rPr>
                <w:rFonts w:ascii="Times New Roman" w:hAnsi="Times New Roman"/>
                <w:lang w:val="en-US"/>
              </w:rPr>
              <w:t xml:space="preserve"> (0.083; 0.302)</w:t>
            </w:r>
          </w:p>
        </w:tc>
      </w:tr>
      <w:tr w:rsidR="00AE492B" w:rsidRPr="00F14114" w:rsidTr="002246B7">
        <w:tc>
          <w:tcPr>
            <w:tcW w:w="3260" w:type="dxa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Source of fertilization recommendations*</w:t>
            </w:r>
          </w:p>
        </w:tc>
        <w:tc>
          <w:tcPr>
            <w:tcW w:w="3272" w:type="dxa"/>
          </w:tcPr>
          <w:p w:rsidR="00AE492B" w:rsidRPr="00F14114" w:rsidRDefault="002246B7" w:rsidP="00A92F5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No </w:t>
            </w:r>
            <w:proofErr w:type="spellStart"/>
            <w:r>
              <w:rPr>
                <w:rFonts w:ascii="Times New Roman" w:hAnsi="Times New Roman"/>
                <w:lang w:val="en-US"/>
              </w:rPr>
              <w:t>recom</w:t>
            </w:r>
            <w:proofErr w:type="spellEnd"/>
            <w:r w:rsidR="00AE492B" w:rsidRPr="00F14114">
              <w:rPr>
                <w:rFonts w:ascii="Times New Roman" w:hAnsi="Times New Roman"/>
                <w:lang w:val="en-US"/>
              </w:rPr>
              <w:t xml:space="preserve"> (0.030; 0.062)</w:t>
            </w:r>
          </w:p>
        </w:tc>
        <w:tc>
          <w:tcPr>
            <w:tcW w:w="3202" w:type="dxa"/>
          </w:tcPr>
          <w:p w:rsidR="00AE492B" w:rsidRPr="00F14114" w:rsidRDefault="00AE492B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Institutional</w:t>
            </w:r>
            <w:r w:rsidR="002246B7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2246B7">
              <w:rPr>
                <w:rFonts w:ascii="Times New Roman" w:hAnsi="Times New Roman"/>
                <w:lang w:val="en-US"/>
              </w:rPr>
              <w:t>recom</w:t>
            </w:r>
            <w:proofErr w:type="spellEnd"/>
            <w:r w:rsidRPr="00F14114">
              <w:rPr>
                <w:rFonts w:ascii="Times New Roman" w:hAnsi="Times New Roman"/>
                <w:lang w:val="en-US"/>
              </w:rPr>
              <w:t xml:space="preserve"> (0.059; 0.177)</w:t>
            </w:r>
          </w:p>
        </w:tc>
      </w:tr>
      <w:tr w:rsidR="00AE492B" w:rsidRPr="00F14114" w:rsidTr="002246B7">
        <w:tc>
          <w:tcPr>
            <w:tcW w:w="3260" w:type="dxa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Number of rubber cycles on the plot*</w:t>
            </w:r>
          </w:p>
        </w:tc>
        <w:tc>
          <w:tcPr>
            <w:tcW w:w="3272" w:type="dxa"/>
          </w:tcPr>
          <w:p w:rsidR="00AE492B" w:rsidRPr="00F14114" w:rsidRDefault="002246B7" w:rsidP="00A92F5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 rubber cycles</w:t>
            </w:r>
            <w:r w:rsidR="00AE492B" w:rsidRPr="00F14114">
              <w:rPr>
                <w:rFonts w:ascii="Times New Roman" w:hAnsi="Times New Roman"/>
                <w:lang w:val="en-US"/>
              </w:rPr>
              <w:t xml:space="preserve"> (0.034; 0.077)</w:t>
            </w:r>
          </w:p>
        </w:tc>
        <w:tc>
          <w:tcPr>
            <w:tcW w:w="3202" w:type="dxa"/>
          </w:tcPr>
          <w:p w:rsidR="00AE492B" w:rsidRPr="00F14114" w:rsidRDefault="00AE492B" w:rsidP="002246B7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 xml:space="preserve">3 </w:t>
            </w:r>
            <w:r w:rsidR="002246B7">
              <w:rPr>
                <w:rFonts w:ascii="Times New Roman" w:hAnsi="Times New Roman"/>
                <w:lang w:val="en-US"/>
              </w:rPr>
              <w:t>rubber cycles or more</w:t>
            </w:r>
            <w:r w:rsidRPr="00F14114">
              <w:rPr>
                <w:rFonts w:ascii="Times New Roman" w:hAnsi="Times New Roman"/>
                <w:lang w:val="en-US"/>
              </w:rPr>
              <w:t xml:space="preserve"> (0.047; 0.086)</w:t>
            </w:r>
          </w:p>
        </w:tc>
      </w:tr>
      <w:tr w:rsidR="00AE492B" w:rsidRPr="00F14114" w:rsidTr="002246B7">
        <w:tc>
          <w:tcPr>
            <w:tcW w:w="3260" w:type="dxa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Unavailability of fertilizer</w:t>
            </w:r>
          </w:p>
        </w:tc>
        <w:tc>
          <w:tcPr>
            <w:tcW w:w="3272" w:type="dxa"/>
          </w:tcPr>
          <w:p w:rsidR="00AE492B" w:rsidRPr="00F14114" w:rsidRDefault="00AE492B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02" w:type="dxa"/>
          </w:tcPr>
          <w:p w:rsidR="00AE492B" w:rsidRPr="00F14114" w:rsidRDefault="002246B7" w:rsidP="002246B7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Ferti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un</w:t>
            </w:r>
            <w:r w:rsidR="00AE492B" w:rsidRPr="00F14114">
              <w:rPr>
                <w:rFonts w:ascii="Times New Roman" w:hAnsi="Times New Roman"/>
                <w:lang w:val="en-US"/>
              </w:rPr>
              <w:t>available (0.049; 0.109)</w:t>
            </w:r>
          </w:p>
        </w:tc>
      </w:tr>
      <w:tr w:rsidR="00AE492B" w:rsidRPr="00F14114" w:rsidTr="002246B7">
        <w:tc>
          <w:tcPr>
            <w:tcW w:w="3260" w:type="dxa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Rubber experience*</w:t>
            </w:r>
          </w:p>
        </w:tc>
        <w:tc>
          <w:tcPr>
            <w:tcW w:w="3272" w:type="dxa"/>
          </w:tcPr>
          <w:p w:rsidR="00AE492B" w:rsidRPr="00F14114" w:rsidRDefault="00AE492B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 xml:space="preserve">Small </w:t>
            </w:r>
            <w:proofErr w:type="spellStart"/>
            <w:r w:rsidR="002246B7">
              <w:rPr>
                <w:rFonts w:ascii="Times New Roman" w:hAnsi="Times New Roman"/>
                <w:lang w:val="en-US"/>
              </w:rPr>
              <w:t>exp</w:t>
            </w:r>
            <w:proofErr w:type="spellEnd"/>
            <w:r w:rsidR="002246B7">
              <w:rPr>
                <w:rFonts w:ascii="Times New Roman" w:hAnsi="Times New Roman"/>
                <w:lang w:val="en-US"/>
              </w:rPr>
              <w:t xml:space="preserve"> </w:t>
            </w:r>
            <w:r w:rsidRPr="00F14114">
              <w:rPr>
                <w:rFonts w:ascii="Times New Roman" w:hAnsi="Times New Roman"/>
                <w:lang w:val="en-US"/>
              </w:rPr>
              <w:t>(0.027; 0.059)</w:t>
            </w:r>
          </w:p>
        </w:tc>
        <w:tc>
          <w:tcPr>
            <w:tcW w:w="3202" w:type="dxa"/>
          </w:tcPr>
          <w:p w:rsidR="00AE492B" w:rsidRPr="00F14114" w:rsidRDefault="00AE492B" w:rsidP="00A92F56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 xml:space="preserve">Medium </w:t>
            </w:r>
            <w:proofErr w:type="spellStart"/>
            <w:r w:rsidR="002246B7">
              <w:rPr>
                <w:rFonts w:ascii="Times New Roman" w:hAnsi="Times New Roman"/>
                <w:lang w:val="en-US"/>
              </w:rPr>
              <w:t>exp</w:t>
            </w:r>
            <w:proofErr w:type="spellEnd"/>
            <w:r w:rsidR="002246B7">
              <w:rPr>
                <w:rFonts w:ascii="Times New Roman" w:hAnsi="Times New Roman"/>
                <w:lang w:val="en-US"/>
              </w:rPr>
              <w:t xml:space="preserve"> </w:t>
            </w:r>
            <w:r w:rsidRPr="00F14114">
              <w:rPr>
                <w:rFonts w:ascii="Times New Roman" w:hAnsi="Times New Roman"/>
                <w:lang w:val="en-US"/>
              </w:rPr>
              <w:t>(0.022; 0.049)</w:t>
            </w:r>
          </w:p>
        </w:tc>
      </w:tr>
      <w:tr w:rsidR="00AE492B" w:rsidRPr="00F14114" w:rsidTr="002246B7">
        <w:tc>
          <w:tcPr>
            <w:tcW w:w="3260" w:type="dxa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Access to the plot by 4-wheeled vehicle</w:t>
            </w:r>
          </w:p>
        </w:tc>
        <w:tc>
          <w:tcPr>
            <w:tcW w:w="3272" w:type="dxa"/>
          </w:tcPr>
          <w:p w:rsidR="00AE492B" w:rsidRPr="00F14114" w:rsidRDefault="00AE492B" w:rsidP="002246B7">
            <w:pPr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 xml:space="preserve">No </w:t>
            </w:r>
            <w:r w:rsidR="002246B7">
              <w:rPr>
                <w:rFonts w:ascii="Times New Roman" w:hAnsi="Times New Roman"/>
                <w:lang w:val="en-US"/>
              </w:rPr>
              <w:t>access plot</w:t>
            </w:r>
            <w:r w:rsidRPr="00F14114">
              <w:rPr>
                <w:rFonts w:ascii="Times New Roman" w:hAnsi="Times New Roman"/>
                <w:lang w:val="en-US"/>
              </w:rPr>
              <w:t xml:space="preserve"> (0.045; 0.083)</w:t>
            </w:r>
          </w:p>
        </w:tc>
        <w:tc>
          <w:tcPr>
            <w:tcW w:w="3202" w:type="dxa"/>
          </w:tcPr>
          <w:p w:rsidR="00AE492B" w:rsidRPr="00F14114" w:rsidRDefault="00AE492B" w:rsidP="00A92F56">
            <w:pPr>
              <w:rPr>
                <w:rFonts w:ascii="Times New Roman" w:hAnsi="Times New Roman"/>
                <w:lang w:val="en-US"/>
              </w:rPr>
            </w:pPr>
          </w:p>
        </w:tc>
      </w:tr>
      <w:tr w:rsidR="00AE492B" w:rsidRPr="00F14114" w:rsidTr="002246B7">
        <w:tc>
          <w:tcPr>
            <w:tcW w:w="3260" w:type="dxa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Number of tapping days per year</w:t>
            </w:r>
          </w:p>
        </w:tc>
        <w:tc>
          <w:tcPr>
            <w:tcW w:w="3272" w:type="dxa"/>
          </w:tcPr>
          <w:p w:rsidR="00AE492B" w:rsidRPr="00F14114" w:rsidRDefault="00AE492B" w:rsidP="00A92F56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202" w:type="dxa"/>
          </w:tcPr>
          <w:p w:rsidR="00AE492B" w:rsidRPr="00F14114" w:rsidRDefault="002246B7" w:rsidP="00A92F56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Tapping +170</w:t>
            </w:r>
            <w:r w:rsidR="00AE492B" w:rsidRPr="00F14114">
              <w:rPr>
                <w:rFonts w:ascii="Times New Roman" w:hAnsi="Times New Roman"/>
                <w:lang w:val="en-US"/>
              </w:rPr>
              <w:t xml:space="preserve"> (0.022; 0.046)</w:t>
            </w:r>
          </w:p>
        </w:tc>
      </w:tr>
      <w:tr w:rsidR="00AE492B" w:rsidRPr="00F14114" w:rsidTr="002246B7">
        <w:tc>
          <w:tcPr>
            <w:tcW w:w="3260" w:type="dxa"/>
          </w:tcPr>
          <w:p w:rsidR="00AE492B" w:rsidRPr="00F14114" w:rsidRDefault="00AE492B" w:rsidP="00A92F56">
            <w:pPr>
              <w:jc w:val="left"/>
              <w:rPr>
                <w:rFonts w:ascii="Times New Roman" w:hAnsi="Times New Roman"/>
                <w:lang w:val="en-US"/>
              </w:rPr>
            </w:pPr>
            <w:r w:rsidRPr="00F14114">
              <w:rPr>
                <w:rFonts w:ascii="Times New Roman" w:hAnsi="Times New Roman"/>
                <w:lang w:val="en-US"/>
              </w:rPr>
              <w:t>Province</w:t>
            </w:r>
          </w:p>
        </w:tc>
        <w:tc>
          <w:tcPr>
            <w:tcW w:w="3272" w:type="dxa"/>
          </w:tcPr>
          <w:p w:rsidR="00AE492B" w:rsidRPr="00F14114" w:rsidRDefault="002246B7" w:rsidP="00A92F56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Rayong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H</w:t>
            </w:r>
            <w:r w:rsidR="00AE492B" w:rsidRPr="00F14114">
              <w:rPr>
                <w:rFonts w:ascii="Times New Roman" w:hAnsi="Times New Roman"/>
                <w:lang w:val="en-US"/>
              </w:rPr>
              <w:t xml:space="preserve"> (0.028; 0.067)</w:t>
            </w:r>
          </w:p>
        </w:tc>
        <w:tc>
          <w:tcPr>
            <w:tcW w:w="3202" w:type="dxa"/>
          </w:tcPr>
          <w:p w:rsidR="00AE492B" w:rsidRPr="00F14114" w:rsidRDefault="00AE492B" w:rsidP="00A92F56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E2232E" w:rsidRPr="00AE492B" w:rsidRDefault="00E24497">
      <w:pPr>
        <w:rPr>
          <w:lang w:val="en-US"/>
        </w:rPr>
      </w:pPr>
    </w:p>
    <w:sectPr w:rsidR="00E2232E" w:rsidRPr="00AE4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2B"/>
    <w:rsid w:val="001C04E3"/>
    <w:rsid w:val="002246B7"/>
    <w:rsid w:val="0027158D"/>
    <w:rsid w:val="00567DB3"/>
    <w:rsid w:val="008E463C"/>
    <w:rsid w:val="00AE492B"/>
    <w:rsid w:val="00B44982"/>
    <w:rsid w:val="00B935F2"/>
    <w:rsid w:val="00CA53F9"/>
    <w:rsid w:val="00CD66AC"/>
    <w:rsid w:val="00D148A2"/>
    <w:rsid w:val="00E2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2B"/>
    <w:pPr>
      <w:jc w:val="both"/>
    </w:pPr>
    <w:rPr>
      <w:rFonts w:ascii="Book Antiqua" w:eastAsia="Book Antiqua" w:hAnsi="Book Antiqu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4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92B"/>
    <w:pPr>
      <w:jc w:val="both"/>
    </w:pPr>
    <w:rPr>
      <w:rFonts w:ascii="Book Antiqua" w:eastAsia="Book Antiqua" w:hAnsi="Book Antiqua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4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Chambon</dc:creator>
  <cp:lastModifiedBy>B Chambon</cp:lastModifiedBy>
  <cp:revision>4</cp:revision>
  <dcterms:created xsi:type="dcterms:W3CDTF">2017-06-19T01:03:00Z</dcterms:created>
  <dcterms:modified xsi:type="dcterms:W3CDTF">2017-06-19T03:26:00Z</dcterms:modified>
</cp:coreProperties>
</file>