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75" w:rsidRPr="001F3D75" w:rsidRDefault="001F3D75" w:rsidP="001F3D75">
      <w:pPr>
        <w:jc w:val="center"/>
        <w:rPr>
          <w:rFonts w:ascii="Times New Roman" w:hAnsi="Times New Roman"/>
          <w:color w:val="FF0000"/>
          <w:sz w:val="18"/>
          <w:szCs w:val="18"/>
        </w:rPr>
      </w:pPr>
      <w:proofErr w:type="gramStart"/>
      <w:r w:rsidRPr="001F3D75">
        <w:rPr>
          <w:rFonts w:ascii="Times New Roman" w:hAnsi="Times New Roman"/>
          <w:color w:val="FF0000"/>
          <w:sz w:val="18"/>
          <w:szCs w:val="18"/>
        </w:rPr>
        <w:t xml:space="preserve">Supplementary Material </w:t>
      </w:r>
      <w:r w:rsidRPr="001F3D75">
        <w:rPr>
          <w:rFonts w:ascii="Times New Roman" w:hAnsi="Times New Roman" w:hint="eastAsia"/>
          <w:color w:val="FF0000"/>
          <w:sz w:val="18"/>
          <w:szCs w:val="18"/>
        </w:rPr>
        <w:t xml:space="preserve">Table </w:t>
      </w:r>
      <w:r w:rsidRPr="001F3D75">
        <w:rPr>
          <w:rFonts w:ascii="Times New Roman" w:hAnsi="Times New Roman"/>
          <w:color w:val="FF0000"/>
          <w:sz w:val="18"/>
          <w:szCs w:val="18"/>
        </w:rPr>
        <w:t>S</w:t>
      </w:r>
      <w:r w:rsidRPr="001F3D75">
        <w:rPr>
          <w:rFonts w:ascii="Times New Roman" w:hAnsi="Times New Roman" w:hint="eastAsia"/>
          <w:color w:val="FF0000"/>
          <w:sz w:val="18"/>
          <w:szCs w:val="18"/>
        </w:rPr>
        <w:t>1</w:t>
      </w:r>
      <w:r>
        <w:rPr>
          <w:rFonts w:ascii="Times New Roman" w:hAnsi="Times New Roman" w:hint="eastAsia"/>
          <w:bCs/>
          <w:color w:val="FF0000"/>
          <w:sz w:val="18"/>
          <w:szCs w:val="18"/>
        </w:rPr>
        <w:t>.</w:t>
      </w:r>
      <w:proofErr w:type="gramEnd"/>
      <w:r>
        <w:rPr>
          <w:rFonts w:ascii="Times New Roman" w:hAnsi="Times New Roman" w:hint="eastAsia"/>
          <w:bCs/>
          <w:color w:val="FF0000"/>
          <w:sz w:val="18"/>
          <w:szCs w:val="18"/>
        </w:rPr>
        <w:t xml:space="preserve"> </w:t>
      </w:r>
      <w:r w:rsidRPr="00CE4796">
        <w:rPr>
          <w:rFonts w:ascii="Times New Roman" w:hAnsi="Times New Roman"/>
          <w:color w:val="FF0000"/>
          <w:sz w:val="18"/>
          <w:szCs w:val="18"/>
        </w:rPr>
        <w:t xml:space="preserve">Analysis of </w:t>
      </w:r>
      <w:r w:rsidRPr="00CE4796">
        <w:rPr>
          <w:rFonts w:ascii="Times New Roman" w:hAnsi="Times New Roman" w:hint="eastAsia"/>
          <w:color w:val="FF0000"/>
          <w:sz w:val="18"/>
          <w:szCs w:val="18"/>
        </w:rPr>
        <w:t>v</w:t>
      </w:r>
      <w:r>
        <w:rPr>
          <w:rFonts w:ascii="Times New Roman" w:hAnsi="Times New Roman"/>
          <w:color w:val="FF0000"/>
          <w:sz w:val="18"/>
          <w:szCs w:val="18"/>
        </w:rPr>
        <w:t xml:space="preserve">ariance for the </w:t>
      </w:r>
      <w:r>
        <w:rPr>
          <w:rFonts w:ascii="Times New Roman" w:hAnsi="Times New Roman" w:hint="eastAsia"/>
          <w:color w:val="FF0000"/>
          <w:sz w:val="18"/>
          <w:szCs w:val="18"/>
        </w:rPr>
        <w:t>s</w:t>
      </w:r>
      <w:r>
        <w:rPr>
          <w:rFonts w:ascii="Times New Roman" w:hAnsi="Times New Roman"/>
          <w:color w:val="FF0000"/>
          <w:sz w:val="18"/>
          <w:szCs w:val="18"/>
        </w:rPr>
        <w:t>plit-</w:t>
      </w:r>
      <w:r>
        <w:rPr>
          <w:rFonts w:ascii="Times New Roman" w:hAnsi="Times New Roman" w:hint="eastAsia"/>
          <w:color w:val="FF0000"/>
          <w:sz w:val="18"/>
          <w:szCs w:val="18"/>
        </w:rPr>
        <w:t>p</w:t>
      </w:r>
      <w:r>
        <w:rPr>
          <w:rFonts w:ascii="Times New Roman" w:hAnsi="Times New Roman"/>
          <w:color w:val="FF0000"/>
          <w:sz w:val="18"/>
          <w:szCs w:val="18"/>
        </w:rPr>
        <w:t xml:space="preserve">lot </w:t>
      </w:r>
      <w:r>
        <w:rPr>
          <w:rFonts w:ascii="Times New Roman" w:hAnsi="Times New Roman" w:hint="eastAsia"/>
          <w:color w:val="FF0000"/>
          <w:sz w:val="18"/>
          <w:szCs w:val="18"/>
        </w:rPr>
        <w:t>d</w:t>
      </w:r>
      <w:r w:rsidRPr="00CE4796">
        <w:rPr>
          <w:rFonts w:ascii="Times New Roman" w:hAnsi="Times New Roman"/>
          <w:color w:val="FF0000"/>
          <w:sz w:val="18"/>
          <w:szCs w:val="18"/>
        </w:rPr>
        <w:t>esign</w:t>
      </w:r>
    </w:p>
    <w:tbl>
      <w:tblPr>
        <w:tblW w:w="8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1F3D75" w:rsidRPr="00CE4796" w:rsidTr="006A61EC">
        <w:trPr>
          <w:trHeight w:val="467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G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rowing seasons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Factors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Source of </w:t>
            </w:r>
            <w:r w:rsidRPr="00CE4796"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v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ariation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 w:hint="eastAsia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 w:hint="eastAsia"/>
                <w:color w:val="FF0000"/>
                <w:sz w:val="18"/>
                <w:szCs w:val="18"/>
              </w:rPr>
              <w:t xml:space="preserve">Degrees </w:t>
            </w:r>
          </w:p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 w:hint="eastAsia"/>
                <w:color w:val="FF0000"/>
                <w:sz w:val="18"/>
                <w:szCs w:val="18"/>
              </w:rPr>
              <w:t>of freedom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 w:hint="eastAsia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 w:hint="eastAsia"/>
                <w:color w:val="FF0000"/>
                <w:sz w:val="18"/>
                <w:szCs w:val="18"/>
              </w:rPr>
              <w:t xml:space="preserve">Sum </w:t>
            </w:r>
          </w:p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 w:hint="eastAsia"/>
                <w:color w:val="FF0000"/>
                <w:sz w:val="18"/>
                <w:szCs w:val="18"/>
              </w:rPr>
              <w:t>of squares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F</w:t>
            </w:r>
            <w:r w:rsidRPr="00CE4796"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 xml:space="preserve"> value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P</w:t>
            </w:r>
            <w:r w:rsidRPr="00CE4796"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 xml:space="preserve"> value</w:t>
            </w:r>
          </w:p>
        </w:tc>
      </w:tr>
      <w:tr w:rsidR="001F3D75" w:rsidRPr="00CE4796" w:rsidTr="006A61EC">
        <w:trPr>
          <w:trHeight w:val="224"/>
        </w:trPr>
        <w:tc>
          <w:tcPr>
            <w:tcW w:w="124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2013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>–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2014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Soil respiration rate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0.8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24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96.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327.4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35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A×B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6.26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21.2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0.9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24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CO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vertAlign w:val="subscript"/>
                <w:lang/>
              </w:rPr>
              <w:t>2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-C cumulative emissions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11.9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10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0.1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24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92.0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76.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</w:tr>
      <w:tr w:rsidR="001F3D75" w:rsidRPr="00CE4796" w:rsidTr="006A61EC">
        <w:trPr>
          <w:trHeight w:val="235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A×B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0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24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Yield carbon utilization efficiency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26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106.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369"/>
        </w:trPr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A×B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1.6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0.2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26"/>
        </w:trPr>
        <w:tc>
          <w:tcPr>
            <w:tcW w:w="124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2014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  <w:t>–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2015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Soil respiration rate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6.7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0.3</w:t>
            </w:r>
          </w:p>
        </w:tc>
      </w:tr>
      <w:tr w:rsidR="001F3D75" w:rsidRPr="00CE4796" w:rsidTr="006A61EC">
        <w:trPr>
          <w:trHeight w:val="246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205.1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243.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</w:tr>
      <w:tr w:rsidR="001F3D75" w:rsidRPr="00CE4796" w:rsidTr="006A61EC">
        <w:trPr>
          <w:trHeight w:val="246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A×B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6.3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7.5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0.3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246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CO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vertAlign w:val="subscript"/>
                <w:lang/>
              </w:rPr>
              <w:t>2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-C cumulative emissions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3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0.1</w:t>
            </w:r>
          </w:p>
        </w:tc>
      </w:tr>
      <w:tr w:rsidR="001F3D75" w:rsidRPr="00CE4796" w:rsidTr="006A61EC">
        <w:trPr>
          <w:trHeight w:val="246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159.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93.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</w:tr>
      <w:tr w:rsidR="001F3D75" w:rsidRPr="00CE4796" w:rsidTr="006A61EC">
        <w:trPr>
          <w:trHeight w:val="246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A×B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7</w:t>
            </w:r>
          </w:p>
        </w:tc>
      </w:tr>
      <w:tr w:rsidR="001F3D75" w:rsidRPr="00CE4796" w:rsidTr="006A61EC">
        <w:trPr>
          <w:trHeight w:val="246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Yield carbon utilization efficiency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8 </w:t>
            </w:r>
          </w:p>
        </w:tc>
      </w:tr>
      <w:tr w:rsidR="001F3D75" w:rsidRPr="00CE4796" w:rsidTr="006A61EC">
        <w:trPr>
          <w:trHeight w:val="248"/>
        </w:trPr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36.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1F3D75" w:rsidRPr="00CE4796" w:rsidTr="006A61EC">
        <w:trPr>
          <w:trHeight w:val="375"/>
        </w:trPr>
        <w:tc>
          <w:tcPr>
            <w:tcW w:w="124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A×B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5" w:rsidRPr="00CE4796" w:rsidRDefault="001F3D75" w:rsidP="006A61EC">
            <w:pPr>
              <w:widowControl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>0.</w:t>
            </w:r>
            <w:r>
              <w:rPr>
                <w:rFonts w:ascii="Times New Roman" w:hAnsi="Times New Roman" w:hint="eastAsia"/>
                <w:color w:val="FF0000"/>
                <w:kern w:val="0"/>
                <w:sz w:val="18"/>
                <w:szCs w:val="18"/>
                <w:lang/>
              </w:rPr>
              <w:t>7</w:t>
            </w:r>
            <w:r w:rsidRPr="00CE4796"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</w:tbl>
    <w:p w:rsidR="001F3D75" w:rsidRPr="00365B34" w:rsidRDefault="001F3D75" w:rsidP="001F3D75">
      <w:pPr>
        <w:rPr>
          <w:color w:val="FF0000"/>
          <w:sz w:val="18"/>
          <w:szCs w:val="18"/>
        </w:rPr>
      </w:pPr>
      <w:r w:rsidRPr="00365B34">
        <w:rPr>
          <w:rFonts w:ascii="Times New Roman" w:hAnsi="Times New Roman"/>
          <w:color w:val="FF0000"/>
          <w:sz w:val="18"/>
          <w:szCs w:val="18"/>
        </w:rPr>
        <w:t>A represent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 xml:space="preserve"> planting system, B </w:t>
      </w:r>
      <w:r w:rsidRPr="00365B34">
        <w:rPr>
          <w:rFonts w:ascii="Times New Roman" w:hAnsi="Times New Roman"/>
          <w:color w:val="FF0000"/>
          <w:sz w:val="18"/>
          <w:szCs w:val="18"/>
        </w:rPr>
        <w:t>represen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 xml:space="preserve">t straw mulching, 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and 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>A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>×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 xml:space="preserve">B </w:t>
      </w:r>
      <w:r w:rsidRPr="00365B34">
        <w:rPr>
          <w:rFonts w:ascii="Times New Roman" w:hAnsi="Times New Roman"/>
          <w:color w:val="FF0000"/>
          <w:sz w:val="18"/>
          <w:szCs w:val="18"/>
        </w:rPr>
        <w:t>represen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>t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 the planting system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 xml:space="preserve"> coupled with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 straw mulching</w:t>
      </w:r>
      <w:r w:rsidRPr="00365B34">
        <w:rPr>
          <w:rFonts w:ascii="Times New Roman" w:hAnsi="Times New Roman" w:hint="eastAsia"/>
          <w:color w:val="FF0000"/>
          <w:sz w:val="18"/>
          <w:szCs w:val="18"/>
        </w:rPr>
        <w:t>.</w:t>
      </w:r>
    </w:p>
    <w:p w:rsidR="00470715" w:rsidRPr="001F3D75" w:rsidRDefault="00470715"/>
    <w:sectPr w:rsidR="00470715" w:rsidRPr="001F3D75" w:rsidSect="0047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D75"/>
    <w:rsid w:val="001F3D75"/>
    <w:rsid w:val="0047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Sky123.Org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2017-02-28T08:22:00Z</dcterms:created>
  <dcterms:modified xsi:type="dcterms:W3CDTF">2017-02-28T08:24:00Z</dcterms:modified>
</cp:coreProperties>
</file>