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F8" w:rsidRPr="00D2605B" w:rsidRDefault="00494404" w:rsidP="004D45F8">
      <w:pPr>
        <w:spacing w:after="0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sz w:val="16"/>
          <w:szCs w:val="16"/>
          <w:lang w:val="en-GB"/>
        </w:rPr>
        <w:t>Table S1</w:t>
      </w:r>
      <w:r w:rsidR="004D45F8" w:rsidRPr="00D2605B">
        <w:rPr>
          <w:rFonts w:ascii="Times New Roman" w:hAnsi="Times New Roman"/>
          <w:sz w:val="16"/>
          <w:szCs w:val="16"/>
          <w:lang w:val="en-GB"/>
        </w:rPr>
        <w:t>. Marginal costs of technologies.</w:t>
      </w:r>
      <w:bookmarkStart w:id="0" w:name="_GoBack"/>
      <w:bookmarkEnd w:id="0"/>
    </w:p>
    <w:tbl>
      <w:tblPr>
        <w:tblStyle w:val="TableGrid"/>
        <w:tblW w:w="54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3690"/>
        <w:gridCol w:w="990"/>
      </w:tblGrid>
      <w:tr w:rsidR="004D45F8" w:rsidRPr="00D2605B" w:rsidTr="00E0707B">
        <w:trPr>
          <w:trHeight w:val="180"/>
        </w:trPr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>Variable marginal costs*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>US$ kg</w:t>
            </w:r>
            <w:r w:rsidRPr="00D2605B">
              <w:rPr>
                <w:rFonts w:ascii="Times New Roman" w:hAnsi="Times New Roman"/>
                <w:sz w:val="16"/>
                <w:szCs w:val="16"/>
                <w:vertAlign w:val="superscript"/>
                <w:lang w:val="en-GB"/>
              </w:rPr>
              <w:t>-1</w:t>
            </w:r>
          </w:p>
        </w:tc>
      </w:tr>
      <w:tr w:rsidR="004D45F8" w:rsidRPr="00D2605B" w:rsidTr="00E0707B">
        <w:tc>
          <w:tcPr>
            <w:tcW w:w="738" w:type="dxa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90" w:type="dxa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>Labour for harvesting and threshing</w:t>
            </w:r>
          </w:p>
        </w:tc>
        <w:tc>
          <w:tcPr>
            <w:tcW w:w="990" w:type="dxa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0.053</w:t>
            </w:r>
          </w:p>
        </w:tc>
      </w:tr>
      <w:tr w:rsidR="004D45F8" w:rsidRPr="00D2605B" w:rsidTr="00E0707B">
        <w:tc>
          <w:tcPr>
            <w:tcW w:w="738" w:type="dxa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90" w:type="dxa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>Harvest bags</w:t>
            </w:r>
          </w:p>
        </w:tc>
        <w:tc>
          <w:tcPr>
            <w:tcW w:w="990" w:type="dxa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0.010</w:t>
            </w:r>
          </w:p>
        </w:tc>
      </w:tr>
      <w:tr w:rsidR="004D45F8" w:rsidRPr="00D2605B" w:rsidTr="00E0707B">
        <w:tc>
          <w:tcPr>
            <w:tcW w:w="738" w:type="dxa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>Transport produce to homestead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0.017</w:t>
            </w:r>
          </w:p>
        </w:tc>
      </w:tr>
      <w:tr w:rsidR="004D45F8" w:rsidRPr="00D2605B" w:rsidTr="00E0707B">
        <w:tc>
          <w:tcPr>
            <w:tcW w:w="738" w:type="dxa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0.080</w:t>
            </w:r>
          </w:p>
        </w:tc>
      </w:tr>
      <w:tr w:rsidR="004D45F8" w:rsidRPr="00D2605B" w:rsidTr="00E0707B">
        <w:tc>
          <w:tcPr>
            <w:tcW w:w="738" w:type="dxa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90" w:type="dxa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4D45F8" w:rsidRPr="00D2605B" w:rsidTr="00E0707B"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>Fixed marginal costs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>US$ ha</w:t>
            </w:r>
            <w:r w:rsidRPr="00D2605B">
              <w:rPr>
                <w:rFonts w:ascii="Times New Roman" w:hAnsi="Times New Roman"/>
                <w:sz w:val="16"/>
                <w:szCs w:val="16"/>
                <w:vertAlign w:val="superscript"/>
                <w:lang w:val="en-GB"/>
              </w:rPr>
              <w:t>-1</w:t>
            </w:r>
          </w:p>
        </w:tc>
      </w:tr>
      <w:tr w:rsidR="004D45F8" w:rsidRPr="00D2605B" w:rsidTr="00E0707B"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Inoculation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4D45F8" w:rsidRPr="00D2605B" w:rsidTr="00E0707B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Procurement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inoculants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2.00</w:t>
            </w:r>
          </w:p>
        </w:tc>
      </w:tr>
      <w:tr w:rsidR="004D45F8" w:rsidRPr="00D2605B" w:rsidTr="00E0707B">
        <w:tc>
          <w:tcPr>
            <w:tcW w:w="738" w:type="dxa"/>
            <w:tcBorders>
              <w:top w:val="nil"/>
            </w:tcBorders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90" w:type="dxa"/>
            <w:tcBorders>
              <w:top w:val="nil"/>
            </w:tcBorders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>Transport to nearest supplier</w:t>
            </w:r>
          </w:p>
        </w:tc>
        <w:tc>
          <w:tcPr>
            <w:tcW w:w="990" w:type="dxa"/>
            <w:tcBorders>
              <w:top w:val="nil"/>
            </w:tcBorders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6.00</w:t>
            </w:r>
          </w:p>
        </w:tc>
      </w:tr>
      <w:tr w:rsidR="004D45F8" w:rsidRPr="00D2605B" w:rsidTr="00E0707B">
        <w:tc>
          <w:tcPr>
            <w:tcW w:w="738" w:type="dxa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color w:val="5B9BD5" w:themeColor="accent1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8.00</w:t>
            </w:r>
          </w:p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4D45F8" w:rsidRPr="00D2605B" w:rsidTr="00E0707B">
        <w:tc>
          <w:tcPr>
            <w:tcW w:w="4428" w:type="dxa"/>
            <w:gridSpan w:val="2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Fertilizer 1 (100 kg ha</w:t>
            </w:r>
            <w:r w:rsidRPr="00D2605B">
              <w:rPr>
                <w:rFonts w:ascii="Times New Roman" w:hAnsi="Times New Roman"/>
                <w:sz w:val="16"/>
                <w:szCs w:val="16"/>
                <w:vertAlign w:val="superscript"/>
                <w:lang w:val="en-GB"/>
              </w:rPr>
              <w:t>-1</w:t>
            </w: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990" w:type="dxa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4D45F8" w:rsidRPr="00D2605B" w:rsidTr="00E0707B">
        <w:tc>
          <w:tcPr>
            <w:tcW w:w="738" w:type="dxa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90" w:type="dxa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>Super D fertilizer 2 bags</w:t>
            </w:r>
          </w:p>
        </w:tc>
        <w:tc>
          <w:tcPr>
            <w:tcW w:w="990" w:type="dxa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93.33</w:t>
            </w:r>
          </w:p>
        </w:tc>
      </w:tr>
      <w:tr w:rsidR="004D45F8" w:rsidRPr="00D2605B" w:rsidTr="00E0707B">
        <w:tc>
          <w:tcPr>
            <w:tcW w:w="738" w:type="dxa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90" w:type="dxa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color w:val="5B9BD5" w:themeColor="accent1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>Transport</w:t>
            </w:r>
          </w:p>
        </w:tc>
        <w:tc>
          <w:tcPr>
            <w:tcW w:w="990" w:type="dxa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10.67</w:t>
            </w:r>
          </w:p>
        </w:tc>
      </w:tr>
      <w:tr w:rsidR="004D45F8" w:rsidRPr="00D2605B" w:rsidTr="00E0707B">
        <w:tc>
          <w:tcPr>
            <w:tcW w:w="738" w:type="dxa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>Labour fertilizer application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13.33</w:t>
            </w:r>
          </w:p>
        </w:tc>
      </w:tr>
      <w:tr w:rsidR="004D45F8" w:rsidRPr="00D2605B" w:rsidTr="00E0707B">
        <w:tc>
          <w:tcPr>
            <w:tcW w:w="738" w:type="dxa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>117.33</w:t>
            </w:r>
          </w:p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4D45F8" w:rsidRPr="00D2605B" w:rsidTr="00E0707B">
        <w:tc>
          <w:tcPr>
            <w:tcW w:w="4428" w:type="dxa"/>
            <w:gridSpan w:val="2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Fertilizer 2 (300 kg ha</w:t>
            </w:r>
            <w:r w:rsidRPr="00D2605B">
              <w:rPr>
                <w:rFonts w:ascii="Times New Roman" w:hAnsi="Times New Roman"/>
                <w:sz w:val="16"/>
                <w:szCs w:val="16"/>
                <w:vertAlign w:val="superscript"/>
                <w:lang w:val="en-GB"/>
              </w:rPr>
              <w:t>-1</w:t>
            </w: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990" w:type="dxa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4D45F8" w:rsidRPr="00D2605B" w:rsidTr="00E0707B">
        <w:tc>
          <w:tcPr>
            <w:tcW w:w="738" w:type="dxa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90" w:type="dxa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>Super D fertilizer 6 bags</w:t>
            </w:r>
          </w:p>
        </w:tc>
        <w:tc>
          <w:tcPr>
            <w:tcW w:w="990" w:type="dxa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>280.00</w:t>
            </w:r>
          </w:p>
        </w:tc>
      </w:tr>
      <w:tr w:rsidR="004D45F8" w:rsidRPr="00D2605B" w:rsidTr="00E0707B">
        <w:tc>
          <w:tcPr>
            <w:tcW w:w="738" w:type="dxa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90" w:type="dxa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>Transport</w:t>
            </w:r>
          </w:p>
        </w:tc>
        <w:tc>
          <w:tcPr>
            <w:tcW w:w="990" w:type="dxa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16.00</w:t>
            </w:r>
          </w:p>
        </w:tc>
      </w:tr>
      <w:tr w:rsidR="004D45F8" w:rsidRPr="00D2605B" w:rsidTr="00E0707B">
        <w:tc>
          <w:tcPr>
            <w:tcW w:w="738" w:type="dxa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>Labour fertilizer application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13.33</w:t>
            </w:r>
          </w:p>
        </w:tc>
      </w:tr>
      <w:tr w:rsidR="004D45F8" w:rsidRPr="00D2605B" w:rsidTr="00E0707B">
        <w:tc>
          <w:tcPr>
            <w:tcW w:w="738" w:type="dxa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>309.33</w:t>
            </w:r>
          </w:p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4D45F8" w:rsidRPr="00D2605B" w:rsidTr="00E0707B">
        <w:tc>
          <w:tcPr>
            <w:tcW w:w="4428" w:type="dxa"/>
            <w:gridSpan w:val="2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Compost manure (6 t ha</w:t>
            </w:r>
            <w:r w:rsidRPr="00D2605B">
              <w:rPr>
                <w:rFonts w:ascii="Times New Roman" w:hAnsi="Times New Roman"/>
                <w:sz w:val="16"/>
                <w:szCs w:val="16"/>
                <w:vertAlign w:val="superscript"/>
                <w:lang w:val="en-GB"/>
              </w:rPr>
              <w:t>-1</w:t>
            </w: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990" w:type="dxa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4D45F8" w:rsidRPr="00D2605B" w:rsidTr="00E0707B">
        <w:tc>
          <w:tcPr>
            <w:tcW w:w="738" w:type="dxa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90" w:type="dxa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>Labour for making manure</w:t>
            </w:r>
          </w:p>
        </w:tc>
        <w:tc>
          <w:tcPr>
            <w:tcW w:w="990" w:type="dxa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26.67</w:t>
            </w:r>
          </w:p>
        </w:tc>
      </w:tr>
      <w:tr w:rsidR="004D45F8" w:rsidRPr="00D2605B" w:rsidTr="00E0707B">
        <w:tc>
          <w:tcPr>
            <w:tcW w:w="738" w:type="dxa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90" w:type="dxa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>Transport of manure to the field</w:t>
            </w:r>
          </w:p>
        </w:tc>
        <w:tc>
          <w:tcPr>
            <w:tcW w:w="990" w:type="dxa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10.67</w:t>
            </w:r>
          </w:p>
        </w:tc>
      </w:tr>
      <w:tr w:rsidR="004D45F8" w:rsidRPr="00D2605B" w:rsidTr="00E0707B">
        <w:tc>
          <w:tcPr>
            <w:tcW w:w="738" w:type="dxa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90" w:type="dxa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>Labour manure application in the field</w:t>
            </w:r>
          </w:p>
        </w:tc>
        <w:tc>
          <w:tcPr>
            <w:tcW w:w="990" w:type="dxa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color w:val="5B9BD5" w:themeColor="accent1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20.00</w:t>
            </w:r>
          </w:p>
        </w:tc>
      </w:tr>
      <w:tr w:rsidR="004D45F8" w:rsidRPr="00D2605B" w:rsidTr="00E0707B">
        <w:tc>
          <w:tcPr>
            <w:tcW w:w="738" w:type="dxa"/>
            <w:tcBorders>
              <w:bottom w:val="nil"/>
            </w:tcBorders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nil"/>
            </w:tcBorders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57.33</w:t>
            </w:r>
          </w:p>
        </w:tc>
      </w:tr>
      <w:tr w:rsidR="004D45F8" w:rsidRPr="00D2605B" w:rsidTr="00E0707B">
        <w:tc>
          <w:tcPr>
            <w:tcW w:w="4428" w:type="dxa"/>
            <w:gridSpan w:val="2"/>
            <w:tcBorders>
              <w:top w:val="nil"/>
              <w:bottom w:val="nil"/>
            </w:tcBorders>
          </w:tcPr>
          <w:p w:rsidR="004D45F8" w:rsidRDefault="004D45F8" w:rsidP="004D45F8">
            <w:pPr>
              <w:spacing w:after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</w:p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Improved variety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4D45F8" w:rsidRPr="00D2605B" w:rsidTr="00E0707B">
        <w:tc>
          <w:tcPr>
            <w:tcW w:w="738" w:type="dxa"/>
            <w:tcBorders>
              <w:top w:val="nil"/>
            </w:tcBorders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90" w:type="dxa"/>
            <w:tcBorders>
              <w:top w:val="nil"/>
            </w:tcBorders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>Procurement logistics/transport</w:t>
            </w:r>
          </w:p>
        </w:tc>
        <w:tc>
          <w:tcPr>
            <w:tcW w:w="990" w:type="dxa"/>
            <w:tcBorders>
              <w:top w:val="nil"/>
            </w:tcBorders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10.67</w:t>
            </w:r>
          </w:p>
        </w:tc>
      </w:tr>
      <w:tr w:rsidR="004D45F8" w:rsidRPr="00D2605B" w:rsidTr="00E0707B">
        <w:tc>
          <w:tcPr>
            <w:tcW w:w="738" w:type="dxa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>Additional costs 80 kg certified seed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80.00</w:t>
            </w:r>
          </w:p>
        </w:tc>
      </w:tr>
      <w:tr w:rsidR="004D45F8" w:rsidRPr="00D2605B" w:rsidTr="00E0707B">
        <w:tc>
          <w:tcPr>
            <w:tcW w:w="738" w:type="dxa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90.67</w:t>
            </w:r>
          </w:p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4D45F8" w:rsidRPr="00D2605B" w:rsidTr="00E0707B">
        <w:tc>
          <w:tcPr>
            <w:tcW w:w="4428" w:type="dxa"/>
            <w:gridSpan w:val="2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Increase plant population</w:t>
            </w:r>
          </w:p>
        </w:tc>
        <w:tc>
          <w:tcPr>
            <w:tcW w:w="990" w:type="dxa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4D45F8" w:rsidRPr="00D2605B" w:rsidTr="00E0707B">
        <w:tc>
          <w:tcPr>
            <w:tcW w:w="738" w:type="dxa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90" w:type="dxa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>20 kg certified seed</w:t>
            </w:r>
          </w:p>
        </w:tc>
        <w:tc>
          <w:tcPr>
            <w:tcW w:w="990" w:type="dxa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33.33</w:t>
            </w:r>
          </w:p>
        </w:tc>
      </w:tr>
      <w:tr w:rsidR="004D45F8" w:rsidRPr="00D2605B" w:rsidTr="00E0707B">
        <w:tc>
          <w:tcPr>
            <w:tcW w:w="738" w:type="dxa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>Additional labour planting two lines per ridge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24.00</w:t>
            </w:r>
          </w:p>
        </w:tc>
      </w:tr>
      <w:tr w:rsidR="004D45F8" w:rsidRPr="00D2605B" w:rsidTr="00E0707B">
        <w:tc>
          <w:tcPr>
            <w:tcW w:w="738" w:type="dxa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57.33</w:t>
            </w:r>
          </w:p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4D45F8" w:rsidRPr="00D2605B" w:rsidTr="00E0707B">
        <w:tc>
          <w:tcPr>
            <w:tcW w:w="4428" w:type="dxa"/>
            <w:gridSpan w:val="2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Pest and disease control</w:t>
            </w:r>
          </w:p>
        </w:tc>
        <w:tc>
          <w:tcPr>
            <w:tcW w:w="990" w:type="dxa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4D45F8" w:rsidRPr="00D2605B" w:rsidTr="00E0707B">
        <w:tc>
          <w:tcPr>
            <w:tcW w:w="738" w:type="dxa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90" w:type="dxa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Costs of </w:t>
            </w:r>
            <w:proofErr w:type="spellStart"/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>Cypermethrin</w:t>
            </w:r>
            <w:proofErr w:type="spellEnd"/>
          </w:p>
        </w:tc>
        <w:tc>
          <w:tcPr>
            <w:tcW w:w="990" w:type="dxa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13.33</w:t>
            </w:r>
          </w:p>
        </w:tc>
      </w:tr>
      <w:tr w:rsidR="004D45F8" w:rsidRPr="00D2605B" w:rsidTr="00E0707B">
        <w:tc>
          <w:tcPr>
            <w:tcW w:w="738" w:type="dxa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90" w:type="dxa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Costs of </w:t>
            </w:r>
            <w:proofErr w:type="spellStart"/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>Folicur</w:t>
            </w:r>
            <w:proofErr w:type="spellEnd"/>
          </w:p>
        </w:tc>
        <w:tc>
          <w:tcPr>
            <w:tcW w:w="990" w:type="dxa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18.00</w:t>
            </w:r>
          </w:p>
        </w:tc>
      </w:tr>
      <w:tr w:rsidR="004D45F8" w:rsidRPr="00D2605B" w:rsidTr="00E0707B">
        <w:tc>
          <w:tcPr>
            <w:tcW w:w="738" w:type="dxa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90" w:type="dxa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>Transport to town</w:t>
            </w:r>
          </w:p>
        </w:tc>
        <w:tc>
          <w:tcPr>
            <w:tcW w:w="990" w:type="dxa"/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8.00</w:t>
            </w:r>
          </w:p>
        </w:tc>
      </w:tr>
      <w:tr w:rsidR="004D45F8" w:rsidRPr="00D2605B" w:rsidTr="00E0707B">
        <w:tc>
          <w:tcPr>
            <w:tcW w:w="738" w:type="dxa"/>
            <w:tcBorders>
              <w:bottom w:val="nil"/>
            </w:tcBorders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90" w:type="dxa"/>
            <w:tcBorders>
              <w:bottom w:val="nil"/>
            </w:tcBorders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>Labour chemical application</w:t>
            </w:r>
          </w:p>
        </w:tc>
        <w:tc>
          <w:tcPr>
            <w:tcW w:w="990" w:type="dxa"/>
            <w:tcBorders>
              <w:bottom w:val="nil"/>
            </w:tcBorders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6.67</w:t>
            </w:r>
          </w:p>
        </w:tc>
      </w:tr>
      <w:tr w:rsidR="004D45F8" w:rsidRPr="00D2605B" w:rsidTr="00E0707B">
        <w:trPr>
          <w:trHeight w:val="170"/>
        </w:trPr>
        <w:tc>
          <w:tcPr>
            <w:tcW w:w="738" w:type="dxa"/>
            <w:tcBorders>
              <w:top w:val="nil"/>
              <w:left w:val="nil"/>
              <w:right w:val="nil"/>
            </w:tcBorders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>Rent of sprayer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6.67</w:t>
            </w:r>
          </w:p>
        </w:tc>
      </w:tr>
      <w:tr w:rsidR="004D45F8" w:rsidRPr="00D2605B" w:rsidTr="00E0707B"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5F8" w:rsidRPr="00D2605B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5F8" w:rsidRPr="00415055" w:rsidRDefault="004D45F8" w:rsidP="004D45F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1F4D78" w:themeColor="accent1" w:themeShade="7F"/>
                <w:sz w:val="16"/>
                <w:szCs w:val="16"/>
                <w:lang w:val="en-GB"/>
              </w:rPr>
            </w:pPr>
            <w:r w:rsidRPr="00D2605B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52.67</w:t>
            </w:r>
          </w:p>
        </w:tc>
      </w:tr>
    </w:tbl>
    <w:p w:rsidR="004D45F8" w:rsidRDefault="004D45F8" w:rsidP="004D45F8">
      <w:pPr>
        <w:rPr>
          <w:rFonts w:ascii="Times New Roman" w:eastAsiaTheme="minorHAnsi" w:hAnsi="Times New Roman"/>
          <w:lang w:val="en-GB"/>
        </w:rPr>
      </w:pPr>
    </w:p>
    <w:p w:rsidR="001E3B16" w:rsidRDefault="001E3B16" w:rsidP="004D45F8"/>
    <w:sectPr w:rsidR="001E3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1D"/>
    <w:rsid w:val="001E3B16"/>
    <w:rsid w:val="00494404"/>
    <w:rsid w:val="004D45F8"/>
    <w:rsid w:val="00535B1D"/>
    <w:rsid w:val="00DB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280AA-D60C-4C49-98FF-6ACF2AC7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5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3</cp:revision>
  <dcterms:created xsi:type="dcterms:W3CDTF">2016-05-21T08:00:00Z</dcterms:created>
  <dcterms:modified xsi:type="dcterms:W3CDTF">2016-05-21T08:00:00Z</dcterms:modified>
</cp:coreProperties>
</file>