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6A2B6" w14:textId="6EBDC991" w:rsidR="003E3A1E" w:rsidRDefault="003E3A1E" w:rsidP="003E3A1E">
      <w:pPr>
        <w:tabs>
          <w:tab w:val="left" w:pos="0"/>
        </w:tabs>
        <w:spacing w:after="1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Table S2</w:t>
      </w:r>
      <w:r w:rsidR="00281FF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Abundance of adult insect orders and families found on each plant type during each sampling period (June, July, and August).  Families in bold are those </w:t>
      </w:r>
      <w:r w:rsidR="00281FFF">
        <w:rPr>
          <w:rFonts w:ascii="Times New Roman" w:hAnsi="Times New Roman" w:cs="Times New Roman"/>
        </w:rPr>
        <w:t xml:space="preserve">analysed </w:t>
      </w:r>
      <w:r>
        <w:rPr>
          <w:rFonts w:ascii="Times New Roman" w:hAnsi="Times New Roman" w:cs="Times New Roman"/>
        </w:rPr>
        <w:t xml:space="preserve">in the </w:t>
      </w:r>
      <w:proofErr w:type="spellStart"/>
      <w:r>
        <w:rPr>
          <w:rFonts w:ascii="Times New Roman" w:hAnsi="Times New Roman" w:cs="Times New Roman"/>
        </w:rPr>
        <w:t>multiGLM</w:t>
      </w:r>
      <w:proofErr w:type="spellEnd"/>
      <w:r>
        <w:rPr>
          <w:rFonts w:ascii="Times New Roman" w:hAnsi="Times New Roman" w:cs="Times New Roman"/>
        </w:rPr>
        <w:t xml:space="preserve"> and CAP analyses (see text).</w:t>
      </w:r>
    </w:p>
    <w:tbl>
      <w:tblPr>
        <w:tblW w:w="13128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1598"/>
        <w:gridCol w:w="1979"/>
        <w:gridCol w:w="663"/>
        <w:gridCol w:w="953"/>
        <w:gridCol w:w="1171"/>
        <w:gridCol w:w="264"/>
        <w:gridCol w:w="663"/>
        <w:gridCol w:w="952"/>
        <w:gridCol w:w="1172"/>
        <w:gridCol w:w="264"/>
        <w:gridCol w:w="663"/>
        <w:gridCol w:w="952"/>
        <w:gridCol w:w="1161"/>
        <w:gridCol w:w="673"/>
      </w:tblGrid>
      <w:tr w:rsidR="003E3A1E" w:rsidRPr="00FB65DB" w14:paraId="321CA63A" w14:textId="77777777" w:rsidTr="00E43C47">
        <w:trPr>
          <w:trHeight w:val="384"/>
          <w:tblHeader/>
        </w:trPr>
        <w:tc>
          <w:tcPr>
            <w:tcW w:w="159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116A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B532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78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1270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June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  <w:right w:val="nil"/>
            </w:tcBorders>
          </w:tcPr>
          <w:p w14:paraId="223294D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78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453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July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  <w:right w:val="nil"/>
            </w:tcBorders>
          </w:tcPr>
          <w:p w14:paraId="58BD168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77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67184" w14:textId="77777777" w:rsidR="003E3A1E" w:rsidRPr="00FB65DB" w:rsidRDefault="003E3A1E" w:rsidP="00F1778A">
            <w:pPr>
              <w:ind w:right="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August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right w:val="nil"/>
            </w:tcBorders>
          </w:tcPr>
          <w:p w14:paraId="1D0DB670" w14:textId="77777777" w:rsidR="003E3A1E" w:rsidRPr="00FB65DB" w:rsidRDefault="003E3A1E" w:rsidP="00F1778A">
            <w:pPr>
              <w:ind w:right="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</w:tr>
      <w:tr w:rsidR="00E43C47" w:rsidRPr="00FB65DB" w14:paraId="2C6837C9" w14:textId="77777777" w:rsidTr="00FE33CC">
        <w:trPr>
          <w:trHeight w:val="300"/>
          <w:tblHeader/>
        </w:trPr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1DA1D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Insect order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9323E" w14:textId="77777777" w:rsidR="003E3A1E" w:rsidRPr="00FB65DB" w:rsidRDefault="003E3A1E" w:rsidP="00F1778A">
            <w:pPr>
              <w:ind w:right="-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Insect family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7F1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Rose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C837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Russian</w:t>
            </w:r>
          </w:p>
          <w:p w14:paraId="3DEC79B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olive</w:t>
            </w:r>
            <w:proofErr w:type="gramEnd"/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791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Saskatoon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03E52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51E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Rose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3AFE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Russian</w:t>
            </w:r>
          </w:p>
          <w:p w14:paraId="3AA00D3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olive</w:t>
            </w:r>
            <w:proofErr w:type="gramEnd"/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861E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Saskatoon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3FDF9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1581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Rose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CE84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Russian olive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7028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Saskatoon</w:t>
            </w:r>
          </w:p>
        </w:tc>
        <w:tc>
          <w:tcPr>
            <w:tcW w:w="67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AA87A4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Total</w:t>
            </w:r>
          </w:p>
        </w:tc>
      </w:tr>
      <w:tr w:rsidR="003E3A1E" w:rsidRPr="00FB65DB" w14:paraId="1B875C02" w14:textId="77777777" w:rsidTr="00E43C47">
        <w:trPr>
          <w:trHeight w:val="300"/>
        </w:trPr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D7D6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Coleoptera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00F7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Anthicidae</w:t>
            </w:r>
            <w:proofErr w:type="spellEnd"/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BD8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B31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454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E588A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DEF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713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096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0274D4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1BC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597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F33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1685B68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E3A1E" w:rsidRPr="00FB65DB" w14:paraId="28F58013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672F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Coleoptera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4CBB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Bruchidae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6B2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793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4A8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988F18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3D2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DA9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944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587E49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962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F2D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F80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81188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18C7E83A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2181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Coleoptera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5271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Buprestidae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873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9AA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AEF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9655A6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B94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9CA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886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F4B361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7D5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D3D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B96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42CCF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06F337E0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C98B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Coleoptera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B67B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Chrysomelidae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767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38C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14C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BC5A76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1DB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F22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CC3C" w14:textId="77777777" w:rsidR="003E3A1E" w:rsidRPr="00FB65DB" w:rsidRDefault="003E3A1E" w:rsidP="00F1778A">
            <w:pPr>
              <w:ind w:left="-296" w:firstLine="2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2C3D10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81A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155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981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01F72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3A1E" w:rsidRPr="00FB65DB" w14:paraId="4E31AC8A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4F96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Coleoptera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04B5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Cleridae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7E1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957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D12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9410C2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04F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8A2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5E3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8BF6DC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203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DAC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027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FB14C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E3A1E" w:rsidRPr="00FB65DB" w14:paraId="732D44D3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14C1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Coleoptera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1C29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Coccinellidae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27E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04E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2EA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94099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DE2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A6A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4E9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0E971A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788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4FC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529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D62A0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E3A1E" w:rsidRPr="00FB65DB" w14:paraId="4A3AC274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5567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Coleoptera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28E9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Curculionidae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39F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02A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FB3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D0F37F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D7C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45E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DA3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C8DDF9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C66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E3A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E71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5701C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E3A1E" w:rsidRPr="00FB65DB" w14:paraId="42DAC033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C5A4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Coleoptera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F4D3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Dermestidae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311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5BE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B1B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ED961D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9E0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BCE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9B0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139279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DA1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B4F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3CB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1C1F5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4FE2807D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4974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Coleoptera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DAAE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Eucnemidae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228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417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8E0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C81684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62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AFA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77D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65DA64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D14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93E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734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3C9D2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3F08F7BF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1759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Coleoptera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864E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Lathridiidae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111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6B8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F64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D01F2A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1FD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958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440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659123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7E6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4A4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42B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F3389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E3A1E" w:rsidRPr="00FB65DB" w14:paraId="7ACFCA82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2038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Coleoptera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E947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Mordellidae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EF9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EA9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A88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81C1EA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D8A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01B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E0E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B3B021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EFF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7E0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801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F29B5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7ADB836F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E18E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Coleoptera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AFAB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Nitidulidae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1DF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8DA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3D3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77BCA7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D64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F08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8F5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5687D2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3F5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E89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740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4C022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3A1E" w:rsidRPr="00FB65DB" w14:paraId="6A39D370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242C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Coleoptera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86BA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Scraptiidae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FC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5D3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732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6319B2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86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A79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051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627879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A13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FD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BD8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CE27F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E3A1E" w:rsidRPr="00FB65DB" w14:paraId="0B624F43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5D75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Coleoptera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2F50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Tenebrionidae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F9C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792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6F1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E3FB01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8F8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8C0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B08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86DA0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13D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075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14C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517E4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712EA22D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711D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Dermaptera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5315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Forficulidae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158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F87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DDC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33FEE1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DD4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A13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A70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A66B4A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579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D9D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66A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48C7F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E3A1E" w:rsidRPr="00FB65DB" w14:paraId="3A857181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8179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Diptera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D2CE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Acroceridae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E62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49C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C75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62F13B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915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E7D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E04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2866CE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6A4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0A2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E33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CB43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51A35814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2321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Diptera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647A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Anthomyiidae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A51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43A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679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1E6FB1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A44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37F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DD3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A2762B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06B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F30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04C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3E05E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6B41147E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E09E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Diptera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CFB6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Chaoboridae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497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5A1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806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B66752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D1F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2CE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6B0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0F1140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4A7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320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9B6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33B26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402F2A68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10FF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Diptera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DDC7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Chironomidae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FEA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FA9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A6C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A253EE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5F3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5EC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C38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222D35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5F4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539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405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6A75C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3E3A1E" w:rsidRPr="00FB65DB" w14:paraId="1B227320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BFE4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Diptera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89C3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Chloropidae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C21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252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39F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1D6279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1B7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3B0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C42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706E32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4B3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824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BCF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DAA7D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E3A1E" w:rsidRPr="00FB65DB" w14:paraId="7E7165E9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53D1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Diptera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2D74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Culicidae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7B4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3F3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F47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778C6F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5D2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705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79A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E747AA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10D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D0F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761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DFD0B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E33CC" w:rsidRPr="00FB65DB" w14:paraId="5E34F5ED" w14:textId="77777777" w:rsidTr="00FE33CC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1C39" w14:textId="77777777" w:rsidR="00FE33CC" w:rsidRPr="00FB65DB" w:rsidRDefault="00FE33CC" w:rsidP="00B82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Diptera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8681" w14:textId="6BF0EA63" w:rsidR="00FE33CC" w:rsidRPr="00FB65DB" w:rsidRDefault="00FE33CC" w:rsidP="00B82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E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Heleomyzidae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EDDC" w14:textId="77777777" w:rsidR="00FE33CC" w:rsidRPr="00FB65DB" w:rsidRDefault="00FE33CC" w:rsidP="00B82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F973" w14:textId="5F525927" w:rsidR="00FE33CC" w:rsidRPr="00FB65DB" w:rsidRDefault="00FE33CC" w:rsidP="00B82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733E" w14:textId="41BA883C" w:rsidR="00FE33CC" w:rsidRPr="00FB65DB" w:rsidRDefault="00FE33CC" w:rsidP="00B82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412C96B" w14:textId="77777777" w:rsidR="00FE33CC" w:rsidRPr="00FB65DB" w:rsidRDefault="00FE33CC" w:rsidP="00B82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FB0A" w14:textId="77777777" w:rsidR="00FE33CC" w:rsidRPr="00FB65DB" w:rsidRDefault="00FE33CC" w:rsidP="00B82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A16D" w14:textId="77777777" w:rsidR="00FE33CC" w:rsidRPr="00FB65DB" w:rsidRDefault="00FE33CC" w:rsidP="00B82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9090" w14:textId="77777777" w:rsidR="00FE33CC" w:rsidRPr="00FB65DB" w:rsidRDefault="00FE33CC" w:rsidP="00B82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7FBC677" w14:textId="77777777" w:rsidR="00FE33CC" w:rsidRPr="00FB65DB" w:rsidRDefault="00FE33CC" w:rsidP="00B82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C17D" w14:textId="77777777" w:rsidR="00FE33CC" w:rsidRPr="00FB65DB" w:rsidRDefault="00FE33CC" w:rsidP="00B82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8E6F" w14:textId="77777777" w:rsidR="00FE33CC" w:rsidRPr="00FB65DB" w:rsidRDefault="00FE33CC" w:rsidP="00B82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10BD" w14:textId="77777777" w:rsidR="00FE33CC" w:rsidRPr="00FB65DB" w:rsidRDefault="00FE33CC" w:rsidP="00B82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00963" w14:textId="3198C2F5" w:rsidR="00FE33CC" w:rsidRPr="003C0BED" w:rsidRDefault="00FE33CC" w:rsidP="00B827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3A1E" w:rsidRPr="00FB65DB" w14:paraId="63A24D61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9075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Diptera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B93C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Hybotidae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1FB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9A0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09B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14:paraId="4C468A6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1C0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839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41C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14:paraId="3BAFF23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051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214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37F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vAlign w:val="bottom"/>
          </w:tcPr>
          <w:p w14:paraId="28691DA0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3A1E" w:rsidRPr="00FB65DB" w14:paraId="6C703241" w14:textId="77777777" w:rsidTr="00E43C47">
        <w:trPr>
          <w:trHeight w:val="300"/>
        </w:trPr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C4D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Diptera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DC8E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Muscidae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A4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989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0D2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14:paraId="71ADAC3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86A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EDD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3E6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14:paraId="42698FD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160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123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CC5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vAlign w:val="bottom"/>
          </w:tcPr>
          <w:p w14:paraId="3CD25769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77EB009A" w14:textId="77777777" w:rsidTr="00E43C47">
        <w:trPr>
          <w:trHeight w:val="300"/>
        </w:trPr>
        <w:tc>
          <w:tcPr>
            <w:tcW w:w="159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4E306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Diptera</w:t>
            </w:r>
            <w:proofErr w:type="spellEnd"/>
          </w:p>
        </w:tc>
        <w:tc>
          <w:tcPr>
            <w:tcW w:w="197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616F4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Sciaridae</w:t>
            </w:r>
            <w:proofErr w:type="spellEnd"/>
          </w:p>
        </w:tc>
        <w:tc>
          <w:tcPr>
            <w:tcW w:w="66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B43D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6679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11FE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64" w:type="dxa"/>
            <w:tcBorders>
              <w:left w:val="nil"/>
              <w:bottom w:val="single" w:sz="8" w:space="0" w:color="auto"/>
              <w:right w:val="nil"/>
            </w:tcBorders>
          </w:tcPr>
          <w:p w14:paraId="608241D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52CF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B321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7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C4EF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64" w:type="dxa"/>
            <w:tcBorders>
              <w:left w:val="nil"/>
              <w:bottom w:val="single" w:sz="8" w:space="0" w:color="auto"/>
              <w:right w:val="nil"/>
            </w:tcBorders>
          </w:tcPr>
          <w:p w14:paraId="346EB9C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9721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5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AA6B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6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9689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3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0F8EE4C5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0D830624" w14:textId="77777777" w:rsidR="003E3A1E" w:rsidRPr="003B6BBC" w:rsidRDefault="003E3A1E" w:rsidP="003E3A1E">
      <w:pPr>
        <w:spacing w:line="360" w:lineRule="auto"/>
        <w:rPr>
          <w:rFonts w:ascii="Times New Roman" w:hAnsi="Times New Roman" w:cs="Times New Roman"/>
          <w:sz w:val="18"/>
          <w:szCs w:val="18"/>
        </w:rPr>
        <w:sectPr w:rsidR="003E3A1E" w:rsidRPr="003B6BBC" w:rsidSect="007C49B1">
          <w:headerReference w:type="default" r:id="rId7"/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</w:p>
    <w:p w14:paraId="768F3FA8" w14:textId="24ECD6A1" w:rsidR="003E3A1E" w:rsidRDefault="003E3A1E" w:rsidP="003E3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S2 (</w:t>
      </w:r>
      <w:r w:rsidR="00C0201A">
        <w:rPr>
          <w:rFonts w:ascii="Times New Roman" w:hAnsi="Times New Roman" w:cs="Times New Roman"/>
          <w:b/>
        </w:rPr>
        <w:t>continued</w:t>
      </w:r>
      <w:r>
        <w:rPr>
          <w:rFonts w:ascii="Times New Roman" w:hAnsi="Times New Roman" w:cs="Times New Roman"/>
          <w:b/>
        </w:rPr>
        <w:t>)</w:t>
      </w:r>
      <w:r w:rsidR="00C0201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Abundance of adult insect orders and families found on each plant type during each sampling period (June, July, and August).</w:t>
      </w:r>
    </w:p>
    <w:tbl>
      <w:tblPr>
        <w:tblW w:w="13284" w:type="dxa"/>
        <w:tblInd w:w="-108" w:type="dxa"/>
        <w:tblLook w:val="04A0" w:firstRow="1" w:lastRow="0" w:firstColumn="1" w:lastColumn="0" w:noHBand="0" w:noVBand="1"/>
      </w:tblPr>
      <w:tblGrid>
        <w:gridCol w:w="1547"/>
        <w:gridCol w:w="2498"/>
        <w:gridCol w:w="647"/>
        <w:gridCol w:w="926"/>
        <w:gridCol w:w="1135"/>
        <w:gridCol w:w="222"/>
        <w:gridCol w:w="647"/>
        <w:gridCol w:w="926"/>
        <w:gridCol w:w="1135"/>
        <w:gridCol w:w="222"/>
        <w:gridCol w:w="647"/>
        <w:gridCol w:w="926"/>
        <w:gridCol w:w="1135"/>
        <w:gridCol w:w="671"/>
      </w:tblGrid>
      <w:tr w:rsidR="003E3A1E" w:rsidRPr="00FB65DB" w14:paraId="31C799AA" w14:textId="77777777" w:rsidTr="00E43C47">
        <w:trPr>
          <w:trHeight w:val="394"/>
        </w:trPr>
        <w:tc>
          <w:tcPr>
            <w:tcW w:w="15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8A1327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0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0DBA92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B798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June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right w:val="nil"/>
            </w:tcBorders>
          </w:tcPr>
          <w:p w14:paraId="7432586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766D3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July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right w:val="nil"/>
            </w:tcBorders>
          </w:tcPr>
          <w:p w14:paraId="3C49A6E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94114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August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right w:val="nil"/>
            </w:tcBorders>
          </w:tcPr>
          <w:p w14:paraId="7B66CCB1" w14:textId="77777777" w:rsidR="003E3A1E" w:rsidRPr="00FB65DB" w:rsidRDefault="003E3A1E" w:rsidP="00F1778A">
            <w:pPr>
              <w:ind w:right="17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</w:tr>
      <w:tr w:rsidR="003E3A1E" w:rsidRPr="00FB65DB" w14:paraId="3C181949" w14:textId="77777777" w:rsidTr="00E43C47">
        <w:trPr>
          <w:trHeight w:val="300"/>
        </w:trPr>
        <w:tc>
          <w:tcPr>
            <w:tcW w:w="15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5ECFDF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Insect order</w:t>
            </w:r>
          </w:p>
        </w:tc>
        <w:tc>
          <w:tcPr>
            <w:tcW w:w="250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5971EF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Insect family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74A21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Rose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7AEBA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Russian</w:t>
            </w:r>
          </w:p>
          <w:p w14:paraId="6AB022D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olive</w:t>
            </w:r>
            <w:proofErr w:type="gramEnd"/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35678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Saskatoon</w:t>
            </w:r>
          </w:p>
        </w:tc>
        <w:tc>
          <w:tcPr>
            <w:tcW w:w="222" w:type="dxa"/>
            <w:tcBorders>
              <w:left w:val="nil"/>
              <w:bottom w:val="single" w:sz="8" w:space="0" w:color="auto"/>
              <w:right w:val="nil"/>
            </w:tcBorders>
          </w:tcPr>
          <w:p w14:paraId="55D15C3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CB905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Rose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6D025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Russian</w:t>
            </w:r>
          </w:p>
          <w:p w14:paraId="1000A2C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olive</w:t>
            </w:r>
            <w:proofErr w:type="gramEnd"/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722D0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Saskatoon</w:t>
            </w:r>
          </w:p>
        </w:tc>
        <w:tc>
          <w:tcPr>
            <w:tcW w:w="222" w:type="dxa"/>
            <w:tcBorders>
              <w:left w:val="nil"/>
              <w:bottom w:val="single" w:sz="8" w:space="0" w:color="auto"/>
              <w:right w:val="nil"/>
            </w:tcBorders>
          </w:tcPr>
          <w:p w14:paraId="4E35180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E7221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Rose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131DD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Russian olive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6C093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Saskatoon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vAlign w:val="center"/>
          </w:tcPr>
          <w:p w14:paraId="0AAA234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Total</w:t>
            </w:r>
          </w:p>
        </w:tc>
      </w:tr>
      <w:tr w:rsidR="003E3A1E" w:rsidRPr="00FB65DB" w14:paraId="08FC1174" w14:textId="77777777" w:rsidTr="00E43C47">
        <w:trPr>
          <w:trHeight w:val="300"/>
        </w:trPr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CBBB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Diptera</w:t>
            </w:r>
            <w:proofErr w:type="spellEnd"/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7FFB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Syrphidae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78C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634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422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87D3B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EFC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EA1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AE6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67FC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F7B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16E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794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vAlign w:val="bottom"/>
          </w:tcPr>
          <w:p w14:paraId="18FBA52B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3BC62034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56C6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Diptera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B648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Tachinidae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C58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3F3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91F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65BF71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D33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1AD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312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F75B7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BEB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AF4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C68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vAlign w:val="bottom"/>
          </w:tcPr>
          <w:p w14:paraId="79EE086C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32DCE517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7B5C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Ephemeroptera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4BBE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Ephemeridae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914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9DF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ED4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EA3B4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942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336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B57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195A3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D9F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0CE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0E6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vAlign w:val="bottom"/>
          </w:tcPr>
          <w:p w14:paraId="1F058C1D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14D4BBC3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71CE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Ephemeroptera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CC7F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Heptageniidae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E3C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1EC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C26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4DDA8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CAA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343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3F9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6EBDD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416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395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143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vAlign w:val="bottom"/>
          </w:tcPr>
          <w:p w14:paraId="6078C970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41BB93EA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D4CC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Hemiptera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6F5A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Adelgidae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8FF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8A8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C1B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BABE2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F5B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65B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F1F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3105D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E28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67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4FE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vAlign w:val="bottom"/>
          </w:tcPr>
          <w:p w14:paraId="7D625DF6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2AB56396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4110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Hemiptera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079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Aleyrodidae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5DC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2F6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FD3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9F4A2D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AC3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68B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DB5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5BCFA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0A4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7DB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92F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vAlign w:val="bottom"/>
          </w:tcPr>
          <w:p w14:paraId="5B6E1F58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3A1E" w:rsidRPr="00FB65DB" w14:paraId="6C06D24A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4B8F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Hemiptera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6D2B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Anthocoridae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B14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0CD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883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1EE76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B40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9D2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8E5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CCDA8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347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23A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B19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vAlign w:val="bottom"/>
          </w:tcPr>
          <w:p w14:paraId="1AA2A0FD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E3A1E" w:rsidRPr="00FB65DB" w14:paraId="49902DE1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4C8E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Hemiptera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BE2E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Aphididae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8EF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E35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38C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09396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FBF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996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1BA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49B7E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D16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A7B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4FD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51" w:type="dxa"/>
            <w:vAlign w:val="bottom"/>
          </w:tcPr>
          <w:p w14:paraId="03B81F2A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</w:tr>
      <w:tr w:rsidR="003E3A1E" w:rsidRPr="00FB65DB" w14:paraId="65F3F7AD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DD3E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Hemiptera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5876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Cercopidae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5E8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AC6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9DD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834AA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953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DB3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637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AC925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1A7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6C4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594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51" w:type="dxa"/>
            <w:vAlign w:val="bottom"/>
          </w:tcPr>
          <w:p w14:paraId="0884B3D7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E3A1E" w:rsidRPr="00FB65DB" w14:paraId="1AA5636E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8701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Hemiptera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256E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Cicadellidae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AE4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826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BA9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AAD34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FD6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166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8FC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10DD5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3B7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EF5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BAE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51" w:type="dxa"/>
            <w:vAlign w:val="bottom"/>
          </w:tcPr>
          <w:p w14:paraId="483E573C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E3A1E" w:rsidRPr="00FB65DB" w14:paraId="78BE0FFA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2324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Hemiptera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EE0D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Eriosomatidae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37A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B2D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BBE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0C5A4AD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C28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EBB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C5B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5CFED49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950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DDC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B40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vAlign w:val="bottom"/>
          </w:tcPr>
          <w:p w14:paraId="589C2180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7EF113AA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D9EA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Hemiptera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B5A8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Miridae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CB1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221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E75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70B38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CB8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4FA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DB0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2EB24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F92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59E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CB5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vAlign w:val="bottom"/>
          </w:tcPr>
          <w:p w14:paraId="468888B3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3A1E" w:rsidRPr="00FB65DB" w14:paraId="1B10BB83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8C5C65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Hemiptera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C13715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Nabidae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6AD07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CB135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B0E59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2964241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CA376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BBBC6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37F41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539D09E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92999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1A530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EFF6F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vAlign w:val="bottom"/>
          </w:tcPr>
          <w:p w14:paraId="49E2C0F1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374C72C1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F661E2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Hemiptera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161E60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Pentatomidae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982BB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D188A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738C9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4DE5393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D20F2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9C799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F1DD6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30C7140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57399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4822E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70C13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vAlign w:val="bottom"/>
          </w:tcPr>
          <w:p w14:paraId="37B1B3D3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E3A1E" w:rsidRPr="00FB65DB" w14:paraId="357F4E9D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DB2C6F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Hemiptera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445B65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Pseudococcidae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72E69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0511D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8A16A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2293212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6C19B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22F93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C073B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2D2562E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4F36F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FC8AC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64E77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vAlign w:val="bottom"/>
          </w:tcPr>
          <w:p w14:paraId="48105450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20B30A9B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F7B6CC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Hemiptera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2CA12E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Psyllidae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3018F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395DA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CA4E1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5722CFA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85FB5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07E3C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B9A1A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797B807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FD79A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30DCB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8FA17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vAlign w:val="bottom"/>
          </w:tcPr>
          <w:p w14:paraId="1E32DF73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3A1E" w:rsidRPr="00FB65DB" w14:paraId="6CB77C87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AAAF42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Hemiptera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122D60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Rhopalidae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6390C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B5A7B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EEE7C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2B3E72C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C6A3C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84B39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EACCE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33C4597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AA216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D00BB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5F28A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51" w:type="dxa"/>
            <w:vAlign w:val="bottom"/>
          </w:tcPr>
          <w:p w14:paraId="6CA76415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3A1E" w:rsidRPr="00FB65DB" w14:paraId="6CA2E807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312D78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Hemiptera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AA3A1F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Tingidae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8495D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747BF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C4BB6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02561DE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C53B2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7BD92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47B48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136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78E5211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325F5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80889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05BA1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221</w:t>
            </w:r>
          </w:p>
        </w:tc>
        <w:tc>
          <w:tcPr>
            <w:tcW w:w="651" w:type="dxa"/>
            <w:vAlign w:val="bottom"/>
          </w:tcPr>
          <w:p w14:paraId="68C1C4AC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</w:tr>
      <w:tr w:rsidR="003E3A1E" w:rsidRPr="00FB65DB" w14:paraId="29641081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AC43D0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Hymenoptera</w:t>
            </w:r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B2525D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Aphelinidae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0E7E6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14B76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CC868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0051543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1888C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4479D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01ECE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09EAAA5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96BE6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14331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9BF5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vAlign w:val="bottom"/>
          </w:tcPr>
          <w:p w14:paraId="792F5F33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E3A1E" w:rsidRPr="00FB65DB" w14:paraId="7E5CC5A3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D9EAC5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Hymenoptera</w:t>
            </w:r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107378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Bethylidae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2A654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7C7F2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27E38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7C4F6C8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037EB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21F0B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1BED4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466A85F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A3733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88985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492FD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vAlign w:val="bottom"/>
          </w:tcPr>
          <w:p w14:paraId="15BC92EA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3AB7CA88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170BFB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Hymenoptera</w:t>
            </w:r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336923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Braconidae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552C1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89806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0F56D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4583602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0BACB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EE342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52F10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77F4F92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07FB3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3CDB3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B2F1A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vAlign w:val="bottom"/>
          </w:tcPr>
          <w:p w14:paraId="51EE36C3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0C51A2FE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E18844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Hymenoptera</w:t>
            </w:r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356FC5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Cynipidae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0DB4F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E3CD0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3E78C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78AD9E8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A7684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5921E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772D4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6111E99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3C3BF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D596A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022EC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vAlign w:val="bottom"/>
          </w:tcPr>
          <w:p w14:paraId="03CA8B60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E3A1E" w:rsidRPr="00FB65DB" w14:paraId="3D5A988A" w14:textId="77777777" w:rsidTr="00E43C47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2E697D5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Hymenoptera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5B8AA3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Encyrtidae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E27B4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9F905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70E26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A93A0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C23992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B85FB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3BC50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0221B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D5301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A2D9C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F8A08C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vAlign w:val="bottom"/>
          </w:tcPr>
          <w:p w14:paraId="3D7E9D05" w14:textId="77777777" w:rsidR="003E3A1E" w:rsidRPr="003C0BED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579ACA29" w14:textId="77777777" w:rsidR="003E3A1E" w:rsidRDefault="003E3A1E" w:rsidP="003E3A1E">
      <w:pPr>
        <w:rPr>
          <w:rFonts w:ascii="Times New Roman" w:hAnsi="Times New Roman" w:cs="Times New Roman"/>
          <w:b/>
        </w:rPr>
      </w:pPr>
    </w:p>
    <w:p w14:paraId="684A738A" w14:textId="77777777" w:rsidR="003E3A1E" w:rsidRDefault="003E3A1E" w:rsidP="003E3A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B3F5D83" w14:textId="2CF2A42D" w:rsidR="003E3A1E" w:rsidRDefault="003E3A1E" w:rsidP="003E3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S2 (</w:t>
      </w:r>
      <w:r w:rsidR="00C0201A">
        <w:rPr>
          <w:rFonts w:ascii="Times New Roman" w:hAnsi="Times New Roman" w:cs="Times New Roman"/>
          <w:b/>
        </w:rPr>
        <w:t>continued</w:t>
      </w:r>
      <w:r>
        <w:rPr>
          <w:rFonts w:ascii="Times New Roman" w:hAnsi="Times New Roman" w:cs="Times New Roman"/>
          <w:b/>
        </w:rPr>
        <w:t>)</w:t>
      </w:r>
      <w:r w:rsidR="00C0201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Abundance of adult insect orders and families found on each plant type during each sampling period (June, July, and August).</w:t>
      </w:r>
    </w:p>
    <w:tbl>
      <w:tblPr>
        <w:tblW w:w="13157" w:type="dxa"/>
        <w:tblInd w:w="-108" w:type="dxa"/>
        <w:tblLook w:val="04A0" w:firstRow="1" w:lastRow="0" w:firstColumn="1" w:lastColumn="0" w:noHBand="0" w:noVBand="1"/>
      </w:tblPr>
      <w:tblGrid>
        <w:gridCol w:w="1615"/>
        <w:gridCol w:w="2000"/>
        <w:gridCol w:w="669"/>
        <w:gridCol w:w="962"/>
        <w:gridCol w:w="1182"/>
        <w:gridCol w:w="222"/>
        <w:gridCol w:w="669"/>
        <w:gridCol w:w="962"/>
        <w:gridCol w:w="1182"/>
        <w:gridCol w:w="223"/>
        <w:gridCol w:w="655"/>
        <w:gridCol w:w="962"/>
        <w:gridCol w:w="1182"/>
        <w:gridCol w:w="672"/>
      </w:tblGrid>
      <w:tr w:rsidR="003E3A1E" w:rsidRPr="00FB65DB" w14:paraId="1F299EA4" w14:textId="77777777" w:rsidTr="00F1778A">
        <w:trPr>
          <w:trHeight w:val="394"/>
        </w:trPr>
        <w:tc>
          <w:tcPr>
            <w:tcW w:w="161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F31F0B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FAA22B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2C15C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June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right w:val="nil"/>
            </w:tcBorders>
          </w:tcPr>
          <w:p w14:paraId="014D2C9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B3A16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July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right w:val="nil"/>
            </w:tcBorders>
          </w:tcPr>
          <w:p w14:paraId="6E42AC8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E1956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August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right w:val="nil"/>
            </w:tcBorders>
          </w:tcPr>
          <w:p w14:paraId="7F2DE7F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</w:tr>
      <w:tr w:rsidR="003E3A1E" w:rsidRPr="00FB65DB" w14:paraId="6DA80DA5" w14:textId="77777777" w:rsidTr="00F1778A">
        <w:trPr>
          <w:trHeight w:val="300"/>
        </w:trPr>
        <w:tc>
          <w:tcPr>
            <w:tcW w:w="161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B7C93B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Insect order</w:t>
            </w:r>
          </w:p>
        </w:tc>
        <w:tc>
          <w:tcPr>
            <w:tcW w:w="2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AF9322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Insect family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AC49C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Rose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96591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Russian</w:t>
            </w:r>
          </w:p>
          <w:p w14:paraId="0BE58BE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olive</w:t>
            </w:r>
            <w:proofErr w:type="gram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33B7D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Saskatoon</w:t>
            </w:r>
          </w:p>
        </w:tc>
        <w:tc>
          <w:tcPr>
            <w:tcW w:w="222" w:type="dxa"/>
            <w:tcBorders>
              <w:left w:val="nil"/>
              <w:bottom w:val="single" w:sz="8" w:space="0" w:color="auto"/>
              <w:right w:val="nil"/>
            </w:tcBorders>
          </w:tcPr>
          <w:p w14:paraId="5B21688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B5168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Rose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2E4CC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Russian</w:t>
            </w:r>
          </w:p>
          <w:p w14:paraId="544535C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gram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olive</w:t>
            </w:r>
            <w:proofErr w:type="gram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2DF7C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Saskatoon</w:t>
            </w:r>
          </w:p>
        </w:tc>
        <w:tc>
          <w:tcPr>
            <w:tcW w:w="223" w:type="dxa"/>
            <w:tcBorders>
              <w:left w:val="nil"/>
              <w:bottom w:val="single" w:sz="8" w:space="0" w:color="auto"/>
              <w:right w:val="nil"/>
            </w:tcBorders>
          </w:tcPr>
          <w:p w14:paraId="448856C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74F78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Rose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484EC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Russian olive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03219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Saskatoon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vAlign w:val="center"/>
          </w:tcPr>
          <w:p w14:paraId="032CEDB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Total</w:t>
            </w:r>
          </w:p>
        </w:tc>
      </w:tr>
      <w:tr w:rsidR="003E3A1E" w:rsidRPr="00FB65DB" w14:paraId="6708E3F3" w14:textId="77777777" w:rsidTr="00F1778A">
        <w:trPr>
          <w:trHeight w:val="300"/>
        </w:trPr>
        <w:tc>
          <w:tcPr>
            <w:tcW w:w="161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206B6D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Hymenoptera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C62882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Eulophidae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0D035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4684E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65CA1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right w:val="nil"/>
            </w:tcBorders>
          </w:tcPr>
          <w:p w14:paraId="5406C05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0D268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8C55A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BF83A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right w:val="nil"/>
            </w:tcBorders>
          </w:tcPr>
          <w:p w14:paraId="3D2A3AF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24F06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27244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A7FD4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</w:tcBorders>
            <w:vAlign w:val="center"/>
          </w:tcPr>
          <w:p w14:paraId="1BAD6BAF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3E3A1E" w:rsidRPr="00FB65DB" w14:paraId="6B0CAEB0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1DD723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Hymenoptera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D34F34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Eupelmidae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92508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287F0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9DC83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1F15F6C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A967F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056A1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C47AA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44A33C2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468C7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86855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B666F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759833EB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49AF9604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967A91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Hymenoptera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E8E46C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Eurytomidae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8FAB4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A9699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44168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03200E2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CAFBD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2BC6D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76FF6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6330736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C7E24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3F950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4611D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6026C064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3A1E" w:rsidRPr="00FB65DB" w14:paraId="68AF1671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1B018D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Hymenoptera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175FDA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Formicidae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C5221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BA65F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E572E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5D75725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B0417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CBF4C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7A570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24696E3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B57F6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E498C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C71EA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72" w:type="dxa"/>
            <w:vAlign w:val="center"/>
          </w:tcPr>
          <w:p w14:paraId="39F0DF30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3E3A1E" w:rsidRPr="00FB65DB" w14:paraId="6D231E9B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FCDD5F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Hymenoptera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C543B4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Ichneumonidae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C3211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D93AE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B4CD8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073DEE1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E3C2B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B1E8E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41D57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69A627D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5444F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E799D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05B79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176086E1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3DD76DEE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5A1B56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Hymenoptera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D7BC55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Mymaridae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61001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4D4BD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628C7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74B438C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F2176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79D69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2938F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437B2FB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E2BDC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98230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84E7A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70B72A1C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59096889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A123BF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Hymenoptera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E51986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Perilampidae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10F9E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50E78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CF8F4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29B91B3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57020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F66F1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115C7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6F150C2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804CF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14DEC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B2F2E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011D3867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3C1FEB79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FC348C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Hymenoptera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78CFED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Pteromalidae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CD949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CAF28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C6CDF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11D7EA6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472B7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5B056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EA97A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24C8E91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A1ED4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183D7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FAF06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0AE6322F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3A1E" w:rsidRPr="00FB65DB" w14:paraId="4148F1E0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9955DA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Hymenoptera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7F5E52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Sphecidae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52264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92B43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17FCE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654D940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351BF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7EFF3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11C03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2707D2A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290DE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06804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74E4B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6F76F2AE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0B630C8D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73F12C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Hymenoptera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F7F3CF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Tenthredinidae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51295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AB999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31001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37DC527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543AE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63A48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AC94C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48D3A0A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C7202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28565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847AC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226803B5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5F24B848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E52FDF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Hymenoptera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6A7620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Torymidae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4263B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F774B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464A2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13982B1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BA591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F9911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40EEB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3D137D0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B09AD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30D20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F6C2B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0198D4B4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E3A1E" w:rsidRPr="00FB65DB" w14:paraId="4A1C9F26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BE9985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Hymenoptera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144FD2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Trichogrammatidae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46F03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7A98B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42894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2099B4A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B50DC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DDE58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BB574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280FA2C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E43BF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DCD80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5977D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2A564187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4427D72B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125D1B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Lepidoptera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8AA8A8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Heliozelidae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74F25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8123F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4D44A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094E60B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E0A42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06EA1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4FB12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634CDAF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7A45B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D0AE6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C099F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5ADF50B3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781F5F49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7654ED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Lepidoptera</w:t>
            </w: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A4ECCE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Hesperiidae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1D531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0A1C7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F292B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65F2502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F945A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F0EF1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10B7F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1E6D850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95F7C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50302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549A0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51A66938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0788723A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975A78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Orthoptera</w:t>
            </w:r>
            <w:proofErr w:type="spellEnd"/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769D9C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Gryllidae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8958B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1D45A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0654D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6FF26E6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82A0F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65F01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B832F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5A88FA3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F2DAF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C6A27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53E20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06124FB4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3A1E" w:rsidRPr="00FB65DB" w14:paraId="64566FE2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92D9A3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Psocoptera</w:t>
            </w:r>
            <w:proofErr w:type="spellEnd"/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B40F64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Psocidae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BF4C9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EB025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C5C59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373AAAC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B60AC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C84B8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05A48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0886856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B85B2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8E548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4E1CC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4CB20429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0E515642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0F2CE2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Psocoptera</w:t>
            </w:r>
            <w:proofErr w:type="spellEnd"/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39B6A3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Stenopsocidae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20719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B1A62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404E9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5C1476B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1BEFC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C9705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E7A06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450197B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26217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DE7C3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4F32D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095EA0F4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01F65DF5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66DC7E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Thysanoptera</w:t>
            </w:r>
            <w:proofErr w:type="spellEnd"/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25C8A8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Aeolothripidae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8FAAA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9379E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B9531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2CB5529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2EAF1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FFFAB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41436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0DC2831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2B81D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21CED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08893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6085A421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E3A1E" w:rsidRPr="00FB65DB" w14:paraId="7E635C92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7F3CEB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Thysanoptera</w:t>
            </w:r>
            <w:proofErr w:type="spellEnd"/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50F711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Phlaeothripidae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22FCA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4446D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5ED01E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3362EE4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5C22C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AE6E2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C59E5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78597D2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23F8F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122E6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8B4B7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41DAB520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E3A1E" w:rsidRPr="00FB65DB" w14:paraId="14B6B958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E345F9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Thysanoptera</w:t>
            </w:r>
            <w:proofErr w:type="spellEnd"/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0041E3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>Thripidae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EC98E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B29DE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171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6155E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6D2A543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EDAA3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A7803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EE39A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6125E78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2FDA3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D273D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B24051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72" w:type="dxa"/>
            <w:vAlign w:val="center"/>
          </w:tcPr>
          <w:p w14:paraId="795A352B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</w:tr>
      <w:tr w:rsidR="003E3A1E" w:rsidRPr="00FB65DB" w14:paraId="551644ED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F12F39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Trichoptera</w:t>
            </w:r>
            <w:proofErr w:type="spellEnd"/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AD77C4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Glossosomatidae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D8A725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91038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41C1C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01B52BF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658A9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836CA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EAFA7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65974D84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85BA2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44993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B74587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vAlign w:val="center"/>
          </w:tcPr>
          <w:p w14:paraId="10F2FE66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3A1E" w:rsidRPr="00FB65DB" w14:paraId="64CC5748" w14:textId="77777777" w:rsidTr="00F1778A">
        <w:trPr>
          <w:trHeight w:val="300"/>
        </w:trPr>
        <w:tc>
          <w:tcPr>
            <w:tcW w:w="16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5F28F0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Trichoptera</w:t>
            </w:r>
            <w:proofErr w:type="spellEnd"/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B26E28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Hydroptilidae</w:t>
            </w:r>
            <w:proofErr w:type="spellEnd"/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38CEC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60438A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0BC9E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644E237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B3B06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8311EC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534E8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14:paraId="75F9131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5E6F6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E5EEF0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0C192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72" w:type="dxa"/>
            <w:vAlign w:val="center"/>
          </w:tcPr>
          <w:p w14:paraId="6F2E785C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E3A1E" w:rsidRPr="00FB65DB" w14:paraId="5012A261" w14:textId="77777777" w:rsidTr="00F1778A">
        <w:trPr>
          <w:trHeight w:val="300"/>
        </w:trPr>
        <w:tc>
          <w:tcPr>
            <w:tcW w:w="161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3D5AB9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Trichoptera</w:t>
            </w:r>
            <w:proofErr w:type="spellEnd"/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CE1E75" w14:textId="77777777" w:rsidR="003E3A1E" w:rsidRPr="00FB65DB" w:rsidRDefault="003E3A1E" w:rsidP="00F17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Philopotamidae</w:t>
            </w:r>
            <w:proofErr w:type="spellEnd"/>
          </w:p>
        </w:tc>
        <w:tc>
          <w:tcPr>
            <w:tcW w:w="66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7351A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0F999B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0849C69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2" w:type="dxa"/>
            <w:tcBorders>
              <w:left w:val="nil"/>
              <w:bottom w:val="single" w:sz="12" w:space="0" w:color="auto"/>
              <w:right w:val="nil"/>
            </w:tcBorders>
          </w:tcPr>
          <w:p w14:paraId="3A713E76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76184D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8EF6D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A1ABFF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3" w:type="dxa"/>
            <w:tcBorders>
              <w:left w:val="nil"/>
              <w:bottom w:val="single" w:sz="12" w:space="0" w:color="auto"/>
              <w:right w:val="nil"/>
            </w:tcBorders>
          </w:tcPr>
          <w:p w14:paraId="0E50071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F2CD2B3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6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9BF298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8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B69BB2" w14:textId="77777777" w:rsidR="003E3A1E" w:rsidRPr="00FB65DB" w:rsidRDefault="003E3A1E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14:paraId="3A7FB369" w14:textId="77777777" w:rsidR="003E3A1E" w:rsidRPr="0027193B" w:rsidRDefault="003E3A1E" w:rsidP="00F177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75EC37E7" w14:textId="77777777" w:rsidR="003E3A1E" w:rsidRDefault="003E3A1E" w:rsidP="003E3A1E"/>
    <w:p w14:paraId="0229A2DD" w14:textId="77777777" w:rsidR="00033378" w:rsidRPr="000601DC" w:rsidRDefault="00033378">
      <w:pPr>
        <w:rPr>
          <w:rFonts w:ascii="Times New Roman" w:hAnsi="Times New Roman" w:cs="Times New Roman"/>
          <w:sz w:val="22"/>
          <w:szCs w:val="22"/>
        </w:rPr>
      </w:pPr>
    </w:p>
    <w:sectPr w:rsidR="00033378" w:rsidRPr="000601DC" w:rsidSect="003E3A1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4857" w14:textId="77777777" w:rsidR="003E3A1E" w:rsidRDefault="003E3A1E" w:rsidP="003E3A1E">
      <w:r>
        <w:separator/>
      </w:r>
    </w:p>
  </w:endnote>
  <w:endnote w:type="continuationSeparator" w:id="0">
    <w:p w14:paraId="70072463" w14:textId="77777777" w:rsidR="003E3A1E" w:rsidRDefault="003E3A1E" w:rsidP="003E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9BB33" w14:textId="77777777" w:rsidR="003E3A1E" w:rsidRDefault="003E3A1E" w:rsidP="003E3A1E">
      <w:r>
        <w:separator/>
      </w:r>
    </w:p>
  </w:footnote>
  <w:footnote w:type="continuationSeparator" w:id="0">
    <w:p w14:paraId="2431AC76" w14:textId="77777777" w:rsidR="003E3A1E" w:rsidRDefault="003E3A1E" w:rsidP="003E3A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ABE9" w14:textId="77777777" w:rsidR="003E3A1E" w:rsidRDefault="003E3A1E" w:rsidP="003E3A1E">
    <w:pPr>
      <w:pStyle w:val="Header"/>
      <w:jc w:val="right"/>
    </w:pPr>
    <w:r>
      <w:t>Liana Collette, Supplemental Table S2</w:t>
    </w:r>
  </w:p>
  <w:p w14:paraId="5F31C416" w14:textId="77777777" w:rsidR="003E3A1E" w:rsidRDefault="003E3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E"/>
    <w:rsid w:val="00033378"/>
    <w:rsid w:val="000601DC"/>
    <w:rsid w:val="001E431A"/>
    <w:rsid w:val="00281FFF"/>
    <w:rsid w:val="003343E6"/>
    <w:rsid w:val="003E3A1E"/>
    <w:rsid w:val="00531B00"/>
    <w:rsid w:val="00770657"/>
    <w:rsid w:val="00C0201A"/>
    <w:rsid w:val="00E43C47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56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A1E"/>
    <w:pPr>
      <w:keepNext/>
      <w:keepLines/>
      <w:spacing w:before="100" w:after="10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A1E"/>
    <w:pPr>
      <w:keepNext/>
      <w:keepLines/>
      <w:spacing w:before="100" w:after="10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A1E"/>
    <w:pPr>
      <w:keepNext/>
      <w:keepLines/>
      <w:spacing w:before="100" w:after="100" w:line="360" w:lineRule="auto"/>
      <w:outlineLvl w:val="2"/>
    </w:pPr>
    <w:rPr>
      <w:rFonts w:ascii="Times New Roman" w:eastAsiaTheme="majorEastAsia" w:hAnsi="Times New Roman" w:cstheme="majorBidi"/>
      <w:bCs/>
      <w:cap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3A1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A1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3A1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3A1E"/>
    <w:rPr>
      <w:rFonts w:ascii="Times New Roman" w:eastAsiaTheme="majorEastAsia" w:hAnsi="Times New Roman" w:cstheme="majorBidi"/>
      <w:bCs/>
      <w:caps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3A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1E"/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1E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3E3A1E"/>
    <w:rPr>
      <w:rFonts w:eastAsia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E3A1E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3A1E"/>
    <w:pPr>
      <w:tabs>
        <w:tab w:val="right" w:leader="dot" w:pos="9000"/>
      </w:tabs>
      <w:spacing w:after="100" w:line="276" w:lineRule="auto"/>
      <w:ind w:left="220"/>
    </w:pPr>
    <w:rPr>
      <w:rFonts w:ascii="Times New Roman" w:hAnsi="Times New Roman"/>
      <w:b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3A1E"/>
    <w:pPr>
      <w:tabs>
        <w:tab w:val="left" w:pos="900"/>
        <w:tab w:val="right" w:leader="dot" w:pos="9000"/>
      </w:tabs>
      <w:spacing w:after="100" w:line="276" w:lineRule="auto"/>
    </w:pPr>
    <w:rPr>
      <w:rFonts w:ascii="Times New Roman" w:hAnsi="Times New Roman"/>
      <w:b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E3A1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E3A1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3A1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E3A1E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3A1E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E3A1E"/>
  </w:style>
  <w:style w:type="paragraph" w:styleId="ListParagraph">
    <w:name w:val="List Paragraph"/>
    <w:basedOn w:val="Normal"/>
    <w:uiPriority w:val="34"/>
    <w:qFormat/>
    <w:rsid w:val="003E3A1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E3A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E3A1E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A1E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A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A1E"/>
    <w:rPr>
      <w:rFonts w:eastAsia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E3A1E"/>
  </w:style>
  <w:style w:type="character" w:customStyle="1" w:styleId="apple-converted-space">
    <w:name w:val="apple-converted-space"/>
    <w:basedOn w:val="DefaultParagraphFont"/>
    <w:rsid w:val="003E3A1E"/>
  </w:style>
  <w:style w:type="paragraph" w:styleId="Revision">
    <w:name w:val="Revision"/>
    <w:hidden/>
    <w:uiPriority w:val="99"/>
    <w:semiHidden/>
    <w:rsid w:val="003E3A1E"/>
    <w:rPr>
      <w:rFonts w:eastAsiaTheme="minorHAns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3E3A1E"/>
    <w:pPr>
      <w:spacing w:after="200"/>
    </w:pPr>
    <w:rPr>
      <w:rFonts w:ascii="Times New Roman" w:eastAsiaTheme="minorHAnsi" w:hAnsi="Times New Roman"/>
      <w:b/>
      <w:b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E3A1E"/>
    <w:pPr>
      <w:spacing w:line="276" w:lineRule="auto"/>
    </w:pPr>
    <w:rPr>
      <w:rFonts w:ascii="Times New Roman" w:eastAsiaTheme="minorHAnsi" w:hAnsi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E3A1E"/>
    <w:rPr>
      <w:color w:val="800080"/>
      <w:u w:val="single"/>
    </w:rPr>
  </w:style>
  <w:style w:type="paragraph" w:customStyle="1" w:styleId="xl65">
    <w:name w:val="xl65"/>
    <w:basedOn w:val="Normal"/>
    <w:rsid w:val="003E3A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customStyle="1" w:styleId="xl66">
    <w:name w:val="xl66"/>
    <w:basedOn w:val="Normal"/>
    <w:rsid w:val="003E3A1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E3A1E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numbering" w:customStyle="1" w:styleId="NoList2">
    <w:name w:val="No List2"/>
    <w:next w:val="NoList"/>
    <w:uiPriority w:val="99"/>
    <w:semiHidden/>
    <w:unhideWhenUsed/>
    <w:rsid w:val="003E3A1E"/>
  </w:style>
  <w:style w:type="character" w:styleId="Emphasis">
    <w:name w:val="Emphasis"/>
    <w:basedOn w:val="DefaultParagraphFont"/>
    <w:uiPriority w:val="20"/>
    <w:qFormat/>
    <w:rsid w:val="003E3A1E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3A1E"/>
    <w:rPr>
      <w:rFonts w:ascii="Lucida Grande" w:eastAsiaTheme="minorHAnsi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A1E"/>
    <w:rPr>
      <w:rFonts w:ascii="Lucida Grande" w:eastAsiaTheme="minorHAnsi" w:hAnsi="Lucida Grande"/>
    </w:rPr>
  </w:style>
  <w:style w:type="character" w:styleId="PageNumber">
    <w:name w:val="page number"/>
    <w:basedOn w:val="DefaultParagraphFont"/>
    <w:uiPriority w:val="99"/>
    <w:semiHidden/>
    <w:unhideWhenUsed/>
    <w:rsid w:val="003E3A1E"/>
  </w:style>
  <w:style w:type="character" w:styleId="LineNumber">
    <w:name w:val="line number"/>
    <w:basedOn w:val="DefaultParagraphFont"/>
    <w:uiPriority w:val="99"/>
    <w:semiHidden/>
    <w:unhideWhenUsed/>
    <w:rsid w:val="003E3A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A1E"/>
    <w:pPr>
      <w:keepNext/>
      <w:keepLines/>
      <w:spacing w:before="100" w:after="10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A1E"/>
    <w:pPr>
      <w:keepNext/>
      <w:keepLines/>
      <w:spacing w:before="100" w:after="10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A1E"/>
    <w:pPr>
      <w:keepNext/>
      <w:keepLines/>
      <w:spacing w:before="100" w:after="100" w:line="360" w:lineRule="auto"/>
      <w:outlineLvl w:val="2"/>
    </w:pPr>
    <w:rPr>
      <w:rFonts w:ascii="Times New Roman" w:eastAsiaTheme="majorEastAsia" w:hAnsi="Times New Roman" w:cstheme="majorBidi"/>
      <w:bCs/>
      <w:cap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3A1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A1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3A1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3A1E"/>
    <w:rPr>
      <w:rFonts w:ascii="Times New Roman" w:eastAsiaTheme="majorEastAsia" w:hAnsi="Times New Roman" w:cstheme="majorBidi"/>
      <w:bCs/>
      <w:caps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3A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1E"/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1E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3E3A1E"/>
    <w:rPr>
      <w:rFonts w:eastAsia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E3A1E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3A1E"/>
    <w:pPr>
      <w:tabs>
        <w:tab w:val="right" w:leader="dot" w:pos="9000"/>
      </w:tabs>
      <w:spacing w:after="100" w:line="276" w:lineRule="auto"/>
      <w:ind w:left="220"/>
    </w:pPr>
    <w:rPr>
      <w:rFonts w:ascii="Times New Roman" w:hAnsi="Times New Roman"/>
      <w:b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3A1E"/>
    <w:pPr>
      <w:tabs>
        <w:tab w:val="left" w:pos="900"/>
        <w:tab w:val="right" w:leader="dot" w:pos="9000"/>
      </w:tabs>
      <w:spacing w:after="100" w:line="276" w:lineRule="auto"/>
    </w:pPr>
    <w:rPr>
      <w:rFonts w:ascii="Times New Roman" w:hAnsi="Times New Roman"/>
      <w:b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E3A1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E3A1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3A1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E3A1E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3A1E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E3A1E"/>
  </w:style>
  <w:style w:type="paragraph" w:styleId="ListParagraph">
    <w:name w:val="List Paragraph"/>
    <w:basedOn w:val="Normal"/>
    <w:uiPriority w:val="34"/>
    <w:qFormat/>
    <w:rsid w:val="003E3A1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E3A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E3A1E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A1E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A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A1E"/>
    <w:rPr>
      <w:rFonts w:eastAsia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E3A1E"/>
  </w:style>
  <w:style w:type="character" w:customStyle="1" w:styleId="apple-converted-space">
    <w:name w:val="apple-converted-space"/>
    <w:basedOn w:val="DefaultParagraphFont"/>
    <w:rsid w:val="003E3A1E"/>
  </w:style>
  <w:style w:type="paragraph" w:styleId="Revision">
    <w:name w:val="Revision"/>
    <w:hidden/>
    <w:uiPriority w:val="99"/>
    <w:semiHidden/>
    <w:rsid w:val="003E3A1E"/>
    <w:rPr>
      <w:rFonts w:eastAsiaTheme="minorHAns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3E3A1E"/>
    <w:pPr>
      <w:spacing w:after="200"/>
    </w:pPr>
    <w:rPr>
      <w:rFonts w:ascii="Times New Roman" w:eastAsiaTheme="minorHAnsi" w:hAnsi="Times New Roman"/>
      <w:b/>
      <w:b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E3A1E"/>
    <w:pPr>
      <w:spacing w:line="276" w:lineRule="auto"/>
    </w:pPr>
    <w:rPr>
      <w:rFonts w:ascii="Times New Roman" w:eastAsiaTheme="minorHAnsi" w:hAnsi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E3A1E"/>
    <w:rPr>
      <w:color w:val="800080"/>
      <w:u w:val="single"/>
    </w:rPr>
  </w:style>
  <w:style w:type="paragraph" w:customStyle="1" w:styleId="xl65">
    <w:name w:val="xl65"/>
    <w:basedOn w:val="Normal"/>
    <w:rsid w:val="003E3A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customStyle="1" w:styleId="xl66">
    <w:name w:val="xl66"/>
    <w:basedOn w:val="Normal"/>
    <w:rsid w:val="003E3A1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E3A1E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numbering" w:customStyle="1" w:styleId="NoList2">
    <w:name w:val="No List2"/>
    <w:next w:val="NoList"/>
    <w:uiPriority w:val="99"/>
    <w:semiHidden/>
    <w:unhideWhenUsed/>
    <w:rsid w:val="003E3A1E"/>
  </w:style>
  <w:style w:type="character" w:styleId="Emphasis">
    <w:name w:val="Emphasis"/>
    <w:basedOn w:val="DefaultParagraphFont"/>
    <w:uiPriority w:val="20"/>
    <w:qFormat/>
    <w:rsid w:val="003E3A1E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3A1E"/>
    <w:rPr>
      <w:rFonts w:ascii="Lucida Grande" w:eastAsiaTheme="minorHAnsi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A1E"/>
    <w:rPr>
      <w:rFonts w:ascii="Lucida Grande" w:eastAsiaTheme="minorHAnsi" w:hAnsi="Lucida Grande"/>
    </w:rPr>
  </w:style>
  <w:style w:type="character" w:styleId="PageNumber">
    <w:name w:val="page number"/>
    <w:basedOn w:val="DefaultParagraphFont"/>
    <w:uiPriority w:val="99"/>
    <w:semiHidden/>
    <w:unhideWhenUsed/>
    <w:rsid w:val="003E3A1E"/>
  </w:style>
  <w:style w:type="character" w:styleId="LineNumber">
    <w:name w:val="line number"/>
    <w:basedOn w:val="DefaultParagraphFont"/>
    <w:uiPriority w:val="99"/>
    <w:semiHidden/>
    <w:unhideWhenUsed/>
    <w:rsid w:val="003E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3614</Characters>
  <Application>Microsoft Macintosh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Pither</dc:creator>
  <cp:keywords/>
  <dc:description/>
  <cp:lastModifiedBy>A.</cp:lastModifiedBy>
  <cp:revision>2</cp:revision>
  <cp:lastPrinted>2015-09-17T19:51:00Z</cp:lastPrinted>
  <dcterms:created xsi:type="dcterms:W3CDTF">2015-09-22T21:09:00Z</dcterms:created>
  <dcterms:modified xsi:type="dcterms:W3CDTF">2015-09-22T21:09:00Z</dcterms:modified>
</cp:coreProperties>
</file>