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C21E9" w14:textId="77777777" w:rsidR="00CB5DE3" w:rsidRPr="00FA6F15" w:rsidRDefault="00CB5DE3" w:rsidP="00CB5DE3">
      <w:pPr>
        <w:jc w:val="center"/>
        <w:rPr>
          <w:b/>
          <w:lang w:val="en-AU"/>
        </w:rPr>
      </w:pPr>
      <w:r w:rsidRPr="00FA6F15">
        <w:rPr>
          <w:b/>
          <w:lang w:val="en-AU"/>
        </w:rPr>
        <w:t>Supplementary Information</w:t>
      </w:r>
    </w:p>
    <w:p w14:paraId="279DB49A" w14:textId="77777777" w:rsidR="00CB5DE3" w:rsidRPr="006412A5" w:rsidRDefault="00CB5DE3" w:rsidP="00CB5DE3">
      <w:pPr>
        <w:pStyle w:val="Title"/>
        <w:spacing w:before="100" w:beforeAutospacing="1"/>
        <w:rPr>
          <w:b/>
          <w:lang w:val="en-AU"/>
        </w:rPr>
      </w:pPr>
      <w:r w:rsidRPr="006412A5">
        <w:rPr>
          <w:b/>
          <w:lang w:val="en-AU"/>
        </w:rPr>
        <w:t xml:space="preserve">The potential geographical distribution and phenology of </w:t>
      </w:r>
      <w:proofErr w:type="spellStart"/>
      <w:r w:rsidRPr="006412A5">
        <w:rPr>
          <w:b/>
          <w:i/>
          <w:lang w:val="en-AU"/>
        </w:rPr>
        <w:t>Bemisia</w:t>
      </w:r>
      <w:proofErr w:type="spellEnd"/>
      <w:r w:rsidRPr="006412A5">
        <w:rPr>
          <w:b/>
          <w:i/>
          <w:lang w:val="en-AU"/>
        </w:rPr>
        <w:t xml:space="preserve"> </w:t>
      </w:r>
      <w:proofErr w:type="spellStart"/>
      <w:r w:rsidRPr="006412A5">
        <w:rPr>
          <w:b/>
          <w:i/>
          <w:lang w:val="en-AU"/>
        </w:rPr>
        <w:t>tabaci</w:t>
      </w:r>
      <w:proofErr w:type="spellEnd"/>
      <w:r w:rsidRPr="006412A5">
        <w:rPr>
          <w:b/>
          <w:i/>
          <w:lang w:val="en-AU"/>
        </w:rPr>
        <w:t xml:space="preserve"> </w:t>
      </w:r>
      <w:r w:rsidRPr="006412A5">
        <w:rPr>
          <w:b/>
          <w:lang w:val="en-AU"/>
        </w:rPr>
        <w:t>Middle East/Asia Minor 1, considering irrigation and glasshouse production</w:t>
      </w:r>
    </w:p>
    <w:p w14:paraId="71E39745" w14:textId="77777777" w:rsidR="004A2F1A" w:rsidRPr="006412A5" w:rsidRDefault="004A2F1A" w:rsidP="004A2F1A">
      <w:pPr>
        <w:pStyle w:val="Title"/>
        <w:rPr>
          <w:lang w:val="en-AU"/>
        </w:rPr>
      </w:pPr>
      <w:r w:rsidRPr="006412A5">
        <w:rPr>
          <w:lang w:val="en-AU" w:eastAsia="en-US"/>
        </w:rPr>
        <w:t>Kriticos, D.J.,</w:t>
      </w:r>
      <w:r w:rsidRPr="00A467DC">
        <w:rPr>
          <w:vertAlign w:val="superscript"/>
          <w:lang w:val="en-AU" w:eastAsia="en-US"/>
        </w:rPr>
        <w:t>1</w:t>
      </w:r>
      <w:r>
        <w:rPr>
          <w:vertAlign w:val="superscript"/>
          <w:lang w:val="en-AU" w:eastAsia="en-US"/>
        </w:rPr>
        <w:t>,2,3</w:t>
      </w:r>
      <w:r w:rsidRPr="006412A5">
        <w:rPr>
          <w:lang w:val="en-AU" w:eastAsia="en-US"/>
        </w:rPr>
        <w:t xml:space="preserve"> De Barro, P.J.</w:t>
      </w:r>
      <w:r w:rsidRPr="00787FC0">
        <w:rPr>
          <w:vertAlign w:val="superscript"/>
          <w:lang w:val="en-AU" w:eastAsia="en-US"/>
        </w:rPr>
        <w:t>4</w:t>
      </w:r>
      <w:r w:rsidRPr="006412A5">
        <w:rPr>
          <w:lang w:val="en-AU" w:eastAsia="en-US"/>
        </w:rPr>
        <w:t>, Yonow, T.</w:t>
      </w:r>
      <w:r w:rsidRPr="00A467DC">
        <w:rPr>
          <w:vertAlign w:val="superscript"/>
          <w:lang w:val="en-AU" w:eastAsia="en-US"/>
        </w:rPr>
        <w:t>3</w:t>
      </w:r>
      <w:r w:rsidRPr="006412A5">
        <w:rPr>
          <w:lang w:val="en-AU" w:eastAsia="en-US"/>
        </w:rPr>
        <w:t>, Ota, N.</w:t>
      </w:r>
      <w:r>
        <w:rPr>
          <w:vertAlign w:val="superscript"/>
          <w:lang w:val="en-AU" w:eastAsia="en-US"/>
        </w:rPr>
        <w:t>1</w:t>
      </w:r>
      <w:r w:rsidRPr="006412A5">
        <w:rPr>
          <w:lang w:val="en-AU" w:eastAsia="en-US"/>
        </w:rPr>
        <w:t xml:space="preserve"> and Sutherst, R.W.</w:t>
      </w:r>
      <w:r w:rsidRPr="00A467DC">
        <w:rPr>
          <w:vertAlign w:val="superscript"/>
          <w:lang w:val="en-AU" w:eastAsia="en-US"/>
        </w:rPr>
        <w:t>2</w:t>
      </w:r>
      <w:r w:rsidRPr="006412A5">
        <w:rPr>
          <w:rFonts w:cs="Times New Roman"/>
          <w:vertAlign w:val="superscript"/>
          <w:lang w:val="en-AU" w:eastAsia="en-US"/>
        </w:rPr>
        <w:t>†</w:t>
      </w:r>
    </w:p>
    <w:p w14:paraId="432F21C9" w14:textId="77777777" w:rsidR="004A2F1A" w:rsidRDefault="004A2F1A" w:rsidP="004A2F1A">
      <w:pPr>
        <w:pStyle w:val="Title2"/>
        <w:jc w:val="left"/>
        <w:rPr>
          <w:lang w:val="en-AU"/>
        </w:rPr>
      </w:pPr>
    </w:p>
    <w:p w14:paraId="022FEF45" w14:textId="77777777" w:rsidR="004A2F1A" w:rsidRDefault="004A2F1A" w:rsidP="004A2F1A">
      <w:pPr>
        <w:pStyle w:val="Title2"/>
        <w:jc w:val="left"/>
        <w:rPr>
          <w:lang w:val="en-AU"/>
        </w:rPr>
      </w:pPr>
    </w:p>
    <w:p w14:paraId="03FAD5FA" w14:textId="77777777" w:rsidR="004A2F1A" w:rsidRPr="006412A5" w:rsidRDefault="004A2F1A" w:rsidP="004A2F1A">
      <w:pPr>
        <w:pStyle w:val="Title2"/>
        <w:jc w:val="left"/>
        <w:rPr>
          <w:lang w:val="en-AU"/>
        </w:rPr>
      </w:pPr>
      <w:r w:rsidRPr="00A467DC">
        <w:rPr>
          <w:vertAlign w:val="superscript"/>
          <w:lang w:val="en-AU"/>
        </w:rPr>
        <w:t>1</w:t>
      </w:r>
      <w:r w:rsidRPr="006412A5">
        <w:rPr>
          <w:lang w:val="en-AU"/>
        </w:rPr>
        <w:t>CSIRO</w:t>
      </w:r>
      <w:r>
        <w:rPr>
          <w:lang w:val="en-AU"/>
        </w:rPr>
        <w:t>, GPO Box 1700, Canberra, 2601, Australia</w:t>
      </w:r>
    </w:p>
    <w:p w14:paraId="48EF9C3B" w14:textId="77777777" w:rsidR="004A2F1A" w:rsidRPr="006412A5" w:rsidRDefault="004A2F1A" w:rsidP="004A2F1A">
      <w:pPr>
        <w:pStyle w:val="Title2"/>
        <w:jc w:val="left"/>
        <w:rPr>
          <w:lang w:val="en-AU"/>
        </w:rPr>
      </w:pPr>
      <w:r w:rsidRPr="00A467DC">
        <w:rPr>
          <w:vertAlign w:val="superscript"/>
          <w:lang w:val="en-AU"/>
        </w:rPr>
        <w:t>2</w:t>
      </w:r>
      <w:r w:rsidRPr="006412A5">
        <w:rPr>
          <w:lang w:val="en-AU"/>
        </w:rPr>
        <w:t>University of Queensland</w:t>
      </w:r>
      <w:r>
        <w:rPr>
          <w:lang w:val="en-AU"/>
        </w:rPr>
        <w:t>, Brisbane, QLD 4072, Australia</w:t>
      </w:r>
    </w:p>
    <w:p w14:paraId="2B496E0C" w14:textId="77777777" w:rsidR="004A2F1A" w:rsidRPr="00A467DC" w:rsidRDefault="004A2F1A" w:rsidP="004A2F1A">
      <w:pPr>
        <w:pStyle w:val="Title2"/>
        <w:jc w:val="left"/>
        <w:rPr>
          <w:lang w:val="en-AU"/>
        </w:rPr>
      </w:pPr>
      <w:r>
        <w:rPr>
          <w:vertAlign w:val="superscript"/>
          <w:lang w:val="en-AU"/>
        </w:rPr>
        <w:t>3</w:t>
      </w:r>
      <w:r w:rsidRPr="00A467DC">
        <w:rPr>
          <w:lang w:val="en-AU"/>
        </w:rPr>
        <w:t>InSTePP, University of Minnesota, St. Paul, MN 55108 USA</w:t>
      </w:r>
    </w:p>
    <w:p w14:paraId="3B0F9F1F" w14:textId="77777777" w:rsidR="004A2F1A" w:rsidRPr="00A467DC" w:rsidRDefault="004A2F1A" w:rsidP="004A2F1A">
      <w:pPr>
        <w:pStyle w:val="Title2"/>
        <w:jc w:val="left"/>
        <w:rPr>
          <w:lang w:val="en-AU"/>
        </w:rPr>
      </w:pPr>
      <w:r>
        <w:rPr>
          <w:vertAlign w:val="superscript"/>
          <w:lang w:val="en-AU"/>
        </w:rPr>
        <w:t>4</w:t>
      </w:r>
      <w:r>
        <w:rPr>
          <w:lang w:val="en-AU"/>
        </w:rPr>
        <w:t>CSIRO,</w:t>
      </w:r>
      <w:r w:rsidRPr="00A467DC">
        <w:rPr>
          <w:lang w:val="en-AU"/>
        </w:rPr>
        <w:t xml:space="preserve"> GPO Box 2583</w:t>
      </w:r>
      <w:r>
        <w:rPr>
          <w:lang w:val="en-AU"/>
        </w:rPr>
        <w:t xml:space="preserve"> </w:t>
      </w:r>
      <w:r w:rsidRPr="00A467DC">
        <w:rPr>
          <w:lang w:val="en-AU"/>
        </w:rPr>
        <w:t>Brisbane QLD 4001</w:t>
      </w:r>
      <w:r>
        <w:rPr>
          <w:lang w:val="en-AU"/>
        </w:rPr>
        <w:t xml:space="preserve"> </w:t>
      </w:r>
      <w:r w:rsidRPr="00A467DC">
        <w:rPr>
          <w:lang w:val="en-AU"/>
        </w:rPr>
        <w:t>Australia</w:t>
      </w:r>
    </w:p>
    <w:p w14:paraId="61583D27" w14:textId="77777777" w:rsidR="004A2F1A" w:rsidRPr="006412A5" w:rsidRDefault="004A2F1A" w:rsidP="004A2F1A">
      <w:pPr>
        <w:ind w:firstLine="0"/>
        <w:rPr>
          <w:lang w:val="en-AU"/>
        </w:rPr>
      </w:pPr>
      <w:r w:rsidRPr="006412A5">
        <w:rPr>
          <w:rFonts w:cstheme="minorHAnsi"/>
          <w:vertAlign w:val="superscript"/>
          <w:lang w:val="en-AU"/>
        </w:rPr>
        <w:t>†</w:t>
      </w:r>
      <w:r w:rsidRPr="006412A5">
        <w:rPr>
          <w:lang w:val="en-AU"/>
        </w:rPr>
        <w:t>Deceased</w:t>
      </w:r>
    </w:p>
    <w:p w14:paraId="7EEBA3B6" w14:textId="77777777" w:rsidR="00CB5DE3" w:rsidRDefault="00CB5DE3" w:rsidP="00CB5DE3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7DE39C87" wp14:editId="1FF8D185">
            <wp:extent cx="5943600" cy="3077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X_CM30_1995H_Bemisia_irrig_20190126_Composite-GMIA5_World_C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772D" w14:textId="1EC64D1F" w:rsidR="00CB5DE3" w:rsidRDefault="00CB5DE3" w:rsidP="00CB5DE3">
      <w:pPr>
        <w:rPr>
          <w:lang w:val="en-AU"/>
        </w:rPr>
      </w:pPr>
      <w:r>
        <w:rPr>
          <w:lang w:val="en-AU"/>
        </w:rPr>
        <w:t>Fig S</w:t>
      </w:r>
      <w:r w:rsidR="004A2F1A">
        <w:rPr>
          <w:lang w:val="en-AU"/>
        </w:rPr>
        <w:t>1</w:t>
      </w:r>
      <w:r>
        <w:rPr>
          <w:lang w:val="en-AU"/>
        </w:rPr>
        <w:t xml:space="preserve"> – Cold Stress for </w:t>
      </w:r>
      <w:proofErr w:type="spellStart"/>
      <w:r w:rsidRPr="00E46758">
        <w:rPr>
          <w:i/>
          <w:sz w:val="20"/>
          <w:lang w:val="en-AU"/>
        </w:rPr>
        <w:t>Bemisia</w:t>
      </w:r>
      <w:proofErr w:type="spellEnd"/>
      <w:r w:rsidRPr="00E46758">
        <w:rPr>
          <w:i/>
          <w:sz w:val="20"/>
          <w:lang w:val="en-AU"/>
        </w:rPr>
        <w:t xml:space="preserve"> </w:t>
      </w:r>
      <w:proofErr w:type="spellStart"/>
      <w:r w:rsidRPr="00E46758">
        <w:rPr>
          <w:i/>
          <w:sz w:val="20"/>
          <w:lang w:val="en-AU"/>
        </w:rPr>
        <w:t>tabaci</w:t>
      </w:r>
      <w:proofErr w:type="spellEnd"/>
      <w:r>
        <w:rPr>
          <w:lang w:val="en-AU"/>
        </w:rPr>
        <w:t xml:space="preserve"> MEAM1 modelled using CLIMEX with the </w:t>
      </w:r>
      <w:proofErr w:type="spellStart"/>
      <w:r>
        <w:rPr>
          <w:lang w:val="en-AU"/>
        </w:rPr>
        <w:t>CliMond</w:t>
      </w:r>
      <w:proofErr w:type="spellEnd"/>
      <w:r>
        <w:rPr>
          <w:lang w:val="en-AU"/>
        </w:rPr>
        <w:t xml:space="preserve"> 1975H climate dataset.</w:t>
      </w:r>
    </w:p>
    <w:p w14:paraId="19B21350" w14:textId="77777777" w:rsidR="004A2F1A" w:rsidRDefault="004A2F1A" w:rsidP="004A2F1A">
      <w:pPr>
        <w:rPr>
          <w:lang w:val="en-AU"/>
        </w:rPr>
      </w:pPr>
      <w:r>
        <w:rPr>
          <w:noProof/>
          <w:lang w:eastAsia="en-US"/>
        </w:rPr>
        <w:lastRenderedPageBreak/>
        <w:drawing>
          <wp:inline distT="0" distB="0" distL="0" distR="0" wp14:anchorId="6F75F647" wp14:editId="1B75E467">
            <wp:extent cx="5943600" cy="30772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X_CM30_1995H_Bemisia_irrig_20190126_Composite-GMIA5_World_G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9A29" w14:textId="77777777" w:rsidR="004A2F1A" w:rsidRDefault="004A2F1A" w:rsidP="004A2F1A">
      <w:pPr>
        <w:rPr>
          <w:lang w:val="en-AU"/>
        </w:rPr>
      </w:pPr>
      <w:r>
        <w:rPr>
          <w:lang w:val="en-AU"/>
        </w:rPr>
        <w:t>Fig S2 Annual Growth Index (GI</w:t>
      </w:r>
      <w:r w:rsidRPr="006D5080">
        <w:rPr>
          <w:vertAlign w:val="subscript"/>
          <w:lang w:val="en-AU"/>
        </w:rPr>
        <w:t>A</w:t>
      </w:r>
      <w:r>
        <w:rPr>
          <w:lang w:val="en-AU"/>
        </w:rPr>
        <w:t xml:space="preserve">) modelled using CLIMEX with the </w:t>
      </w:r>
      <w:proofErr w:type="spellStart"/>
      <w:r>
        <w:rPr>
          <w:lang w:val="en-AU"/>
        </w:rPr>
        <w:t>CliMond</w:t>
      </w:r>
      <w:proofErr w:type="spellEnd"/>
      <w:r>
        <w:rPr>
          <w:lang w:val="en-AU"/>
        </w:rPr>
        <w:t xml:space="preserve"> 1995H climate dataset under composite irrigation conditions.</w:t>
      </w:r>
    </w:p>
    <w:p w14:paraId="08CC1E46" w14:textId="77777777" w:rsidR="004A2F1A" w:rsidRDefault="004A2F1A" w:rsidP="00CB5DE3">
      <w:pPr>
        <w:rPr>
          <w:lang w:val="en-AU"/>
        </w:rPr>
      </w:pPr>
    </w:p>
    <w:p w14:paraId="2D8CCF24" w14:textId="55CBDC37" w:rsidR="00CB5DE3" w:rsidRDefault="00CB5DE3" w:rsidP="00CB5DE3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278A9324" wp14:editId="0A3B8BEC">
            <wp:extent cx="5943600" cy="30772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X_CM30_1995H_Bemisia_irrig_20190126_Composite-GMIA5_World_D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7119" w14:textId="77777777" w:rsidR="00CB5DE3" w:rsidRDefault="00CB5DE3" w:rsidP="00CB5DE3">
      <w:pPr>
        <w:rPr>
          <w:lang w:val="en-AU"/>
        </w:rPr>
      </w:pPr>
      <w:r>
        <w:rPr>
          <w:lang w:val="en-AU"/>
        </w:rPr>
        <w:t xml:space="preserve">Fig S3 Dry Stress for </w:t>
      </w:r>
      <w:proofErr w:type="spellStart"/>
      <w:r w:rsidRPr="00E46758">
        <w:rPr>
          <w:i/>
          <w:lang w:val="en-AU"/>
        </w:rPr>
        <w:t>Bemisia</w:t>
      </w:r>
      <w:proofErr w:type="spellEnd"/>
      <w:r w:rsidRPr="00E46758">
        <w:rPr>
          <w:i/>
          <w:lang w:val="en-AU"/>
        </w:rPr>
        <w:t xml:space="preserve"> </w:t>
      </w:r>
      <w:proofErr w:type="spellStart"/>
      <w:r w:rsidRPr="00E46758">
        <w:rPr>
          <w:i/>
          <w:lang w:val="en-AU"/>
        </w:rPr>
        <w:t>tabaci</w:t>
      </w:r>
      <w:proofErr w:type="spellEnd"/>
      <w:r>
        <w:rPr>
          <w:lang w:val="en-AU"/>
        </w:rPr>
        <w:t xml:space="preserve"> MEAM1 modelled using CLIMEX with the </w:t>
      </w:r>
      <w:proofErr w:type="spellStart"/>
      <w:r>
        <w:rPr>
          <w:lang w:val="en-AU"/>
        </w:rPr>
        <w:t>CliMond</w:t>
      </w:r>
      <w:proofErr w:type="spellEnd"/>
      <w:r>
        <w:rPr>
          <w:lang w:val="en-AU"/>
        </w:rPr>
        <w:t xml:space="preserve"> 1975H climate dataset under composite irrigation conditions.</w:t>
      </w:r>
    </w:p>
    <w:p w14:paraId="4F467777" w14:textId="77777777" w:rsidR="00CB5DE3" w:rsidRDefault="00CB5DE3" w:rsidP="00CB5DE3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297386EC" wp14:editId="500BC953">
            <wp:extent cx="5943600" cy="30772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X_CM30_1995H_Bemisia_irrig_20190126_Composite-GMIA5_World_W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F096" w14:textId="77777777" w:rsidR="00CB5DE3" w:rsidRDefault="00CB5DE3" w:rsidP="00CB5DE3">
      <w:pPr>
        <w:rPr>
          <w:lang w:val="en-AU"/>
        </w:rPr>
      </w:pPr>
      <w:r>
        <w:rPr>
          <w:lang w:val="en-AU"/>
        </w:rPr>
        <w:t xml:space="preserve">Fig S4 Wet Stress for </w:t>
      </w:r>
      <w:proofErr w:type="spellStart"/>
      <w:r w:rsidRPr="00E46758">
        <w:rPr>
          <w:i/>
          <w:lang w:val="en-AU"/>
        </w:rPr>
        <w:t>Bemisia</w:t>
      </w:r>
      <w:proofErr w:type="spellEnd"/>
      <w:r w:rsidRPr="00E46758">
        <w:rPr>
          <w:i/>
          <w:lang w:val="en-AU"/>
        </w:rPr>
        <w:t xml:space="preserve"> </w:t>
      </w:r>
      <w:proofErr w:type="spellStart"/>
      <w:r w:rsidRPr="00E46758">
        <w:rPr>
          <w:i/>
          <w:lang w:val="en-AU"/>
        </w:rPr>
        <w:t>tabaci</w:t>
      </w:r>
      <w:proofErr w:type="spellEnd"/>
      <w:r>
        <w:rPr>
          <w:lang w:val="en-AU"/>
        </w:rPr>
        <w:t xml:space="preserve"> MEAM1 modelled using CLIMEX</w:t>
      </w:r>
      <w:r w:rsidRPr="006412A5">
        <w:rPr>
          <w:lang w:val="en-AU"/>
        </w:rPr>
        <w:t xml:space="preserve"> </w:t>
      </w:r>
      <w:r>
        <w:rPr>
          <w:lang w:val="en-AU"/>
        </w:rPr>
        <w:t xml:space="preserve">with the </w:t>
      </w:r>
      <w:proofErr w:type="spellStart"/>
      <w:r>
        <w:rPr>
          <w:lang w:val="en-AU"/>
        </w:rPr>
        <w:t>CliMond</w:t>
      </w:r>
      <w:proofErr w:type="spellEnd"/>
      <w:r>
        <w:rPr>
          <w:lang w:val="en-AU"/>
        </w:rPr>
        <w:t xml:space="preserve"> 1975H climate dataset under composite irrigation conditions.</w:t>
      </w:r>
    </w:p>
    <w:p w14:paraId="11579AF6" w14:textId="77777777" w:rsidR="00CB5DE3" w:rsidRDefault="00CB5DE3" w:rsidP="00CB5DE3">
      <w:pPr>
        <w:rPr>
          <w:lang w:val="en-AU"/>
        </w:rPr>
      </w:pPr>
      <w:r>
        <w:rPr>
          <w:noProof/>
          <w:lang w:eastAsia="en-US"/>
        </w:rPr>
        <w:drawing>
          <wp:inline distT="0" distB="0" distL="0" distR="0" wp14:anchorId="6F375AD4" wp14:editId="39A46383">
            <wp:extent cx="5943600" cy="30772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X_CM30_1995H_Bemisia_irrig_20190126_Composite-GMIA5_World_HW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9B7E" w14:textId="77777777" w:rsidR="00CB5DE3" w:rsidRPr="006412A5" w:rsidRDefault="00CB5DE3" w:rsidP="00CB5DE3">
      <w:pPr>
        <w:rPr>
          <w:lang w:val="en-AU"/>
        </w:rPr>
      </w:pPr>
      <w:r>
        <w:rPr>
          <w:lang w:val="en-AU"/>
        </w:rPr>
        <w:t xml:space="preserve">Fig S5 Hot-Wet Stress for </w:t>
      </w:r>
      <w:proofErr w:type="spellStart"/>
      <w:r w:rsidRPr="00E46758">
        <w:rPr>
          <w:i/>
          <w:lang w:val="en-AU"/>
        </w:rPr>
        <w:t>Bemisia</w:t>
      </w:r>
      <w:proofErr w:type="spellEnd"/>
      <w:r w:rsidRPr="00E46758">
        <w:rPr>
          <w:i/>
          <w:lang w:val="en-AU"/>
        </w:rPr>
        <w:t xml:space="preserve"> </w:t>
      </w:r>
      <w:proofErr w:type="spellStart"/>
      <w:r w:rsidRPr="00E46758">
        <w:rPr>
          <w:i/>
          <w:lang w:val="en-AU"/>
        </w:rPr>
        <w:t>tabaci</w:t>
      </w:r>
      <w:proofErr w:type="spellEnd"/>
      <w:r>
        <w:rPr>
          <w:lang w:val="en-AU"/>
        </w:rPr>
        <w:t xml:space="preserve"> MEAM1 modelled using CLIMEX</w:t>
      </w:r>
      <w:r w:rsidRPr="006412A5">
        <w:rPr>
          <w:lang w:val="en-AU"/>
        </w:rPr>
        <w:t xml:space="preserve"> </w:t>
      </w:r>
      <w:r>
        <w:rPr>
          <w:lang w:val="en-AU"/>
        </w:rPr>
        <w:t xml:space="preserve">with the </w:t>
      </w:r>
      <w:proofErr w:type="spellStart"/>
      <w:r>
        <w:rPr>
          <w:lang w:val="en-AU"/>
        </w:rPr>
        <w:t>CliMond</w:t>
      </w:r>
      <w:proofErr w:type="spellEnd"/>
      <w:r>
        <w:rPr>
          <w:lang w:val="en-AU"/>
        </w:rPr>
        <w:t xml:space="preserve"> 1975H climate dataset under composite irrigation conditions.</w:t>
      </w:r>
    </w:p>
    <w:p w14:paraId="10BB4177" w14:textId="77777777" w:rsidR="009369B8" w:rsidRPr="009A5E84" w:rsidRDefault="009369B8">
      <w:pPr>
        <w:rPr>
          <w:lang w:val="en-AU"/>
        </w:rPr>
      </w:pPr>
    </w:p>
    <w:sectPr w:rsidR="009369B8" w:rsidRPr="009A5E84" w:rsidSect="002372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B27DA" w14:textId="77777777" w:rsidR="0013071B" w:rsidRDefault="0013071B">
      <w:pPr>
        <w:spacing w:line="240" w:lineRule="auto"/>
      </w:pPr>
      <w:r>
        <w:separator/>
      </w:r>
    </w:p>
  </w:endnote>
  <w:endnote w:type="continuationSeparator" w:id="0">
    <w:p w14:paraId="72A0EC45" w14:textId="77777777" w:rsidR="0013071B" w:rsidRDefault="001307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53A53" w14:textId="77777777" w:rsidR="004A2F1A" w:rsidRDefault="004A2F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6B24" w14:textId="77777777" w:rsidR="004A2F1A" w:rsidRDefault="004A2F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97C51" w14:textId="77777777" w:rsidR="004A2F1A" w:rsidRDefault="004A2F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CA121" w14:textId="77777777" w:rsidR="0013071B" w:rsidRDefault="0013071B">
      <w:pPr>
        <w:spacing w:line="240" w:lineRule="auto"/>
      </w:pPr>
      <w:r>
        <w:separator/>
      </w:r>
    </w:p>
  </w:footnote>
  <w:footnote w:type="continuationSeparator" w:id="0">
    <w:p w14:paraId="647C52DC" w14:textId="77777777" w:rsidR="0013071B" w:rsidRDefault="001307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DFC1B" w14:textId="77777777" w:rsidR="004A2F1A" w:rsidRDefault="004A2F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159E6" w14:textId="77777777" w:rsidR="00537C27" w:rsidRDefault="009A5E84">
    <w:pPr>
      <w:pStyle w:val="Header"/>
    </w:pPr>
    <w:r>
      <w:rPr>
        <w:rStyle w:val="Strong"/>
        <w:lang w:val="en-AU"/>
      </w:rPr>
      <w:t>Potential distribution of Bemisia tabaci</w:t>
    </w:r>
    <w:r>
      <w:rPr>
        <w:rStyle w:val="Strong"/>
      </w:rPr>
      <w:ptab w:relativeTo="margin" w:alignment="right" w:leader="none"/>
    </w:r>
    <w:r>
      <w:rPr>
        <w:rStyle w:val="Strong"/>
      </w:rPr>
      <w:fldChar w:fldCharType="begin"/>
    </w:r>
    <w:r>
      <w:rPr>
        <w:rStyle w:val="Strong"/>
      </w:rPr>
      <w:instrText xml:space="preserve"> PAGE   \* MERGEFORMAT </w:instrText>
    </w:r>
    <w:r>
      <w:rPr>
        <w:rStyle w:val="Strong"/>
      </w:rPr>
      <w:fldChar w:fldCharType="separate"/>
    </w:r>
    <w:r>
      <w:rPr>
        <w:rStyle w:val="Strong"/>
        <w:noProof/>
      </w:rPr>
      <w:t>33</w:t>
    </w:r>
    <w:r>
      <w:rPr>
        <w:rStyle w:val="Strong"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854FD" w14:textId="6089AE70" w:rsidR="00537C27" w:rsidRDefault="009A5E84">
    <w:pPr>
      <w:pStyle w:val="Header"/>
      <w:rPr>
        <w:rStyle w:val="Strong"/>
      </w:rPr>
    </w:pPr>
    <w:r>
      <w:t xml:space="preserve">Running head: </w:t>
    </w:r>
    <w:sdt>
      <w:sdtPr>
        <w:rPr>
          <w:rStyle w:val="Header"/>
        </w:rPr>
        <w:alias w:val="Running head"/>
        <w:tag w:val=""/>
        <w:id w:val="596063624"/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4A2F1A" w:rsidRPr="004A2F1A">
          <w:rPr>
            <w:rStyle w:val="Header"/>
          </w:rPr>
          <w:t>POTENTIAL DISTRIBUTION OF BEMISIA TABACI</w:t>
        </w:r>
      </w:sdtContent>
    </w:sdt>
    <w:r>
      <w:rPr>
        <w:rStyle w:val="Strong"/>
      </w:rPr>
      <w:ptab w:relativeTo="margin" w:alignment="right" w:leader="none"/>
    </w:r>
    <w:r>
      <w:rPr>
        <w:rStyle w:val="Strong"/>
      </w:rPr>
      <w:fldChar w:fldCharType="begin"/>
    </w:r>
    <w:r>
      <w:rPr>
        <w:rStyle w:val="Strong"/>
      </w:rPr>
      <w:instrText xml:space="preserve"> PAGE   \* MERGEFORMAT </w:instrText>
    </w:r>
    <w:r>
      <w:rPr>
        <w:rStyle w:val="Strong"/>
      </w:rPr>
      <w:fldChar w:fldCharType="separate"/>
    </w:r>
    <w:r>
      <w:rPr>
        <w:rStyle w:val="Strong"/>
        <w:noProof/>
      </w:rPr>
      <w:t>1</w:t>
    </w:r>
    <w:r>
      <w:rPr>
        <w:rStyle w:val="Strong"/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E84"/>
    <w:rsid w:val="00003C42"/>
    <w:rsid w:val="0001104F"/>
    <w:rsid w:val="00014884"/>
    <w:rsid w:val="00034B22"/>
    <w:rsid w:val="000735E0"/>
    <w:rsid w:val="000834BD"/>
    <w:rsid w:val="000E64E1"/>
    <w:rsid w:val="000F5689"/>
    <w:rsid w:val="000F7B85"/>
    <w:rsid w:val="0010759E"/>
    <w:rsid w:val="00123AFD"/>
    <w:rsid w:val="0013071B"/>
    <w:rsid w:val="00135CBD"/>
    <w:rsid w:val="00175AE2"/>
    <w:rsid w:val="001A5136"/>
    <w:rsid w:val="00206EFE"/>
    <w:rsid w:val="00221B39"/>
    <w:rsid w:val="00235F24"/>
    <w:rsid w:val="0025201D"/>
    <w:rsid w:val="00261502"/>
    <w:rsid w:val="00262010"/>
    <w:rsid w:val="00330B67"/>
    <w:rsid w:val="00333B81"/>
    <w:rsid w:val="00353F26"/>
    <w:rsid w:val="00363BBB"/>
    <w:rsid w:val="003A0E1A"/>
    <w:rsid w:val="003A1CA3"/>
    <w:rsid w:val="0041303F"/>
    <w:rsid w:val="0042033B"/>
    <w:rsid w:val="00433683"/>
    <w:rsid w:val="00474692"/>
    <w:rsid w:val="004A2F1A"/>
    <w:rsid w:val="004A53A2"/>
    <w:rsid w:val="004B2EEA"/>
    <w:rsid w:val="004D297D"/>
    <w:rsid w:val="00500A00"/>
    <w:rsid w:val="0052354F"/>
    <w:rsid w:val="00537293"/>
    <w:rsid w:val="00550B45"/>
    <w:rsid w:val="00581CBE"/>
    <w:rsid w:val="005B22C9"/>
    <w:rsid w:val="005C53FE"/>
    <w:rsid w:val="00694441"/>
    <w:rsid w:val="006C72FB"/>
    <w:rsid w:val="006D173F"/>
    <w:rsid w:val="006E12AB"/>
    <w:rsid w:val="00723BB0"/>
    <w:rsid w:val="00745CE1"/>
    <w:rsid w:val="0075350B"/>
    <w:rsid w:val="00771883"/>
    <w:rsid w:val="00785241"/>
    <w:rsid w:val="007C1093"/>
    <w:rsid w:val="00816880"/>
    <w:rsid w:val="00856C05"/>
    <w:rsid w:val="008A396A"/>
    <w:rsid w:val="008C180F"/>
    <w:rsid w:val="009317AE"/>
    <w:rsid w:val="009369B8"/>
    <w:rsid w:val="009501A6"/>
    <w:rsid w:val="00986A48"/>
    <w:rsid w:val="009A5E84"/>
    <w:rsid w:val="009D16E5"/>
    <w:rsid w:val="00A45576"/>
    <w:rsid w:val="00A465E8"/>
    <w:rsid w:val="00B01B36"/>
    <w:rsid w:val="00B91224"/>
    <w:rsid w:val="00BA4C46"/>
    <w:rsid w:val="00BE0AA2"/>
    <w:rsid w:val="00C5728E"/>
    <w:rsid w:val="00C61F89"/>
    <w:rsid w:val="00C7286F"/>
    <w:rsid w:val="00CA7CCF"/>
    <w:rsid w:val="00CB47B3"/>
    <w:rsid w:val="00CB5DE3"/>
    <w:rsid w:val="00CE2971"/>
    <w:rsid w:val="00D02321"/>
    <w:rsid w:val="00D82D46"/>
    <w:rsid w:val="00DA4DAB"/>
    <w:rsid w:val="00DC01A3"/>
    <w:rsid w:val="00DD6EFF"/>
    <w:rsid w:val="00E0400E"/>
    <w:rsid w:val="00E06427"/>
    <w:rsid w:val="00E357D6"/>
    <w:rsid w:val="00E41CE0"/>
    <w:rsid w:val="00E56030"/>
    <w:rsid w:val="00E57AE9"/>
    <w:rsid w:val="00E6472B"/>
    <w:rsid w:val="00F7026F"/>
    <w:rsid w:val="00F84C2B"/>
    <w:rsid w:val="00FE1362"/>
    <w:rsid w:val="00FE172B"/>
    <w:rsid w:val="00FF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EDA5D8"/>
  <w14:defaultImageDpi w14:val="32767"/>
  <w15:chartTrackingRefBased/>
  <w15:docId w15:val="{838FCD00-6EEF-F946-B374-C2707EB2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E84"/>
    <w:pPr>
      <w:spacing w:line="480" w:lineRule="auto"/>
      <w:ind w:firstLine="720"/>
    </w:pPr>
    <w:rPr>
      <w:rFonts w:eastAsiaTheme="minorEastAsia"/>
      <w:kern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9A5E84"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sid w:val="009A5E84"/>
    <w:rPr>
      <w:rFonts w:eastAsiaTheme="minorEastAsia"/>
      <w:kern w:val="24"/>
      <w:lang w:val="en-US" w:eastAsia="ja-JP"/>
    </w:rPr>
  </w:style>
  <w:style w:type="character" w:styleId="Strong">
    <w:name w:val="Strong"/>
    <w:basedOn w:val="DefaultParagraphFont"/>
    <w:uiPriority w:val="22"/>
    <w:unhideWhenUsed/>
    <w:qFormat/>
    <w:rsid w:val="009A5E84"/>
    <w:rPr>
      <w:b w:val="0"/>
      <w:bCs w:val="0"/>
      <w:caps/>
      <w:smallCaps w:val="0"/>
    </w:rPr>
  </w:style>
  <w:style w:type="paragraph" w:styleId="Title">
    <w:name w:val="Title"/>
    <w:basedOn w:val="Normal"/>
    <w:next w:val="Normal"/>
    <w:link w:val="TitleChar"/>
    <w:uiPriority w:val="10"/>
    <w:qFormat/>
    <w:rsid w:val="009A5E84"/>
    <w:pPr>
      <w:spacing w:before="2400"/>
      <w:ind w:firstLine="0"/>
      <w:contextualSpacing/>
      <w:jc w:val="center"/>
    </w:pPr>
    <w:rPr>
      <w:rFonts w:ascii="Times New Roman" w:eastAsiaTheme="majorEastAsia" w:hAnsi="Times New Roman" w:cstheme="majorBidi"/>
    </w:rPr>
  </w:style>
  <w:style w:type="character" w:customStyle="1" w:styleId="TitleChar">
    <w:name w:val="Title Char"/>
    <w:basedOn w:val="DefaultParagraphFont"/>
    <w:link w:val="Title"/>
    <w:uiPriority w:val="10"/>
    <w:rsid w:val="009A5E84"/>
    <w:rPr>
      <w:rFonts w:ascii="Times New Roman" w:eastAsiaTheme="majorEastAsia" w:hAnsi="Times New Roman" w:cstheme="majorBidi"/>
      <w:kern w:val="24"/>
      <w:lang w:val="en-US" w:eastAsia="ja-JP"/>
    </w:rPr>
  </w:style>
  <w:style w:type="paragraph" w:customStyle="1" w:styleId="Title2">
    <w:name w:val="Title 2"/>
    <w:basedOn w:val="Normal"/>
    <w:uiPriority w:val="10"/>
    <w:qFormat/>
    <w:rsid w:val="004A2F1A"/>
    <w:pPr>
      <w:ind w:firstLine="0"/>
      <w:jc w:val="center"/>
    </w:pPr>
  </w:style>
  <w:style w:type="paragraph" w:styleId="Footer">
    <w:name w:val="footer"/>
    <w:basedOn w:val="Normal"/>
    <w:link w:val="FooterChar"/>
    <w:uiPriority w:val="99"/>
    <w:unhideWhenUsed/>
    <w:rsid w:val="004A2F1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F1A"/>
    <w:rPr>
      <w:rFonts w:eastAsiaTheme="minorEastAsia"/>
      <w:kern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POTENTIAL DISTRIBUTION OF BEMISIA TABACI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173</Words>
  <Characters>990</Characters>
  <Application>Microsoft Office Word</Application>
  <DocSecurity>0</DocSecurity>
  <Lines>8</Lines>
  <Paragraphs>2</Paragraphs>
  <ScaleCrop>false</ScaleCrop>
  <Company>CSIRO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Kriticos</dc:creator>
  <cp:keywords/>
  <dc:description/>
  <cp:lastModifiedBy>Kriticos, Darren (H&amp;B, Black Mountain)</cp:lastModifiedBy>
  <cp:revision>3</cp:revision>
  <dcterms:created xsi:type="dcterms:W3CDTF">2019-01-25T04:39:00Z</dcterms:created>
  <dcterms:modified xsi:type="dcterms:W3CDTF">2019-05-30T10:34:00Z</dcterms:modified>
</cp:coreProperties>
</file>