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D" w:rsidRPr="007D44ED" w:rsidRDefault="007D44ED" w:rsidP="005E63F7">
      <w:pPr>
        <w:spacing w:after="0" w:line="48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7D44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SUPPLEMENTARY MATERIAL</w:t>
      </w: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44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Dominant symbiotic bacteria associated with wild medfly populations reveal a </w:t>
      </w:r>
      <w:proofErr w:type="spellStart"/>
      <w:r w:rsidRPr="007D44ED">
        <w:rPr>
          <w:rFonts w:ascii="Times New Roman" w:hAnsi="Times New Roman" w:cs="Times New Roman"/>
          <w:b/>
          <w:sz w:val="24"/>
          <w:szCs w:val="24"/>
          <w:lang w:val="en-GB"/>
        </w:rPr>
        <w:t>bacteriocin</w:t>
      </w:r>
      <w:proofErr w:type="spellEnd"/>
      <w:r w:rsidRPr="007D44ED">
        <w:rPr>
          <w:rFonts w:ascii="Times New Roman" w:hAnsi="Times New Roman" w:cs="Times New Roman"/>
          <w:b/>
          <w:sz w:val="24"/>
          <w:szCs w:val="24"/>
          <w:lang w:val="en-GB"/>
        </w:rPr>
        <w:t>-like killing phenotype: a ‘cold-case’ study.</w:t>
      </w: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4ED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7D44ED">
        <w:rPr>
          <w:rFonts w:ascii="Times New Roman" w:hAnsi="Times New Roman" w:cs="Times New Roman"/>
          <w:sz w:val="24"/>
          <w:szCs w:val="24"/>
        </w:rPr>
        <w:t>Ciolfi</w:t>
      </w:r>
      <w:proofErr w:type="spellEnd"/>
      <w:r w:rsidRPr="007D44ED">
        <w:rPr>
          <w:rFonts w:ascii="Times New Roman" w:hAnsi="Times New Roman" w:cs="Times New Roman"/>
          <w:sz w:val="24"/>
          <w:szCs w:val="24"/>
        </w:rPr>
        <w:t xml:space="preserve"> and Laura Marri*</w:t>
      </w: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4ED">
        <w:rPr>
          <w:rFonts w:ascii="Times New Roman" w:hAnsi="Times New Roman" w:cs="Times New Roman"/>
          <w:sz w:val="24"/>
          <w:szCs w:val="24"/>
          <w:lang w:val="en-GB"/>
        </w:rPr>
        <w:t>Department of Life Sciences, via A. Moro 2, University of Siena, Siena-53100, Italy</w:t>
      </w:r>
    </w:p>
    <w:p w:rsidR="007D44ED" w:rsidRPr="007D44ED" w:rsidRDefault="007D44ED" w:rsidP="005E63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44ED" w:rsidRDefault="007D44ED" w:rsidP="005E63F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4ED">
        <w:rPr>
          <w:rFonts w:ascii="Times New Roman" w:hAnsi="Times New Roman" w:cs="Times New Roman"/>
          <w:sz w:val="24"/>
          <w:szCs w:val="24"/>
          <w:lang w:val="en-GB"/>
        </w:rPr>
        <w:t>*Author for correspondence (e-mail: laura.marri@unisi.it)</w:t>
      </w:r>
    </w:p>
    <w:p w:rsidR="007D44ED" w:rsidRDefault="007D44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0640B5" w:rsidRDefault="00401B56" w:rsidP="00401B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44ED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F</w:t>
      </w:r>
      <w:r w:rsidR="000640B5" w:rsidRPr="007D44ED">
        <w:rPr>
          <w:rFonts w:ascii="Times New Roman" w:hAnsi="Times New Roman" w:cs="Times New Roman"/>
          <w:b/>
          <w:i/>
          <w:sz w:val="24"/>
          <w:szCs w:val="24"/>
          <w:lang w:val="en-GB"/>
        </w:rPr>
        <w:t>ig. S1</w:t>
      </w:r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 Estimated mean (± SD) of inhibition zones (</w:t>
      </w:r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) showed by </w:t>
      </w:r>
      <w:proofErr w:type="spellStart"/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Klebsiella</w:t>
      </w:r>
      <w:proofErr w:type="spellEnd"/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 strains in the Agar overlay method against </w:t>
      </w:r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Escherichia coli</w:t>
      </w:r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 ATCC 23739, </w:t>
      </w:r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Salmonella typhimurium</w:t>
      </w:r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 ATCC 23853, and </w:t>
      </w:r>
      <w:r w:rsidR="000640B5" w:rsidRPr="007D44ED">
        <w:rPr>
          <w:rFonts w:ascii="Times New Roman" w:hAnsi="Times New Roman" w:cs="Times New Roman"/>
          <w:i/>
          <w:sz w:val="24"/>
          <w:szCs w:val="24"/>
          <w:lang w:val="en-GB"/>
        </w:rPr>
        <w:t>Enterobacter cloacae</w:t>
      </w:r>
      <w:r w:rsidR="007D44ED">
        <w:rPr>
          <w:rFonts w:ascii="Times New Roman" w:hAnsi="Times New Roman" w:cs="Times New Roman"/>
          <w:sz w:val="24"/>
          <w:szCs w:val="24"/>
          <w:lang w:val="en-GB"/>
        </w:rPr>
        <w:t xml:space="preserve"> ATCC 13047</w:t>
      </w:r>
      <w:r w:rsidR="000640B5" w:rsidRPr="007D44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44ED" w:rsidRPr="007D44ED" w:rsidRDefault="007D44ED" w:rsidP="00401B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86A1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</w:p>
    <w:p w:rsidR="00401B56" w:rsidRDefault="007D44ED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>
        <w:rPr>
          <w:rFonts w:ascii="Courier New" w:eastAsia="Times New Roman" w:hAnsi="Courier New" w:cs="Courier New"/>
          <w:noProof/>
          <w:color w:val="000000"/>
        </w:rPr>
        <w:drawing>
          <wp:inline distT="0" distB="0" distL="0" distR="0">
            <wp:extent cx="6120130" cy="2371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F7" w:rsidRDefault="005E63F7">
      <w:pPr>
        <w:rPr>
          <w:rFonts w:ascii="Courier New" w:eastAsia="Times New Roman" w:hAnsi="Courier New" w:cs="Courier New"/>
          <w:color w:val="000000"/>
          <w:lang w:val="en-GB"/>
        </w:rPr>
      </w:pPr>
      <w:r>
        <w:rPr>
          <w:rFonts w:ascii="Courier New" w:eastAsia="Times New Roman" w:hAnsi="Courier New" w:cs="Courier New"/>
          <w:color w:val="000000"/>
          <w:lang w:val="en-GB"/>
        </w:rPr>
        <w:br w:type="page"/>
      </w:r>
    </w:p>
    <w:p w:rsidR="000640B5" w:rsidRDefault="000640B5" w:rsidP="005E63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  <w:r w:rsidRPr="007D44ED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Fig. S2</w:t>
      </w:r>
      <w:r w:rsidRPr="007D44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Distribution of nucleotide site differences among sequences derived from PCR </w:t>
      </w:r>
      <w:proofErr w:type="spellStart"/>
      <w:r w:rsidRPr="007D44ED">
        <w:rPr>
          <w:rFonts w:ascii="Times New Roman" w:hAnsi="Times New Roman" w:cs="Times New Roman"/>
          <w:sz w:val="24"/>
          <w:szCs w:val="24"/>
          <w:lang w:val="en-GB"/>
        </w:rPr>
        <w:t>KlebD</w:t>
      </w:r>
      <w:proofErr w:type="spellEnd"/>
      <w:r w:rsidRPr="007D44ED">
        <w:rPr>
          <w:rFonts w:ascii="Times New Roman" w:hAnsi="Times New Roman" w:cs="Times New Roman"/>
          <w:sz w:val="24"/>
          <w:szCs w:val="24"/>
          <w:lang w:val="en-GB"/>
        </w:rPr>
        <w:t xml:space="preserve"> amplicons. Single-base substitutions (bold character) are indicated above the alignment.</w:t>
      </w:r>
    </w:p>
    <w:p w:rsidR="007D44ED" w:rsidRPr="007D44ED" w:rsidRDefault="007D44ED" w:rsidP="007D44ED">
      <w:pPr>
        <w:spacing w:after="0" w:line="36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40B5" w:rsidRPr="003431A0" w:rsidRDefault="000640B5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</w:p>
    <w:p w:rsidR="00686A14" w:rsidRPr="00E63B1B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3431A0">
        <w:rPr>
          <w:rFonts w:ascii="Courier New" w:eastAsia="Times New Roman" w:hAnsi="Courier New" w:cs="Courier New"/>
          <w:color w:val="000000"/>
          <w:lang w:val="en-GB"/>
        </w:rPr>
        <w:t xml:space="preserve">                          </w:t>
      </w:r>
      <w:r w:rsidR="00D10A9C" w:rsidRPr="003431A0">
        <w:rPr>
          <w:rFonts w:ascii="Courier New" w:eastAsia="Times New Roman" w:hAnsi="Courier New" w:cs="Courier New"/>
          <w:color w:val="000000"/>
          <w:lang w:val="en-GB"/>
        </w:rPr>
        <w:t>618</w:t>
      </w:r>
    </w:p>
    <w:p w:rsidR="00686A14" w:rsidRPr="00E63B1B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E63B1B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D10A9C" w:rsidRPr="003431A0">
        <w:rPr>
          <w:rFonts w:ascii="Courier New" w:eastAsia="Times New Roman" w:hAnsi="Courier New" w:cs="Courier New"/>
          <w:color w:val="000000"/>
          <w:lang w:val="en-GB"/>
        </w:rPr>
        <w:t>601-</w:t>
      </w:r>
      <w:r w:rsidRPr="00E63B1B">
        <w:rPr>
          <w:rFonts w:ascii="Courier New" w:eastAsia="Times New Roman" w:hAnsi="Courier New" w:cs="Courier New"/>
          <w:color w:val="000000"/>
          <w:lang w:val="en-GB"/>
        </w:rPr>
        <w:t>TGTCACTGATGTTGCCCATCAGACCATCAAGGAGATGGAGGCGTTCGCTCAAATGGTCGC</w:t>
      </w:r>
    </w:p>
    <w:p w:rsidR="00686A14" w:rsidRPr="00E63B1B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E63B1B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D10A9C" w:rsidRPr="003431A0">
        <w:rPr>
          <w:rFonts w:ascii="Courier New" w:eastAsia="Times New Roman" w:hAnsi="Courier New" w:cs="Courier New"/>
          <w:color w:val="000000"/>
          <w:lang w:val="en-GB"/>
        </w:rPr>
        <w:t>601-</w:t>
      </w:r>
      <w:r w:rsidRPr="00E63B1B">
        <w:rPr>
          <w:rFonts w:ascii="Courier New" w:eastAsia="Times New Roman" w:hAnsi="Courier New" w:cs="Courier New"/>
          <w:color w:val="000000"/>
          <w:lang w:val="en-GB"/>
        </w:rPr>
        <w:t>TGTCACTGATGTTGCCC</w:t>
      </w:r>
      <w:r w:rsidRPr="00E63B1B">
        <w:rPr>
          <w:rFonts w:ascii="Courier New" w:eastAsia="Times New Roman" w:hAnsi="Courier New" w:cs="Courier New"/>
          <w:b/>
          <w:color w:val="000000"/>
          <w:lang w:val="en-GB"/>
        </w:rPr>
        <w:t>G</w:t>
      </w:r>
      <w:r w:rsidRPr="00E63B1B">
        <w:rPr>
          <w:rFonts w:ascii="Courier New" w:eastAsia="Times New Roman" w:hAnsi="Courier New" w:cs="Courier New"/>
          <w:color w:val="000000"/>
          <w:lang w:val="en-GB"/>
        </w:rPr>
        <w:t>TCAGACCATCAAGGAGATGGAGGCGTTCGCTCAAATGGTCGC</w:t>
      </w:r>
    </w:p>
    <w:p w:rsidR="00686A14" w:rsidRPr="00E63B1B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E63B1B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D10A9C" w:rsidRPr="003431A0">
        <w:rPr>
          <w:rFonts w:ascii="Courier New" w:eastAsia="Times New Roman" w:hAnsi="Courier New" w:cs="Courier New"/>
          <w:color w:val="000000"/>
          <w:lang w:val="en-GB"/>
        </w:rPr>
        <w:t>601-</w:t>
      </w:r>
      <w:r w:rsidRPr="00E63B1B">
        <w:rPr>
          <w:rFonts w:ascii="Courier New" w:eastAsia="Times New Roman" w:hAnsi="Courier New" w:cs="Courier New"/>
          <w:color w:val="000000"/>
          <w:lang w:val="en-GB"/>
        </w:rPr>
        <w:t>TGTCACTGATGTTGCCCATCAGACCATCAAGGAGATGGAGGCGTTCGCTCAAATGGTCGC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601-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TGTCACTGATGTTGCCCATCAGACCATCAAGGAGATGGAGGCGTTCGCTCAAATGGTCGC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 ******************************************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                                            706</w:t>
      </w:r>
    </w:p>
    <w:p w:rsidR="00686A14" w:rsidRPr="004A7E64" w:rsidRDefault="00D10A9C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>KD5   661-</w:t>
      </w:r>
      <w:r w:rsidR="00686A14" w:rsidRPr="004A7E64">
        <w:rPr>
          <w:rFonts w:ascii="Courier New" w:eastAsia="Times New Roman" w:hAnsi="Courier New" w:cs="Courier New"/>
          <w:color w:val="000000"/>
          <w:lang w:val="en-GB"/>
        </w:rPr>
        <w:t>TCAGAACGAGGCCCGTAAAAAAGGCAGAGAAAGAGGCCAGAAGGCAGAAGAGGCTTATCA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661-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TCAGAACGAGGCCCGTAAAAAAGGCAGAGAAAGAGGCCAGAAGGCAGAAGAGGCTTATCA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661-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TCAGAACGAGGCCCGTAAAAAAGGCAGAGAAAGAGGCCAGAAGGCAGAAGAGGCTTATCA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661-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TCAGAACGAGGCCCGTAAAAAAGGCAGAGAAAGAGGCCAGAAGGC</w:t>
      </w:r>
      <w:r w:rsidRPr="004A7E64">
        <w:rPr>
          <w:rFonts w:ascii="Courier New" w:eastAsia="Times New Roman" w:hAnsi="Courier New" w:cs="Courier New"/>
          <w:b/>
          <w:color w:val="000000"/>
          <w:lang w:val="en-GB"/>
        </w:rPr>
        <w:t>C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GAAGAGGCTTATCA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********************************************* 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721-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AGCCGCTCTGCGGGCGGAAGAGGAAGCCCGGCGTCAGCAGGCTGAAATCGAGCGGAAACT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721-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AGCCGCTCTGCGGGCGGAAGAGGAAGCCCGGCGTCAGCAGGCTGAAATCGAGCGGAAACT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721-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AGCCGCTCTGCGGGCGGAAGAGGAAGCCCGGCGTCAGCAGGCTGAAATCGAGCGGAAACT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721-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AGCCGCTCTGCGGGCGGAAGAGGAAGCCCGGCGTCAGCAGGCTGAAATCGAGCGGAAACT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************************************************************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781-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GAAGGAAGCCAGAGAACGTGAGGCCGCAGCAAAAGCAAAAGCCCTGGCGGACAAAGCGGG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781-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GAAGGAAGCCAGAGAACGTGAGGCCGCAGCAAAAGCAAAAGCCCTGGCGGACAAAGCGGG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781-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GAAGGAAGCCAGAGAACGTGAGGCCGCAGCAAAAGCAAAAGCCCTGGCGGACAAAGCGGG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D10A9C" w:rsidRPr="004A7E64">
        <w:rPr>
          <w:rFonts w:ascii="Courier New" w:eastAsia="Times New Roman" w:hAnsi="Courier New" w:cs="Courier New"/>
          <w:color w:val="000000"/>
          <w:lang w:val="en-GB"/>
        </w:rPr>
        <w:t>781-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GAAGGAAGCCAGAGAACGTGAGGCCGCAGCAAAAGCAAAAGCCCTGGCGGACAAAGCGGG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************************************************************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841-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CGCGGAGAAAGCAGAAGCAGACAGGAGAGCTCTGTTCACGAAGGCCGGTATACAGGACAC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841-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CGCGGAGAAAGCAGAAGCAGACAGGAGAGCTCTGTTCACGAAGGCCGGTATACAGGACAC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841-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CGCGGAGAAAGCAGAAGCAGACAGGAGAGCTCTGTTCACGAAGGCCGGTATACAGGACAC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841-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CGCGGAGAAAGCAGAAGCAGACAGGAGAGCTCTGTTCACGAAGGCCGGTATACAGGACAC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************************************************************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                  920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901-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ACCGGTTTACACAACGGAA</w:t>
      </w:r>
      <w:r w:rsidRPr="004A7E64">
        <w:rPr>
          <w:rFonts w:ascii="Courier New" w:eastAsia="Times New Roman" w:hAnsi="Courier New" w:cs="Courier New"/>
          <w:b/>
          <w:color w:val="000000"/>
          <w:lang w:val="en-GB"/>
        </w:rPr>
        <w:t>T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TGGTGAAAGCGGCAAACGCGACGCTGTCTGCGGGAAGCTC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901-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ACCGGTTTACACAACGGAAATGGTGAAAGCGGCAAACGCGACGCTGTCTGCGGGAAGCTC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901-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ACCGGTTTACACAACGGAAATGGTGAAAGCGGCAAACGCGACGCTGTCTGCGGGAAGCTC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901-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ACCGGTTTACACAACGGAAATGGTGAAAGCGGCAAACGCGACGCTGTCTGCGGGAAGCTC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******************* ****************************************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             965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KD5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ACTGATGCTGAGCCGGGCGCCAGGGATGATACAGCTCTCGGCGTCGGGTGTGGGGACACT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KD6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ACTGATGCTGAGCCGGGCGCCAGGGATGATACAGCTCTCGGCGTCGGGTGTGGGGACACT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KD7 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ACTGATGCTGAGCCGGGCGCCAGGGATGATACAGCTCTCGGCGTCGGGTGTGGGGACACT</w:t>
      </w:r>
    </w:p>
    <w:p w:rsidR="00686A14" w:rsidRPr="004A7E64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GB"/>
        </w:rPr>
      </w:pPr>
      <w:r w:rsidRPr="004A7E64">
        <w:rPr>
          <w:rFonts w:ascii="Courier New" w:eastAsia="Times New Roman" w:hAnsi="Courier New" w:cs="Courier New"/>
          <w:color w:val="000000"/>
          <w:lang w:val="en-GB"/>
        </w:rPr>
        <w:t xml:space="preserve">KD12  </w:t>
      </w:r>
      <w:r w:rsidR="009E6208" w:rsidRPr="004A7E64">
        <w:rPr>
          <w:rFonts w:ascii="Courier New" w:eastAsia="Times New Roman" w:hAnsi="Courier New" w:cs="Courier New"/>
          <w:color w:val="000000"/>
          <w:lang w:val="en-GB"/>
        </w:rPr>
        <w:t>961-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ACTG</w:t>
      </w:r>
      <w:r w:rsidRPr="004A7E64">
        <w:rPr>
          <w:rFonts w:ascii="Courier New" w:eastAsia="Times New Roman" w:hAnsi="Courier New" w:cs="Courier New"/>
          <w:b/>
          <w:color w:val="000000"/>
          <w:lang w:val="en-GB"/>
        </w:rPr>
        <w:t>G</w:t>
      </w:r>
      <w:r w:rsidRPr="004A7E64">
        <w:rPr>
          <w:rFonts w:ascii="Courier New" w:eastAsia="Times New Roman" w:hAnsi="Courier New" w:cs="Courier New"/>
          <w:color w:val="000000"/>
          <w:lang w:val="en-GB"/>
        </w:rPr>
        <w:t>TGCTGAGCCGGGCGCCAGGGATGATACAGCTCTCGGCGTCGGGTGTGGGGACACT</w:t>
      </w:r>
    </w:p>
    <w:p w:rsidR="00686A14" w:rsidRPr="00E63B1B" w:rsidRDefault="00686A14" w:rsidP="0068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3B1B">
        <w:rPr>
          <w:rFonts w:ascii="Courier New" w:eastAsia="Times New Roman" w:hAnsi="Courier New" w:cs="Courier New"/>
          <w:color w:val="000000"/>
        </w:rPr>
        <w:t xml:space="preserve">          **** *******************************************************</w:t>
      </w:r>
    </w:p>
    <w:p w:rsidR="004541DD" w:rsidRPr="003431A0" w:rsidRDefault="005E63F7"/>
    <w:sectPr w:rsidR="004541DD" w:rsidRPr="003431A0" w:rsidSect="004B4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wNLU0MTEzN7U0srRU0lEKTi0uzszPAykwrgUA+3wYmywAAAA="/>
  </w:docVars>
  <w:rsids>
    <w:rsidRoot w:val="00686A14"/>
    <w:rsid w:val="0001441A"/>
    <w:rsid w:val="000640B5"/>
    <w:rsid w:val="00091F17"/>
    <w:rsid w:val="00092F1E"/>
    <w:rsid w:val="00322DB0"/>
    <w:rsid w:val="003431A0"/>
    <w:rsid w:val="003C2DCE"/>
    <w:rsid w:val="00401B56"/>
    <w:rsid w:val="004A7E64"/>
    <w:rsid w:val="004B47CC"/>
    <w:rsid w:val="005C4D40"/>
    <w:rsid w:val="005D3196"/>
    <w:rsid w:val="005E63F7"/>
    <w:rsid w:val="00686A14"/>
    <w:rsid w:val="007D44ED"/>
    <w:rsid w:val="008121E3"/>
    <w:rsid w:val="00891F0B"/>
    <w:rsid w:val="009E6208"/>
    <w:rsid w:val="009F307F"/>
    <w:rsid w:val="00C14647"/>
    <w:rsid w:val="00D10A9C"/>
    <w:rsid w:val="00EA3689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Ciolfi</dc:creator>
  <cp:lastModifiedBy>Laura</cp:lastModifiedBy>
  <cp:revision>5</cp:revision>
  <cp:lastPrinted>2019-10-08T11:27:00Z</cp:lastPrinted>
  <dcterms:created xsi:type="dcterms:W3CDTF">2019-11-04T17:59:00Z</dcterms:created>
  <dcterms:modified xsi:type="dcterms:W3CDTF">2019-11-04T18:15:00Z</dcterms:modified>
</cp:coreProperties>
</file>