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 xml:space="preserve">Table S1. </w:t>
      </w:r>
      <w:r>
        <w:rPr>
          <w:rFonts w:ascii="Times New Roman" w:hAnsi="Times New Roman" w:cs="Times New Roman"/>
          <w:b/>
          <w:bCs/>
          <w:kern w:val="0"/>
          <w:sz w:val="21"/>
          <w:szCs w:val="21"/>
        </w:rPr>
        <w:t xml:space="preserve">Some </w:t>
      </w:r>
      <w:r>
        <w:rPr>
          <w:rFonts w:ascii="Times New Roman" w:hAnsi="Times New Roman" w:cs="Times New Roman"/>
          <w:b/>
          <w:bCs/>
          <w:sz w:val="21"/>
          <w:szCs w:val="21"/>
        </w:rPr>
        <w:t>pairs of PCR primers were designed to amplify overlapping segments of the entire mitochondrial genomes of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i/>
          <w:sz w:val="21"/>
          <w:szCs w:val="21"/>
        </w:rPr>
        <w:t>C</w:t>
      </w:r>
      <w:r>
        <w:rPr>
          <w:rFonts w:hint="eastAsia" w:ascii="Times New Roman" w:hAnsi="Times New Roman" w:cs="Times New Roman"/>
          <w:b/>
          <w:bCs/>
          <w:i/>
          <w:sz w:val="21"/>
          <w:szCs w:val="21"/>
          <w:lang w:val="en-US" w:eastAsia="zh-CN"/>
        </w:rPr>
        <w:t xml:space="preserve">. </w:t>
      </w:r>
      <w:r>
        <w:rPr>
          <w:rFonts w:ascii="Times New Roman" w:hAnsi="Times New Roman" w:cs="Times New Roman"/>
          <w:b/>
          <w:bCs/>
          <w:i/>
          <w:sz w:val="21"/>
          <w:szCs w:val="21"/>
        </w:rPr>
        <w:t>fasciata</w:t>
      </w:r>
      <w:r>
        <w:rPr>
          <w:rFonts w:hint="eastAsia" w:ascii="Times New Roman" w:hAnsi="Times New Roman" w:cs="Times New Roman"/>
          <w:b/>
          <w:bCs/>
          <w:i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bookmarkStart w:id="1" w:name="_GoBack"/>
      <w:bookmarkEnd w:id="1"/>
      <w:bookmarkStart w:id="0" w:name="OLE_LINK7"/>
    </w:p>
    <w:tbl>
      <w:tblPr>
        <w:tblStyle w:val="8"/>
        <w:tblW w:w="8072" w:type="dxa"/>
        <w:tblInd w:w="122" w:type="dxa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800"/>
        <w:gridCol w:w="1796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76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Primer Name</w:t>
            </w:r>
          </w:p>
        </w:tc>
        <w:tc>
          <w:tcPr>
            <w:tcW w:w="4800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Primer Sequence</w:t>
            </w:r>
          </w:p>
        </w:tc>
        <w:tc>
          <w:tcPr>
            <w:tcW w:w="1796" w:type="dxa"/>
            <w:tcBorders>
              <w:bottom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Tm°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76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</w:t>
            </w:r>
          </w:p>
        </w:tc>
        <w:tc>
          <w:tcPr>
            <w:tcW w:w="4800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5’-TAGGTGGGCTGCCACCAATACTAGC- 3’</w:t>
            </w:r>
          </w:p>
        </w:tc>
        <w:tc>
          <w:tcPr>
            <w:tcW w:w="1796" w:type="dxa"/>
            <w:tcBorders>
              <w:top w:val="single" w:color="000000" w:sz="12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54.73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5’-TGTTCCTACTATTCCAGCTCA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49.53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F2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GAATGAAATCAAGGAGCACTT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49.51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R2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GATTCTGGTTGAGGTGAG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F3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CTCACCTCAACCAGAATC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R3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5’-TCTAATATGGCTTCTCCTCC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58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F4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ATTTATCCTATCAAGATAA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R4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CATGAGATAGGTTCCTCTG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F5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TTGAATTAGAAGATCAACCAGC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50.97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R5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ACATGATCTGAGTTCAGACCGG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51.02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F6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AGGGTATCTAATCCTAGTCT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56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R6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AAGTTTTATTCTTGCTTA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F7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AAGTCTTTAATTGCTTATTCTTC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52.26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R7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GAAATTGGAGCTTCAACATGAGC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52.33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F8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CGAGGTAAAGTACCACGAACCCA- 3’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52.37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R8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GTTGCTTTTTTAACTTTAATGGAGCG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55.68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F9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CCATTTGAATGTGGATTTGACCC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52.33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R9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5’-TCATTTATATTATTAACAGTAA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50.87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F10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ACCCAAAGCTCCCTCACAAAC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49.57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R10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CCTAGTAATGATCCAAGGTTTCA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52.31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F11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CACATTCAACCAGAATGATA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R11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AACCGGACACCTTTTGATTTTGC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52.33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F12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AATCAAGCTAATGGGTTCATACCC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53.55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R12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ATAACTTTGAAGGTTATTAGTTT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52.24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F13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GGACTGGGATTAGAGGGAC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60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R13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5’- TGACATGAGAAGAAGGGTT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54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F14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5’ATAAAGATAGATATGGAACAC - 3’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49.47</w:t>
            </w:r>
          </w:p>
        </w:tc>
      </w:tr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R14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5’ TATGGGAATAAACGAGAGTAA -3’</w:t>
            </w:r>
          </w:p>
        </w:tc>
        <w:tc>
          <w:tcPr>
            <w:tcW w:w="179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49.49</w:t>
            </w: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0"/>
          <w:szCs w:val="1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5"/>
    <w:rsid w:val="001278FE"/>
    <w:rsid w:val="001B2700"/>
    <w:rsid w:val="004C4AFB"/>
    <w:rsid w:val="0067248F"/>
    <w:rsid w:val="007524DE"/>
    <w:rsid w:val="008174BD"/>
    <w:rsid w:val="008C3FEC"/>
    <w:rsid w:val="00A14849"/>
    <w:rsid w:val="00B203DA"/>
    <w:rsid w:val="00CF3D9D"/>
    <w:rsid w:val="00E722D5"/>
    <w:rsid w:val="00E92632"/>
    <w:rsid w:val="021A7F4F"/>
    <w:rsid w:val="04955EBD"/>
    <w:rsid w:val="051A053F"/>
    <w:rsid w:val="052C428A"/>
    <w:rsid w:val="06635F09"/>
    <w:rsid w:val="0A56762E"/>
    <w:rsid w:val="0B553C4F"/>
    <w:rsid w:val="0D335321"/>
    <w:rsid w:val="0D7D7891"/>
    <w:rsid w:val="0E3D3780"/>
    <w:rsid w:val="11775991"/>
    <w:rsid w:val="15156166"/>
    <w:rsid w:val="172702FE"/>
    <w:rsid w:val="1732520C"/>
    <w:rsid w:val="178107F1"/>
    <w:rsid w:val="17A84304"/>
    <w:rsid w:val="197F3700"/>
    <w:rsid w:val="1AC557F0"/>
    <w:rsid w:val="1BAB6962"/>
    <w:rsid w:val="1D502379"/>
    <w:rsid w:val="1D5524B3"/>
    <w:rsid w:val="1D6A176E"/>
    <w:rsid w:val="1E93520D"/>
    <w:rsid w:val="1EDA0C5E"/>
    <w:rsid w:val="1EDF7781"/>
    <w:rsid w:val="1EEA02C9"/>
    <w:rsid w:val="1FAF696D"/>
    <w:rsid w:val="1FFA7479"/>
    <w:rsid w:val="223401D0"/>
    <w:rsid w:val="24C76194"/>
    <w:rsid w:val="2BB40AC7"/>
    <w:rsid w:val="2F0D2E8E"/>
    <w:rsid w:val="2F250516"/>
    <w:rsid w:val="3020323F"/>
    <w:rsid w:val="30FB7503"/>
    <w:rsid w:val="32B072FC"/>
    <w:rsid w:val="35235D07"/>
    <w:rsid w:val="3BCF4821"/>
    <w:rsid w:val="3E35273B"/>
    <w:rsid w:val="40312A83"/>
    <w:rsid w:val="40470213"/>
    <w:rsid w:val="408874A2"/>
    <w:rsid w:val="41682CCE"/>
    <w:rsid w:val="43B2682B"/>
    <w:rsid w:val="47681414"/>
    <w:rsid w:val="486B0335"/>
    <w:rsid w:val="48837E48"/>
    <w:rsid w:val="49336011"/>
    <w:rsid w:val="4D150608"/>
    <w:rsid w:val="4FB324F6"/>
    <w:rsid w:val="53FF1563"/>
    <w:rsid w:val="5589360E"/>
    <w:rsid w:val="5828777E"/>
    <w:rsid w:val="5A046C85"/>
    <w:rsid w:val="5A5F1C3B"/>
    <w:rsid w:val="5B1756B7"/>
    <w:rsid w:val="5CDE0E3C"/>
    <w:rsid w:val="5D3068E3"/>
    <w:rsid w:val="5E320CB2"/>
    <w:rsid w:val="5F16362D"/>
    <w:rsid w:val="5F643BB1"/>
    <w:rsid w:val="605D5722"/>
    <w:rsid w:val="64A75D31"/>
    <w:rsid w:val="66E96E12"/>
    <w:rsid w:val="66FC5F10"/>
    <w:rsid w:val="696E7BE6"/>
    <w:rsid w:val="6BBB4820"/>
    <w:rsid w:val="6D6932D8"/>
    <w:rsid w:val="6E1517CA"/>
    <w:rsid w:val="6E4846F4"/>
    <w:rsid w:val="714B42A4"/>
    <w:rsid w:val="736946A1"/>
    <w:rsid w:val="745306EC"/>
    <w:rsid w:val="74B65475"/>
    <w:rsid w:val="74DA308A"/>
    <w:rsid w:val="772827DB"/>
    <w:rsid w:val="77E67876"/>
    <w:rsid w:val="79326803"/>
    <w:rsid w:val="7A7A2BFE"/>
    <w:rsid w:val="7A8D02FD"/>
    <w:rsid w:val="7BCE1D7C"/>
    <w:rsid w:val="7F5425DA"/>
    <w:rsid w:val="7FC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Table Simple 1"/>
    <w:basedOn w:val="6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324</Words>
  <Characters>1674</Characters>
  <Lines>24</Lines>
  <Paragraphs>9</Paragraphs>
  <ScaleCrop>false</ScaleCrop>
  <LinksUpToDate>false</LinksUpToDate>
  <CharactersWithSpaces>1989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2017-06-09T06:02:27Z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