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A0F" w:rsidRDefault="00573A0F" w:rsidP="00573A0F">
      <w:pPr>
        <w:pStyle w:val="Title"/>
      </w:pPr>
      <w:r>
        <w:t>Criminal sanctions for suicidality in the 21</w:t>
      </w:r>
      <w:r w:rsidRPr="00144C5D">
        <w:rPr>
          <w:vertAlign w:val="superscript"/>
        </w:rPr>
        <w:t>st</w:t>
      </w:r>
      <w:r>
        <w:t xml:space="preserve"> Century UK</w:t>
      </w:r>
    </w:p>
    <w:p w:rsidR="005A1969" w:rsidRDefault="00573A0F" w:rsidP="00573A0F">
      <w:pPr>
        <w:pStyle w:val="Subtitle"/>
      </w:pPr>
      <w:r>
        <w:t>Alex B Thomson, Sarah Eales, Emma McAllister, Andrew Molodynski</w:t>
      </w:r>
    </w:p>
    <w:p w:rsidR="00573A0F" w:rsidRDefault="00573A0F" w:rsidP="00573A0F">
      <w:pPr>
        <w:pStyle w:val="Heading1"/>
      </w:pPr>
      <w:r>
        <w:t>Supplementary references for online publishing, in order of appearance</w:t>
      </w:r>
    </w:p>
    <w:p w:rsidR="00573A0F" w:rsidRDefault="00573A0F" w:rsidP="00573A0F"/>
    <w:p w:rsidR="00573A0F" w:rsidRDefault="00573A0F" w:rsidP="00573A0F">
      <w:r>
        <w:fldChar w:fldCharType="begin"/>
      </w:r>
      <w:r w:rsidR="00774E4C">
        <w:instrText xml:space="preserve"> ADDIN ZOTERO_ITEM CSL_CITATION {"citationID":"VabifWAc","properties":{"formattedCitation":"(1\\uc0\\u8211{}14)","plainCitation":"(1–14)","noteIndex":0},"citationItems":[{"id":1280,"uris":["http://zotero.org/users/4956654/items/VTWHQINS"],"uri":["http://zotero.org/users/4956654/items/VTWHQINS"],"itemData":{"id":1280,"type":"webpage","abstract":"Serenity Integrated Mentoring (SIM) is a model of care intended to support people with mental health issues who were already in regular contact with police and health services and was designed to help better plan and coordinate their care. The aim of the programme was to focus support on the small number of people who […]","container-title":"AHSN Network","language":"en-GB","title":"Updated AHSN Network statement on SIM (Serenity Integrated Mentoring)","URL":"https://www.ahsnnetwork.com/updated-ahsn-network-statement-on-sim-serenity-integrated-mentoring","author":[{"literal":"AHSN Network"}],"accessed":{"date-parts":[["2021",11,6]]},"issued":{"date-parts":[["2021",9,3]]}}},{"id":1071,"uris":["http://zotero.org/users/4956654/items/EDW6U6IU"],"uri":["http://zotero.org/users/4956654/items/EDW6U6IU"],"itemData":{"id":1071,"type":"report","event-place":"London","publisher":"South London and Maudsley NHS Foundation Trust","publisher-place":"London","title":"High Intensity Network operational delivery guide","URL":"https://healthinnovationnetwork.com/wp-content/uploads/2018/06/SIM-Operational-Delivery-Guide.docx","author":[{"family":"Jennings","given":"Paul"},{"family":"Haworth","given":"Vicki"},{"family":"McGrorty","given":"Ashley"}],"issued":{"date-parts":[["2018",3]]}}},{"id":985,"uris":["http://zotero.org/users/4956654/items/IQJTSZI5"],"uri":["http://zotero.org/users/4956654/items/IQJTSZI5"],"itemData":{"id":985,"type":"post-weblog","abstract":"In June 2017 my life fell apart. I was raped and endured a year long police investigation into the matter. I had always had a good life up to this point but suddenly it was flipped upside down; I w…","container-title":"Recovery in the Bin","language":"en","title":"Mentally unwell or criminal? My experience of being criminalised for my mental health.","title-short":"Mentally unwell or criminal?","URL":"https://recoveryinthebin.org/2020/08/19/mentally-unwell-or-criminal/","author":[{"literal":"Anonymous"}],"accessed":{"date-parts":[["2021",7,24]]},"issued":{"date-parts":[["2020",8,19]]}}},{"id":236,"uris":["http://zotero.org/users/4956654/items/S6L6DU5B"],"uri":["http://zotero.org/users/4956654/items/S6L6DU5B"],"itemData":{"id":236,"type":"article-newspaper","container-title":"Daily Record","title":"Suicidal ex-footballer 'felt like a criminal' when she faced jail after threatening to jump off bridge","URL":"https://www.dailyrecord.co.uk/news/scottish-news/suicidal-ex-footballer-felt-like-13832666","author":[{"literal":"Daily Record Reporter"}],"accessed":{"date-parts":[["2021",2,1]]},"issued":{"date-parts":[["2019",1,9]]}}},{"id":1273,"uris":["http://zotero.org/users/4956654/items/F88QQAIY"],"uri":["http://zotero.org/users/4956654/items/F88QQAIY"],"itemData":{"id":1273,"type":"webpage","abstract":"In what is thought to be the first case of its kind, a man who threatened to commit suicide from a railway bridge has been brought before the magistrates court to face charges.","container-title":"Mail Online","note":"section: News","title":"Police charge 'suicide' man who delayed the trains for four hours","URL":"https://www.dailymail.co.uk/news/article-1208394/Police-charge-suicide-man-delayed-trains-hours.html","author":[{"family":"Goslett","given":"Miles"}],"accessed":{"date-parts":[["2021",11,6]]},"issued":{"date-parts":[["2009",8,22]]}}},{"id":1276,"uris":["http://zotero.org/users/4956654/items/FTXULQBY"],"uri":["http://zotero.org/users/4956654/items/FTXULQBY"],"itemData":{"id":1276,"type":"article-newspaper","container-title":"The Guardian","title":"Manchester police defend prosecution of two mentally ill people","URL":"https://www.theguardian.com/uk-news/2019/may/22/manchester-police-defend-prosecution-two-mentally-ill-people","author":[{"family":"Pidd","given":"Helen"}],"accessed":{"date-parts":[["2021",11,6]]},"issued":{"date-parts":[["2019",5,22]]}}},{"id":1266,"uris":["http://zotero.org/users/4956654/items/25FLWNM3"],"uri":["http://zotero.org/users/4956654/items/25FLWNM3"],"itemData":{"id":1266,"type":"speech","event":"RCPsych General Adult Psychiatry Faculty Annual Conference","event-place":"Online","language":"en","publisher-place":"Online","title":"Criminal sanctions for suicidality in the United Kingdom: autoethnography and protocol for a scoping review","title-short":"Poster Viewing Faculty of General Adult Psychiatry Annual Conference 2021","URL":"https://www.rcpsych.ac.uk/events/conferences/2021/poster-viewing-faculty-of-general-adult-psychiatry-annual-conference-2021-posters-(1)","author":[{"family":"Thomson","given":"Alex B"},{"family":"Eales","given":"Sarah"},{"family":"McAllister","given":"Emma"},{"family":"Molodynski","given":"Andrew"}],"accessed":{"date-parts":[["2021",10,30]]},"issued":{"date-parts":[["2021"]]}}},{"id":1283,"uris":["http://zotero.org/users/4956654/items/7EAXHAPC"],"uri":["http://zotero.org/users/4956654/items/7EAXHAPC"],"itemData":{"id":1283,"type":"report","abstract":"A joint statement about how public services should work together to respond to people who are in mental health crisis.","event-place":"London","language":"en","publisher":"Department of Health","publisher-place":"London","title":"Mental Health Crisis Care Concordat: Improving outcomes for people experiencing mental health crisis","URL":"https://www.gov.uk/government/publications/mental-health-crisis-care-agreement","author":[{"literal":"Association of Ambulance Chief Executives"},{"literal":"Association of Chief Police Officers"},{"literal":"Association of Directors of Adult Social Services"},{"literal":"Association of Directors of Children’s Services"},{"literal":"Association of Police and Crime Commissioners"},{"literal":"British Transport Police"},{"literal":"Care Quality Commission"},{"literal":"College of Emergency Medicine"},{"literal":"College of Policing"},{"literal":"The College of Social Work"},{"literal":"Department of Health"},{"literal":"Health Education England"},{"literal":"Home Office"},{"literal":"Local Government Association"},{"literal":"Mind"},{"literal":"NHS Confederation"},{"literal":"NHS England"},{"literal":"Public Health England"},{"literal":"Royal College of General Practitioners"},{"literal":"Royal College of Nursing"},{"literal":"Royal College of Paediatrics and Child Health"},{"literal":"Royal College of Psychiatrists"}],"accessed":{"date-parts":[["2021",11,6]]},"issued":{"date-parts":[["2014",2]]}}},{"id":505,"uris":["http://zotero.org/users/4956654/items/E6NT6ZI2"],"uri":["http://zotero.org/users/4956654/items/E6NT6ZI2"],"itemData":{"id":505,"type":"article-journal","abstract":"The death of a patient by suicide can severely affect mental health professionals, particularly if it occurs despite major efforts to intervene. Notwithstanding the difficulties faced by clinicians, suicide prevention remains of paramount importance in order to help save lives. This article seeks to promote a pragmatic and compassionate biopsychosocial response using evidence-based interventions to reduce suicide. It introduces practical strategies that psychiatrists can use in everyday clinical practice, in particular the paradigm shift of suicide mitigation to help prevent suicide. We believe that every encounter with a suicidal person is an opportunity to intervene to reduce their distress and, potentially, to save a life. We believe that it is no longer acceptable for clinicians to state that if patients wish to kill themselves they can do so, in the absence of any attempt at a compassionate intervention.","container-title":"Advances in Psychiatric Treatment","DOI":"10.1192/apt.bp.110.008763","ISSN":"1355-5146, 1472-1481","issue":"4","language":"en","note":"publisher: Cambridge University Press","page":"276-283","source":"Cambridge University Press","title":"Suicide mitigation: a compassionate approach to suicide prevention","title-short":"Suicide mitigation","volume":"19","author":[{"family":"Cole-King","given":"Alys"},{"family":"Green","given":"Gill"},{"family":"Gask","given":"Linda"},{"family":"Hines","given":"Kevin"},{"family":"Platt","given":"Stephen"}],"issued":{"date-parts":[["2013",7]]}}},{"id":1286,"uris":["http://zotero.org/users/4956654/items/4MAWZJIR"],"uri":["http://zotero.org/users/4956654/items/4MAWZJIR"],"itemData":{"id":1286,"type":"report","abstract":"Suicide remains illegal in at least 20 countries worldwide and attempted suicide is punishable under Sharia law in a further 20 countries1. The World Health Organization (WHO) Global Report (WHO, 2014) found no empirical evidence that decriminalising suicidal behaviours leads to an increase in suicide rates, and urges countries to […]","event-place":"Washington DC","language":"en-US","publisher":"International Association for Suicide Prevention","publisher-place":"Washington DC","title":"IASP policy position on the decriminalisation of attempted suicide","URL":"https://www.iasp.info/decriminalisation/","author":[{"literal":"International Association for Suicide Prevention"}],"accessed":{"date-parts":[["2021",11,6]]},"issued":{"date-parts":[["2019",7,8]]}}},{"id":1282,"uris":["http://zotero.org/users/4956654/items/DCKLGRT8"],"uri":["http://zotero.org/users/4956654/items/DCKLGRT8"],"itemData":{"id":1282,"type":"report","event-place":"Manchester","publisher":"The University of Manchester","publisher-place":"Manchester","title":"Safer services: A toolkit for specialist mental health services and primary care","URL":"https://sites.manchester.ac.uk/ncish/reports/annual-report-2021-england-northern-ireland-scotland-and-wales/","author":[{"literal":"The National Confidential Inquiry into Suicide and Safety in Mental Health"}],"issued":{"date-parts":[["2021",5,13]]}}},{"id":30,"uris":["http://zotero.org/users/4956654/items/HBPBD3AU"],"uri":["http://zotero.org/users/4956654/items/HBPBD3AU"],"itemData":{"id":30,"type":"report","event-place":"London","number":"CG16","publisher":"National Institute for Health and Care Excellence","publisher-place":"London","title":"Self-harm in over 8s: short-term management and prevention of recurrence","URL":"https://www.nice.org.uk/guidance/cg16","author":[{"literal":"National Institute for Health and Care Excellence"}],"issued":{"date-parts":[["2004"]]}}},{"id":715,"uris":["http://zotero.org/users/4956654/items/3VKJACEH"],"uri":["http://zotero.org/users/4956654/items/3VKJACEH"],"itemData":{"id":715,"type":"report","event-place":"London","number":"CR229","publisher":"Royal College of Psychiatrists","publisher-place":"London","title":"Self-harm and suicide in adults: final report of the Patient Safety Group","URL":"https://www.rcpsych.ac.uk/improving-care/campaigning-for-better-mental-health-policy/college-reports/2020-college-reports/cr229","author":[{"family":"Stone","given":"Huw"},{"family":"Barrett","given":"Katherine"},{"family":"Beales","given":"Daniel"},{"family":"Cole-King","given":"Alys"},{"family":"Deshpande","given":"Mayura"},{"family":"Gibbons","given":"Rachel"},{"family":"Hall","given":"David"},{"family":"Hill-Smith","given":"Andrew"},{"family":"McGarry","given":"Philip"},{"family":"Morgan","given":"John"},{"family":"Nalladorai","given":"Nick"},{"family":"Nawab","given":"Khalid"},{"family":"Ryan","given":"Mary"},{"family":"Sachdev","given":"Kapila"},{"family":"Witharana","given":"Dumindu"}],"issued":{"date-parts":[["2020",7]]}}},{"id":1106,"uris":["http://zotero.org/users/4956654/items/4GIGFP93"],"uri":["http://zotero.org/users/4956654/items/4GIGFP93"],"itemData":{"id":1106,"type":"report","event-place":"Geneva","publisher":"World Health Organization","publisher-place":"Geneva","title":"Live life: an implementation guide for suicide prevention in countries","URL":"https://www.who.int/publications/i/item/9789240026629","author":[{"literal":"World Health Organization"}],"issued":{"date-parts":[["2021"]]}}}],"schema":"https://github.com/citation-style-language/schema/raw/master/csl-citation.json"} </w:instrText>
      </w:r>
      <w:r>
        <w:fldChar w:fldCharType="separate"/>
      </w:r>
      <w:r w:rsidR="00774E4C" w:rsidRPr="00774E4C">
        <w:rPr>
          <w:rFonts w:ascii="Calibri" w:hAnsi="Calibri" w:cs="Calibri"/>
          <w:szCs w:val="24"/>
        </w:rPr>
        <w:t>(1–14)</w:t>
      </w:r>
      <w:r>
        <w:fldChar w:fldCharType="end"/>
      </w:r>
    </w:p>
    <w:p w:rsidR="00774E4C" w:rsidRPr="00774E4C" w:rsidRDefault="00573A0F" w:rsidP="00774E4C">
      <w:pPr>
        <w:pStyle w:val="Bibliography"/>
        <w:rPr>
          <w:rFonts w:ascii="Calibri" w:hAnsi="Calibri" w:cs="Calibri"/>
        </w:rPr>
      </w:pPr>
      <w:r>
        <w:fldChar w:fldCharType="begin"/>
      </w:r>
      <w:r w:rsidR="00774E4C">
        <w:instrText xml:space="preserve"> ADDIN ZOTERO_BIBL {"uncited":[],"omitted":[],"custom":[]} CSL_BIBLIOGRAPHY </w:instrText>
      </w:r>
      <w:r>
        <w:fldChar w:fldCharType="separate"/>
      </w:r>
      <w:r w:rsidR="00774E4C" w:rsidRPr="00774E4C">
        <w:rPr>
          <w:rFonts w:ascii="Calibri" w:hAnsi="Calibri" w:cs="Calibri"/>
        </w:rPr>
        <w:t xml:space="preserve">1. </w:t>
      </w:r>
      <w:r w:rsidR="00774E4C" w:rsidRPr="00774E4C">
        <w:rPr>
          <w:rFonts w:ascii="Calibri" w:hAnsi="Calibri" w:cs="Calibri"/>
        </w:rPr>
        <w:tab/>
        <w:t>AHSN Network. Updated AHSN Network statement on SIM (Serenity Integrated Mentoring) [Internet]. AHSN Network. 2021 [cited 2021 Nov 6]. Available from: https://www.ahsnnetwork.com/updated-ahsn-network-statement-on-sim-serenity-integrated-mentoring</w:t>
      </w:r>
    </w:p>
    <w:p w:rsidR="00774E4C" w:rsidRPr="00774E4C" w:rsidRDefault="00774E4C" w:rsidP="00774E4C">
      <w:pPr>
        <w:pStyle w:val="Bibliography"/>
        <w:rPr>
          <w:rFonts w:ascii="Calibri" w:hAnsi="Calibri" w:cs="Calibri"/>
        </w:rPr>
      </w:pPr>
      <w:r w:rsidRPr="00774E4C">
        <w:rPr>
          <w:rFonts w:ascii="Calibri" w:hAnsi="Calibri" w:cs="Calibri"/>
        </w:rPr>
        <w:t xml:space="preserve">2. </w:t>
      </w:r>
      <w:r w:rsidRPr="00774E4C">
        <w:rPr>
          <w:rFonts w:ascii="Calibri" w:hAnsi="Calibri" w:cs="Calibri"/>
        </w:rPr>
        <w:tab/>
        <w:t>Jennings P, Haworth V, McGrorty A. High Intensity Network operational delivery guide [Internet]. London: South London and Maudsley NHS Foundation Trust; 2018 Mar. Available from: https://healthinnovationnetwork.com/wp-content/uploads/2018/06/SIM-Operational-Delivery-Guide.docx</w:t>
      </w:r>
    </w:p>
    <w:p w:rsidR="00774E4C" w:rsidRPr="00774E4C" w:rsidRDefault="00774E4C" w:rsidP="00774E4C">
      <w:pPr>
        <w:pStyle w:val="Bibliography"/>
        <w:rPr>
          <w:rFonts w:ascii="Calibri" w:hAnsi="Calibri" w:cs="Calibri"/>
        </w:rPr>
      </w:pPr>
      <w:r w:rsidRPr="00774E4C">
        <w:rPr>
          <w:rFonts w:ascii="Calibri" w:hAnsi="Calibri" w:cs="Calibri"/>
        </w:rPr>
        <w:t xml:space="preserve">3. </w:t>
      </w:r>
      <w:r w:rsidRPr="00774E4C">
        <w:rPr>
          <w:rFonts w:ascii="Calibri" w:hAnsi="Calibri" w:cs="Calibri"/>
        </w:rPr>
        <w:tab/>
        <w:t>Anonymous. Mentally unwell or criminal? My experience of being criminalised for my mental health. [Internet]. Recovery in the Bin. 2020 [cited 2021 Jul 24]. Available from: https://recoveryinthebin.org/2020/08/19/mentally-unwell-or-criminal/</w:t>
      </w:r>
    </w:p>
    <w:p w:rsidR="00774E4C" w:rsidRPr="00774E4C" w:rsidRDefault="00774E4C" w:rsidP="00774E4C">
      <w:pPr>
        <w:pStyle w:val="Bibliography"/>
        <w:rPr>
          <w:rFonts w:ascii="Calibri" w:hAnsi="Calibri" w:cs="Calibri"/>
        </w:rPr>
      </w:pPr>
      <w:r w:rsidRPr="00774E4C">
        <w:rPr>
          <w:rFonts w:ascii="Calibri" w:hAnsi="Calibri" w:cs="Calibri"/>
        </w:rPr>
        <w:t xml:space="preserve">4. </w:t>
      </w:r>
      <w:r w:rsidRPr="00774E4C">
        <w:rPr>
          <w:rFonts w:ascii="Calibri" w:hAnsi="Calibri" w:cs="Calibri"/>
        </w:rPr>
        <w:tab/>
        <w:t>Daily Record Reporter. Suicidal ex-footballer ‘felt like a criminal’ when she faced jail after threatening to jump off bridge. Daily Record [Internet]. 2019 Jan 9 [cited 2021 Feb 1]; Available from: https://www.dailyrecord.co.uk/news/scottish-news/suicidal-ex-footballer-felt-like-13832666</w:t>
      </w:r>
    </w:p>
    <w:p w:rsidR="00774E4C" w:rsidRPr="00774E4C" w:rsidRDefault="00774E4C" w:rsidP="00774E4C">
      <w:pPr>
        <w:pStyle w:val="Bibliography"/>
        <w:rPr>
          <w:rFonts w:ascii="Calibri" w:hAnsi="Calibri" w:cs="Calibri"/>
        </w:rPr>
      </w:pPr>
      <w:r w:rsidRPr="00774E4C">
        <w:rPr>
          <w:rFonts w:ascii="Calibri" w:hAnsi="Calibri" w:cs="Calibri"/>
        </w:rPr>
        <w:t xml:space="preserve">5. </w:t>
      </w:r>
      <w:r w:rsidRPr="00774E4C">
        <w:rPr>
          <w:rFonts w:ascii="Calibri" w:hAnsi="Calibri" w:cs="Calibri"/>
        </w:rPr>
        <w:tab/>
        <w:t>Goslett M. Police charge ‘suicide’ man who delayed the trains for four hours [Internet]. Mail Online. 2009 [cited 2021 Nov 6]. Available from: https://www.dailymail.co.uk/news/article-</w:t>
      </w:r>
      <w:bookmarkStart w:id="0" w:name="_GoBack"/>
      <w:bookmarkEnd w:id="0"/>
      <w:r w:rsidRPr="00774E4C">
        <w:rPr>
          <w:rFonts w:ascii="Calibri" w:hAnsi="Calibri" w:cs="Calibri"/>
        </w:rPr>
        <w:t>1208394/Police-charge-suicide-man-delayed-trains-hours.html</w:t>
      </w:r>
    </w:p>
    <w:p w:rsidR="00774E4C" w:rsidRPr="00774E4C" w:rsidRDefault="00774E4C" w:rsidP="00774E4C">
      <w:pPr>
        <w:pStyle w:val="Bibliography"/>
        <w:rPr>
          <w:rFonts w:ascii="Calibri" w:hAnsi="Calibri" w:cs="Calibri"/>
        </w:rPr>
      </w:pPr>
      <w:r w:rsidRPr="00774E4C">
        <w:rPr>
          <w:rFonts w:ascii="Calibri" w:hAnsi="Calibri" w:cs="Calibri"/>
        </w:rPr>
        <w:t xml:space="preserve">6. </w:t>
      </w:r>
      <w:r w:rsidRPr="00774E4C">
        <w:rPr>
          <w:rFonts w:ascii="Calibri" w:hAnsi="Calibri" w:cs="Calibri"/>
        </w:rPr>
        <w:tab/>
        <w:t>Pidd H. Manchester police defend prosecution of two mentally ill people. The Guardian [Internet]. 2019 May 22 [cited 2021 Nov 6]; Available from: https://www.theguardian.com/uk-news/2019/may/22/manchester-police-defend-prosecution-two-mentally-ill-people</w:t>
      </w:r>
    </w:p>
    <w:p w:rsidR="00774E4C" w:rsidRPr="00774E4C" w:rsidRDefault="00774E4C" w:rsidP="00774E4C">
      <w:pPr>
        <w:pStyle w:val="Bibliography"/>
        <w:rPr>
          <w:rFonts w:ascii="Calibri" w:hAnsi="Calibri" w:cs="Calibri"/>
        </w:rPr>
      </w:pPr>
      <w:r w:rsidRPr="00774E4C">
        <w:rPr>
          <w:rFonts w:ascii="Calibri" w:hAnsi="Calibri" w:cs="Calibri"/>
        </w:rPr>
        <w:t xml:space="preserve">7. </w:t>
      </w:r>
      <w:r w:rsidRPr="00774E4C">
        <w:rPr>
          <w:rFonts w:ascii="Calibri" w:hAnsi="Calibri" w:cs="Calibri"/>
        </w:rPr>
        <w:tab/>
        <w:t>Thomson AB, Eales S, McAllister E, Molodynski A. Criminal sanctions for suicidality in the United Kingdom: autoethnography and protocol for a scoping review [Internet]. RCPsych General Adult Psychiatry Faculty Annual Conference; 2021 [cited 2021 Oct 30]; Online. Available from: https://www.rcpsych.ac.uk/events/conferences/2021/poster-viewing-faculty-of-general-adult-psychiatry-annual-conference-2021-posters-(1)</w:t>
      </w:r>
    </w:p>
    <w:p w:rsidR="00774E4C" w:rsidRPr="00774E4C" w:rsidRDefault="00774E4C" w:rsidP="00774E4C">
      <w:pPr>
        <w:pStyle w:val="Bibliography"/>
        <w:rPr>
          <w:rFonts w:ascii="Calibri" w:hAnsi="Calibri" w:cs="Calibri"/>
        </w:rPr>
      </w:pPr>
      <w:r w:rsidRPr="00774E4C">
        <w:rPr>
          <w:rFonts w:ascii="Calibri" w:hAnsi="Calibri" w:cs="Calibri"/>
        </w:rPr>
        <w:t xml:space="preserve">8. </w:t>
      </w:r>
      <w:r w:rsidRPr="00774E4C">
        <w:rPr>
          <w:rFonts w:ascii="Calibri" w:hAnsi="Calibri" w:cs="Calibri"/>
        </w:rPr>
        <w:tab/>
        <w:t>Association of Ambulance Chief Executives, Association of Chief Police Officers, Association of Directors of Adult Social Services, Association of Directors of Children’s Services, Association of Police and Crime Commissioners, British Transport Police, et al. Mental Health Crisis Care Concordat: Improving outcomes for people experiencing mental health crisis [Internet]. London: Department of Health; 2014 Feb [cited 2021 Nov 6]. Available from: https://www.gov.uk/government/publications/mental-health-crisis-care-agreement</w:t>
      </w:r>
    </w:p>
    <w:p w:rsidR="00774E4C" w:rsidRPr="00774E4C" w:rsidRDefault="00774E4C" w:rsidP="00774E4C">
      <w:pPr>
        <w:pStyle w:val="Bibliography"/>
        <w:rPr>
          <w:rFonts w:ascii="Calibri" w:hAnsi="Calibri" w:cs="Calibri"/>
        </w:rPr>
      </w:pPr>
      <w:r w:rsidRPr="00774E4C">
        <w:rPr>
          <w:rFonts w:ascii="Calibri" w:hAnsi="Calibri" w:cs="Calibri"/>
        </w:rPr>
        <w:lastRenderedPageBreak/>
        <w:t xml:space="preserve">9. </w:t>
      </w:r>
      <w:r w:rsidRPr="00774E4C">
        <w:rPr>
          <w:rFonts w:ascii="Calibri" w:hAnsi="Calibri" w:cs="Calibri"/>
        </w:rPr>
        <w:tab/>
        <w:t xml:space="preserve">Cole-King A, Green G, Gask L, Hines K, Platt S. Suicide mitigation: a compassionate approach to suicide prevention. Advances in Psychiatric Treatment. 2013 Jul;19(4):276–83. </w:t>
      </w:r>
    </w:p>
    <w:p w:rsidR="00774E4C" w:rsidRPr="00774E4C" w:rsidRDefault="00774E4C" w:rsidP="00774E4C">
      <w:pPr>
        <w:pStyle w:val="Bibliography"/>
        <w:rPr>
          <w:rFonts w:ascii="Calibri" w:hAnsi="Calibri" w:cs="Calibri"/>
        </w:rPr>
      </w:pPr>
      <w:r w:rsidRPr="00774E4C">
        <w:rPr>
          <w:rFonts w:ascii="Calibri" w:hAnsi="Calibri" w:cs="Calibri"/>
        </w:rPr>
        <w:t xml:space="preserve">10. </w:t>
      </w:r>
      <w:r w:rsidRPr="00774E4C">
        <w:rPr>
          <w:rFonts w:ascii="Calibri" w:hAnsi="Calibri" w:cs="Calibri"/>
        </w:rPr>
        <w:tab/>
        <w:t>International Association for Suicide Prevention. IASP policy position on the decriminalisation of attempted suicide [Internet]. Washington DC: International Association for Suicide Prevention; 2019 Jul [cited 2021 Nov 6]. Available from: https://www.iasp.info/decriminalisation/</w:t>
      </w:r>
    </w:p>
    <w:p w:rsidR="00774E4C" w:rsidRPr="00774E4C" w:rsidRDefault="00774E4C" w:rsidP="00774E4C">
      <w:pPr>
        <w:pStyle w:val="Bibliography"/>
        <w:rPr>
          <w:rFonts w:ascii="Calibri" w:hAnsi="Calibri" w:cs="Calibri"/>
        </w:rPr>
      </w:pPr>
      <w:r w:rsidRPr="00774E4C">
        <w:rPr>
          <w:rFonts w:ascii="Calibri" w:hAnsi="Calibri" w:cs="Calibri"/>
        </w:rPr>
        <w:t xml:space="preserve">11. </w:t>
      </w:r>
      <w:r w:rsidRPr="00774E4C">
        <w:rPr>
          <w:rFonts w:ascii="Calibri" w:hAnsi="Calibri" w:cs="Calibri"/>
        </w:rPr>
        <w:tab/>
        <w:t>The National Confidential Inquiry into Suicide and Safety in Mental Health. Safer services: A toolkit for specialist mental health services and primary care [Internet]. Manchester: The University of Manchester; 2021 May. Available from: https://sites.manchester.ac.uk/ncish/reports/annual-report-2021-england-northern-ireland-scotland-and-wales/</w:t>
      </w:r>
    </w:p>
    <w:p w:rsidR="00774E4C" w:rsidRPr="00774E4C" w:rsidRDefault="00774E4C" w:rsidP="00774E4C">
      <w:pPr>
        <w:pStyle w:val="Bibliography"/>
        <w:rPr>
          <w:rFonts w:ascii="Calibri" w:hAnsi="Calibri" w:cs="Calibri"/>
        </w:rPr>
      </w:pPr>
      <w:r w:rsidRPr="00774E4C">
        <w:rPr>
          <w:rFonts w:ascii="Calibri" w:hAnsi="Calibri" w:cs="Calibri"/>
        </w:rPr>
        <w:t xml:space="preserve">12. </w:t>
      </w:r>
      <w:r w:rsidRPr="00774E4C">
        <w:rPr>
          <w:rFonts w:ascii="Calibri" w:hAnsi="Calibri" w:cs="Calibri"/>
        </w:rPr>
        <w:tab/>
        <w:t>National Institute for Health and Care Excellence. Self-harm in over 8s: short-term management and prevention of recurrence [Internet]. London: National Institute for Health and Care Excellence; 2004. Report No.: CG16. Available from: https://www.nice.org.uk/guidance/cg16</w:t>
      </w:r>
    </w:p>
    <w:p w:rsidR="00774E4C" w:rsidRPr="00774E4C" w:rsidRDefault="00774E4C" w:rsidP="00774E4C">
      <w:pPr>
        <w:pStyle w:val="Bibliography"/>
        <w:rPr>
          <w:rFonts w:ascii="Calibri" w:hAnsi="Calibri" w:cs="Calibri"/>
        </w:rPr>
      </w:pPr>
      <w:r w:rsidRPr="00774E4C">
        <w:rPr>
          <w:rFonts w:ascii="Calibri" w:hAnsi="Calibri" w:cs="Calibri"/>
        </w:rPr>
        <w:t xml:space="preserve">13. </w:t>
      </w:r>
      <w:r w:rsidRPr="00774E4C">
        <w:rPr>
          <w:rFonts w:ascii="Calibri" w:hAnsi="Calibri" w:cs="Calibri"/>
        </w:rPr>
        <w:tab/>
        <w:t>Stone H, Barrett K, Beales D, Cole-King A, Deshpande M, Gibbons R, et al. Self-harm and suicide in adults: final report of the Patient Safety Group [Internet]. London: Royal College of Psychiatrists; 2020 Jul. Report No.: CR229. Available from: https://www.rcpsych.ac.uk/improving-care/campaigning-for-better-mental-health-policy/college-reports/2020-college-reports/cr229</w:t>
      </w:r>
    </w:p>
    <w:p w:rsidR="00774E4C" w:rsidRPr="00774E4C" w:rsidRDefault="00774E4C" w:rsidP="00774E4C">
      <w:pPr>
        <w:pStyle w:val="Bibliography"/>
        <w:rPr>
          <w:rFonts w:ascii="Calibri" w:hAnsi="Calibri" w:cs="Calibri"/>
        </w:rPr>
      </w:pPr>
      <w:r w:rsidRPr="00774E4C">
        <w:rPr>
          <w:rFonts w:ascii="Calibri" w:hAnsi="Calibri" w:cs="Calibri"/>
        </w:rPr>
        <w:t xml:space="preserve">14. </w:t>
      </w:r>
      <w:r w:rsidRPr="00774E4C">
        <w:rPr>
          <w:rFonts w:ascii="Calibri" w:hAnsi="Calibri" w:cs="Calibri"/>
        </w:rPr>
        <w:tab/>
        <w:t>World Health Organization. Live life: an implementation guide for suicide prevention in countries [Internet]. Geneva: World Health Organization; 2021. Available from: https://www.who.int/publications/i/item/9789240026629</w:t>
      </w:r>
    </w:p>
    <w:p w:rsidR="00573A0F" w:rsidRPr="00573A0F" w:rsidRDefault="00573A0F" w:rsidP="00573A0F">
      <w:r>
        <w:fldChar w:fldCharType="end"/>
      </w:r>
    </w:p>
    <w:p w:rsidR="00573A0F" w:rsidRPr="00573A0F" w:rsidRDefault="00573A0F" w:rsidP="00573A0F"/>
    <w:p w:rsidR="00573A0F" w:rsidRDefault="00573A0F" w:rsidP="00573A0F"/>
    <w:p w:rsidR="00573A0F" w:rsidRPr="00573A0F" w:rsidRDefault="00573A0F" w:rsidP="00573A0F"/>
    <w:sectPr w:rsidR="00573A0F" w:rsidRPr="00573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A1"/>
    <w:rsid w:val="00072504"/>
    <w:rsid w:val="003A3DA6"/>
    <w:rsid w:val="00573A0F"/>
    <w:rsid w:val="00774E4C"/>
    <w:rsid w:val="00A23132"/>
    <w:rsid w:val="00C33A45"/>
    <w:rsid w:val="00CA7FA1"/>
    <w:rsid w:val="00D47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214D1-B6C3-4928-9A36-B1C1A997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3A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3A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3A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3A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73A0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73A0F"/>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573A0F"/>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CNWL NHS</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Thomson</dc:creator>
  <cp:keywords/>
  <dc:description/>
  <cp:lastModifiedBy>Alex Thomson</cp:lastModifiedBy>
  <cp:revision>2</cp:revision>
  <dcterms:created xsi:type="dcterms:W3CDTF">2022-01-17T11:57:00Z</dcterms:created>
  <dcterms:modified xsi:type="dcterms:W3CDTF">2022-01-17T11:57:00Z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id="ijZcTgVh"/&gt;&lt;style id="http://www.zotero.org/styles/vancouver" locale="en-GB" hasBibliography="1" bibliographyStyleHasBeenSet="1"/&gt;&lt;prefs&gt;&lt;pref name="fieldType" value="Field"/&gt;&lt;/prefs&gt;&lt;/data&gt;</vt:lpwstr>
  </property>
</Properties>
</file>