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8FEB5" w14:textId="1EAE16DC" w:rsidR="009D16A0" w:rsidRPr="00C87A56" w:rsidRDefault="009D16A0" w:rsidP="009D16A0">
      <w:pPr>
        <w:tabs>
          <w:tab w:val="num" w:pos="720"/>
        </w:tabs>
        <w:textAlignment w:val="baseline"/>
      </w:pPr>
      <w:r w:rsidRPr="001C4C7D">
        <w:rPr>
          <w:b/>
          <w:bCs/>
        </w:rPr>
        <w:t>Supplementary Material</w:t>
      </w:r>
    </w:p>
    <w:p w14:paraId="3D9D3244" w14:textId="676011BC" w:rsidR="009D16A0" w:rsidRDefault="009D16A0" w:rsidP="009D16A0">
      <w:pPr>
        <w:ind w:left="1080" w:hanging="720"/>
        <w:rPr>
          <w:b/>
          <w:bCs/>
        </w:rPr>
      </w:pPr>
    </w:p>
    <w:p w14:paraId="529E2375" w14:textId="2873297E" w:rsidR="009D16A0" w:rsidRDefault="009D16A0" w:rsidP="009D16A0">
      <w:pPr>
        <w:tabs>
          <w:tab w:val="num" w:pos="720"/>
        </w:tabs>
        <w:textAlignment w:val="baseline"/>
      </w:pPr>
      <w:r w:rsidRPr="002856D7">
        <w:rPr>
          <w:b/>
          <w:bCs/>
        </w:rPr>
        <w:t xml:space="preserve">References. </w:t>
      </w:r>
      <w:r w:rsidRPr="002856D7">
        <w:t>List of articles examining how media portrayals of NSSI may perpetuate stigma, limit efforts to seek help, and lead to increases in NSSI urges and behavior.</w:t>
      </w:r>
    </w:p>
    <w:p w14:paraId="17C327A8" w14:textId="77777777" w:rsidR="009D16A0" w:rsidRPr="000B51C7" w:rsidRDefault="009D16A0" w:rsidP="009D16A0">
      <w:pPr>
        <w:tabs>
          <w:tab w:val="num" w:pos="720"/>
        </w:tabs>
        <w:ind w:left="360" w:hanging="360"/>
        <w:textAlignment w:val="baseline"/>
        <w:rPr>
          <w:b/>
          <w:bCs/>
        </w:rPr>
      </w:pPr>
    </w:p>
    <w:p w14:paraId="34D51DF1" w14:textId="77777777" w:rsidR="009D16A0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>Baker TG, Lewis SP. Responses to online photographs of non-suicidal self-injury: a thematic analysis. Arch Suicide Res, 2013;</w:t>
      </w:r>
      <w:r w:rsidRPr="00166C9D">
        <w:rPr>
          <w:b/>
          <w:bCs/>
          <w:color w:val="000000"/>
        </w:rPr>
        <w:t>17</w:t>
      </w:r>
      <w:r>
        <w:rPr>
          <w:color w:val="000000"/>
        </w:rPr>
        <w:t>:223-35.</w:t>
      </w:r>
    </w:p>
    <w:p w14:paraId="6EEA6C15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Brown RC, Fischer T, </w:t>
      </w:r>
      <w:proofErr w:type="spellStart"/>
      <w:r w:rsidRPr="00D42166">
        <w:t>Goldwich</w:t>
      </w:r>
      <w:proofErr w:type="spellEnd"/>
      <w:r w:rsidRPr="00D42166">
        <w:t xml:space="preserve"> AD, Keller F, Young R, Plener PL. #cutting: Non-suicidal self-injury (NSSI) on Instagram. Psychol Med, 2018;</w:t>
      </w:r>
      <w:r w:rsidRPr="00166C9D">
        <w:rPr>
          <w:b/>
          <w:bCs/>
        </w:rPr>
        <w:t>48</w:t>
      </w:r>
      <w:r w:rsidRPr="00D42166">
        <w:t>:337-46.</w:t>
      </w:r>
    </w:p>
    <w:p w14:paraId="3241510C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Brown RC, Fischer T, </w:t>
      </w:r>
      <w:proofErr w:type="spellStart"/>
      <w:r w:rsidRPr="00D42166">
        <w:t>Goldwich</w:t>
      </w:r>
      <w:proofErr w:type="spellEnd"/>
      <w:r w:rsidRPr="00D42166">
        <w:t xml:space="preserve"> DA, Plener PL. “I just final wanted to belong somewhere” – Qualitative analysis of experiences with posting pictures of self-injury on Instagram. Front Psychiatry, 2020;</w:t>
      </w:r>
      <w:r w:rsidRPr="00166C9D">
        <w:rPr>
          <w:b/>
          <w:bCs/>
        </w:rPr>
        <w:t>11</w:t>
      </w:r>
      <w:r w:rsidRPr="00D42166">
        <w:t>:274.</w:t>
      </w:r>
    </w:p>
    <w:p w14:paraId="0ECF1719" w14:textId="77777777" w:rsidR="009D16A0" w:rsidRPr="00D42166" w:rsidRDefault="009D16A0" w:rsidP="009D16A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D42166">
        <w:t xml:space="preserve">Burke TA, </w:t>
      </w:r>
      <w:proofErr w:type="spellStart"/>
      <w:r w:rsidRPr="00D42166">
        <w:t>Piccirillo</w:t>
      </w:r>
      <w:proofErr w:type="spellEnd"/>
      <w:r w:rsidRPr="00D42166">
        <w:t xml:space="preserve"> ML, Moore-Berg SL, Alloy LB, Heimberg RG. The stigmatization of </w:t>
      </w:r>
      <w:proofErr w:type="spellStart"/>
      <w:r w:rsidRPr="00D42166">
        <w:t>nonsuicidal</w:t>
      </w:r>
      <w:proofErr w:type="spellEnd"/>
      <w:r w:rsidRPr="00D42166">
        <w:t xml:space="preserve"> self-injury. J Clin </w:t>
      </w:r>
      <w:proofErr w:type="spellStart"/>
      <w:r w:rsidRPr="00D42166">
        <w:t>Psycol</w:t>
      </w:r>
      <w:proofErr w:type="spellEnd"/>
      <w:r w:rsidRPr="00D42166">
        <w:t>, 2018;</w:t>
      </w:r>
      <w:r w:rsidRPr="00166C9D">
        <w:rPr>
          <w:b/>
          <w:bCs/>
        </w:rPr>
        <w:t>75</w:t>
      </w:r>
      <w:r w:rsidRPr="00D42166">
        <w:t>:481-98.</w:t>
      </w:r>
    </w:p>
    <w:p w14:paraId="578D7410" w14:textId="267B7EF7" w:rsidR="00590A58" w:rsidRDefault="00590A58" w:rsidP="009D16A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1C4C7D">
        <w:t>Dyso</w:t>
      </w:r>
      <w:r>
        <w:t xml:space="preserve">n MP, Hartling L, </w:t>
      </w:r>
      <w:proofErr w:type="spellStart"/>
      <w:r>
        <w:t>Shulhan</w:t>
      </w:r>
      <w:proofErr w:type="spellEnd"/>
      <w:r>
        <w:t xml:space="preserve"> J, Chisholm A, Milne A, Sundar P, et al. A systematic review of social media use to discuss and view deliberate self-harm acts. </w:t>
      </w:r>
      <w:proofErr w:type="spellStart"/>
      <w:r>
        <w:t>PLoS</w:t>
      </w:r>
      <w:proofErr w:type="spellEnd"/>
      <w:r>
        <w:t xml:space="preserve"> ONE, 2016;</w:t>
      </w:r>
      <w:r w:rsidRPr="00166C9D">
        <w:rPr>
          <w:b/>
          <w:bCs/>
        </w:rPr>
        <w:t>11</w:t>
      </w:r>
      <w:r>
        <w:t>:</w:t>
      </w:r>
      <w:r w:rsidRPr="00590A58">
        <w:t>e0155813</w:t>
      </w:r>
      <w:r>
        <w:t>.</w:t>
      </w:r>
    </w:p>
    <w:p w14:paraId="39B5D67A" w14:textId="123A098F" w:rsidR="009D16A0" w:rsidRPr="00D42166" w:rsidRDefault="009D16A0" w:rsidP="009D16A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D42166">
        <w:t>Gayfer</w:t>
      </w:r>
      <w:proofErr w:type="spellEnd"/>
      <w:r w:rsidRPr="00D42166">
        <w:t xml:space="preserve"> BL, </w:t>
      </w:r>
      <w:proofErr w:type="spellStart"/>
      <w:r w:rsidRPr="00D42166">
        <w:t>Mahdy</w:t>
      </w:r>
      <w:proofErr w:type="spellEnd"/>
      <w:r w:rsidRPr="00D42166">
        <w:t xml:space="preserve"> J, Lewis SJ. Peer reactions to non-suicidal self-injury disclosures: A thematic analysis. </w:t>
      </w:r>
      <w:proofErr w:type="spellStart"/>
      <w:proofErr w:type="gramStart"/>
      <w:r w:rsidRPr="00D42166">
        <w:t>Couns</w:t>
      </w:r>
      <w:proofErr w:type="spellEnd"/>
      <w:r w:rsidRPr="00D42166">
        <w:t xml:space="preserve"> Psychol Q,</w:t>
      </w:r>
      <w:proofErr w:type="gramEnd"/>
      <w:r w:rsidRPr="00D42166">
        <w:t xml:space="preserve"> Published online Oct. 22, 2018 (doi:10.1080/09515070.2018.1536647).</w:t>
      </w:r>
    </w:p>
    <w:p w14:paraId="0FF1C93C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Hasking P, Boyes M. Cutting words: A commentary on language and stigma in the context of </w:t>
      </w:r>
      <w:proofErr w:type="spellStart"/>
      <w:r w:rsidRPr="00D42166">
        <w:t>nonsuicidal</w:t>
      </w:r>
      <w:proofErr w:type="spellEnd"/>
      <w:r w:rsidRPr="00D42166">
        <w:t xml:space="preserve"> self-injury. J </w:t>
      </w:r>
      <w:proofErr w:type="spellStart"/>
      <w:r w:rsidRPr="00D42166">
        <w:t>Nerv</w:t>
      </w:r>
      <w:proofErr w:type="spellEnd"/>
      <w:r w:rsidRPr="00D42166">
        <w:t xml:space="preserve"> </w:t>
      </w:r>
      <w:proofErr w:type="spellStart"/>
      <w:r w:rsidRPr="00D42166">
        <w:t>Ment</w:t>
      </w:r>
      <w:proofErr w:type="spellEnd"/>
      <w:r w:rsidRPr="00D42166">
        <w:t xml:space="preserve"> Dis, 2018;</w:t>
      </w:r>
      <w:r w:rsidRPr="00166C9D">
        <w:rPr>
          <w:b/>
          <w:bCs/>
        </w:rPr>
        <w:t>206</w:t>
      </w:r>
      <w:r w:rsidRPr="00D42166">
        <w:t>:829-33.</w:t>
      </w:r>
    </w:p>
    <w:p w14:paraId="49C1BE24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proofErr w:type="spellStart"/>
      <w:r w:rsidRPr="00D42166">
        <w:t>Jarvi</w:t>
      </w:r>
      <w:proofErr w:type="spellEnd"/>
      <w:r w:rsidRPr="00D42166">
        <w:t xml:space="preserve"> S, Jackson B, Swenson L, Crawford H. The impact of social contagion on non-suicidal self-injury: A review of the literature. Arch Suicide Res, 2013;</w:t>
      </w:r>
      <w:r w:rsidRPr="00166C9D">
        <w:rPr>
          <w:b/>
          <w:bCs/>
        </w:rPr>
        <w:t>17</w:t>
      </w:r>
      <w:r w:rsidRPr="00D42166">
        <w:t>:1-19.</w:t>
      </w:r>
    </w:p>
    <w:p w14:paraId="28A83F86" w14:textId="77777777" w:rsidR="009D16A0" w:rsidRPr="00D42166" w:rsidRDefault="009D16A0" w:rsidP="009D16A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textAlignment w:val="baseline"/>
      </w:pPr>
      <w:r w:rsidRPr="00D42166">
        <w:t xml:space="preserve">Lewis SP. I cut therefore I </w:t>
      </w:r>
      <w:proofErr w:type="gramStart"/>
      <w:r w:rsidRPr="00D42166">
        <w:t>am?</w:t>
      </w:r>
      <w:proofErr w:type="gramEnd"/>
      <w:r w:rsidRPr="00D42166">
        <w:t xml:space="preserve"> Avoiding labels in the context of self-injury. Med </w:t>
      </w:r>
      <w:proofErr w:type="spellStart"/>
      <w:r w:rsidRPr="00D42166">
        <w:t>Humanit</w:t>
      </w:r>
      <w:proofErr w:type="spellEnd"/>
      <w:r w:rsidRPr="00D42166">
        <w:t>, 2017;</w:t>
      </w:r>
      <w:r w:rsidRPr="00166C9D">
        <w:rPr>
          <w:b/>
          <w:bCs/>
        </w:rPr>
        <w:t>43</w:t>
      </w:r>
      <w:r w:rsidRPr="00D42166">
        <w:t>:204.</w:t>
      </w:r>
    </w:p>
    <w:p w14:paraId="5999C65A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>Lewis SP, Baker TG. The possible risks of self-injury web sites: A content analysis. Arch Suicide Res, 2011;</w:t>
      </w:r>
      <w:r w:rsidRPr="00166C9D">
        <w:rPr>
          <w:b/>
          <w:bCs/>
        </w:rPr>
        <w:t>15</w:t>
      </w:r>
      <w:r w:rsidRPr="00D42166">
        <w:t>:390-96.</w:t>
      </w:r>
    </w:p>
    <w:p w14:paraId="7B5B6041" w14:textId="77777777" w:rsidR="009D16A0" w:rsidRPr="00D42166" w:rsidRDefault="009D16A0" w:rsidP="009D16A0">
      <w:pPr>
        <w:pStyle w:val="NormalWeb"/>
        <w:numPr>
          <w:ilvl w:val="0"/>
          <w:numId w:val="1"/>
        </w:numPr>
        <w:tabs>
          <w:tab w:val="clear" w:pos="720"/>
          <w:tab w:val="num" w:pos="450"/>
        </w:tabs>
        <w:spacing w:before="0" w:beforeAutospacing="0" w:after="0" w:afterAutospacing="0"/>
        <w:ind w:left="360"/>
        <w:textAlignment w:val="baseline"/>
      </w:pPr>
      <w:r w:rsidRPr="001C4C7D">
        <w:t>Lewis</w:t>
      </w:r>
      <w:r w:rsidRPr="00D42166">
        <w:t xml:space="preserve"> SP, Kenny TE, Pritchard TR. Toward an understanding of online self-injury activity: Review and recommendations for researchers and clinicians. In: Washburn J, editor. </w:t>
      </w:r>
      <w:proofErr w:type="spellStart"/>
      <w:r w:rsidRPr="00D42166">
        <w:t>Nonsuicidal</w:t>
      </w:r>
      <w:proofErr w:type="spellEnd"/>
      <w:r w:rsidRPr="00D42166">
        <w:t xml:space="preserve"> self-injury: Advances in research and practice. New York: Routledge; 2019. p. 195-214.</w:t>
      </w:r>
    </w:p>
    <w:p w14:paraId="7B889D96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Lewis SP, </w:t>
      </w:r>
      <w:proofErr w:type="spellStart"/>
      <w:r w:rsidRPr="00D42166">
        <w:t>Mahdy</w:t>
      </w:r>
      <w:proofErr w:type="spellEnd"/>
      <w:r w:rsidRPr="00D42166">
        <w:t xml:space="preserve"> JC, Michal NJ, </w:t>
      </w:r>
      <w:proofErr w:type="spellStart"/>
      <w:r w:rsidRPr="00D42166">
        <w:t>Arbuthnott</w:t>
      </w:r>
      <w:proofErr w:type="spellEnd"/>
      <w:r w:rsidRPr="00D42166">
        <w:t xml:space="preserve"> AE. Googling self-injury: The state of health information obtained through online searches for self-injury. JAMA </w:t>
      </w:r>
      <w:proofErr w:type="spellStart"/>
      <w:r w:rsidRPr="00D42166">
        <w:t>Pediatr</w:t>
      </w:r>
      <w:proofErr w:type="spellEnd"/>
      <w:r w:rsidRPr="00D42166">
        <w:t>, 2014;</w:t>
      </w:r>
      <w:r w:rsidRPr="00166C9D">
        <w:rPr>
          <w:b/>
          <w:bCs/>
        </w:rPr>
        <w:t>168</w:t>
      </w:r>
      <w:r w:rsidRPr="00D42166">
        <w:t>:443-49.</w:t>
      </w:r>
    </w:p>
    <w:p w14:paraId="43128CFC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1C4C7D">
        <w:t>Lewis SP</w:t>
      </w:r>
      <w:r w:rsidRPr="00D42166">
        <w:t xml:space="preserve">, </w:t>
      </w:r>
      <w:proofErr w:type="spellStart"/>
      <w:r w:rsidRPr="00D42166">
        <w:t>Seko</w:t>
      </w:r>
      <w:proofErr w:type="spellEnd"/>
      <w:r w:rsidRPr="00D42166">
        <w:t xml:space="preserve"> Y. A double-edged sword: A review of benefits and risks of online </w:t>
      </w:r>
      <w:proofErr w:type="spellStart"/>
      <w:r w:rsidRPr="00D42166">
        <w:t>nonsuicidal</w:t>
      </w:r>
      <w:proofErr w:type="spellEnd"/>
      <w:r w:rsidRPr="00D42166">
        <w:t xml:space="preserve"> self-injury activities. J Clin Psychol, 2016;</w:t>
      </w:r>
      <w:r w:rsidRPr="00166C9D">
        <w:rPr>
          <w:b/>
          <w:bCs/>
        </w:rPr>
        <w:t>72</w:t>
      </w:r>
      <w:r w:rsidRPr="00D42166">
        <w:t>:249-62.</w:t>
      </w:r>
    </w:p>
    <w:p w14:paraId="39B78560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Lewis SP, </w:t>
      </w:r>
      <w:proofErr w:type="spellStart"/>
      <w:r w:rsidRPr="00D42166">
        <w:t>Seko</w:t>
      </w:r>
      <w:proofErr w:type="spellEnd"/>
      <w:r w:rsidRPr="00D42166">
        <w:t xml:space="preserve"> Y, Joshi P. The impact of YouTube peer feedback on attitudes toward recovery from non-suicidal self-injury: An experimental pilot study. Digit Health, 2018;</w:t>
      </w:r>
      <w:r w:rsidRPr="00166C9D">
        <w:rPr>
          <w:b/>
          <w:bCs/>
        </w:rPr>
        <w:t>4</w:t>
      </w:r>
      <w:r w:rsidRPr="00D42166">
        <w:t>:2055207618780499.</w:t>
      </w:r>
    </w:p>
    <w:p w14:paraId="72851E21" w14:textId="5B025687" w:rsidR="00590A58" w:rsidRDefault="00590A58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1C4C7D">
        <w:t>Marchant</w:t>
      </w:r>
      <w:r>
        <w:t xml:space="preserve"> A, </w:t>
      </w:r>
      <w:proofErr w:type="spellStart"/>
      <w:r>
        <w:t>Hawton</w:t>
      </w:r>
      <w:proofErr w:type="spellEnd"/>
      <w:r>
        <w:t xml:space="preserve"> K, Stewart A, Montgomery P, </w:t>
      </w:r>
      <w:proofErr w:type="spellStart"/>
      <w:r>
        <w:t>Singaravelu</w:t>
      </w:r>
      <w:proofErr w:type="spellEnd"/>
      <w:r>
        <w:t xml:space="preserve"> V, Lloyd K, et al. A systematic review of the relationship between internet use, self-harm, and suicidal behavior in young people: The good, the bad and the unknown.</w:t>
      </w:r>
      <w:r w:rsidRPr="00590A58">
        <w:t xml:space="preserve"> </w:t>
      </w:r>
      <w:proofErr w:type="spellStart"/>
      <w:r>
        <w:t>PLoS</w:t>
      </w:r>
      <w:proofErr w:type="spellEnd"/>
      <w:r>
        <w:t xml:space="preserve"> ONE, 2017;</w:t>
      </w:r>
      <w:r w:rsidRPr="00166C9D">
        <w:rPr>
          <w:b/>
          <w:bCs/>
        </w:rPr>
        <w:t>12</w:t>
      </w:r>
      <w:r>
        <w:t>:</w:t>
      </w:r>
      <w:r w:rsidRPr="00590A58">
        <w:t>e0181722</w:t>
      </w:r>
      <w:r>
        <w:t>.</w:t>
      </w:r>
    </w:p>
    <w:p w14:paraId="508487F2" w14:textId="7919EC24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Moreno MA, Ton A, Selkie E, Evans Y. Secret society 123: Understanding the language of self-harm on Instagram. J </w:t>
      </w:r>
      <w:proofErr w:type="spellStart"/>
      <w:r w:rsidRPr="00D42166">
        <w:t>Adolesc</w:t>
      </w:r>
      <w:proofErr w:type="spellEnd"/>
      <w:r w:rsidRPr="00D42166">
        <w:t xml:space="preserve"> Health, 2016;</w:t>
      </w:r>
      <w:r w:rsidRPr="00166C9D">
        <w:rPr>
          <w:b/>
          <w:bCs/>
        </w:rPr>
        <w:t>58</w:t>
      </w:r>
      <w:r w:rsidRPr="00D42166">
        <w:t>:78-84.</w:t>
      </w:r>
    </w:p>
    <w:p w14:paraId="0760211D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lastRenderedPageBreak/>
        <w:t xml:space="preserve">Pritchard TR, Lewis SP, </w:t>
      </w:r>
      <w:proofErr w:type="spellStart"/>
      <w:r w:rsidRPr="00D42166">
        <w:t>Marcincinova</w:t>
      </w:r>
      <w:proofErr w:type="spellEnd"/>
      <w:r w:rsidRPr="00D42166">
        <w:t xml:space="preserve"> I. Needs of youth posting about </w:t>
      </w:r>
      <w:proofErr w:type="spellStart"/>
      <w:r w:rsidRPr="00D42166">
        <w:t>nonsuicidal</w:t>
      </w:r>
      <w:proofErr w:type="spellEnd"/>
      <w:r w:rsidRPr="00D42166">
        <w:t xml:space="preserve"> self-injury: A time sensitive analysis. J </w:t>
      </w:r>
      <w:proofErr w:type="spellStart"/>
      <w:r w:rsidRPr="00D42166">
        <w:t>Adolesc</w:t>
      </w:r>
      <w:proofErr w:type="spellEnd"/>
      <w:r w:rsidRPr="00D42166">
        <w:t xml:space="preserve"> Health, 2020. Advance online publication.</w:t>
      </w:r>
    </w:p>
    <w:p w14:paraId="0DE312FB" w14:textId="77777777" w:rsidR="009D16A0" w:rsidRPr="00D42166" w:rsidRDefault="009D16A0" w:rsidP="009D16A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D42166">
        <w:t>Pumpa</w:t>
      </w:r>
      <w:proofErr w:type="spellEnd"/>
      <w:r w:rsidRPr="00D42166">
        <w:t xml:space="preserve"> M, Martin G. The impact of attitudes as a mediator between sense of autonomy and help-seeking intentions for self-injury. Child </w:t>
      </w:r>
      <w:proofErr w:type="spellStart"/>
      <w:r w:rsidRPr="00D42166">
        <w:t>Adolesc</w:t>
      </w:r>
      <w:proofErr w:type="spellEnd"/>
      <w:r w:rsidRPr="00D42166">
        <w:t xml:space="preserve"> Psychiatry </w:t>
      </w:r>
      <w:proofErr w:type="spellStart"/>
      <w:r w:rsidRPr="00D42166">
        <w:t>Ment</w:t>
      </w:r>
      <w:proofErr w:type="spellEnd"/>
      <w:r w:rsidRPr="00D42166">
        <w:t xml:space="preserve"> Health, 2015;</w:t>
      </w:r>
      <w:r w:rsidRPr="00166C9D">
        <w:rPr>
          <w:b/>
          <w:bCs/>
        </w:rPr>
        <w:t>9</w:t>
      </w:r>
      <w:r w:rsidRPr="00D42166">
        <w:t>:27.</w:t>
      </w:r>
    </w:p>
    <w:p w14:paraId="5B5BD88F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r w:rsidRPr="00D42166">
        <w:t xml:space="preserve">Purington AP, Whitlock J. Non-suicidal self-injury in the media. </w:t>
      </w:r>
      <w:proofErr w:type="spellStart"/>
      <w:r w:rsidRPr="00D42166">
        <w:t>Prev</w:t>
      </w:r>
      <w:proofErr w:type="spellEnd"/>
      <w:r w:rsidRPr="00D42166">
        <w:t xml:space="preserve"> Rese, 2010;</w:t>
      </w:r>
      <w:r w:rsidRPr="00166C9D">
        <w:rPr>
          <w:b/>
          <w:bCs/>
        </w:rPr>
        <w:t>17</w:t>
      </w:r>
      <w:r w:rsidRPr="00D42166">
        <w:t>:11-13.</w:t>
      </w:r>
    </w:p>
    <w:p w14:paraId="6D8FDAAF" w14:textId="77777777" w:rsidR="009D16A0" w:rsidRPr="00D42166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proofErr w:type="spellStart"/>
      <w:r w:rsidRPr="00D42166">
        <w:t>Rosenrot</w:t>
      </w:r>
      <w:proofErr w:type="spellEnd"/>
      <w:r w:rsidRPr="00D42166">
        <w:t xml:space="preserve"> SA, Lewis SP. Barriers and responses to the disclosure of non-suicidal self-injury: A thematic analysis. </w:t>
      </w:r>
      <w:proofErr w:type="spellStart"/>
      <w:r w:rsidRPr="00D42166">
        <w:t>Couns</w:t>
      </w:r>
      <w:proofErr w:type="spellEnd"/>
      <w:r w:rsidRPr="00D42166">
        <w:t xml:space="preserve"> Psychol Q, Online Publication: July 3, 2018 (doi:10.1080/09515070.2018.1489220).</w:t>
      </w:r>
    </w:p>
    <w:p w14:paraId="42C56BA0" w14:textId="77777777" w:rsidR="009D16A0" w:rsidRDefault="009D16A0" w:rsidP="009D16A0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</w:pPr>
      <w:r>
        <w:t xml:space="preserve">Whitlock J, </w:t>
      </w:r>
      <w:proofErr w:type="spellStart"/>
      <w:r>
        <w:t>Lader</w:t>
      </w:r>
      <w:proofErr w:type="spellEnd"/>
      <w:r>
        <w:t xml:space="preserve"> W, </w:t>
      </w:r>
      <w:proofErr w:type="spellStart"/>
      <w:r>
        <w:t>Conterio</w:t>
      </w:r>
      <w:proofErr w:type="spellEnd"/>
      <w:r>
        <w:t xml:space="preserve"> K. The internet and self-injury: What psychotherapists should know. J Clin Psychol, 2007;</w:t>
      </w:r>
      <w:r w:rsidRPr="00166C9D">
        <w:rPr>
          <w:b/>
          <w:bCs/>
        </w:rPr>
        <w:t>63</w:t>
      </w:r>
      <w:r>
        <w:t>:1135-43.</w:t>
      </w:r>
    </w:p>
    <w:p w14:paraId="2ABEC34D" w14:textId="77777777" w:rsidR="009D16A0" w:rsidRPr="00D42166" w:rsidRDefault="009D16A0" w:rsidP="009D16A0">
      <w:pPr>
        <w:pStyle w:val="Normal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textAlignment w:val="baseline"/>
      </w:pPr>
      <w:r w:rsidRPr="00D42166">
        <w:t xml:space="preserve">Whitlock J, Purington A, </w:t>
      </w:r>
      <w:proofErr w:type="spellStart"/>
      <w:r w:rsidRPr="00D42166">
        <w:t>Gershkovich</w:t>
      </w:r>
      <w:proofErr w:type="spellEnd"/>
      <w:r w:rsidRPr="00D42166">
        <w:t xml:space="preserve"> M. Media, the internet, and </w:t>
      </w:r>
      <w:proofErr w:type="spellStart"/>
      <w:r w:rsidRPr="00D42166">
        <w:t>nonsuicidal</w:t>
      </w:r>
      <w:proofErr w:type="spellEnd"/>
      <w:r w:rsidRPr="00D42166">
        <w:t xml:space="preserve"> self-injury. In: Nock MK, editor. Understanding </w:t>
      </w:r>
      <w:proofErr w:type="spellStart"/>
      <w:r w:rsidRPr="00D42166">
        <w:t>nonsuicidal</w:t>
      </w:r>
      <w:proofErr w:type="spellEnd"/>
      <w:r w:rsidRPr="00D42166">
        <w:t xml:space="preserve"> self-injury: Origins, assessment, and treatment. Washington, DC: American Psychological Association</w:t>
      </w:r>
      <w:bookmarkStart w:id="0" w:name="_GoBack"/>
      <w:bookmarkEnd w:id="0"/>
      <w:r w:rsidRPr="00D42166">
        <w:t>; 2009. p. 139–55.</w:t>
      </w:r>
    </w:p>
    <w:p w14:paraId="73572335" w14:textId="77777777" w:rsidR="009D16A0" w:rsidRPr="00C07BA2" w:rsidRDefault="009D16A0" w:rsidP="009D16A0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Zhu L, Westers NJ, Horton SE, et al. Frequency of exposure to and engagement in </w:t>
      </w:r>
      <w:proofErr w:type="spellStart"/>
      <w:r>
        <w:rPr>
          <w:color w:val="000000"/>
        </w:rPr>
        <w:t>nonsuicidal</w:t>
      </w:r>
      <w:proofErr w:type="spellEnd"/>
      <w:r>
        <w:rPr>
          <w:color w:val="000000"/>
        </w:rPr>
        <w:t xml:space="preserve"> self-injury among inpatient adolescents. Arch Suicide Res, 2016;</w:t>
      </w:r>
      <w:r w:rsidRPr="00166C9D">
        <w:rPr>
          <w:b/>
          <w:bCs/>
          <w:color w:val="000000"/>
        </w:rPr>
        <w:t>20</w:t>
      </w:r>
      <w:r>
        <w:rPr>
          <w:color w:val="000000"/>
        </w:rPr>
        <w:t>:580-90.</w:t>
      </w:r>
    </w:p>
    <w:p w14:paraId="1C031E1B" w14:textId="77777777" w:rsidR="00A01159" w:rsidRDefault="00166C9D"/>
    <w:sectPr w:rsidR="00A011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B588" w14:textId="77777777" w:rsidR="00C87A56" w:rsidRDefault="00C87A56" w:rsidP="00C87A56">
      <w:r>
        <w:separator/>
      </w:r>
    </w:p>
  </w:endnote>
  <w:endnote w:type="continuationSeparator" w:id="0">
    <w:p w14:paraId="712FD735" w14:textId="77777777" w:rsidR="00C87A56" w:rsidRDefault="00C87A56" w:rsidP="00C8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6F14" w14:textId="77777777" w:rsidR="00C87A56" w:rsidRDefault="00C87A56" w:rsidP="00C87A56">
      <w:r>
        <w:separator/>
      </w:r>
    </w:p>
  </w:footnote>
  <w:footnote w:type="continuationSeparator" w:id="0">
    <w:p w14:paraId="493F8929" w14:textId="77777777" w:rsidR="00C87A56" w:rsidRDefault="00C87A56" w:rsidP="00C8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4493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5A7AB6" w14:textId="216CE51C" w:rsidR="00C87A56" w:rsidRPr="00C87A56" w:rsidRDefault="00C87A56" w:rsidP="00C87A56">
        <w:pPr>
          <w:pStyle w:val="Header"/>
        </w:pPr>
        <w:r>
          <w:t>MEDIA GUIDELINES FOR NSSI</w:t>
        </w:r>
        <w:r>
          <w:tab/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2BA6"/>
    <w:multiLevelType w:val="multilevel"/>
    <w:tmpl w:val="7554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A0"/>
    <w:rsid w:val="00166C9D"/>
    <w:rsid w:val="001C4C7D"/>
    <w:rsid w:val="002856D7"/>
    <w:rsid w:val="00590A58"/>
    <w:rsid w:val="006E01C0"/>
    <w:rsid w:val="00791D6B"/>
    <w:rsid w:val="0096454D"/>
    <w:rsid w:val="009D16A0"/>
    <w:rsid w:val="00C87A56"/>
    <w:rsid w:val="00D92234"/>
    <w:rsid w:val="00E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8AC2"/>
  <w15:chartTrackingRefBased/>
  <w15:docId w15:val="{DC015EEC-BAC0-4261-8780-6578F0BD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08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6A0"/>
    <w:pPr>
      <w:ind w:left="0" w:firstLine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6A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87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5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87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A5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3529</Characters>
  <Application>Microsoft Office Word</Application>
  <DocSecurity>0</DocSecurity>
  <Lines>153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Westers</dc:creator>
  <cp:keywords/>
  <dc:description/>
  <cp:lastModifiedBy>Nicholas Westers</cp:lastModifiedBy>
  <cp:revision>8</cp:revision>
  <dcterms:created xsi:type="dcterms:W3CDTF">2020-08-04T19:39:00Z</dcterms:created>
  <dcterms:modified xsi:type="dcterms:W3CDTF">2020-08-04T23:28:00Z</dcterms:modified>
</cp:coreProperties>
</file>