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1C" w:rsidRPr="006666DA" w:rsidRDefault="00A8321C" w:rsidP="00A8321C">
      <w:pPr>
        <w:tabs>
          <w:tab w:val="left" w:pos="2160"/>
        </w:tabs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  <w:r w:rsidRPr="006666DA">
        <w:rPr>
          <w:rFonts w:ascii="Times New Roman" w:hAnsi="Times New Roman" w:cs="Times New Roman"/>
          <w:sz w:val="20"/>
          <w:szCs w:val="18"/>
        </w:rPr>
        <w:t xml:space="preserve">Supplementary Table 1. Baseline characteristics of participants retained and suspended in the two samples at the midline assessment </w:t>
      </w:r>
    </w:p>
    <w:tbl>
      <w:tblPr>
        <w:tblStyle w:val="TableGrid"/>
        <w:tblpPr w:leftFromText="180" w:rightFromText="180" w:vertAnchor="text" w:tblpX="-142" w:tblpY="1"/>
        <w:tblOverlap w:val="never"/>
        <w:tblW w:w="15310" w:type="dxa"/>
        <w:tblLayout w:type="fixed"/>
        <w:tblLook w:val="06A0" w:firstRow="1" w:lastRow="0" w:firstColumn="1" w:lastColumn="0" w:noHBand="1" w:noVBand="1"/>
      </w:tblPr>
      <w:tblGrid>
        <w:gridCol w:w="392"/>
        <w:gridCol w:w="2869"/>
        <w:gridCol w:w="567"/>
        <w:gridCol w:w="1101"/>
        <w:gridCol w:w="992"/>
        <w:gridCol w:w="236"/>
        <w:gridCol w:w="1040"/>
        <w:gridCol w:w="1134"/>
        <w:gridCol w:w="742"/>
        <w:gridCol w:w="283"/>
        <w:gridCol w:w="539"/>
        <w:gridCol w:w="1021"/>
        <w:gridCol w:w="1133"/>
        <w:gridCol w:w="236"/>
        <w:gridCol w:w="1040"/>
        <w:gridCol w:w="1134"/>
        <w:gridCol w:w="851"/>
      </w:tblGrid>
      <w:tr w:rsidR="00A8321C" w:rsidRPr="006666DA" w:rsidTr="00013BE3">
        <w:trPr>
          <w:tblHeader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70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i/>
                <w:sz w:val="18"/>
                <w:szCs w:val="18"/>
              </w:rPr>
              <w:t>Depression RCT (N=120)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i/>
                <w:sz w:val="18"/>
                <w:szCs w:val="18"/>
              </w:rPr>
              <w:t>AUD RCT (N=162)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8321C" w:rsidRPr="006666DA" w:rsidTr="00013BE3">
        <w:trPr>
          <w:tblHeader/>
        </w:trPr>
        <w:tc>
          <w:tcPr>
            <w:tcW w:w="326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Retained (N=97)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Suspended (N=23)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Retained (N=132)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Suspended (N=30)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A8321C" w:rsidRPr="006666DA" w:rsidTr="00013BE3">
        <w:trPr>
          <w:tblHeader/>
        </w:trPr>
        <w:tc>
          <w:tcPr>
            <w:tcW w:w="326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 or Med.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% or IQR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 or Med.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% or IQR</w:t>
            </w:r>
          </w:p>
        </w:tc>
        <w:tc>
          <w:tcPr>
            <w:tcW w:w="74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 or Med.</w:t>
            </w:r>
          </w:p>
        </w:tc>
        <w:tc>
          <w:tcPr>
            <w:tcW w:w="113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% or IQR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 or Med.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% or IQR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86.7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87.6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73.9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26-35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0.591</w:t>
            </w: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36-50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742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rPr>
          <w:trHeight w:val="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&gt;50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No partner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Has a partner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81.4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96.7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Religion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Hindu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78.3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0.335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72.7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0.058</w:t>
            </w: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Caste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Brahman/</w:t>
            </w:r>
            <w:proofErr w:type="spellStart"/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Chhetri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0.650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Janajati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742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Dalit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742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Uneducated/illiterate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0.208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0.072</w:t>
            </w: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Non formal/less than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42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Primary school and above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Employment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Not employed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Employed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Household food insecurity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0.602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</w:tr>
      <w:tr w:rsidR="00A8321C" w:rsidRPr="006666DA" w:rsidTr="00013BE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1C" w:rsidRPr="006666DA" w:rsidRDefault="00A8321C" w:rsidP="00013BE3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92.8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96.2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PHQ-9 score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0.305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0.859</w:t>
            </w: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AUDIT score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0.071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WHODAS score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0.744</w:t>
            </w:r>
          </w:p>
        </w:tc>
      </w:tr>
      <w:tr w:rsidR="00A8321C" w:rsidRPr="006666DA" w:rsidTr="00013BE3"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OSS-3 score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321C" w:rsidRPr="006666DA" w:rsidRDefault="00A8321C" w:rsidP="00013BE3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21C" w:rsidRPr="006666DA" w:rsidRDefault="00A8321C" w:rsidP="0001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6DA">
              <w:rPr>
                <w:rFonts w:ascii="Times New Roman" w:hAnsi="Times New Roman" w:cs="Times New Roman"/>
                <w:sz w:val="18"/>
                <w:szCs w:val="18"/>
              </w:rPr>
              <w:t>0.757</w:t>
            </w:r>
          </w:p>
        </w:tc>
      </w:tr>
    </w:tbl>
    <w:p w:rsidR="00A8321C" w:rsidRPr="006666DA" w:rsidRDefault="00A8321C" w:rsidP="00A8321C">
      <w:pPr>
        <w:tabs>
          <w:tab w:val="left" w:pos="2160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6666DA">
        <w:rPr>
          <w:rFonts w:ascii="Times New Roman" w:hAnsi="Times New Roman" w:cs="Times New Roman"/>
          <w:sz w:val="18"/>
          <w:szCs w:val="18"/>
        </w:rPr>
        <w:t>AUD=Alcohol Use Disorder; AUDIT=Alcohol Use Disorder Identification Test; IQR=Inter-quartile range; OSS-3=Oslo Social Support – 3 item; PHQ-9=Patient Health Questionnaire – 9 item; WHODAS=WHO Disability Assessment Schedule.</w:t>
      </w:r>
    </w:p>
    <w:p w:rsidR="00A8321C" w:rsidRPr="006666DA" w:rsidRDefault="00A8321C" w:rsidP="00A8321C">
      <w:pPr>
        <w:tabs>
          <w:tab w:val="left" w:pos="2160"/>
        </w:tabs>
        <w:rPr>
          <w:rFonts w:ascii="Times New Roman" w:hAnsi="Times New Roman" w:cs="Times New Roman"/>
          <w:sz w:val="20"/>
          <w:szCs w:val="18"/>
        </w:rPr>
        <w:sectPr w:rsidR="00A8321C" w:rsidRPr="006666DA" w:rsidSect="009233AA">
          <w:pgSz w:w="16838" w:h="11906" w:orient="landscape"/>
          <w:pgMar w:top="1276" w:right="1276" w:bottom="1276" w:left="1276" w:header="709" w:footer="709" w:gutter="0"/>
          <w:cols w:space="708"/>
          <w:docGrid w:linePitch="360"/>
        </w:sectPr>
      </w:pPr>
    </w:p>
    <w:p w:rsidR="00EF5D74" w:rsidRPr="00EF5D74" w:rsidRDefault="00EF5D74" w:rsidP="00EF5D74">
      <w:pPr>
        <w:tabs>
          <w:tab w:val="left" w:pos="21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lastRenderedPageBreak/>
        <w:t xml:space="preserve">Supplementary </w:t>
      </w:r>
      <w:r w:rsidRPr="00EF5D74">
        <w:rPr>
          <w:rFonts w:ascii="Times New Roman" w:hAnsi="Times New Roman" w:cs="Times New Roman"/>
          <w:sz w:val="20"/>
          <w:szCs w:val="18"/>
        </w:rPr>
        <w:t>Table 2. Primary and secondary outcomes at 3-</w:t>
      </w:r>
      <w:r>
        <w:rPr>
          <w:rFonts w:ascii="Times New Roman" w:hAnsi="Times New Roman" w:cs="Times New Roman"/>
          <w:sz w:val="20"/>
          <w:szCs w:val="18"/>
        </w:rPr>
        <w:t xml:space="preserve"> and 12- </w:t>
      </w:r>
      <w:r w:rsidRPr="00EF5D74">
        <w:rPr>
          <w:rFonts w:ascii="Times New Roman" w:hAnsi="Times New Roman" w:cs="Times New Roman"/>
          <w:sz w:val="20"/>
          <w:szCs w:val="18"/>
        </w:rPr>
        <w:t xml:space="preserve">month follow-up among </w:t>
      </w:r>
      <w:r w:rsidR="00443B4C">
        <w:rPr>
          <w:rFonts w:ascii="Times New Roman" w:hAnsi="Times New Roman" w:cs="Times New Roman"/>
          <w:sz w:val="20"/>
          <w:szCs w:val="18"/>
        </w:rPr>
        <w:t>non-imputed intent-to-treat</w:t>
      </w:r>
      <w:r w:rsidRPr="00EF5D74">
        <w:rPr>
          <w:rFonts w:ascii="Times New Roman" w:hAnsi="Times New Roman" w:cs="Times New Roman"/>
          <w:sz w:val="20"/>
          <w:szCs w:val="18"/>
        </w:rPr>
        <w:t xml:space="preserve"> population in the depression</w:t>
      </w:r>
      <w:r w:rsidRPr="00EF5D74">
        <w:rPr>
          <w:rFonts w:ascii="Times New Roman" w:hAnsi="Times New Roman" w:cs="Times New Roman"/>
          <w:sz w:val="18"/>
          <w:szCs w:val="18"/>
        </w:rPr>
        <w:t xml:space="preserve"> sample</w:t>
      </w:r>
    </w:p>
    <w:tbl>
      <w:tblPr>
        <w:tblStyle w:val="TableGrid"/>
        <w:tblW w:w="148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4"/>
        <w:gridCol w:w="1985"/>
        <w:gridCol w:w="285"/>
        <w:gridCol w:w="424"/>
        <w:gridCol w:w="1842"/>
        <w:gridCol w:w="2127"/>
        <w:gridCol w:w="1842"/>
        <w:gridCol w:w="993"/>
        <w:gridCol w:w="849"/>
      </w:tblGrid>
      <w:tr w:rsidR="00EF5D74" w:rsidRPr="00EF5D74" w:rsidTr="002B0A83">
        <w:trPr>
          <w:trHeight w:val="306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bottom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EUC</w:t>
            </w:r>
          </w:p>
        </w:tc>
        <w:tc>
          <w:tcPr>
            <w:tcW w:w="285" w:type="dxa"/>
            <w:tcBorders>
              <w:top w:val="single" w:sz="12" w:space="0" w:color="auto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EUC + HAP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β </w:t>
            </w: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RR (95%CI)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Cohen’s</w:t>
            </w: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</w:t>
            </w:r>
          </w:p>
        </w:tc>
      </w:tr>
      <w:tr w:rsidR="00EF5D74" w:rsidRPr="00EF5D74" w:rsidTr="002B0A83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Adjusted mean score or % (95%CI)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Adjusted mean change (95%CI) from BL </w:t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Adjusted mean score or % (95%CI)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Adjusted mean change (95%CI) from BL 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b/>
                <w:sz w:val="18"/>
                <w:szCs w:val="18"/>
              </w:rPr>
              <w:t>Midline (3 months)</w:t>
            </w:r>
            <w:r w:rsidRPr="00EF5D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Primary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PHQ-9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5.88 (4.53 to 7.27)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-6.21 (-7.89 to -4.53)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3.91 (2.89 to 4.93)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-9.11 (-10.46 to -7.77)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-2.90 (-5.05 to -0.75)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  <w:r w:rsidR="002B0A8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WHODAS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23.30 (17.79 to 28.82)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-14.55 (-22.07 to -7.04)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14.17 (9.79 to 18.54)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-22.32 (-28.27 to -16.37)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-7.77 (-17.36 to 1.83)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Secondary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Response on PHQ-9 </w:t>
            </w:r>
            <w:r w:rsidRPr="00EF5D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63.5 (49.37 to 75.57)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78.3 (63.73 to 88.06)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1.27 (0.97 to 1.66)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b/>
                <w:sz w:val="18"/>
                <w:szCs w:val="18"/>
              </w:rPr>
              <w:t>Endline (12 months)</w:t>
            </w:r>
            <w:r w:rsidRPr="00EF5D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Primary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PHQ-9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6.45 (4.95 to 7.94)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-5.65 (-7.45 to -3.84)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3.41 (2.57 to 4.25)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-9.61 (-10.82 to -8.40)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-3.97 (-6.14 to -1.79)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  <w:r w:rsidR="002B0A8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WHODAS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26.81 (20.63 to 33.99)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-11.05 (-19.07 to -3.03)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13.62 (8.93 to 18.31)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-22.87 (-29.05 to -16.68)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-11.81 (-21.94 to -1.68)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  <w:r w:rsidR="002B0A8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Secondary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2B0A83"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Response on PHQ-9 </w:t>
            </w:r>
            <w:r w:rsidRPr="00EF5D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58.8 (44.68 to 71.65)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82.6 (68.51 to 91.20)</w:t>
            </w: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1.42 (</w:t>
            </w:r>
            <w:r w:rsidR="00517692">
              <w:rPr>
                <w:rFonts w:ascii="Times New Roman" w:hAnsi="Times New Roman" w:cs="Times New Roman"/>
                <w:sz w:val="18"/>
                <w:szCs w:val="18"/>
              </w:rPr>
              <w:t>1.08 to 1.86</w:t>
            </w: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  <w:r w:rsidR="002B0A8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EF5D74" w:rsidRPr="00EF5D74" w:rsidRDefault="00EF5D74" w:rsidP="00EF5D74">
      <w:pPr>
        <w:tabs>
          <w:tab w:val="left" w:pos="2160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EF5D74">
        <w:rPr>
          <w:rFonts w:ascii="Times New Roman" w:hAnsi="Times New Roman" w:cs="Times New Roman"/>
          <w:sz w:val="18"/>
          <w:szCs w:val="18"/>
        </w:rPr>
        <w:t xml:space="preserve">BL=Baseline; CI=confidence intervals; EUC=enhanced usual care; HAP=Healthy Activity Program; PHQ-9=Patient Health Questionnaire – 9 item; RR=risk ratio; WHODAS=WHO Disability Assessment Schedule; </w:t>
      </w:r>
      <w:r w:rsidRPr="00EF5D74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EF5D74">
        <w:rPr>
          <w:rFonts w:ascii="Times New Roman" w:hAnsi="Times New Roman" w:cs="Times New Roman"/>
          <w:sz w:val="18"/>
          <w:szCs w:val="18"/>
        </w:rPr>
        <w:t xml:space="preserve">control group is the reference group; </w:t>
      </w:r>
      <w:r w:rsidRPr="00EF5D74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EF5D74">
        <w:rPr>
          <w:rFonts w:ascii="Times New Roman" w:hAnsi="Times New Roman" w:cs="Times New Roman"/>
          <w:sz w:val="18"/>
          <w:szCs w:val="18"/>
        </w:rPr>
        <w:t xml:space="preserve"> </w:t>
      </w:r>
      <w:r w:rsidR="002B0A83" w:rsidRPr="002B0A83">
        <w:rPr>
          <w:rFonts w:ascii="Times New Roman" w:hAnsi="Times New Roman" w:cs="Times New Roman"/>
          <w:sz w:val="18"/>
          <w:szCs w:val="18"/>
        </w:rPr>
        <w:t>defined as at least 50% reduction in score</w:t>
      </w:r>
      <w:r w:rsidR="002B0A83">
        <w:rPr>
          <w:rFonts w:ascii="Times New Roman" w:hAnsi="Times New Roman" w:cs="Times New Roman"/>
          <w:sz w:val="18"/>
          <w:szCs w:val="18"/>
        </w:rPr>
        <w:t xml:space="preserve"> compared to baseline; * p&lt;0.05; **p&lt;0.001</w:t>
      </w:r>
      <w:r w:rsidRPr="00EF5D74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EF5D74" w:rsidRDefault="00EF5D74" w:rsidP="00EF5D74">
      <w:pPr>
        <w:rPr>
          <w:rFonts w:ascii="Times New Roman" w:hAnsi="Times New Roman" w:cs="Times New Roman"/>
          <w:sz w:val="20"/>
          <w:szCs w:val="18"/>
        </w:rPr>
      </w:pPr>
    </w:p>
    <w:p w:rsidR="00EF5D74" w:rsidRDefault="00EF5D74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:rsidR="00EF5D74" w:rsidRPr="00EF5D74" w:rsidRDefault="00EF5D74" w:rsidP="00EF5D74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lastRenderedPageBreak/>
        <w:t>Supplementary T</w:t>
      </w:r>
      <w:r w:rsidRPr="00EF5D74">
        <w:rPr>
          <w:rFonts w:ascii="Times New Roman" w:hAnsi="Times New Roman" w:cs="Times New Roman"/>
          <w:sz w:val="20"/>
          <w:szCs w:val="18"/>
        </w:rPr>
        <w:t>able 3. Primary and secondary outcomes at</w:t>
      </w:r>
      <w:r>
        <w:rPr>
          <w:rFonts w:ascii="Times New Roman" w:hAnsi="Times New Roman" w:cs="Times New Roman"/>
          <w:sz w:val="20"/>
          <w:szCs w:val="18"/>
        </w:rPr>
        <w:t xml:space="preserve"> 3 </w:t>
      </w:r>
      <w:proofErr w:type="gramStart"/>
      <w:r>
        <w:rPr>
          <w:rFonts w:ascii="Times New Roman" w:hAnsi="Times New Roman" w:cs="Times New Roman"/>
          <w:sz w:val="20"/>
          <w:szCs w:val="18"/>
        </w:rPr>
        <w:t xml:space="preserve">and </w:t>
      </w:r>
      <w:r w:rsidRPr="00EF5D74">
        <w:rPr>
          <w:rFonts w:ascii="Times New Roman" w:hAnsi="Times New Roman" w:cs="Times New Roman"/>
          <w:sz w:val="20"/>
          <w:szCs w:val="18"/>
        </w:rPr>
        <w:t xml:space="preserve"> 12</w:t>
      </w:r>
      <w:proofErr w:type="gramEnd"/>
      <w:r w:rsidRPr="00EF5D74">
        <w:rPr>
          <w:rFonts w:ascii="Times New Roman" w:hAnsi="Times New Roman" w:cs="Times New Roman"/>
          <w:sz w:val="20"/>
          <w:szCs w:val="18"/>
        </w:rPr>
        <w:t xml:space="preserve">-month follow-up among </w:t>
      </w:r>
      <w:r w:rsidR="00443B4C">
        <w:rPr>
          <w:rFonts w:ascii="Times New Roman" w:hAnsi="Times New Roman" w:cs="Times New Roman"/>
          <w:sz w:val="20"/>
          <w:szCs w:val="18"/>
        </w:rPr>
        <w:t>non-imputed intent-to-treat</w:t>
      </w:r>
      <w:r w:rsidR="00443B4C" w:rsidRPr="00EF5D74">
        <w:rPr>
          <w:rFonts w:ascii="Times New Roman" w:hAnsi="Times New Roman" w:cs="Times New Roman"/>
          <w:sz w:val="20"/>
          <w:szCs w:val="18"/>
        </w:rPr>
        <w:t xml:space="preserve"> </w:t>
      </w:r>
      <w:r w:rsidRPr="00EF5D74">
        <w:rPr>
          <w:rFonts w:ascii="Times New Roman" w:hAnsi="Times New Roman" w:cs="Times New Roman"/>
          <w:sz w:val="20"/>
          <w:szCs w:val="18"/>
        </w:rPr>
        <w:t>population in the AUD sample</w:t>
      </w:r>
    </w:p>
    <w:tbl>
      <w:tblPr>
        <w:tblStyle w:val="TableGrid"/>
        <w:tblW w:w="148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2126"/>
        <w:gridCol w:w="285"/>
        <w:gridCol w:w="422"/>
        <w:gridCol w:w="1844"/>
        <w:gridCol w:w="2127"/>
        <w:gridCol w:w="1984"/>
        <w:gridCol w:w="851"/>
        <w:gridCol w:w="851"/>
      </w:tblGrid>
      <w:tr w:rsidR="00EF5D74" w:rsidRPr="00EF5D74" w:rsidTr="00AE4469">
        <w:trPr>
          <w:trHeight w:val="306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bottom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EUC</w:t>
            </w:r>
          </w:p>
        </w:tc>
        <w:tc>
          <w:tcPr>
            <w:tcW w:w="285" w:type="dxa"/>
            <w:tcBorders>
              <w:top w:val="single" w:sz="12" w:space="0" w:color="auto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EUC + CAP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>adjusted β or RR</w:t>
            </w: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F5D74" w:rsidRPr="00EF5D74" w:rsidRDefault="002B0A83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Cohen’s</w:t>
            </w:r>
            <w:r w:rsidRPr="00EF5D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</w:t>
            </w:r>
          </w:p>
        </w:tc>
      </w:tr>
      <w:tr w:rsidR="00EF5D74" w:rsidRPr="00EF5D74" w:rsidTr="00AE4469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Adjusted mean score or % (95%CI)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Adjusted mean change (95%CI) from BL </w:t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Adjusted mean score or % (95%CI)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Adjusted mean change (95%CI) from BL 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b/>
                <w:sz w:val="18"/>
                <w:szCs w:val="18"/>
              </w:rPr>
              <w:t>Midline (3 months)</w:t>
            </w:r>
            <w:r w:rsidRPr="00EF5D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Primary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AUDIT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11.33 (8.49 to 14.16)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-14.16 (-17.35 to -10.97)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9.82 (7.38 to 12.26)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-16.42 (-19.25 to -13.58)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-2.26 (-6.53 to 2.01)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WHODAS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13.63 (9.12 to 18.14)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-9.88 (-15.93 to -3.84)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11.66 (8.16 to 15.16)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-12.21 (-18.12 to -6.30)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-2.32 (-10.78 to 6.13)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0.590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Secondary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Remission on AUDIT</w:t>
            </w:r>
            <w:r w:rsidRPr="00EF5D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47.8 (35.96 to 59.82)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57.1 (44.52 to 68.90)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1.24 (0.89 to 1.75)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0.209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b/>
                <w:sz w:val="18"/>
                <w:szCs w:val="18"/>
              </w:rPr>
              <w:t>Endline (12 months)</w:t>
            </w:r>
            <w:r w:rsidRPr="00EF5D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Primary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AUDIT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16.48 (13.83 to 19.13)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-9.00 (-12.03 to -5.97)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14.61 (11.76 to 17.46)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-11.62 (-14.82 to -8.43)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-2.62 (-7.02 to 1.78)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0.243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WHODAS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16.33 (12.54 to 20.12)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-7.19 (-12.72 to -1.66)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12.53 (9.06 to 15.99)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-11.34 (-17.23 to -5.45)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-4.15 (-12.23 to 3.93)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Secondary outcomes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74" w:rsidRPr="00EF5D74" w:rsidTr="00AE4469"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 xml:space="preserve">Remission on AUDIT </w:t>
            </w:r>
            <w:r w:rsidRPr="00EF5D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27.3 (17.77 to 39.42)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4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37.9 (26.88 to 50.28)</w:t>
            </w: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center"/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1.57 (0.93 to 2.65)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D74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EF5D74" w:rsidRPr="00EF5D74" w:rsidRDefault="00EF5D74" w:rsidP="00EF5D7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5D74" w:rsidRPr="00EF5D74" w:rsidRDefault="00EF5D74" w:rsidP="00EF5D74">
      <w:pPr>
        <w:tabs>
          <w:tab w:val="left" w:pos="2160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EF5D74">
        <w:rPr>
          <w:rFonts w:ascii="Times New Roman" w:hAnsi="Times New Roman" w:cs="Times New Roman"/>
          <w:sz w:val="18"/>
          <w:szCs w:val="18"/>
        </w:rPr>
        <w:t xml:space="preserve">AUDIT=Alcohol Use Disorder Identification Test; BL=Baseline; CAP=Counselling for Alcohol Problems; CI=confidence intervals; EUC=enhanced usual care; RR=risk ratio; WHODAS=WHO Disability Assessment Schedule; </w:t>
      </w:r>
      <w:r w:rsidRPr="00EF5D74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EF5D74">
        <w:rPr>
          <w:rFonts w:ascii="Times New Roman" w:hAnsi="Times New Roman" w:cs="Times New Roman"/>
          <w:sz w:val="18"/>
          <w:szCs w:val="18"/>
        </w:rPr>
        <w:t xml:space="preserve">Control group is the reference group; </w:t>
      </w:r>
      <w:r w:rsidRPr="00EF5D74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EF5D74">
        <w:rPr>
          <w:rFonts w:ascii="Times New Roman" w:hAnsi="Times New Roman" w:cs="Times New Roman"/>
          <w:sz w:val="18"/>
          <w:szCs w:val="18"/>
        </w:rPr>
        <w:t xml:space="preserve"> defined as AUDIT&lt;9 at follow-up</w:t>
      </w:r>
    </w:p>
    <w:p w:rsidR="001E30AF" w:rsidRPr="00A8321C" w:rsidRDefault="001E30AF" w:rsidP="00A8321C"/>
    <w:sectPr w:rsidR="001E30AF" w:rsidRPr="00A8321C" w:rsidSect="00AB6A5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F"/>
    <w:rsid w:val="001E30AF"/>
    <w:rsid w:val="002B0A83"/>
    <w:rsid w:val="00443B4C"/>
    <w:rsid w:val="00517692"/>
    <w:rsid w:val="00A75D7F"/>
    <w:rsid w:val="00A8321C"/>
    <w:rsid w:val="00BC6DC7"/>
    <w:rsid w:val="00D26B27"/>
    <w:rsid w:val="00EF5D74"/>
    <w:rsid w:val="00F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2A4E-67DC-491E-A9CF-59B5548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1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DC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27"/>
    <w:rPr>
      <w:rFonts w:ascii="Segoe UI" w:hAnsi="Segoe UI" w:cs="Segoe UI"/>
      <w:sz w:val="18"/>
      <w:szCs w:val="18"/>
      <w:lang w:val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74"/>
    <w:rPr>
      <w:sz w:val="20"/>
      <w:szCs w:val="20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F5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Jordans</dc:creator>
  <cp:keywords/>
  <dc:description/>
  <cp:lastModifiedBy>Mark Jordans</cp:lastModifiedBy>
  <cp:revision>9</cp:revision>
  <dcterms:created xsi:type="dcterms:W3CDTF">2018-01-25T09:05:00Z</dcterms:created>
  <dcterms:modified xsi:type="dcterms:W3CDTF">2018-03-20T10:56:00Z</dcterms:modified>
</cp:coreProperties>
</file>