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06" w:rsidRPr="00523C37" w:rsidRDefault="00523C37" w:rsidP="00D94732">
      <w:pPr>
        <w:spacing w:line="480" w:lineRule="auto"/>
        <w:rPr>
          <w:rFonts w:cs="Arial"/>
          <w:b/>
          <w:color w:val="000000" w:themeColor="text1"/>
          <w:sz w:val="22"/>
        </w:rPr>
      </w:pPr>
      <w:r w:rsidRPr="00523C37">
        <w:rPr>
          <w:rFonts w:cs="Arial"/>
          <w:b/>
          <w:color w:val="000000" w:themeColor="text1"/>
          <w:sz w:val="22"/>
        </w:rPr>
        <w:t>SUPPLEMENTARY MATERIAL</w:t>
      </w:r>
    </w:p>
    <w:p w:rsidR="00DA7A06" w:rsidRPr="00523C37" w:rsidRDefault="00DA7A06" w:rsidP="00D94732">
      <w:pPr>
        <w:spacing w:line="480" w:lineRule="auto"/>
        <w:rPr>
          <w:rFonts w:cs="Arial"/>
          <w:b/>
          <w:color w:val="000000" w:themeColor="text1"/>
          <w:sz w:val="22"/>
        </w:rPr>
      </w:pPr>
    </w:p>
    <w:p w:rsidR="00523C37" w:rsidRPr="00523C37" w:rsidRDefault="00523C37" w:rsidP="00523C37">
      <w:pPr>
        <w:tabs>
          <w:tab w:val="center" w:pos="4680"/>
          <w:tab w:val="right" w:pos="9360"/>
        </w:tabs>
        <w:spacing w:line="480" w:lineRule="auto"/>
        <w:jc w:val="center"/>
        <w:rPr>
          <w:rFonts w:cs="Arial"/>
          <w:b/>
          <w:color w:val="000000" w:themeColor="text1"/>
          <w:sz w:val="22"/>
        </w:rPr>
      </w:pPr>
      <w:bookmarkStart w:id="0" w:name="OLE_LINK65"/>
      <w:bookmarkStart w:id="1" w:name="OLE_LINK66"/>
      <w:bookmarkStart w:id="2" w:name="OLE_LINK104"/>
      <w:bookmarkStart w:id="3" w:name="OLE_LINK105"/>
      <w:bookmarkStart w:id="4" w:name="OLE_LINK106"/>
      <w:bookmarkStart w:id="5" w:name="OLE_LINK107"/>
      <w:bookmarkStart w:id="6" w:name="OLE_LINK108"/>
      <w:bookmarkStart w:id="7" w:name="OLE_LINK109"/>
      <w:r w:rsidRPr="00523C37">
        <w:rPr>
          <w:rFonts w:cs="Arial"/>
          <w:b/>
          <w:color w:val="000000" w:themeColor="text1"/>
          <w:sz w:val="22"/>
        </w:rPr>
        <w:t>Altered functional connectivity in the fear network of</w:t>
      </w:r>
    </w:p>
    <w:p w:rsidR="00DA7A06" w:rsidRPr="00523C37" w:rsidRDefault="00523C37" w:rsidP="00523C37">
      <w:pPr>
        <w:tabs>
          <w:tab w:val="center" w:pos="4680"/>
          <w:tab w:val="right" w:pos="9360"/>
        </w:tabs>
        <w:spacing w:line="480" w:lineRule="auto"/>
        <w:jc w:val="center"/>
        <w:rPr>
          <w:rFonts w:cs="Arial"/>
          <w:b/>
          <w:color w:val="000000" w:themeColor="text1"/>
          <w:sz w:val="22"/>
        </w:rPr>
      </w:pPr>
      <w:r w:rsidRPr="00523C37">
        <w:rPr>
          <w:rFonts w:cs="Arial"/>
          <w:b/>
          <w:color w:val="000000" w:themeColor="text1"/>
          <w:sz w:val="22"/>
        </w:rPr>
        <w:t>firefighters with repeated traumatic stress</w:t>
      </w:r>
    </w:p>
    <w:p w:rsidR="00523C37" w:rsidRPr="00523C37" w:rsidRDefault="00523C37" w:rsidP="00523C37">
      <w:pPr>
        <w:tabs>
          <w:tab w:val="center" w:pos="4680"/>
          <w:tab w:val="right" w:pos="9360"/>
        </w:tabs>
        <w:spacing w:line="480" w:lineRule="auto"/>
        <w:jc w:val="center"/>
        <w:rPr>
          <w:rFonts w:cs="Arial"/>
          <w:b/>
          <w:color w:val="000000" w:themeColor="text1"/>
          <w:sz w:val="22"/>
        </w:rPr>
      </w:pPr>
    </w:p>
    <w:p w:rsidR="00523C37" w:rsidRPr="00523C37" w:rsidRDefault="00523C37" w:rsidP="00523C37">
      <w:pPr>
        <w:spacing w:line="480" w:lineRule="auto"/>
        <w:rPr>
          <w:rFonts w:cs="Arial"/>
          <w:sz w:val="22"/>
        </w:rPr>
      </w:pPr>
      <w:bookmarkStart w:id="8" w:name="OLE_LINK94"/>
      <w:bookmarkStart w:id="9" w:name="OLE_LINK95"/>
      <w:r w:rsidRPr="00523C37">
        <w:rPr>
          <w:rFonts w:cs="Arial"/>
          <w:sz w:val="22"/>
        </w:rPr>
        <w:t>Hyeonseok Jeong</w:t>
      </w:r>
      <w:r w:rsidRPr="00523C37">
        <w:rPr>
          <w:rFonts w:eastAsia="돋움" w:cs="Arial"/>
          <w:sz w:val="22"/>
          <w:vertAlign w:val="superscript"/>
        </w:rPr>
        <w:t>*</w:t>
      </w:r>
      <w:r w:rsidRPr="00523C37">
        <w:rPr>
          <w:rFonts w:cs="Arial"/>
          <w:sz w:val="22"/>
        </w:rPr>
        <w:t xml:space="preserve">, </w:t>
      </w:r>
      <w:proofErr w:type="spellStart"/>
      <w:r w:rsidRPr="00523C37">
        <w:rPr>
          <w:rFonts w:cs="Arial"/>
          <w:sz w:val="22"/>
        </w:rPr>
        <w:t>Shinwon</w:t>
      </w:r>
      <w:proofErr w:type="spellEnd"/>
      <w:r w:rsidRPr="00523C37">
        <w:rPr>
          <w:rFonts w:cs="Arial"/>
          <w:sz w:val="22"/>
        </w:rPr>
        <w:t xml:space="preserve"> Park, Stephen R. </w:t>
      </w:r>
      <w:proofErr w:type="spellStart"/>
      <w:r w:rsidRPr="00523C37">
        <w:rPr>
          <w:rFonts w:cs="Arial"/>
          <w:sz w:val="22"/>
        </w:rPr>
        <w:t>Dager</w:t>
      </w:r>
      <w:proofErr w:type="spellEnd"/>
      <w:r w:rsidRPr="00523C37">
        <w:rPr>
          <w:rFonts w:cs="Arial"/>
          <w:sz w:val="22"/>
        </w:rPr>
        <w:t xml:space="preserve">, Soo </w:t>
      </w:r>
      <w:proofErr w:type="spellStart"/>
      <w:r w:rsidRPr="00523C37">
        <w:rPr>
          <w:rFonts w:cs="Arial"/>
          <w:sz w:val="22"/>
        </w:rPr>
        <w:t>Mee</w:t>
      </w:r>
      <w:proofErr w:type="spellEnd"/>
      <w:r w:rsidRPr="00523C37">
        <w:rPr>
          <w:rFonts w:cs="Arial"/>
          <w:sz w:val="22"/>
        </w:rPr>
        <w:t xml:space="preserve"> Lim, </w:t>
      </w:r>
      <w:proofErr w:type="spellStart"/>
      <w:r w:rsidRPr="00523C37">
        <w:rPr>
          <w:rFonts w:cs="Arial"/>
          <w:sz w:val="22"/>
        </w:rPr>
        <w:t>Suji</w:t>
      </w:r>
      <w:proofErr w:type="spellEnd"/>
      <w:r w:rsidRPr="00523C37">
        <w:rPr>
          <w:rFonts w:cs="Arial"/>
          <w:sz w:val="22"/>
        </w:rPr>
        <w:t xml:space="preserve"> L. Lee, </w:t>
      </w:r>
      <w:proofErr w:type="spellStart"/>
      <w:r w:rsidRPr="00523C37">
        <w:rPr>
          <w:rFonts w:cs="Arial"/>
          <w:sz w:val="22"/>
        </w:rPr>
        <w:t>Haejin</w:t>
      </w:r>
      <w:proofErr w:type="spellEnd"/>
      <w:r w:rsidRPr="00523C37">
        <w:rPr>
          <w:rFonts w:cs="Arial"/>
          <w:sz w:val="22"/>
        </w:rPr>
        <w:t xml:space="preserve"> Hong, </w:t>
      </w:r>
      <w:proofErr w:type="spellStart"/>
      <w:r w:rsidRPr="00523C37">
        <w:rPr>
          <w:rFonts w:cs="Arial"/>
          <w:sz w:val="22"/>
        </w:rPr>
        <w:t>Jiyoung</w:t>
      </w:r>
      <w:proofErr w:type="spellEnd"/>
      <w:r w:rsidRPr="00523C37">
        <w:rPr>
          <w:rFonts w:cs="Arial"/>
          <w:sz w:val="22"/>
        </w:rPr>
        <w:t xml:space="preserve"> Ma, Eunji Ha, Young Sun Hong, </w:t>
      </w:r>
      <w:proofErr w:type="spellStart"/>
      <w:r w:rsidRPr="00523C37">
        <w:rPr>
          <w:rFonts w:cs="Arial"/>
          <w:sz w:val="22"/>
        </w:rPr>
        <w:t>Ilhyang</w:t>
      </w:r>
      <w:proofErr w:type="spellEnd"/>
      <w:r w:rsidRPr="00523C37">
        <w:rPr>
          <w:rFonts w:cs="Arial"/>
          <w:sz w:val="22"/>
        </w:rPr>
        <w:t xml:space="preserve"> Kang, </w:t>
      </w:r>
      <w:proofErr w:type="spellStart"/>
      <w:r w:rsidRPr="00523C37">
        <w:rPr>
          <w:rFonts w:cs="Arial"/>
          <w:sz w:val="22"/>
        </w:rPr>
        <w:t>Eun</w:t>
      </w:r>
      <w:proofErr w:type="spellEnd"/>
      <w:r w:rsidRPr="00523C37">
        <w:rPr>
          <w:rFonts w:cs="Arial"/>
          <w:sz w:val="22"/>
        </w:rPr>
        <w:t xml:space="preserve"> </w:t>
      </w:r>
      <w:proofErr w:type="spellStart"/>
      <w:r w:rsidRPr="00523C37">
        <w:rPr>
          <w:rFonts w:cs="Arial"/>
          <w:sz w:val="22"/>
        </w:rPr>
        <w:t>Hee</w:t>
      </w:r>
      <w:proofErr w:type="spellEnd"/>
      <w:r w:rsidRPr="00523C37">
        <w:rPr>
          <w:rFonts w:cs="Arial"/>
          <w:sz w:val="22"/>
        </w:rPr>
        <w:t xml:space="preserve"> Lee, </w:t>
      </w:r>
      <w:proofErr w:type="spellStart"/>
      <w:r w:rsidRPr="00523C37">
        <w:rPr>
          <w:rFonts w:cs="Arial"/>
          <w:sz w:val="22"/>
        </w:rPr>
        <w:t>Sujung</w:t>
      </w:r>
      <w:proofErr w:type="spellEnd"/>
      <w:r w:rsidRPr="00523C37">
        <w:rPr>
          <w:rFonts w:cs="Arial"/>
          <w:sz w:val="22"/>
        </w:rPr>
        <w:t xml:space="preserve"> Yoon, </w:t>
      </w:r>
      <w:proofErr w:type="spellStart"/>
      <w:r w:rsidRPr="00523C37">
        <w:rPr>
          <w:rFonts w:cs="Arial"/>
          <w:sz w:val="22"/>
        </w:rPr>
        <w:t>Jieun</w:t>
      </w:r>
      <w:proofErr w:type="spellEnd"/>
      <w:r w:rsidRPr="00523C37">
        <w:rPr>
          <w:rFonts w:cs="Arial"/>
          <w:sz w:val="22"/>
        </w:rPr>
        <w:t xml:space="preserve"> E. Kim,</w:t>
      </w:r>
      <w:r w:rsidRPr="00523C37">
        <w:rPr>
          <w:rFonts w:cs="Arial"/>
          <w:sz w:val="22"/>
          <w:vertAlign w:val="superscript"/>
        </w:rPr>
        <w:t xml:space="preserve"> </w:t>
      </w:r>
      <w:proofErr w:type="spellStart"/>
      <w:r w:rsidRPr="00523C37">
        <w:rPr>
          <w:rFonts w:cs="Arial"/>
          <w:sz w:val="22"/>
        </w:rPr>
        <w:t>Jungyoon</w:t>
      </w:r>
      <w:proofErr w:type="spellEnd"/>
      <w:r w:rsidRPr="00523C37">
        <w:rPr>
          <w:rFonts w:cs="Arial"/>
          <w:sz w:val="22"/>
        </w:rPr>
        <w:t xml:space="preserve"> Kim, In Kyoon Lyoo</w:t>
      </w:r>
      <w:r w:rsidR="00EB1802" w:rsidRPr="00EB1802">
        <w:rPr>
          <w:rFonts w:cs="Arial"/>
          <w:sz w:val="22"/>
          <w:vertAlign w:val="superscript"/>
        </w:rPr>
        <w:t>*</w:t>
      </w:r>
    </w:p>
    <w:p w:rsidR="00DA7A06" w:rsidRPr="00523C37" w:rsidRDefault="00DA7A06" w:rsidP="00D94732">
      <w:pPr>
        <w:spacing w:line="480" w:lineRule="auto"/>
        <w:jc w:val="center"/>
        <w:rPr>
          <w:rFonts w:cs="Arial"/>
          <w:b/>
          <w:color w:val="000000" w:themeColor="text1"/>
          <w:sz w:val="22"/>
        </w:rPr>
      </w:pPr>
      <w:bookmarkStart w:id="10" w:name="_GoBack"/>
      <w:bookmarkEnd w:id="8"/>
      <w:bookmarkEnd w:id="9"/>
      <w:bookmarkEnd w:id="10"/>
    </w:p>
    <w:p w:rsidR="00821ADA" w:rsidRDefault="00DA7A06" w:rsidP="00DE2FC9">
      <w:pPr>
        <w:adjustRightInd w:val="0"/>
        <w:snapToGrid w:val="0"/>
        <w:spacing w:line="480" w:lineRule="auto"/>
        <w:rPr>
          <w:rFonts w:cs="Arial"/>
          <w:b/>
          <w:sz w:val="22"/>
        </w:rPr>
      </w:pPr>
      <w:bookmarkStart w:id="11" w:name="OLE_LINK100"/>
      <w:bookmarkStart w:id="12" w:name="OLE_LINK101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523C37">
        <w:rPr>
          <w:rFonts w:eastAsia="돋움" w:cs="Arial"/>
          <w:sz w:val="22"/>
          <w:vertAlign w:val="superscript"/>
        </w:rPr>
        <w:t>*</w:t>
      </w:r>
      <w:r w:rsidR="00EB1802">
        <w:rPr>
          <w:rFonts w:eastAsia="돋움" w:cs="Arial"/>
          <w:sz w:val="22"/>
        </w:rPr>
        <w:t>Co-c</w:t>
      </w:r>
      <w:r w:rsidRPr="00523C37">
        <w:rPr>
          <w:rFonts w:eastAsia="돋움" w:cs="Arial"/>
          <w:sz w:val="22"/>
        </w:rPr>
        <w:t>orresponding author</w:t>
      </w:r>
      <w:bookmarkEnd w:id="11"/>
      <w:bookmarkEnd w:id="12"/>
      <w:r w:rsidR="00DE2FC9">
        <w:rPr>
          <w:rFonts w:eastAsia="돋움" w:cs="Arial"/>
          <w:sz w:val="22"/>
        </w:rPr>
        <w:t>s</w:t>
      </w:r>
      <w:r w:rsidRPr="00523C37">
        <w:rPr>
          <w:rFonts w:eastAsia="돋움" w:cs="Arial"/>
          <w:sz w:val="22"/>
        </w:rPr>
        <w:t xml:space="preserve">: </w:t>
      </w:r>
      <w:r w:rsidR="00DE2FC9">
        <w:rPr>
          <w:rFonts w:eastAsia="돋움" w:cs="Arial"/>
          <w:sz w:val="22"/>
        </w:rPr>
        <w:t xml:space="preserve">inkylyoo@ewha.ac.kr (IKL) and </w:t>
      </w:r>
      <w:r w:rsidR="007D64C3">
        <w:rPr>
          <w:rFonts w:eastAsia="돋움" w:cs="Arial"/>
          <w:sz w:val="22"/>
        </w:rPr>
        <w:t>hsjeong@catholic.ac.kr (H</w:t>
      </w:r>
      <w:r w:rsidR="00523C37" w:rsidRPr="00523C37">
        <w:rPr>
          <w:rFonts w:eastAsia="돋움" w:cs="Arial"/>
          <w:sz w:val="22"/>
        </w:rPr>
        <w:t>J)</w:t>
      </w:r>
      <w:r w:rsidR="00821ADA">
        <w:rPr>
          <w:rFonts w:cs="Arial"/>
          <w:b/>
          <w:sz w:val="22"/>
        </w:rPr>
        <w:br w:type="page"/>
      </w:r>
    </w:p>
    <w:p w:rsidR="00523C37" w:rsidRPr="004766FE" w:rsidRDefault="00523C37" w:rsidP="004766FE">
      <w:pPr>
        <w:spacing w:line="480" w:lineRule="auto"/>
        <w:jc w:val="both"/>
        <w:rPr>
          <w:rFonts w:cs="Arial"/>
          <w:b/>
          <w:sz w:val="22"/>
        </w:rPr>
      </w:pPr>
      <w:r w:rsidRPr="004766FE">
        <w:rPr>
          <w:rFonts w:cs="Arial"/>
          <w:b/>
          <w:sz w:val="22"/>
        </w:rPr>
        <w:lastRenderedPageBreak/>
        <w:t>Supplementary Results</w:t>
      </w:r>
    </w:p>
    <w:p w:rsidR="00523C37" w:rsidRPr="004766FE" w:rsidRDefault="00523C37" w:rsidP="004766FE">
      <w:pPr>
        <w:spacing w:line="480" w:lineRule="auto"/>
        <w:jc w:val="both"/>
        <w:rPr>
          <w:rFonts w:cs="Arial"/>
          <w:b/>
          <w:sz w:val="22"/>
        </w:rPr>
      </w:pPr>
    </w:p>
    <w:p w:rsidR="004766FE" w:rsidRPr="004766FE" w:rsidRDefault="00192822" w:rsidP="004766FE">
      <w:pPr>
        <w:spacing w:line="480" w:lineRule="auto"/>
        <w:rPr>
          <w:rFonts w:cs="Arial"/>
          <w:color w:val="000000" w:themeColor="text1"/>
          <w:sz w:val="22"/>
        </w:rPr>
      </w:pPr>
      <w:r w:rsidRPr="00192822">
        <w:rPr>
          <w:rFonts w:cs="Arial"/>
          <w:color w:val="000000" w:themeColor="text1"/>
          <w:sz w:val="22"/>
        </w:rPr>
        <w:t>The results from the multiple linear regression analysis remain unchanged even when the frequency of dispatches per we</w:t>
      </w:r>
      <w:r>
        <w:rPr>
          <w:rFonts w:cs="Arial"/>
          <w:color w:val="000000" w:themeColor="text1"/>
          <w:sz w:val="22"/>
        </w:rPr>
        <w:t>ek was</w:t>
      </w:r>
      <w:r w:rsidR="002731AE">
        <w:rPr>
          <w:rFonts w:cs="Arial"/>
          <w:color w:val="000000" w:themeColor="text1"/>
          <w:sz w:val="22"/>
        </w:rPr>
        <w:t xml:space="preserve"> included as</w:t>
      </w:r>
      <w:r>
        <w:rPr>
          <w:rFonts w:cs="Arial"/>
          <w:color w:val="000000" w:themeColor="text1"/>
          <w:sz w:val="22"/>
        </w:rPr>
        <w:t xml:space="preserve"> an additional covariate. </w:t>
      </w:r>
      <w:r w:rsidR="004766FE" w:rsidRPr="004766FE">
        <w:rPr>
          <w:rFonts w:cs="Arial"/>
          <w:color w:val="000000" w:themeColor="text1"/>
          <w:sz w:val="22"/>
        </w:rPr>
        <w:t xml:space="preserve">The model included the IES-R score as the dependent variable and the three connectivity measures (insula – bilateral amygdalae, left insula – bilateral hippocampi, and left insula – </w:t>
      </w:r>
      <w:proofErr w:type="spellStart"/>
      <w:r w:rsidR="004766FE" w:rsidRPr="004766FE">
        <w:rPr>
          <w:rFonts w:cs="Arial"/>
          <w:color w:val="000000" w:themeColor="text1"/>
          <w:sz w:val="22"/>
        </w:rPr>
        <w:t>vmPFC</w:t>
      </w:r>
      <w:proofErr w:type="spellEnd"/>
      <w:r w:rsidR="004766FE" w:rsidRPr="004766FE">
        <w:rPr>
          <w:rFonts w:cs="Arial"/>
          <w:color w:val="000000" w:themeColor="text1"/>
          <w:sz w:val="22"/>
        </w:rPr>
        <w:t>) as independent variables, while adjusting for age, sex, and weekly number of dispatches. Functional connectivity between the bilateral insula and bilateral amygdalae (</w:t>
      </w:r>
      <w:r w:rsidR="004766FE" w:rsidRPr="004766FE">
        <w:rPr>
          <w:rFonts w:cs="Arial"/>
          <w:i/>
          <w:color w:val="000000" w:themeColor="text1"/>
          <w:sz w:val="22"/>
        </w:rPr>
        <w:t>β</w:t>
      </w:r>
      <w:r w:rsidR="004766FE" w:rsidRPr="004766FE">
        <w:rPr>
          <w:rFonts w:cs="Arial"/>
          <w:color w:val="000000" w:themeColor="text1"/>
          <w:sz w:val="22"/>
        </w:rPr>
        <w:t xml:space="preserve"> = 0.34, </w:t>
      </w:r>
      <w:r w:rsidR="004766FE" w:rsidRPr="004766FE">
        <w:rPr>
          <w:rFonts w:cs="Arial"/>
          <w:i/>
          <w:color w:val="000000" w:themeColor="text1"/>
          <w:sz w:val="22"/>
        </w:rPr>
        <w:t>P</w:t>
      </w:r>
      <w:r w:rsidR="004766FE" w:rsidRPr="004766FE">
        <w:rPr>
          <w:rFonts w:cs="Arial"/>
          <w:color w:val="000000" w:themeColor="text1"/>
          <w:sz w:val="22"/>
        </w:rPr>
        <w:t xml:space="preserve"> = 0.01) showed </w:t>
      </w:r>
      <w:r w:rsidR="008A032E">
        <w:rPr>
          <w:rFonts w:cs="Arial"/>
          <w:color w:val="000000" w:themeColor="text1"/>
          <w:sz w:val="22"/>
        </w:rPr>
        <w:t xml:space="preserve">a </w:t>
      </w:r>
      <w:r w:rsidR="004766FE" w:rsidRPr="004766FE">
        <w:rPr>
          <w:rFonts w:cs="Arial"/>
          <w:color w:val="000000" w:themeColor="text1"/>
          <w:sz w:val="22"/>
        </w:rPr>
        <w:t xml:space="preserve">positive association with the IES-R scores, whereas connectivity between the left insula and </w:t>
      </w:r>
      <w:proofErr w:type="spellStart"/>
      <w:r w:rsidR="004766FE" w:rsidRPr="004766FE">
        <w:rPr>
          <w:rFonts w:cs="Arial"/>
          <w:color w:val="000000" w:themeColor="text1"/>
          <w:sz w:val="22"/>
        </w:rPr>
        <w:t>vmPFC</w:t>
      </w:r>
      <w:proofErr w:type="spellEnd"/>
      <w:r w:rsidR="004766FE" w:rsidRPr="004766FE">
        <w:rPr>
          <w:rFonts w:cs="Arial"/>
          <w:color w:val="000000" w:themeColor="text1"/>
          <w:sz w:val="22"/>
        </w:rPr>
        <w:t xml:space="preserve"> (</w:t>
      </w:r>
      <w:r w:rsidR="004766FE" w:rsidRPr="004766FE">
        <w:rPr>
          <w:rFonts w:cs="Arial"/>
          <w:i/>
          <w:color w:val="000000" w:themeColor="text1"/>
          <w:sz w:val="22"/>
        </w:rPr>
        <w:t>β</w:t>
      </w:r>
      <w:r w:rsidR="004766FE" w:rsidRPr="004766FE">
        <w:rPr>
          <w:rFonts w:cs="Arial"/>
          <w:color w:val="000000" w:themeColor="text1"/>
          <w:sz w:val="22"/>
        </w:rPr>
        <w:t xml:space="preserve"> = -0.28, </w:t>
      </w:r>
      <w:r w:rsidR="004766FE" w:rsidRPr="004766FE">
        <w:rPr>
          <w:rFonts w:cs="Arial"/>
          <w:i/>
          <w:color w:val="000000" w:themeColor="text1"/>
          <w:sz w:val="22"/>
        </w:rPr>
        <w:t>P</w:t>
      </w:r>
      <w:r w:rsidR="004766FE" w:rsidRPr="004766FE">
        <w:rPr>
          <w:rFonts w:cs="Arial"/>
          <w:color w:val="000000" w:themeColor="text1"/>
          <w:sz w:val="22"/>
        </w:rPr>
        <w:t xml:space="preserve"> = 0.01) was negatively correlated with the IES-R scores. </w:t>
      </w:r>
    </w:p>
    <w:p w:rsidR="00256A99" w:rsidRPr="00821ADA" w:rsidRDefault="004766FE" w:rsidP="00821ADA">
      <w:pPr>
        <w:spacing w:line="480" w:lineRule="auto"/>
        <w:rPr>
          <w:rFonts w:cs="Arial"/>
          <w:color w:val="000000" w:themeColor="text1"/>
          <w:sz w:val="22"/>
        </w:rPr>
      </w:pPr>
      <w:r w:rsidRPr="004766FE">
        <w:rPr>
          <w:rFonts w:cs="Arial"/>
          <w:color w:val="000000" w:themeColor="text1"/>
          <w:sz w:val="22"/>
        </w:rPr>
        <w:tab/>
        <w:t xml:space="preserve">The functional connectivity value between the left insula and </w:t>
      </w:r>
      <w:proofErr w:type="spellStart"/>
      <w:r w:rsidRPr="004766FE">
        <w:rPr>
          <w:rFonts w:cs="Arial"/>
          <w:color w:val="000000" w:themeColor="text1"/>
          <w:sz w:val="22"/>
        </w:rPr>
        <w:t>vmPFC</w:t>
      </w:r>
      <w:proofErr w:type="spellEnd"/>
      <w:r w:rsidRPr="004766FE">
        <w:rPr>
          <w:rFonts w:cs="Arial"/>
          <w:color w:val="000000" w:themeColor="text1"/>
          <w:sz w:val="22"/>
        </w:rPr>
        <w:t xml:space="preserve"> was subtracted from that of the insula and amygdalae connection. This connectivity difference showed </w:t>
      </w:r>
      <w:r w:rsidR="008A032E">
        <w:rPr>
          <w:rFonts w:cs="Arial"/>
          <w:color w:val="000000" w:themeColor="text1"/>
          <w:sz w:val="22"/>
        </w:rPr>
        <w:t xml:space="preserve">a </w:t>
      </w:r>
      <w:r w:rsidRPr="004766FE">
        <w:rPr>
          <w:rFonts w:cs="Arial"/>
          <w:color w:val="000000" w:themeColor="text1"/>
          <w:sz w:val="22"/>
        </w:rPr>
        <w:t>positive correlation with the IES-R score after adjusting for age, sex, and weekly number of dispatches (</w:t>
      </w:r>
      <w:r w:rsidRPr="004766FE">
        <w:rPr>
          <w:rFonts w:cs="Arial"/>
          <w:i/>
          <w:color w:val="000000" w:themeColor="text1"/>
          <w:sz w:val="22"/>
        </w:rPr>
        <w:t>β</w:t>
      </w:r>
      <w:r w:rsidRPr="004766FE">
        <w:rPr>
          <w:rFonts w:cs="Arial"/>
          <w:color w:val="000000" w:themeColor="text1"/>
          <w:sz w:val="22"/>
        </w:rPr>
        <w:t xml:space="preserve"> = 0.34, </w:t>
      </w:r>
      <w:r w:rsidRPr="004766FE">
        <w:rPr>
          <w:rFonts w:cs="Arial"/>
          <w:i/>
          <w:color w:val="000000" w:themeColor="text1"/>
          <w:sz w:val="22"/>
        </w:rPr>
        <w:t>P</w:t>
      </w:r>
      <w:r w:rsidRPr="004766FE">
        <w:rPr>
          <w:rFonts w:cs="Arial"/>
          <w:color w:val="000000" w:themeColor="text1"/>
          <w:sz w:val="22"/>
        </w:rPr>
        <w:t xml:space="preserve"> = 0.002).</w:t>
      </w:r>
      <w:r w:rsidR="003A1D2C" w:rsidRPr="003A1D2C">
        <w:rPr>
          <w:sz w:val="22"/>
        </w:rPr>
        <w:fldChar w:fldCharType="begin"/>
      </w:r>
      <w:r w:rsidR="003A1D2C" w:rsidRPr="003A1D2C">
        <w:rPr>
          <w:sz w:val="22"/>
        </w:rPr>
        <w:instrText xml:space="preserve"> ADDIN EN.REFLIST </w:instrText>
      </w:r>
      <w:r w:rsidR="003A1D2C" w:rsidRPr="003A1D2C">
        <w:rPr>
          <w:sz w:val="22"/>
        </w:rPr>
        <w:fldChar w:fldCharType="end"/>
      </w:r>
    </w:p>
    <w:sectPr w:rsidR="00256A99" w:rsidRPr="00821ADA" w:rsidSect="000B7313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4C" w:rsidRDefault="00D65C4C">
      <w:r>
        <w:separator/>
      </w:r>
    </w:p>
  </w:endnote>
  <w:endnote w:type="continuationSeparator" w:id="0">
    <w:p w:rsidR="00D65C4C" w:rsidRDefault="00D6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2"/>
      </w:rPr>
      <w:id w:val="-460885477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1AE9" w:rsidRPr="003A1D2C" w:rsidRDefault="00DA7A06" w:rsidP="00DB1AE9">
            <w:pPr>
              <w:pStyle w:val="a5"/>
              <w:jc w:val="center"/>
              <w:rPr>
                <w:rFonts w:cs="Arial"/>
                <w:sz w:val="22"/>
              </w:rPr>
            </w:pPr>
            <w:r w:rsidRPr="003A1D2C">
              <w:rPr>
                <w:rFonts w:cs="Arial"/>
                <w:sz w:val="22"/>
                <w:lang w:val="ko-KR"/>
              </w:rPr>
              <w:t xml:space="preserve">Page </w:t>
            </w:r>
            <w:r w:rsidRPr="003A1D2C">
              <w:rPr>
                <w:rFonts w:cs="Arial"/>
                <w:b/>
                <w:bCs/>
                <w:sz w:val="22"/>
              </w:rPr>
              <w:fldChar w:fldCharType="begin"/>
            </w:r>
            <w:r w:rsidRPr="003A1D2C">
              <w:rPr>
                <w:rFonts w:cs="Arial"/>
                <w:b/>
                <w:bCs/>
                <w:sz w:val="22"/>
              </w:rPr>
              <w:instrText>PAGE</w:instrText>
            </w:r>
            <w:r w:rsidRPr="003A1D2C">
              <w:rPr>
                <w:rFonts w:cs="Arial"/>
                <w:b/>
                <w:bCs/>
                <w:sz w:val="22"/>
              </w:rPr>
              <w:fldChar w:fldCharType="separate"/>
            </w:r>
            <w:r w:rsidR="007D64C3">
              <w:rPr>
                <w:rFonts w:cs="Arial"/>
                <w:b/>
                <w:bCs/>
                <w:noProof/>
                <w:sz w:val="22"/>
              </w:rPr>
              <w:t>2</w:t>
            </w:r>
            <w:r w:rsidRPr="003A1D2C">
              <w:rPr>
                <w:rFonts w:cs="Arial"/>
                <w:b/>
                <w:bCs/>
                <w:sz w:val="22"/>
              </w:rPr>
              <w:fldChar w:fldCharType="end"/>
            </w:r>
            <w:r w:rsidRPr="003A1D2C">
              <w:rPr>
                <w:rFonts w:cs="Arial"/>
                <w:sz w:val="22"/>
                <w:lang w:val="ko-KR"/>
              </w:rPr>
              <w:t xml:space="preserve"> of </w:t>
            </w:r>
            <w:r w:rsidRPr="003A1D2C">
              <w:rPr>
                <w:rFonts w:cs="Arial"/>
                <w:b/>
                <w:bCs/>
                <w:sz w:val="22"/>
              </w:rPr>
              <w:fldChar w:fldCharType="begin"/>
            </w:r>
            <w:r w:rsidRPr="003A1D2C">
              <w:rPr>
                <w:rFonts w:cs="Arial"/>
                <w:b/>
                <w:bCs/>
                <w:sz w:val="22"/>
              </w:rPr>
              <w:instrText>NUMPAGES</w:instrText>
            </w:r>
            <w:r w:rsidRPr="003A1D2C">
              <w:rPr>
                <w:rFonts w:cs="Arial"/>
                <w:b/>
                <w:bCs/>
                <w:sz w:val="22"/>
              </w:rPr>
              <w:fldChar w:fldCharType="separate"/>
            </w:r>
            <w:r w:rsidR="007D64C3">
              <w:rPr>
                <w:rFonts w:cs="Arial"/>
                <w:b/>
                <w:bCs/>
                <w:noProof/>
                <w:sz w:val="22"/>
              </w:rPr>
              <w:t>2</w:t>
            </w:r>
            <w:r w:rsidRPr="003A1D2C">
              <w:rPr>
                <w:rFonts w:cs="Arial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4C" w:rsidRDefault="00D65C4C">
      <w:r>
        <w:separator/>
      </w:r>
    </w:p>
  </w:footnote>
  <w:footnote w:type="continuationSeparator" w:id="0">
    <w:p w:rsidR="00D65C4C" w:rsidRDefault="00D6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07DE"/>
    <w:multiLevelType w:val="hybridMultilevel"/>
    <w:tmpl w:val="2C425050"/>
    <w:lvl w:ilvl="0" w:tplc="50DA176E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B7173A2"/>
    <w:multiLevelType w:val="hybridMultilevel"/>
    <w:tmpl w:val="B4DCD6EA"/>
    <w:lvl w:ilvl="0" w:tplc="8AB25126">
      <w:start w:val="1"/>
      <w:numFmt w:val="bullet"/>
      <w:lvlText w:val="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Psychiatry Cop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20swd2a9few9evse6v5evn0sx0prwz9asr&quot;&gt;N11_rsfMRI&lt;record-ids&gt;&lt;item&gt;4&lt;/item&gt;&lt;item&gt;111&lt;/item&gt;&lt;/record-ids&gt;&lt;/item&gt;&lt;/Libraries&gt;"/>
  </w:docVars>
  <w:rsids>
    <w:rsidRoot w:val="00DA7A06"/>
    <w:rsid w:val="000F340B"/>
    <w:rsid w:val="00192822"/>
    <w:rsid w:val="00256A99"/>
    <w:rsid w:val="002731AE"/>
    <w:rsid w:val="003A1D2C"/>
    <w:rsid w:val="003D019B"/>
    <w:rsid w:val="003F5BA7"/>
    <w:rsid w:val="004604F5"/>
    <w:rsid w:val="004766FE"/>
    <w:rsid w:val="00523C37"/>
    <w:rsid w:val="006357BE"/>
    <w:rsid w:val="006A2BEA"/>
    <w:rsid w:val="006B51E5"/>
    <w:rsid w:val="00707CFB"/>
    <w:rsid w:val="007A641E"/>
    <w:rsid w:val="007D64C3"/>
    <w:rsid w:val="007E7D2A"/>
    <w:rsid w:val="00821ADA"/>
    <w:rsid w:val="008A032E"/>
    <w:rsid w:val="008D0F15"/>
    <w:rsid w:val="009D74FD"/>
    <w:rsid w:val="00A206C6"/>
    <w:rsid w:val="00A34CC5"/>
    <w:rsid w:val="00A575A3"/>
    <w:rsid w:val="00A7389A"/>
    <w:rsid w:val="00AD6BCB"/>
    <w:rsid w:val="00AE1245"/>
    <w:rsid w:val="00B12F50"/>
    <w:rsid w:val="00BF147C"/>
    <w:rsid w:val="00C0213D"/>
    <w:rsid w:val="00C444A1"/>
    <w:rsid w:val="00C5309E"/>
    <w:rsid w:val="00CD7F8E"/>
    <w:rsid w:val="00D65C4C"/>
    <w:rsid w:val="00DA7A06"/>
    <w:rsid w:val="00DE2FC9"/>
    <w:rsid w:val="00EB1802"/>
    <w:rsid w:val="00EC065B"/>
    <w:rsid w:val="00F12156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6988B"/>
  <w15:chartTrackingRefBased/>
  <w15:docId w15:val="{16990D42-5D14-42A6-A7FD-35E087D4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06"/>
    <w:pPr>
      <w:jc w:val="left"/>
    </w:pPr>
    <w:rPr>
      <w:rFonts w:ascii="Arial" w:eastAsia="굴림" w:hAnsi="Arial"/>
      <w:sz w:val="24"/>
    </w:rPr>
  </w:style>
  <w:style w:type="paragraph" w:styleId="1">
    <w:name w:val="heading 1"/>
    <w:basedOn w:val="a"/>
    <w:link w:val="1Char"/>
    <w:uiPriority w:val="9"/>
    <w:qFormat/>
    <w:rsid w:val="00DA7A06"/>
    <w:pPr>
      <w:spacing w:before="100" w:beforeAutospacing="1" w:after="100" w:afterAutospacing="1"/>
      <w:outlineLvl w:val="0"/>
    </w:pPr>
    <w:rPr>
      <w:rFonts w:ascii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A7A06"/>
    <w:rPr>
      <w:rFonts w:ascii="굴림" w:eastAsia="굴림" w:hAnsi="굴림" w:cs="굴림"/>
      <w:b/>
      <w:bCs/>
      <w:kern w:val="36"/>
      <w:sz w:val="48"/>
      <w:szCs w:val="48"/>
    </w:rPr>
  </w:style>
  <w:style w:type="paragraph" w:customStyle="1" w:styleId="EndNoteBibliographyTitle">
    <w:name w:val="EndNote Bibliography Title"/>
    <w:basedOn w:val="a"/>
    <w:link w:val="EndNoteBibliographyTitleChar"/>
    <w:rsid w:val="00DA7A06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A7A06"/>
    <w:rPr>
      <w:rFonts w:ascii="Arial" w:eastAsia="굴림" w:hAnsi="Arial" w:cs="Arial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DA7A06"/>
    <w:rPr>
      <w:rFonts w:cs="Arial"/>
      <w:noProof/>
    </w:rPr>
  </w:style>
  <w:style w:type="character" w:customStyle="1" w:styleId="EndNoteBibliographyChar">
    <w:name w:val="EndNote Bibliography Char"/>
    <w:basedOn w:val="a0"/>
    <w:link w:val="EndNoteBibliography"/>
    <w:rsid w:val="00DA7A06"/>
    <w:rPr>
      <w:rFonts w:ascii="Arial" w:eastAsia="굴림" w:hAnsi="Arial" w:cs="Arial"/>
      <w:noProof/>
      <w:sz w:val="24"/>
    </w:rPr>
  </w:style>
  <w:style w:type="character" w:styleId="a3">
    <w:name w:val="Emphasis"/>
    <w:basedOn w:val="a0"/>
    <w:uiPriority w:val="20"/>
    <w:qFormat/>
    <w:rsid w:val="00DA7A06"/>
    <w:rPr>
      <w:i/>
      <w:iCs/>
    </w:rPr>
  </w:style>
  <w:style w:type="paragraph" w:styleId="a4">
    <w:name w:val="header"/>
    <w:basedOn w:val="a"/>
    <w:link w:val="Char"/>
    <w:uiPriority w:val="99"/>
    <w:unhideWhenUsed/>
    <w:rsid w:val="00DA7A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A06"/>
    <w:rPr>
      <w:rFonts w:ascii="Arial" w:eastAsia="굴림" w:hAnsi="Arial"/>
      <w:sz w:val="24"/>
    </w:rPr>
  </w:style>
  <w:style w:type="paragraph" w:styleId="a5">
    <w:name w:val="footer"/>
    <w:basedOn w:val="a"/>
    <w:link w:val="Char0"/>
    <w:uiPriority w:val="99"/>
    <w:unhideWhenUsed/>
    <w:rsid w:val="00DA7A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A06"/>
    <w:rPr>
      <w:rFonts w:ascii="Arial" w:eastAsia="굴림" w:hAnsi="Arial"/>
      <w:sz w:val="24"/>
    </w:rPr>
  </w:style>
  <w:style w:type="table" w:styleId="a6">
    <w:name w:val="Table Grid"/>
    <w:basedOn w:val="a1"/>
    <w:uiPriority w:val="39"/>
    <w:rsid w:val="00DA7A0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A7A06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DA7A06"/>
  </w:style>
  <w:style w:type="character" w:customStyle="1" w:styleId="Char1">
    <w:name w:val="메모 텍스트 Char"/>
    <w:basedOn w:val="a0"/>
    <w:link w:val="a8"/>
    <w:uiPriority w:val="99"/>
    <w:semiHidden/>
    <w:rsid w:val="00DA7A06"/>
    <w:rPr>
      <w:rFonts w:ascii="Arial" w:eastAsia="굴림" w:hAnsi="Arial"/>
      <w:sz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A7A06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DA7A06"/>
    <w:rPr>
      <w:rFonts w:ascii="Arial" w:eastAsia="굴림" w:hAnsi="Arial"/>
      <w:b/>
      <w:bCs/>
      <w:sz w:val="24"/>
    </w:rPr>
  </w:style>
  <w:style w:type="paragraph" w:styleId="aa">
    <w:name w:val="Balloon Text"/>
    <w:basedOn w:val="a"/>
    <w:link w:val="Char3"/>
    <w:uiPriority w:val="99"/>
    <w:semiHidden/>
    <w:unhideWhenUsed/>
    <w:rsid w:val="00DA7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DA7A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DA7A06"/>
    <w:pPr>
      <w:jc w:val="left"/>
    </w:pPr>
    <w:rPr>
      <w:rFonts w:ascii="Arial" w:eastAsia="굴림" w:hAnsi="Arial"/>
      <w:sz w:val="24"/>
    </w:rPr>
  </w:style>
  <w:style w:type="paragraph" w:styleId="ac">
    <w:name w:val="List Paragraph"/>
    <w:basedOn w:val="a"/>
    <w:uiPriority w:val="34"/>
    <w:qFormat/>
    <w:rsid w:val="00DA7A0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Hyeonseok Jeong</dc:creator>
  <cp:keywords/>
  <dc:description/>
  <cp:lastModifiedBy>Jeong Hyeonseok</cp:lastModifiedBy>
  <cp:revision>18</cp:revision>
  <dcterms:created xsi:type="dcterms:W3CDTF">2018-05-23T04:55:00Z</dcterms:created>
  <dcterms:modified xsi:type="dcterms:W3CDTF">2018-09-22T11:08:00Z</dcterms:modified>
</cp:coreProperties>
</file>