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5E3" w:rsidRPr="00FF45E3" w:rsidRDefault="00A36D19">
      <w:pPr>
        <w:rPr>
          <w:b/>
          <w:color w:val="000000" w:themeColor="text1"/>
          <w:sz w:val="40"/>
          <w:szCs w:val="40"/>
        </w:rPr>
      </w:pPr>
      <w:r w:rsidRPr="00FF45E3">
        <w:rPr>
          <w:b/>
          <w:color w:val="000000" w:themeColor="text1"/>
          <w:sz w:val="40"/>
          <w:szCs w:val="40"/>
        </w:rPr>
        <w:t xml:space="preserve">Supplementary </w:t>
      </w:r>
      <w:r w:rsidR="00FF45E3">
        <w:rPr>
          <w:b/>
          <w:color w:val="000000" w:themeColor="text1"/>
          <w:sz w:val="40"/>
          <w:szCs w:val="40"/>
        </w:rPr>
        <w:t>material</w:t>
      </w:r>
      <w:r w:rsidR="00917435" w:rsidRPr="00FF45E3">
        <w:rPr>
          <w:b/>
          <w:color w:val="000000" w:themeColor="text1"/>
          <w:sz w:val="40"/>
          <w:szCs w:val="40"/>
        </w:rPr>
        <w:t xml:space="preserve"> </w:t>
      </w:r>
    </w:p>
    <w:p w:rsidR="00FF45E3" w:rsidRPr="00FF45E3" w:rsidRDefault="00FF45E3">
      <w:pPr>
        <w:rPr>
          <w:b/>
          <w:color w:val="000000" w:themeColor="text1"/>
          <w:sz w:val="36"/>
          <w:szCs w:val="36"/>
        </w:rPr>
      </w:pPr>
    </w:p>
    <w:p w:rsidR="00FF45E3" w:rsidRPr="00FF45E3" w:rsidRDefault="00917435">
      <w:pPr>
        <w:rPr>
          <w:b/>
          <w:color w:val="000000" w:themeColor="text1"/>
          <w:sz w:val="36"/>
          <w:szCs w:val="36"/>
        </w:rPr>
      </w:pPr>
      <w:r w:rsidRPr="00FF45E3">
        <w:rPr>
          <w:b/>
          <w:color w:val="000000" w:themeColor="text1"/>
          <w:sz w:val="36"/>
          <w:szCs w:val="36"/>
        </w:rPr>
        <w:t>Does pay-for-performance improve mental health related patient outcomes? The association between quality of primary care and suicide rates in England.</w:t>
      </w:r>
    </w:p>
    <w:p w:rsidR="00FF45E3" w:rsidRDefault="00FF45E3">
      <w:pPr>
        <w:rPr>
          <w:b/>
          <w:color w:val="000000" w:themeColor="text1"/>
          <w:sz w:val="32"/>
          <w:szCs w:val="32"/>
        </w:rPr>
      </w:pPr>
      <w:r>
        <w:rPr>
          <w:b/>
          <w:color w:val="000000" w:themeColor="text1"/>
          <w:sz w:val="32"/>
          <w:szCs w:val="32"/>
        </w:rPr>
        <w:br w:type="page"/>
      </w:r>
    </w:p>
    <w:sdt>
      <w:sdtPr>
        <w:rPr>
          <w:rFonts w:asciiTheme="minorHAnsi" w:eastAsiaTheme="minorHAnsi" w:hAnsiTheme="minorHAnsi" w:cstheme="minorBidi"/>
          <w:b w:val="0"/>
          <w:bCs w:val="0"/>
          <w:color w:val="auto"/>
          <w:sz w:val="22"/>
          <w:szCs w:val="22"/>
          <w:lang w:val="en-GB" w:eastAsia="en-US"/>
        </w:rPr>
        <w:id w:val="1343829076"/>
        <w:docPartObj>
          <w:docPartGallery w:val="Table of Contents"/>
          <w:docPartUnique/>
        </w:docPartObj>
      </w:sdtPr>
      <w:sdtEndPr>
        <w:rPr>
          <w:noProof/>
        </w:rPr>
      </w:sdtEndPr>
      <w:sdtContent>
        <w:p w:rsidR="00FF45E3" w:rsidRDefault="00FF45E3">
          <w:pPr>
            <w:pStyle w:val="TOCHeading"/>
          </w:pPr>
          <w:r>
            <w:t>Contents</w:t>
          </w:r>
        </w:p>
        <w:p w:rsidR="00460DAD" w:rsidRDefault="00FF45E3">
          <w:pPr>
            <w:pStyle w:val="TOC2"/>
            <w:tabs>
              <w:tab w:val="right" w:leader="dot" w:pos="9736"/>
            </w:tabs>
            <w:rPr>
              <w:rFonts w:eastAsiaTheme="minorEastAsia"/>
              <w:noProof/>
              <w:lang w:eastAsia="en-GB"/>
            </w:rPr>
          </w:pPr>
          <w:r>
            <w:fldChar w:fldCharType="begin"/>
          </w:r>
          <w:r>
            <w:instrText xml:space="preserve"> TOC \o "1-3" \h \z \u </w:instrText>
          </w:r>
          <w:r>
            <w:fldChar w:fldCharType="separate"/>
          </w:r>
          <w:hyperlink w:anchor="_Toc481163309" w:history="1">
            <w:r w:rsidR="00460DAD" w:rsidRPr="00F16716">
              <w:rPr>
                <w:rStyle w:val="Hyperlink"/>
                <w:noProof/>
              </w:rPr>
              <w:t>Supplemental Figures and Tables</w:t>
            </w:r>
            <w:r w:rsidR="00460DAD">
              <w:rPr>
                <w:noProof/>
                <w:webHidden/>
              </w:rPr>
              <w:tab/>
            </w:r>
            <w:r w:rsidR="00460DAD">
              <w:rPr>
                <w:noProof/>
                <w:webHidden/>
              </w:rPr>
              <w:fldChar w:fldCharType="begin"/>
            </w:r>
            <w:r w:rsidR="00460DAD">
              <w:rPr>
                <w:noProof/>
                <w:webHidden/>
              </w:rPr>
              <w:instrText xml:space="preserve"> PAGEREF _Toc481163309 \h </w:instrText>
            </w:r>
            <w:r w:rsidR="00460DAD">
              <w:rPr>
                <w:noProof/>
                <w:webHidden/>
              </w:rPr>
            </w:r>
            <w:r w:rsidR="00460DAD">
              <w:rPr>
                <w:noProof/>
                <w:webHidden/>
              </w:rPr>
              <w:fldChar w:fldCharType="separate"/>
            </w:r>
            <w:r w:rsidR="00460DAD">
              <w:rPr>
                <w:noProof/>
                <w:webHidden/>
              </w:rPr>
              <w:t>3</w:t>
            </w:r>
            <w:r w:rsidR="00460DAD">
              <w:rPr>
                <w:noProof/>
                <w:webHidden/>
              </w:rPr>
              <w:fldChar w:fldCharType="end"/>
            </w:r>
          </w:hyperlink>
        </w:p>
        <w:p w:rsidR="00460DAD" w:rsidRDefault="009A259D">
          <w:pPr>
            <w:pStyle w:val="TOC2"/>
            <w:tabs>
              <w:tab w:val="right" w:leader="dot" w:pos="9736"/>
            </w:tabs>
            <w:rPr>
              <w:rFonts w:eastAsiaTheme="minorEastAsia"/>
              <w:noProof/>
              <w:lang w:eastAsia="en-GB"/>
            </w:rPr>
          </w:pPr>
          <w:hyperlink w:anchor="_Toc481163310" w:history="1">
            <w:r w:rsidR="00460DAD" w:rsidRPr="00F16716">
              <w:rPr>
                <w:rStyle w:val="Hyperlink"/>
                <w:noProof/>
              </w:rPr>
              <w:t>Index of Multiple Deprivation</w:t>
            </w:r>
            <w:r w:rsidR="00460DAD">
              <w:rPr>
                <w:noProof/>
                <w:webHidden/>
              </w:rPr>
              <w:tab/>
            </w:r>
            <w:r w:rsidR="00460DAD">
              <w:rPr>
                <w:noProof/>
                <w:webHidden/>
              </w:rPr>
              <w:fldChar w:fldCharType="begin"/>
            </w:r>
            <w:r w:rsidR="00460DAD">
              <w:rPr>
                <w:noProof/>
                <w:webHidden/>
              </w:rPr>
              <w:instrText xml:space="preserve"> PAGEREF _Toc481163310 \h </w:instrText>
            </w:r>
            <w:r w:rsidR="00460DAD">
              <w:rPr>
                <w:noProof/>
                <w:webHidden/>
              </w:rPr>
            </w:r>
            <w:r w:rsidR="00460DAD">
              <w:rPr>
                <w:noProof/>
                <w:webHidden/>
              </w:rPr>
              <w:fldChar w:fldCharType="separate"/>
            </w:r>
            <w:r w:rsidR="00460DAD">
              <w:rPr>
                <w:noProof/>
                <w:webHidden/>
              </w:rPr>
              <w:t>4</w:t>
            </w:r>
            <w:r w:rsidR="00460DAD">
              <w:rPr>
                <w:noProof/>
                <w:webHidden/>
              </w:rPr>
              <w:fldChar w:fldCharType="end"/>
            </w:r>
          </w:hyperlink>
        </w:p>
        <w:p w:rsidR="00460DAD" w:rsidRDefault="009A259D">
          <w:pPr>
            <w:pStyle w:val="TOC2"/>
            <w:tabs>
              <w:tab w:val="right" w:leader="dot" w:pos="9736"/>
            </w:tabs>
            <w:rPr>
              <w:rFonts w:eastAsiaTheme="minorEastAsia"/>
              <w:noProof/>
              <w:lang w:eastAsia="en-GB"/>
            </w:rPr>
          </w:pPr>
          <w:hyperlink w:anchor="_Toc481163311" w:history="1">
            <w:r w:rsidR="00460DAD" w:rsidRPr="00F16716">
              <w:rPr>
                <w:rStyle w:val="Hyperlink"/>
                <w:noProof/>
              </w:rPr>
              <w:t>Index of Social Fragmentation</w:t>
            </w:r>
            <w:r w:rsidR="00460DAD">
              <w:rPr>
                <w:noProof/>
                <w:webHidden/>
              </w:rPr>
              <w:tab/>
            </w:r>
            <w:r w:rsidR="00460DAD">
              <w:rPr>
                <w:noProof/>
                <w:webHidden/>
              </w:rPr>
              <w:fldChar w:fldCharType="begin"/>
            </w:r>
            <w:r w:rsidR="00460DAD">
              <w:rPr>
                <w:noProof/>
                <w:webHidden/>
              </w:rPr>
              <w:instrText xml:space="preserve"> PAGEREF _Toc481163311 \h </w:instrText>
            </w:r>
            <w:r w:rsidR="00460DAD">
              <w:rPr>
                <w:noProof/>
                <w:webHidden/>
              </w:rPr>
            </w:r>
            <w:r w:rsidR="00460DAD">
              <w:rPr>
                <w:noProof/>
                <w:webHidden/>
              </w:rPr>
              <w:fldChar w:fldCharType="separate"/>
            </w:r>
            <w:r w:rsidR="00460DAD">
              <w:rPr>
                <w:noProof/>
                <w:webHidden/>
              </w:rPr>
              <w:t>4</w:t>
            </w:r>
            <w:r w:rsidR="00460DAD">
              <w:rPr>
                <w:noProof/>
                <w:webHidden/>
              </w:rPr>
              <w:fldChar w:fldCharType="end"/>
            </w:r>
          </w:hyperlink>
        </w:p>
        <w:p w:rsidR="00460DAD" w:rsidRDefault="009A259D">
          <w:pPr>
            <w:pStyle w:val="TOC2"/>
            <w:tabs>
              <w:tab w:val="right" w:leader="dot" w:pos="9736"/>
            </w:tabs>
            <w:rPr>
              <w:rFonts w:eastAsiaTheme="minorEastAsia"/>
              <w:noProof/>
              <w:lang w:eastAsia="en-GB"/>
            </w:rPr>
          </w:pPr>
          <w:hyperlink w:anchor="_Toc481163312" w:history="1">
            <w:r w:rsidR="00460DAD" w:rsidRPr="00F16716">
              <w:rPr>
                <w:rStyle w:val="Hyperlink"/>
                <w:noProof/>
              </w:rPr>
              <w:t>Spatial Weighted analyses and attribution methodology</w:t>
            </w:r>
            <w:r w:rsidR="00460DAD">
              <w:rPr>
                <w:noProof/>
                <w:webHidden/>
              </w:rPr>
              <w:tab/>
            </w:r>
            <w:r w:rsidR="00460DAD">
              <w:rPr>
                <w:noProof/>
                <w:webHidden/>
              </w:rPr>
              <w:fldChar w:fldCharType="begin"/>
            </w:r>
            <w:r w:rsidR="00460DAD">
              <w:rPr>
                <w:noProof/>
                <w:webHidden/>
              </w:rPr>
              <w:instrText xml:space="preserve"> PAGEREF _Toc481163312 \h </w:instrText>
            </w:r>
            <w:r w:rsidR="00460DAD">
              <w:rPr>
                <w:noProof/>
                <w:webHidden/>
              </w:rPr>
            </w:r>
            <w:r w:rsidR="00460DAD">
              <w:rPr>
                <w:noProof/>
                <w:webHidden/>
              </w:rPr>
              <w:fldChar w:fldCharType="separate"/>
            </w:r>
            <w:r w:rsidR="00460DAD">
              <w:rPr>
                <w:noProof/>
                <w:webHidden/>
              </w:rPr>
              <w:t>4</w:t>
            </w:r>
            <w:r w:rsidR="00460DAD">
              <w:rPr>
                <w:noProof/>
                <w:webHidden/>
              </w:rPr>
              <w:fldChar w:fldCharType="end"/>
            </w:r>
          </w:hyperlink>
        </w:p>
        <w:p w:rsidR="00460DAD" w:rsidRDefault="009A259D">
          <w:pPr>
            <w:pStyle w:val="TOC2"/>
            <w:tabs>
              <w:tab w:val="right" w:leader="dot" w:pos="9736"/>
            </w:tabs>
            <w:rPr>
              <w:rFonts w:eastAsiaTheme="minorEastAsia"/>
              <w:noProof/>
              <w:lang w:eastAsia="en-GB"/>
            </w:rPr>
          </w:pPr>
          <w:hyperlink w:anchor="_Toc481163313" w:history="1">
            <w:r w:rsidR="00460DAD" w:rsidRPr="00F16716">
              <w:rPr>
                <w:rStyle w:val="Hyperlink"/>
                <w:noProof/>
              </w:rPr>
              <w:t>Spatial Maps</w:t>
            </w:r>
            <w:r w:rsidR="00460DAD">
              <w:rPr>
                <w:noProof/>
                <w:webHidden/>
              </w:rPr>
              <w:tab/>
            </w:r>
            <w:r w:rsidR="00460DAD">
              <w:rPr>
                <w:noProof/>
                <w:webHidden/>
              </w:rPr>
              <w:fldChar w:fldCharType="begin"/>
            </w:r>
            <w:r w:rsidR="00460DAD">
              <w:rPr>
                <w:noProof/>
                <w:webHidden/>
              </w:rPr>
              <w:instrText xml:space="preserve"> PAGEREF _Toc481163313 \h </w:instrText>
            </w:r>
            <w:r w:rsidR="00460DAD">
              <w:rPr>
                <w:noProof/>
                <w:webHidden/>
              </w:rPr>
            </w:r>
            <w:r w:rsidR="00460DAD">
              <w:rPr>
                <w:noProof/>
                <w:webHidden/>
              </w:rPr>
              <w:fldChar w:fldCharType="separate"/>
            </w:r>
            <w:r w:rsidR="00460DAD">
              <w:rPr>
                <w:noProof/>
                <w:webHidden/>
              </w:rPr>
              <w:t>5</w:t>
            </w:r>
            <w:r w:rsidR="00460DAD">
              <w:rPr>
                <w:noProof/>
                <w:webHidden/>
              </w:rPr>
              <w:fldChar w:fldCharType="end"/>
            </w:r>
          </w:hyperlink>
        </w:p>
        <w:p w:rsidR="00460DAD" w:rsidRDefault="009A259D">
          <w:pPr>
            <w:pStyle w:val="TOC2"/>
            <w:tabs>
              <w:tab w:val="right" w:leader="dot" w:pos="9736"/>
            </w:tabs>
            <w:rPr>
              <w:rFonts w:eastAsiaTheme="minorEastAsia"/>
              <w:noProof/>
              <w:lang w:eastAsia="en-GB"/>
            </w:rPr>
          </w:pPr>
          <w:hyperlink w:anchor="_Toc481163314" w:history="1">
            <w:r w:rsidR="00460DAD" w:rsidRPr="00F16716">
              <w:rPr>
                <w:rStyle w:val="Hyperlink"/>
                <w:noProof/>
              </w:rPr>
              <w:t>Classification of deaths</w:t>
            </w:r>
            <w:r w:rsidR="00460DAD">
              <w:rPr>
                <w:noProof/>
                <w:webHidden/>
              </w:rPr>
              <w:tab/>
            </w:r>
            <w:r w:rsidR="00460DAD">
              <w:rPr>
                <w:noProof/>
                <w:webHidden/>
              </w:rPr>
              <w:fldChar w:fldCharType="begin"/>
            </w:r>
            <w:r w:rsidR="00460DAD">
              <w:rPr>
                <w:noProof/>
                <w:webHidden/>
              </w:rPr>
              <w:instrText xml:space="preserve"> PAGEREF _Toc481163314 \h </w:instrText>
            </w:r>
            <w:r w:rsidR="00460DAD">
              <w:rPr>
                <w:noProof/>
                <w:webHidden/>
              </w:rPr>
            </w:r>
            <w:r w:rsidR="00460DAD">
              <w:rPr>
                <w:noProof/>
                <w:webHidden/>
              </w:rPr>
              <w:fldChar w:fldCharType="separate"/>
            </w:r>
            <w:r w:rsidR="00460DAD">
              <w:rPr>
                <w:noProof/>
                <w:webHidden/>
              </w:rPr>
              <w:t>5</w:t>
            </w:r>
            <w:r w:rsidR="00460DAD">
              <w:rPr>
                <w:noProof/>
                <w:webHidden/>
              </w:rPr>
              <w:fldChar w:fldCharType="end"/>
            </w:r>
          </w:hyperlink>
        </w:p>
        <w:p w:rsidR="00460DAD" w:rsidRDefault="009A259D">
          <w:pPr>
            <w:pStyle w:val="TOC2"/>
            <w:tabs>
              <w:tab w:val="right" w:leader="dot" w:pos="9736"/>
            </w:tabs>
            <w:rPr>
              <w:rFonts w:eastAsiaTheme="minorEastAsia"/>
              <w:noProof/>
              <w:lang w:eastAsia="en-GB"/>
            </w:rPr>
          </w:pPr>
          <w:hyperlink w:anchor="_Toc481163315" w:history="1">
            <w:r w:rsidR="00460DAD" w:rsidRPr="00F16716">
              <w:rPr>
                <w:rStyle w:val="Hyperlink"/>
                <w:noProof/>
              </w:rPr>
              <w:t>Indicators included in the composite measure of quality of care</w:t>
            </w:r>
            <w:r w:rsidR="00460DAD">
              <w:rPr>
                <w:noProof/>
                <w:webHidden/>
              </w:rPr>
              <w:tab/>
            </w:r>
            <w:r w:rsidR="00460DAD">
              <w:rPr>
                <w:noProof/>
                <w:webHidden/>
              </w:rPr>
              <w:fldChar w:fldCharType="begin"/>
            </w:r>
            <w:r w:rsidR="00460DAD">
              <w:rPr>
                <w:noProof/>
                <w:webHidden/>
              </w:rPr>
              <w:instrText xml:space="preserve"> PAGEREF _Toc481163315 \h </w:instrText>
            </w:r>
            <w:r w:rsidR="00460DAD">
              <w:rPr>
                <w:noProof/>
                <w:webHidden/>
              </w:rPr>
            </w:r>
            <w:r w:rsidR="00460DAD">
              <w:rPr>
                <w:noProof/>
                <w:webHidden/>
              </w:rPr>
              <w:fldChar w:fldCharType="separate"/>
            </w:r>
            <w:r w:rsidR="00460DAD">
              <w:rPr>
                <w:noProof/>
                <w:webHidden/>
              </w:rPr>
              <w:t>5</w:t>
            </w:r>
            <w:r w:rsidR="00460DAD">
              <w:rPr>
                <w:noProof/>
                <w:webHidden/>
              </w:rPr>
              <w:fldChar w:fldCharType="end"/>
            </w:r>
          </w:hyperlink>
        </w:p>
        <w:p w:rsidR="00460DAD" w:rsidRDefault="009A259D">
          <w:pPr>
            <w:pStyle w:val="TOC2"/>
            <w:tabs>
              <w:tab w:val="right" w:leader="dot" w:pos="9736"/>
            </w:tabs>
            <w:rPr>
              <w:rFonts w:eastAsiaTheme="minorEastAsia"/>
              <w:noProof/>
              <w:lang w:eastAsia="en-GB"/>
            </w:rPr>
          </w:pPr>
          <w:hyperlink w:anchor="_Toc481163316" w:history="1">
            <w:r w:rsidR="00460DAD" w:rsidRPr="00F16716">
              <w:rPr>
                <w:rStyle w:val="Hyperlink"/>
                <w:noProof/>
              </w:rPr>
              <w:t>Sensitivity analyses results</w:t>
            </w:r>
            <w:r w:rsidR="00460DAD">
              <w:rPr>
                <w:noProof/>
                <w:webHidden/>
              </w:rPr>
              <w:tab/>
            </w:r>
            <w:r w:rsidR="00460DAD">
              <w:rPr>
                <w:noProof/>
                <w:webHidden/>
              </w:rPr>
              <w:fldChar w:fldCharType="begin"/>
            </w:r>
            <w:r w:rsidR="00460DAD">
              <w:rPr>
                <w:noProof/>
                <w:webHidden/>
              </w:rPr>
              <w:instrText xml:space="preserve"> PAGEREF _Toc481163316 \h </w:instrText>
            </w:r>
            <w:r w:rsidR="00460DAD">
              <w:rPr>
                <w:noProof/>
                <w:webHidden/>
              </w:rPr>
            </w:r>
            <w:r w:rsidR="00460DAD">
              <w:rPr>
                <w:noProof/>
                <w:webHidden/>
              </w:rPr>
              <w:fldChar w:fldCharType="separate"/>
            </w:r>
            <w:r w:rsidR="00460DAD">
              <w:rPr>
                <w:noProof/>
                <w:webHidden/>
              </w:rPr>
              <w:t>12</w:t>
            </w:r>
            <w:r w:rsidR="00460DAD">
              <w:rPr>
                <w:noProof/>
                <w:webHidden/>
              </w:rPr>
              <w:fldChar w:fldCharType="end"/>
            </w:r>
          </w:hyperlink>
        </w:p>
        <w:p w:rsidR="00460DAD" w:rsidRDefault="009A259D">
          <w:pPr>
            <w:pStyle w:val="TOC2"/>
            <w:tabs>
              <w:tab w:val="right" w:leader="dot" w:pos="9736"/>
            </w:tabs>
            <w:rPr>
              <w:rFonts w:eastAsiaTheme="minorEastAsia"/>
              <w:noProof/>
              <w:lang w:eastAsia="en-GB"/>
            </w:rPr>
          </w:pPr>
          <w:hyperlink w:anchor="_Toc481163317" w:history="1">
            <w:r w:rsidR="00460DAD" w:rsidRPr="00F16716">
              <w:rPr>
                <w:rStyle w:val="Hyperlink"/>
                <w:noProof/>
              </w:rPr>
              <w:t>Figures</w:t>
            </w:r>
            <w:r w:rsidR="00460DAD">
              <w:rPr>
                <w:noProof/>
                <w:webHidden/>
              </w:rPr>
              <w:tab/>
            </w:r>
            <w:r w:rsidR="00460DAD">
              <w:rPr>
                <w:noProof/>
                <w:webHidden/>
              </w:rPr>
              <w:fldChar w:fldCharType="begin"/>
            </w:r>
            <w:r w:rsidR="00460DAD">
              <w:rPr>
                <w:noProof/>
                <w:webHidden/>
              </w:rPr>
              <w:instrText xml:space="preserve"> PAGEREF _Toc481163317 \h </w:instrText>
            </w:r>
            <w:r w:rsidR="00460DAD">
              <w:rPr>
                <w:noProof/>
                <w:webHidden/>
              </w:rPr>
            </w:r>
            <w:r w:rsidR="00460DAD">
              <w:rPr>
                <w:noProof/>
                <w:webHidden/>
              </w:rPr>
              <w:fldChar w:fldCharType="separate"/>
            </w:r>
            <w:r w:rsidR="00460DAD">
              <w:rPr>
                <w:noProof/>
                <w:webHidden/>
              </w:rPr>
              <w:t>19</w:t>
            </w:r>
            <w:r w:rsidR="00460DAD">
              <w:rPr>
                <w:noProof/>
                <w:webHidden/>
              </w:rPr>
              <w:fldChar w:fldCharType="end"/>
            </w:r>
          </w:hyperlink>
        </w:p>
        <w:p w:rsidR="00460DAD" w:rsidRDefault="009A259D">
          <w:pPr>
            <w:pStyle w:val="TOC2"/>
            <w:tabs>
              <w:tab w:val="right" w:leader="dot" w:pos="9736"/>
            </w:tabs>
            <w:rPr>
              <w:rFonts w:eastAsiaTheme="minorEastAsia"/>
              <w:noProof/>
              <w:lang w:eastAsia="en-GB"/>
            </w:rPr>
          </w:pPr>
          <w:hyperlink w:anchor="_Toc481163318" w:history="1">
            <w:r w:rsidR="00460DAD" w:rsidRPr="00F16716">
              <w:rPr>
                <w:rStyle w:val="Hyperlink"/>
                <w:noProof/>
              </w:rPr>
              <w:t>References</w:t>
            </w:r>
            <w:r w:rsidR="00460DAD">
              <w:rPr>
                <w:noProof/>
                <w:webHidden/>
              </w:rPr>
              <w:tab/>
            </w:r>
            <w:r w:rsidR="00460DAD">
              <w:rPr>
                <w:noProof/>
                <w:webHidden/>
              </w:rPr>
              <w:fldChar w:fldCharType="begin"/>
            </w:r>
            <w:r w:rsidR="00460DAD">
              <w:rPr>
                <w:noProof/>
                <w:webHidden/>
              </w:rPr>
              <w:instrText xml:space="preserve"> PAGEREF _Toc481163318 \h </w:instrText>
            </w:r>
            <w:r w:rsidR="00460DAD">
              <w:rPr>
                <w:noProof/>
                <w:webHidden/>
              </w:rPr>
            </w:r>
            <w:r w:rsidR="00460DAD">
              <w:rPr>
                <w:noProof/>
                <w:webHidden/>
              </w:rPr>
              <w:fldChar w:fldCharType="separate"/>
            </w:r>
            <w:r w:rsidR="00460DAD">
              <w:rPr>
                <w:noProof/>
                <w:webHidden/>
              </w:rPr>
              <w:t>20</w:t>
            </w:r>
            <w:r w:rsidR="00460DAD">
              <w:rPr>
                <w:noProof/>
                <w:webHidden/>
              </w:rPr>
              <w:fldChar w:fldCharType="end"/>
            </w:r>
          </w:hyperlink>
        </w:p>
        <w:p w:rsidR="00FF45E3" w:rsidRPr="00FF45E3" w:rsidRDefault="00FF45E3" w:rsidP="00FF45E3">
          <w:r>
            <w:rPr>
              <w:b/>
              <w:bCs/>
              <w:noProof/>
            </w:rPr>
            <w:fldChar w:fldCharType="end"/>
          </w:r>
        </w:p>
      </w:sdtContent>
    </w:sdt>
    <w:p w:rsidR="00FF45E3" w:rsidRDefault="00FF45E3">
      <w:pPr>
        <w:rPr>
          <w:rFonts w:asciiTheme="majorHAnsi" w:eastAsiaTheme="majorEastAsia" w:hAnsiTheme="majorHAnsi" w:cstheme="majorBidi"/>
          <w:b/>
          <w:bCs/>
          <w:color w:val="4F81BD" w:themeColor="accent1"/>
          <w:sz w:val="26"/>
          <w:szCs w:val="26"/>
        </w:rPr>
      </w:pPr>
      <w:r>
        <w:br w:type="page"/>
      </w:r>
    </w:p>
    <w:p w:rsidR="00FF45E3" w:rsidRPr="005274DA" w:rsidRDefault="00FF45E3" w:rsidP="005274DA">
      <w:pPr>
        <w:pStyle w:val="Heading2"/>
      </w:pPr>
      <w:bookmarkStart w:id="0" w:name="_Toc481163309"/>
      <w:r w:rsidRPr="005274DA">
        <w:lastRenderedPageBreak/>
        <w:t>Supplemental Figures and Tables</w:t>
      </w:r>
      <w:bookmarkEnd w:id="0"/>
    </w:p>
    <w:p w:rsidR="00FF45E3" w:rsidRPr="00F23C9E" w:rsidRDefault="00FF45E3" w:rsidP="00FF45E3">
      <w:pPr>
        <w:rPr>
          <w:b/>
        </w:rPr>
      </w:pPr>
    </w:p>
    <w:p w:rsidR="00FF45E3" w:rsidRDefault="00F23C9E" w:rsidP="00FF45E3">
      <w:pPr>
        <w:rPr>
          <w:b/>
        </w:rPr>
      </w:pPr>
      <w:r w:rsidRPr="00F23C9E">
        <w:rPr>
          <w:b/>
        </w:rPr>
        <w:t>Table</w:t>
      </w:r>
      <w:r w:rsidR="00FF45E3" w:rsidRPr="00F23C9E">
        <w:rPr>
          <w:b/>
        </w:rPr>
        <w:t xml:space="preserve"> S1</w:t>
      </w:r>
      <w:r w:rsidRPr="00F23C9E">
        <w:rPr>
          <w:b/>
        </w:rPr>
        <w:t>.</w:t>
      </w:r>
      <w:r>
        <w:t xml:space="preserve"> </w:t>
      </w:r>
      <w:r w:rsidRPr="009366CE">
        <w:rPr>
          <w:b/>
        </w:rPr>
        <w:t>ICD codes used to define suicide mort</w:t>
      </w:r>
      <w:r>
        <w:rPr>
          <w:b/>
        </w:rPr>
        <w:t>ality (including open verdicts)</w:t>
      </w:r>
    </w:p>
    <w:p w:rsidR="00F23C9E" w:rsidRDefault="00F23C9E" w:rsidP="00FF45E3">
      <w:pPr>
        <w:rPr>
          <w:b/>
        </w:rPr>
      </w:pPr>
      <w:r>
        <w:rPr>
          <w:b/>
        </w:rPr>
        <w:t xml:space="preserve">Table S2. </w:t>
      </w:r>
      <w:r w:rsidRPr="005C2886">
        <w:rPr>
          <w:b/>
        </w:rPr>
        <w:t>All QOF indicators included in the aggregate performance scores and their changes over time</w:t>
      </w:r>
    </w:p>
    <w:p w:rsidR="00F23C9E" w:rsidRPr="005274DA" w:rsidRDefault="00F23C9E" w:rsidP="00FF45E3">
      <w:pPr>
        <w:rPr>
          <w:b/>
        </w:rPr>
      </w:pPr>
      <w:r>
        <w:rPr>
          <w:b/>
        </w:rPr>
        <w:t xml:space="preserve">Table S3. </w:t>
      </w:r>
      <w:r w:rsidR="005274DA" w:rsidRPr="005274DA">
        <w:rPr>
          <w:b/>
        </w:rPr>
        <w:t>Regression Analysis set 1: Effect of Mental Health QOF Population Ac</w:t>
      </w:r>
      <w:r w:rsidR="005274DA">
        <w:rPr>
          <w:b/>
        </w:rPr>
        <w:t xml:space="preserve">hievement on suicide over time, </w:t>
      </w:r>
      <w:r w:rsidR="005274DA" w:rsidRPr="005274DA">
        <w:rPr>
          <w:b/>
        </w:rPr>
        <w:t>Zero I</w:t>
      </w:r>
      <w:r w:rsidR="005274DA">
        <w:rPr>
          <w:b/>
        </w:rPr>
        <w:t>nflated Negative Binomial Model</w:t>
      </w:r>
      <w:r w:rsidR="005274DA" w:rsidRPr="005274DA">
        <w:rPr>
          <w:b/>
        </w:rPr>
        <w:t>.</w:t>
      </w:r>
    </w:p>
    <w:p w:rsidR="005274DA" w:rsidRPr="005274DA" w:rsidRDefault="005274DA" w:rsidP="00FF45E3">
      <w:pPr>
        <w:rPr>
          <w:b/>
        </w:rPr>
      </w:pPr>
      <w:r w:rsidRPr="005274DA">
        <w:rPr>
          <w:b/>
        </w:rPr>
        <w:t>Table S4. Regression Analysis set 2: Effect of Mental Health QOF Population Ac</w:t>
      </w:r>
      <w:r>
        <w:rPr>
          <w:b/>
        </w:rPr>
        <w:t xml:space="preserve">hievement on suicide over time, </w:t>
      </w:r>
      <w:r w:rsidRPr="005274DA">
        <w:rPr>
          <w:b/>
        </w:rPr>
        <w:t>4 Age bands Negative</w:t>
      </w:r>
      <w:r>
        <w:rPr>
          <w:b/>
        </w:rPr>
        <w:t xml:space="preserve"> Binomial Model.</w:t>
      </w:r>
    </w:p>
    <w:p w:rsidR="005274DA" w:rsidRPr="005274DA" w:rsidRDefault="005274DA" w:rsidP="00FF45E3">
      <w:pPr>
        <w:rPr>
          <w:b/>
        </w:rPr>
      </w:pPr>
      <w:r w:rsidRPr="005274DA">
        <w:rPr>
          <w:b/>
        </w:rPr>
        <w:t>Table S5. Regression Analysis set 3: Effect of Mental Health QOF Population Achievement on suicide post the 2008 economic recession</w:t>
      </w:r>
      <w:r>
        <w:rPr>
          <w:b/>
        </w:rPr>
        <w:t>.</w:t>
      </w:r>
    </w:p>
    <w:p w:rsidR="005274DA" w:rsidRDefault="005274DA" w:rsidP="00FF45E3">
      <w:pPr>
        <w:rPr>
          <w:b/>
        </w:rPr>
      </w:pPr>
      <w:r w:rsidRPr="005274DA">
        <w:rPr>
          <w:b/>
        </w:rPr>
        <w:t>Table S6. Regression Analysis set 4: Effect of Mental Health QOF Popula</w:t>
      </w:r>
      <w:r>
        <w:rPr>
          <w:b/>
        </w:rPr>
        <w:t>tion Achievement on suicide vs open v</w:t>
      </w:r>
      <w:r w:rsidRPr="005274DA">
        <w:rPr>
          <w:b/>
        </w:rPr>
        <w:t>erdicts over time.</w:t>
      </w:r>
    </w:p>
    <w:p w:rsidR="005274DA" w:rsidRPr="005274DA" w:rsidRDefault="005274DA" w:rsidP="00FF45E3">
      <w:pPr>
        <w:rPr>
          <w:b/>
        </w:rPr>
      </w:pPr>
      <w:r>
        <w:rPr>
          <w:b/>
        </w:rPr>
        <w:t xml:space="preserve">Figure 1A: </w:t>
      </w:r>
      <w:r w:rsidRPr="00F23C9E">
        <w:rPr>
          <w:b/>
        </w:rPr>
        <w:t xml:space="preserve">Suicide </w:t>
      </w:r>
      <w:r w:rsidRPr="005274DA">
        <w:rPr>
          <w:b/>
        </w:rPr>
        <w:t>Incidence Rates in England, by English Regions in 2006.</w:t>
      </w:r>
    </w:p>
    <w:p w:rsidR="005274DA" w:rsidRPr="005274DA" w:rsidRDefault="005274DA" w:rsidP="00FF45E3">
      <w:pPr>
        <w:rPr>
          <w:b/>
        </w:rPr>
      </w:pPr>
      <w:r w:rsidRPr="005274DA">
        <w:rPr>
          <w:b/>
        </w:rPr>
        <w:t xml:space="preserve">Figure </w:t>
      </w:r>
      <w:r>
        <w:rPr>
          <w:b/>
        </w:rPr>
        <w:t>1</w:t>
      </w:r>
      <w:r w:rsidRPr="005274DA">
        <w:rPr>
          <w:b/>
        </w:rPr>
        <w:t xml:space="preserve">B: </w:t>
      </w:r>
      <w:r w:rsidRPr="00F23C9E">
        <w:rPr>
          <w:b/>
        </w:rPr>
        <w:t xml:space="preserve">Suicide </w:t>
      </w:r>
      <w:r w:rsidRPr="005274DA">
        <w:rPr>
          <w:b/>
        </w:rPr>
        <w:t>Incidence Rates in England, by English Regions in 2014</w:t>
      </w:r>
      <w:r>
        <w:rPr>
          <w:b/>
        </w:rPr>
        <w:t>.</w:t>
      </w:r>
    </w:p>
    <w:p w:rsidR="005274DA" w:rsidRDefault="005274DA">
      <w:pPr>
        <w:rPr>
          <w:rFonts w:asciiTheme="majorHAnsi" w:eastAsiaTheme="majorEastAsia" w:hAnsiTheme="majorHAnsi" w:cstheme="majorBidi"/>
          <w:b/>
          <w:bCs/>
          <w:color w:val="4F81BD" w:themeColor="accent1"/>
          <w:sz w:val="26"/>
          <w:szCs w:val="26"/>
        </w:rPr>
      </w:pPr>
      <w:r>
        <w:br w:type="page"/>
      </w:r>
    </w:p>
    <w:p w:rsidR="005274DA" w:rsidRPr="005274DA" w:rsidRDefault="005274DA" w:rsidP="005274DA">
      <w:pPr>
        <w:pStyle w:val="Heading2"/>
      </w:pPr>
      <w:bookmarkStart w:id="1" w:name="_Toc481163310"/>
      <w:r w:rsidRPr="005274DA">
        <w:lastRenderedPageBreak/>
        <w:t>Index of Multiple Deprivation</w:t>
      </w:r>
      <w:bookmarkEnd w:id="1"/>
    </w:p>
    <w:p w:rsidR="005274DA" w:rsidRDefault="005274DA" w:rsidP="00B671A6">
      <w:pPr>
        <w:jc w:val="both"/>
      </w:pPr>
      <w:r>
        <w:t xml:space="preserve">Area deprivation, as measured by the Index of Multiple Deprivation 2010 was available at the 2011 LSOA. The IMD measures relative levels of deprivation for all the 32,844 LSOAs in England on a continuous scale of deprivation where most of the indicators are based on 2008 and 2010 statistics </w:t>
      </w:r>
      <w:r>
        <w:fldChar w:fldCharType="begin"/>
      </w:r>
      <w:r w:rsidR="00177360">
        <w:instrText xml:space="preserve"> ADDIN EN.CITE &lt;EndNote&gt;&lt;Cite&gt;&lt;Author&gt;Government.&lt;/Author&gt;&lt;RecNum&gt;68&lt;/RecNum&gt;&lt;DisplayText&gt;[1]&lt;/DisplayText&gt;&lt;record&gt;&lt;rec-number&gt;68&lt;/rec-number&gt;&lt;foreign-keys&gt;&lt;key app="EN" db-id="zvrvw0e5gs0v04exzz0xz9zixzdsf0aaszpt"&gt;68&lt;/key&gt;&lt;/foreign-keys&gt;&lt;ref-type name="Government Document"&gt;46&lt;/ref-type&gt;&lt;contributors&gt;&lt;authors&gt;&lt;author&gt;Communities and Local Government. &lt;/author&gt;&lt;/authors&gt;&lt;/contributors&gt;&lt;titles&gt;&lt;title&gt; The English indices of deprivation 2015: technical&amp;#xD;report. Government DfCaL, 2015. https://www.gov.uk/government/uploads/system/uploads/attachment_data/file/464485/English_Indices_of_Deprivation_2015_-_Technical-Report.pdf&lt;/title&gt;&lt;/titles&gt;&lt;dates&gt;&lt;/dates&gt;&lt;urls&gt;&lt;/urls&gt;&lt;/record&gt;&lt;/Cite&gt;&lt;/EndNote&gt;</w:instrText>
      </w:r>
      <w:r>
        <w:fldChar w:fldCharType="separate"/>
      </w:r>
      <w:r w:rsidR="00177360">
        <w:rPr>
          <w:noProof/>
        </w:rPr>
        <w:t>[</w:t>
      </w:r>
      <w:hyperlink w:anchor="_ENREF_1" w:tooltip="Government.,  #68" w:history="1">
        <w:r w:rsidR="00177360">
          <w:rPr>
            <w:noProof/>
          </w:rPr>
          <w:t>1</w:t>
        </w:r>
      </w:hyperlink>
      <w:r w:rsidR="00177360">
        <w:rPr>
          <w:noProof/>
        </w:rPr>
        <w:t>]</w:t>
      </w:r>
      <w:r>
        <w:fldChar w:fldCharType="end"/>
      </w:r>
      <w:r>
        <w:t>. The IMD is calculated as weighted mean of 7 sub-domains, covering income, employment, health, education and skills, housing, crime, and environment.</w:t>
      </w:r>
    </w:p>
    <w:p w:rsidR="005274DA" w:rsidRDefault="005274DA" w:rsidP="005274DA"/>
    <w:p w:rsidR="00FF45E3" w:rsidRDefault="005274DA" w:rsidP="00FF45E3">
      <w:pPr>
        <w:pStyle w:val="Heading2"/>
      </w:pPr>
      <w:bookmarkStart w:id="2" w:name="_Toc481163311"/>
      <w:r>
        <w:t>Index of Social Fragmentation</w:t>
      </w:r>
      <w:bookmarkEnd w:id="2"/>
    </w:p>
    <w:p w:rsidR="005274DA" w:rsidRDefault="005274DA" w:rsidP="00B671A6">
      <w:pPr>
        <w:jc w:val="both"/>
      </w:pPr>
      <w:r>
        <w:rPr>
          <w:lang w:val="en-US"/>
        </w:rPr>
        <w:t>Congdon’s index</w:t>
      </w:r>
      <w:r w:rsidR="00177360">
        <w:rPr>
          <w:lang w:val="en-US"/>
        </w:rPr>
        <w:t xml:space="preserve"> </w:t>
      </w:r>
      <w:r w:rsidR="00177360">
        <w:rPr>
          <w:lang w:val="en-US"/>
        </w:rPr>
        <w:fldChar w:fldCharType="begin"/>
      </w:r>
      <w:r w:rsidR="00177360">
        <w:rPr>
          <w:lang w:val="en-US"/>
        </w:rPr>
        <w:instrText xml:space="preserve"> ADDIN EN.CITE &lt;EndNote&gt;&lt;Cite&gt;&lt;Author&gt;Congdon&lt;/Author&gt;&lt;Year&gt;1996&lt;/Year&gt;&lt;RecNum&gt;334&lt;/RecNum&gt;&lt;DisplayText&gt;[2]&lt;/DisplayText&gt;&lt;record&gt;&lt;rec-number&gt;334&lt;/rec-number&gt;&lt;foreign-keys&gt;&lt;key app="EN" db-id="zar0ew0darx0wnefeas55fvcddwt52fw9d0z"&gt;334&lt;/key&gt;&lt;/foreign-keys&gt;&lt;ref-type name="Journal Article"&gt;17&lt;/ref-type&gt;&lt;contributors&gt;&lt;authors&gt;&lt;author&gt;Congdon, P.&lt;/author&gt;&lt;/authors&gt;&lt;/contributors&gt;&lt;auth-address&gt;Harold Wood Hosp, Barking &amp;amp; Havering Hlth Author, Directorate Publ Hlth, Romford Rm3 0dd, Essex, England&lt;/auth-address&gt;&lt;titles&gt;&lt;title&gt;Suicide and parasuicide in London: A small-area study&lt;/title&gt;&lt;secondary-title&gt;Urban Studies&lt;/secondary-title&gt;&lt;alt-title&gt;Urban Stud&lt;/alt-title&gt;&lt;/titles&gt;&lt;periodical&gt;&lt;full-title&gt;Urban Studies&lt;/full-title&gt;&lt;abbr-1&gt;Urban Stud&lt;/abbr-1&gt;&lt;/periodical&gt;&lt;alt-periodical&gt;&lt;full-title&gt;Urban Studies&lt;/full-title&gt;&lt;abbr-1&gt;Urban Stud&lt;/abbr-1&gt;&lt;/alt-periodical&gt;&lt;pages&gt;137-158&lt;/pages&gt;&lt;volume&gt;33&lt;/volume&gt;&lt;number&gt;1&lt;/number&gt;&lt;keywords&gt;&lt;keyword&gt;unemployment rates&lt;/keyword&gt;&lt;keyword&gt;edinburgh&lt;/keyword&gt;&lt;/keywords&gt;&lt;dates&gt;&lt;year&gt;1996&lt;/year&gt;&lt;pub-dates&gt;&lt;date&gt;Feb&lt;/date&gt;&lt;/pub-dates&gt;&lt;/dates&gt;&lt;isbn&gt;0042-0980&lt;/isbn&gt;&lt;accession-num&gt;ISI:A1996TX14500011&lt;/accession-num&gt;&lt;urls&gt;&lt;related-urls&gt;&lt;url&gt;&amp;lt;Go to ISI&amp;gt;://A1996TX14500011&lt;/url&gt;&lt;/related-urls&gt;&lt;/urls&gt;&lt;electronic-resource-num&gt;Doi 10.1080/00420989650012194&lt;/electronic-resource-num&gt;&lt;language&gt;English&lt;/language&gt;&lt;/record&gt;&lt;/Cite&gt;&lt;/EndNote&gt;</w:instrText>
      </w:r>
      <w:r w:rsidR="00177360">
        <w:rPr>
          <w:lang w:val="en-US"/>
        </w:rPr>
        <w:fldChar w:fldCharType="separate"/>
      </w:r>
      <w:r w:rsidR="00177360">
        <w:rPr>
          <w:noProof/>
          <w:lang w:val="en-US"/>
        </w:rPr>
        <w:t>[</w:t>
      </w:r>
      <w:hyperlink w:anchor="_ENREF_2" w:tooltip="Congdon, 1996 #334" w:history="1">
        <w:r w:rsidR="00177360">
          <w:rPr>
            <w:noProof/>
            <w:lang w:val="en-US"/>
          </w:rPr>
          <w:t>2</w:t>
        </w:r>
      </w:hyperlink>
      <w:r w:rsidR="00177360">
        <w:rPr>
          <w:noProof/>
          <w:lang w:val="en-US"/>
        </w:rPr>
        <w:t>]</w:t>
      </w:r>
      <w:r w:rsidR="00177360">
        <w:rPr>
          <w:lang w:val="en-US"/>
        </w:rPr>
        <w:fldChar w:fldCharType="end"/>
      </w:r>
      <w:r>
        <w:rPr>
          <w:lang w:val="en-US"/>
        </w:rPr>
        <w:t xml:space="preserve"> is derived from census and migration data from the </w:t>
      </w:r>
      <w:proofErr w:type="spellStart"/>
      <w:r>
        <w:rPr>
          <w:lang w:val="en-US"/>
        </w:rPr>
        <w:t>Nomis</w:t>
      </w:r>
      <w:proofErr w:type="spellEnd"/>
      <w:r>
        <w:rPr>
          <w:lang w:val="en-US"/>
        </w:rPr>
        <w:t xml:space="preserve"> Official </w:t>
      </w:r>
      <w:proofErr w:type="spellStart"/>
      <w:r>
        <w:rPr>
          <w:lang w:val="en-US"/>
        </w:rPr>
        <w:t>Labour</w:t>
      </w:r>
      <w:proofErr w:type="spellEnd"/>
      <w:r>
        <w:rPr>
          <w:lang w:val="en-US"/>
        </w:rPr>
        <w:t xml:space="preserve"> Market Statistics website</w:t>
      </w:r>
      <w:r w:rsidR="00177360">
        <w:rPr>
          <w:lang w:val="en-US"/>
        </w:rPr>
        <w:t xml:space="preserve"> </w:t>
      </w:r>
      <w:r>
        <w:rPr>
          <w:lang w:val="en-US"/>
        </w:rPr>
        <w:t xml:space="preserve"> </w:t>
      </w:r>
      <w:r>
        <w:rPr>
          <w:lang w:val="en-US"/>
        </w:rPr>
        <w:fldChar w:fldCharType="begin"/>
      </w:r>
      <w:r w:rsidR="00177360">
        <w:rPr>
          <w:lang w:val="en-US"/>
        </w:rPr>
        <w:instrText xml:space="preserve"> ADDIN EN.CITE &lt;EndNote&gt;&lt;Cite&gt;&lt;Author&gt;Statistics.&lt;/Author&gt;&lt;RecNum&gt;64&lt;/RecNum&gt;&lt;DisplayText&gt;[3]&lt;/DisplayText&gt;&lt;record&gt;&lt;rec-number&gt;64&lt;/rec-number&gt;&lt;foreign-keys&gt;&lt;key app="EN" db-id="zvrvw0e5gs0v04exzz0xz9zixzdsf0aaszpt"&gt;64&lt;/key&gt;&lt;/foreign-keys&gt;&lt;ref-type name="Online Database"&gt;45&lt;/ref-type&gt;&lt;contributors&gt;&lt;authors&gt;&lt;author&gt;Office for National Statistics.&lt;/author&gt;&lt;/authors&gt;&lt;/contributors&gt;&lt;titles&gt;&lt;title&gt; Nomis official labour market statistics. 2013. www.nomisweb.&amp;#xD;co.uk/census/2011/quick_statistics.&lt;/title&gt;&lt;/titles&gt;&lt;dates&gt;&lt;/dates&gt;&lt;urls&gt;&lt;/urls&gt;&lt;/record&gt;&lt;/Cite&gt;&lt;/EndNote&gt;</w:instrText>
      </w:r>
      <w:r>
        <w:rPr>
          <w:lang w:val="en-US"/>
        </w:rPr>
        <w:fldChar w:fldCharType="separate"/>
      </w:r>
      <w:r w:rsidR="00177360">
        <w:rPr>
          <w:noProof/>
          <w:lang w:val="en-US"/>
        </w:rPr>
        <w:t>[</w:t>
      </w:r>
      <w:hyperlink w:anchor="_ENREF_3" w:tooltip="Statistics.,  #64" w:history="1">
        <w:r w:rsidR="00177360">
          <w:rPr>
            <w:noProof/>
            <w:lang w:val="en-US"/>
          </w:rPr>
          <w:t>3</w:t>
        </w:r>
      </w:hyperlink>
      <w:r w:rsidR="00177360">
        <w:rPr>
          <w:noProof/>
          <w:lang w:val="en-US"/>
        </w:rPr>
        <w:t>]</w:t>
      </w:r>
      <w:r>
        <w:rPr>
          <w:lang w:val="en-US"/>
        </w:rPr>
        <w:fldChar w:fldCharType="end"/>
      </w:r>
      <w:r>
        <w:rPr>
          <w:lang w:val="en-US"/>
        </w:rPr>
        <w:t xml:space="preserve"> on: </w:t>
      </w:r>
      <w:r w:rsidRPr="00DB1363">
        <w:t xml:space="preserve">(1) One person households, </w:t>
      </w:r>
      <w:r>
        <w:t xml:space="preserve">%of all 2011 census households; </w:t>
      </w:r>
      <w:r w:rsidRPr="00DB1363">
        <w:t xml:space="preserve"> (2) Married couple households, % all</w:t>
      </w:r>
      <w:r>
        <w:t xml:space="preserve"> 2011 census</w:t>
      </w:r>
      <w:r w:rsidRPr="00DB1363">
        <w:t xml:space="preserve"> </w:t>
      </w:r>
      <w:r>
        <w:t>households;</w:t>
      </w:r>
      <w:r w:rsidRPr="00DB1363">
        <w:t xml:space="preserve"> (3) </w:t>
      </w:r>
      <w:r>
        <w:t>Population turnover (migrant inflow and outflow), % population</w:t>
      </w:r>
      <w:r w:rsidRPr="00DB1363">
        <w:t xml:space="preserve"> (4)</w:t>
      </w:r>
      <w:r>
        <w:t xml:space="preserve"> Households in private renting, %of all 2011 census</w:t>
      </w:r>
      <w:r w:rsidRPr="00DB1363">
        <w:t>.</w:t>
      </w:r>
      <w:r>
        <w:t xml:space="preserve"> </w:t>
      </w:r>
      <w:r w:rsidRPr="00DB6FD4">
        <w:t xml:space="preserve">The social fragmentation index for each </w:t>
      </w:r>
      <w:r>
        <w:t xml:space="preserve">LSOA </w:t>
      </w:r>
      <w:r w:rsidRPr="00DB6FD4">
        <w:t>was calculated by adding the </w:t>
      </w:r>
      <w:r w:rsidRPr="00DB6FD4">
        <w:rPr>
          <w:i/>
          <w:iCs/>
        </w:rPr>
        <w:t>z</w:t>
      </w:r>
      <w:r w:rsidRPr="00DB6FD4">
        <w:t> scores (the number of standard deviations above or below the population mean when the underlying distribution is normal) for each of the four characteristics.</w:t>
      </w:r>
      <w:r w:rsidR="00B671A6">
        <w:t xml:space="preserve"> </w:t>
      </w:r>
      <w:r w:rsidR="00B671A6">
        <w:rPr>
          <w:lang w:val="en-US"/>
        </w:rPr>
        <w:t>The index represents neighborhood</w:t>
      </w:r>
      <w:r w:rsidR="00B671A6">
        <w:t>-level conditions which affect social resources such as social cohesion and social capital.</w:t>
      </w:r>
      <w:r w:rsidR="00B671A6">
        <w:rPr>
          <w:lang w:val="en-US"/>
        </w:rPr>
        <w:t xml:space="preserve"> </w:t>
      </w:r>
      <w:r w:rsidR="00B671A6">
        <w:t>The scores for the index of social fragmentation 2011 ranged from -4.6 to 13.69 across LSOAs and were only weakly correlated with the IMD scores (Pearson’s rho=0.09).</w:t>
      </w:r>
    </w:p>
    <w:p w:rsidR="005274DA" w:rsidRPr="005274DA" w:rsidRDefault="005274DA" w:rsidP="005274DA"/>
    <w:p w:rsidR="006E6397" w:rsidRPr="006E6397" w:rsidRDefault="006E6397" w:rsidP="00FF45E3">
      <w:pPr>
        <w:pStyle w:val="Heading2"/>
      </w:pPr>
      <w:bookmarkStart w:id="3" w:name="_Toc481163312"/>
      <w:r w:rsidRPr="006E6397">
        <w:t>Spatial Weighted analyses and attribution methodology</w:t>
      </w:r>
      <w:bookmarkEnd w:id="3"/>
    </w:p>
    <w:p w:rsidR="006E6397" w:rsidRDefault="006E6397" w:rsidP="006E6397">
      <w:pPr>
        <w:autoSpaceDE w:val="0"/>
        <w:autoSpaceDN w:val="0"/>
        <w:adjustRightInd w:val="0"/>
        <w:spacing w:after="0"/>
        <w:jc w:val="both"/>
      </w:pPr>
      <w:r>
        <w:t>We used general practice level information from the HSCIC on several variables of interest to attribute it to our units of analyses, namely the LSOAs. We inputted the LSOA centroid coordinates (longitude and latitude) in R to create a 32,844x32</w:t>
      </w:r>
      <w:proofErr w:type="gramStart"/>
      <w:r>
        <w:t>,844</w:t>
      </w:r>
      <w:proofErr w:type="gramEnd"/>
      <w:r>
        <w:t xml:space="preserve"> inverse distance matrix (in miles). This matrix features a detailed distance mapping of each LSOA with all other LSOAs and was used to quantify geographical proximity where nearby LSOAs have larger weights and also to generate prevalence and a measure for quality of care for all LSOAs from 2006-2007 to 2014-2015. </w:t>
      </w:r>
    </w:p>
    <w:p w:rsidR="006E6397" w:rsidRDefault="006E6397" w:rsidP="006E6397">
      <w:pPr>
        <w:autoSpaceDE w:val="0"/>
        <w:autoSpaceDN w:val="0"/>
        <w:adjustRightInd w:val="0"/>
        <w:spacing w:after="0"/>
        <w:jc w:val="both"/>
      </w:pPr>
    </w:p>
    <w:p w:rsidR="006E6397" w:rsidRDefault="006E6397" w:rsidP="006E6397">
      <w:pPr>
        <w:autoSpaceDE w:val="0"/>
        <w:autoSpaceDN w:val="0"/>
        <w:adjustRightInd w:val="0"/>
        <w:spacing w:after="0"/>
        <w:jc w:val="both"/>
      </w:pPr>
      <w:r>
        <w:t xml:space="preserve">In 2014, the HSCIC published for the first time attribution datasets which linked general practice registers to LSOAs and vice versa </w:t>
      </w:r>
      <w:r>
        <w:fldChar w:fldCharType="begin"/>
      </w:r>
      <w:r w:rsidR="00177360">
        <w:instrText xml:space="preserve"> ADDIN EN.CITE &lt;EndNote&gt;&lt;Cite&gt;&lt;Author&gt;Centre.&lt;/Author&gt;&lt;Year&gt;2015&lt;/Year&gt;&lt;RecNum&gt;74&lt;/RecNum&gt;&lt;DisplayText&gt;[4]&lt;/DisplayText&gt;&lt;record&gt;&lt;rec-number&gt;74&lt;/rec-number&gt;&lt;foreign-keys&gt;&lt;key app="EN" db-id="zvrvw0e5gs0v04exzz0xz9zixzdsf0aaszpt"&gt;74&lt;/key&gt;&lt;/foreign-keys&gt;&lt;ref-type name="Journal Article"&gt;17&lt;/ref-type&gt;&lt;contributors&gt;&lt;authors&gt;&lt;author&gt;Health and Social Care Information Centre.&lt;/author&gt;&lt;/authors&gt;&lt;/contributors&gt;&lt;titles&gt;&lt;title&gt;Numbers of Patients Registered at a GP&amp;#xD;Practice—January 2014&lt;/title&gt;&lt;/titles&gt;&lt;dates&gt;&lt;year&gt;2015&lt;/year&gt;&lt;/dates&gt;&lt;urls&gt;&lt;related-urls&gt;&lt;url&gt; www.hscic.gov.uk/catalogue/PUB13365.&lt;/url&gt;&lt;/related-urls&gt;&lt;/urls&gt;&lt;/record&gt;&lt;/Cite&gt;&lt;/EndNote&gt;</w:instrText>
      </w:r>
      <w:r>
        <w:fldChar w:fldCharType="separate"/>
      </w:r>
      <w:r w:rsidR="00177360">
        <w:rPr>
          <w:noProof/>
        </w:rPr>
        <w:t>[</w:t>
      </w:r>
      <w:hyperlink w:anchor="_ENREF_4" w:tooltip="Centre., 2015 #74" w:history="1">
        <w:r w:rsidR="00177360">
          <w:rPr>
            <w:noProof/>
          </w:rPr>
          <w:t>4</w:t>
        </w:r>
      </w:hyperlink>
      <w:r w:rsidR="00177360">
        <w:rPr>
          <w:noProof/>
        </w:rPr>
        <w:t>]</w:t>
      </w:r>
      <w:r>
        <w:fldChar w:fldCharType="end"/>
      </w:r>
      <w:r>
        <w:t>.  We used the relevant version of the attribution dataset (i.e. from 2015) as a blueprint to generate annual attribution datasets starting from 2014-15 and going back to 2006-07. Of the 8008 practices in our analyses, 7624 (95.2%) were identified in the attribution dataset, 296 practices (3.70%) had closed down or merged, while 88 new practices (1.1%)</w:t>
      </w:r>
      <w:r w:rsidRPr="00841339">
        <w:t xml:space="preserve"> </w:t>
      </w:r>
      <w:r>
        <w:t>emerged. To calculate attribution rates for all years in order to subsequently quantify prevalence and quality of care we used regression modelling under various assumptions to obtain attribution estimates for previous years. For each LSOA, if two or more practices were linked to it, we fitted Poisson and negative binomial models with list size and distance to practice as predictors, and the model that was the best fit to the data was selected. If a practice was present both in the analyses and the attribution dataset, we adjusted the attributed population for practice’ list size in the respective year, thus assuming a constant attribution rate over time.</w:t>
      </w:r>
      <w:r w:rsidDel="00AD7C5D">
        <w:t xml:space="preserve"> </w:t>
      </w:r>
      <w:r>
        <w:t xml:space="preserve">If a practice was present in our analyses but not in the attribution dataset, we generated estimates using the models selected in step 1 across all years. If a LSOA was served entirely by a single practice, we assumed that this was the case in previous years. Those practices that emerged after our baseline year were used only to model the 2015 attribution in the area.  Redistribution of patients to the other active practices within each year was </w:t>
      </w:r>
      <w:proofErr w:type="gramStart"/>
      <w:r>
        <w:t>achieved</w:t>
      </w:r>
      <w:proofErr w:type="gramEnd"/>
      <w:r>
        <w:t xml:space="preserve"> according to the selected regression model. In the same manner, for those practices that closed </w:t>
      </w:r>
      <w:r>
        <w:lastRenderedPageBreak/>
        <w:t>down or merged, their patients were re-distributed to the years in which they were active, according to their characteristics. Finally, the attribution counts estimated in the previous steps across practices and within each year were used to generate the weighted mean estimates for prevalence and quality of care. The algorithm is available from the corresponding author.</w:t>
      </w:r>
    </w:p>
    <w:p w:rsidR="006E6397" w:rsidRDefault="006E6397" w:rsidP="006E6397">
      <w:pPr>
        <w:autoSpaceDE w:val="0"/>
        <w:autoSpaceDN w:val="0"/>
        <w:adjustRightInd w:val="0"/>
        <w:spacing w:after="0"/>
        <w:jc w:val="both"/>
      </w:pPr>
    </w:p>
    <w:p w:rsidR="008C0EEB" w:rsidRDefault="008C0EEB" w:rsidP="008C0EEB">
      <w:pPr>
        <w:autoSpaceDE w:val="0"/>
        <w:autoSpaceDN w:val="0"/>
        <w:adjustRightInd w:val="0"/>
        <w:spacing w:after="0"/>
        <w:jc w:val="both"/>
      </w:pPr>
      <w:r w:rsidRPr="008C0EEB">
        <w:rPr>
          <w:color w:val="000000"/>
          <w:shd w:val="clear" w:color="auto" w:fill="FFFFFF"/>
        </w:rPr>
        <w:t>We assumed that the attribution rates remained constant over time, and we used this assumption to model the contribution of each practice; even the ones that had closed or merged by 2015. This method can possibly introduce uncertainty in the estimates which we could not include in the models because of methodological limitations. Even though the limitations and assumptions made for our approach could attenuate the relationship between quality of care and suicide, we would expect any strong relationship between our variables of interest to be detected as it was for example detected for prevalence of depression.</w:t>
      </w:r>
    </w:p>
    <w:p w:rsidR="00917435" w:rsidRPr="00FF45E3" w:rsidRDefault="00917435" w:rsidP="00FF45E3">
      <w:pPr>
        <w:pStyle w:val="Heading2"/>
      </w:pPr>
      <w:bookmarkStart w:id="4" w:name="_Toc481163313"/>
      <w:r w:rsidRPr="00FF45E3">
        <w:t>Spatial Map</w:t>
      </w:r>
      <w:bookmarkEnd w:id="4"/>
      <w:r w:rsidR="00D21753">
        <w:t>s</w:t>
      </w:r>
    </w:p>
    <w:p w:rsidR="00917435" w:rsidRDefault="00917435" w:rsidP="00917435">
      <w:pPr>
        <w:autoSpaceDE w:val="0"/>
        <w:autoSpaceDN w:val="0"/>
        <w:adjustRightInd w:val="0"/>
        <w:spacing w:after="0"/>
        <w:jc w:val="both"/>
      </w:pPr>
    </w:p>
    <w:p w:rsidR="00917435" w:rsidRDefault="00917435" w:rsidP="00917435">
      <w:pPr>
        <w:autoSpaceDE w:val="0"/>
        <w:autoSpaceDN w:val="0"/>
        <w:adjustRightInd w:val="0"/>
        <w:spacing w:after="0"/>
        <w:jc w:val="both"/>
      </w:pPr>
      <w:r w:rsidRPr="00404892">
        <w:t xml:space="preserve">Digital vector boundaries for the 2011 LSOAs, generalised to 20 metres and clipped to the coastline to reduce size and improve visualisation, were obtained from the ONS open geography portal </w:t>
      </w:r>
      <w:r w:rsidRPr="00404892">
        <w:fldChar w:fldCharType="begin"/>
      </w:r>
      <w:r w:rsidR="00177360">
        <w:instrText xml:space="preserve"> ADDIN EN.CITE &lt;EndNote&gt;&lt;Cite&gt;&lt;Author&gt;Statistics.&lt;/Author&gt;&lt;RecNum&gt;66&lt;/RecNum&gt;&lt;DisplayText&gt;[5]&lt;/DisplayText&gt;&lt;record&gt;&lt;rec-number&gt;66&lt;/rec-number&gt;&lt;foreign-keys&gt;&lt;key app="EN" db-id="zvrvw0e5gs0v04exzz0xz9zixzdsf0aaszpt"&gt;66&lt;/key&gt;&lt;/foreign-keys&gt;&lt;ref-type name="Online Database"&gt;45&lt;/ref-type&gt;&lt;contributors&gt;&lt;authors&gt;&lt;author&gt;Office for National Statistics. &lt;/author&gt;&lt;/authors&gt;&lt;/contributors&gt;&lt;titles&gt;&lt;title&gt;Open Geography Portal. 2013. https://geoportal.statistics.&amp;#xD;gov.uk/geoportal/&lt;/title&gt;&lt;/titles&gt;&lt;dates&gt;&lt;/dates&gt;&lt;urls&gt;&lt;/urls&gt;&lt;/record&gt;&lt;/Cite&gt;&lt;/EndNote&gt;</w:instrText>
      </w:r>
      <w:r w:rsidRPr="00404892">
        <w:fldChar w:fldCharType="separate"/>
      </w:r>
      <w:r w:rsidR="00177360">
        <w:rPr>
          <w:noProof/>
        </w:rPr>
        <w:t>[</w:t>
      </w:r>
      <w:hyperlink w:anchor="_ENREF_5" w:tooltip="Statistics.,  #66" w:history="1">
        <w:r w:rsidR="00177360">
          <w:rPr>
            <w:noProof/>
          </w:rPr>
          <w:t>5</w:t>
        </w:r>
      </w:hyperlink>
      <w:r w:rsidR="00177360">
        <w:rPr>
          <w:noProof/>
        </w:rPr>
        <w:t>]</w:t>
      </w:r>
      <w:r w:rsidRPr="00404892">
        <w:fldChar w:fldCharType="end"/>
      </w:r>
      <w:r w:rsidRPr="00404892">
        <w:t xml:space="preserve"> . The vector boundaries were inputted in the Stata shp2dta command to calculate the centroid for each LSOA in the British National Grid format </w:t>
      </w:r>
      <w:r w:rsidRPr="00404892">
        <w:fldChar w:fldCharType="begin"/>
      </w:r>
      <w:r w:rsidR="00177360">
        <w:instrText xml:space="preserve"> ADDIN EN.CITE &lt;EndNote&gt;&lt;Cite&gt;&lt;Author&gt;SHP2DTA:&lt;/Author&gt;&lt;Year&gt;2006&lt;/Year&gt;&lt;RecNum&gt;35&lt;/RecNum&gt;&lt;DisplayText&gt;[6]&lt;/DisplayText&gt;&lt;record&gt;&lt;rec-number&gt;35&lt;/rec-number&gt;&lt;foreign-keys&gt;&lt;key app="EN" db-id="zvrvw0e5gs0v04exzz0xz9zixzdsf0aaszpt"&gt;35&lt;/key&gt;&lt;/foreign-keys&gt;&lt;ref-type name="Journal Article"&gt;17&lt;/ref-type&gt;&lt;contributors&gt;&lt;authors&gt;&lt;author&gt;SHP2DTA: &lt;/author&gt;&lt;/authors&gt;&lt;/contributors&gt;&lt;titles&gt;&lt;title&gt;Stata module to converts shape boundary files to Stata datasets [program]. &lt;/title&gt;&lt;secondary-title&gt;S456718 version: Boston College Department of Economics,&lt;/secondary-title&gt;&lt;/titles&gt;&lt;periodical&gt;&lt;full-title&gt;S456718 version: Boston College Department of Economics,&lt;/full-title&gt;&lt;/periodical&gt;&lt;dates&gt;&lt;year&gt;2006&lt;/year&gt;&lt;/dates&gt;&lt;urls&gt;&lt;/urls&gt;&lt;/record&gt;&lt;/Cite&gt;&lt;/EndNote&gt;</w:instrText>
      </w:r>
      <w:r w:rsidRPr="00404892">
        <w:fldChar w:fldCharType="separate"/>
      </w:r>
      <w:r w:rsidR="00177360">
        <w:rPr>
          <w:noProof/>
        </w:rPr>
        <w:t>[</w:t>
      </w:r>
      <w:hyperlink w:anchor="_ENREF_6" w:tooltip="SHP2DTA:, 2006 #35" w:history="1">
        <w:r w:rsidR="00177360">
          <w:rPr>
            <w:noProof/>
          </w:rPr>
          <w:t>6</w:t>
        </w:r>
      </w:hyperlink>
      <w:r w:rsidR="00177360">
        <w:rPr>
          <w:noProof/>
        </w:rPr>
        <w:t>]</w:t>
      </w:r>
      <w:r w:rsidRPr="00404892">
        <w:fldChar w:fldCharType="end"/>
      </w:r>
      <w:r w:rsidRPr="00404892">
        <w:t xml:space="preserve">. These were then converted from British National Grid easting and northing to longitude and latitude in degrees </w:t>
      </w:r>
      <w:r w:rsidRPr="00404892">
        <w:fldChar w:fldCharType="begin"/>
      </w:r>
      <w:r w:rsidR="00177360">
        <w:instrText xml:space="preserve"> ADDIN EN.CITE &lt;EndNote&gt;&lt;Cite&gt;&lt;Author&gt;Ordance&lt;/Author&gt;&lt;RecNum&gt;33&lt;/RecNum&gt;&lt;DisplayText&gt;[7]&lt;/DisplayText&gt;&lt;record&gt;&lt;rec-number&gt;33&lt;/rec-number&gt;&lt;foreign-keys&gt;&lt;key app="EN" db-id="zvrvw0e5gs0v04exzz0xz9zixzdsf0aaszpt"&gt;33&lt;/key&gt;&lt;/foreign-keys&gt;&lt;ref-type name="Journal Article"&gt;17&lt;/ref-type&gt;&lt;contributors&gt;&lt;authors&gt;&lt;author&gt;Ordance &lt;/author&gt;&lt;/authors&gt;&lt;/contributors&gt;&lt;titles&gt;&lt;title&gt;Survey. A guide to coordinate systems in Great Britain. ONS, 2013:43&lt;/title&gt;&lt;secondary-title&gt;www.ordnancesurvey.co.uk/docs/support/guide-coordinate-systems-great-britain.pdf.&lt;/secondary-title&gt;&lt;/titles&gt;&lt;periodical&gt;&lt;full-title&gt;www.ordnancesurvey.co.uk/docs/support/guide-coordinate-systems-great-britain.pdf.&lt;/full-title&gt;&lt;/periodical&gt;&lt;dates&gt;&lt;/dates&gt;&lt;urls&gt;&lt;/urls&gt;&lt;/record&gt;&lt;/Cite&gt;&lt;/EndNote&gt;</w:instrText>
      </w:r>
      <w:r w:rsidRPr="00404892">
        <w:fldChar w:fldCharType="separate"/>
      </w:r>
      <w:r w:rsidR="00177360">
        <w:rPr>
          <w:noProof/>
        </w:rPr>
        <w:t>[</w:t>
      </w:r>
      <w:hyperlink w:anchor="_ENREF_7" w:tooltip="Ordance,  #33" w:history="1">
        <w:r w:rsidR="00177360">
          <w:rPr>
            <w:noProof/>
          </w:rPr>
          <w:t>7</w:t>
        </w:r>
      </w:hyperlink>
      <w:r w:rsidR="00177360">
        <w:rPr>
          <w:noProof/>
        </w:rPr>
        <w:t>]</w:t>
      </w:r>
      <w:r w:rsidRPr="00404892">
        <w:fldChar w:fldCharType="end"/>
      </w:r>
      <w:r w:rsidRPr="00404892">
        <w:t>.</w:t>
      </w:r>
      <w:r>
        <w:t xml:space="preserve">  </w:t>
      </w:r>
    </w:p>
    <w:p w:rsidR="004D1368" w:rsidRDefault="004D1368"/>
    <w:p w:rsidR="00917435" w:rsidRPr="00917435" w:rsidRDefault="00917435" w:rsidP="00FF45E3">
      <w:pPr>
        <w:pStyle w:val="Heading2"/>
      </w:pPr>
      <w:bookmarkStart w:id="5" w:name="_Toc481163314"/>
      <w:r w:rsidRPr="00917435">
        <w:t>Classification of deaths</w:t>
      </w:r>
      <w:bookmarkEnd w:id="5"/>
    </w:p>
    <w:p w:rsidR="00954B21" w:rsidRPr="005C2886" w:rsidRDefault="005C2886" w:rsidP="006E1998">
      <w:pPr>
        <w:jc w:val="both"/>
      </w:pPr>
      <w:r w:rsidRPr="003900E8">
        <w:t>Classification of deaths for the study used the International Classification of Diseases, 10th edition (ICD-10) and included all deaths with a final underlying cause recorded as intentional self-harm (X60-X84), injury/poisoning of undetermined intent (Y10-Y34, except Y33.9) and sequelae of intentional self-harm, or injury/poisoning of undetermined intent (Y87.0, Y87.2), which follows conventional practice for government</w:t>
      </w:r>
      <w:r>
        <w:t xml:space="preserve"> suicide statistics in the UK.</w:t>
      </w:r>
    </w:p>
    <w:tbl>
      <w:tblPr>
        <w:tblStyle w:val="TableGrid"/>
        <w:tblW w:w="0" w:type="auto"/>
        <w:tblLook w:val="04A0" w:firstRow="1" w:lastRow="0" w:firstColumn="1" w:lastColumn="0" w:noHBand="0" w:noVBand="1"/>
      </w:tblPr>
      <w:tblGrid>
        <w:gridCol w:w="1526"/>
        <w:gridCol w:w="8436"/>
      </w:tblGrid>
      <w:tr w:rsidR="005C2886" w:rsidTr="00691DD7">
        <w:tc>
          <w:tcPr>
            <w:tcW w:w="9962" w:type="dxa"/>
            <w:gridSpan w:val="2"/>
          </w:tcPr>
          <w:p w:rsidR="005C2886" w:rsidRDefault="00F23C9E">
            <w:r>
              <w:rPr>
                <w:b/>
              </w:rPr>
              <w:t>Table 1</w:t>
            </w:r>
            <w:r w:rsidR="005C2886" w:rsidRPr="009366CE">
              <w:rPr>
                <w:b/>
              </w:rPr>
              <w:t>: ICD codes used to define suicide mort</w:t>
            </w:r>
            <w:r w:rsidR="005C2886">
              <w:rPr>
                <w:b/>
              </w:rPr>
              <w:t>ality (including open verdicts)</w:t>
            </w:r>
          </w:p>
        </w:tc>
      </w:tr>
      <w:tr w:rsidR="009366CE" w:rsidTr="009366CE">
        <w:tc>
          <w:tcPr>
            <w:tcW w:w="1526" w:type="dxa"/>
          </w:tcPr>
          <w:p w:rsidR="009366CE" w:rsidRDefault="009366CE">
            <w:r>
              <w:t>X60 – X84</w:t>
            </w:r>
          </w:p>
        </w:tc>
        <w:tc>
          <w:tcPr>
            <w:tcW w:w="8436" w:type="dxa"/>
          </w:tcPr>
          <w:p w:rsidR="009366CE" w:rsidRDefault="009366CE">
            <w:r>
              <w:t>Intentional self-harm</w:t>
            </w:r>
          </w:p>
        </w:tc>
      </w:tr>
      <w:tr w:rsidR="009366CE" w:rsidTr="009366CE">
        <w:tc>
          <w:tcPr>
            <w:tcW w:w="1526" w:type="dxa"/>
          </w:tcPr>
          <w:p w:rsidR="009366CE" w:rsidRDefault="009366CE">
            <w:r>
              <w:t>Y10 – Y34</w:t>
            </w:r>
          </w:p>
        </w:tc>
        <w:tc>
          <w:tcPr>
            <w:tcW w:w="8436" w:type="dxa"/>
          </w:tcPr>
          <w:p w:rsidR="009366CE" w:rsidRDefault="009366CE">
            <w:r>
              <w:t>Events of undetermined intent</w:t>
            </w:r>
          </w:p>
        </w:tc>
      </w:tr>
      <w:tr w:rsidR="009366CE" w:rsidTr="009366CE">
        <w:tc>
          <w:tcPr>
            <w:tcW w:w="1526" w:type="dxa"/>
          </w:tcPr>
          <w:p w:rsidR="009366CE" w:rsidRDefault="009366CE">
            <w:r>
              <w:t>Y87.0</w:t>
            </w:r>
          </w:p>
        </w:tc>
        <w:tc>
          <w:tcPr>
            <w:tcW w:w="8436" w:type="dxa"/>
          </w:tcPr>
          <w:p w:rsidR="009366CE" w:rsidRDefault="009366CE" w:rsidP="009366CE">
            <w:r w:rsidRPr="009366CE">
              <w:t>Sequelae of intentional self-harm</w:t>
            </w:r>
          </w:p>
        </w:tc>
      </w:tr>
      <w:tr w:rsidR="009366CE" w:rsidTr="009366CE">
        <w:tc>
          <w:tcPr>
            <w:tcW w:w="1526" w:type="dxa"/>
          </w:tcPr>
          <w:p w:rsidR="009366CE" w:rsidRDefault="009366CE">
            <w:r>
              <w:t>Y87.2</w:t>
            </w:r>
          </w:p>
        </w:tc>
        <w:tc>
          <w:tcPr>
            <w:tcW w:w="8436" w:type="dxa"/>
          </w:tcPr>
          <w:p w:rsidR="009366CE" w:rsidRDefault="009366CE">
            <w:r w:rsidRPr="009366CE">
              <w:t>Sequelae of events of undetermined intent</w:t>
            </w:r>
          </w:p>
        </w:tc>
      </w:tr>
    </w:tbl>
    <w:p w:rsidR="006E6397" w:rsidRDefault="006E6397"/>
    <w:p w:rsidR="00917435" w:rsidRPr="00917435" w:rsidRDefault="00917435" w:rsidP="00FF45E3">
      <w:pPr>
        <w:pStyle w:val="Heading2"/>
      </w:pPr>
      <w:bookmarkStart w:id="6" w:name="_Toc481163315"/>
      <w:r w:rsidRPr="00917435">
        <w:t>Indicators included in the composite measure of quality of care</w:t>
      </w:r>
      <w:bookmarkEnd w:id="6"/>
    </w:p>
    <w:p w:rsidR="00D61384" w:rsidRDefault="008F5EB3" w:rsidP="00D61384">
      <w:pPr>
        <w:jc w:val="both"/>
      </w:pPr>
      <w:r w:rsidRPr="00D61384">
        <w:t xml:space="preserve">Several indicators were used over the study period (2006 - 2014) in the two mental health domains of interest (depression and SMI, including schizophrenia, bipolar disorder, or other psychosis) and were aggregated into a single score. Although these indicators have been revised or rephrased many times over the years, their underlying aim has consistently remained a) to identify patients with symptoms of depression and SMI b) to provide assessment and monitoring to those patients. Throughout the years of the scheme, some indicators were dropped while others were revised. When an indicator was dropped from the scheme, population achievement was calculated for each year from the remaining indicators. When an indicator was revised, the revision was concerned with the time span that measurement or treatment was </w:t>
      </w:r>
      <w:r w:rsidRPr="00D61384">
        <w:lastRenderedPageBreak/>
        <w:t xml:space="preserve">taken or provided (e.g. for some indicators the time span was specified for 15 months but after the revision the time span was reduced to 12 months). </w:t>
      </w:r>
    </w:p>
    <w:p w:rsidR="00A36D19" w:rsidRPr="009366CE" w:rsidRDefault="00A36D19" w:rsidP="006E6397">
      <w:pPr>
        <w:rPr>
          <w:b/>
        </w:rPr>
      </w:pPr>
    </w:p>
    <w:tbl>
      <w:tblPr>
        <w:tblStyle w:val="TableGrid"/>
        <w:tblW w:w="9776" w:type="dxa"/>
        <w:tblLayout w:type="fixed"/>
        <w:tblLook w:val="04A0" w:firstRow="1" w:lastRow="0" w:firstColumn="1" w:lastColumn="0" w:noHBand="0" w:noVBand="1"/>
      </w:tblPr>
      <w:tblGrid>
        <w:gridCol w:w="2656"/>
        <w:gridCol w:w="3718"/>
        <w:gridCol w:w="1276"/>
        <w:gridCol w:w="709"/>
        <w:gridCol w:w="708"/>
        <w:gridCol w:w="709"/>
      </w:tblGrid>
      <w:tr w:rsidR="005C2886" w:rsidTr="00466606">
        <w:tc>
          <w:tcPr>
            <w:tcW w:w="9776" w:type="dxa"/>
            <w:gridSpan w:val="6"/>
          </w:tcPr>
          <w:p w:rsidR="005C2886" w:rsidRDefault="005C2886" w:rsidP="00C515C7">
            <w:pPr>
              <w:pStyle w:val="NormalWeb"/>
              <w:jc w:val="both"/>
            </w:pPr>
            <w:r w:rsidRPr="005C2886">
              <w:rPr>
                <w:rFonts w:asciiTheme="minorHAnsi" w:eastAsiaTheme="minorHAnsi" w:hAnsiTheme="minorHAnsi" w:cstheme="minorBidi"/>
                <w:b/>
                <w:sz w:val="22"/>
                <w:szCs w:val="22"/>
                <w:lang w:eastAsia="en-US"/>
              </w:rPr>
              <w:t xml:space="preserve">Table </w:t>
            </w:r>
            <w:r w:rsidR="00F23C9E">
              <w:rPr>
                <w:rFonts w:asciiTheme="minorHAnsi" w:eastAsiaTheme="minorHAnsi" w:hAnsiTheme="minorHAnsi" w:cstheme="minorBidi"/>
                <w:b/>
                <w:sz w:val="22"/>
                <w:szCs w:val="22"/>
                <w:lang w:eastAsia="en-US"/>
              </w:rPr>
              <w:t>2</w:t>
            </w:r>
            <w:r w:rsidRPr="005C2886">
              <w:rPr>
                <w:rFonts w:asciiTheme="minorHAnsi" w:eastAsiaTheme="minorHAnsi" w:hAnsiTheme="minorHAnsi" w:cstheme="minorBidi"/>
                <w:b/>
                <w:sz w:val="22"/>
                <w:szCs w:val="22"/>
                <w:lang w:eastAsia="en-US"/>
              </w:rPr>
              <w:t>: All QOF indicators included in the aggregate performance scores and their changes over time</w:t>
            </w:r>
          </w:p>
        </w:tc>
      </w:tr>
      <w:tr w:rsidR="00360DD1" w:rsidTr="006E6397">
        <w:tc>
          <w:tcPr>
            <w:tcW w:w="2656"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Indicator</w:t>
            </w:r>
          </w:p>
        </w:tc>
        <w:tc>
          <w:tcPr>
            <w:tcW w:w="371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Wording</w:t>
            </w:r>
          </w:p>
        </w:tc>
        <w:tc>
          <w:tcPr>
            <w:tcW w:w="1276"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Years active</w:t>
            </w:r>
          </w:p>
        </w:tc>
        <w:tc>
          <w:tcPr>
            <w:tcW w:w="709" w:type="dxa"/>
          </w:tcPr>
          <w:p w:rsidR="00360DD1" w:rsidRDefault="00360DD1" w:rsidP="00C515C7">
            <w:pPr>
              <w:pStyle w:val="NormalWeb"/>
              <w:jc w:val="both"/>
              <w:rPr>
                <w:rFonts w:asciiTheme="minorHAnsi" w:eastAsiaTheme="minorHAnsi" w:hAnsiTheme="minorHAnsi" w:cstheme="minorBidi"/>
                <w:sz w:val="22"/>
                <w:szCs w:val="22"/>
                <w:lang w:eastAsia="en-US"/>
              </w:rPr>
            </w:pPr>
            <w:r>
              <w:t>Lt†</w:t>
            </w:r>
          </w:p>
        </w:tc>
        <w:tc>
          <w:tcPr>
            <w:tcW w:w="708" w:type="dxa"/>
          </w:tcPr>
          <w:p w:rsidR="00360DD1" w:rsidRDefault="00360DD1" w:rsidP="00C515C7">
            <w:pPr>
              <w:pStyle w:val="NormalWeb"/>
              <w:jc w:val="both"/>
              <w:rPr>
                <w:rFonts w:asciiTheme="minorHAnsi" w:eastAsiaTheme="minorHAnsi" w:hAnsiTheme="minorHAnsi" w:cstheme="minorBidi"/>
                <w:sz w:val="22"/>
                <w:szCs w:val="22"/>
                <w:lang w:eastAsia="en-US"/>
              </w:rPr>
            </w:pPr>
            <w:proofErr w:type="spellStart"/>
            <w:r>
              <w:t>Ut</w:t>
            </w:r>
            <w:proofErr w:type="spellEnd"/>
            <w:r>
              <w:t>†</w:t>
            </w:r>
          </w:p>
        </w:tc>
        <w:tc>
          <w:tcPr>
            <w:tcW w:w="709" w:type="dxa"/>
          </w:tcPr>
          <w:p w:rsidR="00360DD1" w:rsidRDefault="00360DD1" w:rsidP="00C515C7">
            <w:pPr>
              <w:pStyle w:val="NormalWeb"/>
              <w:jc w:val="both"/>
              <w:rPr>
                <w:rFonts w:asciiTheme="minorHAnsi" w:eastAsiaTheme="minorHAnsi" w:hAnsiTheme="minorHAnsi" w:cstheme="minorBidi"/>
                <w:sz w:val="22"/>
                <w:szCs w:val="22"/>
                <w:lang w:eastAsia="en-US"/>
              </w:rPr>
            </w:pPr>
            <w:r>
              <w:t>P†</w:t>
            </w:r>
          </w:p>
        </w:tc>
      </w:tr>
      <w:tr w:rsidR="00360DD1" w:rsidTr="006E6397">
        <w:tc>
          <w:tcPr>
            <w:tcW w:w="2656" w:type="dxa"/>
          </w:tcPr>
          <w:p w:rsidR="00360DD1" w:rsidRPr="00101293"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DEP </w:t>
            </w:r>
            <w:r w:rsidRPr="00101293">
              <w:rPr>
                <w:rFonts w:asciiTheme="minorHAnsi" w:eastAsiaTheme="minorHAnsi" w:hAnsiTheme="minorHAnsi" w:cstheme="minorBidi"/>
                <w:b/>
                <w:sz w:val="22"/>
                <w:szCs w:val="22"/>
                <w:lang w:eastAsia="en-US"/>
              </w:rPr>
              <w:t>1</w:t>
            </w:r>
          </w:p>
          <w:p w:rsidR="00360DD1" w:rsidRPr="00D27806" w:rsidRDefault="00360DD1" w:rsidP="00C515C7">
            <w:pPr>
              <w:pStyle w:val="NormalWeb"/>
              <w:jc w:val="center"/>
              <w:rPr>
                <w:rFonts w:asciiTheme="minorHAnsi" w:eastAsiaTheme="minorHAnsi" w:hAnsiTheme="minorHAnsi" w:cstheme="minorBidi"/>
                <w:b/>
                <w:sz w:val="22"/>
                <w:szCs w:val="22"/>
                <w:lang w:eastAsia="en-US"/>
              </w:rPr>
            </w:pPr>
            <w:r w:rsidRPr="00101293">
              <w:rPr>
                <w:rFonts w:asciiTheme="minorHAnsi" w:eastAsiaTheme="minorHAnsi" w:hAnsiTheme="minorHAnsi" w:cstheme="minorBidi"/>
                <w:b/>
                <w:sz w:val="22"/>
                <w:szCs w:val="22"/>
                <w:lang w:eastAsia="en-US"/>
              </w:rPr>
              <w:t>(Recording/measurement)</w:t>
            </w:r>
          </w:p>
        </w:tc>
        <w:tc>
          <w:tcPr>
            <w:tcW w:w="3718" w:type="dxa"/>
          </w:tcPr>
          <w:p w:rsidR="00360DD1" w:rsidRPr="00D27806" w:rsidRDefault="00360DD1" w:rsidP="00C515C7">
            <w:pPr>
              <w:pStyle w:val="NormalWeb"/>
              <w:jc w:val="both"/>
              <w:rPr>
                <w:rFonts w:asciiTheme="minorHAnsi" w:eastAsiaTheme="minorHAnsi" w:hAnsiTheme="minorHAnsi" w:cstheme="minorBidi"/>
                <w:sz w:val="22"/>
                <w:szCs w:val="22"/>
                <w:lang w:eastAsia="en-US"/>
              </w:rPr>
            </w:pPr>
            <w:r w:rsidRPr="00101293">
              <w:rPr>
                <w:rFonts w:asciiTheme="minorHAnsi" w:eastAsiaTheme="minorHAnsi" w:hAnsiTheme="minorHAnsi" w:cstheme="minorBidi"/>
                <w:sz w:val="22"/>
                <w:szCs w:val="22"/>
                <w:lang w:eastAsia="en-US"/>
              </w:rPr>
              <w:t>The percentage of patients on the diabetes register and /or the CHD register for whom case finding for depression has been undertaken on one occasion during the previous 15 months using two standard screening questions</w:t>
            </w:r>
          </w:p>
        </w:tc>
        <w:tc>
          <w:tcPr>
            <w:tcW w:w="1276" w:type="dxa"/>
          </w:tcPr>
          <w:p w:rsidR="00360DD1" w:rsidRPr="00D27806"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2006/2007 to 2010/2011</w:t>
            </w:r>
          </w:p>
        </w:tc>
        <w:tc>
          <w:tcPr>
            <w:tcW w:w="709" w:type="dxa"/>
          </w:tcPr>
          <w:p w:rsidR="00360DD1" w:rsidRPr="00D27806"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40</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w:t>
            </w:r>
          </w:p>
        </w:tc>
      </w:tr>
      <w:tr w:rsidR="00360DD1" w:rsidTr="006E6397">
        <w:tc>
          <w:tcPr>
            <w:tcW w:w="2656" w:type="dxa"/>
          </w:tcPr>
          <w:p w:rsidR="00360DD1" w:rsidRPr="00101293"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DEP </w:t>
            </w:r>
            <w:r w:rsidRPr="00101293">
              <w:rPr>
                <w:rFonts w:asciiTheme="minorHAnsi" w:eastAsiaTheme="minorHAnsi" w:hAnsiTheme="minorHAnsi" w:cstheme="minorBidi"/>
                <w:b/>
                <w:sz w:val="22"/>
                <w:szCs w:val="22"/>
                <w:lang w:eastAsia="en-US"/>
              </w:rPr>
              <w:t>1</w:t>
            </w:r>
          </w:p>
          <w:p w:rsidR="00360DD1" w:rsidRPr="00D27806" w:rsidRDefault="00360DD1" w:rsidP="00C515C7">
            <w:pPr>
              <w:pStyle w:val="NormalWeb"/>
              <w:jc w:val="center"/>
              <w:rPr>
                <w:rFonts w:asciiTheme="minorHAnsi" w:eastAsiaTheme="minorHAnsi" w:hAnsiTheme="minorHAnsi" w:cstheme="minorBidi"/>
                <w:b/>
                <w:sz w:val="22"/>
                <w:szCs w:val="22"/>
                <w:lang w:eastAsia="en-US"/>
              </w:rPr>
            </w:pPr>
            <w:r w:rsidRPr="00101293">
              <w:rPr>
                <w:rFonts w:asciiTheme="minorHAnsi" w:eastAsiaTheme="minorHAnsi" w:hAnsiTheme="minorHAnsi" w:cstheme="minorBidi"/>
                <w:b/>
                <w:sz w:val="22"/>
                <w:szCs w:val="22"/>
                <w:lang w:eastAsia="en-US"/>
              </w:rPr>
              <w:t>(Recording/measurement)</w:t>
            </w:r>
          </w:p>
        </w:tc>
        <w:tc>
          <w:tcPr>
            <w:tcW w:w="3718" w:type="dxa"/>
          </w:tcPr>
          <w:p w:rsidR="00360DD1" w:rsidRPr="00D27806" w:rsidRDefault="00360DD1" w:rsidP="00C515C7">
            <w:pPr>
              <w:pStyle w:val="NormalWeb"/>
              <w:jc w:val="both"/>
              <w:rPr>
                <w:rFonts w:asciiTheme="minorHAnsi" w:eastAsiaTheme="minorHAnsi" w:hAnsiTheme="minorHAnsi" w:cstheme="minorBidi"/>
                <w:sz w:val="22"/>
                <w:szCs w:val="22"/>
                <w:lang w:eastAsia="en-US"/>
              </w:rPr>
            </w:pPr>
            <w:r w:rsidRPr="00101293">
              <w:rPr>
                <w:rFonts w:asciiTheme="minorHAnsi" w:eastAsiaTheme="minorHAnsi" w:hAnsiTheme="minorHAnsi" w:cstheme="minorBidi"/>
                <w:sz w:val="22"/>
                <w:szCs w:val="22"/>
                <w:lang w:eastAsia="en-US"/>
              </w:rPr>
              <w:t>The percentage of patients on the diabetes register and /or the CHD register for whom case finding for depression has been undertaken on one occasion during the previous 15 months using two standard screening questions</w:t>
            </w:r>
          </w:p>
        </w:tc>
        <w:tc>
          <w:tcPr>
            <w:tcW w:w="1276" w:type="dxa"/>
          </w:tcPr>
          <w:p w:rsidR="00360DD1" w:rsidRPr="00D27806"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2011/2012 to 2012/2013</w:t>
            </w:r>
          </w:p>
        </w:tc>
        <w:tc>
          <w:tcPr>
            <w:tcW w:w="709" w:type="dxa"/>
          </w:tcPr>
          <w:p w:rsidR="00360DD1" w:rsidRPr="00D27806"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40</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p>
        </w:tc>
      </w:tr>
      <w:tr w:rsidR="00360DD1" w:rsidTr="006E6397">
        <w:tc>
          <w:tcPr>
            <w:tcW w:w="2656" w:type="dxa"/>
          </w:tcPr>
          <w:p w:rsidR="00360DD1"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DEP 0</w:t>
            </w:r>
            <w:r w:rsidRPr="007E1409">
              <w:rPr>
                <w:rFonts w:asciiTheme="minorHAnsi" w:eastAsiaTheme="minorHAnsi" w:hAnsiTheme="minorHAnsi" w:cstheme="minorBidi"/>
                <w:b/>
                <w:sz w:val="22"/>
                <w:szCs w:val="22"/>
                <w:lang w:eastAsia="en-US"/>
              </w:rPr>
              <w:t>01</w:t>
            </w:r>
          </w:p>
          <w:p w:rsidR="00360DD1"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(Recording/Measurement)</w:t>
            </w:r>
          </w:p>
        </w:tc>
        <w:tc>
          <w:tcPr>
            <w:tcW w:w="3718" w:type="dxa"/>
          </w:tcPr>
          <w:p w:rsidR="00360DD1" w:rsidRPr="00101293" w:rsidRDefault="00360DD1" w:rsidP="00C515C7">
            <w:pPr>
              <w:pStyle w:val="NormalWeb"/>
              <w:jc w:val="both"/>
              <w:rPr>
                <w:rFonts w:asciiTheme="minorHAnsi" w:eastAsiaTheme="minorHAnsi" w:hAnsiTheme="minorHAnsi" w:cstheme="minorBidi"/>
                <w:sz w:val="22"/>
                <w:szCs w:val="22"/>
                <w:lang w:eastAsia="en-US"/>
              </w:rPr>
            </w:pPr>
            <w:r w:rsidRPr="007E1409">
              <w:rPr>
                <w:rFonts w:asciiTheme="minorHAnsi" w:eastAsiaTheme="minorHAnsi" w:hAnsiTheme="minorHAnsi" w:cstheme="minorBidi"/>
                <w:sz w:val="22"/>
                <w:szCs w:val="22"/>
                <w:lang w:eastAsia="en-US"/>
              </w:rPr>
              <w:t>The percentage of patients aged 18 or over with a new diagnosis of depression in the preceding 1 April to 31 March, who have had a bio-psychosocial assessment by the point of diagnosis. The completion of the assessment is to be recorded on the s</w:t>
            </w:r>
            <w:r>
              <w:rPr>
                <w:rFonts w:asciiTheme="minorHAnsi" w:eastAsiaTheme="minorHAnsi" w:hAnsiTheme="minorHAnsi" w:cstheme="minorBidi"/>
                <w:sz w:val="22"/>
                <w:szCs w:val="22"/>
                <w:lang w:eastAsia="en-US"/>
              </w:rPr>
              <w:t>ame day as the diagnosis is rec</w:t>
            </w:r>
            <w:r w:rsidRPr="007E1409">
              <w:rPr>
                <w:rFonts w:asciiTheme="minorHAnsi" w:eastAsiaTheme="minorHAnsi" w:hAnsiTheme="minorHAnsi" w:cstheme="minorBidi"/>
                <w:sz w:val="22"/>
                <w:szCs w:val="22"/>
                <w:lang w:eastAsia="en-US"/>
              </w:rPr>
              <w:t>o</w:t>
            </w:r>
            <w:r>
              <w:rPr>
                <w:rFonts w:asciiTheme="minorHAnsi" w:eastAsiaTheme="minorHAnsi" w:hAnsiTheme="minorHAnsi" w:cstheme="minorBidi"/>
                <w:sz w:val="22"/>
                <w:szCs w:val="22"/>
                <w:lang w:eastAsia="en-US"/>
              </w:rPr>
              <w:t>r</w:t>
            </w:r>
            <w:r w:rsidRPr="007E1409">
              <w:rPr>
                <w:rFonts w:asciiTheme="minorHAnsi" w:eastAsiaTheme="minorHAnsi" w:hAnsiTheme="minorHAnsi" w:cstheme="minorBidi"/>
                <w:sz w:val="22"/>
                <w:szCs w:val="22"/>
                <w:lang w:eastAsia="en-US"/>
              </w:rPr>
              <w:t>ded.</w:t>
            </w:r>
          </w:p>
        </w:tc>
        <w:tc>
          <w:tcPr>
            <w:tcW w:w="1276" w:type="dxa"/>
          </w:tcPr>
          <w:p w:rsidR="00360DD1" w:rsidRPr="00101293"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2013/2014 </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50</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21</w:t>
            </w:r>
          </w:p>
        </w:tc>
      </w:tr>
      <w:tr w:rsidR="00360DD1" w:rsidTr="006E6397">
        <w:tc>
          <w:tcPr>
            <w:tcW w:w="2656" w:type="dxa"/>
          </w:tcPr>
          <w:p w:rsidR="00360DD1" w:rsidRPr="00101293"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DEP </w:t>
            </w:r>
            <w:r w:rsidRPr="00101293">
              <w:rPr>
                <w:rFonts w:asciiTheme="minorHAnsi" w:eastAsiaTheme="minorHAnsi" w:hAnsiTheme="minorHAnsi" w:cstheme="minorBidi"/>
                <w:b/>
                <w:sz w:val="22"/>
                <w:szCs w:val="22"/>
                <w:lang w:eastAsia="en-US"/>
              </w:rPr>
              <w:t>2</w:t>
            </w:r>
          </w:p>
          <w:p w:rsidR="00360DD1" w:rsidRPr="00D27806" w:rsidRDefault="00360DD1" w:rsidP="00C515C7">
            <w:pPr>
              <w:pStyle w:val="NormalWeb"/>
              <w:jc w:val="center"/>
              <w:rPr>
                <w:rFonts w:asciiTheme="minorHAnsi" w:eastAsiaTheme="minorHAnsi" w:hAnsiTheme="minorHAnsi" w:cstheme="minorBidi"/>
                <w:b/>
                <w:sz w:val="22"/>
                <w:szCs w:val="22"/>
                <w:lang w:eastAsia="en-US"/>
              </w:rPr>
            </w:pPr>
            <w:r w:rsidRPr="00101293">
              <w:rPr>
                <w:rFonts w:asciiTheme="minorHAnsi" w:eastAsiaTheme="minorHAnsi" w:hAnsiTheme="minorHAnsi" w:cstheme="minorBidi"/>
                <w:b/>
                <w:sz w:val="22"/>
                <w:szCs w:val="22"/>
                <w:lang w:eastAsia="en-US"/>
              </w:rPr>
              <w:t>(Recording/measurement)</w:t>
            </w:r>
          </w:p>
        </w:tc>
        <w:tc>
          <w:tcPr>
            <w:tcW w:w="3718" w:type="dxa"/>
          </w:tcPr>
          <w:p w:rsidR="00360DD1" w:rsidRPr="00D27806" w:rsidRDefault="00360DD1" w:rsidP="00C515C7">
            <w:pPr>
              <w:pStyle w:val="NormalWeb"/>
              <w:jc w:val="both"/>
              <w:rPr>
                <w:rFonts w:asciiTheme="minorHAnsi" w:eastAsiaTheme="minorHAnsi" w:hAnsiTheme="minorHAnsi" w:cstheme="minorBidi"/>
                <w:sz w:val="22"/>
                <w:szCs w:val="22"/>
                <w:lang w:eastAsia="en-US"/>
              </w:rPr>
            </w:pPr>
            <w:r w:rsidRPr="00101293">
              <w:rPr>
                <w:rFonts w:asciiTheme="minorHAnsi" w:eastAsiaTheme="minorHAnsi" w:hAnsiTheme="minorHAnsi" w:cstheme="minorBidi"/>
                <w:sz w:val="22"/>
                <w:szCs w:val="22"/>
                <w:lang w:eastAsia="en-US"/>
              </w:rPr>
              <w:t xml:space="preserve">In those patients with a new diagnosis of depression, recorded between the preceding 1 April to 31 March, the percentage of patients who have had an assessment of severity at the outset of treatment using an assessment tool validated for use in </w:t>
            </w:r>
            <w:r>
              <w:rPr>
                <w:rFonts w:asciiTheme="minorHAnsi" w:eastAsiaTheme="minorHAnsi" w:hAnsiTheme="minorHAnsi" w:cstheme="minorBidi"/>
                <w:sz w:val="22"/>
                <w:szCs w:val="22"/>
                <w:lang w:eastAsia="en-US"/>
              </w:rPr>
              <w:t>Primary Care</w:t>
            </w:r>
          </w:p>
        </w:tc>
        <w:tc>
          <w:tcPr>
            <w:tcW w:w="1276" w:type="dxa"/>
          </w:tcPr>
          <w:p w:rsidR="00360DD1" w:rsidRPr="00D27806"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2006/2007 to 2010/2011</w:t>
            </w:r>
          </w:p>
        </w:tc>
        <w:tc>
          <w:tcPr>
            <w:tcW w:w="709" w:type="dxa"/>
          </w:tcPr>
          <w:p w:rsidR="00360DD1" w:rsidRPr="00D27806"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40</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25</w:t>
            </w:r>
          </w:p>
        </w:tc>
      </w:tr>
      <w:tr w:rsidR="00360DD1" w:rsidTr="006E6397">
        <w:tc>
          <w:tcPr>
            <w:tcW w:w="2656" w:type="dxa"/>
          </w:tcPr>
          <w:p w:rsidR="00360DD1"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DEP 4</w:t>
            </w:r>
          </w:p>
          <w:p w:rsidR="00360DD1"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(Recording/Measurement)</w:t>
            </w:r>
          </w:p>
        </w:tc>
        <w:tc>
          <w:tcPr>
            <w:tcW w:w="3718" w:type="dxa"/>
          </w:tcPr>
          <w:p w:rsidR="00360DD1" w:rsidRPr="00101293" w:rsidRDefault="00360DD1" w:rsidP="00C515C7">
            <w:pPr>
              <w:pStyle w:val="NormalWeb"/>
              <w:jc w:val="both"/>
              <w:rPr>
                <w:rFonts w:asciiTheme="minorHAnsi" w:eastAsiaTheme="minorHAnsi" w:hAnsiTheme="minorHAnsi" w:cstheme="minorBidi"/>
                <w:sz w:val="22"/>
                <w:szCs w:val="22"/>
                <w:lang w:eastAsia="en-US"/>
              </w:rPr>
            </w:pPr>
            <w:r w:rsidRPr="007E1409">
              <w:rPr>
                <w:rFonts w:asciiTheme="minorHAnsi" w:eastAsiaTheme="minorHAnsi" w:hAnsiTheme="minorHAnsi" w:cstheme="minorBidi"/>
                <w:sz w:val="22"/>
                <w:szCs w:val="22"/>
                <w:lang w:eastAsia="en-US"/>
              </w:rPr>
              <w:t xml:space="preserve">In those patients with a new diagnosis of depression, recorded between the preceding 1 April to 31 March, the percentage of patients who have had an assessment of severity at the time of diagnosis using an assessment tool validated for use in </w:t>
            </w:r>
            <w:r>
              <w:rPr>
                <w:rFonts w:asciiTheme="minorHAnsi" w:eastAsiaTheme="minorHAnsi" w:hAnsiTheme="minorHAnsi" w:cstheme="minorBidi"/>
                <w:sz w:val="22"/>
                <w:szCs w:val="22"/>
                <w:lang w:eastAsia="en-US"/>
              </w:rPr>
              <w:t>Primary Care</w:t>
            </w:r>
          </w:p>
        </w:tc>
        <w:tc>
          <w:tcPr>
            <w:tcW w:w="1276" w:type="dxa"/>
          </w:tcPr>
          <w:p w:rsidR="00360DD1" w:rsidRPr="00101293"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2011/2012</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40</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17</w:t>
            </w:r>
          </w:p>
        </w:tc>
      </w:tr>
      <w:tr w:rsidR="00360DD1" w:rsidTr="006E6397">
        <w:tc>
          <w:tcPr>
            <w:tcW w:w="2656" w:type="dxa"/>
          </w:tcPr>
          <w:p w:rsidR="00360DD1"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DEP 6</w:t>
            </w:r>
          </w:p>
          <w:p w:rsidR="00360DD1"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(Recording/Measurement)</w:t>
            </w:r>
          </w:p>
        </w:tc>
        <w:tc>
          <w:tcPr>
            <w:tcW w:w="3718" w:type="dxa"/>
          </w:tcPr>
          <w:p w:rsidR="00360DD1" w:rsidRPr="00101293" w:rsidRDefault="00360DD1" w:rsidP="00C515C7">
            <w:pPr>
              <w:pStyle w:val="NormalWeb"/>
              <w:jc w:val="both"/>
              <w:rPr>
                <w:rFonts w:asciiTheme="minorHAnsi" w:eastAsiaTheme="minorHAnsi" w:hAnsiTheme="minorHAnsi" w:cstheme="minorBidi"/>
                <w:sz w:val="22"/>
                <w:szCs w:val="22"/>
                <w:lang w:eastAsia="en-US"/>
              </w:rPr>
            </w:pPr>
            <w:r w:rsidRPr="007E1409">
              <w:rPr>
                <w:rFonts w:asciiTheme="minorHAnsi" w:eastAsiaTheme="minorHAnsi" w:hAnsiTheme="minorHAnsi" w:cstheme="minorBidi"/>
                <w:sz w:val="22"/>
                <w:szCs w:val="22"/>
                <w:lang w:eastAsia="en-US"/>
              </w:rPr>
              <w:t xml:space="preserve">In those patients with a new diagnosis of depression, recorded between the preceding 1 April to 31 March, the percentage of patients who have had an assessment of severity at the time of diagnosis using an assessment tool validated for use in </w:t>
            </w:r>
            <w:r>
              <w:rPr>
                <w:rFonts w:asciiTheme="minorHAnsi" w:eastAsiaTheme="minorHAnsi" w:hAnsiTheme="minorHAnsi" w:cstheme="minorBidi"/>
                <w:sz w:val="22"/>
                <w:szCs w:val="22"/>
                <w:lang w:eastAsia="en-US"/>
              </w:rPr>
              <w:t>Primary Care</w:t>
            </w:r>
          </w:p>
        </w:tc>
        <w:tc>
          <w:tcPr>
            <w:tcW w:w="1276" w:type="dxa"/>
          </w:tcPr>
          <w:p w:rsidR="00360DD1" w:rsidRPr="00101293"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2012/2013</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50</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17</w:t>
            </w:r>
          </w:p>
        </w:tc>
      </w:tr>
      <w:tr w:rsidR="00360DD1" w:rsidTr="006E6397">
        <w:tc>
          <w:tcPr>
            <w:tcW w:w="2656" w:type="dxa"/>
          </w:tcPr>
          <w:p w:rsidR="00360DD1"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lastRenderedPageBreak/>
              <w:t>DEP 002</w:t>
            </w:r>
          </w:p>
          <w:p w:rsidR="00360DD1"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(Recording/Measurement)</w:t>
            </w:r>
          </w:p>
        </w:tc>
        <w:tc>
          <w:tcPr>
            <w:tcW w:w="3718" w:type="dxa"/>
          </w:tcPr>
          <w:p w:rsidR="00360DD1" w:rsidRPr="00101293" w:rsidRDefault="00360DD1" w:rsidP="00C515C7">
            <w:pPr>
              <w:pStyle w:val="NormalWeb"/>
              <w:jc w:val="both"/>
              <w:rPr>
                <w:rFonts w:asciiTheme="minorHAnsi" w:eastAsiaTheme="minorHAnsi" w:hAnsiTheme="minorHAnsi" w:cstheme="minorBidi"/>
                <w:sz w:val="22"/>
                <w:szCs w:val="22"/>
                <w:lang w:eastAsia="en-US"/>
              </w:rPr>
            </w:pPr>
            <w:r w:rsidRPr="0033416A">
              <w:rPr>
                <w:rFonts w:asciiTheme="minorHAnsi" w:eastAsiaTheme="minorHAnsi" w:hAnsiTheme="minorHAnsi" w:cstheme="minorBidi"/>
                <w:sz w:val="22"/>
                <w:szCs w:val="22"/>
                <w:lang w:eastAsia="en-US"/>
              </w:rPr>
              <w:t>The percentage of patients aged 18 or over with a new diagnosis of depression in the preceding 1 April to 31 March, who have been reviewed not earlier than 10 and not later than 35 days after the date of diagnosis</w:t>
            </w:r>
          </w:p>
        </w:tc>
        <w:tc>
          <w:tcPr>
            <w:tcW w:w="1276" w:type="dxa"/>
          </w:tcPr>
          <w:p w:rsidR="00360DD1" w:rsidRPr="00101293"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2013/2014</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45</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10</w:t>
            </w:r>
          </w:p>
        </w:tc>
      </w:tr>
      <w:tr w:rsidR="00360DD1" w:rsidTr="006E6397">
        <w:tc>
          <w:tcPr>
            <w:tcW w:w="2656" w:type="dxa"/>
          </w:tcPr>
          <w:p w:rsidR="00360DD1" w:rsidRPr="00101293"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DEP 00</w:t>
            </w:r>
            <w:r w:rsidRPr="00101293">
              <w:rPr>
                <w:rFonts w:asciiTheme="minorHAnsi" w:eastAsiaTheme="minorHAnsi" w:hAnsiTheme="minorHAnsi" w:cstheme="minorBidi"/>
                <w:b/>
                <w:sz w:val="22"/>
                <w:szCs w:val="22"/>
                <w:lang w:eastAsia="en-US"/>
              </w:rPr>
              <w:t>3</w:t>
            </w:r>
          </w:p>
          <w:p w:rsidR="00360DD1" w:rsidRPr="00101293" w:rsidRDefault="00360DD1" w:rsidP="00C515C7">
            <w:pPr>
              <w:pStyle w:val="NormalWeb"/>
              <w:jc w:val="center"/>
              <w:rPr>
                <w:rFonts w:asciiTheme="minorHAnsi" w:eastAsiaTheme="minorHAnsi" w:hAnsiTheme="minorHAnsi" w:cstheme="minorBidi"/>
                <w:b/>
                <w:sz w:val="22"/>
                <w:szCs w:val="22"/>
                <w:lang w:eastAsia="en-US"/>
              </w:rPr>
            </w:pPr>
            <w:r w:rsidRPr="00101293">
              <w:rPr>
                <w:rFonts w:asciiTheme="minorHAnsi" w:eastAsiaTheme="minorHAnsi" w:hAnsiTheme="minorHAnsi" w:cstheme="minorBidi"/>
                <w:b/>
                <w:sz w:val="22"/>
                <w:szCs w:val="22"/>
                <w:lang w:eastAsia="en-US"/>
              </w:rPr>
              <w:t>(Recording/Measurement)</w:t>
            </w:r>
          </w:p>
        </w:tc>
        <w:tc>
          <w:tcPr>
            <w:tcW w:w="3718" w:type="dxa"/>
          </w:tcPr>
          <w:p w:rsidR="00360DD1" w:rsidRPr="00D27806" w:rsidRDefault="00360DD1" w:rsidP="00C515C7">
            <w:pPr>
              <w:pStyle w:val="NormalWeb"/>
              <w:jc w:val="both"/>
              <w:rPr>
                <w:rFonts w:asciiTheme="minorHAnsi" w:eastAsiaTheme="minorHAnsi" w:hAnsiTheme="minorHAnsi" w:cstheme="minorBidi"/>
                <w:sz w:val="22"/>
                <w:szCs w:val="22"/>
                <w:lang w:eastAsia="en-US"/>
              </w:rPr>
            </w:pPr>
            <w:r w:rsidRPr="0033416A">
              <w:rPr>
                <w:rFonts w:asciiTheme="minorHAnsi" w:eastAsiaTheme="minorHAnsi" w:hAnsiTheme="minorHAnsi" w:cstheme="minorBidi"/>
                <w:sz w:val="22"/>
                <w:szCs w:val="22"/>
                <w:lang w:eastAsia="en-US"/>
              </w:rPr>
              <w:t>The percentage of patients aged 18 or over with a new diagnosis of depression in the preceding 1 April to 31 March, who have been reviewed not earlier than 2 weeks after and not later than 8 weeks after the date of diagnosis</w:t>
            </w:r>
          </w:p>
        </w:tc>
        <w:tc>
          <w:tcPr>
            <w:tcW w:w="1276" w:type="dxa"/>
          </w:tcPr>
          <w:p w:rsidR="00360DD1" w:rsidRPr="00D27806"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2014/2015</w:t>
            </w:r>
          </w:p>
        </w:tc>
        <w:tc>
          <w:tcPr>
            <w:tcW w:w="709" w:type="dxa"/>
          </w:tcPr>
          <w:p w:rsidR="00360DD1" w:rsidRPr="00D27806"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45</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10</w:t>
            </w:r>
          </w:p>
        </w:tc>
      </w:tr>
      <w:tr w:rsidR="00360DD1" w:rsidTr="006E6397">
        <w:tc>
          <w:tcPr>
            <w:tcW w:w="2656" w:type="dxa"/>
          </w:tcPr>
          <w:p w:rsidR="00360DD1" w:rsidRPr="00D27806"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DEP </w:t>
            </w:r>
            <w:r w:rsidRPr="00D27806">
              <w:rPr>
                <w:rFonts w:asciiTheme="minorHAnsi" w:eastAsiaTheme="minorHAnsi" w:hAnsiTheme="minorHAnsi" w:cstheme="minorBidi"/>
                <w:b/>
                <w:sz w:val="22"/>
                <w:szCs w:val="22"/>
                <w:lang w:eastAsia="en-US"/>
              </w:rPr>
              <w:t>3 (Recording/measurement)</w:t>
            </w:r>
          </w:p>
        </w:tc>
        <w:tc>
          <w:tcPr>
            <w:tcW w:w="3718" w:type="dxa"/>
          </w:tcPr>
          <w:p w:rsidR="00360DD1" w:rsidRPr="00D27806" w:rsidRDefault="00360DD1" w:rsidP="00C515C7">
            <w:pPr>
              <w:pStyle w:val="NormalWeb"/>
              <w:jc w:val="both"/>
              <w:rPr>
                <w:rFonts w:asciiTheme="minorHAnsi" w:eastAsiaTheme="minorHAnsi" w:hAnsiTheme="minorHAnsi" w:cstheme="minorBidi"/>
                <w:sz w:val="22"/>
                <w:szCs w:val="22"/>
                <w:lang w:eastAsia="en-US"/>
              </w:rPr>
            </w:pPr>
            <w:r w:rsidRPr="0033416A">
              <w:rPr>
                <w:rFonts w:asciiTheme="minorHAnsi" w:eastAsiaTheme="minorHAnsi" w:hAnsiTheme="minorHAnsi" w:cstheme="minorBidi"/>
                <w:sz w:val="22"/>
                <w:szCs w:val="22"/>
                <w:lang w:eastAsia="en-US"/>
              </w:rPr>
              <w:t xml:space="preserve">In those patients with a new diagnosis of depression and assessment of severity recorded between the preceding 1 April to 31 March, the percentage of patients who have had a further assessment of severity 5 – 12 weeks (inclusive) after the initial recording of the assessment of severity.  Both assessments should be completed using an assessment tool validated for use in </w:t>
            </w:r>
            <w:r>
              <w:rPr>
                <w:rFonts w:asciiTheme="minorHAnsi" w:eastAsiaTheme="minorHAnsi" w:hAnsiTheme="minorHAnsi" w:cstheme="minorBidi"/>
                <w:sz w:val="22"/>
                <w:szCs w:val="22"/>
                <w:lang w:eastAsia="en-US"/>
              </w:rPr>
              <w:t>Primary Care</w:t>
            </w:r>
            <w:r w:rsidRPr="0033416A">
              <w:rPr>
                <w:rFonts w:asciiTheme="minorHAnsi" w:eastAsiaTheme="minorHAnsi" w:hAnsiTheme="minorHAnsi" w:cstheme="minorBidi"/>
                <w:sz w:val="22"/>
                <w:szCs w:val="22"/>
                <w:lang w:eastAsia="en-US"/>
              </w:rPr>
              <w:t xml:space="preserve">.  </w:t>
            </w:r>
          </w:p>
        </w:tc>
        <w:tc>
          <w:tcPr>
            <w:tcW w:w="1276" w:type="dxa"/>
          </w:tcPr>
          <w:p w:rsidR="00360DD1" w:rsidRPr="00D27806"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2009/2010 to 2010/2011</w:t>
            </w:r>
          </w:p>
        </w:tc>
        <w:tc>
          <w:tcPr>
            <w:tcW w:w="709" w:type="dxa"/>
          </w:tcPr>
          <w:p w:rsidR="00360DD1" w:rsidRPr="00D27806"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40</w:t>
            </w:r>
          </w:p>
        </w:tc>
        <w:tc>
          <w:tcPr>
            <w:tcW w:w="708" w:type="dxa"/>
          </w:tcPr>
          <w:p w:rsidR="00360DD1" w:rsidRPr="00D27806"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90</w:t>
            </w:r>
          </w:p>
        </w:tc>
        <w:tc>
          <w:tcPr>
            <w:tcW w:w="709" w:type="dxa"/>
          </w:tcPr>
          <w:p w:rsidR="00360DD1" w:rsidRPr="00D27806"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w:t>
            </w:r>
          </w:p>
        </w:tc>
      </w:tr>
      <w:tr w:rsidR="00360DD1" w:rsidTr="006E6397">
        <w:tc>
          <w:tcPr>
            <w:tcW w:w="2656" w:type="dxa"/>
          </w:tcPr>
          <w:p w:rsidR="00360DD1"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DEP 5 </w:t>
            </w:r>
          </w:p>
          <w:p w:rsidR="00360DD1" w:rsidRPr="00D27806"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(Recording/Measurement)</w:t>
            </w:r>
          </w:p>
        </w:tc>
        <w:tc>
          <w:tcPr>
            <w:tcW w:w="3718" w:type="dxa"/>
          </w:tcPr>
          <w:p w:rsidR="00360DD1" w:rsidRPr="00D27806" w:rsidRDefault="00360DD1" w:rsidP="00C515C7">
            <w:pPr>
              <w:pStyle w:val="NormalWeb"/>
              <w:jc w:val="both"/>
              <w:rPr>
                <w:rFonts w:asciiTheme="minorHAnsi" w:eastAsiaTheme="minorHAnsi" w:hAnsiTheme="minorHAnsi" w:cstheme="minorBidi"/>
                <w:sz w:val="22"/>
                <w:szCs w:val="22"/>
                <w:lang w:eastAsia="en-US"/>
              </w:rPr>
            </w:pPr>
            <w:r w:rsidRPr="0033416A">
              <w:rPr>
                <w:rFonts w:asciiTheme="minorHAnsi" w:eastAsiaTheme="minorHAnsi" w:hAnsiTheme="minorHAnsi" w:cstheme="minorBidi"/>
                <w:sz w:val="22"/>
                <w:szCs w:val="22"/>
                <w:lang w:eastAsia="en-US"/>
              </w:rPr>
              <w:t xml:space="preserve">In those patients with a new diagnosis of depression and assessment of severity recorded between the preceding 1 April to 31 March, the percentage of patients who have had a further assessment of severity 4-12 weeks (inclusive) after the initial recording of the assessment of severity. Both assessments should be completed using an assessment tool validated for use in </w:t>
            </w:r>
            <w:r>
              <w:rPr>
                <w:rFonts w:asciiTheme="minorHAnsi" w:eastAsiaTheme="minorHAnsi" w:hAnsiTheme="minorHAnsi" w:cstheme="minorBidi"/>
                <w:sz w:val="22"/>
                <w:szCs w:val="22"/>
                <w:lang w:eastAsia="en-US"/>
              </w:rPr>
              <w:t>Primary Care</w:t>
            </w:r>
          </w:p>
        </w:tc>
        <w:tc>
          <w:tcPr>
            <w:tcW w:w="1276"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2011/2012</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40</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w:t>
            </w:r>
          </w:p>
        </w:tc>
      </w:tr>
      <w:tr w:rsidR="00360DD1" w:rsidTr="006E6397">
        <w:tc>
          <w:tcPr>
            <w:tcW w:w="2656" w:type="dxa"/>
          </w:tcPr>
          <w:p w:rsidR="00360DD1"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DEP 7</w:t>
            </w:r>
          </w:p>
          <w:p w:rsidR="00360DD1" w:rsidRPr="00D27806"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(Recording/Measurement)</w:t>
            </w:r>
          </w:p>
        </w:tc>
        <w:tc>
          <w:tcPr>
            <w:tcW w:w="3718" w:type="dxa"/>
          </w:tcPr>
          <w:p w:rsidR="00360DD1" w:rsidRPr="00D27806" w:rsidRDefault="00360DD1" w:rsidP="00C515C7">
            <w:pPr>
              <w:pStyle w:val="NormalWeb"/>
              <w:jc w:val="both"/>
              <w:rPr>
                <w:rFonts w:asciiTheme="minorHAnsi" w:eastAsiaTheme="minorHAnsi" w:hAnsiTheme="minorHAnsi" w:cstheme="minorBidi"/>
                <w:sz w:val="22"/>
                <w:szCs w:val="22"/>
                <w:lang w:eastAsia="en-US"/>
              </w:rPr>
            </w:pPr>
            <w:r w:rsidRPr="0033416A">
              <w:rPr>
                <w:rFonts w:asciiTheme="minorHAnsi" w:eastAsiaTheme="minorHAnsi" w:hAnsiTheme="minorHAnsi" w:cstheme="minorBidi"/>
                <w:sz w:val="22"/>
                <w:szCs w:val="22"/>
                <w:lang w:eastAsia="en-US"/>
              </w:rPr>
              <w:t xml:space="preserve">In those patients with a new diagnosis of depression and assessment of severity recorded between the preceding 1 April to 31 March, the percentage of patients who have had a further assessment of severity 2 - 12 weeks (inclusive) after the initial recording of the assessment of severity. Both assessments should be completed using an assessment tool validated for use in </w:t>
            </w:r>
            <w:r>
              <w:rPr>
                <w:rFonts w:asciiTheme="minorHAnsi" w:eastAsiaTheme="minorHAnsi" w:hAnsiTheme="minorHAnsi" w:cstheme="minorBidi"/>
                <w:sz w:val="22"/>
                <w:szCs w:val="22"/>
                <w:lang w:eastAsia="en-US"/>
              </w:rPr>
              <w:t>Primary Care</w:t>
            </w:r>
          </w:p>
        </w:tc>
        <w:tc>
          <w:tcPr>
            <w:tcW w:w="1276"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2012/2013</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45</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w:t>
            </w:r>
          </w:p>
        </w:tc>
      </w:tr>
      <w:tr w:rsidR="00360DD1" w:rsidTr="006E6397">
        <w:tc>
          <w:tcPr>
            <w:tcW w:w="2656" w:type="dxa"/>
          </w:tcPr>
          <w:p w:rsidR="00360DD1"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MH 4</w:t>
            </w:r>
            <w:r w:rsidRPr="00D27806">
              <w:rPr>
                <w:rFonts w:asciiTheme="minorHAnsi" w:eastAsiaTheme="minorHAnsi" w:hAnsiTheme="minorHAnsi" w:cstheme="minorBidi"/>
                <w:b/>
                <w:sz w:val="22"/>
                <w:szCs w:val="22"/>
                <w:lang w:eastAsia="en-US"/>
              </w:rPr>
              <w:t xml:space="preserve"> </w:t>
            </w:r>
          </w:p>
          <w:p w:rsidR="00360DD1" w:rsidRPr="00D27806" w:rsidRDefault="00360DD1" w:rsidP="00C515C7">
            <w:pPr>
              <w:pStyle w:val="NormalWeb"/>
              <w:jc w:val="center"/>
              <w:rPr>
                <w:rFonts w:asciiTheme="minorHAnsi" w:eastAsiaTheme="minorHAnsi" w:hAnsiTheme="minorHAnsi" w:cstheme="minorBidi"/>
                <w:b/>
                <w:sz w:val="22"/>
                <w:szCs w:val="22"/>
                <w:lang w:eastAsia="en-US"/>
              </w:rPr>
            </w:pPr>
            <w:r w:rsidRPr="00D27806">
              <w:rPr>
                <w:rFonts w:asciiTheme="minorHAnsi" w:eastAsiaTheme="minorHAnsi" w:hAnsiTheme="minorHAnsi" w:cstheme="minorBidi"/>
                <w:b/>
                <w:sz w:val="22"/>
                <w:szCs w:val="22"/>
                <w:lang w:eastAsia="en-US"/>
              </w:rPr>
              <w:t>(Recording/measurement)</w:t>
            </w:r>
          </w:p>
        </w:tc>
        <w:tc>
          <w:tcPr>
            <w:tcW w:w="3718" w:type="dxa"/>
          </w:tcPr>
          <w:p w:rsidR="00360DD1" w:rsidRPr="00F174AF" w:rsidRDefault="00360DD1" w:rsidP="00C515C7">
            <w:pPr>
              <w:pStyle w:val="NormalWeb"/>
              <w:jc w:val="both"/>
              <w:rPr>
                <w:rFonts w:asciiTheme="minorHAnsi" w:eastAsiaTheme="minorHAnsi" w:hAnsiTheme="minorHAnsi" w:cstheme="minorBidi"/>
                <w:sz w:val="22"/>
                <w:szCs w:val="22"/>
                <w:lang w:eastAsia="en-US"/>
              </w:rPr>
            </w:pPr>
            <w:r w:rsidRPr="00F174AF">
              <w:rPr>
                <w:rFonts w:asciiTheme="minorHAnsi" w:eastAsiaTheme="minorHAnsi" w:hAnsiTheme="minorHAnsi" w:cstheme="minorBidi"/>
                <w:sz w:val="22"/>
                <w:szCs w:val="22"/>
                <w:lang w:eastAsia="en-US"/>
              </w:rPr>
              <w:t>The percentage of patients on lithium therapy with a record of serum creatinine and TSH in the preceding 15 months</w:t>
            </w:r>
          </w:p>
        </w:tc>
        <w:tc>
          <w:tcPr>
            <w:tcW w:w="1276"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2006/2007 to 2010/2011</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p>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40</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r>
      <w:tr w:rsidR="00360DD1" w:rsidTr="006E6397">
        <w:tc>
          <w:tcPr>
            <w:tcW w:w="2656" w:type="dxa"/>
          </w:tcPr>
          <w:p w:rsidR="00360DD1" w:rsidRDefault="00360DD1" w:rsidP="00C515C7">
            <w:pPr>
              <w:pStyle w:val="NormalWeb"/>
              <w:jc w:val="center"/>
              <w:rPr>
                <w:rFonts w:asciiTheme="minorHAnsi" w:eastAsiaTheme="minorHAnsi" w:hAnsiTheme="minorHAnsi" w:cstheme="minorBidi"/>
                <w:b/>
                <w:sz w:val="22"/>
                <w:szCs w:val="22"/>
                <w:lang w:eastAsia="en-US"/>
              </w:rPr>
            </w:pPr>
            <w:r w:rsidRPr="00F174AF">
              <w:rPr>
                <w:rFonts w:asciiTheme="minorHAnsi" w:eastAsiaTheme="minorHAnsi" w:hAnsiTheme="minorHAnsi" w:cstheme="minorBidi"/>
                <w:b/>
                <w:sz w:val="22"/>
                <w:szCs w:val="22"/>
                <w:lang w:eastAsia="en-US"/>
              </w:rPr>
              <w:lastRenderedPageBreak/>
              <w:t>MH 17</w:t>
            </w:r>
          </w:p>
          <w:p w:rsidR="00360DD1" w:rsidRPr="00D27806" w:rsidRDefault="00360DD1" w:rsidP="00C515C7">
            <w:pPr>
              <w:pStyle w:val="NormalWeb"/>
              <w:jc w:val="center"/>
              <w:rPr>
                <w:rFonts w:asciiTheme="minorHAnsi" w:eastAsiaTheme="minorHAnsi" w:hAnsiTheme="minorHAnsi" w:cstheme="minorBidi"/>
                <w:b/>
                <w:sz w:val="22"/>
                <w:szCs w:val="22"/>
                <w:lang w:eastAsia="en-US"/>
              </w:rPr>
            </w:pPr>
            <w:r w:rsidRPr="00F174AF">
              <w:rPr>
                <w:rFonts w:asciiTheme="minorHAnsi" w:eastAsiaTheme="minorHAnsi" w:hAnsiTheme="minorHAnsi" w:cstheme="minorBidi"/>
                <w:b/>
                <w:sz w:val="22"/>
                <w:szCs w:val="22"/>
                <w:lang w:eastAsia="en-US"/>
              </w:rPr>
              <w:t>(Recording/Measurement)</w:t>
            </w:r>
          </w:p>
        </w:tc>
        <w:tc>
          <w:tcPr>
            <w:tcW w:w="3718" w:type="dxa"/>
          </w:tcPr>
          <w:p w:rsidR="00360DD1" w:rsidRPr="00D27806" w:rsidRDefault="00360DD1" w:rsidP="00C515C7">
            <w:pPr>
              <w:pStyle w:val="NormalWeb"/>
              <w:jc w:val="both"/>
              <w:rPr>
                <w:rFonts w:asciiTheme="minorHAnsi" w:eastAsiaTheme="minorHAnsi" w:hAnsiTheme="minorHAnsi" w:cstheme="minorBidi"/>
                <w:sz w:val="22"/>
                <w:szCs w:val="22"/>
                <w:lang w:eastAsia="en-US"/>
              </w:rPr>
            </w:pPr>
            <w:r w:rsidRPr="00F174AF">
              <w:rPr>
                <w:rFonts w:asciiTheme="minorHAnsi" w:eastAsiaTheme="minorHAnsi" w:hAnsiTheme="minorHAnsi" w:cstheme="minorBidi"/>
                <w:sz w:val="22"/>
                <w:szCs w:val="22"/>
                <w:lang w:eastAsia="en-US"/>
              </w:rPr>
              <w:t>The percentage of patients on lithium therapy with a record of serum creatinine and TSH in the preceding 9 months</w:t>
            </w:r>
          </w:p>
        </w:tc>
        <w:tc>
          <w:tcPr>
            <w:tcW w:w="1276"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2011/2012 </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40</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r>
      <w:tr w:rsidR="00360DD1" w:rsidTr="006E6397">
        <w:tc>
          <w:tcPr>
            <w:tcW w:w="2656" w:type="dxa"/>
          </w:tcPr>
          <w:p w:rsidR="00360DD1" w:rsidRPr="00F174AF" w:rsidRDefault="00360DD1" w:rsidP="00C515C7">
            <w:pPr>
              <w:pStyle w:val="NormalWeb"/>
              <w:jc w:val="center"/>
              <w:rPr>
                <w:rFonts w:asciiTheme="minorHAnsi" w:eastAsiaTheme="minorHAnsi" w:hAnsiTheme="minorHAnsi" w:cstheme="minorBidi"/>
                <w:b/>
                <w:sz w:val="22"/>
                <w:szCs w:val="22"/>
                <w:lang w:eastAsia="en-US"/>
              </w:rPr>
            </w:pPr>
            <w:r w:rsidRPr="00F174AF">
              <w:rPr>
                <w:rFonts w:asciiTheme="minorHAnsi" w:eastAsiaTheme="minorHAnsi" w:hAnsiTheme="minorHAnsi" w:cstheme="minorBidi"/>
                <w:b/>
                <w:sz w:val="22"/>
                <w:szCs w:val="22"/>
                <w:lang w:eastAsia="en-US"/>
              </w:rPr>
              <w:t>MH 17</w:t>
            </w:r>
          </w:p>
          <w:p w:rsidR="00360DD1" w:rsidRPr="00D27806" w:rsidRDefault="00360DD1" w:rsidP="00C515C7">
            <w:pPr>
              <w:pStyle w:val="NormalWeb"/>
              <w:jc w:val="center"/>
              <w:rPr>
                <w:rFonts w:asciiTheme="minorHAnsi" w:eastAsiaTheme="minorHAnsi" w:hAnsiTheme="minorHAnsi" w:cstheme="minorBidi"/>
                <w:b/>
                <w:sz w:val="22"/>
                <w:szCs w:val="22"/>
                <w:lang w:eastAsia="en-US"/>
              </w:rPr>
            </w:pPr>
            <w:r w:rsidRPr="00F174AF">
              <w:rPr>
                <w:rFonts w:asciiTheme="minorHAnsi" w:eastAsiaTheme="minorHAnsi" w:hAnsiTheme="minorHAnsi" w:cstheme="minorBidi"/>
                <w:b/>
                <w:sz w:val="22"/>
                <w:szCs w:val="22"/>
                <w:lang w:eastAsia="en-US"/>
              </w:rPr>
              <w:t>(Recording/Measurement)</w:t>
            </w:r>
          </w:p>
        </w:tc>
        <w:tc>
          <w:tcPr>
            <w:tcW w:w="3718" w:type="dxa"/>
          </w:tcPr>
          <w:p w:rsidR="00360DD1" w:rsidRPr="00D27806" w:rsidRDefault="00360DD1" w:rsidP="00C515C7">
            <w:pPr>
              <w:pStyle w:val="NormalWeb"/>
              <w:jc w:val="both"/>
              <w:rPr>
                <w:rFonts w:asciiTheme="minorHAnsi" w:eastAsiaTheme="minorHAnsi" w:hAnsiTheme="minorHAnsi" w:cstheme="minorBidi"/>
                <w:sz w:val="22"/>
                <w:szCs w:val="22"/>
                <w:lang w:eastAsia="en-US"/>
              </w:rPr>
            </w:pPr>
            <w:r w:rsidRPr="00F174AF">
              <w:rPr>
                <w:rFonts w:asciiTheme="minorHAnsi" w:eastAsiaTheme="minorHAnsi" w:hAnsiTheme="minorHAnsi" w:cstheme="minorBidi"/>
                <w:sz w:val="22"/>
                <w:szCs w:val="22"/>
                <w:lang w:eastAsia="en-US"/>
              </w:rPr>
              <w:t>The percentage of patients on lithium therapy with a record of serum creatinine and TSH in the preceding 9 months</w:t>
            </w:r>
          </w:p>
        </w:tc>
        <w:tc>
          <w:tcPr>
            <w:tcW w:w="1276"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2012/2013</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50</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r>
      <w:tr w:rsidR="00360DD1" w:rsidTr="006E6397">
        <w:tc>
          <w:tcPr>
            <w:tcW w:w="2656" w:type="dxa"/>
          </w:tcPr>
          <w:p w:rsidR="00360DD1"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MH 9</w:t>
            </w:r>
          </w:p>
          <w:p w:rsidR="00360DD1" w:rsidRPr="00D27806"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(Recording/Measurement)</w:t>
            </w:r>
          </w:p>
        </w:tc>
        <w:tc>
          <w:tcPr>
            <w:tcW w:w="3718" w:type="dxa"/>
          </w:tcPr>
          <w:p w:rsidR="00360DD1" w:rsidRPr="00D27806" w:rsidRDefault="00360DD1" w:rsidP="00C515C7">
            <w:pPr>
              <w:pStyle w:val="NormalWeb"/>
              <w:jc w:val="both"/>
              <w:rPr>
                <w:rFonts w:asciiTheme="minorHAnsi" w:eastAsiaTheme="minorHAnsi" w:hAnsiTheme="minorHAnsi" w:cstheme="minorBidi"/>
                <w:sz w:val="22"/>
                <w:szCs w:val="22"/>
                <w:lang w:eastAsia="en-US"/>
              </w:rPr>
            </w:pPr>
            <w:r w:rsidRPr="00F174AF">
              <w:rPr>
                <w:rFonts w:asciiTheme="minorHAnsi" w:eastAsiaTheme="minorHAnsi" w:hAnsiTheme="minorHAnsi" w:cstheme="minorBidi"/>
                <w:sz w:val="22"/>
                <w:szCs w:val="22"/>
                <w:lang w:eastAsia="en-US"/>
              </w:rPr>
              <w:t>The percentage of patients on lithium therapy with a record of serum creatinine and TSH in the preceding 9 months</w:t>
            </w:r>
          </w:p>
        </w:tc>
        <w:tc>
          <w:tcPr>
            <w:tcW w:w="1276"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2013/2014 to 2014/2015</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50</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w:t>
            </w:r>
          </w:p>
        </w:tc>
      </w:tr>
      <w:tr w:rsidR="00360DD1" w:rsidTr="006E6397">
        <w:tc>
          <w:tcPr>
            <w:tcW w:w="2656" w:type="dxa"/>
          </w:tcPr>
          <w:p w:rsidR="00360DD1"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MH 5</w:t>
            </w:r>
          </w:p>
          <w:p w:rsidR="00360DD1" w:rsidRPr="00D27806"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(Treatment)</w:t>
            </w:r>
          </w:p>
        </w:tc>
        <w:tc>
          <w:tcPr>
            <w:tcW w:w="3718" w:type="dxa"/>
          </w:tcPr>
          <w:p w:rsidR="00360DD1" w:rsidRPr="00D27806" w:rsidRDefault="00360DD1" w:rsidP="00C515C7">
            <w:pPr>
              <w:pStyle w:val="NormalWeb"/>
              <w:jc w:val="both"/>
              <w:rPr>
                <w:rFonts w:asciiTheme="minorHAnsi" w:eastAsiaTheme="minorHAnsi" w:hAnsiTheme="minorHAnsi" w:cstheme="minorBidi"/>
                <w:sz w:val="22"/>
                <w:szCs w:val="22"/>
                <w:lang w:eastAsia="en-US"/>
              </w:rPr>
            </w:pPr>
            <w:r w:rsidRPr="00F174AF">
              <w:rPr>
                <w:rFonts w:asciiTheme="minorHAnsi" w:eastAsiaTheme="minorHAnsi" w:hAnsiTheme="minorHAnsi" w:cstheme="minorBidi"/>
                <w:sz w:val="22"/>
                <w:szCs w:val="22"/>
                <w:lang w:eastAsia="en-US"/>
              </w:rPr>
              <w:t>The percentage of patients on lithium therapy with a record of lithium levels in the therapeutic range within the previous 6 months</w:t>
            </w:r>
          </w:p>
        </w:tc>
        <w:tc>
          <w:tcPr>
            <w:tcW w:w="1276"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2006/2007 to 2010/2011</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40</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p>
        </w:tc>
      </w:tr>
      <w:tr w:rsidR="00360DD1" w:rsidTr="006E6397">
        <w:tc>
          <w:tcPr>
            <w:tcW w:w="2656" w:type="dxa"/>
          </w:tcPr>
          <w:p w:rsidR="00360DD1" w:rsidRPr="00F174AF" w:rsidRDefault="00360DD1" w:rsidP="00C515C7">
            <w:pPr>
              <w:pStyle w:val="NormalWeb"/>
              <w:jc w:val="center"/>
              <w:rPr>
                <w:rFonts w:asciiTheme="minorHAnsi" w:eastAsiaTheme="minorHAnsi" w:hAnsiTheme="minorHAnsi" w:cstheme="minorBidi"/>
                <w:b/>
                <w:sz w:val="22"/>
                <w:szCs w:val="22"/>
                <w:lang w:eastAsia="en-US"/>
              </w:rPr>
            </w:pPr>
            <w:r w:rsidRPr="00F174AF">
              <w:rPr>
                <w:rFonts w:asciiTheme="minorHAnsi" w:eastAsiaTheme="minorHAnsi" w:hAnsiTheme="minorHAnsi" w:cstheme="minorBidi"/>
                <w:b/>
                <w:sz w:val="22"/>
                <w:szCs w:val="22"/>
                <w:lang w:eastAsia="en-US"/>
              </w:rPr>
              <w:t>MH 18</w:t>
            </w:r>
          </w:p>
          <w:p w:rsidR="00360DD1" w:rsidRPr="00D27806" w:rsidRDefault="00360DD1" w:rsidP="00C515C7">
            <w:pPr>
              <w:pStyle w:val="NormalWeb"/>
              <w:jc w:val="center"/>
              <w:rPr>
                <w:rFonts w:asciiTheme="minorHAnsi" w:eastAsiaTheme="minorHAnsi" w:hAnsiTheme="minorHAnsi" w:cstheme="minorBidi"/>
                <w:b/>
                <w:sz w:val="22"/>
                <w:szCs w:val="22"/>
                <w:lang w:eastAsia="en-US"/>
              </w:rPr>
            </w:pPr>
            <w:r w:rsidRPr="00F174AF">
              <w:rPr>
                <w:rFonts w:asciiTheme="minorHAnsi" w:eastAsiaTheme="minorHAnsi" w:hAnsiTheme="minorHAnsi" w:cstheme="minorBidi"/>
                <w:b/>
                <w:sz w:val="22"/>
                <w:szCs w:val="22"/>
                <w:lang w:eastAsia="en-US"/>
              </w:rPr>
              <w:t>(Treatment)</w:t>
            </w:r>
          </w:p>
        </w:tc>
        <w:tc>
          <w:tcPr>
            <w:tcW w:w="3718" w:type="dxa"/>
          </w:tcPr>
          <w:p w:rsidR="00360DD1" w:rsidRPr="00D27806" w:rsidRDefault="00360DD1" w:rsidP="00C515C7">
            <w:pPr>
              <w:pStyle w:val="NormalWeb"/>
              <w:jc w:val="both"/>
              <w:rPr>
                <w:rFonts w:asciiTheme="minorHAnsi" w:eastAsiaTheme="minorHAnsi" w:hAnsiTheme="minorHAnsi" w:cstheme="minorBidi"/>
                <w:sz w:val="22"/>
                <w:szCs w:val="22"/>
                <w:lang w:eastAsia="en-US"/>
              </w:rPr>
            </w:pPr>
            <w:r w:rsidRPr="00F174AF">
              <w:rPr>
                <w:rFonts w:asciiTheme="minorHAnsi" w:eastAsiaTheme="minorHAnsi" w:hAnsiTheme="minorHAnsi" w:cstheme="minorBidi"/>
                <w:sz w:val="22"/>
                <w:szCs w:val="22"/>
                <w:lang w:eastAsia="en-US"/>
              </w:rPr>
              <w:t>The percentage of patients on lithium therapy with a record of lithium levels in the therapeutic range within the preceding 4 months</w:t>
            </w:r>
          </w:p>
        </w:tc>
        <w:tc>
          <w:tcPr>
            <w:tcW w:w="1276"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2011/2012 to </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40</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p>
        </w:tc>
      </w:tr>
      <w:tr w:rsidR="00360DD1" w:rsidTr="006E6397">
        <w:tc>
          <w:tcPr>
            <w:tcW w:w="2656" w:type="dxa"/>
          </w:tcPr>
          <w:p w:rsidR="00360DD1" w:rsidRPr="00F174AF" w:rsidRDefault="00360DD1" w:rsidP="00C515C7">
            <w:pPr>
              <w:pStyle w:val="NormalWeb"/>
              <w:jc w:val="center"/>
              <w:rPr>
                <w:rFonts w:asciiTheme="minorHAnsi" w:eastAsiaTheme="minorHAnsi" w:hAnsiTheme="minorHAnsi" w:cstheme="minorBidi"/>
                <w:b/>
                <w:sz w:val="22"/>
                <w:szCs w:val="22"/>
                <w:lang w:eastAsia="en-US"/>
              </w:rPr>
            </w:pPr>
            <w:r w:rsidRPr="00F174AF">
              <w:rPr>
                <w:rFonts w:asciiTheme="minorHAnsi" w:eastAsiaTheme="minorHAnsi" w:hAnsiTheme="minorHAnsi" w:cstheme="minorBidi"/>
                <w:b/>
                <w:sz w:val="22"/>
                <w:szCs w:val="22"/>
                <w:lang w:eastAsia="en-US"/>
              </w:rPr>
              <w:t>MH 18</w:t>
            </w:r>
          </w:p>
          <w:p w:rsidR="00360DD1" w:rsidRPr="00D27806" w:rsidRDefault="00360DD1" w:rsidP="00C515C7">
            <w:pPr>
              <w:pStyle w:val="NormalWeb"/>
              <w:jc w:val="center"/>
              <w:rPr>
                <w:rFonts w:asciiTheme="minorHAnsi" w:eastAsiaTheme="minorHAnsi" w:hAnsiTheme="minorHAnsi" w:cstheme="minorBidi"/>
                <w:b/>
                <w:sz w:val="22"/>
                <w:szCs w:val="22"/>
                <w:lang w:eastAsia="en-US"/>
              </w:rPr>
            </w:pPr>
            <w:r w:rsidRPr="00F174AF">
              <w:rPr>
                <w:rFonts w:asciiTheme="minorHAnsi" w:eastAsiaTheme="minorHAnsi" w:hAnsiTheme="minorHAnsi" w:cstheme="minorBidi"/>
                <w:b/>
                <w:sz w:val="22"/>
                <w:szCs w:val="22"/>
                <w:lang w:eastAsia="en-US"/>
              </w:rPr>
              <w:t>(Treatment)</w:t>
            </w:r>
          </w:p>
        </w:tc>
        <w:tc>
          <w:tcPr>
            <w:tcW w:w="3718" w:type="dxa"/>
          </w:tcPr>
          <w:p w:rsidR="00360DD1" w:rsidRPr="00D27806" w:rsidRDefault="00360DD1" w:rsidP="00C515C7">
            <w:pPr>
              <w:pStyle w:val="NormalWeb"/>
              <w:jc w:val="both"/>
              <w:rPr>
                <w:rFonts w:asciiTheme="minorHAnsi" w:eastAsiaTheme="minorHAnsi" w:hAnsiTheme="minorHAnsi" w:cstheme="minorBidi"/>
                <w:sz w:val="22"/>
                <w:szCs w:val="22"/>
                <w:lang w:eastAsia="en-US"/>
              </w:rPr>
            </w:pPr>
            <w:r w:rsidRPr="00F174AF">
              <w:rPr>
                <w:rFonts w:asciiTheme="minorHAnsi" w:eastAsiaTheme="minorHAnsi" w:hAnsiTheme="minorHAnsi" w:cstheme="minorBidi"/>
                <w:sz w:val="22"/>
                <w:szCs w:val="22"/>
                <w:lang w:eastAsia="en-US"/>
              </w:rPr>
              <w:t>The percentage of patients on lithium therapy with a record of lithium levels in the therapeutic range within the preceding 4 months</w:t>
            </w:r>
          </w:p>
        </w:tc>
        <w:tc>
          <w:tcPr>
            <w:tcW w:w="1276"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2012/2013</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50</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p>
        </w:tc>
      </w:tr>
      <w:tr w:rsidR="00360DD1" w:rsidTr="006E6397">
        <w:tc>
          <w:tcPr>
            <w:tcW w:w="2656" w:type="dxa"/>
          </w:tcPr>
          <w:p w:rsidR="00360DD1" w:rsidRPr="00F174AF"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MH 10</w:t>
            </w:r>
          </w:p>
          <w:p w:rsidR="00360DD1" w:rsidRPr="00D27806" w:rsidRDefault="00360DD1" w:rsidP="00C515C7">
            <w:pPr>
              <w:pStyle w:val="NormalWeb"/>
              <w:jc w:val="center"/>
              <w:rPr>
                <w:rFonts w:asciiTheme="minorHAnsi" w:eastAsiaTheme="minorHAnsi" w:hAnsiTheme="minorHAnsi" w:cstheme="minorBidi"/>
                <w:b/>
                <w:sz w:val="22"/>
                <w:szCs w:val="22"/>
                <w:lang w:eastAsia="en-US"/>
              </w:rPr>
            </w:pPr>
            <w:r w:rsidRPr="00F174AF">
              <w:rPr>
                <w:rFonts w:asciiTheme="minorHAnsi" w:eastAsiaTheme="minorHAnsi" w:hAnsiTheme="minorHAnsi" w:cstheme="minorBidi"/>
                <w:b/>
                <w:sz w:val="22"/>
                <w:szCs w:val="22"/>
                <w:lang w:eastAsia="en-US"/>
              </w:rPr>
              <w:t>(Treatment)</w:t>
            </w:r>
          </w:p>
        </w:tc>
        <w:tc>
          <w:tcPr>
            <w:tcW w:w="3718" w:type="dxa"/>
          </w:tcPr>
          <w:p w:rsidR="00360DD1" w:rsidRPr="00D27806" w:rsidRDefault="00360DD1" w:rsidP="00C515C7">
            <w:pPr>
              <w:pStyle w:val="NormalWeb"/>
              <w:jc w:val="both"/>
              <w:rPr>
                <w:rFonts w:asciiTheme="minorHAnsi" w:eastAsiaTheme="minorHAnsi" w:hAnsiTheme="minorHAnsi" w:cstheme="minorBidi"/>
                <w:sz w:val="22"/>
                <w:szCs w:val="22"/>
                <w:lang w:eastAsia="en-US"/>
              </w:rPr>
            </w:pPr>
            <w:r w:rsidRPr="00F174AF">
              <w:rPr>
                <w:rFonts w:asciiTheme="minorHAnsi" w:eastAsiaTheme="minorHAnsi" w:hAnsiTheme="minorHAnsi" w:cstheme="minorBidi"/>
                <w:sz w:val="22"/>
                <w:szCs w:val="22"/>
                <w:lang w:eastAsia="en-US"/>
              </w:rPr>
              <w:t>The percentage of patients on lithium therapy with a record of lithium levels in the therapeutic range within the preceding 4 months</w:t>
            </w:r>
          </w:p>
        </w:tc>
        <w:tc>
          <w:tcPr>
            <w:tcW w:w="1276"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2013/2014 to 2014/2015</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50</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w:t>
            </w:r>
          </w:p>
        </w:tc>
      </w:tr>
      <w:tr w:rsidR="00360DD1" w:rsidTr="006E6397">
        <w:tc>
          <w:tcPr>
            <w:tcW w:w="2656" w:type="dxa"/>
          </w:tcPr>
          <w:p w:rsidR="00360DD1" w:rsidRDefault="00360DD1" w:rsidP="00C515C7">
            <w:pPr>
              <w:pStyle w:val="NormalWeb"/>
              <w:jc w:val="center"/>
              <w:rPr>
                <w:rFonts w:asciiTheme="minorHAnsi" w:eastAsiaTheme="minorHAnsi" w:hAnsiTheme="minorHAnsi" w:cstheme="minorBidi"/>
                <w:b/>
                <w:sz w:val="22"/>
                <w:szCs w:val="22"/>
                <w:lang w:eastAsia="en-US"/>
              </w:rPr>
            </w:pPr>
            <w:r w:rsidRPr="00D27806">
              <w:rPr>
                <w:rFonts w:asciiTheme="minorHAnsi" w:eastAsiaTheme="minorHAnsi" w:hAnsiTheme="minorHAnsi" w:cstheme="minorBidi"/>
                <w:b/>
                <w:sz w:val="22"/>
                <w:szCs w:val="22"/>
                <w:lang w:eastAsia="en-US"/>
              </w:rPr>
              <w:t>MH</w:t>
            </w:r>
            <w:r>
              <w:rPr>
                <w:rFonts w:asciiTheme="minorHAnsi" w:eastAsiaTheme="minorHAnsi" w:hAnsiTheme="minorHAnsi" w:cstheme="minorBidi"/>
                <w:b/>
                <w:sz w:val="22"/>
                <w:szCs w:val="22"/>
                <w:lang w:eastAsia="en-US"/>
              </w:rPr>
              <w:t xml:space="preserve"> </w:t>
            </w:r>
            <w:r w:rsidRPr="00D27806">
              <w:rPr>
                <w:rFonts w:asciiTheme="minorHAnsi" w:eastAsiaTheme="minorHAnsi" w:hAnsiTheme="minorHAnsi" w:cstheme="minorBidi"/>
                <w:b/>
                <w:sz w:val="22"/>
                <w:szCs w:val="22"/>
                <w:lang w:eastAsia="en-US"/>
              </w:rPr>
              <w:t xml:space="preserve">6 </w:t>
            </w:r>
          </w:p>
          <w:p w:rsidR="00360DD1" w:rsidRPr="00D27806"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(Treatment</w:t>
            </w:r>
            <w:r w:rsidRPr="00D27806">
              <w:rPr>
                <w:rFonts w:asciiTheme="minorHAnsi" w:eastAsiaTheme="minorHAnsi" w:hAnsiTheme="minorHAnsi" w:cstheme="minorBidi"/>
                <w:b/>
                <w:sz w:val="22"/>
                <w:szCs w:val="22"/>
                <w:lang w:eastAsia="en-US"/>
              </w:rPr>
              <w:t>)</w:t>
            </w:r>
          </w:p>
        </w:tc>
        <w:tc>
          <w:tcPr>
            <w:tcW w:w="3718" w:type="dxa"/>
          </w:tcPr>
          <w:p w:rsidR="00360DD1" w:rsidRPr="00D27806" w:rsidRDefault="00360DD1" w:rsidP="00C515C7">
            <w:pPr>
              <w:pStyle w:val="NormalWeb"/>
              <w:jc w:val="both"/>
              <w:rPr>
                <w:rFonts w:asciiTheme="minorHAnsi" w:eastAsiaTheme="minorHAnsi" w:hAnsiTheme="minorHAnsi" w:cstheme="minorBidi"/>
                <w:sz w:val="22"/>
                <w:szCs w:val="22"/>
                <w:lang w:eastAsia="en-US"/>
              </w:rPr>
            </w:pPr>
            <w:r w:rsidRPr="00F174AF">
              <w:rPr>
                <w:rFonts w:asciiTheme="minorHAnsi" w:eastAsiaTheme="minorHAnsi" w:hAnsiTheme="minorHAnsi" w:cstheme="minorBidi"/>
                <w:sz w:val="22"/>
                <w:szCs w:val="22"/>
                <w:lang w:eastAsia="en-US"/>
              </w:rPr>
              <w:t>The percentage of patients on the register who have a comprehensive care plan documented in the records agreed between individuals, their family and/or carers as appropriate</w:t>
            </w:r>
          </w:p>
        </w:tc>
        <w:tc>
          <w:tcPr>
            <w:tcW w:w="1276"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2006/2007 to 2010/2011</w:t>
            </w:r>
          </w:p>
          <w:p w:rsidR="00360DD1" w:rsidRDefault="00360DD1" w:rsidP="00C515C7">
            <w:pPr>
              <w:pStyle w:val="NormalWeb"/>
              <w:jc w:val="center"/>
              <w:rPr>
                <w:rFonts w:asciiTheme="minorHAnsi" w:eastAsiaTheme="minorHAnsi" w:hAnsiTheme="minorHAnsi" w:cstheme="minorBidi"/>
                <w:sz w:val="22"/>
                <w:szCs w:val="22"/>
                <w:lang w:eastAsia="en-US"/>
              </w:rPr>
            </w:pP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25</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p>
        </w:tc>
      </w:tr>
      <w:tr w:rsidR="00360DD1" w:rsidTr="006E6397">
        <w:tc>
          <w:tcPr>
            <w:tcW w:w="2656" w:type="dxa"/>
          </w:tcPr>
          <w:p w:rsidR="00360DD1" w:rsidRPr="00D27806"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MH 10</w:t>
            </w:r>
          </w:p>
          <w:p w:rsidR="00360DD1" w:rsidRPr="00D27806"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(Treatment)</w:t>
            </w:r>
          </w:p>
        </w:tc>
        <w:tc>
          <w:tcPr>
            <w:tcW w:w="3718" w:type="dxa"/>
          </w:tcPr>
          <w:p w:rsidR="00360DD1" w:rsidRPr="00D27806" w:rsidRDefault="00360DD1" w:rsidP="00C515C7">
            <w:pPr>
              <w:pStyle w:val="NormalWeb"/>
              <w:jc w:val="both"/>
              <w:rPr>
                <w:rFonts w:asciiTheme="minorHAnsi" w:eastAsiaTheme="minorHAnsi" w:hAnsiTheme="minorHAnsi" w:cstheme="minorBidi"/>
                <w:sz w:val="22"/>
                <w:szCs w:val="22"/>
                <w:lang w:eastAsia="en-US"/>
              </w:rPr>
            </w:pPr>
            <w:r w:rsidRPr="00B34FE6">
              <w:rPr>
                <w:rFonts w:asciiTheme="minorHAnsi" w:eastAsiaTheme="minorHAnsi" w:hAnsiTheme="minorHAnsi" w:cstheme="minorBidi"/>
                <w:sz w:val="22"/>
                <w:szCs w:val="22"/>
                <w:lang w:eastAsia="en-US"/>
              </w:rPr>
              <w:t xml:space="preserve">The percentage of patients on the register who have a comprehensive care plan documented in the records agreed between individuals, their family and/or careers as appropriate </w:t>
            </w:r>
            <w:r w:rsidRPr="00D27806">
              <w:rPr>
                <w:rFonts w:asciiTheme="minorHAnsi" w:eastAsiaTheme="minorHAnsi" w:hAnsiTheme="minorHAnsi" w:cstheme="minorBidi"/>
                <w:sz w:val="22"/>
                <w:szCs w:val="22"/>
                <w:lang w:eastAsia="en-US"/>
              </w:rPr>
              <w:t>psychoses who have a record of blood pressure in the preceding 15 months</w:t>
            </w:r>
          </w:p>
        </w:tc>
        <w:tc>
          <w:tcPr>
            <w:tcW w:w="1276" w:type="dxa"/>
          </w:tcPr>
          <w:p w:rsidR="00360DD1" w:rsidRDefault="00360DD1" w:rsidP="00C515C7">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2011/2012</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25</w:t>
            </w:r>
          </w:p>
          <w:p w:rsidR="00360DD1" w:rsidRDefault="00360DD1" w:rsidP="00C515C7">
            <w:pPr>
              <w:pStyle w:val="NormalWeb"/>
              <w:jc w:val="center"/>
              <w:rPr>
                <w:rFonts w:asciiTheme="minorHAnsi" w:eastAsiaTheme="minorHAnsi" w:hAnsiTheme="minorHAnsi" w:cstheme="minorBidi"/>
                <w:sz w:val="22"/>
                <w:szCs w:val="22"/>
                <w:lang w:eastAsia="en-US"/>
              </w:rPr>
            </w:pP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p>
        </w:tc>
      </w:tr>
      <w:tr w:rsidR="00360DD1" w:rsidTr="006E6397">
        <w:tc>
          <w:tcPr>
            <w:tcW w:w="2656" w:type="dxa"/>
          </w:tcPr>
          <w:p w:rsidR="00360DD1"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MH 10</w:t>
            </w:r>
          </w:p>
          <w:p w:rsidR="00360DD1" w:rsidRPr="00D27806"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(Treatment)</w:t>
            </w:r>
          </w:p>
        </w:tc>
        <w:tc>
          <w:tcPr>
            <w:tcW w:w="3718" w:type="dxa"/>
          </w:tcPr>
          <w:p w:rsidR="00360DD1" w:rsidRPr="00D27806" w:rsidRDefault="00360DD1" w:rsidP="00C515C7">
            <w:pPr>
              <w:pStyle w:val="NormalWeb"/>
              <w:jc w:val="both"/>
              <w:rPr>
                <w:rFonts w:asciiTheme="minorHAnsi" w:eastAsiaTheme="minorHAnsi" w:hAnsiTheme="minorHAnsi" w:cstheme="minorBidi"/>
                <w:sz w:val="22"/>
                <w:szCs w:val="22"/>
                <w:lang w:eastAsia="en-US"/>
              </w:rPr>
            </w:pPr>
            <w:r w:rsidRPr="00B34FE6">
              <w:rPr>
                <w:rFonts w:asciiTheme="minorHAnsi" w:eastAsiaTheme="minorHAnsi" w:hAnsiTheme="minorHAnsi" w:cstheme="minorBidi"/>
                <w:sz w:val="22"/>
                <w:szCs w:val="22"/>
                <w:lang w:eastAsia="en-US"/>
              </w:rPr>
              <w:t xml:space="preserve">The percentage of patients on the register who have a comprehensive care plan documented in the records agreed between individuals, their family and/or careers as appropriate </w:t>
            </w:r>
            <w:r w:rsidRPr="00D27806">
              <w:rPr>
                <w:rFonts w:asciiTheme="minorHAnsi" w:eastAsiaTheme="minorHAnsi" w:hAnsiTheme="minorHAnsi" w:cstheme="minorBidi"/>
                <w:sz w:val="22"/>
                <w:szCs w:val="22"/>
                <w:lang w:eastAsia="en-US"/>
              </w:rPr>
              <w:t>psychoses who have a record of blood pressure in the preceding 15 months</w:t>
            </w:r>
          </w:p>
        </w:tc>
        <w:tc>
          <w:tcPr>
            <w:tcW w:w="1276" w:type="dxa"/>
          </w:tcPr>
          <w:p w:rsidR="00360DD1" w:rsidRDefault="00360DD1" w:rsidP="00C515C7">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2012/2013</w:t>
            </w:r>
          </w:p>
        </w:tc>
        <w:tc>
          <w:tcPr>
            <w:tcW w:w="709" w:type="dxa"/>
          </w:tcPr>
          <w:p w:rsidR="00360DD1" w:rsidRDefault="00360DD1" w:rsidP="00C515C7">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30</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55</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p>
        </w:tc>
      </w:tr>
      <w:tr w:rsidR="00360DD1" w:rsidTr="006E6397">
        <w:tc>
          <w:tcPr>
            <w:tcW w:w="2656" w:type="dxa"/>
          </w:tcPr>
          <w:p w:rsidR="00360DD1"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MH 002</w:t>
            </w:r>
          </w:p>
          <w:p w:rsidR="00360DD1" w:rsidRPr="00D27806" w:rsidRDefault="00360DD1" w:rsidP="00C515C7">
            <w:pPr>
              <w:pStyle w:val="NormalWeb"/>
              <w:jc w:val="center"/>
              <w:rPr>
                <w:rFonts w:asciiTheme="minorHAnsi" w:eastAsiaTheme="minorHAnsi" w:hAnsiTheme="minorHAnsi" w:cstheme="minorBidi"/>
                <w:b/>
                <w:sz w:val="22"/>
                <w:szCs w:val="22"/>
                <w:lang w:eastAsia="en-US"/>
              </w:rPr>
            </w:pPr>
            <w:r w:rsidRPr="00D27806">
              <w:rPr>
                <w:rFonts w:asciiTheme="minorHAnsi" w:eastAsiaTheme="minorHAnsi" w:hAnsiTheme="minorHAnsi" w:cstheme="minorBidi"/>
                <w:b/>
                <w:sz w:val="22"/>
                <w:szCs w:val="22"/>
                <w:lang w:eastAsia="en-US"/>
              </w:rPr>
              <w:t>(</w:t>
            </w:r>
            <w:r>
              <w:rPr>
                <w:rFonts w:asciiTheme="minorHAnsi" w:eastAsiaTheme="minorHAnsi" w:hAnsiTheme="minorHAnsi" w:cstheme="minorBidi"/>
                <w:b/>
                <w:sz w:val="22"/>
                <w:szCs w:val="22"/>
                <w:lang w:eastAsia="en-US"/>
              </w:rPr>
              <w:t>Treatment</w:t>
            </w:r>
            <w:r w:rsidRPr="00D27806">
              <w:rPr>
                <w:rFonts w:asciiTheme="minorHAnsi" w:eastAsiaTheme="minorHAnsi" w:hAnsiTheme="minorHAnsi" w:cstheme="minorBidi"/>
                <w:b/>
                <w:sz w:val="22"/>
                <w:szCs w:val="22"/>
                <w:lang w:eastAsia="en-US"/>
              </w:rPr>
              <w:t>)</w:t>
            </w:r>
          </w:p>
        </w:tc>
        <w:tc>
          <w:tcPr>
            <w:tcW w:w="3718" w:type="dxa"/>
          </w:tcPr>
          <w:p w:rsidR="00360DD1" w:rsidRPr="00D27806" w:rsidRDefault="00360DD1" w:rsidP="00C515C7">
            <w:pPr>
              <w:pStyle w:val="NormalWeb"/>
              <w:jc w:val="both"/>
              <w:rPr>
                <w:rFonts w:asciiTheme="minorHAnsi" w:eastAsiaTheme="minorHAnsi" w:hAnsiTheme="minorHAnsi" w:cstheme="minorBidi"/>
                <w:sz w:val="22"/>
                <w:szCs w:val="22"/>
                <w:lang w:eastAsia="en-US"/>
              </w:rPr>
            </w:pPr>
            <w:r w:rsidRPr="00005DAE">
              <w:rPr>
                <w:rFonts w:asciiTheme="minorHAnsi" w:eastAsiaTheme="minorHAnsi" w:hAnsiTheme="minorHAnsi" w:cstheme="minorBidi"/>
                <w:sz w:val="22"/>
                <w:szCs w:val="22"/>
                <w:lang w:eastAsia="en-US"/>
              </w:rPr>
              <w:t xml:space="preserve">The percentage of patients on the register who have a comprehensive care plan documented in the records, in the previous 12 months agreed </w:t>
            </w:r>
            <w:r w:rsidRPr="00005DAE">
              <w:rPr>
                <w:rFonts w:asciiTheme="minorHAnsi" w:eastAsiaTheme="minorHAnsi" w:hAnsiTheme="minorHAnsi" w:cstheme="minorBidi"/>
                <w:sz w:val="22"/>
                <w:szCs w:val="22"/>
                <w:lang w:eastAsia="en-US"/>
              </w:rPr>
              <w:lastRenderedPageBreak/>
              <w:t>between individuals, their family and/or careers as appropriate</w:t>
            </w:r>
          </w:p>
        </w:tc>
        <w:tc>
          <w:tcPr>
            <w:tcW w:w="1276"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2013/2014 to 2014/2015</w:t>
            </w:r>
          </w:p>
        </w:tc>
        <w:tc>
          <w:tcPr>
            <w:tcW w:w="709" w:type="dxa"/>
          </w:tcPr>
          <w:p w:rsidR="00360DD1" w:rsidRDefault="00360DD1" w:rsidP="00C515C7">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40</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p>
        </w:tc>
      </w:tr>
      <w:tr w:rsidR="00360DD1" w:rsidTr="006E6397">
        <w:tc>
          <w:tcPr>
            <w:tcW w:w="2656" w:type="dxa"/>
          </w:tcPr>
          <w:p w:rsidR="00360DD1" w:rsidRPr="00005DAE" w:rsidRDefault="00360DD1" w:rsidP="00C515C7">
            <w:pPr>
              <w:pStyle w:val="NormalWeb"/>
              <w:jc w:val="center"/>
              <w:rPr>
                <w:rFonts w:asciiTheme="minorHAnsi" w:eastAsiaTheme="minorHAnsi" w:hAnsiTheme="minorHAnsi" w:cstheme="minorBidi"/>
                <w:b/>
                <w:sz w:val="22"/>
                <w:szCs w:val="22"/>
                <w:lang w:eastAsia="en-US"/>
              </w:rPr>
            </w:pPr>
            <w:r w:rsidRPr="00005DAE">
              <w:rPr>
                <w:rFonts w:asciiTheme="minorHAnsi" w:eastAsiaTheme="minorHAnsi" w:hAnsiTheme="minorHAnsi" w:cstheme="minorBidi"/>
                <w:b/>
                <w:sz w:val="22"/>
                <w:szCs w:val="22"/>
                <w:lang w:eastAsia="en-US"/>
              </w:rPr>
              <w:lastRenderedPageBreak/>
              <w:t>MH 7</w:t>
            </w:r>
          </w:p>
          <w:p w:rsidR="00360DD1" w:rsidRPr="00D27806" w:rsidRDefault="00360DD1" w:rsidP="00C515C7">
            <w:pPr>
              <w:pStyle w:val="NormalWeb"/>
              <w:jc w:val="center"/>
              <w:rPr>
                <w:rFonts w:asciiTheme="minorHAnsi" w:eastAsiaTheme="minorHAnsi" w:hAnsiTheme="minorHAnsi" w:cstheme="minorBidi"/>
                <w:b/>
                <w:sz w:val="22"/>
                <w:szCs w:val="22"/>
                <w:lang w:eastAsia="en-US"/>
              </w:rPr>
            </w:pPr>
            <w:r w:rsidRPr="00005DAE">
              <w:rPr>
                <w:rFonts w:asciiTheme="minorHAnsi" w:eastAsiaTheme="minorHAnsi" w:hAnsiTheme="minorHAnsi" w:cstheme="minorBidi"/>
                <w:b/>
                <w:sz w:val="22"/>
                <w:szCs w:val="22"/>
                <w:lang w:eastAsia="en-US"/>
              </w:rPr>
              <w:t>(Recording/Measurement)</w:t>
            </w:r>
          </w:p>
        </w:tc>
        <w:tc>
          <w:tcPr>
            <w:tcW w:w="3718" w:type="dxa"/>
          </w:tcPr>
          <w:p w:rsidR="00360DD1" w:rsidRPr="00D27806" w:rsidRDefault="00360DD1" w:rsidP="00C515C7">
            <w:pPr>
              <w:pStyle w:val="NormalWeb"/>
              <w:jc w:val="both"/>
              <w:rPr>
                <w:rFonts w:asciiTheme="minorHAnsi" w:eastAsiaTheme="minorHAnsi" w:hAnsiTheme="minorHAnsi" w:cstheme="minorBidi"/>
                <w:sz w:val="22"/>
                <w:szCs w:val="22"/>
                <w:lang w:eastAsia="en-US"/>
              </w:rPr>
            </w:pPr>
            <w:r w:rsidRPr="00005DAE">
              <w:rPr>
                <w:rFonts w:asciiTheme="minorHAnsi" w:eastAsiaTheme="minorHAnsi" w:hAnsiTheme="minorHAnsi" w:cstheme="minorBidi"/>
                <w:sz w:val="22"/>
                <w:szCs w:val="22"/>
                <w:lang w:eastAsia="en-US"/>
              </w:rPr>
              <w:t>The percentage of patients with schizophrenia, bipolar affective disorder and other psychoses who do not attend the practice for their annual review who are identified and followed up by the practice team within 14 days of nonattendance</w:t>
            </w:r>
          </w:p>
        </w:tc>
        <w:tc>
          <w:tcPr>
            <w:tcW w:w="1276"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2006/2007 to 2010/2011</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40</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w:t>
            </w:r>
          </w:p>
        </w:tc>
      </w:tr>
      <w:tr w:rsidR="00360DD1" w:rsidTr="006E6397">
        <w:tc>
          <w:tcPr>
            <w:tcW w:w="2656" w:type="dxa"/>
          </w:tcPr>
          <w:p w:rsidR="00360DD1"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MH 9</w:t>
            </w:r>
          </w:p>
          <w:p w:rsidR="00360DD1" w:rsidRPr="00D27806"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(Recording/Measurement)</w:t>
            </w:r>
          </w:p>
        </w:tc>
        <w:tc>
          <w:tcPr>
            <w:tcW w:w="3718" w:type="dxa"/>
          </w:tcPr>
          <w:p w:rsidR="00360DD1" w:rsidRPr="00D27806" w:rsidRDefault="00360DD1" w:rsidP="00C515C7">
            <w:pPr>
              <w:pStyle w:val="NormalWeb"/>
              <w:jc w:val="both"/>
              <w:rPr>
                <w:rFonts w:asciiTheme="minorHAnsi" w:eastAsiaTheme="minorHAnsi" w:hAnsiTheme="minorHAnsi" w:cstheme="minorBidi"/>
                <w:sz w:val="22"/>
                <w:szCs w:val="22"/>
                <w:lang w:eastAsia="en-US"/>
              </w:rPr>
            </w:pPr>
            <w:r w:rsidRPr="00B34FE6">
              <w:rPr>
                <w:rFonts w:asciiTheme="minorHAnsi" w:eastAsiaTheme="minorHAnsi" w:hAnsiTheme="minorHAnsi" w:cstheme="minorBidi"/>
                <w:sz w:val="22"/>
                <w:szCs w:val="22"/>
                <w:lang w:eastAsia="en-US"/>
              </w:rPr>
              <w:t>The percentage of patients with schizophrenia, bipolar affective disorder and other psychoses with a review recorded in the preceding 15 months. In the review there should be evidence that the patient has been offered routine health promotion and prevention advice appropriate to their age, gender and health status</w:t>
            </w:r>
          </w:p>
        </w:tc>
        <w:tc>
          <w:tcPr>
            <w:tcW w:w="1276"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2006/2007 to 2010/2011</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40</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23</w:t>
            </w:r>
          </w:p>
        </w:tc>
      </w:tr>
      <w:tr w:rsidR="00360DD1" w:rsidTr="006E6397">
        <w:tc>
          <w:tcPr>
            <w:tcW w:w="2656" w:type="dxa"/>
          </w:tcPr>
          <w:p w:rsidR="00360DD1"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MH 11</w:t>
            </w:r>
          </w:p>
          <w:p w:rsidR="00360DD1" w:rsidRPr="00D27806"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(Recording/Measurement)</w:t>
            </w:r>
          </w:p>
        </w:tc>
        <w:tc>
          <w:tcPr>
            <w:tcW w:w="3718" w:type="dxa"/>
          </w:tcPr>
          <w:p w:rsidR="00360DD1" w:rsidRPr="00D27806" w:rsidRDefault="00360DD1" w:rsidP="00C515C7">
            <w:pPr>
              <w:pStyle w:val="NormalWeb"/>
              <w:jc w:val="both"/>
              <w:rPr>
                <w:rFonts w:asciiTheme="minorHAnsi" w:eastAsiaTheme="minorHAnsi" w:hAnsiTheme="minorHAnsi" w:cstheme="minorBidi"/>
                <w:sz w:val="22"/>
                <w:szCs w:val="22"/>
                <w:lang w:eastAsia="en-US"/>
              </w:rPr>
            </w:pPr>
            <w:r w:rsidRPr="00B34FE6">
              <w:rPr>
                <w:rFonts w:asciiTheme="minorHAnsi" w:eastAsiaTheme="minorHAnsi" w:hAnsiTheme="minorHAnsi" w:cstheme="minorBidi"/>
                <w:sz w:val="22"/>
                <w:szCs w:val="22"/>
                <w:lang w:eastAsia="en-US"/>
              </w:rPr>
              <w:t>The percentage of patients with schizophrenia, bipolar affective disorder and other psychoses who have a record of alcohol consumption in the preceding 15 months</w:t>
            </w:r>
          </w:p>
        </w:tc>
        <w:tc>
          <w:tcPr>
            <w:tcW w:w="1276"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2011/2012 </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40</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w:t>
            </w:r>
          </w:p>
        </w:tc>
      </w:tr>
      <w:tr w:rsidR="00360DD1" w:rsidTr="006E6397">
        <w:tc>
          <w:tcPr>
            <w:tcW w:w="2656" w:type="dxa"/>
          </w:tcPr>
          <w:p w:rsidR="00360DD1"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MH 11</w:t>
            </w:r>
          </w:p>
          <w:p w:rsidR="00360DD1" w:rsidRPr="00D27806"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(Recording/Measurement)</w:t>
            </w:r>
          </w:p>
        </w:tc>
        <w:tc>
          <w:tcPr>
            <w:tcW w:w="3718" w:type="dxa"/>
          </w:tcPr>
          <w:p w:rsidR="00360DD1" w:rsidRPr="00D27806" w:rsidRDefault="00360DD1" w:rsidP="00C515C7">
            <w:pPr>
              <w:pStyle w:val="NormalWeb"/>
              <w:jc w:val="both"/>
              <w:rPr>
                <w:rFonts w:asciiTheme="minorHAnsi" w:eastAsiaTheme="minorHAnsi" w:hAnsiTheme="minorHAnsi" w:cstheme="minorBidi"/>
                <w:sz w:val="22"/>
                <w:szCs w:val="22"/>
                <w:lang w:eastAsia="en-US"/>
              </w:rPr>
            </w:pPr>
            <w:r w:rsidRPr="00B34FE6">
              <w:rPr>
                <w:rFonts w:asciiTheme="minorHAnsi" w:eastAsiaTheme="minorHAnsi" w:hAnsiTheme="minorHAnsi" w:cstheme="minorBidi"/>
                <w:sz w:val="22"/>
                <w:szCs w:val="22"/>
                <w:lang w:eastAsia="en-US"/>
              </w:rPr>
              <w:t>The percentage of patients with schizophrenia, bipolar affective disorder and other psychoses who have a record of alcohol consumption in the preceding 15 months</w:t>
            </w:r>
          </w:p>
        </w:tc>
        <w:tc>
          <w:tcPr>
            <w:tcW w:w="1276"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2012/2013</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50</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w:t>
            </w:r>
          </w:p>
        </w:tc>
      </w:tr>
      <w:tr w:rsidR="00360DD1" w:rsidTr="006E6397">
        <w:tc>
          <w:tcPr>
            <w:tcW w:w="2656" w:type="dxa"/>
          </w:tcPr>
          <w:p w:rsidR="00360DD1"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MH 007</w:t>
            </w:r>
          </w:p>
          <w:p w:rsidR="00360DD1" w:rsidRPr="00D27806"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(Recording/Measurement)</w:t>
            </w:r>
          </w:p>
        </w:tc>
        <w:tc>
          <w:tcPr>
            <w:tcW w:w="3718" w:type="dxa"/>
          </w:tcPr>
          <w:p w:rsidR="00360DD1" w:rsidRPr="00D27806" w:rsidRDefault="00360DD1" w:rsidP="00C515C7">
            <w:pPr>
              <w:pStyle w:val="NormalWeb"/>
              <w:jc w:val="both"/>
              <w:rPr>
                <w:rFonts w:asciiTheme="minorHAnsi" w:eastAsiaTheme="minorHAnsi" w:hAnsiTheme="minorHAnsi" w:cstheme="minorBidi"/>
                <w:sz w:val="22"/>
                <w:szCs w:val="22"/>
                <w:lang w:eastAsia="en-US"/>
              </w:rPr>
            </w:pPr>
            <w:r w:rsidRPr="0069509F">
              <w:rPr>
                <w:rFonts w:asciiTheme="minorHAnsi" w:eastAsiaTheme="minorHAnsi" w:hAnsiTheme="minorHAnsi" w:cstheme="minorBidi"/>
                <w:sz w:val="22"/>
                <w:szCs w:val="22"/>
                <w:lang w:eastAsia="en-US"/>
              </w:rPr>
              <w:t>The percentage of patients with schizophrenia, bipolar affective disorder and other psychoses who have a record of alcohol consumption in the preceding 12 months</w:t>
            </w:r>
          </w:p>
        </w:tc>
        <w:tc>
          <w:tcPr>
            <w:tcW w:w="1276"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2013/2014 to 2014/2015</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50</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w:t>
            </w:r>
          </w:p>
        </w:tc>
      </w:tr>
      <w:tr w:rsidR="00360DD1" w:rsidTr="006E6397">
        <w:tc>
          <w:tcPr>
            <w:tcW w:w="2656" w:type="dxa"/>
          </w:tcPr>
          <w:p w:rsidR="00360DD1" w:rsidRPr="0069509F" w:rsidRDefault="00360DD1" w:rsidP="00C515C7">
            <w:pPr>
              <w:pStyle w:val="NormalWeb"/>
              <w:jc w:val="center"/>
              <w:rPr>
                <w:rFonts w:asciiTheme="minorHAnsi" w:eastAsiaTheme="minorHAnsi" w:hAnsiTheme="minorHAnsi" w:cstheme="minorBidi"/>
                <w:b/>
                <w:sz w:val="22"/>
                <w:szCs w:val="22"/>
                <w:lang w:eastAsia="en-US"/>
              </w:rPr>
            </w:pPr>
            <w:r w:rsidRPr="0069509F">
              <w:rPr>
                <w:rFonts w:asciiTheme="minorHAnsi" w:eastAsiaTheme="minorHAnsi" w:hAnsiTheme="minorHAnsi" w:cstheme="minorBidi"/>
                <w:b/>
                <w:sz w:val="22"/>
                <w:szCs w:val="22"/>
                <w:lang w:eastAsia="en-US"/>
              </w:rPr>
              <w:t>MH 12</w:t>
            </w:r>
          </w:p>
          <w:p w:rsidR="00360DD1" w:rsidRPr="00D27806" w:rsidRDefault="00360DD1" w:rsidP="00C515C7">
            <w:pPr>
              <w:pStyle w:val="NormalWeb"/>
              <w:jc w:val="center"/>
              <w:rPr>
                <w:rFonts w:asciiTheme="minorHAnsi" w:eastAsiaTheme="minorHAnsi" w:hAnsiTheme="minorHAnsi" w:cstheme="minorBidi"/>
                <w:b/>
                <w:sz w:val="22"/>
                <w:szCs w:val="22"/>
                <w:lang w:eastAsia="en-US"/>
              </w:rPr>
            </w:pPr>
            <w:r w:rsidRPr="0069509F">
              <w:rPr>
                <w:rFonts w:asciiTheme="minorHAnsi" w:eastAsiaTheme="minorHAnsi" w:hAnsiTheme="minorHAnsi" w:cstheme="minorBidi"/>
                <w:b/>
                <w:sz w:val="22"/>
                <w:szCs w:val="22"/>
                <w:lang w:eastAsia="en-US"/>
              </w:rPr>
              <w:t>(Recording/Measurement)</w:t>
            </w:r>
          </w:p>
        </w:tc>
        <w:tc>
          <w:tcPr>
            <w:tcW w:w="3718" w:type="dxa"/>
          </w:tcPr>
          <w:p w:rsidR="00360DD1" w:rsidRPr="00D27806" w:rsidRDefault="00360DD1" w:rsidP="00C515C7">
            <w:pPr>
              <w:pStyle w:val="NormalWeb"/>
              <w:jc w:val="both"/>
              <w:rPr>
                <w:rFonts w:asciiTheme="minorHAnsi" w:eastAsiaTheme="minorHAnsi" w:hAnsiTheme="minorHAnsi" w:cstheme="minorBidi"/>
                <w:sz w:val="22"/>
                <w:szCs w:val="22"/>
                <w:lang w:eastAsia="en-US"/>
              </w:rPr>
            </w:pPr>
            <w:r w:rsidRPr="0069509F">
              <w:rPr>
                <w:rFonts w:asciiTheme="minorHAnsi" w:eastAsiaTheme="minorHAnsi" w:hAnsiTheme="minorHAnsi" w:cstheme="minorBidi"/>
                <w:sz w:val="22"/>
                <w:szCs w:val="22"/>
                <w:lang w:eastAsia="en-US"/>
              </w:rPr>
              <w:t>The percentage of patients with schizophrenia, bipolar affective disorder and other psychoses who have a record of BMI in the preceding 15 months</w:t>
            </w:r>
          </w:p>
        </w:tc>
        <w:tc>
          <w:tcPr>
            <w:tcW w:w="1276"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2011/2012</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40</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w:t>
            </w:r>
          </w:p>
        </w:tc>
      </w:tr>
      <w:tr w:rsidR="00360DD1" w:rsidTr="006E6397">
        <w:tc>
          <w:tcPr>
            <w:tcW w:w="2656" w:type="dxa"/>
          </w:tcPr>
          <w:p w:rsidR="00360DD1" w:rsidRPr="0069509F" w:rsidRDefault="00360DD1" w:rsidP="00C515C7">
            <w:pPr>
              <w:pStyle w:val="NormalWeb"/>
              <w:jc w:val="center"/>
              <w:rPr>
                <w:rFonts w:asciiTheme="minorHAnsi" w:eastAsiaTheme="minorHAnsi" w:hAnsiTheme="minorHAnsi" w:cstheme="minorBidi"/>
                <w:b/>
                <w:sz w:val="22"/>
                <w:szCs w:val="22"/>
                <w:lang w:eastAsia="en-US"/>
              </w:rPr>
            </w:pPr>
            <w:r w:rsidRPr="0069509F">
              <w:rPr>
                <w:rFonts w:asciiTheme="minorHAnsi" w:eastAsiaTheme="minorHAnsi" w:hAnsiTheme="minorHAnsi" w:cstheme="minorBidi"/>
                <w:b/>
                <w:sz w:val="22"/>
                <w:szCs w:val="22"/>
                <w:lang w:eastAsia="en-US"/>
              </w:rPr>
              <w:t>MH 12</w:t>
            </w:r>
          </w:p>
          <w:p w:rsidR="00360DD1" w:rsidRPr="00D27806" w:rsidRDefault="00360DD1" w:rsidP="00C515C7">
            <w:pPr>
              <w:pStyle w:val="NormalWeb"/>
              <w:jc w:val="center"/>
              <w:rPr>
                <w:rFonts w:asciiTheme="minorHAnsi" w:eastAsiaTheme="minorHAnsi" w:hAnsiTheme="minorHAnsi" w:cstheme="minorBidi"/>
                <w:b/>
                <w:sz w:val="22"/>
                <w:szCs w:val="22"/>
                <w:lang w:eastAsia="en-US"/>
              </w:rPr>
            </w:pPr>
            <w:r w:rsidRPr="0069509F">
              <w:rPr>
                <w:rFonts w:asciiTheme="minorHAnsi" w:eastAsiaTheme="minorHAnsi" w:hAnsiTheme="minorHAnsi" w:cstheme="minorBidi"/>
                <w:b/>
                <w:sz w:val="22"/>
                <w:szCs w:val="22"/>
                <w:lang w:eastAsia="en-US"/>
              </w:rPr>
              <w:t>(Recording/Measurement)</w:t>
            </w:r>
          </w:p>
        </w:tc>
        <w:tc>
          <w:tcPr>
            <w:tcW w:w="3718" w:type="dxa"/>
          </w:tcPr>
          <w:p w:rsidR="00360DD1" w:rsidRPr="00D27806" w:rsidRDefault="00360DD1" w:rsidP="00C515C7">
            <w:pPr>
              <w:pStyle w:val="NormalWeb"/>
              <w:jc w:val="both"/>
              <w:rPr>
                <w:rFonts w:asciiTheme="minorHAnsi" w:eastAsiaTheme="minorHAnsi" w:hAnsiTheme="minorHAnsi" w:cstheme="minorBidi"/>
                <w:sz w:val="22"/>
                <w:szCs w:val="22"/>
                <w:lang w:eastAsia="en-US"/>
              </w:rPr>
            </w:pPr>
            <w:r w:rsidRPr="0069509F">
              <w:rPr>
                <w:rFonts w:asciiTheme="minorHAnsi" w:eastAsiaTheme="minorHAnsi" w:hAnsiTheme="minorHAnsi" w:cstheme="minorBidi"/>
                <w:sz w:val="22"/>
                <w:szCs w:val="22"/>
                <w:lang w:eastAsia="en-US"/>
              </w:rPr>
              <w:t>The percentage of patients with schizophrenia, bipolar affective disorder and other psychoses who have a record of BMI in the preceding 15 months</w:t>
            </w:r>
          </w:p>
        </w:tc>
        <w:tc>
          <w:tcPr>
            <w:tcW w:w="1276"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2012/2013</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50</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w:t>
            </w:r>
          </w:p>
        </w:tc>
      </w:tr>
      <w:tr w:rsidR="00360DD1" w:rsidTr="006E6397">
        <w:tc>
          <w:tcPr>
            <w:tcW w:w="2656" w:type="dxa"/>
          </w:tcPr>
          <w:p w:rsidR="00360DD1"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MH 006</w:t>
            </w:r>
          </w:p>
          <w:p w:rsidR="00360DD1" w:rsidRPr="00D27806"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(Recording/Measurement)</w:t>
            </w:r>
          </w:p>
        </w:tc>
        <w:tc>
          <w:tcPr>
            <w:tcW w:w="3718" w:type="dxa"/>
          </w:tcPr>
          <w:p w:rsidR="00360DD1" w:rsidRPr="00D27806" w:rsidRDefault="00360DD1" w:rsidP="00C515C7">
            <w:pPr>
              <w:pStyle w:val="NormalWeb"/>
              <w:jc w:val="both"/>
              <w:rPr>
                <w:rFonts w:asciiTheme="minorHAnsi" w:eastAsiaTheme="minorHAnsi" w:hAnsiTheme="minorHAnsi" w:cstheme="minorBidi"/>
                <w:sz w:val="22"/>
                <w:szCs w:val="22"/>
                <w:lang w:eastAsia="en-US"/>
              </w:rPr>
            </w:pPr>
            <w:r w:rsidRPr="0069509F">
              <w:rPr>
                <w:rFonts w:asciiTheme="minorHAnsi" w:eastAsiaTheme="minorHAnsi" w:hAnsiTheme="minorHAnsi" w:cstheme="minorBidi"/>
                <w:sz w:val="22"/>
                <w:szCs w:val="22"/>
                <w:lang w:eastAsia="en-US"/>
              </w:rPr>
              <w:t>The percentage of patients with schizophrenia, bipolar affective disorder and other psychoses who have a record of BMI in the preceding 12 months</w:t>
            </w:r>
          </w:p>
        </w:tc>
        <w:tc>
          <w:tcPr>
            <w:tcW w:w="1276"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2013/2014</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50</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w:t>
            </w:r>
          </w:p>
        </w:tc>
      </w:tr>
      <w:tr w:rsidR="00360DD1" w:rsidTr="006E6397">
        <w:tc>
          <w:tcPr>
            <w:tcW w:w="2656" w:type="dxa"/>
          </w:tcPr>
          <w:p w:rsidR="00360DD1"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MH 13</w:t>
            </w:r>
          </w:p>
          <w:p w:rsidR="00360DD1" w:rsidRPr="00D27806" w:rsidRDefault="00360DD1" w:rsidP="00C515C7">
            <w:pPr>
              <w:pStyle w:val="NormalWeb"/>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(Recording/Measurement)</w:t>
            </w:r>
          </w:p>
        </w:tc>
        <w:tc>
          <w:tcPr>
            <w:tcW w:w="3718" w:type="dxa"/>
          </w:tcPr>
          <w:p w:rsidR="00360DD1" w:rsidRPr="00D27806" w:rsidRDefault="00360DD1" w:rsidP="00C515C7">
            <w:pPr>
              <w:pStyle w:val="NormalWeb"/>
              <w:jc w:val="both"/>
              <w:rPr>
                <w:rFonts w:asciiTheme="minorHAnsi" w:eastAsiaTheme="minorHAnsi" w:hAnsiTheme="minorHAnsi" w:cstheme="minorBidi"/>
                <w:sz w:val="22"/>
                <w:szCs w:val="22"/>
                <w:lang w:eastAsia="en-US"/>
              </w:rPr>
            </w:pPr>
            <w:r w:rsidRPr="00B34FE6">
              <w:rPr>
                <w:rFonts w:asciiTheme="minorHAnsi" w:eastAsiaTheme="minorHAnsi" w:hAnsiTheme="minorHAnsi" w:cstheme="minorBidi"/>
                <w:sz w:val="22"/>
                <w:szCs w:val="22"/>
                <w:lang w:eastAsia="en-US"/>
              </w:rPr>
              <w:t xml:space="preserve">The percentage of patients with schizophrenia, bipolar affective disorder and other psychoses who </w:t>
            </w:r>
            <w:r w:rsidRPr="00B34FE6">
              <w:rPr>
                <w:rFonts w:asciiTheme="minorHAnsi" w:eastAsiaTheme="minorHAnsi" w:hAnsiTheme="minorHAnsi" w:cstheme="minorBidi"/>
                <w:sz w:val="22"/>
                <w:szCs w:val="22"/>
                <w:lang w:eastAsia="en-US"/>
              </w:rPr>
              <w:lastRenderedPageBreak/>
              <w:t>have a record of blood pressure in the preceding 15 months</w:t>
            </w:r>
          </w:p>
        </w:tc>
        <w:tc>
          <w:tcPr>
            <w:tcW w:w="1276"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2011/2012</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40</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w:t>
            </w:r>
          </w:p>
        </w:tc>
      </w:tr>
      <w:tr w:rsidR="00360DD1" w:rsidTr="006E6397">
        <w:tc>
          <w:tcPr>
            <w:tcW w:w="2656" w:type="dxa"/>
          </w:tcPr>
          <w:p w:rsidR="00360DD1"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lastRenderedPageBreak/>
              <w:t>MH 13</w:t>
            </w:r>
          </w:p>
          <w:p w:rsidR="00360DD1" w:rsidRPr="00D27806"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(Recording/Measurement)</w:t>
            </w:r>
          </w:p>
        </w:tc>
        <w:tc>
          <w:tcPr>
            <w:tcW w:w="3718" w:type="dxa"/>
          </w:tcPr>
          <w:p w:rsidR="00360DD1" w:rsidRPr="00D27806" w:rsidRDefault="00360DD1" w:rsidP="00C515C7">
            <w:pPr>
              <w:pStyle w:val="NormalWeb"/>
              <w:jc w:val="both"/>
              <w:rPr>
                <w:rFonts w:asciiTheme="minorHAnsi" w:eastAsiaTheme="minorHAnsi" w:hAnsiTheme="minorHAnsi" w:cstheme="minorBidi"/>
                <w:sz w:val="22"/>
                <w:szCs w:val="22"/>
                <w:lang w:eastAsia="en-US"/>
              </w:rPr>
            </w:pPr>
            <w:r w:rsidRPr="00B34FE6">
              <w:rPr>
                <w:rFonts w:asciiTheme="minorHAnsi" w:eastAsiaTheme="minorHAnsi" w:hAnsiTheme="minorHAnsi" w:cstheme="minorBidi"/>
                <w:sz w:val="22"/>
                <w:szCs w:val="22"/>
                <w:lang w:eastAsia="en-US"/>
              </w:rPr>
              <w:t>The percentage of patients with schizophrenia, bipolar affective disorder and other psychoses who have a record of blood pressure in the preceding 15 months</w:t>
            </w:r>
          </w:p>
        </w:tc>
        <w:tc>
          <w:tcPr>
            <w:tcW w:w="1276"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2012/2013</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50</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w:t>
            </w:r>
          </w:p>
        </w:tc>
      </w:tr>
      <w:tr w:rsidR="00360DD1" w:rsidTr="006E6397">
        <w:tc>
          <w:tcPr>
            <w:tcW w:w="2656" w:type="dxa"/>
          </w:tcPr>
          <w:p w:rsidR="00360DD1"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MH 003</w:t>
            </w:r>
          </w:p>
          <w:p w:rsidR="00360DD1" w:rsidRPr="00D27806"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(Recording/Measurement)</w:t>
            </w:r>
          </w:p>
        </w:tc>
        <w:tc>
          <w:tcPr>
            <w:tcW w:w="3718" w:type="dxa"/>
          </w:tcPr>
          <w:p w:rsidR="00360DD1" w:rsidRPr="00D27806" w:rsidRDefault="00360DD1" w:rsidP="00C515C7">
            <w:pPr>
              <w:pStyle w:val="NormalWeb"/>
              <w:jc w:val="both"/>
              <w:rPr>
                <w:rFonts w:asciiTheme="minorHAnsi" w:eastAsiaTheme="minorHAnsi" w:hAnsiTheme="minorHAnsi" w:cstheme="minorBidi"/>
                <w:sz w:val="22"/>
                <w:szCs w:val="22"/>
                <w:lang w:eastAsia="en-US"/>
              </w:rPr>
            </w:pPr>
            <w:r w:rsidRPr="000344B4">
              <w:rPr>
                <w:rFonts w:asciiTheme="minorHAnsi" w:eastAsiaTheme="minorHAnsi" w:hAnsiTheme="minorHAnsi" w:cstheme="minorBidi"/>
                <w:sz w:val="22"/>
                <w:szCs w:val="22"/>
                <w:lang w:eastAsia="en-US"/>
              </w:rPr>
              <w:t>The percentage of patients with schizophrenia, bipolar affective disorder and other psychoses who have a record of blood pressure in the preceding 12 months</w:t>
            </w:r>
          </w:p>
        </w:tc>
        <w:tc>
          <w:tcPr>
            <w:tcW w:w="1276"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2013/2014 to 2014/2015</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50</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90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w:t>
            </w:r>
          </w:p>
        </w:tc>
      </w:tr>
      <w:tr w:rsidR="00360DD1" w:rsidTr="006E6397">
        <w:tc>
          <w:tcPr>
            <w:tcW w:w="2656" w:type="dxa"/>
          </w:tcPr>
          <w:p w:rsidR="00360DD1"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MH 14</w:t>
            </w:r>
          </w:p>
          <w:p w:rsidR="00360DD1" w:rsidRPr="00D27806" w:rsidRDefault="00360DD1" w:rsidP="00C515C7">
            <w:pPr>
              <w:pStyle w:val="NormalWeb"/>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(Recording/Measurement)</w:t>
            </w:r>
          </w:p>
        </w:tc>
        <w:tc>
          <w:tcPr>
            <w:tcW w:w="3718" w:type="dxa"/>
          </w:tcPr>
          <w:p w:rsidR="00360DD1" w:rsidRPr="00D27806" w:rsidRDefault="00360DD1" w:rsidP="00C515C7">
            <w:pPr>
              <w:pStyle w:val="NormalWeb"/>
              <w:jc w:val="both"/>
              <w:rPr>
                <w:rFonts w:asciiTheme="minorHAnsi" w:eastAsiaTheme="minorHAnsi" w:hAnsiTheme="minorHAnsi" w:cstheme="minorBidi"/>
                <w:sz w:val="22"/>
                <w:szCs w:val="22"/>
                <w:lang w:eastAsia="en-US"/>
              </w:rPr>
            </w:pPr>
            <w:r w:rsidRPr="000344B4">
              <w:rPr>
                <w:rFonts w:asciiTheme="minorHAnsi" w:eastAsiaTheme="minorHAnsi" w:hAnsiTheme="minorHAnsi" w:cstheme="minorBidi"/>
                <w:sz w:val="22"/>
                <w:szCs w:val="22"/>
                <w:lang w:eastAsia="en-US"/>
              </w:rPr>
              <w:t xml:space="preserve">The percentage of patients aged 40 years and over with schizophrenia, bipolar affective disorder and other psychoses who have a record of total </w:t>
            </w:r>
            <w:proofErr w:type="spellStart"/>
            <w:r w:rsidRPr="000344B4">
              <w:rPr>
                <w:rFonts w:asciiTheme="minorHAnsi" w:eastAsiaTheme="minorHAnsi" w:hAnsiTheme="minorHAnsi" w:cstheme="minorBidi"/>
                <w:sz w:val="22"/>
                <w:szCs w:val="22"/>
                <w:lang w:eastAsia="en-US"/>
              </w:rPr>
              <w:t>cholesterol:hdl</w:t>
            </w:r>
            <w:proofErr w:type="spellEnd"/>
            <w:r w:rsidRPr="000344B4">
              <w:rPr>
                <w:rFonts w:asciiTheme="minorHAnsi" w:eastAsiaTheme="minorHAnsi" w:hAnsiTheme="minorHAnsi" w:cstheme="minorBidi"/>
                <w:sz w:val="22"/>
                <w:szCs w:val="22"/>
                <w:lang w:eastAsia="en-US"/>
              </w:rPr>
              <w:t xml:space="preserve"> ratio in the preceding 15 months</w:t>
            </w:r>
          </w:p>
        </w:tc>
        <w:tc>
          <w:tcPr>
            <w:tcW w:w="1276"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2011/2012</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40</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w:t>
            </w:r>
          </w:p>
        </w:tc>
      </w:tr>
      <w:tr w:rsidR="00360DD1" w:rsidTr="006E6397">
        <w:tc>
          <w:tcPr>
            <w:tcW w:w="2656" w:type="dxa"/>
          </w:tcPr>
          <w:p w:rsidR="00360DD1"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MH 19</w:t>
            </w:r>
          </w:p>
          <w:p w:rsidR="00360DD1" w:rsidRPr="00D27806"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(Recording/Measurement)</w:t>
            </w:r>
          </w:p>
        </w:tc>
        <w:tc>
          <w:tcPr>
            <w:tcW w:w="3718" w:type="dxa"/>
          </w:tcPr>
          <w:p w:rsidR="00360DD1" w:rsidRPr="00D27806" w:rsidRDefault="00360DD1" w:rsidP="00C515C7">
            <w:pPr>
              <w:pStyle w:val="NormalWeb"/>
              <w:jc w:val="both"/>
              <w:rPr>
                <w:rFonts w:asciiTheme="minorHAnsi" w:eastAsiaTheme="minorHAnsi" w:hAnsiTheme="minorHAnsi" w:cstheme="minorBidi"/>
                <w:sz w:val="22"/>
                <w:szCs w:val="22"/>
                <w:lang w:eastAsia="en-US"/>
              </w:rPr>
            </w:pPr>
            <w:r w:rsidRPr="000344B4">
              <w:rPr>
                <w:rFonts w:asciiTheme="minorHAnsi" w:eastAsiaTheme="minorHAnsi" w:hAnsiTheme="minorHAnsi" w:cstheme="minorBidi"/>
                <w:sz w:val="22"/>
                <w:szCs w:val="22"/>
                <w:lang w:eastAsia="en-US"/>
              </w:rPr>
              <w:t xml:space="preserve">The percentage of patients aged 40 years and over with schizophrenia, bipolar affective disorder and other psychoses who have a record of total </w:t>
            </w:r>
            <w:proofErr w:type="spellStart"/>
            <w:r w:rsidRPr="000344B4">
              <w:rPr>
                <w:rFonts w:asciiTheme="minorHAnsi" w:eastAsiaTheme="minorHAnsi" w:hAnsiTheme="minorHAnsi" w:cstheme="minorBidi"/>
                <w:sz w:val="22"/>
                <w:szCs w:val="22"/>
                <w:lang w:eastAsia="en-US"/>
              </w:rPr>
              <w:t>cholesterol:hdl</w:t>
            </w:r>
            <w:proofErr w:type="spellEnd"/>
            <w:r w:rsidRPr="000344B4">
              <w:rPr>
                <w:rFonts w:asciiTheme="minorHAnsi" w:eastAsiaTheme="minorHAnsi" w:hAnsiTheme="minorHAnsi" w:cstheme="minorBidi"/>
                <w:sz w:val="22"/>
                <w:szCs w:val="22"/>
                <w:lang w:eastAsia="en-US"/>
              </w:rPr>
              <w:t xml:space="preserve"> ratio in the preceding 15 months</w:t>
            </w:r>
          </w:p>
        </w:tc>
        <w:tc>
          <w:tcPr>
            <w:tcW w:w="1276"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2012/2013</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45</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w:t>
            </w:r>
          </w:p>
        </w:tc>
      </w:tr>
      <w:tr w:rsidR="00360DD1" w:rsidTr="006E6397">
        <w:tc>
          <w:tcPr>
            <w:tcW w:w="2656" w:type="dxa"/>
          </w:tcPr>
          <w:p w:rsidR="00360DD1"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MH 004</w:t>
            </w:r>
          </w:p>
          <w:p w:rsidR="00360DD1" w:rsidRPr="00D27806"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(Recording/Measurement)</w:t>
            </w:r>
          </w:p>
        </w:tc>
        <w:tc>
          <w:tcPr>
            <w:tcW w:w="3718" w:type="dxa"/>
          </w:tcPr>
          <w:p w:rsidR="00360DD1" w:rsidRPr="00D27806" w:rsidRDefault="00360DD1" w:rsidP="00C515C7">
            <w:pPr>
              <w:pStyle w:val="NormalWeb"/>
              <w:jc w:val="both"/>
              <w:rPr>
                <w:rFonts w:asciiTheme="minorHAnsi" w:eastAsiaTheme="minorHAnsi" w:hAnsiTheme="minorHAnsi" w:cstheme="minorBidi"/>
                <w:sz w:val="22"/>
                <w:szCs w:val="22"/>
                <w:lang w:eastAsia="en-US"/>
              </w:rPr>
            </w:pPr>
            <w:r w:rsidRPr="000344B4">
              <w:rPr>
                <w:rFonts w:asciiTheme="minorHAnsi" w:eastAsiaTheme="minorHAnsi" w:hAnsiTheme="minorHAnsi" w:cstheme="minorBidi"/>
                <w:sz w:val="22"/>
                <w:szCs w:val="22"/>
                <w:lang w:eastAsia="en-US"/>
              </w:rPr>
              <w:t xml:space="preserve">The percentage of patients aged 40 years and over with schizophrenia, bipolar affective disorder and other psychoses who have a record of total </w:t>
            </w:r>
            <w:proofErr w:type="spellStart"/>
            <w:r w:rsidRPr="000344B4">
              <w:rPr>
                <w:rFonts w:asciiTheme="minorHAnsi" w:eastAsiaTheme="minorHAnsi" w:hAnsiTheme="minorHAnsi" w:cstheme="minorBidi"/>
                <w:sz w:val="22"/>
                <w:szCs w:val="22"/>
                <w:lang w:eastAsia="en-US"/>
              </w:rPr>
              <w:t>cholesterol:hdl</w:t>
            </w:r>
            <w:proofErr w:type="spellEnd"/>
            <w:r w:rsidRPr="000344B4">
              <w:rPr>
                <w:rFonts w:asciiTheme="minorHAnsi" w:eastAsiaTheme="minorHAnsi" w:hAnsiTheme="minorHAnsi" w:cstheme="minorBidi"/>
                <w:sz w:val="22"/>
                <w:szCs w:val="22"/>
                <w:lang w:eastAsia="en-US"/>
              </w:rPr>
              <w:t xml:space="preserve"> ratio in the preceding 12 months</w:t>
            </w:r>
          </w:p>
        </w:tc>
        <w:tc>
          <w:tcPr>
            <w:tcW w:w="1276"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2013/2014</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45</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w:t>
            </w:r>
          </w:p>
        </w:tc>
      </w:tr>
      <w:tr w:rsidR="00360DD1" w:rsidTr="006E6397">
        <w:tc>
          <w:tcPr>
            <w:tcW w:w="2656" w:type="dxa"/>
          </w:tcPr>
          <w:p w:rsidR="00360DD1"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MH 15</w:t>
            </w:r>
          </w:p>
          <w:p w:rsidR="00360DD1" w:rsidRPr="00D27806"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(Recording/Measurement)</w:t>
            </w:r>
          </w:p>
        </w:tc>
        <w:tc>
          <w:tcPr>
            <w:tcW w:w="3718" w:type="dxa"/>
          </w:tcPr>
          <w:p w:rsidR="00360DD1" w:rsidRPr="00D27806" w:rsidRDefault="00360DD1" w:rsidP="00C515C7">
            <w:pPr>
              <w:pStyle w:val="NormalWeb"/>
              <w:jc w:val="both"/>
              <w:rPr>
                <w:rFonts w:asciiTheme="minorHAnsi" w:eastAsiaTheme="minorHAnsi" w:hAnsiTheme="minorHAnsi" w:cstheme="minorBidi"/>
                <w:sz w:val="22"/>
                <w:szCs w:val="22"/>
                <w:lang w:eastAsia="en-US"/>
              </w:rPr>
            </w:pPr>
            <w:r w:rsidRPr="000344B4">
              <w:rPr>
                <w:rFonts w:asciiTheme="minorHAnsi" w:eastAsiaTheme="minorHAnsi" w:hAnsiTheme="minorHAnsi" w:cstheme="minorBidi"/>
                <w:sz w:val="22"/>
                <w:szCs w:val="22"/>
                <w:lang w:eastAsia="en-US"/>
              </w:rPr>
              <w:t>The percentage of patients aged 40 years and over with schizophrenia, bipolar affective disorder and other psychoses who have a record of blood glucose level in the preceding 15 months</w:t>
            </w:r>
          </w:p>
        </w:tc>
        <w:tc>
          <w:tcPr>
            <w:tcW w:w="1276"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2011/2012</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40</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w:t>
            </w:r>
          </w:p>
        </w:tc>
      </w:tr>
      <w:tr w:rsidR="00360DD1" w:rsidTr="006E6397">
        <w:tc>
          <w:tcPr>
            <w:tcW w:w="2656" w:type="dxa"/>
          </w:tcPr>
          <w:p w:rsidR="00360DD1"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MH 20</w:t>
            </w:r>
          </w:p>
          <w:p w:rsidR="00360DD1" w:rsidRPr="00D27806"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(Recording/Measurement)</w:t>
            </w:r>
          </w:p>
        </w:tc>
        <w:tc>
          <w:tcPr>
            <w:tcW w:w="3718" w:type="dxa"/>
          </w:tcPr>
          <w:p w:rsidR="00360DD1" w:rsidRPr="00D27806" w:rsidRDefault="00360DD1" w:rsidP="00C515C7">
            <w:pPr>
              <w:pStyle w:val="NormalWeb"/>
              <w:jc w:val="both"/>
              <w:rPr>
                <w:rFonts w:asciiTheme="minorHAnsi" w:eastAsiaTheme="minorHAnsi" w:hAnsiTheme="minorHAnsi" w:cstheme="minorBidi"/>
                <w:sz w:val="22"/>
                <w:szCs w:val="22"/>
                <w:lang w:eastAsia="en-US"/>
              </w:rPr>
            </w:pPr>
            <w:r w:rsidRPr="000344B4">
              <w:rPr>
                <w:rFonts w:asciiTheme="minorHAnsi" w:eastAsiaTheme="minorHAnsi" w:hAnsiTheme="minorHAnsi" w:cstheme="minorBidi"/>
                <w:sz w:val="22"/>
                <w:szCs w:val="22"/>
                <w:lang w:eastAsia="en-US"/>
              </w:rPr>
              <w:t>The percentage of patients aged 40 years and over with schizophrenia, bipolar affective disorder and other psychoses who have a record of blood glucose or HbA1c in the preceding15 months</w:t>
            </w:r>
          </w:p>
        </w:tc>
        <w:tc>
          <w:tcPr>
            <w:tcW w:w="1276"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2012/2013</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45</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w:t>
            </w:r>
          </w:p>
        </w:tc>
      </w:tr>
      <w:tr w:rsidR="00360DD1" w:rsidTr="006E6397">
        <w:tc>
          <w:tcPr>
            <w:tcW w:w="2656" w:type="dxa"/>
          </w:tcPr>
          <w:p w:rsidR="00360DD1"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MH 005</w:t>
            </w:r>
          </w:p>
          <w:p w:rsidR="00360DD1" w:rsidRPr="00D27806"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(Recording/Measurement)</w:t>
            </w:r>
          </w:p>
        </w:tc>
        <w:tc>
          <w:tcPr>
            <w:tcW w:w="3718" w:type="dxa"/>
          </w:tcPr>
          <w:p w:rsidR="00360DD1" w:rsidRPr="00D27806" w:rsidRDefault="00360DD1" w:rsidP="00C515C7">
            <w:pPr>
              <w:pStyle w:val="NormalWeb"/>
              <w:jc w:val="both"/>
              <w:rPr>
                <w:rFonts w:asciiTheme="minorHAnsi" w:eastAsiaTheme="minorHAnsi" w:hAnsiTheme="minorHAnsi" w:cstheme="minorBidi"/>
                <w:sz w:val="22"/>
                <w:szCs w:val="22"/>
                <w:lang w:eastAsia="en-US"/>
              </w:rPr>
            </w:pPr>
            <w:r w:rsidRPr="000344B4">
              <w:rPr>
                <w:rFonts w:asciiTheme="minorHAnsi" w:eastAsiaTheme="minorHAnsi" w:hAnsiTheme="minorHAnsi" w:cstheme="minorBidi"/>
                <w:sz w:val="22"/>
                <w:szCs w:val="22"/>
                <w:lang w:eastAsia="en-US"/>
              </w:rPr>
              <w:t>The percentage of patients aged 40 years and over with schizophrenia, bipolar affective disorder and other psychoses who have a record of blood glucose level in the preceding 12 months</w:t>
            </w:r>
          </w:p>
        </w:tc>
        <w:tc>
          <w:tcPr>
            <w:tcW w:w="1276"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2013/2014</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45</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w:t>
            </w:r>
          </w:p>
        </w:tc>
      </w:tr>
      <w:tr w:rsidR="00360DD1" w:rsidTr="006E6397">
        <w:tc>
          <w:tcPr>
            <w:tcW w:w="2656" w:type="dxa"/>
          </w:tcPr>
          <w:p w:rsidR="00360DD1"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MH 16</w:t>
            </w:r>
          </w:p>
          <w:p w:rsidR="00360DD1" w:rsidRPr="00D27806"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(Recording/Measurement)</w:t>
            </w:r>
          </w:p>
        </w:tc>
        <w:tc>
          <w:tcPr>
            <w:tcW w:w="3718" w:type="dxa"/>
          </w:tcPr>
          <w:p w:rsidR="00360DD1" w:rsidRPr="00D27806" w:rsidRDefault="00360DD1" w:rsidP="00C515C7">
            <w:pPr>
              <w:pStyle w:val="NormalWeb"/>
              <w:jc w:val="both"/>
              <w:rPr>
                <w:rFonts w:asciiTheme="minorHAnsi" w:eastAsiaTheme="minorHAnsi" w:hAnsiTheme="minorHAnsi" w:cstheme="minorBidi"/>
                <w:sz w:val="22"/>
                <w:szCs w:val="22"/>
                <w:lang w:eastAsia="en-US"/>
              </w:rPr>
            </w:pPr>
            <w:r w:rsidRPr="000344B4">
              <w:rPr>
                <w:rFonts w:asciiTheme="minorHAnsi" w:eastAsiaTheme="minorHAnsi" w:hAnsiTheme="minorHAnsi" w:cstheme="minorBidi"/>
                <w:sz w:val="22"/>
                <w:szCs w:val="22"/>
                <w:lang w:eastAsia="en-US"/>
              </w:rPr>
              <w:t xml:space="preserve">The percentage of patients (aged from 25 to 64 in England and Northern Ireland, from 20 to 60 in Scotland and </w:t>
            </w:r>
            <w:r w:rsidRPr="000344B4">
              <w:rPr>
                <w:rFonts w:asciiTheme="minorHAnsi" w:eastAsiaTheme="minorHAnsi" w:hAnsiTheme="minorHAnsi" w:cstheme="minorBidi"/>
                <w:sz w:val="22"/>
                <w:szCs w:val="22"/>
                <w:lang w:eastAsia="en-US"/>
              </w:rPr>
              <w:lastRenderedPageBreak/>
              <w:t>from 20 to 64 in Wales) with schizophrenia, bipolar affective disorder and other psychoses whose notes record that a cervical screening test has been performed in the preceding 5 years</w:t>
            </w:r>
          </w:p>
        </w:tc>
        <w:tc>
          <w:tcPr>
            <w:tcW w:w="1276"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2011/2012</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40</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p>
        </w:tc>
      </w:tr>
      <w:tr w:rsidR="00360DD1" w:rsidTr="006E6397">
        <w:tc>
          <w:tcPr>
            <w:tcW w:w="2656" w:type="dxa"/>
          </w:tcPr>
          <w:p w:rsidR="00360DD1"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lastRenderedPageBreak/>
              <w:t>MH 16</w:t>
            </w:r>
          </w:p>
          <w:p w:rsidR="00360DD1" w:rsidRPr="00D27806"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(Recording/Measurement)</w:t>
            </w:r>
          </w:p>
        </w:tc>
        <w:tc>
          <w:tcPr>
            <w:tcW w:w="3718" w:type="dxa"/>
          </w:tcPr>
          <w:p w:rsidR="00360DD1" w:rsidRPr="00D27806" w:rsidRDefault="00360DD1" w:rsidP="00C515C7">
            <w:pPr>
              <w:pStyle w:val="NormalWeb"/>
              <w:jc w:val="both"/>
              <w:rPr>
                <w:rFonts w:asciiTheme="minorHAnsi" w:eastAsiaTheme="minorHAnsi" w:hAnsiTheme="minorHAnsi" w:cstheme="minorBidi"/>
                <w:sz w:val="22"/>
                <w:szCs w:val="22"/>
                <w:lang w:eastAsia="en-US"/>
              </w:rPr>
            </w:pPr>
            <w:r w:rsidRPr="000344B4">
              <w:rPr>
                <w:rFonts w:asciiTheme="minorHAnsi" w:eastAsiaTheme="minorHAnsi" w:hAnsiTheme="minorHAnsi" w:cstheme="minorBidi"/>
                <w:sz w:val="22"/>
                <w:szCs w:val="22"/>
                <w:lang w:eastAsia="en-US"/>
              </w:rPr>
              <w:t>The percentage of patients (aged from 25 to 64 in England and Northern Ireland, from 20 to 60 in Scotland and from 20 to 64 in Wales) with schizophrenia, bipolar affective disorder and other psychoses whose notes record that a cervical screening test has been performed in the preceding 5 years</w:t>
            </w:r>
          </w:p>
        </w:tc>
        <w:tc>
          <w:tcPr>
            <w:tcW w:w="1276"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2012/2013</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45</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w:t>
            </w:r>
          </w:p>
        </w:tc>
      </w:tr>
      <w:tr w:rsidR="00360DD1" w:rsidTr="006E6397">
        <w:tc>
          <w:tcPr>
            <w:tcW w:w="2656" w:type="dxa"/>
          </w:tcPr>
          <w:p w:rsidR="00360DD1"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MH 008</w:t>
            </w:r>
          </w:p>
          <w:p w:rsidR="00360DD1" w:rsidRPr="00D27806" w:rsidRDefault="00360DD1" w:rsidP="00C515C7">
            <w:pPr>
              <w:pStyle w:val="NormalWeb"/>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(Recording/Measurement)</w:t>
            </w:r>
          </w:p>
        </w:tc>
        <w:tc>
          <w:tcPr>
            <w:tcW w:w="3718" w:type="dxa"/>
          </w:tcPr>
          <w:p w:rsidR="00360DD1" w:rsidRPr="00D27806" w:rsidRDefault="00360DD1" w:rsidP="00C515C7">
            <w:pPr>
              <w:pStyle w:val="NormalWeb"/>
              <w:jc w:val="both"/>
              <w:rPr>
                <w:rFonts w:asciiTheme="minorHAnsi" w:eastAsiaTheme="minorHAnsi" w:hAnsiTheme="minorHAnsi" w:cstheme="minorBidi"/>
                <w:sz w:val="22"/>
                <w:szCs w:val="22"/>
                <w:lang w:eastAsia="en-US"/>
              </w:rPr>
            </w:pPr>
            <w:r w:rsidRPr="000344B4">
              <w:rPr>
                <w:rFonts w:asciiTheme="minorHAnsi" w:eastAsiaTheme="minorHAnsi" w:hAnsiTheme="minorHAnsi" w:cstheme="minorBidi"/>
                <w:sz w:val="22"/>
                <w:szCs w:val="22"/>
                <w:lang w:eastAsia="en-US"/>
              </w:rPr>
              <w:t>The percentage of patients (aged from 25 to 64 in England and Northern Ireland, from 20 to 60 in Scotland and from 20 to 64 in Wales) with schizophrenia, bipolar affective disorder and other psychoses whose notes record that a cervical screening test has been performed in the preceding 5 years</w:t>
            </w:r>
          </w:p>
        </w:tc>
        <w:tc>
          <w:tcPr>
            <w:tcW w:w="1276"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2013/2014 to 2014/2015</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45</w:t>
            </w:r>
          </w:p>
        </w:tc>
        <w:tc>
          <w:tcPr>
            <w:tcW w:w="708"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80</w:t>
            </w:r>
          </w:p>
        </w:tc>
        <w:tc>
          <w:tcPr>
            <w:tcW w:w="709" w:type="dxa"/>
          </w:tcPr>
          <w:p w:rsidR="00360DD1" w:rsidRDefault="00360DD1" w:rsidP="00C515C7">
            <w:pPr>
              <w:pStyle w:val="NormalWeb"/>
              <w:jc w:val="cente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w:t>
            </w:r>
          </w:p>
        </w:tc>
      </w:tr>
    </w:tbl>
    <w:p w:rsidR="006E6397" w:rsidRDefault="006E6397" w:rsidP="006E6397">
      <w:pPr>
        <w:pStyle w:val="NormalWeb"/>
        <w:jc w:val="both"/>
      </w:pPr>
      <w:r w:rsidRPr="00EF1309">
        <w:rPr>
          <w:b/>
        </w:rPr>
        <w:t>† Lt</w:t>
      </w:r>
      <w:r>
        <w:t xml:space="preserve">: Lower threshold; </w:t>
      </w:r>
      <w:proofErr w:type="spellStart"/>
      <w:r w:rsidRPr="00EF1309">
        <w:rPr>
          <w:b/>
        </w:rPr>
        <w:t>Ut</w:t>
      </w:r>
      <w:proofErr w:type="spellEnd"/>
      <w:r>
        <w:t xml:space="preserve">: Upper threshold; </w:t>
      </w:r>
      <w:r w:rsidRPr="00EF1309">
        <w:rPr>
          <w:b/>
        </w:rPr>
        <w:t>P</w:t>
      </w:r>
      <w:r>
        <w:t xml:space="preserve">: points indicator is worth (1 point≈£126). Also, </w:t>
      </w:r>
      <w:r w:rsidRPr="00EF1309">
        <w:rPr>
          <w:b/>
        </w:rPr>
        <w:t xml:space="preserve">P= </w:t>
      </w:r>
      <w:proofErr w:type="gramStart"/>
      <w:r w:rsidRPr="00EF1309">
        <w:rPr>
          <w:b/>
        </w:rPr>
        <w:t>min{</w:t>
      </w:r>
      <w:proofErr w:type="gramEnd"/>
      <w:r w:rsidRPr="00EF1309">
        <w:rPr>
          <w:b/>
        </w:rPr>
        <w:t xml:space="preserve">( </w:t>
      </w:r>
      <w:proofErr w:type="spellStart"/>
      <w:r w:rsidRPr="00EF1309">
        <w:rPr>
          <w:b/>
        </w:rPr>
        <w:t>Ut</w:t>
      </w:r>
      <w:proofErr w:type="spellEnd"/>
      <w:r w:rsidRPr="00EF1309">
        <w:rPr>
          <w:b/>
        </w:rPr>
        <w:t xml:space="preserve"> – Lt), (RA – Lt)/( </w:t>
      </w:r>
      <w:proofErr w:type="spellStart"/>
      <w:r w:rsidRPr="00EF1309">
        <w:rPr>
          <w:b/>
        </w:rPr>
        <w:t>Ut</w:t>
      </w:r>
      <w:proofErr w:type="spellEnd"/>
      <w:r w:rsidRPr="00EF1309">
        <w:rPr>
          <w:b/>
        </w:rPr>
        <w:t xml:space="preserve"> – Lt))</w:t>
      </w:r>
      <w:r w:rsidRPr="00EF06E7">
        <w:rPr>
          <w:b/>
        </w:rPr>
        <w:t xml:space="preserve"> </w:t>
      </w:r>
      <w:r>
        <w:t xml:space="preserve">where </w:t>
      </w:r>
      <w:r w:rsidRPr="00EF1309">
        <w:rPr>
          <w:b/>
        </w:rPr>
        <w:t>RA</w:t>
      </w:r>
      <w:r>
        <w:t xml:space="preserve"> is the practice reported achievement (excluding exception reported patients) under the Quality and Outcomes Framework.</w:t>
      </w:r>
    </w:p>
    <w:p w:rsidR="00917435" w:rsidRDefault="00917435" w:rsidP="00D61384">
      <w:pPr>
        <w:jc w:val="both"/>
        <w:rPr>
          <w:color w:val="000000"/>
          <w:shd w:val="clear" w:color="auto" w:fill="FFFFFF"/>
        </w:rPr>
      </w:pPr>
    </w:p>
    <w:p w:rsidR="00460DAD" w:rsidRDefault="00460DAD">
      <w:pPr>
        <w:rPr>
          <w:rFonts w:asciiTheme="majorHAnsi" w:eastAsiaTheme="majorEastAsia" w:hAnsiTheme="majorHAnsi" w:cstheme="majorBidi"/>
          <w:b/>
          <w:bCs/>
          <w:color w:val="4F81BD" w:themeColor="accent1"/>
          <w:sz w:val="26"/>
          <w:szCs w:val="26"/>
        </w:rPr>
      </w:pPr>
      <w:r>
        <w:br w:type="page"/>
      </w:r>
    </w:p>
    <w:p w:rsidR="00917435" w:rsidRPr="00917435" w:rsidRDefault="00917435" w:rsidP="00FF45E3">
      <w:pPr>
        <w:pStyle w:val="Heading2"/>
      </w:pPr>
      <w:bookmarkStart w:id="7" w:name="_Toc481163316"/>
      <w:r w:rsidRPr="00917435">
        <w:lastRenderedPageBreak/>
        <w:t>Sensitivity analyses results</w:t>
      </w:r>
      <w:bookmarkEnd w:id="7"/>
    </w:p>
    <w:p w:rsidR="00022055" w:rsidRDefault="004D1368" w:rsidP="00D61384">
      <w:pPr>
        <w:jc w:val="both"/>
      </w:pPr>
      <w:r w:rsidRPr="005C2886">
        <w:rPr>
          <w:color w:val="000000"/>
          <w:shd w:val="clear" w:color="auto" w:fill="FFFFFF"/>
        </w:rPr>
        <w:t>We were also concerned with any potential confounding that may have been introduced in our analysis due to collinearity between the 18 age groups. In order to address this we ran a sensitivity analysis with 4 age groups and exactly the same covariates across all models. The results from our sensitivity analyses were very similar to the results from the principal analysis and the coefficients had the same direction.</w:t>
      </w:r>
      <w:r w:rsidR="00022055" w:rsidRPr="005C2886">
        <w:t>). For the 4 age-band models the results when compared to the 18 age-band model were identical (1.05 95% CI [1.04 to 1.05]) while on the other hand the zero inflated negative binomial models exhibited larger effects (1.06 95% CI [1.05 to 1.07]) of social fragmentation on suicide when compared to the negative binomial 4-age band model. A percentage point increase in population social fragmentation was associated with an increase of 7.7% in suicide (312 deaths by suicide) nationally.</w:t>
      </w:r>
    </w:p>
    <w:tbl>
      <w:tblPr>
        <w:tblW w:w="10065" w:type="dxa"/>
        <w:tblCellMar>
          <w:left w:w="10" w:type="dxa"/>
          <w:right w:w="10" w:type="dxa"/>
        </w:tblCellMar>
        <w:tblLook w:val="04A0" w:firstRow="1" w:lastRow="0" w:firstColumn="1" w:lastColumn="0" w:noHBand="0" w:noVBand="1"/>
      </w:tblPr>
      <w:tblGrid>
        <w:gridCol w:w="2013"/>
        <w:gridCol w:w="2013"/>
        <w:gridCol w:w="2013"/>
        <w:gridCol w:w="2013"/>
        <w:gridCol w:w="2013"/>
      </w:tblGrid>
      <w:tr w:rsidR="00C515C7" w:rsidTr="00C515C7">
        <w:trPr>
          <w:trHeight w:val="614"/>
        </w:trPr>
        <w:tc>
          <w:tcPr>
            <w:tcW w:w="2013" w:type="dxa"/>
            <w:shd w:val="clear" w:color="auto" w:fill="FFFFFF"/>
            <w:tcMar>
              <w:top w:w="48" w:type="dxa"/>
              <w:left w:w="48" w:type="dxa"/>
              <w:bottom w:w="48" w:type="dxa"/>
              <w:right w:w="48" w:type="dxa"/>
            </w:tcMar>
            <w:vAlign w:val="center"/>
          </w:tcPr>
          <w:p w:rsidR="00C515C7" w:rsidRDefault="00C515C7" w:rsidP="00C515C7">
            <w:pPr>
              <w:spacing w:after="0" w:line="240" w:lineRule="auto"/>
              <w:rPr>
                <w:rFonts w:ascii="inherit" w:eastAsia="Times New Roman" w:hAnsi="inherit"/>
                <w:b/>
                <w:color w:val="333333"/>
                <w:sz w:val="20"/>
                <w:szCs w:val="20"/>
                <w:lang w:eastAsia="en-GB"/>
              </w:rPr>
            </w:pPr>
          </w:p>
          <w:p w:rsidR="00022055" w:rsidRDefault="00022055" w:rsidP="00C515C7">
            <w:pPr>
              <w:spacing w:after="0" w:line="240" w:lineRule="auto"/>
              <w:rPr>
                <w:rFonts w:ascii="inherit" w:eastAsia="Times New Roman" w:hAnsi="inherit"/>
                <w:b/>
                <w:color w:val="333333"/>
                <w:sz w:val="20"/>
                <w:szCs w:val="20"/>
                <w:lang w:eastAsia="en-GB"/>
              </w:rPr>
            </w:pPr>
          </w:p>
        </w:tc>
        <w:tc>
          <w:tcPr>
            <w:tcW w:w="2013" w:type="dxa"/>
            <w:shd w:val="clear" w:color="auto" w:fill="auto"/>
            <w:tcMar>
              <w:top w:w="0" w:type="dxa"/>
              <w:left w:w="10" w:type="dxa"/>
              <w:bottom w:w="0" w:type="dxa"/>
              <w:right w:w="10" w:type="dxa"/>
            </w:tcMar>
          </w:tcPr>
          <w:p w:rsidR="00C515C7" w:rsidRDefault="00C515C7" w:rsidP="00C515C7">
            <w:pPr>
              <w:spacing w:after="0" w:line="240" w:lineRule="auto"/>
              <w:rPr>
                <w:rFonts w:ascii="inherit" w:eastAsia="Times New Roman" w:hAnsi="inherit"/>
                <w:b/>
                <w:color w:val="333333"/>
                <w:sz w:val="20"/>
                <w:szCs w:val="20"/>
                <w:lang w:eastAsia="en-GB"/>
              </w:rPr>
            </w:pPr>
          </w:p>
        </w:tc>
        <w:tc>
          <w:tcPr>
            <w:tcW w:w="2013" w:type="dxa"/>
            <w:shd w:val="clear" w:color="auto" w:fill="auto"/>
            <w:tcMar>
              <w:top w:w="0" w:type="dxa"/>
              <w:left w:w="10" w:type="dxa"/>
              <w:bottom w:w="0" w:type="dxa"/>
              <w:right w:w="10" w:type="dxa"/>
            </w:tcMar>
          </w:tcPr>
          <w:p w:rsidR="00C515C7" w:rsidRDefault="00C515C7" w:rsidP="00C515C7">
            <w:pPr>
              <w:spacing w:after="0" w:line="240" w:lineRule="auto"/>
              <w:rPr>
                <w:rFonts w:ascii="inherit" w:eastAsia="Times New Roman" w:hAnsi="inherit"/>
                <w:b/>
                <w:color w:val="333333"/>
                <w:sz w:val="20"/>
                <w:szCs w:val="20"/>
                <w:lang w:eastAsia="en-GB"/>
              </w:rPr>
            </w:pPr>
          </w:p>
        </w:tc>
        <w:tc>
          <w:tcPr>
            <w:tcW w:w="2013" w:type="dxa"/>
            <w:shd w:val="clear" w:color="auto" w:fill="auto"/>
            <w:tcMar>
              <w:top w:w="0" w:type="dxa"/>
              <w:left w:w="10" w:type="dxa"/>
              <w:bottom w:w="0" w:type="dxa"/>
              <w:right w:w="10" w:type="dxa"/>
            </w:tcMar>
          </w:tcPr>
          <w:p w:rsidR="00C515C7" w:rsidRDefault="00C515C7" w:rsidP="00C515C7">
            <w:pPr>
              <w:spacing w:after="0" w:line="240" w:lineRule="auto"/>
              <w:rPr>
                <w:rFonts w:ascii="inherit" w:eastAsia="Times New Roman" w:hAnsi="inherit"/>
                <w:b/>
                <w:color w:val="333333"/>
                <w:sz w:val="20"/>
                <w:szCs w:val="20"/>
                <w:lang w:eastAsia="en-GB"/>
              </w:rPr>
            </w:pPr>
          </w:p>
        </w:tc>
        <w:tc>
          <w:tcPr>
            <w:tcW w:w="2013" w:type="dxa"/>
            <w:shd w:val="clear" w:color="auto" w:fill="auto"/>
            <w:tcMar>
              <w:top w:w="0" w:type="dxa"/>
              <w:left w:w="10" w:type="dxa"/>
              <w:bottom w:w="0" w:type="dxa"/>
              <w:right w:w="10" w:type="dxa"/>
            </w:tcMar>
          </w:tcPr>
          <w:p w:rsidR="00C515C7" w:rsidRDefault="00C515C7" w:rsidP="00C515C7">
            <w:pPr>
              <w:spacing w:after="0" w:line="240" w:lineRule="auto"/>
              <w:rPr>
                <w:rFonts w:ascii="inherit" w:eastAsia="Times New Roman" w:hAnsi="inherit"/>
                <w:b/>
                <w:color w:val="333333"/>
                <w:sz w:val="20"/>
                <w:szCs w:val="20"/>
                <w:lang w:eastAsia="en-GB"/>
              </w:rPr>
            </w:pPr>
          </w:p>
        </w:tc>
      </w:tr>
      <w:tr w:rsidR="00C515C7" w:rsidTr="00C515C7">
        <w:tc>
          <w:tcPr>
            <w:tcW w:w="10065" w:type="dxa"/>
            <w:gridSpan w:val="5"/>
            <w:tcBorders>
              <w:left w:val="single" w:sz="6" w:space="0" w:color="D3D3D3"/>
              <w:bottom w:val="single" w:sz="6" w:space="0" w:color="D3D3D3"/>
              <w:right w:val="single" w:sz="6" w:space="0" w:color="D3D3D3"/>
            </w:tcBorders>
            <w:shd w:val="clear" w:color="auto" w:fill="F2F2F2"/>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b/>
                <w:color w:val="333333"/>
                <w:lang w:eastAsia="en-GB"/>
              </w:rPr>
            </w:pPr>
          </w:p>
          <w:p w:rsidR="00C515C7" w:rsidRDefault="00F23C9E" w:rsidP="00C515C7">
            <w:pPr>
              <w:spacing w:after="0" w:line="240" w:lineRule="auto"/>
              <w:jc w:val="center"/>
              <w:rPr>
                <w:rFonts w:ascii="inherit" w:eastAsia="Times New Roman" w:hAnsi="inherit"/>
                <w:b/>
                <w:color w:val="333333"/>
                <w:lang w:eastAsia="en-GB"/>
              </w:rPr>
            </w:pPr>
            <w:r>
              <w:rPr>
                <w:rFonts w:ascii="inherit" w:eastAsia="Times New Roman" w:hAnsi="inherit"/>
                <w:b/>
                <w:color w:val="333333"/>
                <w:lang w:eastAsia="en-GB"/>
              </w:rPr>
              <w:t>Table 3</w:t>
            </w:r>
            <w:r w:rsidR="00C515C7">
              <w:rPr>
                <w:rFonts w:ascii="inherit" w:eastAsia="Times New Roman" w:hAnsi="inherit"/>
                <w:b/>
                <w:color w:val="333333"/>
                <w:lang w:eastAsia="en-GB"/>
              </w:rPr>
              <w:t xml:space="preserve"> - Regression Analysis set 1: Effect of Mental Health QOF Population Achievement on suicide over time (Zero Inflated Negative Binomial Model).</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95% Confidence Intervals are in brackets, Results are reported as incidence rate ratios (IRR) followed by P-values and Standard Errors in parentheses.</w:t>
            </w:r>
          </w:p>
          <w:p w:rsidR="00C515C7" w:rsidRDefault="00C515C7" w:rsidP="00C515C7">
            <w:pPr>
              <w:spacing w:after="0" w:line="240" w:lineRule="auto"/>
              <w:jc w:val="center"/>
              <w:rPr>
                <w:rFonts w:ascii="inherit" w:eastAsia="Times New Roman" w:hAnsi="inherit"/>
                <w:b/>
                <w:color w:val="333333"/>
                <w:lang w:eastAsia="en-GB"/>
              </w:rPr>
            </w:pPr>
          </w:p>
        </w:tc>
      </w:tr>
      <w:tr w:rsid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Year:</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Lag=0*</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Lag=1*</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Lag=2*</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Lag=3*</w:t>
            </w:r>
          </w:p>
        </w:tc>
      </w:tr>
      <w:tr w:rsidR="00C515C7" w:rsidTr="00C515C7">
        <w:trPr>
          <w:trHeight w:val="599"/>
        </w:trPr>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 xml:space="preserve">% Population achievement </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1.00 (0.99 to 1.002 ), &lt;0.844 (0.009)</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1.00 (0.99 to 1.00), &lt;0.698 (0.001)</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No Convergence</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Default="00C515C7"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No Convergence</w:t>
            </w:r>
          </w:p>
        </w:tc>
      </w:tr>
      <w:tr w:rsid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 xml:space="preserve"> Female</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0.29 (0.28 to 0.30),</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(0.003)</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0.29 (0.28 to 0.30)</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(0.003)</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strike/>
                <w:color w:val="333333"/>
                <w:sz w:val="20"/>
                <w:szCs w:val="20"/>
                <w:lang w:eastAsia="en-GB"/>
              </w:rPr>
              <w: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strike/>
                <w:color w:val="333333"/>
                <w:sz w:val="20"/>
                <w:szCs w:val="20"/>
                <w:lang w:eastAsia="en-GB"/>
              </w:rPr>
              <w:t>-</w:t>
            </w:r>
          </w:p>
        </w:tc>
      </w:tr>
      <w:tr w:rsid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Index of Multiple Deprivation 2010</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1.01 (1.01 to 1.01), &lt;0.001 (0.0003)</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1.01 (1.01 to 1.01), &lt;0.001 (0.0004)</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strike/>
                <w:color w:val="333333"/>
                <w:sz w:val="20"/>
                <w:szCs w:val="20"/>
                <w:lang w:eastAsia="en-GB"/>
              </w:rPr>
              <w: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strike/>
                <w:color w:val="333333"/>
                <w:sz w:val="20"/>
                <w:szCs w:val="20"/>
                <w:lang w:eastAsia="en-GB"/>
              </w:rPr>
              <w:t>-</w:t>
            </w:r>
          </w:p>
        </w:tc>
      </w:tr>
      <w:tr w:rsid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Rural (v urban)</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1.06 (1.03 to 1.09), &lt;0.001 (0.016)</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1.07 (1.03 to 1.10), &lt;0.001 (0.017)</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strike/>
                <w:color w:val="333333"/>
                <w:sz w:val="20"/>
                <w:szCs w:val="20"/>
                <w:lang w:eastAsia="en-GB"/>
              </w:rPr>
              <w: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strike/>
                <w:color w:val="333333"/>
                <w:sz w:val="20"/>
                <w:szCs w:val="20"/>
                <w:lang w:eastAsia="en-GB"/>
              </w:rPr>
              <w:t>-</w:t>
            </w:r>
          </w:p>
        </w:tc>
      </w:tr>
      <w:tr w:rsid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Prevalence of Depression</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1.01 (1.00 to 1.02), &lt;0.007 (0.004)</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1.01 (1.00 to 1.02), &lt;0.007 (0.045)</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strike/>
                <w:color w:val="333333"/>
                <w:sz w:val="20"/>
                <w:szCs w:val="20"/>
                <w:lang w:eastAsia="en-GB"/>
              </w:rPr>
              <w: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strike/>
                <w:color w:val="333333"/>
                <w:sz w:val="20"/>
                <w:szCs w:val="20"/>
                <w:lang w:eastAsia="en-GB"/>
              </w:rPr>
              <w:t>-</w:t>
            </w:r>
          </w:p>
        </w:tc>
      </w:tr>
      <w:tr w:rsid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Prevalence of Severe Mental Illness</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1.05 (0.96 to 1.06),</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&lt;0.486 (0.025)</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1.00 (0.95 to 1.06),</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&lt;0.772 (0.026)</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strike/>
                <w:color w:val="333333"/>
                <w:sz w:val="20"/>
                <w:szCs w:val="20"/>
                <w:lang w:eastAsia="en-GB"/>
              </w:rPr>
              <w: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strike/>
                <w:color w:val="333333"/>
                <w:sz w:val="20"/>
                <w:szCs w:val="20"/>
                <w:lang w:eastAsia="en-GB"/>
              </w:rPr>
              <w:t>-</w:t>
            </w:r>
          </w:p>
        </w:tc>
      </w:tr>
      <w:tr w:rsid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Index of Social Frag.</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1.07 (1.07 to 1.08),</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(0.003)</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1.07 (1.07 to 1.08),</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(0.003)</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strike/>
                <w:color w:val="333333"/>
                <w:sz w:val="20"/>
                <w:szCs w:val="20"/>
                <w:lang w:eastAsia="en-GB"/>
              </w:rPr>
              <w: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strike/>
                <w:color w:val="333333"/>
                <w:sz w:val="20"/>
                <w:szCs w:val="20"/>
                <w:lang w:eastAsia="en-GB"/>
              </w:rPr>
              <w:t>-</w:t>
            </w:r>
          </w:p>
        </w:tc>
      </w:tr>
      <w:tr w:rsid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Ethnicity (%White)</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1.00 (1.00 to 1.00),</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(0.0003)</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1.00 (1.00 to 1.00),</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(0.003)</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strike/>
                <w:color w:val="333333"/>
                <w:sz w:val="20"/>
                <w:szCs w:val="20"/>
                <w:lang w:eastAsia="en-GB"/>
              </w:rPr>
              <w: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strike/>
                <w:color w:val="333333"/>
                <w:sz w:val="20"/>
                <w:szCs w:val="20"/>
                <w:lang w:eastAsia="en-GB"/>
              </w:rPr>
              <w:t>-</w:t>
            </w:r>
          </w:p>
        </w:tc>
      </w:tr>
      <w:tr w:rsidR="00C515C7" w:rsidTr="00C515C7">
        <w:trPr>
          <w:trHeight w:val="351"/>
        </w:trPr>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(20-24)</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81645C" w:rsidRDefault="00C515C7" w:rsidP="00C515C7">
            <w:pPr>
              <w:spacing w:after="0" w:line="240" w:lineRule="auto"/>
              <w:jc w:val="center"/>
              <w:rPr>
                <w:rFonts w:ascii="inherit" w:eastAsia="Times New Roman" w:hAnsi="inherit"/>
                <w:i/>
                <w:color w:val="333333"/>
                <w:sz w:val="20"/>
                <w:szCs w:val="20"/>
                <w:lang w:eastAsia="en-GB"/>
              </w:rPr>
            </w:pPr>
            <w:r w:rsidRPr="0081645C">
              <w:rPr>
                <w:rFonts w:ascii="inherit" w:eastAsia="Times New Roman" w:hAnsi="inherit"/>
                <w:i/>
                <w:color w:val="333333"/>
                <w:sz w:val="20"/>
                <w:szCs w:val="20"/>
                <w:lang w:eastAsia="en-GB"/>
              </w:rPr>
              <w:t>Reference age group</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81645C" w:rsidRDefault="00C515C7" w:rsidP="00C515C7">
            <w:pPr>
              <w:spacing w:after="0" w:line="240" w:lineRule="auto"/>
              <w:jc w:val="center"/>
              <w:rPr>
                <w:rFonts w:ascii="inherit" w:eastAsia="Times New Roman" w:hAnsi="inherit"/>
                <w:i/>
                <w:color w:val="333333"/>
                <w:sz w:val="20"/>
                <w:szCs w:val="20"/>
                <w:lang w:eastAsia="en-GB"/>
              </w:rPr>
            </w:pPr>
            <w:r w:rsidRPr="0081645C">
              <w:rPr>
                <w:rFonts w:ascii="inherit" w:eastAsia="Times New Roman" w:hAnsi="inherit"/>
                <w:i/>
                <w:color w:val="333333"/>
                <w:sz w:val="20"/>
                <w:szCs w:val="20"/>
                <w:lang w:eastAsia="en-GB"/>
              </w:rPr>
              <w:t>Reference age group</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r>
      <w:tr w:rsid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(25-29)</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1.08 (1.03 to 1.14),</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&lt;0.002 (0.029)</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1.07 (1.01 to 1.13)</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&lt;0.013 (0.030)</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r>
      <w:tr w:rsid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(30-34)</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1.23 (1.17 to 1.30)</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(0.032)</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1.22 (1.15 to 1.28)</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(0.034)</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r>
      <w:tr w:rsid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(35-39)</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1.51 (1.44 to 1.59)</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(0.038)</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1.49 (1.41 to 1.57)</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(0.040)</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r>
      <w:tr w:rsid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(40-44)</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1.67 (1.59 to 1.75),</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(0.041)</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1.67 (1.59 to 1.76)</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(0.042)</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r>
      <w:tr w:rsid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(45-49)</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1.63 (1.55 to 1.71),</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lastRenderedPageBreak/>
              <w:t>&lt;0.001 (0.040)</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lastRenderedPageBreak/>
              <w:t>1.63 (1.55 to 1.72)</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lastRenderedPageBreak/>
              <w:t>&lt;0.001 (0.042)</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lastRenderedPageBreak/>
              <w: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r>
      <w:tr w:rsid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lastRenderedPageBreak/>
              <w:t>Age (50-54)</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1.60 (1.52 to 1.68),</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(0.041)</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1.60 (1.51 to 1.69)</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(0.043)</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r>
      <w:tr w:rsid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(55-59)</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1.39 (1.32 to 1.47),</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(0.037)</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1.38 (1.30 to 1.46)</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(0.039)</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r>
      <w:tr w:rsid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(60-64)</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1.09 (1.03 to 1.16),</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(0.031)</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1.08 (1.02 to 1.15)</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&lt;0.006 (0.032)</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r>
      <w:tr w:rsid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(65-69)</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0.87 (0.81 to 0.92),</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&lt;0.599 (0.028)</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0.86 (0.80 to 0.91)</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(0.029)</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r>
      <w:tr w:rsid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(70-74)</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0.82 (0.77 to 0.88),</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&lt;0.792 (0.029)</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0.82 (0.76 to 0.88)</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(0.030)</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r>
      <w:tr w:rsid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(75-79)</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0.87 (0.81 to 0.93),</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&lt;0.103 (0.032)</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0.86 (0.79 to 0.93)</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(0.033)</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r>
      <w:tr w:rsid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(80-84)</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1.07 (0.99 to 1.16),</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&lt;0.054 (0.042)</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1.06 (0.98 to 1.15)</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&lt;0.119 (0.044)</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r>
      <w:tr w:rsid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tcPr>
          <w:p w:rsidR="00C515C7" w:rsidRDefault="00C515C7"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(85plus)</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1.23 (1.14 to 1.33)</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 xml:space="preserve"> &lt;0.001 (0.049)</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1.22 (1.12  to  1.32) &lt;0.001 (0.051)</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r>
      <w:tr w:rsidR="00C515C7" w:rsidTr="00C515C7">
        <w:trPr>
          <w:trHeight w:val="594"/>
        </w:trPr>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 xml:space="preserve">   2006</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81645C" w:rsidRDefault="00C515C7" w:rsidP="00C515C7">
            <w:pPr>
              <w:spacing w:after="0" w:line="240" w:lineRule="auto"/>
              <w:jc w:val="center"/>
              <w:rPr>
                <w:rFonts w:ascii="inherit" w:eastAsia="Times New Roman" w:hAnsi="inherit"/>
                <w:i/>
                <w:color w:val="333333"/>
                <w:sz w:val="20"/>
                <w:szCs w:val="20"/>
                <w:lang w:eastAsia="en-GB"/>
              </w:rPr>
            </w:pPr>
            <w:r w:rsidRPr="0081645C">
              <w:rPr>
                <w:rFonts w:ascii="inherit" w:eastAsia="Times New Roman" w:hAnsi="inherit"/>
                <w:i/>
                <w:color w:val="333333"/>
                <w:sz w:val="20"/>
                <w:szCs w:val="20"/>
                <w:lang w:eastAsia="en-GB"/>
              </w:rPr>
              <w:t>Reference Year</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81645C" w:rsidRDefault="00C515C7" w:rsidP="00C515C7">
            <w:pPr>
              <w:spacing w:after="0" w:line="240" w:lineRule="auto"/>
              <w:jc w:val="center"/>
              <w:rPr>
                <w:rFonts w:ascii="inherit" w:eastAsia="Times New Roman" w:hAnsi="inherit"/>
                <w:i/>
                <w:color w:val="333333"/>
                <w:sz w:val="20"/>
                <w:szCs w:val="20"/>
                <w:lang w:eastAsia="en-GB"/>
              </w:rPr>
            </w:pPr>
            <w:r w:rsidRPr="0081645C">
              <w:rPr>
                <w:rFonts w:ascii="inherit" w:eastAsia="Times New Roman" w:hAnsi="inherit"/>
                <w:i/>
                <w:color w:val="333333"/>
                <w:sz w:val="20"/>
                <w:szCs w:val="20"/>
                <w:lang w:eastAsia="en-GB"/>
              </w:rPr>
              <w:t>Reference Year</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r>
      <w:tr w:rsidR="00C515C7" w:rsidTr="00C515C7">
        <w:trPr>
          <w:trHeight w:val="675"/>
        </w:trPr>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 xml:space="preserve">  2007</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rPr>
                <w:rFonts w:ascii="inherit" w:eastAsia="Times New Roman" w:hAnsi="inherit"/>
                <w:color w:val="333333"/>
                <w:sz w:val="20"/>
                <w:szCs w:val="20"/>
                <w:lang w:eastAsia="en-GB"/>
              </w:rPr>
            </w:pPr>
            <w:r>
              <w:rPr>
                <w:rFonts w:ascii="inherit" w:eastAsia="Times New Roman" w:hAnsi="inherit"/>
                <w:color w:val="333333"/>
                <w:sz w:val="20"/>
                <w:szCs w:val="20"/>
                <w:lang w:eastAsia="en-GB"/>
              </w:rPr>
              <w:t xml:space="preserve"> 0.94 (0.90 to 0.98),</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&lt;0.014 (0.021)</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Default="00C515C7" w:rsidP="00C515C7">
            <w:pPr>
              <w:spacing w:after="0" w:line="240" w:lineRule="auto"/>
              <w:jc w:val="center"/>
              <w:rPr>
                <w:rFonts w:ascii="inherit" w:eastAsia="Times New Roman" w:hAnsi="inherit"/>
                <w:strike/>
                <w:color w:val="333333"/>
                <w:sz w:val="20"/>
                <w:szCs w:val="20"/>
                <w:lang w:eastAsia="en-GB"/>
              </w:rPr>
            </w:pPr>
          </w:p>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r>
      <w:tr w:rsidR="00C515C7" w:rsidTr="00C515C7">
        <w:trPr>
          <w:trHeight w:val="675"/>
        </w:trPr>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 </w:t>
            </w:r>
            <w:r>
              <w:rPr>
                <w:rFonts w:ascii="inherit" w:eastAsia="Times New Roman" w:hAnsi="inherit"/>
                <w:b/>
                <w:color w:val="333333"/>
                <w:sz w:val="20"/>
                <w:szCs w:val="20"/>
                <w:lang w:eastAsia="en-GB"/>
              </w:rPr>
              <w:t>2008</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1.00 (0.96 to 1.05), &lt;0.796 (0.022)</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1.06 (1.01 to 1.10),</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&lt;0.008 (0.024)</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Default="00C515C7" w:rsidP="00C515C7">
            <w:pPr>
              <w:spacing w:after="0" w:line="240" w:lineRule="auto"/>
              <w:jc w:val="center"/>
              <w:rPr>
                <w:rFonts w:ascii="inherit" w:eastAsia="Times New Roman" w:hAnsi="inherit"/>
                <w:strike/>
                <w:color w:val="333333"/>
                <w:sz w:val="20"/>
                <w:szCs w:val="20"/>
                <w:lang w:eastAsia="en-GB"/>
              </w:rPr>
            </w:pPr>
          </w:p>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r>
      <w:tr w:rsidR="00C515C7" w:rsidTr="00C515C7">
        <w:trPr>
          <w:trHeight w:val="675"/>
        </w:trPr>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 </w:t>
            </w:r>
            <w:r>
              <w:rPr>
                <w:rFonts w:ascii="inherit" w:eastAsia="Times New Roman" w:hAnsi="inherit"/>
                <w:b/>
                <w:color w:val="333333"/>
                <w:sz w:val="20"/>
                <w:szCs w:val="20"/>
                <w:lang w:eastAsia="en-GB"/>
              </w:rPr>
              <w:t>2009</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1.02 (0.97 to 1.06), &lt;0.345 (0.022)</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1.07 (1.03 to 1.12), &lt;0.001 (0.024)</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r>
      <w:tr w:rsidR="00C515C7" w:rsidTr="00C515C7">
        <w:trPr>
          <w:trHeight w:val="743"/>
        </w:trPr>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 </w:t>
            </w:r>
            <w:r>
              <w:rPr>
                <w:rFonts w:ascii="inherit" w:eastAsia="Times New Roman" w:hAnsi="inherit"/>
                <w:b/>
                <w:color w:val="333333"/>
                <w:sz w:val="20"/>
                <w:szCs w:val="20"/>
                <w:lang w:eastAsia="en-GB"/>
              </w:rPr>
              <w:t>2010</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0.97 (0.93 to 1.01), &lt;0.229 (0.021)</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1.02 (0.98 to 1.07), &lt;0.197 (0.023)</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r>
      <w:tr w:rsid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 </w:t>
            </w:r>
            <w:r>
              <w:rPr>
                <w:rFonts w:ascii="inherit" w:eastAsia="Times New Roman" w:hAnsi="inherit"/>
                <w:b/>
                <w:color w:val="333333"/>
                <w:sz w:val="20"/>
                <w:szCs w:val="20"/>
                <w:lang w:eastAsia="en-GB"/>
              </w:rPr>
              <w:t>2011</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1.03 (0.99 to 1.08), &lt;0.123 (0.022)</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1.09 (1.04 to 1.14), &lt;0.001 (0.024)</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r>
      <w:tr w:rsid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 </w:t>
            </w:r>
            <w:r>
              <w:rPr>
                <w:rFonts w:ascii="inherit" w:eastAsia="Times New Roman" w:hAnsi="inherit"/>
                <w:b/>
                <w:color w:val="333333"/>
                <w:sz w:val="20"/>
                <w:szCs w:val="20"/>
                <w:lang w:eastAsia="en-GB"/>
              </w:rPr>
              <w:t>2012</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0.96 (0.89 to 1.02), &lt;0.247 (0.033)</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1.01 (0.95 to 1.09), &lt;0.601 (0.035)</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r>
      <w:tr w:rsid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 </w:t>
            </w:r>
            <w:r>
              <w:rPr>
                <w:rFonts w:ascii="inherit" w:eastAsia="Times New Roman" w:hAnsi="inherit"/>
                <w:b/>
                <w:color w:val="333333"/>
                <w:sz w:val="20"/>
                <w:szCs w:val="20"/>
                <w:lang w:eastAsia="en-GB"/>
              </w:rPr>
              <w:t>2013</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0.99 (0.92 to 1.06),</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&lt;0.835 (0.036)</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1.05 (0.97 to 1.13)</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&lt;0.161 (0.040)</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r>
      <w:tr w:rsid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 xml:space="preserve">  2014</w:t>
            </w:r>
          </w:p>
          <w:p w:rsidR="00C515C7" w:rsidRDefault="00C515C7" w:rsidP="00C515C7">
            <w:pPr>
              <w:spacing w:after="0" w:line="240" w:lineRule="auto"/>
              <w:jc w:val="center"/>
              <w:rPr>
                <w:rFonts w:ascii="inherit" w:eastAsia="Times New Roman" w:hAnsi="inherit"/>
                <w:b/>
                <w:color w:val="333333"/>
                <w:sz w:val="20"/>
                <w:szCs w:val="20"/>
                <w:lang w:eastAsia="en-GB"/>
              </w:rPr>
            </w:pP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1.00 (0.92 to 1.08),</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&lt;0.892 (0.040)</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1.07 (0.99 to 1.16)</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&lt;0.078 (0.043)</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r>
      <w:tr w:rsid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Model intercept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0.0009 (0.00007 to 0.00011), &lt;0.001 (0.0000)</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0.0007 (0.0006 to 0.0008), &lt;0.001 (0.0001)</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r>
      <w:tr w:rsid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Inflation (Population)</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B97C69"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-1.51 (-2.45 to -0.57),</w:t>
            </w:r>
          </w:p>
          <w:p w:rsidR="00B97C69" w:rsidRDefault="00B97C69"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(0.47)</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0.006 (0.005 to 0.007),</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(0.0005)</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r>
      <w:tr w:rsidR="00C515C7" w:rsidTr="00C515C7">
        <w:trPr>
          <w:trHeight w:val="614"/>
        </w:trPr>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Logit Model Constant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B97C69"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0.22</w:t>
            </w:r>
            <w:r w:rsidR="00C515C7">
              <w:rPr>
                <w:rFonts w:ascii="inherit" w:eastAsia="Times New Roman" w:hAnsi="inherit"/>
                <w:color w:val="333333"/>
                <w:sz w:val="20"/>
                <w:szCs w:val="20"/>
                <w:lang w:eastAsia="en-GB"/>
              </w:rPr>
              <w:t xml:space="preserve"> (-0.70 to -0.39),</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(0.077)</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-0.58 (-0.74 to -0.41),</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(0.082)</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Default="00C515C7" w:rsidP="00C515C7">
            <w:pPr>
              <w:spacing w:after="0" w:line="240" w:lineRule="auto"/>
              <w:jc w:val="center"/>
              <w:rPr>
                <w:rFonts w:ascii="inherit" w:eastAsia="Times New Roman" w:hAnsi="inherit"/>
                <w:strike/>
                <w:color w:val="333333"/>
                <w:sz w:val="20"/>
                <w:szCs w:val="20"/>
                <w:lang w:eastAsia="en-GB"/>
              </w:rPr>
            </w:pPr>
            <w:r>
              <w:rPr>
                <w:rFonts w:ascii="inherit" w:eastAsia="Times New Roman" w:hAnsi="inherit"/>
                <w:strike/>
                <w:color w:val="333333"/>
                <w:sz w:val="20"/>
                <w:szCs w:val="20"/>
                <w:lang w:eastAsia="en-GB"/>
              </w:rPr>
              <w:t>-</w:t>
            </w:r>
          </w:p>
        </w:tc>
      </w:tr>
    </w:tbl>
    <w:p w:rsidR="00360DD1" w:rsidRDefault="00360DD1" w:rsidP="006E6397">
      <w:pPr>
        <w:tabs>
          <w:tab w:val="left" w:pos="1095"/>
        </w:tabs>
      </w:pPr>
    </w:p>
    <w:tbl>
      <w:tblPr>
        <w:tblpPr w:leftFromText="180" w:rightFromText="180" w:vertAnchor="text" w:horzAnchor="margin" w:tblpY="273"/>
        <w:tblW w:w="10206" w:type="dxa"/>
        <w:tblCellMar>
          <w:left w:w="10" w:type="dxa"/>
          <w:right w:w="10" w:type="dxa"/>
        </w:tblCellMar>
        <w:tblLook w:val="04A0" w:firstRow="1" w:lastRow="0" w:firstColumn="1" w:lastColumn="0" w:noHBand="0" w:noVBand="1"/>
      </w:tblPr>
      <w:tblGrid>
        <w:gridCol w:w="2013"/>
        <w:gridCol w:w="2013"/>
        <w:gridCol w:w="2013"/>
        <w:gridCol w:w="2013"/>
        <w:gridCol w:w="2154"/>
      </w:tblGrid>
      <w:tr w:rsidR="00C515C7" w:rsidRPr="00C515C7" w:rsidTr="00C515C7">
        <w:tc>
          <w:tcPr>
            <w:tcW w:w="10206" w:type="dxa"/>
            <w:gridSpan w:val="5"/>
            <w:tcBorders>
              <w:top w:val="single" w:sz="6" w:space="0" w:color="D3D3D3"/>
              <w:left w:val="single" w:sz="6" w:space="0" w:color="D3D3D3"/>
              <w:bottom w:val="single" w:sz="6" w:space="0" w:color="D3D3D3"/>
              <w:right w:val="single" w:sz="6" w:space="0" w:color="D3D3D3"/>
            </w:tcBorders>
            <w:shd w:val="clear" w:color="auto" w:fill="F2F2F2"/>
            <w:tcMar>
              <w:top w:w="48" w:type="dxa"/>
              <w:left w:w="48" w:type="dxa"/>
              <w:bottom w:w="48" w:type="dxa"/>
              <w:right w:w="48" w:type="dxa"/>
            </w:tcMar>
            <w:vAlign w:val="center"/>
          </w:tcPr>
          <w:p w:rsidR="00C515C7" w:rsidRPr="00C515C7" w:rsidRDefault="00F23C9E" w:rsidP="00C515C7">
            <w:pPr>
              <w:spacing w:after="0" w:line="240" w:lineRule="auto"/>
              <w:jc w:val="center"/>
              <w:rPr>
                <w:rFonts w:ascii="inherit" w:eastAsia="Times New Roman" w:hAnsi="inherit"/>
                <w:b/>
                <w:color w:val="333333"/>
                <w:lang w:eastAsia="en-GB"/>
              </w:rPr>
            </w:pPr>
            <w:r>
              <w:rPr>
                <w:rFonts w:ascii="inherit" w:eastAsia="Times New Roman" w:hAnsi="inherit"/>
                <w:b/>
                <w:color w:val="333333"/>
                <w:lang w:eastAsia="en-GB"/>
              </w:rPr>
              <w:lastRenderedPageBreak/>
              <w:t>Table 4</w:t>
            </w:r>
            <w:r w:rsidR="00C515C7" w:rsidRPr="00C515C7">
              <w:rPr>
                <w:rFonts w:ascii="inherit" w:eastAsia="Times New Roman" w:hAnsi="inherit"/>
                <w:b/>
                <w:color w:val="333333"/>
                <w:lang w:eastAsia="en-GB"/>
              </w:rPr>
              <w:t xml:space="preserve"> - Regression Analysis set 2: Effect of Mental Health QOF Population Achievement on suicide over time (4 Age bands Negative Binomial Model)</w:t>
            </w:r>
          </w:p>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95% Confidence Intervals are in brackets, Results are reported as incidence rate ratios (IRR) followed by P-values and Standard Errors in parentheses.</w:t>
            </w:r>
          </w:p>
          <w:p w:rsidR="00C515C7" w:rsidRPr="00C515C7" w:rsidRDefault="00C515C7" w:rsidP="00C515C7">
            <w:pPr>
              <w:spacing w:after="0" w:line="240" w:lineRule="auto"/>
              <w:jc w:val="center"/>
              <w:rPr>
                <w:rFonts w:ascii="inherit" w:eastAsia="Times New Roman" w:hAnsi="inherit"/>
                <w:b/>
                <w:color w:val="333333"/>
                <w:lang w:eastAsia="en-GB"/>
              </w:rPr>
            </w:pPr>
          </w:p>
        </w:tc>
      </w:tr>
      <w:tr w:rsidR="00C515C7" w:rsidRP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b/>
                <w:color w:val="333333"/>
                <w:sz w:val="20"/>
                <w:szCs w:val="20"/>
                <w:lang w:eastAsia="en-GB"/>
              </w:rPr>
            </w:pPr>
            <w:r w:rsidRPr="00C515C7">
              <w:rPr>
                <w:rFonts w:ascii="inherit" w:eastAsia="Times New Roman" w:hAnsi="inherit"/>
                <w:b/>
                <w:color w:val="333333"/>
                <w:sz w:val="20"/>
                <w:szCs w:val="20"/>
                <w:lang w:eastAsia="en-GB"/>
              </w:rPr>
              <w:t>Year:</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Lag=0*</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Lag=1*</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Lag=2*</w:t>
            </w:r>
          </w:p>
        </w:tc>
        <w:tc>
          <w:tcPr>
            <w:tcW w:w="2154"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Lag=3*</w:t>
            </w:r>
          </w:p>
        </w:tc>
      </w:tr>
      <w:tr w:rsidR="00C515C7" w:rsidRP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b/>
                <w:color w:val="333333"/>
                <w:sz w:val="20"/>
                <w:szCs w:val="20"/>
                <w:lang w:eastAsia="en-GB"/>
              </w:rPr>
            </w:pPr>
            <w:r w:rsidRPr="00C515C7">
              <w:rPr>
                <w:rFonts w:ascii="inherit" w:eastAsia="Times New Roman" w:hAnsi="inherit"/>
                <w:b/>
                <w:color w:val="333333"/>
                <w:sz w:val="20"/>
                <w:szCs w:val="20"/>
                <w:lang w:eastAsia="en-GB"/>
              </w:rPr>
              <w:t xml:space="preserve">% Population achievement </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1.00 (0.99 to 1.00 ), &lt;0.457 (0.004)</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1.00 (0.99 to 1.00), &lt;0.462 (0.001)</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pPr>
            <w:r w:rsidRPr="00C515C7">
              <w:rPr>
                <w:rFonts w:ascii="inherit" w:eastAsia="Times New Roman" w:hAnsi="inherit"/>
                <w:color w:val="333333"/>
                <w:sz w:val="20"/>
                <w:szCs w:val="20"/>
                <w:lang w:eastAsia="en-GB"/>
              </w:rPr>
              <w:t>1.00 (0.99 to 1.00), &lt;0.854 (0.001)</w:t>
            </w:r>
          </w:p>
        </w:tc>
        <w:tc>
          <w:tcPr>
            <w:tcW w:w="2154"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C515C7" w:rsidRPr="00C515C7" w:rsidRDefault="00C515C7" w:rsidP="00C515C7">
            <w:pPr>
              <w:spacing w:after="0" w:line="240" w:lineRule="auto"/>
              <w:jc w:val="center"/>
            </w:pPr>
            <w:r w:rsidRPr="00C515C7">
              <w:rPr>
                <w:rFonts w:ascii="inherit" w:eastAsia="Times New Roman" w:hAnsi="inherit"/>
                <w:color w:val="333333"/>
                <w:sz w:val="20"/>
                <w:szCs w:val="20"/>
                <w:lang w:eastAsia="en-GB"/>
              </w:rPr>
              <w:t>1.00 (0.99 to 1.00), &lt;0.564 (0.001)</w:t>
            </w:r>
          </w:p>
        </w:tc>
      </w:tr>
      <w:tr w:rsidR="00C515C7" w:rsidRP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b/>
                <w:color w:val="333333"/>
                <w:sz w:val="20"/>
                <w:szCs w:val="20"/>
                <w:lang w:eastAsia="en-GB"/>
              </w:rPr>
            </w:pPr>
            <w:r w:rsidRPr="00C515C7">
              <w:rPr>
                <w:rFonts w:ascii="inherit" w:eastAsia="Times New Roman" w:hAnsi="inherit"/>
                <w:b/>
                <w:color w:val="333333"/>
                <w:sz w:val="20"/>
                <w:szCs w:val="20"/>
                <w:lang w:eastAsia="en-GB"/>
              </w:rPr>
              <w:t xml:space="preserve"> Female</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0.29 (0.29 to 0.30),</w:t>
            </w:r>
          </w:p>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&lt;0.001 (0.003)</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0.29 (0.28 to 0.30),</w:t>
            </w:r>
          </w:p>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&lt;0.001 (0.003)</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0.29 (0.28 to 0.30),</w:t>
            </w:r>
          </w:p>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&lt;0.001 (0.003)</w:t>
            </w:r>
          </w:p>
        </w:tc>
        <w:tc>
          <w:tcPr>
            <w:tcW w:w="2154"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0.29 (0.28 to 0.30),</w:t>
            </w:r>
          </w:p>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&lt;0.001 (0.003)</w:t>
            </w:r>
          </w:p>
        </w:tc>
      </w:tr>
      <w:tr w:rsidR="00C515C7" w:rsidRP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b/>
                <w:color w:val="333333"/>
                <w:sz w:val="20"/>
                <w:szCs w:val="20"/>
                <w:lang w:eastAsia="en-GB"/>
              </w:rPr>
            </w:pPr>
            <w:r w:rsidRPr="00C515C7">
              <w:rPr>
                <w:rFonts w:ascii="inherit" w:eastAsia="Times New Roman" w:hAnsi="inherit"/>
                <w:b/>
                <w:color w:val="333333"/>
                <w:sz w:val="20"/>
                <w:szCs w:val="20"/>
                <w:lang w:eastAsia="en-GB"/>
              </w:rPr>
              <w:t>Index of Multiple Deprivation 2010</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1.01 (1.01 to 1.01), &lt;0.001 (0.0003)</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1.01 (1.01 to 1.01), &lt;0.001 (0.0003)</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1.01 (1.01 to 1.01), &lt;0.001 (0.0004)</w:t>
            </w:r>
          </w:p>
        </w:tc>
        <w:tc>
          <w:tcPr>
            <w:tcW w:w="2154"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1.01 (1.01 to 1.01), &lt;0.001 (0.0004)</w:t>
            </w:r>
          </w:p>
        </w:tc>
      </w:tr>
      <w:tr w:rsidR="00C515C7" w:rsidRP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b/>
                <w:color w:val="333333"/>
                <w:sz w:val="20"/>
                <w:szCs w:val="20"/>
                <w:lang w:eastAsia="en-GB"/>
              </w:rPr>
            </w:pPr>
            <w:r w:rsidRPr="00C515C7">
              <w:rPr>
                <w:rFonts w:ascii="inherit" w:eastAsia="Times New Roman" w:hAnsi="inherit"/>
                <w:b/>
                <w:color w:val="333333"/>
                <w:sz w:val="20"/>
                <w:szCs w:val="20"/>
                <w:lang w:eastAsia="en-GB"/>
              </w:rPr>
              <w:t>Rural (v urban)</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1.04 (1.01 to 1.08), &lt;0.001 (0.016)</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1.05 (1.02 to 1.08), &lt;0.001 (0.017)</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1.05 (1.01 to 1.09), &lt;0.001 (0.018)</w:t>
            </w:r>
          </w:p>
        </w:tc>
        <w:tc>
          <w:tcPr>
            <w:tcW w:w="2154"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1.04 (1.00 to 1.08), &lt;0.023 (0.019)</w:t>
            </w:r>
          </w:p>
        </w:tc>
      </w:tr>
      <w:tr w:rsidR="00C515C7" w:rsidRP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b/>
                <w:color w:val="333333"/>
                <w:sz w:val="20"/>
                <w:szCs w:val="20"/>
                <w:lang w:eastAsia="en-GB"/>
              </w:rPr>
            </w:pPr>
            <w:r w:rsidRPr="00C515C7">
              <w:rPr>
                <w:rFonts w:ascii="inherit" w:eastAsia="Times New Roman" w:hAnsi="inherit"/>
                <w:b/>
                <w:color w:val="333333"/>
                <w:sz w:val="20"/>
                <w:szCs w:val="20"/>
                <w:lang w:eastAsia="en-GB"/>
              </w:rPr>
              <w:t>Prevalence of Depression</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1.01 (1.00 to 1.02), &lt;0.005 (0.004)</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1.01 (1.00 to 1.02), &lt;0.006 (0.004)</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1.01 (1.00 to 1.02), &lt;0.008 (0.004)</w:t>
            </w:r>
          </w:p>
        </w:tc>
        <w:tc>
          <w:tcPr>
            <w:tcW w:w="2154"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1.01 (1.00 to 1.01), &lt;0.019 (0.004)</w:t>
            </w:r>
          </w:p>
        </w:tc>
      </w:tr>
      <w:tr w:rsidR="00C515C7" w:rsidRP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b/>
                <w:color w:val="333333"/>
                <w:sz w:val="20"/>
                <w:szCs w:val="20"/>
                <w:lang w:eastAsia="en-GB"/>
              </w:rPr>
            </w:pPr>
            <w:r w:rsidRPr="00C515C7">
              <w:rPr>
                <w:rFonts w:ascii="inherit" w:eastAsia="Times New Roman" w:hAnsi="inherit"/>
                <w:b/>
                <w:color w:val="333333"/>
                <w:sz w:val="20"/>
                <w:szCs w:val="20"/>
                <w:lang w:eastAsia="en-GB"/>
              </w:rPr>
              <w:t>Prevalence of Severe Mental Illness</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1.05 (1.00 to 1.10),</w:t>
            </w:r>
          </w:p>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&lt;0.040 (0.026)</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1.04 (0.99 to 1.09),</w:t>
            </w:r>
          </w:p>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&lt;0.102 (0.027)</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1.03 (0.97 to 1.00),</w:t>
            </w:r>
          </w:p>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&lt;0.249 (0.028)</w:t>
            </w:r>
          </w:p>
        </w:tc>
        <w:tc>
          <w:tcPr>
            <w:tcW w:w="2154"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1.03 (0.98 to 1.10),</w:t>
            </w:r>
          </w:p>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&lt;0.180 (0.030)</w:t>
            </w:r>
          </w:p>
        </w:tc>
      </w:tr>
      <w:tr w:rsidR="00C515C7" w:rsidRP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b/>
                <w:color w:val="333333"/>
                <w:sz w:val="20"/>
                <w:szCs w:val="20"/>
                <w:lang w:eastAsia="en-GB"/>
              </w:rPr>
            </w:pPr>
            <w:r w:rsidRPr="00C515C7">
              <w:rPr>
                <w:rFonts w:ascii="inherit" w:eastAsia="Times New Roman" w:hAnsi="inherit"/>
                <w:b/>
                <w:color w:val="333333"/>
                <w:sz w:val="20"/>
                <w:szCs w:val="20"/>
                <w:lang w:eastAsia="en-GB"/>
              </w:rPr>
              <w:t>Index of Social Frag.</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1.05 (1.04 to 1.05),</w:t>
            </w:r>
          </w:p>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&lt;0.001 (0.003)</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1.05 (1.04 to 1.05),</w:t>
            </w:r>
          </w:p>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&lt;0.001 (0.003)</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1.05 (1.04 to 1.06),</w:t>
            </w:r>
          </w:p>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&lt;0.001 (0.003)</w:t>
            </w:r>
          </w:p>
        </w:tc>
        <w:tc>
          <w:tcPr>
            <w:tcW w:w="2154"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1.05 (1.04 to 1.06),</w:t>
            </w:r>
          </w:p>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&lt;0.001 (0.003)</w:t>
            </w:r>
          </w:p>
        </w:tc>
      </w:tr>
      <w:tr w:rsidR="00C515C7" w:rsidRPr="00C515C7" w:rsidTr="00C515C7">
        <w:trPr>
          <w:trHeight w:val="428"/>
        </w:trPr>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b/>
                <w:color w:val="333333"/>
                <w:sz w:val="20"/>
                <w:szCs w:val="20"/>
                <w:lang w:eastAsia="en-GB"/>
              </w:rPr>
            </w:pPr>
            <w:r w:rsidRPr="00C515C7">
              <w:rPr>
                <w:rFonts w:ascii="inherit" w:eastAsia="Times New Roman" w:hAnsi="inherit"/>
                <w:b/>
                <w:color w:val="333333"/>
                <w:sz w:val="20"/>
                <w:szCs w:val="20"/>
                <w:lang w:eastAsia="en-GB"/>
              </w:rPr>
              <w:t>Age (20-24)</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i/>
                <w:color w:val="333333"/>
                <w:sz w:val="20"/>
                <w:szCs w:val="20"/>
                <w:lang w:eastAsia="en-GB"/>
              </w:rPr>
            </w:pPr>
            <w:r w:rsidRPr="00C515C7">
              <w:rPr>
                <w:rFonts w:ascii="inherit" w:eastAsia="Times New Roman" w:hAnsi="inherit"/>
                <w:i/>
                <w:color w:val="333333"/>
                <w:sz w:val="20"/>
                <w:szCs w:val="20"/>
                <w:lang w:eastAsia="en-GB"/>
              </w:rPr>
              <w:t>Reference age group</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i/>
                <w:color w:val="333333"/>
                <w:sz w:val="20"/>
                <w:szCs w:val="20"/>
                <w:lang w:eastAsia="en-GB"/>
              </w:rPr>
            </w:pPr>
            <w:r w:rsidRPr="00C515C7">
              <w:rPr>
                <w:rFonts w:ascii="inherit" w:eastAsia="Times New Roman" w:hAnsi="inherit"/>
                <w:i/>
                <w:color w:val="333333"/>
                <w:sz w:val="20"/>
                <w:szCs w:val="20"/>
                <w:lang w:eastAsia="en-GB"/>
              </w:rPr>
              <w:t>Reference age group</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i/>
                <w:color w:val="333333"/>
                <w:sz w:val="20"/>
                <w:szCs w:val="20"/>
                <w:lang w:eastAsia="en-GB"/>
              </w:rPr>
            </w:pPr>
            <w:r w:rsidRPr="00C515C7">
              <w:rPr>
                <w:rFonts w:ascii="inherit" w:eastAsia="Times New Roman" w:hAnsi="inherit"/>
                <w:i/>
                <w:color w:val="333333"/>
                <w:sz w:val="20"/>
                <w:szCs w:val="20"/>
                <w:lang w:eastAsia="en-GB"/>
              </w:rPr>
              <w:t>Reference age group</w:t>
            </w:r>
          </w:p>
        </w:tc>
        <w:tc>
          <w:tcPr>
            <w:tcW w:w="2154"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C515C7" w:rsidRPr="00C515C7" w:rsidRDefault="00C515C7" w:rsidP="00C515C7">
            <w:pPr>
              <w:spacing w:after="0" w:line="240" w:lineRule="auto"/>
              <w:jc w:val="center"/>
              <w:rPr>
                <w:rFonts w:ascii="inherit" w:eastAsia="Times New Roman" w:hAnsi="inherit"/>
                <w:i/>
                <w:color w:val="333333"/>
                <w:sz w:val="20"/>
                <w:szCs w:val="20"/>
                <w:lang w:eastAsia="en-GB"/>
              </w:rPr>
            </w:pPr>
            <w:r w:rsidRPr="00C515C7">
              <w:rPr>
                <w:rFonts w:ascii="inherit" w:eastAsia="Times New Roman" w:hAnsi="inherit"/>
                <w:i/>
                <w:color w:val="333333"/>
                <w:sz w:val="20"/>
                <w:szCs w:val="20"/>
                <w:lang w:eastAsia="en-GB"/>
              </w:rPr>
              <w:t>Reference age group</w:t>
            </w:r>
          </w:p>
        </w:tc>
      </w:tr>
      <w:tr w:rsidR="00C515C7" w:rsidRP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b/>
                <w:color w:val="333333"/>
                <w:sz w:val="20"/>
                <w:szCs w:val="20"/>
                <w:lang w:eastAsia="en-GB"/>
              </w:rPr>
            </w:pPr>
            <w:r w:rsidRPr="00C515C7">
              <w:rPr>
                <w:rFonts w:ascii="inherit" w:eastAsia="Times New Roman" w:hAnsi="inherit"/>
                <w:b/>
                <w:color w:val="333333"/>
                <w:sz w:val="20"/>
                <w:szCs w:val="20"/>
                <w:lang w:eastAsia="en-GB"/>
              </w:rPr>
              <w:t>Age (25-29)</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1.16 (1.10 to 1.22),</w:t>
            </w:r>
          </w:p>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&lt;0.001 (0.31)</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1.14 (1.08 to 1.21),</w:t>
            </w:r>
          </w:p>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&lt;0.001 (0.32)</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1.14 (1.07 to 1.21),</w:t>
            </w:r>
          </w:p>
          <w:p w:rsidR="00C515C7" w:rsidRPr="00C515C7" w:rsidRDefault="00C515C7" w:rsidP="00C515C7">
            <w:pPr>
              <w:spacing w:after="0" w:line="240" w:lineRule="auto"/>
              <w:jc w:val="center"/>
            </w:pPr>
            <w:r w:rsidRPr="00C515C7">
              <w:rPr>
                <w:rFonts w:ascii="inherit" w:eastAsia="Times New Roman" w:hAnsi="inherit"/>
                <w:color w:val="333333"/>
                <w:sz w:val="20"/>
                <w:szCs w:val="20"/>
                <w:lang w:eastAsia="en-GB"/>
              </w:rPr>
              <w:t>&lt;0.001 (0.34)</w:t>
            </w:r>
          </w:p>
        </w:tc>
        <w:tc>
          <w:tcPr>
            <w:tcW w:w="2154"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1.14 (1.07 to 1.22),</w:t>
            </w:r>
          </w:p>
          <w:p w:rsidR="00C515C7" w:rsidRPr="00C515C7" w:rsidRDefault="00C515C7" w:rsidP="00C515C7">
            <w:pPr>
              <w:spacing w:after="0" w:line="240" w:lineRule="auto"/>
              <w:jc w:val="center"/>
            </w:pPr>
            <w:r w:rsidRPr="00C515C7">
              <w:rPr>
                <w:rFonts w:ascii="inherit" w:eastAsia="Times New Roman" w:hAnsi="inherit"/>
                <w:color w:val="333333"/>
                <w:sz w:val="20"/>
                <w:szCs w:val="20"/>
                <w:lang w:eastAsia="en-GB"/>
              </w:rPr>
              <w:t>&lt;0.001 (0.37)</w:t>
            </w:r>
          </w:p>
        </w:tc>
      </w:tr>
      <w:tr w:rsidR="00C515C7" w:rsidRP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b/>
                <w:color w:val="333333"/>
                <w:sz w:val="20"/>
                <w:szCs w:val="20"/>
                <w:lang w:eastAsia="en-GB"/>
              </w:rPr>
            </w:pPr>
            <w:r w:rsidRPr="00C515C7">
              <w:rPr>
                <w:rFonts w:ascii="inherit" w:eastAsia="Times New Roman" w:hAnsi="inherit"/>
                <w:b/>
                <w:color w:val="333333"/>
                <w:sz w:val="20"/>
                <w:szCs w:val="20"/>
                <w:lang w:eastAsia="en-GB"/>
              </w:rPr>
              <w:t>Age (30-49)</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1.68 (1.61 to 1.76),</w:t>
            </w:r>
          </w:p>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&lt;0.001 (0.037)</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1.67 (1.60 to 1.75),</w:t>
            </w:r>
          </w:p>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&lt;0.001 (0.038)</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1.66 (1.58 to 1.74),</w:t>
            </w:r>
          </w:p>
          <w:p w:rsidR="00C515C7" w:rsidRPr="00C515C7" w:rsidRDefault="00C515C7" w:rsidP="00C515C7">
            <w:pPr>
              <w:spacing w:after="0" w:line="240" w:lineRule="auto"/>
              <w:jc w:val="center"/>
            </w:pPr>
            <w:r w:rsidRPr="00C515C7">
              <w:rPr>
                <w:rFonts w:ascii="inherit" w:eastAsia="Times New Roman" w:hAnsi="inherit"/>
                <w:color w:val="333333"/>
                <w:sz w:val="20"/>
                <w:szCs w:val="20"/>
                <w:lang w:eastAsia="en-GB"/>
              </w:rPr>
              <w:t>&lt;0.001 (0.040)</w:t>
            </w:r>
          </w:p>
        </w:tc>
        <w:tc>
          <w:tcPr>
            <w:tcW w:w="2154"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1.67 (1.58 to 1.76),</w:t>
            </w:r>
          </w:p>
          <w:p w:rsidR="00C515C7" w:rsidRPr="00C515C7" w:rsidRDefault="00C515C7" w:rsidP="00C515C7">
            <w:pPr>
              <w:spacing w:after="0" w:line="240" w:lineRule="auto"/>
              <w:jc w:val="center"/>
            </w:pPr>
            <w:r w:rsidRPr="00C515C7">
              <w:rPr>
                <w:rFonts w:ascii="inherit" w:eastAsia="Times New Roman" w:hAnsi="inherit"/>
                <w:color w:val="333333"/>
                <w:sz w:val="20"/>
                <w:szCs w:val="20"/>
                <w:lang w:eastAsia="en-GB"/>
              </w:rPr>
              <w:t>&lt;0.001 (0.044)</w:t>
            </w:r>
          </w:p>
        </w:tc>
      </w:tr>
      <w:tr w:rsidR="00C515C7" w:rsidRP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b/>
                <w:color w:val="333333"/>
                <w:sz w:val="20"/>
                <w:szCs w:val="20"/>
                <w:lang w:eastAsia="en-GB"/>
              </w:rPr>
            </w:pPr>
            <w:r w:rsidRPr="00C515C7">
              <w:rPr>
                <w:rFonts w:ascii="inherit" w:eastAsia="Times New Roman" w:hAnsi="inherit"/>
                <w:b/>
                <w:color w:val="333333"/>
                <w:sz w:val="20"/>
                <w:szCs w:val="20"/>
                <w:lang w:eastAsia="en-GB"/>
              </w:rPr>
              <w:t>Age (50-64)</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1.57 (1.50 to 1.64),</w:t>
            </w:r>
          </w:p>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&lt;0.399 (0.036)</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1.55 (1.48 to 1.63),</w:t>
            </w:r>
          </w:p>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&lt;0.001 (0.038)</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1.55 (1.47 to 1.63),</w:t>
            </w:r>
          </w:p>
          <w:p w:rsidR="00C515C7" w:rsidRPr="00C515C7" w:rsidRDefault="00C515C7" w:rsidP="00C515C7">
            <w:pPr>
              <w:spacing w:after="0" w:line="240" w:lineRule="auto"/>
              <w:jc w:val="center"/>
            </w:pPr>
            <w:r w:rsidRPr="00C515C7">
              <w:rPr>
                <w:rFonts w:ascii="inherit" w:eastAsia="Times New Roman" w:hAnsi="inherit"/>
                <w:color w:val="333333"/>
                <w:sz w:val="20"/>
                <w:szCs w:val="20"/>
                <w:lang w:eastAsia="en-GB"/>
              </w:rPr>
              <w:t>&lt;0.001 (0.040)</w:t>
            </w:r>
          </w:p>
        </w:tc>
        <w:tc>
          <w:tcPr>
            <w:tcW w:w="2154"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1.58 (1.49 to 1.67),</w:t>
            </w:r>
          </w:p>
          <w:p w:rsidR="00C515C7" w:rsidRPr="00C515C7" w:rsidRDefault="00C515C7" w:rsidP="00C515C7">
            <w:pPr>
              <w:spacing w:after="0" w:line="240" w:lineRule="auto"/>
              <w:jc w:val="center"/>
            </w:pPr>
            <w:r w:rsidRPr="00C515C7">
              <w:rPr>
                <w:rFonts w:ascii="inherit" w:eastAsia="Times New Roman" w:hAnsi="inherit"/>
                <w:color w:val="333333"/>
                <w:sz w:val="20"/>
                <w:szCs w:val="20"/>
                <w:lang w:eastAsia="en-GB"/>
              </w:rPr>
              <w:t>&lt;0.001 (0.044)</w:t>
            </w:r>
          </w:p>
        </w:tc>
      </w:tr>
      <w:tr w:rsidR="00C515C7" w:rsidRP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tcPr>
          <w:p w:rsidR="00C515C7" w:rsidRPr="00C515C7" w:rsidRDefault="00C515C7" w:rsidP="00C515C7">
            <w:pPr>
              <w:spacing w:after="0" w:line="240" w:lineRule="auto"/>
              <w:jc w:val="center"/>
              <w:rPr>
                <w:rFonts w:ascii="inherit" w:eastAsia="Times New Roman" w:hAnsi="inherit"/>
                <w:b/>
                <w:color w:val="333333"/>
                <w:sz w:val="20"/>
                <w:szCs w:val="20"/>
                <w:lang w:eastAsia="en-GB"/>
              </w:rPr>
            </w:pPr>
            <w:r w:rsidRPr="00C515C7">
              <w:rPr>
                <w:rFonts w:ascii="inherit" w:eastAsia="Times New Roman" w:hAnsi="inherit"/>
                <w:b/>
                <w:color w:val="333333"/>
                <w:sz w:val="20"/>
                <w:szCs w:val="20"/>
                <w:lang w:eastAsia="en-GB"/>
              </w:rPr>
              <w:t>Age (65+)</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1.12 (1.06  to  1.17)</w:t>
            </w:r>
          </w:p>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 xml:space="preserve"> &lt;0.001 (0.027)</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1.10 (1.04  to  1.15)</w:t>
            </w:r>
          </w:p>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 xml:space="preserve"> &lt;0.001 (0.028)</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1.08 (1.03  to  1.14)</w:t>
            </w:r>
          </w:p>
          <w:p w:rsidR="00C515C7" w:rsidRPr="00C515C7" w:rsidRDefault="00C515C7" w:rsidP="00C515C7">
            <w:pPr>
              <w:spacing w:after="0" w:line="240" w:lineRule="auto"/>
              <w:jc w:val="center"/>
            </w:pPr>
            <w:r w:rsidRPr="00C515C7">
              <w:rPr>
                <w:rFonts w:ascii="inherit" w:eastAsia="Times New Roman" w:hAnsi="inherit"/>
                <w:color w:val="333333"/>
                <w:sz w:val="20"/>
                <w:szCs w:val="20"/>
                <w:lang w:eastAsia="en-GB"/>
              </w:rPr>
              <w:t xml:space="preserve"> &lt;0.002 (0.029)</w:t>
            </w:r>
          </w:p>
        </w:tc>
        <w:tc>
          <w:tcPr>
            <w:tcW w:w="2154"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1.09 (1.02  to  1.15)</w:t>
            </w:r>
          </w:p>
          <w:p w:rsidR="00C515C7" w:rsidRPr="00C515C7" w:rsidRDefault="00C515C7" w:rsidP="00C515C7">
            <w:pPr>
              <w:spacing w:after="0" w:line="240" w:lineRule="auto"/>
              <w:jc w:val="center"/>
            </w:pPr>
            <w:r w:rsidRPr="00C515C7">
              <w:rPr>
                <w:rFonts w:ascii="inherit" w:eastAsia="Times New Roman" w:hAnsi="inherit"/>
                <w:color w:val="333333"/>
                <w:sz w:val="20"/>
                <w:szCs w:val="20"/>
                <w:lang w:eastAsia="en-GB"/>
              </w:rPr>
              <w:t xml:space="preserve"> &lt;0.003 (0.032)</w:t>
            </w:r>
          </w:p>
        </w:tc>
      </w:tr>
      <w:tr w:rsidR="00C515C7" w:rsidRPr="00C515C7" w:rsidTr="00C515C7">
        <w:trPr>
          <w:trHeight w:val="594"/>
        </w:trPr>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b/>
                <w:color w:val="333333"/>
                <w:sz w:val="20"/>
                <w:szCs w:val="20"/>
                <w:lang w:eastAsia="en-GB"/>
              </w:rPr>
            </w:pPr>
            <w:r w:rsidRPr="00C515C7">
              <w:rPr>
                <w:rFonts w:ascii="inherit" w:eastAsia="Times New Roman" w:hAnsi="inherit"/>
                <w:b/>
                <w:color w:val="333333"/>
                <w:sz w:val="20"/>
                <w:szCs w:val="20"/>
                <w:lang w:eastAsia="en-GB"/>
              </w:rPr>
              <w:t xml:space="preserve">   2006</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i/>
                <w:color w:val="333333"/>
                <w:sz w:val="20"/>
                <w:szCs w:val="20"/>
                <w:lang w:eastAsia="en-GB"/>
              </w:rPr>
            </w:pPr>
            <w:r w:rsidRPr="00C515C7">
              <w:rPr>
                <w:rFonts w:ascii="inherit" w:eastAsia="Times New Roman" w:hAnsi="inherit"/>
                <w:i/>
                <w:color w:val="333333"/>
                <w:sz w:val="20"/>
                <w:szCs w:val="20"/>
                <w:lang w:eastAsia="en-GB"/>
              </w:rPr>
              <w:t>Reference Year</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i/>
                <w:color w:val="333333"/>
                <w:sz w:val="20"/>
                <w:szCs w:val="20"/>
                <w:lang w:eastAsia="en-GB"/>
              </w:rPr>
            </w:pPr>
            <w:r w:rsidRPr="00C515C7">
              <w:rPr>
                <w:rFonts w:ascii="inherit" w:eastAsia="Times New Roman" w:hAnsi="inherit"/>
                <w:i/>
                <w:color w:val="333333"/>
                <w:sz w:val="20"/>
                <w:szCs w:val="20"/>
                <w:lang w:eastAsia="en-GB"/>
              </w:rPr>
              <w:t>Reference Year</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i/>
              </w:rPr>
            </w:pPr>
            <w:r w:rsidRPr="00C515C7">
              <w:rPr>
                <w:rFonts w:ascii="inherit" w:eastAsia="Times New Roman" w:hAnsi="inherit"/>
                <w:i/>
                <w:color w:val="333333"/>
                <w:sz w:val="20"/>
                <w:szCs w:val="20"/>
                <w:lang w:eastAsia="en-GB"/>
              </w:rPr>
              <w:t>Reference Year</w:t>
            </w:r>
          </w:p>
        </w:tc>
        <w:tc>
          <w:tcPr>
            <w:tcW w:w="2154"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Pr="00C515C7" w:rsidRDefault="00C515C7" w:rsidP="00C515C7">
            <w:pPr>
              <w:spacing w:after="0" w:line="240" w:lineRule="auto"/>
              <w:jc w:val="center"/>
              <w:rPr>
                <w:rFonts w:ascii="inherit" w:eastAsia="Times New Roman" w:hAnsi="inherit"/>
                <w:i/>
                <w:color w:val="333333"/>
                <w:sz w:val="20"/>
                <w:szCs w:val="20"/>
                <w:lang w:eastAsia="en-GB"/>
              </w:rPr>
            </w:pPr>
          </w:p>
          <w:p w:rsidR="00C515C7" w:rsidRPr="00C515C7" w:rsidRDefault="00C515C7" w:rsidP="00C515C7">
            <w:pPr>
              <w:spacing w:after="0" w:line="240" w:lineRule="auto"/>
              <w:jc w:val="center"/>
              <w:rPr>
                <w:i/>
              </w:rPr>
            </w:pPr>
            <w:r w:rsidRPr="00C515C7">
              <w:rPr>
                <w:rFonts w:ascii="inherit" w:eastAsia="Times New Roman" w:hAnsi="inherit"/>
                <w:i/>
                <w:color w:val="333333"/>
                <w:sz w:val="20"/>
                <w:szCs w:val="20"/>
                <w:lang w:eastAsia="en-GB"/>
              </w:rPr>
              <w:t>Reference Year</w:t>
            </w:r>
          </w:p>
        </w:tc>
      </w:tr>
      <w:tr w:rsidR="00C515C7" w:rsidRPr="00C515C7" w:rsidTr="00C515C7">
        <w:trPr>
          <w:trHeight w:val="675"/>
        </w:trPr>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b/>
                <w:color w:val="333333"/>
                <w:sz w:val="20"/>
                <w:szCs w:val="20"/>
                <w:lang w:eastAsia="en-GB"/>
              </w:rPr>
            </w:pPr>
            <w:r w:rsidRPr="00C515C7">
              <w:rPr>
                <w:rFonts w:ascii="inherit" w:eastAsia="Times New Roman" w:hAnsi="inherit"/>
                <w:b/>
                <w:color w:val="333333"/>
                <w:sz w:val="20"/>
                <w:szCs w:val="20"/>
                <w:lang w:eastAsia="en-GB"/>
              </w:rPr>
              <w:t xml:space="preserve">  2007</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0.94 (0.90 to 0.98),</w:t>
            </w:r>
          </w:p>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&lt;0.012 (0.021)</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strike/>
                <w:color w:val="333333"/>
                <w:sz w:val="20"/>
                <w:szCs w:val="20"/>
                <w:lang w:eastAsia="en-GB"/>
              </w:rPr>
              <w: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pPr>
            <w:r w:rsidRPr="00C515C7">
              <w:rPr>
                <w:rFonts w:ascii="inherit" w:eastAsia="Times New Roman" w:hAnsi="inherit"/>
                <w:strike/>
                <w:color w:val="333333"/>
                <w:sz w:val="20"/>
                <w:szCs w:val="20"/>
                <w:lang w:eastAsia="en-GB"/>
              </w:rPr>
              <w:t>-</w:t>
            </w:r>
          </w:p>
        </w:tc>
        <w:tc>
          <w:tcPr>
            <w:tcW w:w="2154"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Pr="00C515C7" w:rsidRDefault="00C515C7" w:rsidP="00C515C7">
            <w:pPr>
              <w:spacing w:after="0" w:line="240" w:lineRule="auto"/>
              <w:jc w:val="center"/>
            </w:pPr>
            <w:r w:rsidRPr="00C515C7">
              <w:rPr>
                <w:rFonts w:ascii="inherit" w:eastAsia="Times New Roman" w:hAnsi="inherit"/>
                <w:strike/>
                <w:color w:val="333333"/>
                <w:sz w:val="20"/>
                <w:szCs w:val="20"/>
                <w:lang w:eastAsia="en-GB"/>
              </w:rPr>
              <w:t>-</w:t>
            </w:r>
          </w:p>
        </w:tc>
      </w:tr>
      <w:tr w:rsidR="00C515C7" w:rsidRPr="00C515C7" w:rsidTr="00C515C7">
        <w:trPr>
          <w:trHeight w:val="675"/>
        </w:trPr>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b/>
                <w:color w:val="333333"/>
                <w:sz w:val="20"/>
                <w:szCs w:val="20"/>
                <w:lang w:eastAsia="en-GB"/>
              </w:rPr>
            </w:pPr>
            <w:r w:rsidRPr="00C515C7">
              <w:rPr>
                <w:rFonts w:ascii="inherit" w:eastAsia="Times New Roman" w:hAnsi="inherit"/>
                <w:b/>
                <w:color w:val="333333"/>
                <w:sz w:val="20"/>
                <w:szCs w:val="20"/>
                <w:lang w:eastAsia="en-GB"/>
              </w:rPr>
              <w:t> </w:t>
            </w:r>
            <w:r w:rsidRPr="00C515C7">
              <w:rPr>
                <w:rFonts w:ascii="inherit" w:eastAsia="Times New Roman" w:hAnsi="inherit"/>
                <w:b/>
                <w:color w:val="333333"/>
                <w:sz w:val="20"/>
                <w:szCs w:val="20"/>
                <w:lang w:eastAsia="en-GB"/>
              </w:rPr>
              <w:t>2008</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1.00 (0.95 to 1.04), &lt;0.908 (0.022)</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1.05 (1.01 to 1.10), &lt;0.010 (0.023)</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pPr>
            <w:r w:rsidRPr="00C515C7">
              <w:rPr>
                <w:rFonts w:ascii="inherit" w:eastAsia="Times New Roman" w:hAnsi="inherit"/>
                <w:strike/>
                <w:color w:val="333333"/>
                <w:sz w:val="20"/>
                <w:szCs w:val="20"/>
                <w:lang w:eastAsia="en-GB"/>
              </w:rPr>
              <w:t>-</w:t>
            </w:r>
          </w:p>
        </w:tc>
        <w:tc>
          <w:tcPr>
            <w:tcW w:w="2154"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Pr="00C515C7" w:rsidRDefault="00C515C7" w:rsidP="00C515C7">
            <w:pPr>
              <w:spacing w:after="0" w:line="240" w:lineRule="auto"/>
              <w:jc w:val="center"/>
            </w:pPr>
            <w:r w:rsidRPr="00C515C7">
              <w:rPr>
                <w:rFonts w:ascii="inherit" w:eastAsia="Times New Roman" w:hAnsi="inherit"/>
                <w:strike/>
                <w:color w:val="333333"/>
                <w:sz w:val="20"/>
                <w:szCs w:val="20"/>
                <w:lang w:eastAsia="en-GB"/>
              </w:rPr>
              <w:t>-</w:t>
            </w:r>
          </w:p>
        </w:tc>
      </w:tr>
      <w:tr w:rsidR="00C515C7" w:rsidRPr="00C515C7" w:rsidTr="00C515C7">
        <w:trPr>
          <w:trHeight w:val="675"/>
        </w:trPr>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b/>
                <w:color w:val="333333"/>
                <w:sz w:val="20"/>
                <w:szCs w:val="20"/>
                <w:lang w:eastAsia="en-GB"/>
              </w:rPr>
            </w:pPr>
            <w:r w:rsidRPr="00C515C7">
              <w:rPr>
                <w:rFonts w:ascii="inherit" w:eastAsia="Times New Roman" w:hAnsi="inherit"/>
                <w:b/>
                <w:color w:val="333333"/>
                <w:sz w:val="20"/>
                <w:szCs w:val="20"/>
                <w:lang w:eastAsia="en-GB"/>
              </w:rPr>
              <w:t> </w:t>
            </w:r>
            <w:r w:rsidRPr="00C515C7">
              <w:rPr>
                <w:rFonts w:ascii="inherit" w:eastAsia="Times New Roman" w:hAnsi="inherit"/>
                <w:b/>
                <w:color w:val="333333"/>
                <w:sz w:val="20"/>
                <w:szCs w:val="20"/>
                <w:lang w:eastAsia="en-GB"/>
              </w:rPr>
              <w:t>2009</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1.01 (0.97 to 1.06), &lt;0.441 (0.022)</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1.07 (1.02 to 1.12), &lt;0.002 (0.024)</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pPr>
            <w:r w:rsidRPr="00C515C7">
              <w:rPr>
                <w:rFonts w:ascii="inherit" w:eastAsia="Times New Roman" w:hAnsi="inherit"/>
                <w:color w:val="333333"/>
                <w:sz w:val="20"/>
                <w:szCs w:val="20"/>
                <w:lang w:eastAsia="en-GB"/>
              </w:rPr>
              <w:t>1.01 (0.96 to 1.05), &lt;0.643 (0.022)</w:t>
            </w:r>
          </w:p>
        </w:tc>
        <w:tc>
          <w:tcPr>
            <w:tcW w:w="2154"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Pr="00C515C7" w:rsidRDefault="00C515C7" w:rsidP="00C515C7">
            <w:pPr>
              <w:spacing w:after="0" w:line="240" w:lineRule="auto"/>
              <w:jc w:val="center"/>
            </w:pPr>
            <w:r w:rsidRPr="00C515C7">
              <w:rPr>
                <w:rFonts w:ascii="inherit" w:eastAsia="Times New Roman" w:hAnsi="inherit"/>
                <w:strike/>
                <w:color w:val="333333"/>
                <w:sz w:val="20"/>
                <w:szCs w:val="20"/>
                <w:lang w:eastAsia="en-GB"/>
              </w:rPr>
              <w:t>-</w:t>
            </w:r>
          </w:p>
        </w:tc>
      </w:tr>
      <w:tr w:rsidR="00C515C7" w:rsidRPr="00C515C7" w:rsidTr="00C515C7">
        <w:trPr>
          <w:trHeight w:val="675"/>
        </w:trPr>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b/>
                <w:color w:val="333333"/>
                <w:sz w:val="20"/>
                <w:szCs w:val="20"/>
                <w:lang w:eastAsia="en-GB"/>
              </w:rPr>
            </w:pPr>
            <w:r w:rsidRPr="00C515C7">
              <w:rPr>
                <w:rFonts w:ascii="inherit" w:eastAsia="Times New Roman" w:hAnsi="inherit"/>
                <w:b/>
                <w:color w:val="333333"/>
                <w:sz w:val="20"/>
                <w:szCs w:val="20"/>
                <w:lang w:eastAsia="en-GB"/>
              </w:rPr>
              <w:t> </w:t>
            </w:r>
            <w:r w:rsidRPr="00C515C7">
              <w:rPr>
                <w:rFonts w:ascii="inherit" w:eastAsia="Times New Roman" w:hAnsi="inherit"/>
                <w:b/>
                <w:color w:val="333333"/>
                <w:sz w:val="20"/>
                <w:szCs w:val="20"/>
                <w:lang w:eastAsia="en-GB"/>
              </w:rPr>
              <w:t>2010</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0.96 (0.92 to 1.00), &lt;0.120 (0.021)</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1.02 (0.97 to 1.06), &lt;0.309 (0.023)</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pPr>
            <w:r w:rsidRPr="00C515C7">
              <w:rPr>
                <w:rFonts w:ascii="inherit" w:eastAsia="Times New Roman" w:hAnsi="inherit"/>
                <w:color w:val="333333"/>
                <w:sz w:val="20"/>
                <w:szCs w:val="20"/>
                <w:lang w:eastAsia="en-GB"/>
              </w:rPr>
              <w:t>0.96 (0.91 to 1.00), &lt;0.080 (0.021)</w:t>
            </w:r>
          </w:p>
        </w:tc>
        <w:tc>
          <w:tcPr>
            <w:tcW w:w="2154"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C515C7" w:rsidRPr="00C515C7" w:rsidRDefault="00C515C7" w:rsidP="00C515C7">
            <w:pPr>
              <w:spacing w:after="0" w:line="240" w:lineRule="auto"/>
              <w:jc w:val="center"/>
            </w:pPr>
            <w:r w:rsidRPr="00C515C7">
              <w:rPr>
                <w:rFonts w:ascii="inherit" w:eastAsia="Times New Roman" w:hAnsi="inherit"/>
                <w:color w:val="333333"/>
                <w:sz w:val="20"/>
                <w:szCs w:val="20"/>
                <w:lang w:eastAsia="en-GB"/>
              </w:rPr>
              <w:t>0.94 (0.90 to 0.99), &lt;0.020 (0.021)</w:t>
            </w:r>
          </w:p>
        </w:tc>
      </w:tr>
      <w:tr w:rsidR="00C515C7" w:rsidRPr="00C515C7" w:rsidTr="00C515C7">
        <w:trPr>
          <w:trHeight w:val="743"/>
        </w:trPr>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b/>
                <w:color w:val="333333"/>
                <w:sz w:val="20"/>
                <w:szCs w:val="20"/>
                <w:lang w:eastAsia="en-GB"/>
              </w:rPr>
            </w:pPr>
            <w:r w:rsidRPr="00C515C7">
              <w:rPr>
                <w:rFonts w:ascii="inherit" w:eastAsia="Times New Roman" w:hAnsi="inherit"/>
                <w:b/>
                <w:color w:val="333333"/>
                <w:sz w:val="20"/>
                <w:szCs w:val="20"/>
                <w:lang w:eastAsia="en-GB"/>
              </w:rPr>
              <w:t> </w:t>
            </w:r>
            <w:r w:rsidRPr="00C515C7">
              <w:rPr>
                <w:rFonts w:ascii="inherit" w:eastAsia="Times New Roman" w:hAnsi="inherit"/>
                <w:b/>
                <w:color w:val="333333"/>
                <w:sz w:val="20"/>
                <w:szCs w:val="20"/>
                <w:lang w:eastAsia="en-GB"/>
              </w:rPr>
              <w:t>2011</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1.02 (0.97 to 1.06), &lt;0.299 (0.022)</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1.08 (1.03 to 1.13), &lt;0.001 (0.024)</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pPr>
            <w:r w:rsidRPr="00C515C7">
              <w:rPr>
                <w:rFonts w:ascii="inherit" w:eastAsia="Times New Roman" w:hAnsi="inherit"/>
                <w:color w:val="333333"/>
                <w:sz w:val="20"/>
                <w:szCs w:val="20"/>
                <w:lang w:eastAsia="en-GB"/>
              </w:rPr>
              <w:t>1.02 (0.97 to 1.06), &lt;0.329 (0.022)</w:t>
            </w:r>
          </w:p>
        </w:tc>
        <w:tc>
          <w:tcPr>
            <w:tcW w:w="2154"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C515C7" w:rsidRPr="00C515C7" w:rsidRDefault="00C515C7" w:rsidP="00C515C7">
            <w:pPr>
              <w:spacing w:after="0" w:line="240" w:lineRule="auto"/>
              <w:jc w:val="center"/>
            </w:pPr>
            <w:r w:rsidRPr="00C515C7">
              <w:rPr>
                <w:rFonts w:ascii="inherit" w:eastAsia="Times New Roman" w:hAnsi="inherit"/>
                <w:color w:val="333333"/>
                <w:sz w:val="20"/>
                <w:szCs w:val="20"/>
                <w:lang w:eastAsia="en-GB"/>
              </w:rPr>
              <w:t>1.00 (0.96 to 1.05), &lt;0.714 (0.022)</w:t>
            </w:r>
          </w:p>
        </w:tc>
      </w:tr>
      <w:tr w:rsidR="00C515C7" w:rsidRP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b/>
                <w:color w:val="333333"/>
                <w:sz w:val="20"/>
                <w:szCs w:val="20"/>
                <w:lang w:eastAsia="en-GB"/>
              </w:rPr>
            </w:pPr>
            <w:r w:rsidRPr="00C515C7">
              <w:rPr>
                <w:rFonts w:ascii="inherit" w:eastAsia="Times New Roman" w:hAnsi="inherit"/>
                <w:b/>
                <w:color w:val="333333"/>
                <w:sz w:val="20"/>
                <w:szCs w:val="20"/>
                <w:lang w:eastAsia="en-GB"/>
              </w:rPr>
              <w:t> </w:t>
            </w:r>
            <w:r w:rsidRPr="00C515C7">
              <w:rPr>
                <w:rFonts w:ascii="inherit" w:eastAsia="Times New Roman" w:hAnsi="inherit"/>
                <w:b/>
                <w:color w:val="333333"/>
                <w:sz w:val="20"/>
                <w:szCs w:val="20"/>
                <w:lang w:eastAsia="en-GB"/>
              </w:rPr>
              <w:t>2012</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 xml:space="preserve">0.94 (0.88 to 1.01), </w:t>
            </w:r>
            <w:r w:rsidRPr="00C515C7">
              <w:rPr>
                <w:rFonts w:ascii="inherit" w:eastAsia="Times New Roman" w:hAnsi="inherit"/>
                <w:color w:val="333333"/>
                <w:sz w:val="20"/>
                <w:szCs w:val="20"/>
                <w:lang w:eastAsia="en-GB"/>
              </w:rPr>
              <w:lastRenderedPageBreak/>
              <w:t>&lt;0.108 (0.032)</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lastRenderedPageBreak/>
              <w:t xml:space="preserve">1.00 (0.93 to 1.07), </w:t>
            </w:r>
            <w:r w:rsidRPr="00C515C7">
              <w:rPr>
                <w:rFonts w:ascii="inherit" w:eastAsia="Times New Roman" w:hAnsi="inherit"/>
                <w:color w:val="333333"/>
                <w:sz w:val="20"/>
                <w:szCs w:val="20"/>
                <w:lang w:eastAsia="en-GB"/>
              </w:rPr>
              <w:lastRenderedPageBreak/>
              <w:t>&lt;0.875 (0.035)</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pPr>
            <w:r w:rsidRPr="00C515C7">
              <w:rPr>
                <w:rFonts w:ascii="inherit" w:eastAsia="Times New Roman" w:hAnsi="inherit"/>
                <w:color w:val="333333"/>
                <w:sz w:val="20"/>
                <w:szCs w:val="20"/>
                <w:lang w:eastAsia="en-GB"/>
              </w:rPr>
              <w:lastRenderedPageBreak/>
              <w:t xml:space="preserve">0.94 (0.88 to 1.01), </w:t>
            </w:r>
            <w:r w:rsidRPr="00C515C7">
              <w:rPr>
                <w:rFonts w:ascii="inherit" w:eastAsia="Times New Roman" w:hAnsi="inherit"/>
                <w:color w:val="333333"/>
                <w:sz w:val="20"/>
                <w:szCs w:val="20"/>
                <w:lang w:eastAsia="en-GB"/>
              </w:rPr>
              <w:lastRenderedPageBreak/>
              <w:t>&lt;0.129 (0.033)</w:t>
            </w:r>
          </w:p>
        </w:tc>
        <w:tc>
          <w:tcPr>
            <w:tcW w:w="2154"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C515C7" w:rsidRPr="00C515C7" w:rsidRDefault="00C515C7" w:rsidP="00C515C7">
            <w:pPr>
              <w:spacing w:after="0" w:line="240" w:lineRule="auto"/>
              <w:jc w:val="center"/>
            </w:pPr>
            <w:r w:rsidRPr="00C515C7">
              <w:rPr>
                <w:rFonts w:ascii="inherit" w:eastAsia="Times New Roman" w:hAnsi="inherit"/>
                <w:color w:val="333333"/>
                <w:sz w:val="20"/>
                <w:szCs w:val="20"/>
                <w:lang w:eastAsia="en-GB"/>
              </w:rPr>
              <w:lastRenderedPageBreak/>
              <w:t xml:space="preserve">0.94 (0.88 to 1.01), </w:t>
            </w:r>
            <w:r w:rsidRPr="00C515C7">
              <w:rPr>
                <w:rFonts w:ascii="inherit" w:eastAsia="Times New Roman" w:hAnsi="inherit"/>
                <w:color w:val="333333"/>
                <w:sz w:val="20"/>
                <w:szCs w:val="20"/>
                <w:lang w:eastAsia="en-GB"/>
              </w:rPr>
              <w:lastRenderedPageBreak/>
              <w:t>&lt;0.097 (0.032)</w:t>
            </w:r>
          </w:p>
        </w:tc>
      </w:tr>
      <w:tr w:rsidR="00C515C7" w:rsidRP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b/>
                <w:color w:val="333333"/>
                <w:sz w:val="20"/>
                <w:szCs w:val="20"/>
                <w:lang w:eastAsia="en-GB"/>
              </w:rPr>
            </w:pPr>
            <w:r w:rsidRPr="00C515C7">
              <w:rPr>
                <w:rFonts w:ascii="inherit" w:eastAsia="Times New Roman" w:hAnsi="inherit"/>
                <w:b/>
                <w:color w:val="333333"/>
                <w:sz w:val="20"/>
                <w:szCs w:val="20"/>
                <w:lang w:eastAsia="en-GB"/>
              </w:rPr>
              <w:lastRenderedPageBreak/>
              <w:t> </w:t>
            </w:r>
            <w:r w:rsidRPr="00C515C7">
              <w:rPr>
                <w:rFonts w:ascii="inherit" w:eastAsia="Times New Roman" w:hAnsi="inherit"/>
                <w:b/>
                <w:color w:val="333333"/>
                <w:sz w:val="20"/>
                <w:szCs w:val="20"/>
                <w:lang w:eastAsia="en-GB"/>
              </w:rPr>
              <w:t>2013</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0.97 (0.90 to 1.05),</w:t>
            </w:r>
          </w:p>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&lt;0.528 (0.036)</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1.04 (0.96 to 1.12),</w:t>
            </w:r>
          </w:p>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&lt;0.288 (0.039)</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0.98 (0.91 to 1.05),</w:t>
            </w:r>
          </w:p>
          <w:p w:rsidR="00C515C7" w:rsidRPr="00C515C7" w:rsidRDefault="00C515C7" w:rsidP="00C515C7">
            <w:pPr>
              <w:spacing w:after="0" w:line="240" w:lineRule="auto"/>
              <w:jc w:val="center"/>
            </w:pPr>
            <w:r w:rsidRPr="00C515C7">
              <w:rPr>
                <w:rFonts w:ascii="inherit" w:eastAsia="Times New Roman" w:hAnsi="inherit"/>
                <w:color w:val="333333"/>
                <w:sz w:val="20"/>
                <w:szCs w:val="20"/>
                <w:lang w:eastAsia="en-GB"/>
              </w:rPr>
              <w:t>&lt;0.659 (0.037)</w:t>
            </w:r>
          </w:p>
        </w:tc>
        <w:tc>
          <w:tcPr>
            <w:tcW w:w="2154"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0.98 (0.91 to 1.05),</w:t>
            </w:r>
          </w:p>
          <w:p w:rsidR="00C515C7" w:rsidRPr="00C515C7" w:rsidRDefault="00C515C7" w:rsidP="00C515C7">
            <w:pPr>
              <w:spacing w:after="0" w:line="240" w:lineRule="auto"/>
              <w:jc w:val="center"/>
            </w:pPr>
            <w:r w:rsidRPr="00C515C7">
              <w:rPr>
                <w:rFonts w:ascii="inherit" w:eastAsia="Times New Roman" w:hAnsi="inherit"/>
                <w:color w:val="333333"/>
                <w:sz w:val="20"/>
                <w:szCs w:val="20"/>
                <w:lang w:eastAsia="en-GB"/>
              </w:rPr>
              <w:t>&lt;0.592 (0.036)</w:t>
            </w:r>
          </w:p>
        </w:tc>
      </w:tr>
      <w:tr w:rsidR="00C515C7" w:rsidRP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b/>
                <w:color w:val="333333"/>
                <w:sz w:val="20"/>
                <w:szCs w:val="20"/>
                <w:lang w:eastAsia="en-GB"/>
              </w:rPr>
            </w:pPr>
            <w:r w:rsidRPr="00C515C7">
              <w:rPr>
                <w:rFonts w:ascii="inherit" w:eastAsia="Times New Roman" w:hAnsi="inherit"/>
                <w:b/>
                <w:color w:val="333333"/>
                <w:sz w:val="20"/>
                <w:szCs w:val="20"/>
                <w:lang w:eastAsia="en-GB"/>
              </w:rPr>
              <w:t xml:space="preserve">  2014</w:t>
            </w:r>
          </w:p>
          <w:p w:rsidR="00C515C7" w:rsidRPr="00C515C7" w:rsidRDefault="00C515C7" w:rsidP="00C515C7">
            <w:pPr>
              <w:spacing w:after="0" w:line="240" w:lineRule="auto"/>
              <w:jc w:val="center"/>
              <w:rPr>
                <w:rFonts w:ascii="inherit" w:eastAsia="Times New Roman" w:hAnsi="inherit"/>
                <w:b/>
                <w:color w:val="333333"/>
                <w:sz w:val="20"/>
                <w:szCs w:val="20"/>
                <w:lang w:eastAsia="en-GB"/>
              </w:rPr>
            </w:pP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0.98 (0.91 to 1.06),</w:t>
            </w:r>
          </w:p>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&lt;0.722 (0.039)</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1.05 (0.97 to 1.14),</w:t>
            </w:r>
          </w:p>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&lt;0.165 (0.043)</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1.00 (0.92 to 1.08),</w:t>
            </w:r>
          </w:p>
          <w:p w:rsidR="00C515C7" w:rsidRPr="00C515C7" w:rsidRDefault="00C515C7" w:rsidP="00C515C7">
            <w:pPr>
              <w:spacing w:after="0" w:line="240" w:lineRule="auto"/>
              <w:jc w:val="center"/>
            </w:pPr>
            <w:r w:rsidRPr="00C515C7">
              <w:rPr>
                <w:rFonts w:ascii="inherit" w:eastAsia="Times New Roman" w:hAnsi="inherit"/>
                <w:color w:val="333333"/>
                <w:sz w:val="20"/>
                <w:szCs w:val="20"/>
                <w:lang w:eastAsia="en-GB"/>
              </w:rPr>
              <w:t>&lt;0.944 (0.041)</w:t>
            </w:r>
          </w:p>
        </w:tc>
        <w:tc>
          <w:tcPr>
            <w:tcW w:w="2154"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0.99 (0.91 to 1.08),</w:t>
            </w:r>
          </w:p>
          <w:p w:rsidR="00C515C7" w:rsidRPr="00C515C7" w:rsidRDefault="00C515C7" w:rsidP="00C515C7">
            <w:pPr>
              <w:spacing w:after="0" w:line="240" w:lineRule="auto"/>
              <w:jc w:val="center"/>
            </w:pPr>
            <w:r w:rsidRPr="00C515C7">
              <w:rPr>
                <w:rFonts w:ascii="inherit" w:eastAsia="Times New Roman" w:hAnsi="inherit"/>
                <w:color w:val="333333"/>
                <w:sz w:val="20"/>
                <w:szCs w:val="20"/>
                <w:lang w:eastAsia="en-GB"/>
              </w:rPr>
              <w:t>&lt;0.942 (0.041)</w:t>
            </w:r>
          </w:p>
        </w:tc>
      </w:tr>
      <w:tr w:rsidR="00C515C7" w:rsidRP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b/>
                <w:color w:val="333333"/>
                <w:sz w:val="20"/>
                <w:szCs w:val="20"/>
                <w:lang w:eastAsia="en-GB"/>
              </w:rPr>
            </w:pPr>
            <w:r w:rsidRPr="00C515C7">
              <w:rPr>
                <w:rFonts w:ascii="inherit" w:eastAsia="Times New Roman" w:hAnsi="inherit"/>
                <w:b/>
                <w:color w:val="333333"/>
                <w:sz w:val="20"/>
                <w:szCs w:val="20"/>
                <w:lang w:eastAsia="en-GB"/>
              </w:rPr>
              <w:t>Model intercept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0.00003 (0.00003 to 0.00004), &lt;0.001 (0.00001)</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rPr>
                <w:rFonts w:ascii="inherit" w:eastAsia="Times New Roman" w:hAnsi="inherit"/>
                <w:color w:val="333333"/>
                <w:sz w:val="20"/>
                <w:szCs w:val="20"/>
                <w:lang w:eastAsia="en-GB"/>
              </w:rPr>
            </w:pPr>
            <w:r w:rsidRPr="00C515C7">
              <w:rPr>
                <w:rFonts w:ascii="inherit" w:eastAsia="Times New Roman" w:hAnsi="inherit"/>
                <w:color w:val="333333"/>
                <w:sz w:val="20"/>
                <w:szCs w:val="20"/>
                <w:lang w:eastAsia="en-GB"/>
              </w:rPr>
              <w:t>0.00003 (0.00002 to 0.00004), &lt;0.001 (0.00001)</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Pr="00C515C7" w:rsidRDefault="00C515C7" w:rsidP="00C515C7">
            <w:pPr>
              <w:spacing w:after="0" w:line="240" w:lineRule="auto"/>
              <w:jc w:val="center"/>
            </w:pPr>
            <w:r w:rsidRPr="00C515C7">
              <w:rPr>
                <w:rFonts w:ascii="inherit" w:eastAsia="Times New Roman" w:hAnsi="inherit"/>
                <w:color w:val="333333"/>
                <w:sz w:val="20"/>
                <w:szCs w:val="20"/>
                <w:lang w:eastAsia="en-GB"/>
              </w:rPr>
              <w:t>0.00003 (0.00002 to 0.00004), &lt;0.001 (0.00001)</w:t>
            </w:r>
          </w:p>
        </w:tc>
        <w:tc>
          <w:tcPr>
            <w:tcW w:w="2154"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C515C7" w:rsidRPr="00C515C7" w:rsidRDefault="00C515C7" w:rsidP="00C515C7">
            <w:pPr>
              <w:spacing w:after="0" w:line="240" w:lineRule="auto"/>
              <w:jc w:val="center"/>
            </w:pPr>
            <w:r w:rsidRPr="00C515C7">
              <w:rPr>
                <w:rFonts w:ascii="inherit" w:eastAsia="Times New Roman" w:hAnsi="inherit"/>
                <w:color w:val="333333"/>
                <w:sz w:val="20"/>
                <w:szCs w:val="20"/>
                <w:lang w:eastAsia="en-GB"/>
              </w:rPr>
              <w:t>0.00003 (0.00002 to 0.00003), &lt;0.001 (0.00001)</w:t>
            </w:r>
          </w:p>
        </w:tc>
      </w:tr>
    </w:tbl>
    <w:p w:rsidR="00C515C7" w:rsidRDefault="00C515C7" w:rsidP="006E6397">
      <w:pPr>
        <w:tabs>
          <w:tab w:val="left" w:pos="1095"/>
        </w:tabs>
      </w:pPr>
    </w:p>
    <w:tbl>
      <w:tblPr>
        <w:tblW w:w="10065" w:type="dxa"/>
        <w:tblCellMar>
          <w:left w:w="10" w:type="dxa"/>
          <w:right w:w="10" w:type="dxa"/>
        </w:tblCellMar>
        <w:tblLook w:val="04A0" w:firstRow="1" w:lastRow="0" w:firstColumn="1" w:lastColumn="0" w:noHBand="0" w:noVBand="1"/>
      </w:tblPr>
      <w:tblGrid>
        <w:gridCol w:w="2013"/>
        <w:gridCol w:w="2013"/>
        <w:gridCol w:w="2013"/>
        <w:gridCol w:w="2013"/>
        <w:gridCol w:w="2013"/>
      </w:tblGrid>
      <w:tr w:rsidR="00C515C7" w:rsidTr="00C515C7">
        <w:trPr>
          <w:trHeight w:val="614"/>
        </w:trPr>
        <w:tc>
          <w:tcPr>
            <w:tcW w:w="2013" w:type="dxa"/>
            <w:shd w:val="clear" w:color="auto" w:fill="FFFFFF"/>
            <w:tcMar>
              <w:top w:w="48" w:type="dxa"/>
              <w:left w:w="48" w:type="dxa"/>
              <w:bottom w:w="48" w:type="dxa"/>
              <w:right w:w="48" w:type="dxa"/>
            </w:tcMar>
            <w:vAlign w:val="center"/>
          </w:tcPr>
          <w:p w:rsidR="00C515C7" w:rsidRDefault="00C515C7" w:rsidP="00C515C7">
            <w:pPr>
              <w:spacing w:after="0" w:line="240" w:lineRule="auto"/>
              <w:rPr>
                <w:rFonts w:ascii="inherit" w:eastAsia="Times New Roman" w:hAnsi="inherit"/>
                <w:b/>
                <w:color w:val="333333"/>
                <w:sz w:val="20"/>
                <w:szCs w:val="20"/>
                <w:lang w:eastAsia="en-GB"/>
              </w:rPr>
            </w:pPr>
          </w:p>
        </w:tc>
        <w:tc>
          <w:tcPr>
            <w:tcW w:w="2013" w:type="dxa"/>
            <w:shd w:val="clear" w:color="auto" w:fill="auto"/>
            <w:tcMar>
              <w:top w:w="0" w:type="dxa"/>
              <w:left w:w="10" w:type="dxa"/>
              <w:bottom w:w="0" w:type="dxa"/>
              <w:right w:w="10" w:type="dxa"/>
            </w:tcMar>
          </w:tcPr>
          <w:p w:rsidR="00C515C7" w:rsidRDefault="00C515C7" w:rsidP="00C515C7">
            <w:pPr>
              <w:spacing w:after="0" w:line="240" w:lineRule="auto"/>
              <w:rPr>
                <w:rFonts w:ascii="inherit" w:eastAsia="Times New Roman" w:hAnsi="inherit"/>
                <w:b/>
                <w:color w:val="333333"/>
                <w:sz w:val="20"/>
                <w:szCs w:val="20"/>
                <w:lang w:eastAsia="en-GB"/>
              </w:rPr>
            </w:pPr>
          </w:p>
        </w:tc>
        <w:tc>
          <w:tcPr>
            <w:tcW w:w="2013" w:type="dxa"/>
            <w:shd w:val="clear" w:color="auto" w:fill="auto"/>
            <w:tcMar>
              <w:top w:w="0" w:type="dxa"/>
              <w:left w:w="10" w:type="dxa"/>
              <w:bottom w:w="0" w:type="dxa"/>
              <w:right w:w="10" w:type="dxa"/>
            </w:tcMar>
          </w:tcPr>
          <w:p w:rsidR="00C515C7" w:rsidRDefault="00C515C7" w:rsidP="00C515C7">
            <w:pPr>
              <w:spacing w:after="0" w:line="240" w:lineRule="auto"/>
              <w:rPr>
                <w:rFonts w:ascii="inherit" w:eastAsia="Times New Roman" w:hAnsi="inherit"/>
                <w:b/>
                <w:color w:val="333333"/>
                <w:sz w:val="20"/>
                <w:szCs w:val="20"/>
                <w:lang w:eastAsia="en-GB"/>
              </w:rPr>
            </w:pPr>
          </w:p>
        </w:tc>
        <w:tc>
          <w:tcPr>
            <w:tcW w:w="2013" w:type="dxa"/>
            <w:shd w:val="clear" w:color="auto" w:fill="auto"/>
            <w:tcMar>
              <w:top w:w="0" w:type="dxa"/>
              <w:left w:w="10" w:type="dxa"/>
              <w:bottom w:w="0" w:type="dxa"/>
              <w:right w:w="10" w:type="dxa"/>
            </w:tcMar>
          </w:tcPr>
          <w:p w:rsidR="00C515C7" w:rsidRDefault="00C515C7" w:rsidP="00C515C7">
            <w:pPr>
              <w:spacing w:after="0" w:line="240" w:lineRule="auto"/>
              <w:rPr>
                <w:rFonts w:ascii="inherit" w:eastAsia="Times New Roman" w:hAnsi="inherit"/>
                <w:b/>
                <w:color w:val="333333"/>
                <w:sz w:val="20"/>
                <w:szCs w:val="20"/>
                <w:lang w:eastAsia="en-GB"/>
              </w:rPr>
            </w:pPr>
          </w:p>
        </w:tc>
        <w:tc>
          <w:tcPr>
            <w:tcW w:w="2013" w:type="dxa"/>
            <w:shd w:val="clear" w:color="auto" w:fill="auto"/>
            <w:tcMar>
              <w:top w:w="0" w:type="dxa"/>
              <w:left w:w="10" w:type="dxa"/>
              <w:bottom w:w="0" w:type="dxa"/>
              <w:right w:w="10" w:type="dxa"/>
            </w:tcMar>
          </w:tcPr>
          <w:p w:rsidR="00C515C7" w:rsidRDefault="00C515C7" w:rsidP="00C515C7">
            <w:pPr>
              <w:spacing w:after="0" w:line="240" w:lineRule="auto"/>
              <w:rPr>
                <w:rFonts w:ascii="inherit" w:eastAsia="Times New Roman" w:hAnsi="inherit"/>
                <w:b/>
                <w:color w:val="333333"/>
                <w:sz w:val="20"/>
                <w:szCs w:val="20"/>
                <w:lang w:eastAsia="en-GB"/>
              </w:rPr>
            </w:pPr>
          </w:p>
        </w:tc>
      </w:tr>
      <w:tr w:rsidR="00C515C7" w:rsidTr="00C515C7">
        <w:tc>
          <w:tcPr>
            <w:tcW w:w="10065" w:type="dxa"/>
            <w:gridSpan w:val="5"/>
            <w:tcBorders>
              <w:left w:val="single" w:sz="6" w:space="0" w:color="D3D3D3"/>
              <w:bottom w:val="single" w:sz="6" w:space="0" w:color="D3D3D3"/>
              <w:right w:val="single" w:sz="6" w:space="0" w:color="D3D3D3"/>
            </w:tcBorders>
            <w:shd w:val="clear" w:color="auto" w:fill="F2F2F2"/>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b/>
                <w:color w:val="333333"/>
                <w:lang w:eastAsia="en-GB"/>
              </w:rPr>
            </w:pPr>
          </w:p>
          <w:p w:rsidR="00C515C7" w:rsidRDefault="00F23C9E" w:rsidP="00C515C7">
            <w:pPr>
              <w:spacing w:after="0" w:line="240" w:lineRule="auto"/>
              <w:jc w:val="center"/>
              <w:rPr>
                <w:rFonts w:ascii="inherit" w:eastAsia="Times New Roman" w:hAnsi="inherit"/>
                <w:b/>
                <w:color w:val="333333"/>
                <w:lang w:eastAsia="en-GB"/>
              </w:rPr>
            </w:pPr>
            <w:r>
              <w:rPr>
                <w:rFonts w:ascii="inherit" w:eastAsia="Times New Roman" w:hAnsi="inherit"/>
                <w:b/>
                <w:color w:val="333333"/>
                <w:lang w:eastAsia="en-GB"/>
              </w:rPr>
              <w:t>Table 5</w:t>
            </w:r>
            <w:r w:rsidR="00C515C7">
              <w:rPr>
                <w:rFonts w:ascii="inherit" w:eastAsia="Times New Roman" w:hAnsi="inherit"/>
                <w:b/>
                <w:color w:val="333333"/>
                <w:lang w:eastAsia="en-GB"/>
              </w:rPr>
              <w:t xml:space="preserve"> - Regression A</w:t>
            </w:r>
            <w:r>
              <w:rPr>
                <w:rFonts w:ascii="inherit" w:eastAsia="Times New Roman" w:hAnsi="inherit"/>
                <w:b/>
                <w:color w:val="333333"/>
                <w:lang w:eastAsia="en-GB"/>
              </w:rPr>
              <w:t>nalysis set 3</w:t>
            </w:r>
            <w:r w:rsidR="00C515C7">
              <w:rPr>
                <w:rFonts w:ascii="inherit" w:eastAsia="Times New Roman" w:hAnsi="inherit"/>
                <w:b/>
                <w:color w:val="333333"/>
                <w:lang w:eastAsia="en-GB"/>
              </w:rPr>
              <w:t>: Effect of Mental Health QOF Population Achievement on suicide post the 2008 economic recession</w:t>
            </w:r>
          </w:p>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95% Confidence Intervals are in brackets, Results are reported as incidence rate ratios (IRR) followed by P-values and Standard Errors in parentheses.</w:t>
            </w:r>
          </w:p>
          <w:p w:rsidR="00C515C7" w:rsidRDefault="00C515C7" w:rsidP="00C515C7">
            <w:pPr>
              <w:spacing w:after="0" w:line="240" w:lineRule="auto"/>
              <w:jc w:val="center"/>
              <w:rPr>
                <w:rFonts w:ascii="inherit" w:eastAsia="Times New Roman" w:hAnsi="inherit"/>
                <w:b/>
                <w:color w:val="333333"/>
                <w:lang w:eastAsia="en-GB"/>
              </w:rPr>
            </w:pPr>
          </w:p>
        </w:tc>
      </w:tr>
      <w:tr w:rsidR="00C515C7"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Year:</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Lag=0*</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Lag=1*</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Lag=2*</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C515C7" w:rsidRDefault="00C515C7"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Lag=3*</w:t>
            </w:r>
          </w:p>
        </w:tc>
      </w:tr>
      <w:tr w:rsidR="00831656" w:rsidTr="0051202B">
        <w:trPr>
          <w:trHeight w:val="599"/>
        </w:trPr>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 xml:space="preserve">% Population achievement </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1.00 (0.99 to 1.00 ), &lt;0.083 (0.001)</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1.00 (0.99 to 1.00 ), &lt;0.437 (0.001)</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1.00 (0.99 to 1.00 ), &lt;0.553 (0.001)</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1.00 (0.99 to 1.00</w:t>
            </w:r>
            <w:r w:rsidR="00835C18">
              <w:rPr>
                <w:rFonts w:ascii="inherit" w:eastAsia="Times New Roman" w:hAnsi="inherit"/>
                <w:color w:val="333333"/>
                <w:sz w:val="20"/>
                <w:szCs w:val="20"/>
                <w:lang w:eastAsia="en-GB"/>
              </w:rPr>
              <w:t xml:space="preserve"> ), &lt;0.575</w:t>
            </w:r>
            <w:r>
              <w:rPr>
                <w:rFonts w:ascii="inherit" w:eastAsia="Times New Roman" w:hAnsi="inherit"/>
                <w:color w:val="333333"/>
                <w:sz w:val="20"/>
                <w:szCs w:val="20"/>
                <w:lang w:eastAsia="en-GB"/>
              </w:rPr>
              <w:t> (0.001)</w:t>
            </w:r>
          </w:p>
        </w:tc>
      </w:tr>
      <w:tr w:rsidR="00831656" w:rsidTr="0051202B">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 xml:space="preserve"> Female</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0.29 (0.28 to 0.30),</w:t>
            </w:r>
          </w:p>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(0.004)</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0.29 (0.28 to 0.30),</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(0.004)</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0.29 (0.28 to 0.30),</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(0.004)</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0.29 (0.28 to 0.30),</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(0.004)</w:t>
            </w:r>
          </w:p>
        </w:tc>
      </w:tr>
      <w:tr w:rsidR="00831656" w:rsidTr="0051202B">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Index of Multiple Deprivation 2010</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A3540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1.01 (1.01 to 1.01), &lt;0.001 (0.004)</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1.01 (1.01 to 1.01), &lt;0.001 (0.004)</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1.01 (1.01 to 1.01), &lt;0.001 (0.004)</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1.01 (1.01 to 1.01), &lt;0.001 (0.004)</w:t>
            </w:r>
          </w:p>
        </w:tc>
      </w:tr>
      <w:tr w:rsidR="00831656" w:rsidTr="0051202B">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Rural (v urban)</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1.04 (1.00 to 1.07), &lt;0.031 (0.018)</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1.04 (1.00 to 1.07), &lt;0.029 (0.018)</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1.04 (1.00 to 1.07), &lt;0.027 (0.018)</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831656" w:rsidRDefault="00835C18"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1.04 (1.00 to 1.07), &lt;0.026 (0.019</w:t>
            </w:r>
            <w:r w:rsidR="00831656">
              <w:rPr>
                <w:rFonts w:ascii="inherit" w:eastAsia="Times New Roman" w:hAnsi="inherit"/>
                <w:color w:val="333333"/>
                <w:sz w:val="20"/>
                <w:szCs w:val="20"/>
                <w:lang w:eastAsia="en-GB"/>
              </w:rPr>
              <w:t>)</w:t>
            </w:r>
          </w:p>
        </w:tc>
      </w:tr>
      <w:tr w:rsidR="00831656" w:rsidTr="0051202B">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Prevalence of Depression</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1.01 (1.00 to 1.02), &lt;0.017 (0.004)</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1.01 (1.00 to 1.02), &lt;0.017 (0.004)</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1.01 (1.00 to 1.02), &lt;0.018 (0.004)</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1.01 (1.00 to 1.02), &lt;0.01</w:t>
            </w:r>
            <w:r w:rsidR="002C75C5">
              <w:rPr>
                <w:rFonts w:ascii="inherit" w:eastAsia="Times New Roman" w:hAnsi="inherit"/>
                <w:color w:val="333333"/>
                <w:sz w:val="20"/>
                <w:szCs w:val="20"/>
                <w:lang w:eastAsia="en-GB"/>
              </w:rPr>
              <w:t>8</w:t>
            </w:r>
            <w:r>
              <w:rPr>
                <w:rFonts w:ascii="inherit" w:eastAsia="Times New Roman" w:hAnsi="inherit"/>
                <w:color w:val="333333"/>
                <w:sz w:val="20"/>
                <w:szCs w:val="20"/>
                <w:lang w:eastAsia="en-GB"/>
              </w:rPr>
              <w:t> (0.004)</w:t>
            </w:r>
          </w:p>
        </w:tc>
      </w:tr>
      <w:tr w:rsidR="00831656" w:rsidTr="0051202B">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Prevalence of Severe Mental Illness</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1.03 (0.98 to 1.10),</w:t>
            </w:r>
          </w:p>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&lt;0.181 (0.030)</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1.03 (0.98 to 1.10),</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&lt;0.173 (0.030)</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1.04 (0.98 to 1.10),</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&lt;0.165 (0.030)</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831656" w:rsidRDefault="002C75C5"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1.04</w:t>
            </w:r>
            <w:r w:rsidR="00831656">
              <w:rPr>
                <w:rFonts w:ascii="inherit" w:eastAsia="Times New Roman" w:hAnsi="inherit"/>
                <w:color w:val="333333"/>
                <w:sz w:val="20"/>
                <w:szCs w:val="20"/>
                <w:lang w:eastAsia="en-GB"/>
              </w:rPr>
              <w:t xml:space="preserve"> (0.98 to 1.10),</w:t>
            </w:r>
          </w:p>
          <w:p w:rsidR="00831656" w:rsidRDefault="002C75C5"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&lt;0.167</w:t>
            </w:r>
            <w:r w:rsidR="00831656">
              <w:rPr>
                <w:rFonts w:ascii="inherit" w:eastAsia="Times New Roman" w:hAnsi="inherit"/>
                <w:color w:val="333333"/>
                <w:sz w:val="20"/>
                <w:szCs w:val="20"/>
                <w:lang w:eastAsia="en-GB"/>
              </w:rPr>
              <w:t xml:space="preserve"> (0.030)</w:t>
            </w:r>
          </w:p>
        </w:tc>
      </w:tr>
      <w:tr w:rsidR="00831656" w:rsidTr="0051202B">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Index of Social Frag.</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1.05 (1.04 to 1.06),</w:t>
            </w:r>
          </w:p>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(0.003)</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1.05 (1.04 to 1.06),</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(0.003)</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1.05 (1.04 to 1.06),</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(0.003)</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1.05 (1.04 to 1.06),</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(0.003)</w:t>
            </w:r>
          </w:p>
        </w:tc>
      </w:tr>
      <w:tr w:rsidR="00831656" w:rsidTr="0051202B">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Ethnicity (%White)</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1.00 (1.00 to 1.00),</w:t>
            </w:r>
          </w:p>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(0.000)</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1.00 (1.00 to 1.00),</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(0.000)</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1.00 (1.00 to 1.00),</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(0.000)</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1.00 (1.00 to 1.00),</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(0.000)</w:t>
            </w:r>
          </w:p>
        </w:tc>
      </w:tr>
      <w:tr w:rsidR="00831656" w:rsidTr="0051202B">
        <w:trPr>
          <w:trHeight w:val="351"/>
        </w:trPr>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(20-24)</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Pr="0081645C" w:rsidRDefault="00831656" w:rsidP="00C515C7">
            <w:pPr>
              <w:spacing w:after="0" w:line="240" w:lineRule="auto"/>
              <w:jc w:val="center"/>
              <w:rPr>
                <w:rFonts w:ascii="inherit" w:eastAsia="Times New Roman" w:hAnsi="inherit"/>
                <w:i/>
                <w:color w:val="333333"/>
                <w:sz w:val="20"/>
                <w:szCs w:val="20"/>
                <w:lang w:eastAsia="en-GB"/>
              </w:rPr>
            </w:pPr>
            <w:r w:rsidRPr="0081645C">
              <w:rPr>
                <w:rFonts w:ascii="inherit" w:eastAsia="Times New Roman" w:hAnsi="inherit"/>
                <w:i/>
                <w:color w:val="333333"/>
                <w:sz w:val="20"/>
                <w:szCs w:val="20"/>
                <w:lang w:eastAsia="en-GB"/>
              </w:rPr>
              <w:t>Reference age group</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Pr="0081645C" w:rsidRDefault="00831656" w:rsidP="0051202B">
            <w:pPr>
              <w:spacing w:after="0" w:line="240" w:lineRule="auto"/>
              <w:jc w:val="center"/>
              <w:rPr>
                <w:rFonts w:ascii="inherit" w:eastAsia="Times New Roman" w:hAnsi="inherit"/>
                <w:i/>
                <w:color w:val="333333"/>
                <w:sz w:val="20"/>
                <w:szCs w:val="20"/>
                <w:lang w:eastAsia="en-GB"/>
              </w:rPr>
            </w:pPr>
            <w:r w:rsidRPr="0081645C">
              <w:rPr>
                <w:rFonts w:ascii="inherit" w:eastAsia="Times New Roman" w:hAnsi="inherit"/>
                <w:i/>
                <w:color w:val="333333"/>
                <w:sz w:val="20"/>
                <w:szCs w:val="20"/>
                <w:lang w:eastAsia="en-GB"/>
              </w:rPr>
              <w:t>Reference age group</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Pr="0081645C" w:rsidRDefault="00831656" w:rsidP="0051202B">
            <w:pPr>
              <w:spacing w:after="0" w:line="240" w:lineRule="auto"/>
              <w:jc w:val="center"/>
              <w:rPr>
                <w:rFonts w:ascii="inherit" w:eastAsia="Times New Roman" w:hAnsi="inherit"/>
                <w:i/>
                <w:color w:val="333333"/>
                <w:sz w:val="20"/>
                <w:szCs w:val="20"/>
                <w:lang w:eastAsia="en-GB"/>
              </w:rPr>
            </w:pPr>
            <w:r w:rsidRPr="0081645C">
              <w:rPr>
                <w:rFonts w:ascii="inherit" w:eastAsia="Times New Roman" w:hAnsi="inherit"/>
                <w:i/>
                <w:color w:val="333333"/>
                <w:sz w:val="20"/>
                <w:szCs w:val="20"/>
                <w:lang w:eastAsia="en-GB"/>
              </w:rPr>
              <w:t>Reference age group</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831656" w:rsidRPr="0081645C" w:rsidRDefault="00831656" w:rsidP="0051202B">
            <w:pPr>
              <w:spacing w:after="0" w:line="240" w:lineRule="auto"/>
              <w:jc w:val="center"/>
              <w:rPr>
                <w:rFonts w:ascii="inherit" w:eastAsia="Times New Roman" w:hAnsi="inherit"/>
                <w:i/>
                <w:color w:val="333333"/>
                <w:sz w:val="20"/>
                <w:szCs w:val="20"/>
                <w:lang w:eastAsia="en-GB"/>
              </w:rPr>
            </w:pPr>
            <w:r w:rsidRPr="0081645C">
              <w:rPr>
                <w:rFonts w:ascii="inherit" w:eastAsia="Times New Roman" w:hAnsi="inherit"/>
                <w:i/>
                <w:color w:val="333333"/>
                <w:sz w:val="20"/>
                <w:szCs w:val="20"/>
                <w:lang w:eastAsia="en-GB"/>
              </w:rPr>
              <w:t>Reference age group</w:t>
            </w:r>
          </w:p>
        </w:tc>
      </w:tr>
      <w:tr w:rsidR="00831656" w:rsidTr="0051202B">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(25-29)</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1.14 (1.07 to 1.22),</w:t>
            </w:r>
          </w:p>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(0.027)</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1.14 (1.07 to 1.22),</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(0.037)</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1.14 (1.07 to 1.22),</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(0.037)</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1.14 (1.07 to 1.22),</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(0.037)</w:t>
            </w:r>
          </w:p>
        </w:tc>
      </w:tr>
      <w:tr w:rsidR="00831656" w:rsidTr="0051202B">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(30-34)</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1.27 (1.19 to 1.36)</w:t>
            </w:r>
          </w:p>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(0.041)</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1.27 (1.19 to 1.36)</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(0.041)</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1.27 (1.19 to 1.36)</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(0.041)</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1.27 (1.19 to 1.36)</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(0.041)</w:t>
            </w:r>
          </w:p>
        </w:tc>
      </w:tr>
      <w:tr w:rsidR="00831656" w:rsidTr="0051202B">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(35-39)</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1.65 (1.55 to 1.75)</w:t>
            </w:r>
          </w:p>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(0.052)</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1.65 (1.55 to 1.75)</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(0.052)</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1.65 (1.55 to 1.75)</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(0.052)</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1.65 (1.55 to 1.75)</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(0.052)</w:t>
            </w:r>
          </w:p>
        </w:tc>
      </w:tr>
      <w:tr w:rsidR="00831656" w:rsidTr="0051202B">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(40-44)</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1.88 (1.77 to 2.00),</w:t>
            </w:r>
          </w:p>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(0.057)</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1.88 (1.77 to 2.00),</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(0.057)</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1.88 (1.77 to 2.00),</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(0.057)</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1.88 (1.77 to 2.00),</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(0.057)</w:t>
            </w:r>
          </w:p>
        </w:tc>
      </w:tr>
      <w:tr w:rsidR="00831656" w:rsidTr="0051202B">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(45-49)</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1.87 (1.76 to 1.99),</w:t>
            </w:r>
          </w:p>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(0.057)</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1.87 (1.76 to 1.99),</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(0.057)</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1.87 (1.76 to 1.99),</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(0.057)</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1.87 (1.76 to 1.99),</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(0.057)</w:t>
            </w:r>
          </w:p>
        </w:tc>
      </w:tr>
      <w:tr w:rsidR="00831656" w:rsidTr="0051202B">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(50-54)</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1.86 (1.75 to 1.98),</w:t>
            </w:r>
          </w:p>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lastRenderedPageBreak/>
              <w:t>&lt;0.001 (0.058)</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lastRenderedPageBreak/>
              <w:t>1.86 (1.75 to 1.98),</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lastRenderedPageBreak/>
              <w:t>&lt;0.001 (0.058)</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lastRenderedPageBreak/>
              <w:t>1.86 (1.75 to 1.98),</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lastRenderedPageBreak/>
              <w:t>&lt;0.001 (0.058)</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lastRenderedPageBreak/>
              <w:t>1.86 (1.75 to 1.98),</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lastRenderedPageBreak/>
              <w:t>&lt;0.001 (0.058)</w:t>
            </w:r>
          </w:p>
        </w:tc>
      </w:tr>
      <w:tr w:rsidR="00831656" w:rsidTr="0051202B">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lastRenderedPageBreak/>
              <w:t>Age (55-59)</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1.61 (1.51 to 1.72),</w:t>
            </w:r>
          </w:p>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(0.053)</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1.61 (1.51 to 1.72),</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(0.053)</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1.61 (1.51 to 1.72),</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(0.053)</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1.61 (1.51 to 1.72),</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(0.053)</w:t>
            </w:r>
          </w:p>
        </w:tc>
      </w:tr>
      <w:tr w:rsidR="00831656" w:rsidTr="0051202B">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(60-64)</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1.24 (1.16 to 1.33),</w:t>
            </w:r>
          </w:p>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(0.043)</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1.24 (1.16 to 1.33),</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(0.043)</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1.24 (1.16 to 1.33),</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(0.043)</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1.24 (1.16 to 1.33),</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(0.043)</w:t>
            </w:r>
          </w:p>
        </w:tc>
      </w:tr>
      <w:tr w:rsidR="00831656" w:rsidTr="0051202B">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(65-69)</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0.98 (0.91 to 1.06),</w:t>
            </w:r>
          </w:p>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&lt;0.699 (0.038)</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0.98 (0.91 to 1.06),</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&lt;0.696 (0.038)</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0.98 (0.91 to 1.06),</w:t>
            </w:r>
          </w:p>
          <w:p w:rsidR="00831656" w:rsidRDefault="009D6F38"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&lt;0.692</w:t>
            </w:r>
            <w:r w:rsidR="00831656">
              <w:rPr>
                <w:rFonts w:ascii="inherit" w:eastAsia="Times New Roman" w:hAnsi="inherit"/>
                <w:color w:val="333333"/>
                <w:sz w:val="20"/>
                <w:szCs w:val="20"/>
                <w:lang w:eastAsia="en-GB"/>
              </w:rPr>
              <w:t xml:space="preserve"> (0.038)</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0.98 (0.91 to 1.06),</w:t>
            </w:r>
          </w:p>
          <w:p w:rsidR="00831656" w:rsidRDefault="002C75C5"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&lt;0.692</w:t>
            </w:r>
            <w:r w:rsidR="00831656">
              <w:rPr>
                <w:rFonts w:ascii="inherit" w:eastAsia="Times New Roman" w:hAnsi="inherit"/>
                <w:color w:val="333333"/>
                <w:sz w:val="20"/>
                <w:szCs w:val="20"/>
                <w:lang w:eastAsia="en-GB"/>
              </w:rPr>
              <w:t xml:space="preserve"> (0.038)</w:t>
            </w:r>
          </w:p>
        </w:tc>
      </w:tr>
      <w:tr w:rsidR="00831656" w:rsidTr="0051202B">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(70-74)</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0.98 (0.90 to 1.07),</w:t>
            </w:r>
          </w:p>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&lt;0.757 (0.041)</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0.98 (0.90 to 1.07),</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&lt;0.753 (0.041)</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0.98 (0.90 to 1.07),</w:t>
            </w:r>
          </w:p>
          <w:p w:rsidR="00831656" w:rsidRDefault="009D6F38"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&lt;0.749</w:t>
            </w:r>
            <w:r w:rsidR="00831656">
              <w:rPr>
                <w:rFonts w:ascii="inherit" w:eastAsia="Times New Roman" w:hAnsi="inherit"/>
                <w:color w:val="333333"/>
                <w:sz w:val="20"/>
                <w:szCs w:val="20"/>
                <w:lang w:eastAsia="en-GB"/>
              </w:rPr>
              <w:t xml:space="preserve"> (0.041)</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0.98 (0.90 to 1.07),</w:t>
            </w:r>
          </w:p>
          <w:p w:rsidR="00831656" w:rsidRDefault="002C75C5"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&lt;0.749</w:t>
            </w:r>
            <w:r w:rsidR="00831656">
              <w:rPr>
                <w:rFonts w:ascii="inherit" w:eastAsia="Times New Roman" w:hAnsi="inherit"/>
                <w:color w:val="333333"/>
                <w:sz w:val="20"/>
                <w:szCs w:val="20"/>
                <w:lang w:eastAsia="en-GB"/>
              </w:rPr>
              <w:t xml:space="preserve"> (0.041)</w:t>
            </w:r>
          </w:p>
        </w:tc>
      </w:tr>
      <w:tr w:rsidR="00831656" w:rsidTr="0051202B">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(75-79)</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1.04 (0.95 to 1.13),</w:t>
            </w:r>
          </w:p>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&lt;0.326 (0.045)</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1.04 (0.95 to 1.13),</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&lt;0.329 (0.045)</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1.04 (0.95 to 1.13),</w:t>
            </w:r>
          </w:p>
          <w:p w:rsidR="00831656" w:rsidRDefault="009D6F38"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&lt;0.331</w:t>
            </w:r>
            <w:r w:rsidR="00831656">
              <w:rPr>
                <w:rFonts w:ascii="inherit" w:eastAsia="Times New Roman" w:hAnsi="inherit"/>
                <w:color w:val="333333"/>
                <w:sz w:val="20"/>
                <w:szCs w:val="20"/>
                <w:lang w:eastAsia="en-GB"/>
              </w:rPr>
              <w:t xml:space="preserve"> (0.045)</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1.04 (0.95 to 1.13),</w:t>
            </w:r>
          </w:p>
          <w:p w:rsidR="00831656" w:rsidRDefault="002C75C5"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&lt;0.331</w:t>
            </w:r>
            <w:r w:rsidR="00831656">
              <w:rPr>
                <w:rFonts w:ascii="inherit" w:eastAsia="Times New Roman" w:hAnsi="inherit"/>
                <w:color w:val="333333"/>
                <w:sz w:val="20"/>
                <w:szCs w:val="20"/>
                <w:lang w:eastAsia="en-GB"/>
              </w:rPr>
              <w:t xml:space="preserve"> (0.045)</w:t>
            </w:r>
          </w:p>
        </w:tc>
      </w:tr>
      <w:tr w:rsidR="00831656" w:rsidTr="0051202B">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(80-84)</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1.26 (1.15 to 1.38),</w:t>
            </w:r>
          </w:p>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(0.058)</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1.26 (1.14 to 1.38),</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(0.058)</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1.26 (1.14 to 1.38),</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(0.058)</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1.26 (1.14 to 1.38),</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(0.058)</w:t>
            </w:r>
          </w:p>
        </w:tc>
      </w:tr>
      <w:tr w:rsidR="00831656" w:rsidTr="00C515C7">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tcPr>
          <w:p w:rsidR="00831656" w:rsidRDefault="00831656"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(85plus)</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tcPr>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1.51 (1.38 to 1.65)</w:t>
            </w:r>
          </w:p>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 xml:space="preserve"> &lt;0.001 (0.069)</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1.51 (1.38 to 1.65)</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 xml:space="preserve"> &lt;0.001 (0.069)</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1.51 (1.38 to 1.65)</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 xml:space="preserve"> &lt;0.001 (0.069)</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1.51 (1.38 to 1.65)</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 xml:space="preserve"> &lt;0.001 (0.069)</w:t>
            </w:r>
          </w:p>
        </w:tc>
      </w:tr>
      <w:tr w:rsidR="00831656" w:rsidTr="0051202B">
        <w:trPr>
          <w:trHeight w:val="594"/>
        </w:trPr>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 xml:space="preserve">   2009</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Pr="0081645C" w:rsidRDefault="00831656" w:rsidP="00C515C7">
            <w:pPr>
              <w:spacing w:after="0" w:line="240" w:lineRule="auto"/>
              <w:jc w:val="center"/>
              <w:rPr>
                <w:rFonts w:ascii="inherit" w:eastAsia="Times New Roman" w:hAnsi="inherit"/>
                <w:i/>
                <w:color w:val="333333"/>
                <w:sz w:val="20"/>
                <w:szCs w:val="20"/>
                <w:lang w:eastAsia="en-GB"/>
              </w:rPr>
            </w:pPr>
            <w:r w:rsidRPr="0081645C">
              <w:rPr>
                <w:rFonts w:ascii="inherit" w:eastAsia="Times New Roman" w:hAnsi="inherit"/>
                <w:i/>
                <w:color w:val="333333"/>
                <w:sz w:val="20"/>
                <w:szCs w:val="20"/>
                <w:lang w:eastAsia="en-GB"/>
              </w:rPr>
              <w:t>Reference Year</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Pr="0081645C" w:rsidRDefault="00831656" w:rsidP="0051202B">
            <w:pPr>
              <w:spacing w:after="0" w:line="240" w:lineRule="auto"/>
              <w:jc w:val="center"/>
              <w:rPr>
                <w:rFonts w:ascii="inherit" w:eastAsia="Times New Roman" w:hAnsi="inherit"/>
                <w:i/>
                <w:color w:val="333333"/>
                <w:sz w:val="20"/>
                <w:szCs w:val="20"/>
                <w:lang w:eastAsia="en-GB"/>
              </w:rPr>
            </w:pPr>
            <w:r w:rsidRPr="0081645C">
              <w:rPr>
                <w:rFonts w:ascii="inherit" w:eastAsia="Times New Roman" w:hAnsi="inherit"/>
                <w:i/>
                <w:color w:val="333333"/>
                <w:sz w:val="20"/>
                <w:szCs w:val="20"/>
                <w:lang w:eastAsia="en-GB"/>
              </w:rPr>
              <w:t>Reference Year</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Pr="0081645C" w:rsidRDefault="00831656" w:rsidP="0051202B">
            <w:pPr>
              <w:spacing w:after="0" w:line="240" w:lineRule="auto"/>
              <w:jc w:val="center"/>
              <w:rPr>
                <w:rFonts w:ascii="inherit" w:eastAsia="Times New Roman" w:hAnsi="inherit"/>
                <w:i/>
                <w:color w:val="333333"/>
                <w:sz w:val="20"/>
                <w:szCs w:val="20"/>
                <w:lang w:eastAsia="en-GB"/>
              </w:rPr>
            </w:pPr>
            <w:r w:rsidRPr="0081645C">
              <w:rPr>
                <w:rFonts w:ascii="inherit" w:eastAsia="Times New Roman" w:hAnsi="inherit"/>
                <w:i/>
                <w:color w:val="333333"/>
                <w:sz w:val="20"/>
                <w:szCs w:val="20"/>
                <w:lang w:eastAsia="en-GB"/>
              </w:rPr>
              <w:t>Reference Year</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831656" w:rsidRPr="0081645C" w:rsidRDefault="00831656" w:rsidP="0051202B">
            <w:pPr>
              <w:spacing w:after="0" w:line="240" w:lineRule="auto"/>
              <w:jc w:val="center"/>
              <w:rPr>
                <w:rFonts w:ascii="inherit" w:eastAsia="Times New Roman" w:hAnsi="inherit"/>
                <w:i/>
                <w:color w:val="333333"/>
                <w:sz w:val="20"/>
                <w:szCs w:val="20"/>
                <w:lang w:eastAsia="en-GB"/>
              </w:rPr>
            </w:pPr>
            <w:r w:rsidRPr="0081645C">
              <w:rPr>
                <w:rFonts w:ascii="inherit" w:eastAsia="Times New Roman" w:hAnsi="inherit"/>
                <w:i/>
                <w:color w:val="333333"/>
                <w:sz w:val="20"/>
                <w:szCs w:val="20"/>
                <w:lang w:eastAsia="en-GB"/>
              </w:rPr>
              <w:t>Reference Year</w:t>
            </w:r>
          </w:p>
        </w:tc>
      </w:tr>
      <w:tr w:rsidR="00831656" w:rsidTr="0051202B">
        <w:trPr>
          <w:trHeight w:val="594"/>
        </w:trPr>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 xml:space="preserve">  2010</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Pr="0081645C" w:rsidRDefault="00831656" w:rsidP="00C515C7">
            <w:pPr>
              <w:spacing w:after="0" w:line="240" w:lineRule="auto"/>
              <w:jc w:val="center"/>
              <w:rPr>
                <w:rFonts w:ascii="inherit" w:eastAsia="Times New Roman" w:hAnsi="inherit"/>
                <w:i/>
                <w:color w:val="333333"/>
                <w:sz w:val="20"/>
                <w:szCs w:val="20"/>
                <w:lang w:eastAsia="en-GB"/>
              </w:rPr>
            </w:pPr>
            <w:r>
              <w:rPr>
                <w:rFonts w:ascii="inherit" w:eastAsia="Times New Roman" w:hAnsi="inherit"/>
                <w:color w:val="333333"/>
                <w:sz w:val="20"/>
                <w:szCs w:val="20"/>
                <w:lang w:eastAsia="en-GB"/>
              </w:rPr>
              <w:t>0.94 (0.90 to 0.99), &lt;0.019 (0.020)</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Pr="0081645C" w:rsidRDefault="00831656" w:rsidP="0051202B">
            <w:pPr>
              <w:spacing w:after="0" w:line="240" w:lineRule="auto"/>
              <w:jc w:val="center"/>
              <w:rPr>
                <w:rFonts w:ascii="inherit" w:eastAsia="Times New Roman" w:hAnsi="inherit"/>
                <w:i/>
                <w:color w:val="333333"/>
                <w:sz w:val="20"/>
                <w:szCs w:val="20"/>
                <w:lang w:eastAsia="en-GB"/>
              </w:rPr>
            </w:pPr>
            <w:r>
              <w:rPr>
                <w:rFonts w:ascii="inherit" w:eastAsia="Times New Roman" w:hAnsi="inherit"/>
                <w:color w:val="333333"/>
                <w:sz w:val="20"/>
                <w:szCs w:val="20"/>
                <w:lang w:eastAsia="en-GB"/>
              </w:rPr>
              <w:t>0.95 (0.91 to 0.99), &lt;0.032 (0.021)</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Pr="0081645C" w:rsidRDefault="00831656" w:rsidP="0051202B">
            <w:pPr>
              <w:spacing w:after="0" w:line="240" w:lineRule="auto"/>
              <w:jc w:val="center"/>
              <w:rPr>
                <w:rFonts w:ascii="inherit" w:eastAsia="Times New Roman" w:hAnsi="inherit"/>
                <w:i/>
                <w:color w:val="333333"/>
                <w:sz w:val="20"/>
                <w:szCs w:val="20"/>
                <w:lang w:eastAsia="en-GB"/>
              </w:rPr>
            </w:pPr>
            <w:r>
              <w:rPr>
                <w:rFonts w:ascii="inherit" w:eastAsia="Times New Roman" w:hAnsi="inherit"/>
                <w:color w:val="333333"/>
                <w:sz w:val="20"/>
                <w:szCs w:val="20"/>
                <w:lang w:eastAsia="en-GB"/>
              </w:rPr>
              <w:t>0</w:t>
            </w:r>
            <w:r w:rsidR="009D6F38">
              <w:rPr>
                <w:rFonts w:ascii="inherit" w:eastAsia="Times New Roman" w:hAnsi="inherit"/>
                <w:color w:val="333333"/>
                <w:sz w:val="20"/>
                <w:szCs w:val="20"/>
                <w:lang w:eastAsia="en-GB"/>
              </w:rPr>
              <w:t>.95 (0.90</w:t>
            </w:r>
            <w:r>
              <w:rPr>
                <w:rFonts w:ascii="inherit" w:eastAsia="Times New Roman" w:hAnsi="inherit"/>
                <w:color w:val="333333"/>
                <w:sz w:val="20"/>
                <w:szCs w:val="20"/>
                <w:lang w:eastAsia="en-GB"/>
              </w:rPr>
              <w:t xml:space="preserve"> to 0.99)</w:t>
            </w:r>
            <w:r w:rsidR="00835C18">
              <w:rPr>
                <w:rFonts w:ascii="inherit" w:eastAsia="Times New Roman" w:hAnsi="inherit"/>
                <w:color w:val="333333"/>
                <w:sz w:val="20"/>
                <w:szCs w:val="20"/>
                <w:lang w:eastAsia="en-GB"/>
              </w:rPr>
              <w:t>, &lt;0.024 (0.021</w:t>
            </w:r>
            <w:r>
              <w:rPr>
                <w:rFonts w:ascii="inherit" w:eastAsia="Times New Roman" w:hAnsi="inherit"/>
                <w:color w:val="333333"/>
                <w:sz w:val="20"/>
                <w:szCs w:val="20"/>
                <w:lang w:eastAsia="en-GB"/>
              </w:rPr>
              <w: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831656" w:rsidRPr="0081645C" w:rsidRDefault="00831656" w:rsidP="0051202B">
            <w:pPr>
              <w:spacing w:after="0" w:line="240" w:lineRule="auto"/>
              <w:jc w:val="center"/>
              <w:rPr>
                <w:rFonts w:ascii="inherit" w:eastAsia="Times New Roman" w:hAnsi="inherit"/>
                <w:i/>
                <w:color w:val="333333"/>
                <w:sz w:val="20"/>
                <w:szCs w:val="20"/>
                <w:lang w:eastAsia="en-GB"/>
              </w:rPr>
            </w:pPr>
            <w:r>
              <w:rPr>
                <w:rFonts w:ascii="inherit" w:eastAsia="Times New Roman" w:hAnsi="inherit"/>
                <w:color w:val="333333"/>
                <w:sz w:val="20"/>
                <w:szCs w:val="20"/>
                <w:lang w:eastAsia="en-GB"/>
              </w:rPr>
              <w:t>0</w:t>
            </w:r>
            <w:r w:rsidR="002C75C5">
              <w:rPr>
                <w:rFonts w:ascii="inherit" w:eastAsia="Times New Roman" w:hAnsi="inherit"/>
                <w:color w:val="333333"/>
                <w:sz w:val="20"/>
                <w:szCs w:val="20"/>
                <w:lang w:eastAsia="en-GB"/>
              </w:rPr>
              <w:t>.95 (0.90</w:t>
            </w:r>
            <w:r>
              <w:rPr>
                <w:rFonts w:ascii="inherit" w:eastAsia="Times New Roman" w:hAnsi="inherit"/>
                <w:color w:val="333333"/>
                <w:sz w:val="20"/>
                <w:szCs w:val="20"/>
                <w:lang w:eastAsia="en-GB"/>
              </w:rPr>
              <w:t xml:space="preserve"> to 0.99)</w:t>
            </w:r>
            <w:r w:rsidR="002C75C5">
              <w:rPr>
                <w:rFonts w:ascii="inherit" w:eastAsia="Times New Roman" w:hAnsi="inherit"/>
                <w:color w:val="333333"/>
                <w:sz w:val="20"/>
                <w:szCs w:val="20"/>
                <w:lang w:eastAsia="en-GB"/>
              </w:rPr>
              <w:t>, &lt;0.02</w:t>
            </w:r>
            <w:r>
              <w:rPr>
                <w:rFonts w:ascii="inherit" w:eastAsia="Times New Roman" w:hAnsi="inherit"/>
                <w:color w:val="333333"/>
                <w:sz w:val="20"/>
                <w:szCs w:val="20"/>
                <w:lang w:eastAsia="en-GB"/>
              </w:rPr>
              <w:t>2</w:t>
            </w:r>
            <w:r w:rsidR="002C75C5">
              <w:rPr>
                <w:rFonts w:ascii="inherit" w:eastAsia="Times New Roman" w:hAnsi="inherit"/>
                <w:color w:val="333333"/>
                <w:sz w:val="20"/>
                <w:szCs w:val="20"/>
                <w:lang w:eastAsia="en-GB"/>
              </w:rPr>
              <w:t> (0.021</w:t>
            </w:r>
            <w:r>
              <w:rPr>
                <w:rFonts w:ascii="inherit" w:eastAsia="Times New Roman" w:hAnsi="inherit"/>
                <w:color w:val="333333"/>
                <w:sz w:val="20"/>
                <w:szCs w:val="20"/>
                <w:lang w:eastAsia="en-GB"/>
              </w:rPr>
              <w:t>)</w:t>
            </w:r>
          </w:p>
        </w:tc>
      </w:tr>
      <w:tr w:rsidR="00831656" w:rsidTr="0051202B">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 </w:t>
            </w:r>
            <w:r>
              <w:rPr>
                <w:rFonts w:ascii="inherit" w:eastAsia="Times New Roman" w:hAnsi="inherit"/>
                <w:b/>
                <w:color w:val="333333"/>
                <w:sz w:val="20"/>
                <w:szCs w:val="20"/>
                <w:lang w:eastAsia="en-GB"/>
              </w:rPr>
              <w:t>2011</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1.00 (0.96 to 1.05), &lt;0.663 (0.021)</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1.00 (0.96 to 1.05), &lt;0.636 (0.021)</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5C18"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1.01</w:t>
            </w:r>
            <w:r w:rsidR="00831656">
              <w:rPr>
                <w:rFonts w:ascii="inherit" w:eastAsia="Times New Roman" w:hAnsi="inherit"/>
                <w:color w:val="333333"/>
                <w:sz w:val="20"/>
                <w:szCs w:val="20"/>
                <w:lang w:eastAsia="en-GB"/>
              </w:rPr>
              <w:t xml:space="preserve"> (0.96 to 1.05), &lt;0.</w:t>
            </w:r>
            <w:r>
              <w:rPr>
                <w:rFonts w:ascii="inherit" w:eastAsia="Times New Roman" w:hAnsi="inherit"/>
                <w:color w:val="333333"/>
                <w:sz w:val="20"/>
                <w:szCs w:val="20"/>
                <w:lang w:eastAsia="en-GB"/>
              </w:rPr>
              <w:t>60</w:t>
            </w:r>
            <w:r w:rsidR="00831656">
              <w:rPr>
                <w:rFonts w:ascii="inherit" w:eastAsia="Times New Roman" w:hAnsi="inherit"/>
                <w:color w:val="333333"/>
                <w:sz w:val="20"/>
                <w:szCs w:val="20"/>
                <w:lang w:eastAsia="en-GB"/>
              </w:rPr>
              <w:t>6</w:t>
            </w:r>
            <w:r>
              <w:rPr>
                <w:rFonts w:ascii="inherit" w:eastAsia="Times New Roman" w:hAnsi="inherit"/>
                <w:color w:val="333333"/>
                <w:sz w:val="20"/>
                <w:szCs w:val="20"/>
                <w:lang w:eastAsia="en-GB"/>
              </w:rPr>
              <w:t> (0.022</w:t>
            </w:r>
            <w:r w:rsidR="00831656">
              <w:rPr>
                <w:rFonts w:ascii="inherit" w:eastAsia="Times New Roman" w:hAnsi="inherit"/>
                <w:color w:val="333333"/>
                <w:sz w:val="20"/>
                <w:szCs w:val="20"/>
                <w:lang w:eastAsia="en-GB"/>
              </w:rPr>
              <w: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1.00 (0.96 to 1.05), &lt;0.</w:t>
            </w:r>
            <w:r w:rsidR="002C75C5">
              <w:rPr>
                <w:rFonts w:ascii="inherit" w:eastAsia="Times New Roman" w:hAnsi="inherit"/>
                <w:color w:val="333333"/>
                <w:sz w:val="20"/>
                <w:szCs w:val="20"/>
                <w:lang w:eastAsia="en-GB"/>
              </w:rPr>
              <w:t>695 (0.022</w:t>
            </w:r>
            <w:r>
              <w:rPr>
                <w:rFonts w:ascii="inherit" w:eastAsia="Times New Roman" w:hAnsi="inherit"/>
                <w:color w:val="333333"/>
                <w:sz w:val="20"/>
                <w:szCs w:val="20"/>
                <w:lang w:eastAsia="en-GB"/>
              </w:rPr>
              <w:t>)</w:t>
            </w:r>
          </w:p>
        </w:tc>
      </w:tr>
      <w:tr w:rsidR="00831656" w:rsidTr="0051202B">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 </w:t>
            </w:r>
            <w:r>
              <w:rPr>
                <w:rFonts w:ascii="inherit" w:eastAsia="Times New Roman" w:hAnsi="inherit"/>
                <w:b/>
                <w:color w:val="333333"/>
                <w:sz w:val="20"/>
                <w:szCs w:val="20"/>
                <w:lang w:eastAsia="en-GB"/>
              </w:rPr>
              <w:t>2012</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0.94 (0.88 to 1.00), &lt;0.086 (0.032)</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0.94 (0.88 to 1.01), &lt;0.108 (0.032)</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0.94 (0.88 to 1.01</w:t>
            </w:r>
            <w:r w:rsidR="00835C18">
              <w:rPr>
                <w:rFonts w:ascii="inherit" w:eastAsia="Times New Roman" w:hAnsi="inherit"/>
                <w:color w:val="333333"/>
                <w:sz w:val="20"/>
                <w:szCs w:val="20"/>
                <w:lang w:eastAsia="en-GB"/>
              </w:rPr>
              <w:t>), &lt;0.095</w:t>
            </w:r>
            <w:r>
              <w:rPr>
                <w:rFonts w:ascii="inherit" w:eastAsia="Times New Roman" w:hAnsi="inherit"/>
                <w:color w:val="333333"/>
                <w:sz w:val="20"/>
                <w:szCs w:val="20"/>
                <w:lang w:eastAsia="en-GB"/>
              </w:rPr>
              <w:t> (0.032)</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0.94 (0.88 to 1.01</w:t>
            </w:r>
            <w:r w:rsidR="002C75C5">
              <w:rPr>
                <w:rFonts w:ascii="inherit" w:eastAsia="Times New Roman" w:hAnsi="inherit"/>
                <w:color w:val="333333"/>
                <w:sz w:val="20"/>
                <w:szCs w:val="20"/>
                <w:lang w:eastAsia="en-GB"/>
              </w:rPr>
              <w:t>), &lt;0.091</w:t>
            </w:r>
            <w:r>
              <w:rPr>
                <w:rFonts w:ascii="inherit" w:eastAsia="Times New Roman" w:hAnsi="inherit"/>
                <w:color w:val="333333"/>
                <w:sz w:val="20"/>
                <w:szCs w:val="20"/>
                <w:lang w:eastAsia="en-GB"/>
              </w:rPr>
              <w:t> (0.032)</w:t>
            </w:r>
          </w:p>
        </w:tc>
      </w:tr>
      <w:tr w:rsidR="00831656" w:rsidTr="0051202B">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 </w:t>
            </w:r>
            <w:r>
              <w:rPr>
                <w:rFonts w:ascii="inherit" w:eastAsia="Times New Roman" w:hAnsi="inherit"/>
                <w:b/>
                <w:color w:val="333333"/>
                <w:sz w:val="20"/>
                <w:szCs w:val="20"/>
                <w:lang w:eastAsia="en-GB"/>
              </w:rPr>
              <w:t>2013</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0.98 (0.91 to 1.05),</w:t>
            </w:r>
          </w:p>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&lt;0.637 (0.036)</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0.98 (0.91 to 1.05),</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&lt;0.621 (0.036)</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0.98 (0.91 to 1.05),</w:t>
            </w:r>
          </w:p>
          <w:p w:rsidR="00831656" w:rsidRDefault="00835C18"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&lt;0.612</w:t>
            </w:r>
            <w:r w:rsidR="00831656">
              <w:rPr>
                <w:rFonts w:ascii="inherit" w:eastAsia="Times New Roman" w:hAnsi="inherit"/>
                <w:color w:val="333333"/>
                <w:sz w:val="20"/>
                <w:szCs w:val="20"/>
                <w:lang w:eastAsia="en-GB"/>
              </w:rPr>
              <w:t xml:space="preserve"> (0.036)</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0.98 (0.</w:t>
            </w:r>
            <w:r w:rsidR="002C75C5">
              <w:rPr>
                <w:rFonts w:ascii="inherit" w:eastAsia="Times New Roman" w:hAnsi="inherit"/>
                <w:color w:val="333333"/>
                <w:sz w:val="20"/>
                <w:szCs w:val="20"/>
                <w:lang w:eastAsia="en-GB"/>
              </w:rPr>
              <w:t>91</w:t>
            </w:r>
            <w:r>
              <w:rPr>
                <w:rFonts w:ascii="inherit" w:eastAsia="Times New Roman" w:hAnsi="inherit"/>
                <w:color w:val="333333"/>
                <w:sz w:val="20"/>
                <w:szCs w:val="20"/>
                <w:lang w:eastAsia="en-GB"/>
              </w:rPr>
              <w:t xml:space="preserve"> to 1.05),</w:t>
            </w:r>
          </w:p>
          <w:p w:rsidR="00831656" w:rsidRDefault="002C75C5"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&lt;0.566</w:t>
            </w:r>
            <w:r w:rsidR="00831656">
              <w:rPr>
                <w:rFonts w:ascii="inherit" w:eastAsia="Times New Roman" w:hAnsi="inherit"/>
                <w:color w:val="333333"/>
                <w:sz w:val="20"/>
                <w:szCs w:val="20"/>
                <w:lang w:eastAsia="en-GB"/>
              </w:rPr>
              <w:t xml:space="preserve"> (0.036)</w:t>
            </w:r>
          </w:p>
        </w:tc>
      </w:tr>
      <w:tr w:rsidR="00831656" w:rsidTr="0051202B">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 xml:space="preserve">  2014</w:t>
            </w:r>
          </w:p>
          <w:p w:rsidR="00831656" w:rsidRDefault="00831656" w:rsidP="00C515C7">
            <w:pPr>
              <w:spacing w:after="0" w:line="240" w:lineRule="auto"/>
              <w:jc w:val="center"/>
              <w:rPr>
                <w:rFonts w:ascii="inherit" w:eastAsia="Times New Roman" w:hAnsi="inherit"/>
                <w:b/>
                <w:color w:val="333333"/>
                <w:sz w:val="20"/>
                <w:szCs w:val="20"/>
                <w:lang w:eastAsia="en-GB"/>
              </w:rPr>
            </w:pP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0.99 (0.91 to 1.07),</w:t>
            </w:r>
          </w:p>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&lt;0.847 (0.039)</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1.00 (0.92 to 1.08),</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&lt;0.973 (0.041)</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5C18"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0.99 (0.91</w:t>
            </w:r>
            <w:r w:rsidR="00831656">
              <w:rPr>
                <w:rFonts w:ascii="inherit" w:eastAsia="Times New Roman" w:hAnsi="inherit"/>
                <w:color w:val="333333"/>
                <w:sz w:val="20"/>
                <w:szCs w:val="20"/>
                <w:lang w:eastAsia="en-GB"/>
              </w:rPr>
              <w:t xml:space="preserve"> to 1.08),</w:t>
            </w:r>
          </w:p>
          <w:p w:rsidR="00831656" w:rsidRDefault="00835C18"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&lt;0.947</w:t>
            </w:r>
            <w:r w:rsidR="00831656">
              <w:rPr>
                <w:rFonts w:ascii="inherit" w:eastAsia="Times New Roman" w:hAnsi="inherit"/>
                <w:color w:val="333333"/>
                <w:sz w:val="20"/>
                <w:szCs w:val="20"/>
                <w:lang w:eastAsia="en-GB"/>
              </w:rPr>
              <w:t xml:space="preserve"> (0.041)</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1.00</w:t>
            </w:r>
            <w:r w:rsidR="002C75C5">
              <w:rPr>
                <w:rFonts w:ascii="inherit" w:eastAsia="Times New Roman" w:hAnsi="inherit"/>
                <w:color w:val="333333"/>
                <w:sz w:val="20"/>
                <w:szCs w:val="20"/>
                <w:lang w:eastAsia="en-GB"/>
              </w:rPr>
              <w:t xml:space="preserve"> (0.91</w:t>
            </w:r>
            <w:r>
              <w:rPr>
                <w:rFonts w:ascii="inherit" w:eastAsia="Times New Roman" w:hAnsi="inherit"/>
                <w:color w:val="333333"/>
                <w:sz w:val="20"/>
                <w:szCs w:val="20"/>
                <w:lang w:eastAsia="en-GB"/>
              </w:rPr>
              <w:t xml:space="preserve"> to 1.08),</w:t>
            </w:r>
          </w:p>
          <w:p w:rsidR="00831656" w:rsidRDefault="002C75C5"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&lt;0.913</w:t>
            </w:r>
            <w:r w:rsidR="00831656">
              <w:rPr>
                <w:rFonts w:ascii="inherit" w:eastAsia="Times New Roman" w:hAnsi="inherit"/>
                <w:color w:val="333333"/>
                <w:sz w:val="20"/>
                <w:szCs w:val="20"/>
                <w:lang w:eastAsia="en-GB"/>
              </w:rPr>
              <w:t xml:space="preserve"> (0.041)</w:t>
            </w:r>
          </w:p>
        </w:tc>
      </w:tr>
      <w:tr w:rsidR="00831656" w:rsidTr="0051202B">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Model intercept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0.0003 (0.00002 to 0.00004), &lt;0.001 (0.0000)</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0.0003 (0.00002 to 0.00004), &lt;0.001 (0.0000)</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0.0003 (0.00002 to 0.00004), &lt;0.001 (0.0000)</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0.0003 (0.00002 to 0.00004), &lt;0.001 (0.0000)</w:t>
            </w:r>
          </w:p>
        </w:tc>
      </w:tr>
      <w:tr w:rsidR="00831656" w:rsidTr="0051202B">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Inflation (Population)</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-1.51 (-2.45 to -0.57),</w:t>
            </w:r>
          </w:p>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 xml:space="preserve"> (0.479)</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-1.51 (-2.45 to -0.57),</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 xml:space="preserve"> (0.480)</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-1.51 (-2.45 to -0.57),</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 xml:space="preserve"> (0.480)</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-1.51 (-2.45 to -0.57),</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 xml:space="preserve"> (0.480)</w:t>
            </w:r>
          </w:p>
        </w:tc>
      </w:tr>
      <w:tr w:rsidR="00831656" w:rsidTr="0051202B">
        <w:trPr>
          <w:trHeight w:val="614"/>
        </w:trPr>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Logit Model Constant</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0.22 (0.086 to 0.56),</w:t>
            </w:r>
          </w:p>
          <w:p w:rsidR="00831656" w:rsidRDefault="00831656" w:rsidP="00C515C7">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 xml:space="preserve"> (0.105)</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0.22 (0.086 to 0.56),</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 xml:space="preserve"> (0.105)</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0.22 (0.086 to 0.56),</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 xml:space="preserve"> (0.105)</w:t>
            </w:r>
          </w:p>
        </w:tc>
        <w:tc>
          <w:tcPr>
            <w:tcW w:w="2013" w:type="dxa"/>
            <w:tcBorders>
              <w:top w:val="single" w:sz="6" w:space="0" w:color="D3D3D3"/>
              <w:left w:val="single" w:sz="6" w:space="0" w:color="D3D3D3"/>
              <w:bottom w:val="single" w:sz="6" w:space="0" w:color="D3D3D3"/>
              <w:right w:val="single" w:sz="6" w:space="0" w:color="D3D3D3"/>
            </w:tcBorders>
            <w:shd w:val="clear" w:color="auto" w:fill="FFFFFF"/>
            <w:tcMar>
              <w:top w:w="0" w:type="dxa"/>
              <w:left w:w="0" w:type="dxa"/>
              <w:bottom w:w="0" w:type="dxa"/>
              <w:right w:w="0" w:type="dxa"/>
            </w:tcMar>
            <w:vAlign w:val="center"/>
          </w:tcPr>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0.22 (0.086 to 0.56),</w:t>
            </w:r>
          </w:p>
          <w:p w:rsidR="00831656" w:rsidRDefault="00831656"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 xml:space="preserve"> (0.105)</w:t>
            </w:r>
          </w:p>
        </w:tc>
      </w:tr>
    </w:tbl>
    <w:p w:rsidR="00C515C7" w:rsidRDefault="00C515C7" w:rsidP="006E6397">
      <w:pPr>
        <w:tabs>
          <w:tab w:val="left" w:pos="1095"/>
        </w:tabs>
      </w:pPr>
    </w:p>
    <w:p w:rsidR="00460DAD" w:rsidRDefault="00460DAD">
      <w:r>
        <w:br w:type="page"/>
      </w:r>
    </w:p>
    <w:p w:rsidR="005C2886" w:rsidRDefault="005C2886" w:rsidP="006E6397">
      <w:pPr>
        <w:tabs>
          <w:tab w:val="left" w:pos="1095"/>
        </w:tabs>
      </w:pPr>
    </w:p>
    <w:tbl>
      <w:tblPr>
        <w:tblW w:w="5000" w:type="pct"/>
        <w:tblCellMar>
          <w:left w:w="10" w:type="dxa"/>
          <w:right w:w="10" w:type="dxa"/>
        </w:tblCellMar>
        <w:tblLook w:val="04A0" w:firstRow="1" w:lastRow="0" w:firstColumn="1" w:lastColumn="0" w:noHBand="0" w:noVBand="1"/>
      </w:tblPr>
      <w:tblGrid>
        <w:gridCol w:w="1960"/>
        <w:gridCol w:w="1961"/>
        <w:gridCol w:w="1786"/>
        <w:gridCol w:w="175"/>
        <w:gridCol w:w="1961"/>
        <w:gridCol w:w="1961"/>
      </w:tblGrid>
      <w:tr w:rsidR="00954B21" w:rsidTr="00CC19B3">
        <w:trPr>
          <w:trHeight w:val="614"/>
        </w:trPr>
        <w:tc>
          <w:tcPr>
            <w:tcW w:w="1000" w:type="pct"/>
            <w:shd w:val="clear" w:color="auto" w:fill="FFFFFF"/>
            <w:tcMar>
              <w:top w:w="48" w:type="dxa"/>
              <w:left w:w="48" w:type="dxa"/>
              <w:bottom w:w="48" w:type="dxa"/>
              <w:right w:w="48" w:type="dxa"/>
            </w:tcMar>
            <w:vAlign w:val="center"/>
          </w:tcPr>
          <w:p w:rsidR="00954B21" w:rsidRDefault="00954B21" w:rsidP="0051202B">
            <w:pPr>
              <w:spacing w:after="0" w:line="240" w:lineRule="auto"/>
              <w:rPr>
                <w:rFonts w:ascii="inherit" w:eastAsia="Times New Roman" w:hAnsi="inherit"/>
                <w:b/>
                <w:color w:val="333333"/>
                <w:sz w:val="20"/>
                <w:szCs w:val="20"/>
                <w:lang w:eastAsia="en-GB"/>
              </w:rPr>
            </w:pPr>
          </w:p>
        </w:tc>
        <w:tc>
          <w:tcPr>
            <w:tcW w:w="1000" w:type="pct"/>
            <w:shd w:val="clear" w:color="auto" w:fill="auto"/>
            <w:tcMar>
              <w:top w:w="0" w:type="dxa"/>
              <w:left w:w="10" w:type="dxa"/>
              <w:bottom w:w="0" w:type="dxa"/>
              <w:right w:w="10" w:type="dxa"/>
            </w:tcMar>
          </w:tcPr>
          <w:p w:rsidR="00954B21" w:rsidRDefault="00954B21" w:rsidP="0051202B">
            <w:pPr>
              <w:spacing w:after="0" w:line="240" w:lineRule="auto"/>
              <w:rPr>
                <w:rFonts w:ascii="inherit" w:eastAsia="Times New Roman" w:hAnsi="inherit"/>
                <w:b/>
                <w:color w:val="333333"/>
                <w:sz w:val="20"/>
                <w:szCs w:val="20"/>
                <w:lang w:eastAsia="en-GB"/>
              </w:rPr>
            </w:pPr>
          </w:p>
        </w:tc>
        <w:tc>
          <w:tcPr>
            <w:tcW w:w="1000" w:type="pct"/>
            <w:gridSpan w:val="2"/>
            <w:shd w:val="clear" w:color="auto" w:fill="auto"/>
            <w:tcMar>
              <w:top w:w="0" w:type="dxa"/>
              <w:left w:w="10" w:type="dxa"/>
              <w:bottom w:w="0" w:type="dxa"/>
              <w:right w:w="10" w:type="dxa"/>
            </w:tcMar>
          </w:tcPr>
          <w:p w:rsidR="00954B21" w:rsidRDefault="00954B21" w:rsidP="0051202B">
            <w:pPr>
              <w:spacing w:after="0" w:line="240" w:lineRule="auto"/>
              <w:rPr>
                <w:rFonts w:ascii="inherit" w:eastAsia="Times New Roman" w:hAnsi="inherit"/>
                <w:b/>
                <w:color w:val="333333"/>
                <w:sz w:val="20"/>
                <w:szCs w:val="20"/>
                <w:lang w:eastAsia="en-GB"/>
              </w:rPr>
            </w:pPr>
          </w:p>
        </w:tc>
        <w:tc>
          <w:tcPr>
            <w:tcW w:w="1000" w:type="pct"/>
            <w:shd w:val="clear" w:color="auto" w:fill="auto"/>
            <w:tcMar>
              <w:top w:w="0" w:type="dxa"/>
              <w:left w:w="10" w:type="dxa"/>
              <w:bottom w:w="0" w:type="dxa"/>
              <w:right w:w="10" w:type="dxa"/>
            </w:tcMar>
          </w:tcPr>
          <w:p w:rsidR="00954B21" w:rsidRDefault="00954B21" w:rsidP="0051202B">
            <w:pPr>
              <w:spacing w:after="0" w:line="240" w:lineRule="auto"/>
              <w:rPr>
                <w:rFonts w:ascii="inherit" w:eastAsia="Times New Roman" w:hAnsi="inherit"/>
                <w:b/>
                <w:color w:val="333333"/>
                <w:sz w:val="20"/>
                <w:szCs w:val="20"/>
                <w:lang w:eastAsia="en-GB"/>
              </w:rPr>
            </w:pPr>
          </w:p>
        </w:tc>
        <w:tc>
          <w:tcPr>
            <w:tcW w:w="1000" w:type="pct"/>
            <w:shd w:val="clear" w:color="auto" w:fill="auto"/>
            <w:tcMar>
              <w:top w:w="0" w:type="dxa"/>
              <w:left w:w="10" w:type="dxa"/>
              <w:bottom w:w="0" w:type="dxa"/>
              <w:right w:w="10" w:type="dxa"/>
            </w:tcMar>
          </w:tcPr>
          <w:p w:rsidR="00954B21" w:rsidRDefault="00954B21" w:rsidP="0051202B">
            <w:pPr>
              <w:spacing w:after="0" w:line="240" w:lineRule="auto"/>
              <w:rPr>
                <w:rFonts w:ascii="inherit" w:eastAsia="Times New Roman" w:hAnsi="inherit"/>
                <w:b/>
                <w:color w:val="333333"/>
                <w:sz w:val="20"/>
                <w:szCs w:val="20"/>
                <w:lang w:eastAsia="en-GB"/>
              </w:rPr>
            </w:pPr>
          </w:p>
        </w:tc>
      </w:tr>
      <w:tr w:rsidR="00954B21" w:rsidTr="00CC19B3">
        <w:tc>
          <w:tcPr>
            <w:tcW w:w="5000" w:type="pct"/>
            <w:gridSpan w:val="6"/>
            <w:tcBorders>
              <w:left w:val="single" w:sz="6" w:space="0" w:color="D3D3D3"/>
              <w:bottom w:val="single" w:sz="6" w:space="0" w:color="D3D3D3"/>
              <w:right w:val="single" w:sz="6" w:space="0" w:color="D3D3D3"/>
            </w:tcBorders>
            <w:shd w:val="clear" w:color="auto" w:fill="F2F2F2"/>
            <w:tcMar>
              <w:top w:w="48" w:type="dxa"/>
              <w:left w:w="48" w:type="dxa"/>
              <w:bottom w:w="48" w:type="dxa"/>
              <w:right w:w="48" w:type="dxa"/>
            </w:tcMar>
            <w:vAlign w:val="center"/>
          </w:tcPr>
          <w:p w:rsidR="00954B21" w:rsidRDefault="00954B21" w:rsidP="0051202B">
            <w:pPr>
              <w:spacing w:after="0" w:line="240" w:lineRule="auto"/>
              <w:jc w:val="center"/>
              <w:rPr>
                <w:rFonts w:ascii="inherit" w:eastAsia="Times New Roman" w:hAnsi="inherit"/>
                <w:b/>
                <w:color w:val="333333"/>
                <w:lang w:eastAsia="en-GB"/>
              </w:rPr>
            </w:pPr>
          </w:p>
          <w:p w:rsidR="00954B21" w:rsidRDefault="00954B21" w:rsidP="0051202B">
            <w:pPr>
              <w:spacing w:after="0" w:line="240" w:lineRule="auto"/>
              <w:jc w:val="center"/>
              <w:rPr>
                <w:rFonts w:ascii="inherit" w:eastAsia="Times New Roman" w:hAnsi="inherit"/>
                <w:b/>
                <w:color w:val="333333"/>
                <w:lang w:eastAsia="en-GB"/>
              </w:rPr>
            </w:pPr>
            <w:r>
              <w:rPr>
                <w:rFonts w:ascii="inherit" w:eastAsia="Times New Roman" w:hAnsi="inherit"/>
                <w:b/>
                <w:color w:val="333333"/>
                <w:lang w:eastAsia="en-GB"/>
              </w:rPr>
              <w:t xml:space="preserve">Table </w:t>
            </w:r>
            <w:r w:rsidR="00F23C9E">
              <w:rPr>
                <w:rFonts w:ascii="inherit" w:eastAsia="Times New Roman" w:hAnsi="inherit"/>
                <w:b/>
                <w:color w:val="333333"/>
                <w:lang w:eastAsia="en-GB"/>
              </w:rPr>
              <w:t>6 - Regression Analysis set 4</w:t>
            </w:r>
            <w:r>
              <w:rPr>
                <w:rFonts w:ascii="inherit" w:eastAsia="Times New Roman" w:hAnsi="inherit"/>
                <w:b/>
                <w:color w:val="333333"/>
                <w:lang w:eastAsia="en-GB"/>
              </w:rPr>
              <w:t>: Effect of Mental Health</w:t>
            </w:r>
            <w:r w:rsidR="009366CE">
              <w:rPr>
                <w:rFonts w:ascii="inherit" w:eastAsia="Times New Roman" w:hAnsi="inherit"/>
                <w:b/>
                <w:color w:val="333333"/>
                <w:lang w:eastAsia="en-GB"/>
              </w:rPr>
              <w:t xml:space="preserve"> QOF Population Achievement on Suicide vs Open V</w:t>
            </w:r>
            <w:r>
              <w:rPr>
                <w:rFonts w:ascii="inherit" w:eastAsia="Times New Roman" w:hAnsi="inherit"/>
                <w:b/>
                <w:color w:val="333333"/>
                <w:lang w:eastAsia="en-GB"/>
              </w:rPr>
              <w:t>erdicts</w:t>
            </w:r>
            <w:r w:rsidR="00CC19B3">
              <w:rPr>
                <w:rFonts w:ascii="inherit" w:eastAsia="Times New Roman" w:hAnsi="inherit"/>
                <w:b/>
                <w:color w:val="333333"/>
                <w:lang w:eastAsia="en-GB"/>
              </w:rPr>
              <w:t xml:space="preserve"> over time.</w:t>
            </w:r>
          </w:p>
          <w:p w:rsidR="00954B21" w:rsidRDefault="00954B21"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95% Confidence Intervals are in brackets, Results are reported as incidence rate ratios (IRR) followed by P-values and Standard Errors in parentheses.</w:t>
            </w:r>
          </w:p>
          <w:p w:rsidR="00954B21" w:rsidRDefault="00954B21" w:rsidP="0051202B">
            <w:pPr>
              <w:spacing w:after="0" w:line="240" w:lineRule="auto"/>
              <w:jc w:val="center"/>
              <w:rPr>
                <w:rFonts w:ascii="inherit" w:eastAsia="Times New Roman" w:hAnsi="inherit"/>
                <w:b/>
                <w:color w:val="333333"/>
                <w:lang w:eastAsia="en-GB"/>
              </w:rPr>
            </w:pPr>
          </w:p>
        </w:tc>
      </w:tr>
      <w:tr w:rsidR="00CC19B3" w:rsidTr="00CC19B3">
        <w:tc>
          <w:tcPr>
            <w:tcW w:w="1000"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CC19B3" w:rsidP="0051202B">
            <w:pPr>
              <w:spacing w:after="0" w:line="240" w:lineRule="auto"/>
              <w:jc w:val="center"/>
              <w:rPr>
                <w:rFonts w:ascii="inherit" w:eastAsia="Times New Roman" w:hAnsi="inherit"/>
                <w:b/>
                <w:color w:val="333333"/>
                <w:sz w:val="20"/>
                <w:szCs w:val="20"/>
                <w:lang w:eastAsia="en-GB"/>
              </w:rPr>
            </w:pPr>
          </w:p>
        </w:tc>
        <w:tc>
          <w:tcPr>
            <w:tcW w:w="4000" w:type="pct"/>
            <w:gridSpan w:val="5"/>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CC19B3" w:rsidP="0051202B">
            <w:pPr>
              <w:spacing w:after="0" w:line="240" w:lineRule="auto"/>
              <w:jc w:val="center"/>
              <w:rPr>
                <w:rFonts w:ascii="inherit" w:eastAsia="Times New Roman" w:hAnsi="inherit"/>
                <w:color w:val="333333"/>
                <w:sz w:val="20"/>
                <w:szCs w:val="20"/>
                <w:lang w:eastAsia="en-GB"/>
              </w:rPr>
            </w:pPr>
          </w:p>
        </w:tc>
      </w:tr>
      <w:tr w:rsidR="00CC19B3" w:rsidTr="00CC19B3">
        <w:tc>
          <w:tcPr>
            <w:tcW w:w="1000"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CC19B3" w:rsidP="0051202B">
            <w:pPr>
              <w:spacing w:after="0" w:line="240" w:lineRule="auto"/>
              <w:jc w:val="center"/>
              <w:rPr>
                <w:rFonts w:ascii="inherit" w:eastAsia="Times New Roman" w:hAnsi="inherit"/>
                <w:b/>
                <w:color w:val="333333"/>
                <w:sz w:val="20"/>
                <w:szCs w:val="20"/>
                <w:lang w:eastAsia="en-GB"/>
              </w:rPr>
            </w:pPr>
          </w:p>
        </w:tc>
        <w:tc>
          <w:tcPr>
            <w:tcW w:w="1911" w:type="pct"/>
            <w:gridSpan w:val="2"/>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CC19B3"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Definite Suicides</w:t>
            </w:r>
          </w:p>
        </w:tc>
        <w:tc>
          <w:tcPr>
            <w:tcW w:w="208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CC19B3"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Open Verdicts</w:t>
            </w:r>
          </w:p>
        </w:tc>
      </w:tr>
      <w:tr w:rsidR="00CC19B3" w:rsidTr="00CC19B3">
        <w:trPr>
          <w:trHeight w:val="599"/>
        </w:trPr>
        <w:tc>
          <w:tcPr>
            <w:tcW w:w="1000"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CC19B3" w:rsidP="0051202B">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 xml:space="preserve">% Population achievement </w:t>
            </w:r>
          </w:p>
        </w:tc>
        <w:tc>
          <w:tcPr>
            <w:tcW w:w="1911" w:type="pct"/>
            <w:gridSpan w:val="2"/>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5E1EBC" w:rsidRDefault="0045719A" w:rsidP="005E1EBC">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 xml:space="preserve"> 0.99</w:t>
            </w:r>
            <w:r w:rsidR="005E1EBC">
              <w:rPr>
                <w:rFonts w:ascii="inherit" w:eastAsia="Times New Roman" w:hAnsi="inherit"/>
                <w:color w:val="333333"/>
                <w:sz w:val="20"/>
                <w:szCs w:val="20"/>
                <w:lang w:eastAsia="en-GB"/>
              </w:rPr>
              <w:t xml:space="preserve"> </w:t>
            </w:r>
            <w:r w:rsidR="005E1EBC" w:rsidRPr="005E1EBC">
              <w:rPr>
                <w:rFonts w:ascii="inherit" w:eastAsia="Times New Roman" w:hAnsi="inherit"/>
                <w:color w:val="333333"/>
                <w:sz w:val="20"/>
                <w:szCs w:val="20"/>
                <w:lang w:eastAsia="en-GB"/>
              </w:rPr>
              <w:t>(0.99 to 1.00 ),</w:t>
            </w:r>
          </w:p>
          <w:p w:rsidR="00CC19B3" w:rsidRPr="005E1EBC" w:rsidRDefault="0045719A" w:rsidP="005E1EBC">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&lt;0.766</w:t>
            </w:r>
            <w:r w:rsidR="005E1EBC">
              <w:rPr>
                <w:rFonts w:ascii="inherit" w:eastAsia="Times New Roman" w:hAnsi="inherit"/>
                <w:color w:val="333333"/>
                <w:sz w:val="20"/>
                <w:szCs w:val="20"/>
                <w:lang w:eastAsia="en-GB"/>
              </w:rPr>
              <w:t> (0.</w:t>
            </w:r>
            <w:r>
              <w:rPr>
                <w:rFonts w:ascii="inherit" w:eastAsia="Times New Roman" w:hAnsi="inherit"/>
                <w:color w:val="333333"/>
                <w:sz w:val="20"/>
                <w:szCs w:val="20"/>
                <w:lang w:eastAsia="en-GB"/>
              </w:rPr>
              <w:t>001</w:t>
            </w:r>
            <w:r w:rsidR="00CC19B3" w:rsidRPr="005E1EBC">
              <w:rPr>
                <w:rFonts w:ascii="inherit" w:eastAsia="Times New Roman" w:hAnsi="inherit"/>
                <w:color w:val="333333"/>
                <w:sz w:val="20"/>
                <w:szCs w:val="20"/>
                <w:lang w:eastAsia="en-GB"/>
              </w:rPr>
              <w:t>)</w:t>
            </w:r>
          </w:p>
        </w:tc>
        <w:tc>
          <w:tcPr>
            <w:tcW w:w="208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0F6332" w:rsidRPr="000F6332" w:rsidRDefault="000F6332" w:rsidP="000F6332">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1.00 (1.00</w:t>
            </w:r>
            <w:r w:rsidR="00CC19B3" w:rsidRPr="000F6332">
              <w:rPr>
                <w:rFonts w:ascii="inherit" w:eastAsia="Times New Roman" w:hAnsi="inherit"/>
                <w:color w:val="333333"/>
                <w:sz w:val="20"/>
                <w:szCs w:val="20"/>
                <w:lang w:eastAsia="en-GB"/>
              </w:rPr>
              <w:t xml:space="preserve"> to 1.00),</w:t>
            </w:r>
          </w:p>
          <w:p w:rsidR="00CC19B3" w:rsidRPr="000F6332" w:rsidRDefault="000F6332" w:rsidP="000F6332">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 xml:space="preserve"> &lt;0.039</w:t>
            </w:r>
            <w:r w:rsidR="00CC19B3" w:rsidRPr="000F6332">
              <w:rPr>
                <w:rFonts w:ascii="inherit" w:eastAsia="Times New Roman" w:hAnsi="inherit"/>
                <w:color w:val="333333"/>
                <w:sz w:val="20"/>
                <w:szCs w:val="20"/>
                <w:lang w:eastAsia="en-GB"/>
              </w:rPr>
              <w:t> (0.001)</w:t>
            </w:r>
          </w:p>
        </w:tc>
      </w:tr>
      <w:tr w:rsidR="00CC19B3" w:rsidTr="00CC19B3">
        <w:tc>
          <w:tcPr>
            <w:tcW w:w="1000"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CC19B3" w:rsidP="0051202B">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 xml:space="preserve"> Female</w:t>
            </w:r>
          </w:p>
        </w:tc>
        <w:tc>
          <w:tcPr>
            <w:tcW w:w="1911" w:type="pct"/>
            <w:gridSpan w:val="2"/>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5E1EBC"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0.26 (0.25 to 0.27</w:t>
            </w:r>
            <w:r w:rsidR="00CC19B3">
              <w:rPr>
                <w:rFonts w:ascii="inherit" w:eastAsia="Times New Roman" w:hAnsi="inherit"/>
                <w:color w:val="333333"/>
                <w:sz w:val="20"/>
                <w:szCs w:val="20"/>
                <w:lang w:eastAsia="en-GB"/>
              </w:rPr>
              <w:t>),</w:t>
            </w:r>
          </w:p>
          <w:p w:rsidR="00CC19B3" w:rsidRDefault="005E1EBC"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w:t>
            </w:r>
            <w:r w:rsidR="0045719A">
              <w:rPr>
                <w:rFonts w:ascii="inherit" w:eastAsia="Times New Roman" w:hAnsi="inherit"/>
                <w:color w:val="333333"/>
                <w:sz w:val="20"/>
                <w:szCs w:val="20"/>
                <w:lang w:eastAsia="en-GB"/>
              </w:rPr>
              <w:t>03</w:t>
            </w:r>
            <w:r w:rsidR="00CC19B3">
              <w:rPr>
                <w:rFonts w:ascii="inherit" w:eastAsia="Times New Roman" w:hAnsi="inherit"/>
                <w:color w:val="333333"/>
                <w:sz w:val="20"/>
                <w:szCs w:val="20"/>
                <w:lang w:eastAsia="en-GB"/>
              </w:rPr>
              <w:t>)</w:t>
            </w:r>
          </w:p>
        </w:tc>
        <w:tc>
          <w:tcPr>
            <w:tcW w:w="208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0F6332"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0.39 (0.38 to 0.41</w:t>
            </w:r>
            <w:r w:rsidR="00CC19B3">
              <w:rPr>
                <w:rFonts w:ascii="inherit" w:eastAsia="Times New Roman" w:hAnsi="inherit"/>
                <w:color w:val="333333"/>
                <w:sz w:val="20"/>
                <w:szCs w:val="20"/>
                <w:lang w:eastAsia="en-GB"/>
              </w:rPr>
              <w:t>)</w:t>
            </w:r>
          </w:p>
          <w:p w:rsidR="00CC19B3" w:rsidRDefault="000F6332"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(0.009</w:t>
            </w:r>
            <w:r w:rsidR="00CC19B3">
              <w:rPr>
                <w:rFonts w:ascii="inherit" w:eastAsia="Times New Roman" w:hAnsi="inherit"/>
                <w:color w:val="333333"/>
                <w:sz w:val="20"/>
                <w:szCs w:val="20"/>
                <w:lang w:eastAsia="en-GB"/>
              </w:rPr>
              <w:t>)</w:t>
            </w:r>
          </w:p>
        </w:tc>
      </w:tr>
      <w:tr w:rsidR="00CC19B3" w:rsidTr="00CC19B3">
        <w:tc>
          <w:tcPr>
            <w:tcW w:w="1000"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CC19B3" w:rsidP="0051202B">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Index of Multiple Deprivation 2010</w:t>
            </w:r>
          </w:p>
        </w:tc>
        <w:tc>
          <w:tcPr>
            <w:tcW w:w="1911" w:type="pct"/>
            <w:gridSpan w:val="2"/>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5E1EBC" w:rsidRPr="005E1EBC" w:rsidRDefault="005E1EBC" w:rsidP="005E1EBC">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 xml:space="preserve">1.01 </w:t>
            </w:r>
            <w:r w:rsidR="00CC19B3" w:rsidRPr="005E1EBC">
              <w:rPr>
                <w:rFonts w:ascii="inherit" w:eastAsia="Times New Roman" w:hAnsi="inherit"/>
                <w:color w:val="333333"/>
                <w:sz w:val="20"/>
                <w:szCs w:val="20"/>
                <w:lang w:eastAsia="en-GB"/>
              </w:rPr>
              <w:t>(1.01 to 1.01),</w:t>
            </w:r>
          </w:p>
          <w:p w:rsidR="00CC19B3" w:rsidRPr="005E1EBC" w:rsidRDefault="005E1EBC" w:rsidP="005E1EBC">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 xml:space="preserve"> &lt;0.001 (0.000</w:t>
            </w:r>
            <w:r w:rsidR="00CC19B3" w:rsidRPr="005E1EBC">
              <w:rPr>
                <w:rFonts w:ascii="inherit" w:eastAsia="Times New Roman" w:hAnsi="inherit"/>
                <w:color w:val="333333"/>
                <w:sz w:val="20"/>
                <w:szCs w:val="20"/>
                <w:lang w:eastAsia="en-GB"/>
              </w:rPr>
              <w:t>)</w:t>
            </w:r>
          </w:p>
        </w:tc>
        <w:tc>
          <w:tcPr>
            <w:tcW w:w="208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0F6332" w:rsidRPr="000F6332" w:rsidRDefault="000F6332" w:rsidP="000F6332">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1.02 (1.02 to 1.02</w:t>
            </w:r>
            <w:r w:rsidR="00CC19B3" w:rsidRPr="000F6332">
              <w:rPr>
                <w:rFonts w:ascii="inherit" w:eastAsia="Times New Roman" w:hAnsi="inherit"/>
                <w:color w:val="333333"/>
                <w:sz w:val="20"/>
                <w:szCs w:val="20"/>
                <w:lang w:eastAsia="en-GB"/>
              </w:rPr>
              <w:t xml:space="preserve">), </w:t>
            </w:r>
          </w:p>
          <w:p w:rsidR="00CC19B3" w:rsidRPr="000F6332" w:rsidRDefault="000F6332" w:rsidP="000F6332">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(0.000</w:t>
            </w:r>
            <w:r w:rsidR="00CC19B3" w:rsidRPr="000F6332">
              <w:rPr>
                <w:rFonts w:ascii="inherit" w:eastAsia="Times New Roman" w:hAnsi="inherit"/>
                <w:color w:val="333333"/>
                <w:sz w:val="20"/>
                <w:szCs w:val="20"/>
                <w:lang w:eastAsia="en-GB"/>
              </w:rPr>
              <w:t>)</w:t>
            </w:r>
          </w:p>
        </w:tc>
      </w:tr>
      <w:tr w:rsidR="00CC19B3" w:rsidTr="00CC19B3">
        <w:tc>
          <w:tcPr>
            <w:tcW w:w="1000"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CC19B3" w:rsidP="0051202B">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Rural (v urban)</w:t>
            </w:r>
          </w:p>
        </w:tc>
        <w:tc>
          <w:tcPr>
            <w:tcW w:w="1911" w:type="pct"/>
            <w:gridSpan w:val="2"/>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5E1EBC" w:rsidRDefault="0045719A"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1.06 (1.03</w:t>
            </w:r>
            <w:r w:rsidR="005E1EBC">
              <w:rPr>
                <w:rFonts w:ascii="inherit" w:eastAsia="Times New Roman" w:hAnsi="inherit"/>
                <w:color w:val="333333"/>
                <w:sz w:val="20"/>
                <w:szCs w:val="20"/>
                <w:lang w:eastAsia="en-GB"/>
              </w:rPr>
              <w:t xml:space="preserve"> to 1.10</w:t>
            </w:r>
            <w:r w:rsidR="00CC19B3">
              <w:rPr>
                <w:rFonts w:ascii="inherit" w:eastAsia="Times New Roman" w:hAnsi="inherit"/>
                <w:color w:val="333333"/>
                <w:sz w:val="20"/>
                <w:szCs w:val="20"/>
                <w:lang w:eastAsia="en-GB"/>
              </w:rPr>
              <w:t>),</w:t>
            </w:r>
          </w:p>
          <w:p w:rsidR="00CC19B3" w:rsidRDefault="0045719A"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 xml:space="preserve"> &lt;0.001 (0.018</w:t>
            </w:r>
            <w:r w:rsidR="00CC19B3">
              <w:rPr>
                <w:rFonts w:ascii="inherit" w:eastAsia="Times New Roman" w:hAnsi="inherit"/>
                <w:color w:val="333333"/>
                <w:sz w:val="20"/>
                <w:szCs w:val="20"/>
                <w:lang w:eastAsia="en-GB"/>
              </w:rPr>
              <w:t>)</w:t>
            </w:r>
          </w:p>
        </w:tc>
        <w:tc>
          <w:tcPr>
            <w:tcW w:w="208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0F6332" w:rsidRDefault="000F6332"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0.95 (0.89 to 1.02</w:t>
            </w:r>
            <w:r w:rsidR="00CC19B3">
              <w:rPr>
                <w:rFonts w:ascii="inherit" w:eastAsia="Times New Roman" w:hAnsi="inherit"/>
                <w:color w:val="333333"/>
                <w:sz w:val="20"/>
                <w:szCs w:val="20"/>
                <w:lang w:eastAsia="en-GB"/>
              </w:rPr>
              <w:t xml:space="preserve">), </w:t>
            </w:r>
          </w:p>
          <w:p w:rsidR="00CC19B3" w:rsidRDefault="000F6332"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&lt;0.215 (0.032</w:t>
            </w:r>
            <w:r w:rsidR="00CC19B3">
              <w:rPr>
                <w:rFonts w:ascii="inherit" w:eastAsia="Times New Roman" w:hAnsi="inherit"/>
                <w:color w:val="333333"/>
                <w:sz w:val="20"/>
                <w:szCs w:val="20"/>
                <w:lang w:eastAsia="en-GB"/>
              </w:rPr>
              <w:t>)</w:t>
            </w:r>
          </w:p>
        </w:tc>
      </w:tr>
      <w:tr w:rsidR="00CC19B3" w:rsidTr="00CC19B3">
        <w:tc>
          <w:tcPr>
            <w:tcW w:w="1000"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CC19B3" w:rsidP="0051202B">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Prevalence of Depression</w:t>
            </w:r>
          </w:p>
        </w:tc>
        <w:tc>
          <w:tcPr>
            <w:tcW w:w="1911" w:type="pct"/>
            <w:gridSpan w:val="2"/>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5E1EBC" w:rsidRPr="005E1EBC" w:rsidRDefault="0045719A" w:rsidP="005E1EBC">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1.02</w:t>
            </w:r>
            <w:r w:rsidR="005E1EBC">
              <w:rPr>
                <w:rFonts w:ascii="inherit" w:eastAsia="Times New Roman" w:hAnsi="inherit"/>
                <w:color w:val="333333"/>
                <w:sz w:val="20"/>
                <w:szCs w:val="20"/>
                <w:lang w:eastAsia="en-GB"/>
              </w:rPr>
              <w:t xml:space="preserve"> (1.01 to 1.03</w:t>
            </w:r>
            <w:r w:rsidR="00CC19B3" w:rsidRPr="005E1EBC">
              <w:rPr>
                <w:rFonts w:ascii="inherit" w:eastAsia="Times New Roman" w:hAnsi="inherit"/>
                <w:color w:val="333333"/>
                <w:sz w:val="20"/>
                <w:szCs w:val="20"/>
                <w:lang w:eastAsia="en-GB"/>
              </w:rPr>
              <w:t>),</w:t>
            </w:r>
          </w:p>
          <w:p w:rsidR="00CC19B3" w:rsidRPr="005E1EBC" w:rsidRDefault="00CC19B3" w:rsidP="005E1EBC">
            <w:pPr>
              <w:spacing w:after="0" w:line="240" w:lineRule="auto"/>
              <w:jc w:val="center"/>
              <w:rPr>
                <w:rFonts w:ascii="inherit" w:eastAsia="Times New Roman" w:hAnsi="inherit"/>
                <w:color w:val="333333"/>
                <w:sz w:val="20"/>
                <w:szCs w:val="20"/>
                <w:lang w:eastAsia="en-GB"/>
              </w:rPr>
            </w:pPr>
            <w:r w:rsidRPr="005E1EBC">
              <w:rPr>
                <w:rFonts w:ascii="inherit" w:eastAsia="Times New Roman" w:hAnsi="inherit"/>
                <w:color w:val="333333"/>
                <w:sz w:val="20"/>
                <w:szCs w:val="20"/>
                <w:lang w:eastAsia="en-GB"/>
              </w:rPr>
              <w:t xml:space="preserve"> &lt;0</w:t>
            </w:r>
            <w:r w:rsidR="005E1EBC">
              <w:rPr>
                <w:rFonts w:ascii="inherit" w:eastAsia="Times New Roman" w:hAnsi="inherit"/>
                <w:color w:val="333333"/>
                <w:sz w:val="20"/>
                <w:szCs w:val="20"/>
                <w:lang w:eastAsia="en-GB"/>
              </w:rPr>
              <w:t>.001 (0.005</w:t>
            </w:r>
            <w:r w:rsidRPr="005E1EBC">
              <w:rPr>
                <w:rFonts w:ascii="inherit" w:eastAsia="Times New Roman" w:hAnsi="inherit"/>
                <w:color w:val="333333"/>
                <w:sz w:val="20"/>
                <w:szCs w:val="20"/>
                <w:lang w:eastAsia="en-GB"/>
              </w:rPr>
              <w:t>)</w:t>
            </w:r>
          </w:p>
        </w:tc>
        <w:tc>
          <w:tcPr>
            <w:tcW w:w="208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0F6332" w:rsidRPr="000F6332" w:rsidRDefault="000F6332" w:rsidP="000F6332">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0.97 (0.96 to 0.99</w:t>
            </w:r>
            <w:r w:rsidR="00CC19B3" w:rsidRPr="000F6332">
              <w:rPr>
                <w:rFonts w:ascii="inherit" w:eastAsia="Times New Roman" w:hAnsi="inherit"/>
                <w:color w:val="333333"/>
                <w:sz w:val="20"/>
                <w:szCs w:val="20"/>
                <w:lang w:eastAsia="en-GB"/>
              </w:rPr>
              <w:t>),</w:t>
            </w:r>
          </w:p>
          <w:p w:rsidR="00CC19B3" w:rsidRPr="000F6332" w:rsidRDefault="000F6332" w:rsidP="000F6332">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 xml:space="preserve"> &lt;0.025 (0.009</w:t>
            </w:r>
            <w:r w:rsidR="00CC19B3" w:rsidRPr="000F6332">
              <w:rPr>
                <w:rFonts w:ascii="inherit" w:eastAsia="Times New Roman" w:hAnsi="inherit"/>
                <w:color w:val="333333"/>
                <w:sz w:val="20"/>
                <w:szCs w:val="20"/>
                <w:lang w:eastAsia="en-GB"/>
              </w:rPr>
              <w:t>)</w:t>
            </w:r>
          </w:p>
        </w:tc>
      </w:tr>
      <w:tr w:rsidR="00CC19B3" w:rsidTr="00CC19B3">
        <w:tc>
          <w:tcPr>
            <w:tcW w:w="1000"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CC19B3" w:rsidP="0051202B">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Prevalence of Severe Mental Illness</w:t>
            </w:r>
          </w:p>
        </w:tc>
        <w:tc>
          <w:tcPr>
            <w:tcW w:w="1911" w:type="pct"/>
            <w:gridSpan w:val="2"/>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45719A"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1.02 (0.96</w:t>
            </w:r>
            <w:r w:rsidR="005E1EBC">
              <w:rPr>
                <w:rFonts w:ascii="inherit" w:eastAsia="Times New Roman" w:hAnsi="inherit"/>
                <w:color w:val="333333"/>
                <w:sz w:val="20"/>
                <w:szCs w:val="20"/>
                <w:lang w:eastAsia="en-GB"/>
              </w:rPr>
              <w:t xml:space="preserve"> to 1.08</w:t>
            </w:r>
            <w:r w:rsidR="00CC19B3">
              <w:rPr>
                <w:rFonts w:ascii="inherit" w:eastAsia="Times New Roman" w:hAnsi="inherit"/>
                <w:color w:val="333333"/>
                <w:sz w:val="20"/>
                <w:szCs w:val="20"/>
                <w:lang w:eastAsia="en-GB"/>
              </w:rPr>
              <w:t>),</w:t>
            </w:r>
          </w:p>
          <w:p w:rsidR="00CC19B3" w:rsidRDefault="0045719A"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&lt;0.393 (0.029</w:t>
            </w:r>
            <w:r w:rsidR="00CC19B3">
              <w:rPr>
                <w:rFonts w:ascii="inherit" w:eastAsia="Times New Roman" w:hAnsi="inherit"/>
                <w:color w:val="333333"/>
                <w:sz w:val="20"/>
                <w:szCs w:val="20"/>
                <w:lang w:eastAsia="en-GB"/>
              </w:rPr>
              <w:t>)</w:t>
            </w:r>
          </w:p>
        </w:tc>
        <w:tc>
          <w:tcPr>
            <w:tcW w:w="208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0F6332"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1.14 (1.04 to 1.25</w:t>
            </w:r>
            <w:r w:rsidR="00CC19B3">
              <w:rPr>
                <w:rFonts w:ascii="inherit" w:eastAsia="Times New Roman" w:hAnsi="inherit"/>
                <w:color w:val="333333"/>
                <w:sz w:val="20"/>
                <w:szCs w:val="20"/>
                <w:lang w:eastAsia="en-GB"/>
              </w:rPr>
              <w:t>),</w:t>
            </w:r>
          </w:p>
          <w:p w:rsidR="00CC19B3" w:rsidRDefault="000F6332"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&lt;0.003 (0.053</w:t>
            </w:r>
            <w:r w:rsidR="00CC19B3">
              <w:rPr>
                <w:rFonts w:ascii="inherit" w:eastAsia="Times New Roman" w:hAnsi="inherit"/>
                <w:color w:val="333333"/>
                <w:sz w:val="20"/>
                <w:szCs w:val="20"/>
                <w:lang w:eastAsia="en-GB"/>
              </w:rPr>
              <w:t>)</w:t>
            </w:r>
          </w:p>
        </w:tc>
      </w:tr>
      <w:tr w:rsidR="00CC19B3" w:rsidTr="00CC19B3">
        <w:tc>
          <w:tcPr>
            <w:tcW w:w="1000"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CC19B3" w:rsidP="0051202B">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Index of Social Frag.</w:t>
            </w:r>
          </w:p>
        </w:tc>
        <w:tc>
          <w:tcPr>
            <w:tcW w:w="1911" w:type="pct"/>
            <w:gridSpan w:val="2"/>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5E1EBC"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1.05 (1.04 to 1.06</w:t>
            </w:r>
            <w:r w:rsidR="00CC19B3">
              <w:rPr>
                <w:rFonts w:ascii="inherit" w:eastAsia="Times New Roman" w:hAnsi="inherit"/>
                <w:color w:val="333333"/>
                <w:sz w:val="20"/>
                <w:szCs w:val="20"/>
                <w:lang w:eastAsia="en-GB"/>
              </w:rPr>
              <w:t>),</w:t>
            </w:r>
          </w:p>
          <w:p w:rsidR="00CC19B3" w:rsidRDefault="00CC19B3"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(0.003)</w:t>
            </w:r>
          </w:p>
        </w:tc>
        <w:tc>
          <w:tcPr>
            <w:tcW w:w="208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0F6332"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1.05 (1.04 to 1.06</w:t>
            </w:r>
            <w:r w:rsidR="00CC19B3">
              <w:rPr>
                <w:rFonts w:ascii="inherit" w:eastAsia="Times New Roman" w:hAnsi="inherit"/>
                <w:color w:val="333333"/>
                <w:sz w:val="20"/>
                <w:szCs w:val="20"/>
                <w:lang w:eastAsia="en-GB"/>
              </w:rPr>
              <w:t>),</w:t>
            </w:r>
          </w:p>
          <w:p w:rsidR="00CC19B3" w:rsidRDefault="00CC19B3"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w:t>
            </w:r>
            <w:r w:rsidR="000F6332">
              <w:rPr>
                <w:rFonts w:ascii="inherit" w:eastAsia="Times New Roman" w:hAnsi="inherit"/>
                <w:color w:val="333333"/>
                <w:sz w:val="20"/>
                <w:szCs w:val="20"/>
                <w:lang w:eastAsia="en-GB"/>
              </w:rPr>
              <w:t>005</w:t>
            </w:r>
            <w:r>
              <w:rPr>
                <w:rFonts w:ascii="inherit" w:eastAsia="Times New Roman" w:hAnsi="inherit"/>
                <w:color w:val="333333"/>
                <w:sz w:val="20"/>
                <w:szCs w:val="20"/>
                <w:lang w:eastAsia="en-GB"/>
              </w:rPr>
              <w:t>)</w:t>
            </w:r>
          </w:p>
        </w:tc>
      </w:tr>
      <w:tr w:rsidR="00CC19B3" w:rsidTr="00CC19B3">
        <w:tc>
          <w:tcPr>
            <w:tcW w:w="1000"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CC19B3" w:rsidP="0051202B">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Ethnicity (%White)</w:t>
            </w:r>
          </w:p>
        </w:tc>
        <w:tc>
          <w:tcPr>
            <w:tcW w:w="1911" w:type="pct"/>
            <w:gridSpan w:val="2"/>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5E1EBC"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1.00 (1.00 to 1.01</w:t>
            </w:r>
            <w:r w:rsidR="00CC19B3">
              <w:rPr>
                <w:rFonts w:ascii="inherit" w:eastAsia="Times New Roman" w:hAnsi="inherit"/>
                <w:color w:val="333333"/>
                <w:sz w:val="20"/>
                <w:szCs w:val="20"/>
                <w:lang w:eastAsia="en-GB"/>
              </w:rPr>
              <w:t>),</w:t>
            </w:r>
          </w:p>
          <w:p w:rsidR="00CC19B3" w:rsidRDefault="005E1EBC"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(0.000</w:t>
            </w:r>
            <w:r w:rsidR="00CC19B3">
              <w:rPr>
                <w:rFonts w:ascii="inherit" w:eastAsia="Times New Roman" w:hAnsi="inherit"/>
                <w:color w:val="333333"/>
                <w:sz w:val="20"/>
                <w:szCs w:val="20"/>
                <w:lang w:eastAsia="en-GB"/>
              </w:rPr>
              <w:t>)</w:t>
            </w:r>
          </w:p>
        </w:tc>
        <w:tc>
          <w:tcPr>
            <w:tcW w:w="208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CC19B3"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1.00 (1.00 to 1.00),</w:t>
            </w:r>
          </w:p>
          <w:p w:rsidR="00CC19B3" w:rsidRDefault="000F6332"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(0.000</w:t>
            </w:r>
            <w:r w:rsidR="00CC19B3">
              <w:rPr>
                <w:rFonts w:ascii="inherit" w:eastAsia="Times New Roman" w:hAnsi="inherit"/>
                <w:color w:val="333333"/>
                <w:sz w:val="20"/>
                <w:szCs w:val="20"/>
                <w:lang w:eastAsia="en-GB"/>
              </w:rPr>
              <w:t>)</w:t>
            </w:r>
          </w:p>
        </w:tc>
      </w:tr>
      <w:tr w:rsidR="00CC19B3" w:rsidTr="00CC19B3">
        <w:trPr>
          <w:trHeight w:val="351"/>
        </w:trPr>
        <w:tc>
          <w:tcPr>
            <w:tcW w:w="1000"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CC19B3" w:rsidP="0051202B">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(20-24)</w:t>
            </w:r>
          </w:p>
        </w:tc>
        <w:tc>
          <w:tcPr>
            <w:tcW w:w="1911" w:type="pct"/>
            <w:gridSpan w:val="2"/>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Pr="0081645C" w:rsidRDefault="00CC19B3" w:rsidP="0051202B">
            <w:pPr>
              <w:spacing w:after="0" w:line="240" w:lineRule="auto"/>
              <w:jc w:val="center"/>
              <w:rPr>
                <w:rFonts w:ascii="inherit" w:eastAsia="Times New Roman" w:hAnsi="inherit"/>
                <w:i/>
                <w:color w:val="333333"/>
                <w:sz w:val="20"/>
                <w:szCs w:val="20"/>
                <w:lang w:eastAsia="en-GB"/>
              </w:rPr>
            </w:pPr>
            <w:r w:rsidRPr="0081645C">
              <w:rPr>
                <w:rFonts w:ascii="inherit" w:eastAsia="Times New Roman" w:hAnsi="inherit"/>
                <w:i/>
                <w:color w:val="333333"/>
                <w:sz w:val="20"/>
                <w:szCs w:val="20"/>
                <w:lang w:eastAsia="en-GB"/>
              </w:rPr>
              <w:t>Reference age group</w:t>
            </w:r>
          </w:p>
        </w:tc>
        <w:tc>
          <w:tcPr>
            <w:tcW w:w="208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Pr="0081645C" w:rsidRDefault="00CC19B3" w:rsidP="0051202B">
            <w:pPr>
              <w:spacing w:after="0" w:line="240" w:lineRule="auto"/>
              <w:jc w:val="center"/>
              <w:rPr>
                <w:rFonts w:ascii="inherit" w:eastAsia="Times New Roman" w:hAnsi="inherit"/>
                <w:i/>
                <w:color w:val="333333"/>
                <w:sz w:val="20"/>
                <w:szCs w:val="20"/>
                <w:lang w:eastAsia="en-GB"/>
              </w:rPr>
            </w:pPr>
            <w:r w:rsidRPr="0081645C">
              <w:rPr>
                <w:rFonts w:ascii="inherit" w:eastAsia="Times New Roman" w:hAnsi="inherit"/>
                <w:i/>
                <w:color w:val="333333"/>
                <w:sz w:val="20"/>
                <w:szCs w:val="20"/>
                <w:lang w:eastAsia="en-GB"/>
              </w:rPr>
              <w:t>Reference age group</w:t>
            </w:r>
          </w:p>
        </w:tc>
      </w:tr>
      <w:tr w:rsidR="00CC19B3" w:rsidTr="00CC19B3">
        <w:tc>
          <w:tcPr>
            <w:tcW w:w="1000"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CC19B3" w:rsidP="0051202B">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(25-29)</w:t>
            </w:r>
          </w:p>
        </w:tc>
        <w:tc>
          <w:tcPr>
            <w:tcW w:w="1911" w:type="pct"/>
            <w:gridSpan w:val="2"/>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45719A"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1.18 (1.11 to 1.26</w:t>
            </w:r>
            <w:r w:rsidR="00CC19B3">
              <w:rPr>
                <w:rFonts w:ascii="inherit" w:eastAsia="Times New Roman" w:hAnsi="inherit"/>
                <w:color w:val="333333"/>
                <w:sz w:val="20"/>
                <w:szCs w:val="20"/>
                <w:lang w:eastAsia="en-GB"/>
              </w:rPr>
              <w:t>),</w:t>
            </w:r>
          </w:p>
          <w:p w:rsidR="00CC19B3" w:rsidRDefault="0045719A"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(0.037</w:t>
            </w:r>
            <w:r w:rsidR="00CC19B3">
              <w:rPr>
                <w:rFonts w:ascii="inherit" w:eastAsia="Times New Roman" w:hAnsi="inherit"/>
                <w:color w:val="333333"/>
                <w:sz w:val="20"/>
                <w:szCs w:val="20"/>
                <w:lang w:eastAsia="en-GB"/>
              </w:rPr>
              <w:t>)</w:t>
            </w:r>
          </w:p>
        </w:tc>
        <w:tc>
          <w:tcPr>
            <w:tcW w:w="208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0F6332"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1.09 (0.98 to 1.20</w:t>
            </w:r>
            <w:r w:rsidR="00CC19B3">
              <w:rPr>
                <w:rFonts w:ascii="inherit" w:eastAsia="Times New Roman" w:hAnsi="inherit"/>
                <w:color w:val="333333"/>
                <w:sz w:val="20"/>
                <w:szCs w:val="20"/>
                <w:lang w:eastAsia="en-GB"/>
              </w:rPr>
              <w:t>)</w:t>
            </w:r>
          </w:p>
          <w:p w:rsidR="00CC19B3" w:rsidRDefault="000F6332"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&lt;0.084 (0.056</w:t>
            </w:r>
            <w:r w:rsidR="00CC19B3">
              <w:rPr>
                <w:rFonts w:ascii="inherit" w:eastAsia="Times New Roman" w:hAnsi="inherit"/>
                <w:color w:val="333333"/>
                <w:sz w:val="20"/>
                <w:szCs w:val="20"/>
                <w:lang w:eastAsia="en-GB"/>
              </w:rPr>
              <w:t>)</w:t>
            </w:r>
          </w:p>
        </w:tc>
      </w:tr>
      <w:tr w:rsidR="00CC19B3" w:rsidTr="00CC19B3">
        <w:tc>
          <w:tcPr>
            <w:tcW w:w="1000"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CC19B3" w:rsidP="0051202B">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(30-34)</w:t>
            </w:r>
          </w:p>
        </w:tc>
        <w:tc>
          <w:tcPr>
            <w:tcW w:w="1911" w:type="pct"/>
            <w:gridSpan w:val="2"/>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45719A"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1.37 (1.29 to 1.46</w:t>
            </w:r>
            <w:r w:rsidR="00CC19B3">
              <w:rPr>
                <w:rFonts w:ascii="inherit" w:eastAsia="Times New Roman" w:hAnsi="inherit"/>
                <w:color w:val="333333"/>
                <w:sz w:val="20"/>
                <w:szCs w:val="20"/>
                <w:lang w:eastAsia="en-GB"/>
              </w:rPr>
              <w:t>)</w:t>
            </w:r>
          </w:p>
          <w:p w:rsidR="00CC19B3" w:rsidRDefault="0045719A"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(0.043</w:t>
            </w:r>
            <w:r w:rsidR="00CC19B3">
              <w:rPr>
                <w:rFonts w:ascii="inherit" w:eastAsia="Times New Roman" w:hAnsi="inherit"/>
                <w:color w:val="333333"/>
                <w:sz w:val="20"/>
                <w:szCs w:val="20"/>
                <w:lang w:eastAsia="en-GB"/>
              </w:rPr>
              <w:t>)</w:t>
            </w:r>
          </w:p>
        </w:tc>
        <w:tc>
          <w:tcPr>
            <w:tcW w:w="208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0F6332"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1.32 (1.19 to 1.45</w:t>
            </w:r>
            <w:r w:rsidR="00CC19B3">
              <w:rPr>
                <w:rFonts w:ascii="inherit" w:eastAsia="Times New Roman" w:hAnsi="inherit"/>
                <w:color w:val="333333"/>
                <w:sz w:val="20"/>
                <w:szCs w:val="20"/>
                <w:lang w:eastAsia="en-GB"/>
              </w:rPr>
              <w:t>)</w:t>
            </w:r>
          </w:p>
          <w:p w:rsidR="00CC19B3" w:rsidRDefault="000F6332"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(0.066</w:t>
            </w:r>
            <w:r w:rsidR="00CC19B3">
              <w:rPr>
                <w:rFonts w:ascii="inherit" w:eastAsia="Times New Roman" w:hAnsi="inherit"/>
                <w:color w:val="333333"/>
                <w:sz w:val="20"/>
                <w:szCs w:val="20"/>
                <w:lang w:eastAsia="en-GB"/>
              </w:rPr>
              <w:t>)</w:t>
            </w:r>
          </w:p>
        </w:tc>
      </w:tr>
      <w:tr w:rsidR="00CC19B3" w:rsidTr="00CC19B3">
        <w:tc>
          <w:tcPr>
            <w:tcW w:w="1000"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CC19B3" w:rsidP="0051202B">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(35-39)</w:t>
            </w:r>
          </w:p>
        </w:tc>
        <w:tc>
          <w:tcPr>
            <w:tcW w:w="1911" w:type="pct"/>
            <w:gridSpan w:val="2"/>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45719A"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1.72 (1.62 to 1.83</w:t>
            </w:r>
            <w:r w:rsidR="00CC19B3">
              <w:rPr>
                <w:rFonts w:ascii="inherit" w:eastAsia="Times New Roman" w:hAnsi="inherit"/>
                <w:color w:val="333333"/>
                <w:sz w:val="20"/>
                <w:szCs w:val="20"/>
                <w:lang w:eastAsia="en-GB"/>
              </w:rPr>
              <w:t>)</w:t>
            </w:r>
          </w:p>
          <w:p w:rsidR="00CC19B3" w:rsidRDefault="0045719A"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(0.052</w:t>
            </w:r>
            <w:r w:rsidR="00CC19B3">
              <w:rPr>
                <w:rFonts w:ascii="inherit" w:eastAsia="Times New Roman" w:hAnsi="inherit"/>
                <w:color w:val="333333"/>
                <w:sz w:val="20"/>
                <w:szCs w:val="20"/>
                <w:lang w:eastAsia="en-GB"/>
              </w:rPr>
              <w:t>)</w:t>
            </w:r>
          </w:p>
        </w:tc>
        <w:tc>
          <w:tcPr>
            <w:tcW w:w="208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0F6332"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1.62 (1.47 to 1.78</w:t>
            </w:r>
            <w:r w:rsidR="00CC19B3">
              <w:rPr>
                <w:rFonts w:ascii="inherit" w:eastAsia="Times New Roman" w:hAnsi="inherit"/>
                <w:color w:val="333333"/>
                <w:sz w:val="20"/>
                <w:szCs w:val="20"/>
                <w:lang w:eastAsia="en-GB"/>
              </w:rPr>
              <w:t>)</w:t>
            </w:r>
          </w:p>
          <w:p w:rsidR="00CC19B3" w:rsidRDefault="000F6332"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(0.079</w:t>
            </w:r>
            <w:r w:rsidR="00CC19B3">
              <w:rPr>
                <w:rFonts w:ascii="inherit" w:eastAsia="Times New Roman" w:hAnsi="inherit"/>
                <w:color w:val="333333"/>
                <w:sz w:val="20"/>
                <w:szCs w:val="20"/>
                <w:lang w:eastAsia="en-GB"/>
              </w:rPr>
              <w:t>)</w:t>
            </w:r>
          </w:p>
        </w:tc>
      </w:tr>
      <w:tr w:rsidR="00CC19B3" w:rsidTr="00CC19B3">
        <w:tc>
          <w:tcPr>
            <w:tcW w:w="1000"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CC19B3" w:rsidP="0051202B">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(40-44)</w:t>
            </w:r>
          </w:p>
        </w:tc>
        <w:tc>
          <w:tcPr>
            <w:tcW w:w="1911" w:type="pct"/>
            <w:gridSpan w:val="2"/>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5E1EBC"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1.88</w:t>
            </w:r>
            <w:r w:rsidR="0045719A">
              <w:rPr>
                <w:rFonts w:ascii="inherit" w:eastAsia="Times New Roman" w:hAnsi="inherit"/>
                <w:color w:val="333333"/>
                <w:sz w:val="20"/>
                <w:szCs w:val="20"/>
                <w:lang w:eastAsia="en-GB"/>
              </w:rPr>
              <w:t xml:space="preserve"> (1.78 to 2.00</w:t>
            </w:r>
            <w:r w:rsidR="00CC19B3">
              <w:rPr>
                <w:rFonts w:ascii="inherit" w:eastAsia="Times New Roman" w:hAnsi="inherit"/>
                <w:color w:val="333333"/>
                <w:sz w:val="20"/>
                <w:szCs w:val="20"/>
                <w:lang w:eastAsia="en-GB"/>
              </w:rPr>
              <w:t>),</w:t>
            </w:r>
          </w:p>
          <w:p w:rsidR="00CC19B3" w:rsidRDefault="0045719A"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(0.055</w:t>
            </w:r>
            <w:r w:rsidR="00CC19B3">
              <w:rPr>
                <w:rFonts w:ascii="inherit" w:eastAsia="Times New Roman" w:hAnsi="inherit"/>
                <w:color w:val="333333"/>
                <w:sz w:val="20"/>
                <w:szCs w:val="20"/>
                <w:lang w:eastAsia="en-GB"/>
              </w:rPr>
              <w:t>)</w:t>
            </w:r>
          </w:p>
        </w:tc>
        <w:tc>
          <w:tcPr>
            <w:tcW w:w="208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0F6332"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1.82 (1.65 to 2.00</w:t>
            </w:r>
            <w:r w:rsidR="00CC19B3">
              <w:rPr>
                <w:rFonts w:ascii="inherit" w:eastAsia="Times New Roman" w:hAnsi="inherit"/>
                <w:color w:val="333333"/>
                <w:sz w:val="20"/>
                <w:szCs w:val="20"/>
                <w:lang w:eastAsia="en-GB"/>
              </w:rPr>
              <w:t>)</w:t>
            </w:r>
          </w:p>
          <w:p w:rsidR="00CC19B3" w:rsidRDefault="000F6332"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(0.087</w:t>
            </w:r>
            <w:r w:rsidR="00CC19B3">
              <w:rPr>
                <w:rFonts w:ascii="inherit" w:eastAsia="Times New Roman" w:hAnsi="inherit"/>
                <w:color w:val="333333"/>
                <w:sz w:val="20"/>
                <w:szCs w:val="20"/>
                <w:lang w:eastAsia="en-GB"/>
              </w:rPr>
              <w:t>)</w:t>
            </w:r>
          </w:p>
        </w:tc>
      </w:tr>
      <w:tr w:rsidR="00CC19B3" w:rsidTr="00CC19B3">
        <w:tc>
          <w:tcPr>
            <w:tcW w:w="1000"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CC19B3" w:rsidP="0051202B">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(45-49)</w:t>
            </w:r>
          </w:p>
        </w:tc>
        <w:tc>
          <w:tcPr>
            <w:tcW w:w="1911" w:type="pct"/>
            <w:gridSpan w:val="2"/>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45719A"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1.91 (1.80 to 2.02</w:t>
            </w:r>
            <w:r w:rsidR="00CC19B3">
              <w:rPr>
                <w:rFonts w:ascii="inherit" w:eastAsia="Times New Roman" w:hAnsi="inherit"/>
                <w:color w:val="333333"/>
                <w:sz w:val="20"/>
                <w:szCs w:val="20"/>
                <w:lang w:eastAsia="en-GB"/>
              </w:rPr>
              <w:t>),</w:t>
            </w:r>
          </w:p>
          <w:p w:rsidR="00CC19B3" w:rsidRDefault="0045719A"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(0.057</w:t>
            </w:r>
            <w:r w:rsidR="00CC19B3">
              <w:rPr>
                <w:rFonts w:ascii="inherit" w:eastAsia="Times New Roman" w:hAnsi="inherit"/>
                <w:color w:val="333333"/>
                <w:sz w:val="20"/>
                <w:szCs w:val="20"/>
                <w:lang w:eastAsia="en-GB"/>
              </w:rPr>
              <w:t>)</w:t>
            </w:r>
          </w:p>
        </w:tc>
        <w:tc>
          <w:tcPr>
            <w:tcW w:w="208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0F6332"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1.63 (1.48 to 1.80</w:t>
            </w:r>
            <w:r w:rsidR="00CC19B3">
              <w:rPr>
                <w:rFonts w:ascii="inherit" w:eastAsia="Times New Roman" w:hAnsi="inherit"/>
                <w:color w:val="333333"/>
                <w:sz w:val="20"/>
                <w:szCs w:val="20"/>
                <w:lang w:eastAsia="en-GB"/>
              </w:rPr>
              <w:t>)</w:t>
            </w:r>
          </w:p>
          <w:p w:rsidR="00CC19B3" w:rsidRDefault="000F6332"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(0.080</w:t>
            </w:r>
            <w:r w:rsidR="00CC19B3">
              <w:rPr>
                <w:rFonts w:ascii="inherit" w:eastAsia="Times New Roman" w:hAnsi="inherit"/>
                <w:color w:val="333333"/>
                <w:sz w:val="20"/>
                <w:szCs w:val="20"/>
                <w:lang w:eastAsia="en-GB"/>
              </w:rPr>
              <w:t>)</w:t>
            </w:r>
          </w:p>
        </w:tc>
      </w:tr>
      <w:tr w:rsidR="00CC19B3" w:rsidTr="00CC19B3">
        <w:tc>
          <w:tcPr>
            <w:tcW w:w="1000"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CC19B3" w:rsidP="0051202B">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(50-54)</w:t>
            </w:r>
          </w:p>
        </w:tc>
        <w:tc>
          <w:tcPr>
            <w:tcW w:w="1911" w:type="pct"/>
            <w:gridSpan w:val="2"/>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45719A"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1.93 (1.82 to 2.05</w:t>
            </w:r>
            <w:r w:rsidR="00CC19B3">
              <w:rPr>
                <w:rFonts w:ascii="inherit" w:eastAsia="Times New Roman" w:hAnsi="inherit"/>
                <w:color w:val="333333"/>
                <w:sz w:val="20"/>
                <w:szCs w:val="20"/>
                <w:lang w:eastAsia="en-GB"/>
              </w:rPr>
              <w:t>),</w:t>
            </w:r>
          </w:p>
          <w:p w:rsidR="00CC19B3" w:rsidRDefault="0045719A"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(0.058</w:t>
            </w:r>
            <w:r w:rsidR="00CC19B3">
              <w:rPr>
                <w:rFonts w:ascii="inherit" w:eastAsia="Times New Roman" w:hAnsi="inherit"/>
                <w:color w:val="333333"/>
                <w:sz w:val="20"/>
                <w:szCs w:val="20"/>
                <w:lang w:eastAsia="en-GB"/>
              </w:rPr>
              <w:t>)</w:t>
            </w:r>
          </w:p>
        </w:tc>
        <w:tc>
          <w:tcPr>
            <w:tcW w:w="208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0F6332"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1.54</w:t>
            </w:r>
            <w:r w:rsidR="00705827">
              <w:rPr>
                <w:rFonts w:ascii="inherit" w:eastAsia="Times New Roman" w:hAnsi="inherit"/>
                <w:color w:val="333333"/>
                <w:sz w:val="20"/>
                <w:szCs w:val="20"/>
                <w:lang w:eastAsia="en-GB"/>
              </w:rPr>
              <w:t xml:space="preserve"> (1.40 to 1.71</w:t>
            </w:r>
            <w:r w:rsidR="00CC19B3">
              <w:rPr>
                <w:rFonts w:ascii="inherit" w:eastAsia="Times New Roman" w:hAnsi="inherit"/>
                <w:color w:val="333333"/>
                <w:sz w:val="20"/>
                <w:szCs w:val="20"/>
                <w:lang w:eastAsia="en-GB"/>
              </w:rPr>
              <w:t>)</w:t>
            </w:r>
          </w:p>
          <w:p w:rsidR="00CC19B3" w:rsidRDefault="000F6332"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(0.078</w:t>
            </w:r>
            <w:r w:rsidR="00CC19B3">
              <w:rPr>
                <w:rFonts w:ascii="inherit" w:eastAsia="Times New Roman" w:hAnsi="inherit"/>
                <w:color w:val="333333"/>
                <w:sz w:val="20"/>
                <w:szCs w:val="20"/>
                <w:lang w:eastAsia="en-GB"/>
              </w:rPr>
              <w:t>)</w:t>
            </w:r>
          </w:p>
        </w:tc>
      </w:tr>
      <w:tr w:rsidR="00CC19B3" w:rsidTr="00CC19B3">
        <w:tc>
          <w:tcPr>
            <w:tcW w:w="1000"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CC19B3" w:rsidP="0051202B">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(55-59)</w:t>
            </w:r>
          </w:p>
        </w:tc>
        <w:tc>
          <w:tcPr>
            <w:tcW w:w="1911" w:type="pct"/>
            <w:gridSpan w:val="2"/>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45719A"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1.69 (1.59</w:t>
            </w:r>
            <w:r w:rsidR="00931AD0">
              <w:rPr>
                <w:rFonts w:ascii="inherit" w:eastAsia="Times New Roman" w:hAnsi="inherit"/>
                <w:color w:val="333333"/>
                <w:sz w:val="20"/>
                <w:szCs w:val="20"/>
                <w:lang w:eastAsia="en-GB"/>
              </w:rPr>
              <w:t xml:space="preserve"> to 1.80</w:t>
            </w:r>
            <w:r w:rsidR="00CC19B3">
              <w:rPr>
                <w:rFonts w:ascii="inherit" w:eastAsia="Times New Roman" w:hAnsi="inherit"/>
                <w:color w:val="333333"/>
                <w:sz w:val="20"/>
                <w:szCs w:val="20"/>
                <w:lang w:eastAsia="en-GB"/>
              </w:rPr>
              <w:t>),</w:t>
            </w:r>
          </w:p>
          <w:p w:rsidR="00CC19B3" w:rsidRDefault="0045719A"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(0.05</w:t>
            </w:r>
            <w:r w:rsidR="00931AD0">
              <w:rPr>
                <w:rFonts w:ascii="inherit" w:eastAsia="Times New Roman" w:hAnsi="inherit"/>
                <w:color w:val="333333"/>
                <w:sz w:val="20"/>
                <w:szCs w:val="20"/>
                <w:lang w:eastAsia="en-GB"/>
              </w:rPr>
              <w:t>3</w:t>
            </w:r>
            <w:r w:rsidR="00CC19B3">
              <w:rPr>
                <w:rFonts w:ascii="inherit" w:eastAsia="Times New Roman" w:hAnsi="inherit"/>
                <w:color w:val="333333"/>
                <w:sz w:val="20"/>
                <w:szCs w:val="20"/>
                <w:lang w:eastAsia="en-GB"/>
              </w:rPr>
              <w:t>)</w:t>
            </w:r>
          </w:p>
        </w:tc>
        <w:tc>
          <w:tcPr>
            <w:tcW w:w="208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0F6332"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1.38</w:t>
            </w:r>
            <w:r w:rsidR="00705827">
              <w:rPr>
                <w:rFonts w:ascii="inherit" w:eastAsia="Times New Roman" w:hAnsi="inherit"/>
                <w:color w:val="333333"/>
                <w:sz w:val="20"/>
                <w:szCs w:val="20"/>
                <w:lang w:eastAsia="en-GB"/>
              </w:rPr>
              <w:t xml:space="preserve"> (1.24 to 1.54</w:t>
            </w:r>
            <w:r w:rsidR="00CC19B3">
              <w:rPr>
                <w:rFonts w:ascii="inherit" w:eastAsia="Times New Roman" w:hAnsi="inherit"/>
                <w:color w:val="333333"/>
                <w:sz w:val="20"/>
                <w:szCs w:val="20"/>
                <w:lang w:eastAsia="en-GB"/>
              </w:rPr>
              <w:t>)</w:t>
            </w:r>
          </w:p>
          <w:p w:rsidR="00CC19B3" w:rsidRDefault="00CC19B3"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w:t>
            </w:r>
            <w:r w:rsidR="000F6332">
              <w:rPr>
                <w:rFonts w:ascii="inherit" w:eastAsia="Times New Roman" w:hAnsi="inherit"/>
                <w:color w:val="333333"/>
                <w:sz w:val="20"/>
                <w:szCs w:val="20"/>
                <w:lang w:eastAsia="en-GB"/>
              </w:rPr>
              <w:t xml:space="preserve"> (0.074</w:t>
            </w:r>
            <w:r>
              <w:rPr>
                <w:rFonts w:ascii="inherit" w:eastAsia="Times New Roman" w:hAnsi="inherit"/>
                <w:color w:val="333333"/>
                <w:sz w:val="20"/>
                <w:szCs w:val="20"/>
                <w:lang w:eastAsia="en-GB"/>
              </w:rPr>
              <w:t>)</w:t>
            </w:r>
          </w:p>
        </w:tc>
      </w:tr>
      <w:tr w:rsidR="00CC19B3" w:rsidTr="00CC19B3">
        <w:tc>
          <w:tcPr>
            <w:tcW w:w="1000"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CC19B3" w:rsidP="0051202B">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(60-64)</w:t>
            </w:r>
          </w:p>
        </w:tc>
        <w:tc>
          <w:tcPr>
            <w:tcW w:w="1911" w:type="pct"/>
            <w:gridSpan w:val="2"/>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45719A"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1.33 (1.24</w:t>
            </w:r>
            <w:r w:rsidR="00931AD0">
              <w:rPr>
                <w:rFonts w:ascii="inherit" w:eastAsia="Times New Roman" w:hAnsi="inherit"/>
                <w:color w:val="333333"/>
                <w:sz w:val="20"/>
                <w:szCs w:val="20"/>
                <w:lang w:eastAsia="en-GB"/>
              </w:rPr>
              <w:t xml:space="preserve"> to 1.42</w:t>
            </w:r>
            <w:r w:rsidR="00CC19B3">
              <w:rPr>
                <w:rFonts w:ascii="inherit" w:eastAsia="Times New Roman" w:hAnsi="inherit"/>
                <w:color w:val="333333"/>
                <w:sz w:val="20"/>
                <w:szCs w:val="20"/>
                <w:lang w:eastAsia="en-GB"/>
              </w:rPr>
              <w:t>),</w:t>
            </w:r>
          </w:p>
          <w:p w:rsidR="00CC19B3" w:rsidRDefault="0045719A"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(0.044</w:t>
            </w:r>
            <w:r w:rsidR="00CC19B3">
              <w:rPr>
                <w:rFonts w:ascii="inherit" w:eastAsia="Times New Roman" w:hAnsi="inherit"/>
                <w:color w:val="333333"/>
                <w:sz w:val="20"/>
                <w:szCs w:val="20"/>
                <w:lang w:eastAsia="en-GB"/>
              </w:rPr>
              <w:t>)</w:t>
            </w:r>
          </w:p>
        </w:tc>
        <w:tc>
          <w:tcPr>
            <w:tcW w:w="208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0F6332"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1.07</w:t>
            </w:r>
            <w:r w:rsidR="00705827">
              <w:rPr>
                <w:rFonts w:ascii="inherit" w:eastAsia="Times New Roman" w:hAnsi="inherit"/>
                <w:color w:val="333333"/>
                <w:sz w:val="20"/>
                <w:szCs w:val="20"/>
                <w:lang w:eastAsia="en-GB"/>
              </w:rPr>
              <w:t xml:space="preserve"> (0.95 to 1.20</w:t>
            </w:r>
            <w:r w:rsidR="00CC19B3">
              <w:rPr>
                <w:rFonts w:ascii="inherit" w:eastAsia="Times New Roman" w:hAnsi="inherit"/>
                <w:color w:val="333333"/>
                <w:sz w:val="20"/>
                <w:szCs w:val="20"/>
                <w:lang w:eastAsia="en-GB"/>
              </w:rPr>
              <w:t>)</w:t>
            </w:r>
          </w:p>
          <w:p w:rsidR="00CC19B3" w:rsidRDefault="00705827"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&lt;0.215</w:t>
            </w:r>
            <w:r w:rsidR="000F6332">
              <w:rPr>
                <w:rFonts w:ascii="inherit" w:eastAsia="Times New Roman" w:hAnsi="inherit"/>
                <w:color w:val="333333"/>
                <w:sz w:val="20"/>
                <w:szCs w:val="20"/>
                <w:lang w:eastAsia="en-GB"/>
              </w:rPr>
              <w:t xml:space="preserve"> (0.062</w:t>
            </w:r>
            <w:r w:rsidR="00CC19B3">
              <w:rPr>
                <w:rFonts w:ascii="inherit" w:eastAsia="Times New Roman" w:hAnsi="inherit"/>
                <w:color w:val="333333"/>
                <w:sz w:val="20"/>
                <w:szCs w:val="20"/>
                <w:lang w:eastAsia="en-GB"/>
              </w:rPr>
              <w:t>)</w:t>
            </w:r>
          </w:p>
        </w:tc>
      </w:tr>
      <w:tr w:rsidR="00CC19B3" w:rsidTr="00CC19B3">
        <w:tc>
          <w:tcPr>
            <w:tcW w:w="1000"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CC19B3" w:rsidP="0051202B">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(65-69)</w:t>
            </w:r>
          </w:p>
        </w:tc>
        <w:tc>
          <w:tcPr>
            <w:tcW w:w="1911" w:type="pct"/>
            <w:gridSpan w:val="2"/>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45719A"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1.06 (0.99 to 1.14</w:t>
            </w:r>
            <w:r w:rsidR="00CC19B3">
              <w:rPr>
                <w:rFonts w:ascii="inherit" w:eastAsia="Times New Roman" w:hAnsi="inherit"/>
                <w:color w:val="333333"/>
                <w:sz w:val="20"/>
                <w:szCs w:val="20"/>
                <w:lang w:eastAsia="en-GB"/>
              </w:rPr>
              <w:t>),</w:t>
            </w:r>
          </w:p>
          <w:p w:rsidR="00CC19B3" w:rsidRDefault="0045719A"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&lt;0.077 (0.039</w:t>
            </w:r>
            <w:r w:rsidR="00CC19B3">
              <w:rPr>
                <w:rFonts w:ascii="inherit" w:eastAsia="Times New Roman" w:hAnsi="inherit"/>
                <w:color w:val="333333"/>
                <w:sz w:val="20"/>
                <w:szCs w:val="20"/>
                <w:lang w:eastAsia="en-GB"/>
              </w:rPr>
              <w:t>)</w:t>
            </w:r>
          </w:p>
        </w:tc>
        <w:tc>
          <w:tcPr>
            <w:tcW w:w="208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0F6332"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0.88</w:t>
            </w:r>
            <w:r w:rsidR="00705827">
              <w:rPr>
                <w:rFonts w:ascii="inherit" w:eastAsia="Times New Roman" w:hAnsi="inherit"/>
                <w:color w:val="333333"/>
                <w:sz w:val="20"/>
                <w:szCs w:val="20"/>
                <w:lang w:eastAsia="en-GB"/>
              </w:rPr>
              <w:t xml:space="preserve"> (0.77 to 1.00</w:t>
            </w:r>
            <w:r w:rsidR="00CC19B3">
              <w:rPr>
                <w:rFonts w:ascii="inherit" w:eastAsia="Times New Roman" w:hAnsi="inherit"/>
                <w:color w:val="333333"/>
                <w:sz w:val="20"/>
                <w:szCs w:val="20"/>
                <w:lang w:eastAsia="en-GB"/>
              </w:rPr>
              <w:t>)</w:t>
            </w:r>
          </w:p>
          <w:p w:rsidR="00CC19B3" w:rsidRDefault="00705827"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&lt;0.058</w:t>
            </w:r>
            <w:r w:rsidR="000F6332">
              <w:rPr>
                <w:rFonts w:ascii="inherit" w:eastAsia="Times New Roman" w:hAnsi="inherit"/>
                <w:color w:val="333333"/>
                <w:sz w:val="20"/>
                <w:szCs w:val="20"/>
                <w:lang w:eastAsia="en-GB"/>
              </w:rPr>
              <w:t xml:space="preserve"> (0.057</w:t>
            </w:r>
            <w:r w:rsidR="00CC19B3">
              <w:rPr>
                <w:rFonts w:ascii="inherit" w:eastAsia="Times New Roman" w:hAnsi="inherit"/>
                <w:color w:val="333333"/>
                <w:sz w:val="20"/>
                <w:szCs w:val="20"/>
                <w:lang w:eastAsia="en-GB"/>
              </w:rPr>
              <w:t>)</w:t>
            </w:r>
          </w:p>
        </w:tc>
      </w:tr>
      <w:tr w:rsidR="00CC19B3" w:rsidTr="00CC19B3">
        <w:tc>
          <w:tcPr>
            <w:tcW w:w="1000"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CC19B3" w:rsidP="0051202B">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lastRenderedPageBreak/>
              <w:t>Age (70-74)</w:t>
            </w:r>
          </w:p>
        </w:tc>
        <w:tc>
          <w:tcPr>
            <w:tcW w:w="1911" w:type="pct"/>
            <w:gridSpan w:val="2"/>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45719A"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1.03 (0.95 to 1.12</w:t>
            </w:r>
            <w:r w:rsidR="00CC19B3">
              <w:rPr>
                <w:rFonts w:ascii="inherit" w:eastAsia="Times New Roman" w:hAnsi="inherit"/>
                <w:color w:val="333333"/>
                <w:sz w:val="20"/>
                <w:szCs w:val="20"/>
                <w:lang w:eastAsia="en-GB"/>
              </w:rPr>
              <w:t>),</w:t>
            </w:r>
          </w:p>
          <w:p w:rsidR="00CC19B3" w:rsidRDefault="0045719A"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&lt;0.355 (0.041</w:t>
            </w:r>
            <w:r w:rsidR="00CC19B3">
              <w:rPr>
                <w:rFonts w:ascii="inherit" w:eastAsia="Times New Roman" w:hAnsi="inherit"/>
                <w:color w:val="333333"/>
                <w:sz w:val="20"/>
                <w:szCs w:val="20"/>
                <w:lang w:eastAsia="en-GB"/>
              </w:rPr>
              <w:t>)</w:t>
            </w:r>
          </w:p>
        </w:tc>
        <w:tc>
          <w:tcPr>
            <w:tcW w:w="208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0F6332"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0.86</w:t>
            </w:r>
            <w:r w:rsidR="00705827">
              <w:rPr>
                <w:rFonts w:ascii="inherit" w:eastAsia="Times New Roman" w:hAnsi="inherit"/>
                <w:color w:val="333333"/>
                <w:sz w:val="20"/>
                <w:szCs w:val="20"/>
                <w:lang w:eastAsia="en-GB"/>
              </w:rPr>
              <w:t xml:space="preserve"> (0.75 to 0.99</w:t>
            </w:r>
            <w:r w:rsidR="00CC19B3">
              <w:rPr>
                <w:rFonts w:ascii="inherit" w:eastAsia="Times New Roman" w:hAnsi="inherit"/>
                <w:color w:val="333333"/>
                <w:sz w:val="20"/>
                <w:szCs w:val="20"/>
                <w:lang w:eastAsia="en-GB"/>
              </w:rPr>
              <w:t>)</w:t>
            </w:r>
          </w:p>
          <w:p w:rsidR="00CC19B3" w:rsidRDefault="00705827"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&lt;0.045</w:t>
            </w:r>
            <w:r w:rsidR="000F6332">
              <w:rPr>
                <w:rFonts w:ascii="inherit" w:eastAsia="Times New Roman" w:hAnsi="inherit"/>
                <w:color w:val="333333"/>
                <w:sz w:val="20"/>
                <w:szCs w:val="20"/>
                <w:lang w:eastAsia="en-GB"/>
              </w:rPr>
              <w:t xml:space="preserve"> (0.060</w:t>
            </w:r>
            <w:r w:rsidR="00CC19B3">
              <w:rPr>
                <w:rFonts w:ascii="inherit" w:eastAsia="Times New Roman" w:hAnsi="inherit"/>
                <w:color w:val="333333"/>
                <w:sz w:val="20"/>
                <w:szCs w:val="20"/>
                <w:lang w:eastAsia="en-GB"/>
              </w:rPr>
              <w:t>)</w:t>
            </w:r>
          </w:p>
        </w:tc>
      </w:tr>
      <w:tr w:rsidR="00CC19B3" w:rsidTr="00CC19B3">
        <w:tc>
          <w:tcPr>
            <w:tcW w:w="1000"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CC19B3" w:rsidP="0051202B">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(75-79)</w:t>
            </w:r>
          </w:p>
        </w:tc>
        <w:tc>
          <w:tcPr>
            <w:tcW w:w="1911" w:type="pct"/>
            <w:gridSpan w:val="2"/>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D66C88"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1.14 (1.05 to 1.24</w:t>
            </w:r>
            <w:r w:rsidR="00CC19B3">
              <w:rPr>
                <w:rFonts w:ascii="inherit" w:eastAsia="Times New Roman" w:hAnsi="inherit"/>
                <w:color w:val="333333"/>
                <w:sz w:val="20"/>
                <w:szCs w:val="20"/>
                <w:lang w:eastAsia="en-GB"/>
              </w:rPr>
              <w:t>),</w:t>
            </w:r>
          </w:p>
          <w:p w:rsidR="00CC19B3" w:rsidRDefault="00D66C88"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(0.047</w:t>
            </w:r>
            <w:r w:rsidR="00CC19B3">
              <w:rPr>
                <w:rFonts w:ascii="inherit" w:eastAsia="Times New Roman" w:hAnsi="inherit"/>
                <w:color w:val="333333"/>
                <w:sz w:val="20"/>
                <w:szCs w:val="20"/>
                <w:lang w:eastAsia="en-GB"/>
              </w:rPr>
              <w:t>)</w:t>
            </w:r>
          </w:p>
        </w:tc>
        <w:tc>
          <w:tcPr>
            <w:tcW w:w="208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0F6332"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0.83</w:t>
            </w:r>
            <w:r w:rsidR="00705827">
              <w:rPr>
                <w:rFonts w:ascii="inherit" w:eastAsia="Times New Roman" w:hAnsi="inherit"/>
                <w:color w:val="333333"/>
                <w:sz w:val="20"/>
                <w:szCs w:val="20"/>
                <w:lang w:eastAsia="en-GB"/>
              </w:rPr>
              <w:t xml:space="preserve"> (0.72 to 0.97</w:t>
            </w:r>
            <w:r w:rsidR="00CC19B3">
              <w:rPr>
                <w:rFonts w:ascii="inherit" w:eastAsia="Times New Roman" w:hAnsi="inherit"/>
                <w:color w:val="333333"/>
                <w:sz w:val="20"/>
                <w:szCs w:val="20"/>
                <w:lang w:eastAsia="en-GB"/>
              </w:rPr>
              <w:t>)</w:t>
            </w:r>
          </w:p>
          <w:p w:rsidR="00CC19B3" w:rsidRDefault="00705827"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&lt;0.020</w:t>
            </w:r>
            <w:r w:rsidR="000F6332">
              <w:rPr>
                <w:rFonts w:ascii="inherit" w:eastAsia="Times New Roman" w:hAnsi="inherit"/>
                <w:color w:val="333333"/>
                <w:sz w:val="20"/>
                <w:szCs w:val="20"/>
                <w:lang w:eastAsia="en-GB"/>
              </w:rPr>
              <w:t xml:space="preserve"> (0.064</w:t>
            </w:r>
            <w:r w:rsidR="00CC19B3">
              <w:rPr>
                <w:rFonts w:ascii="inherit" w:eastAsia="Times New Roman" w:hAnsi="inherit"/>
                <w:color w:val="333333"/>
                <w:sz w:val="20"/>
                <w:szCs w:val="20"/>
                <w:lang w:eastAsia="en-GB"/>
              </w:rPr>
              <w:t>)</w:t>
            </w:r>
          </w:p>
        </w:tc>
      </w:tr>
      <w:tr w:rsidR="00CC19B3" w:rsidTr="00CC19B3">
        <w:tc>
          <w:tcPr>
            <w:tcW w:w="1000"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CC19B3" w:rsidP="0051202B">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(80-84)</w:t>
            </w:r>
          </w:p>
        </w:tc>
        <w:tc>
          <w:tcPr>
            <w:tcW w:w="1911" w:type="pct"/>
            <w:gridSpan w:val="2"/>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D66C88"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1.36 (1.24 to 1.48</w:t>
            </w:r>
            <w:r w:rsidR="00CC19B3">
              <w:rPr>
                <w:rFonts w:ascii="inherit" w:eastAsia="Times New Roman" w:hAnsi="inherit"/>
                <w:color w:val="333333"/>
                <w:sz w:val="20"/>
                <w:szCs w:val="20"/>
                <w:lang w:eastAsia="en-GB"/>
              </w:rPr>
              <w:t>),</w:t>
            </w:r>
          </w:p>
          <w:p w:rsidR="00CC19B3" w:rsidRDefault="005E1EBC"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w:t>
            </w:r>
            <w:r w:rsidR="00D66C88">
              <w:rPr>
                <w:rFonts w:ascii="inherit" w:eastAsia="Times New Roman" w:hAnsi="inherit"/>
                <w:color w:val="333333"/>
                <w:sz w:val="20"/>
                <w:szCs w:val="20"/>
                <w:lang w:eastAsia="en-GB"/>
              </w:rPr>
              <w:t xml:space="preserve"> (0.060</w:t>
            </w:r>
            <w:r w:rsidR="00CC19B3">
              <w:rPr>
                <w:rFonts w:ascii="inherit" w:eastAsia="Times New Roman" w:hAnsi="inherit"/>
                <w:color w:val="333333"/>
                <w:sz w:val="20"/>
                <w:szCs w:val="20"/>
                <w:lang w:eastAsia="en-GB"/>
              </w:rPr>
              <w:t>)</w:t>
            </w:r>
          </w:p>
        </w:tc>
        <w:tc>
          <w:tcPr>
            <w:tcW w:w="208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0F6332"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1.28</w:t>
            </w:r>
            <w:r w:rsidR="00705827">
              <w:rPr>
                <w:rFonts w:ascii="inherit" w:eastAsia="Times New Roman" w:hAnsi="inherit"/>
                <w:color w:val="333333"/>
                <w:sz w:val="20"/>
                <w:szCs w:val="20"/>
                <w:lang w:eastAsia="en-GB"/>
              </w:rPr>
              <w:t xml:space="preserve"> (1.11 to 1.48</w:t>
            </w:r>
            <w:r w:rsidR="00CC19B3">
              <w:rPr>
                <w:rFonts w:ascii="inherit" w:eastAsia="Times New Roman" w:hAnsi="inherit"/>
                <w:color w:val="333333"/>
                <w:sz w:val="20"/>
                <w:szCs w:val="20"/>
                <w:lang w:eastAsia="en-GB"/>
              </w:rPr>
              <w:t>)</w:t>
            </w:r>
          </w:p>
          <w:p w:rsidR="00CC19B3" w:rsidRDefault="00705827"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w:t>
            </w:r>
            <w:r w:rsidR="000F6332">
              <w:rPr>
                <w:rFonts w:ascii="inherit" w:eastAsia="Times New Roman" w:hAnsi="inherit"/>
                <w:color w:val="333333"/>
                <w:sz w:val="20"/>
                <w:szCs w:val="20"/>
                <w:lang w:eastAsia="en-GB"/>
              </w:rPr>
              <w:t xml:space="preserve"> (0.095</w:t>
            </w:r>
            <w:r w:rsidR="00CC19B3">
              <w:rPr>
                <w:rFonts w:ascii="inherit" w:eastAsia="Times New Roman" w:hAnsi="inherit"/>
                <w:color w:val="333333"/>
                <w:sz w:val="20"/>
                <w:szCs w:val="20"/>
                <w:lang w:eastAsia="en-GB"/>
              </w:rPr>
              <w:t>)</w:t>
            </w:r>
          </w:p>
        </w:tc>
      </w:tr>
      <w:tr w:rsidR="00CC19B3" w:rsidTr="00CC19B3">
        <w:tc>
          <w:tcPr>
            <w:tcW w:w="1000"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tcPr>
          <w:p w:rsidR="00CC19B3" w:rsidRDefault="00CC19B3" w:rsidP="0051202B">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Age (85plus)</w:t>
            </w:r>
          </w:p>
        </w:tc>
        <w:tc>
          <w:tcPr>
            <w:tcW w:w="1911" w:type="pct"/>
            <w:gridSpan w:val="2"/>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tcPr>
          <w:p w:rsidR="00CC19B3" w:rsidRDefault="00D66C88"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1.54 (1.41 to 1.68</w:t>
            </w:r>
            <w:r w:rsidR="00CC19B3">
              <w:rPr>
                <w:rFonts w:ascii="inherit" w:eastAsia="Times New Roman" w:hAnsi="inherit"/>
                <w:color w:val="333333"/>
                <w:sz w:val="20"/>
                <w:szCs w:val="20"/>
                <w:lang w:eastAsia="en-GB"/>
              </w:rPr>
              <w:t>)</w:t>
            </w:r>
          </w:p>
          <w:p w:rsidR="00CC19B3" w:rsidRDefault="00D66C88"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 xml:space="preserve"> &lt;0.001 (0.069</w:t>
            </w:r>
            <w:r w:rsidR="00CC19B3">
              <w:rPr>
                <w:rFonts w:ascii="inherit" w:eastAsia="Times New Roman" w:hAnsi="inherit"/>
                <w:color w:val="333333"/>
                <w:sz w:val="20"/>
                <w:szCs w:val="20"/>
                <w:lang w:eastAsia="en-GB"/>
              </w:rPr>
              <w:t>)</w:t>
            </w:r>
          </w:p>
        </w:tc>
        <w:tc>
          <w:tcPr>
            <w:tcW w:w="208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tcPr>
          <w:p w:rsidR="000F6332" w:rsidRDefault="000F6332"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1.52 (1.32  to  1.75</w:t>
            </w:r>
            <w:r w:rsidR="00CC19B3">
              <w:rPr>
                <w:rFonts w:ascii="inherit" w:eastAsia="Times New Roman" w:hAnsi="inherit"/>
                <w:color w:val="333333"/>
                <w:sz w:val="20"/>
                <w:szCs w:val="20"/>
                <w:lang w:eastAsia="en-GB"/>
              </w:rPr>
              <w:t xml:space="preserve">) </w:t>
            </w:r>
          </w:p>
          <w:p w:rsidR="00CC19B3" w:rsidRDefault="000F6332"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(0.110</w:t>
            </w:r>
            <w:r w:rsidR="00CC19B3">
              <w:rPr>
                <w:rFonts w:ascii="inherit" w:eastAsia="Times New Roman" w:hAnsi="inherit"/>
                <w:color w:val="333333"/>
                <w:sz w:val="20"/>
                <w:szCs w:val="20"/>
                <w:lang w:eastAsia="en-GB"/>
              </w:rPr>
              <w:t>)</w:t>
            </w:r>
          </w:p>
        </w:tc>
      </w:tr>
      <w:tr w:rsidR="00705827" w:rsidTr="00CC19B3">
        <w:trPr>
          <w:trHeight w:val="594"/>
        </w:trPr>
        <w:tc>
          <w:tcPr>
            <w:tcW w:w="1000"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705827" w:rsidRDefault="00705827" w:rsidP="0051202B">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2006</w:t>
            </w:r>
          </w:p>
        </w:tc>
        <w:tc>
          <w:tcPr>
            <w:tcW w:w="1911" w:type="pct"/>
            <w:gridSpan w:val="2"/>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705827" w:rsidRPr="0081645C" w:rsidRDefault="00705827" w:rsidP="0051202B">
            <w:pPr>
              <w:spacing w:after="0" w:line="240" w:lineRule="auto"/>
              <w:jc w:val="center"/>
              <w:rPr>
                <w:rFonts w:ascii="inherit" w:eastAsia="Times New Roman" w:hAnsi="inherit"/>
                <w:i/>
                <w:color w:val="333333"/>
                <w:sz w:val="20"/>
                <w:szCs w:val="20"/>
                <w:lang w:eastAsia="en-GB"/>
              </w:rPr>
            </w:pPr>
            <w:r w:rsidRPr="0081645C">
              <w:rPr>
                <w:rFonts w:ascii="inherit" w:eastAsia="Times New Roman" w:hAnsi="inherit"/>
                <w:i/>
                <w:color w:val="333333"/>
                <w:sz w:val="20"/>
                <w:szCs w:val="20"/>
                <w:lang w:eastAsia="en-GB"/>
              </w:rPr>
              <w:t>Reference Year</w:t>
            </w:r>
          </w:p>
        </w:tc>
        <w:tc>
          <w:tcPr>
            <w:tcW w:w="208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705827" w:rsidRPr="0081645C" w:rsidRDefault="00705827" w:rsidP="0051202B">
            <w:pPr>
              <w:spacing w:after="0" w:line="240" w:lineRule="auto"/>
              <w:jc w:val="center"/>
              <w:rPr>
                <w:rFonts w:ascii="inherit" w:eastAsia="Times New Roman" w:hAnsi="inherit"/>
                <w:i/>
                <w:color w:val="333333"/>
                <w:sz w:val="20"/>
                <w:szCs w:val="20"/>
                <w:lang w:eastAsia="en-GB"/>
              </w:rPr>
            </w:pPr>
            <w:r w:rsidRPr="0081645C">
              <w:rPr>
                <w:rFonts w:ascii="inherit" w:eastAsia="Times New Roman" w:hAnsi="inherit"/>
                <w:i/>
                <w:color w:val="333333"/>
                <w:sz w:val="20"/>
                <w:szCs w:val="20"/>
                <w:lang w:eastAsia="en-GB"/>
              </w:rPr>
              <w:t>Reference Year</w:t>
            </w:r>
          </w:p>
        </w:tc>
      </w:tr>
      <w:tr w:rsidR="00705827" w:rsidTr="00CC19B3">
        <w:trPr>
          <w:trHeight w:val="594"/>
        </w:trPr>
        <w:tc>
          <w:tcPr>
            <w:tcW w:w="1000"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705827" w:rsidRDefault="00705827" w:rsidP="0051202B">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2007</w:t>
            </w:r>
          </w:p>
        </w:tc>
        <w:tc>
          <w:tcPr>
            <w:tcW w:w="1911" w:type="pct"/>
            <w:gridSpan w:val="2"/>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D66C88" w:rsidRDefault="00D66C88" w:rsidP="00D66C88">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 xml:space="preserve">0.94 (0.89 to 0.99), </w:t>
            </w:r>
          </w:p>
          <w:p w:rsidR="00705827" w:rsidRPr="0081645C" w:rsidRDefault="00D66C88" w:rsidP="00D66C88">
            <w:pPr>
              <w:spacing w:after="0" w:line="240" w:lineRule="auto"/>
              <w:jc w:val="center"/>
              <w:rPr>
                <w:rFonts w:ascii="inherit" w:eastAsia="Times New Roman" w:hAnsi="inherit"/>
                <w:i/>
                <w:color w:val="333333"/>
                <w:sz w:val="20"/>
                <w:szCs w:val="20"/>
                <w:lang w:eastAsia="en-GB"/>
              </w:rPr>
            </w:pPr>
            <w:r>
              <w:rPr>
                <w:rFonts w:ascii="inherit" w:eastAsia="Times New Roman" w:hAnsi="inherit"/>
                <w:color w:val="333333"/>
                <w:sz w:val="20"/>
                <w:szCs w:val="20"/>
                <w:lang w:eastAsia="en-GB"/>
              </w:rPr>
              <w:t>&lt;0.036 (0.024)</w:t>
            </w:r>
          </w:p>
        </w:tc>
        <w:tc>
          <w:tcPr>
            <w:tcW w:w="208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51202B" w:rsidRDefault="0051202B"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0.93 (0.86 to 1.02),</w:t>
            </w:r>
          </w:p>
          <w:p w:rsidR="00705827" w:rsidRPr="0081645C" w:rsidRDefault="0051202B" w:rsidP="0051202B">
            <w:pPr>
              <w:spacing w:after="0" w:line="240" w:lineRule="auto"/>
              <w:jc w:val="center"/>
              <w:rPr>
                <w:rFonts w:ascii="inherit" w:eastAsia="Times New Roman" w:hAnsi="inherit"/>
                <w:i/>
                <w:color w:val="333333"/>
                <w:sz w:val="20"/>
                <w:szCs w:val="20"/>
                <w:lang w:eastAsia="en-GB"/>
              </w:rPr>
            </w:pPr>
            <w:r>
              <w:rPr>
                <w:rFonts w:ascii="inherit" w:eastAsia="Times New Roman" w:hAnsi="inherit"/>
                <w:color w:val="333333"/>
                <w:sz w:val="20"/>
                <w:szCs w:val="20"/>
                <w:lang w:eastAsia="en-GB"/>
              </w:rPr>
              <w:t xml:space="preserve"> &lt;0.154 (0.041)</w:t>
            </w:r>
          </w:p>
        </w:tc>
      </w:tr>
      <w:tr w:rsidR="00CC19B3" w:rsidTr="00CC19B3">
        <w:trPr>
          <w:trHeight w:val="594"/>
        </w:trPr>
        <w:tc>
          <w:tcPr>
            <w:tcW w:w="1000"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705827" w:rsidP="0051202B">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 xml:space="preserve">  2008</w:t>
            </w:r>
          </w:p>
        </w:tc>
        <w:tc>
          <w:tcPr>
            <w:tcW w:w="1911" w:type="pct"/>
            <w:gridSpan w:val="2"/>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D66C88" w:rsidRDefault="00D66C88" w:rsidP="00D66C88">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 xml:space="preserve">1.02 (0.97 to 1.08), </w:t>
            </w:r>
          </w:p>
          <w:p w:rsidR="00CC19B3" w:rsidRPr="0081645C" w:rsidRDefault="00D66C88" w:rsidP="00D66C88">
            <w:pPr>
              <w:spacing w:after="0" w:line="240" w:lineRule="auto"/>
              <w:jc w:val="center"/>
              <w:rPr>
                <w:rFonts w:ascii="inherit" w:eastAsia="Times New Roman" w:hAnsi="inherit"/>
                <w:i/>
                <w:color w:val="333333"/>
                <w:sz w:val="20"/>
                <w:szCs w:val="20"/>
                <w:lang w:eastAsia="en-GB"/>
              </w:rPr>
            </w:pPr>
            <w:r>
              <w:rPr>
                <w:rFonts w:ascii="inherit" w:eastAsia="Times New Roman" w:hAnsi="inherit"/>
                <w:color w:val="333333"/>
                <w:sz w:val="20"/>
                <w:szCs w:val="20"/>
                <w:lang w:eastAsia="en-GB"/>
              </w:rPr>
              <w:t>&lt;0.269</w:t>
            </w:r>
            <w:r w:rsidR="00CB7B49">
              <w:rPr>
                <w:rFonts w:ascii="inherit" w:eastAsia="Times New Roman" w:hAnsi="inherit"/>
                <w:color w:val="333333"/>
                <w:sz w:val="20"/>
                <w:szCs w:val="20"/>
                <w:lang w:eastAsia="en-GB"/>
              </w:rPr>
              <w:t> (0.026</w:t>
            </w:r>
            <w:r>
              <w:rPr>
                <w:rFonts w:ascii="inherit" w:eastAsia="Times New Roman" w:hAnsi="inherit"/>
                <w:color w:val="333333"/>
                <w:sz w:val="20"/>
                <w:szCs w:val="20"/>
                <w:lang w:eastAsia="en-GB"/>
              </w:rPr>
              <w:t>)</w:t>
            </w:r>
          </w:p>
        </w:tc>
        <w:tc>
          <w:tcPr>
            <w:tcW w:w="208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51202B" w:rsidRDefault="0051202B"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0.92 (0.85 to 1.01),</w:t>
            </w:r>
          </w:p>
          <w:p w:rsidR="00CC19B3" w:rsidRPr="0081645C" w:rsidRDefault="0051202B" w:rsidP="0051202B">
            <w:pPr>
              <w:spacing w:after="0" w:line="240" w:lineRule="auto"/>
              <w:jc w:val="center"/>
              <w:rPr>
                <w:rFonts w:ascii="inherit" w:eastAsia="Times New Roman" w:hAnsi="inherit"/>
                <w:i/>
                <w:color w:val="333333"/>
                <w:sz w:val="20"/>
                <w:szCs w:val="20"/>
                <w:lang w:eastAsia="en-GB"/>
              </w:rPr>
            </w:pPr>
            <w:r>
              <w:rPr>
                <w:rFonts w:ascii="inherit" w:eastAsia="Times New Roman" w:hAnsi="inherit"/>
                <w:color w:val="333333"/>
                <w:sz w:val="20"/>
                <w:szCs w:val="20"/>
                <w:lang w:eastAsia="en-GB"/>
              </w:rPr>
              <w:t xml:space="preserve"> &lt;0.086 (0.040)</w:t>
            </w:r>
          </w:p>
        </w:tc>
      </w:tr>
      <w:tr w:rsidR="00705827" w:rsidTr="00CC19B3">
        <w:tc>
          <w:tcPr>
            <w:tcW w:w="1000"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705827" w:rsidRDefault="00705827" w:rsidP="0051202B">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2009</w:t>
            </w:r>
          </w:p>
        </w:tc>
        <w:tc>
          <w:tcPr>
            <w:tcW w:w="1911" w:type="pct"/>
            <w:gridSpan w:val="2"/>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D66C88" w:rsidRDefault="00CB7B49" w:rsidP="00D66C88">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1.03 (0.97</w:t>
            </w:r>
            <w:r w:rsidR="00D66C88">
              <w:rPr>
                <w:rFonts w:ascii="inherit" w:eastAsia="Times New Roman" w:hAnsi="inherit"/>
                <w:color w:val="333333"/>
                <w:sz w:val="20"/>
                <w:szCs w:val="20"/>
                <w:lang w:eastAsia="en-GB"/>
              </w:rPr>
              <w:t xml:space="preserve"> to 1.08), </w:t>
            </w:r>
          </w:p>
          <w:p w:rsidR="00705827" w:rsidRDefault="00CB7B49" w:rsidP="00D66C88">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&lt;0.251 (0.026</w:t>
            </w:r>
            <w:r w:rsidR="00D66C88">
              <w:rPr>
                <w:rFonts w:ascii="inherit" w:eastAsia="Times New Roman" w:hAnsi="inherit"/>
                <w:color w:val="333333"/>
                <w:sz w:val="20"/>
                <w:szCs w:val="20"/>
                <w:lang w:eastAsia="en-GB"/>
              </w:rPr>
              <w:t>)</w:t>
            </w:r>
          </w:p>
        </w:tc>
        <w:tc>
          <w:tcPr>
            <w:tcW w:w="208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51202B" w:rsidRDefault="0051202B"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0.98 (0.90 to 1.06),</w:t>
            </w:r>
          </w:p>
          <w:p w:rsidR="00705827" w:rsidRDefault="0051202B"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 xml:space="preserve"> &lt;0.662 (0.042)</w:t>
            </w:r>
          </w:p>
        </w:tc>
      </w:tr>
      <w:tr w:rsidR="00705827" w:rsidTr="00CC19B3">
        <w:tc>
          <w:tcPr>
            <w:tcW w:w="1000"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705827" w:rsidRDefault="00705827" w:rsidP="0051202B">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2010</w:t>
            </w:r>
          </w:p>
        </w:tc>
        <w:tc>
          <w:tcPr>
            <w:tcW w:w="1911" w:type="pct"/>
            <w:gridSpan w:val="2"/>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D66C88" w:rsidRDefault="00CB7B49" w:rsidP="00D66C88">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0.98 (0.94 to 1.04</w:t>
            </w:r>
            <w:r w:rsidR="00D66C88">
              <w:rPr>
                <w:rFonts w:ascii="inherit" w:eastAsia="Times New Roman" w:hAnsi="inherit"/>
                <w:color w:val="333333"/>
                <w:sz w:val="20"/>
                <w:szCs w:val="20"/>
                <w:lang w:eastAsia="en-GB"/>
              </w:rPr>
              <w:t xml:space="preserve">), </w:t>
            </w:r>
          </w:p>
          <w:p w:rsidR="00705827" w:rsidRDefault="00CB7B49" w:rsidP="00D66C88">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&lt;0.685 (0.025</w:t>
            </w:r>
            <w:r w:rsidR="00D66C88">
              <w:rPr>
                <w:rFonts w:ascii="inherit" w:eastAsia="Times New Roman" w:hAnsi="inherit"/>
                <w:color w:val="333333"/>
                <w:sz w:val="20"/>
                <w:szCs w:val="20"/>
                <w:lang w:eastAsia="en-GB"/>
              </w:rPr>
              <w:t>)</w:t>
            </w:r>
          </w:p>
        </w:tc>
        <w:tc>
          <w:tcPr>
            <w:tcW w:w="208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51202B" w:rsidRDefault="0051202B"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0.90 (0.82 to 0.98),</w:t>
            </w:r>
          </w:p>
          <w:p w:rsidR="00705827" w:rsidRDefault="0051202B"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 xml:space="preserve"> &lt;0.018 (0.039)</w:t>
            </w:r>
          </w:p>
        </w:tc>
      </w:tr>
      <w:tr w:rsidR="00CC19B3" w:rsidTr="00CC19B3">
        <w:tc>
          <w:tcPr>
            <w:tcW w:w="1000"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CC19B3" w:rsidP="0051202B">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 </w:t>
            </w:r>
            <w:r>
              <w:rPr>
                <w:rFonts w:ascii="inherit" w:eastAsia="Times New Roman" w:hAnsi="inherit"/>
                <w:b/>
                <w:color w:val="333333"/>
                <w:sz w:val="20"/>
                <w:szCs w:val="20"/>
                <w:lang w:eastAsia="en-GB"/>
              </w:rPr>
              <w:t>2011</w:t>
            </w:r>
          </w:p>
        </w:tc>
        <w:tc>
          <w:tcPr>
            <w:tcW w:w="1911" w:type="pct"/>
            <w:gridSpan w:val="2"/>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077A72" w:rsidRDefault="00CB7B49"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1.04 (0.99 to 1.10</w:t>
            </w:r>
            <w:r w:rsidR="00CC19B3">
              <w:rPr>
                <w:rFonts w:ascii="inherit" w:eastAsia="Times New Roman" w:hAnsi="inherit"/>
                <w:color w:val="333333"/>
                <w:sz w:val="20"/>
                <w:szCs w:val="20"/>
                <w:lang w:eastAsia="en-GB"/>
              </w:rPr>
              <w:t xml:space="preserve">), </w:t>
            </w:r>
          </w:p>
          <w:p w:rsidR="00CC19B3" w:rsidRDefault="00CB7B49"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&lt;0.080 (0.026</w:t>
            </w:r>
            <w:r w:rsidR="00CC19B3">
              <w:rPr>
                <w:rFonts w:ascii="inherit" w:eastAsia="Times New Roman" w:hAnsi="inherit"/>
                <w:color w:val="333333"/>
                <w:sz w:val="20"/>
                <w:szCs w:val="20"/>
                <w:lang w:eastAsia="en-GB"/>
              </w:rPr>
              <w:t>)</w:t>
            </w:r>
          </w:p>
        </w:tc>
        <w:tc>
          <w:tcPr>
            <w:tcW w:w="208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0F6332" w:rsidRDefault="0051202B"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0.96 (0.88 to 1.04</w:t>
            </w:r>
            <w:r w:rsidR="00CC19B3">
              <w:rPr>
                <w:rFonts w:ascii="inherit" w:eastAsia="Times New Roman" w:hAnsi="inherit"/>
                <w:color w:val="333333"/>
                <w:sz w:val="20"/>
                <w:szCs w:val="20"/>
                <w:lang w:eastAsia="en-GB"/>
              </w:rPr>
              <w:t>),</w:t>
            </w:r>
          </w:p>
          <w:p w:rsidR="00CC19B3" w:rsidRDefault="0051202B"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 xml:space="preserve"> &lt;0.374 (0.041</w:t>
            </w:r>
            <w:r w:rsidR="00CC19B3">
              <w:rPr>
                <w:rFonts w:ascii="inherit" w:eastAsia="Times New Roman" w:hAnsi="inherit"/>
                <w:color w:val="333333"/>
                <w:sz w:val="20"/>
                <w:szCs w:val="20"/>
                <w:lang w:eastAsia="en-GB"/>
              </w:rPr>
              <w:t>)</w:t>
            </w:r>
          </w:p>
        </w:tc>
      </w:tr>
      <w:tr w:rsidR="00CC19B3" w:rsidTr="00CC19B3">
        <w:tc>
          <w:tcPr>
            <w:tcW w:w="1000"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CC19B3" w:rsidP="0051202B">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 </w:t>
            </w:r>
            <w:r>
              <w:rPr>
                <w:rFonts w:ascii="inherit" w:eastAsia="Times New Roman" w:hAnsi="inherit"/>
                <w:b/>
                <w:color w:val="333333"/>
                <w:sz w:val="20"/>
                <w:szCs w:val="20"/>
                <w:lang w:eastAsia="en-GB"/>
              </w:rPr>
              <w:t>2012</w:t>
            </w:r>
          </w:p>
        </w:tc>
        <w:tc>
          <w:tcPr>
            <w:tcW w:w="1911" w:type="pct"/>
            <w:gridSpan w:val="2"/>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077A72" w:rsidRDefault="00CB7B49"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0.91</w:t>
            </w:r>
            <w:r w:rsidR="009366CE">
              <w:rPr>
                <w:rFonts w:ascii="inherit" w:eastAsia="Times New Roman" w:hAnsi="inherit"/>
                <w:color w:val="333333"/>
                <w:sz w:val="20"/>
                <w:szCs w:val="20"/>
                <w:lang w:eastAsia="en-GB"/>
              </w:rPr>
              <w:t xml:space="preserve"> (0.84 to 0.98</w:t>
            </w:r>
            <w:r w:rsidR="00CC19B3">
              <w:rPr>
                <w:rFonts w:ascii="inherit" w:eastAsia="Times New Roman" w:hAnsi="inherit"/>
                <w:color w:val="333333"/>
                <w:sz w:val="20"/>
                <w:szCs w:val="20"/>
                <w:lang w:eastAsia="en-GB"/>
              </w:rPr>
              <w:t>),</w:t>
            </w:r>
          </w:p>
          <w:p w:rsidR="00CC19B3" w:rsidRDefault="009366CE"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 xml:space="preserve"> &lt;0.025 (0.035</w:t>
            </w:r>
            <w:r w:rsidR="00CC19B3">
              <w:rPr>
                <w:rFonts w:ascii="inherit" w:eastAsia="Times New Roman" w:hAnsi="inherit"/>
                <w:color w:val="333333"/>
                <w:sz w:val="20"/>
                <w:szCs w:val="20"/>
                <w:lang w:eastAsia="en-GB"/>
              </w:rPr>
              <w:t>)</w:t>
            </w:r>
          </w:p>
        </w:tc>
        <w:tc>
          <w:tcPr>
            <w:tcW w:w="208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0F6332" w:rsidRPr="000F6332" w:rsidRDefault="0051202B"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1.06 (0.92 to 1.22</w:t>
            </w:r>
            <w:r w:rsidR="00CC19B3" w:rsidRPr="000F6332">
              <w:rPr>
                <w:rFonts w:ascii="inherit" w:eastAsia="Times New Roman" w:hAnsi="inherit"/>
                <w:color w:val="333333"/>
                <w:sz w:val="20"/>
                <w:szCs w:val="20"/>
                <w:lang w:eastAsia="en-GB"/>
              </w:rPr>
              <w:t>),</w:t>
            </w:r>
          </w:p>
          <w:p w:rsidR="00CC19B3" w:rsidRPr="000F6332" w:rsidRDefault="0051202B"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&lt;0.361 (0.076</w:t>
            </w:r>
            <w:r w:rsidR="00CC19B3" w:rsidRPr="000F6332">
              <w:rPr>
                <w:rFonts w:ascii="inherit" w:eastAsia="Times New Roman" w:hAnsi="inherit"/>
                <w:color w:val="333333"/>
                <w:sz w:val="20"/>
                <w:szCs w:val="20"/>
                <w:lang w:eastAsia="en-GB"/>
              </w:rPr>
              <w:t>)</w:t>
            </w:r>
          </w:p>
        </w:tc>
      </w:tr>
      <w:tr w:rsidR="00CC19B3" w:rsidTr="00CC19B3">
        <w:tc>
          <w:tcPr>
            <w:tcW w:w="1000"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CC19B3" w:rsidP="0051202B">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 </w:t>
            </w:r>
            <w:r>
              <w:rPr>
                <w:rFonts w:ascii="inherit" w:eastAsia="Times New Roman" w:hAnsi="inherit"/>
                <w:b/>
                <w:color w:val="333333"/>
                <w:sz w:val="20"/>
                <w:szCs w:val="20"/>
                <w:lang w:eastAsia="en-GB"/>
              </w:rPr>
              <w:t>2013</w:t>
            </w:r>
          </w:p>
        </w:tc>
        <w:tc>
          <w:tcPr>
            <w:tcW w:w="1911" w:type="pct"/>
            <w:gridSpan w:val="2"/>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CB7B49"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0.95</w:t>
            </w:r>
            <w:r w:rsidR="009366CE">
              <w:rPr>
                <w:rFonts w:ascii="inherit" w:eastAsia="Times New Roman" w:hAnsi="inherit"/>
                <w:color w:val="333333"/>
                <w:sz w:val="20"/>
                <w:szCs w:val="20"/>
                <w:lang w:eastAsia="en-GB"/>
              </w:rPr>
              <w:t xml:space="preserve"> (0.88 to 1.03</w:t>
            </w:r>
            <w:r w:rsidR="00CC19B3">
              <w:rPr>
                <w:rFonts w:ascii="inherit" w:eastAsia="Times New Roman" w:hAnsi="inherit"/>
                <w:color w:val="333333"/>
                <w:sz w:val="20"/>
                <w:szCs w:val="20"/>
                <w:lang w:eastAsia="en-GB"/>
              </w:rPr>
              <w:t>),</w:t>
            </w:r>
          </w:p>
          <w:p w:rsidR="00CC19B3" w:rsidRDefault="009366CE"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&lt;0.287 (0.040</w:t>
            </w:r>
            <w:r w:rsidR="00CC19B3">
              <w:rPr>
                <w:rFonts w:ascii="inherit" w:eastAsia="Times New Roman" w:hAnsi="inherit"/>
                <w:color w:val="333333"/>
                <w:sz w:val="20"/>
                <w:szCs w:val="20"/>
                <w:lang w:eastAsia="en-GB"/>
              </w:rPr>
              <w:t>)</w:t>
            </w:r>
          </w:p>
        </w:tc>
        <w:tc>
          <w:tcPr>
            <w:tcW w:w="208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51202B"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1.06 (0.91 to 1.23</w:t>
            </w:r>
            <w:r w:rsidR="00CC19B3">
              <w:rPr>
                <w:rFonts w:ascii="inherit" w:eastAsia="Times New Roman" w:hAnsi="inherit"/>
                <w:color w:val="333333"/>
                <w:sz w:val="20"/>
                <w:szCs w:val="20"/>
                <w:lang w:eastAsia="en-GB"/>
              </w:rPr>
              <w:t>)</w:t>
            </w:r>
          </w:p>
          <w:p w:rsidR="00CC19B3" w:rsidRDefault="0051202B"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&lt;0.419 (0.081</w:t>
            </w:r>
            <w:r w:rsidR="00CC19B3">
              <w:rPr>
                <w:rFonts w:ascii="inherit" w:eastAsia="Times New Roman" w:hAnsi="inherit"/>
                <w:color w:val="333333"/>
                <w:sz w:val="20"/>
                <w:szCs w:val="20"/>
                <w:lang w:eastAsia="en-GB"/>
              </w:rPr>
              <w:t>)</w:t>
            </w:r>
          </w:p>
        </w:tc>
      </w:tr>
      <w:tr w:rsidR="00CC19B3" w:rsidTr="00CC19B3">
        <w:tc>
          <w:tcPr>
            <w:tcW w:w="1000"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CC19B3" w:rsidP="0051202B">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 xml:space="preserve">  2014</w:t>
            </w:r>
          </w:p>
          <w:p w:rsidR="00CC19B3" w:rsidRDefault="00CC19B3" w:rsidP="0051202B">
            <w:pPr>
              <w:spacing w:after="0" w:line="240" w:lineRule="auto"/>
              <w:jc w:val="center"/>
              <w:rPr>
                <w:rFonts w:ascii="inherit" w:eastAsia="Times New Roman" w:hAnsi="inherit"/>
                <w:b/>
                <w:color w:val="333333"/>
                <w:sz w:val="20"/>
                <w:szCs w:val="20"/>
                <w:lang w:eastAsia="en-GB"/>
              </w:rPr>
            </w:pPr>
          </w:p>
        </w:tc>
        <w:tc>
          <w:tcPr>
            <w:tcW w:w="1911" w:type="pct"/>
            <w:gridSpan w:val="2"/>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CB7B49"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0.97</w:t>
            </w:r>
            <w:r w:rsidR="009366CE">
              <w:rPr>
                <w:rFonts w:ascii="inherit" w:eastAsia="Times New Roman" w:hAnsi="inherit"/>
                <w:color w:val="333333"/>
                <w:sz w:val="20"/>
                <w:szCs w:val="20"/>
                <w:lang w:eastAsia="en-GB"/>
              </w:rPr>
              <w:t xml:space="preserve"> (0.89 to 1.07</w:t>
            </w:r>
            <w:r w:rsidR="00CC19B3">
              <w:rPr>
                <w:rFonts w:ascii="inherit" w:eastAsia="Times New Roman" w:hAnsi="inherit"/>
                <w:color w:val="333333"/>
                <w:sz w:val="20"/>
                <w:szCs w:val="20"/>
                <w:lang w:eastAsia="en-GB"/>
              </w:rPr>
              <w:t>),</w:t>
            </w:r>
          </w:p>
          <w:p w:rsidR="00CC19B3" w:rsidRDefault="009366CE"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&lt;0.651 (0.044</w:t>
            </w:r>
            <w:r w:rsidR="00CC19B3">
              <w:rPr>
                <w:rFonts w:ascii="inherit" w:eastAsia="Times New Roman" w:hAnsi="inherit"/>
                <w:color w:val="333333"/>
                <w:sz w:val="20"/>
                <w:szCs w:val="20"/>
                <w:lang w:eastAsia="en-GB"/>
              </w:rPr>
              <w:t>)</w:t>
            </w:r>
          </w:p>
        </w:tc>
        <w:tc>
          <w:tcPr>
            <w:tcW w:w="208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51202B"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1.01 (0.86 to 1.19</w:t>
            </w:r>
            <w:r w:rsidR="00CC19B3">
              <w:rPr>
                <w:rFonts w:ascii="inherit" w:eastAsia="Times New Roman" w:hAnsi="inherit"/>
                <w:color w:val="333333"/>
                <w:sz w:val="20"/>
                <w:szCs w:val="20"/>
                <w:lang w:eastAsia="en-GB"/>
              </w:rPr>
              <w:t>)</w:t>
            </w:r>
          </w:p>
          <w:p w:rsidR="00CC19B3" w:rsidRDefault="0051202B"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&lt;0.854 (0.085</w:t>
            </w:r>
            <w:r w:rsidR="00CC19B3">
              <w:rPr>
                <w:rFonts w:ascii="inherit" w:eastAsia="Times New Roman" w:hAnsi="inherit"/>
                <w:color w:val="333333"/>
                <w:sz w:val="20"/>
                <w:szCs w:val="20"/>
                <w:lang w:eastAsia="en-GB"/>
              </w:rPr>
              <w:t>)</w:t>
            </w:r>
          </w:p>
        </w:tc>
      </w:tr>
      <w:tr w:rsidR="00CC19B3" w:rsidTr="00CC19B3">
        <w:tc>
          <w:tcPr>
            <w:tcW w:w="1000" w:type="pct"/>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CC19B3" w:rsidP="0051202B">
            <w:pPr>
              <w:spacing w:after="0" w:line="240" w:lineRule="auto"/>
              <w:jc w:val="center"/>
              <w:rPr>
                <w:rFonts w:ascii="inherit" w:eastAsia="Times New Roman" w:hAnsi="inherit"/>
                <w:b/>
                <w:color w:val="333333"/>
                <w:sz w:val="20"/>
                <w:szCs w:val="20"/>
                <w:lang w:eastAsia="en-GB"/>
              </w:rPr>
            </w:pPr>
            <w:r>
              <w:rPr>
                <w:rFonts w:ascii="inherit" w:eastAsia="Times New Roman" w:hAnsi="inherit"/>
                <w:b/>
                <w:color w:val="333333"/>
                <w:sz w:val="20"/>
                <w:szCs w:val="20"/>
                <w:lang w:eastAsia="en-GB"/>
              </w:rPr>
              <w:t>Model intercept</w:t>
            </w:r>
          </w:p>
        </w:tc>
        <w:tc>
          <w:tcPr>
            <w:tcW w:w="1911" w:type="pct"/>
            <w:gridSpan w:val="2"/>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CC19B3" w:rsidRDefault="009366CE" w:rsidP="0051202B">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0.0002 (0.00002</w:t>
            </w:r>
            <w:r w:rsidR="00CC19B3">
              <w:rPr>
                <w:rFonts w:ascii="inherit" w:eastAsia="Times New Roman" w:hAnsi="inherit"/>
                <w:color w:val="333333"/>
                <w:sz w:val="20"/>
                <w:szCs w:val="20"/>
                <w:lang w:eastAsia="en-GB"/>
              </w:rPr>
              <w:t xml:space="preserve"> to 0.00</w:t>
            </w:r>
            <w:r>
              <w:rPr>
                <w:rFonts w:ascii="inherit" w:eastAsia="Times New Roman" w:hAnsi="inherit"/>
                <w:color w:val="333333"/>
                <w:sz w:val="20"/>
                <w:szCs w:val="20"/>
                <w:lang w:eastAsia="en-GB"/>
              </w:rPr>
              <w:t>003</w:t>
            </w:r>
            <w:r w:rsidR="00CC19B3">
              <w:rPr>
                <w:rFonts w:ascii="inherit" w:eastAsia="Times New Roman" w:hAnsi="inherit"/>
                <w:color w:val="333333"/>
                <w:sz w:val="20"/>
                <w:szCs w:val="20"/>
                <w:lang w:eastAsia="en-GB"/>
              </w:rPr>
              <w:t>), &lt;0.001 (0.0000)</w:t>
            </w:r>
          </w:p>
        </w:tc>
        <w:tc>
          <w:tcPr>
            <w:tcW w:w="2089" w:type="pct"/>
            <w:gridSpan w:val="3"/>
            <w:tcBorders>
              <w:top w:val="single" w:sz="6" w:space="0" w:color="D3D3D3"/>
              <w:left w:val="single" w:sz="6" w:space="0" w:color="D3D3D3"/>
              <w:bottom w:val="single" w:sz="6" w:space="0" w:color="D3D3D3"/>
              <w:right w:val="single" w:sz="6" w:space="0" w:color="D3D3D3"/>
            </w:tcBorders>
            <w:shd w:val="clear" w:color="auto" w:fill="FFFFFF"/>
            <w:tcMar>
              <w:top w:w="48" w:type="dxa"/>
              <w:left w:w="48" w:type="dxa"/>
              <w:bottom w:w="48" w:type="dxa"/>
              <w:right w:w="48" w:type="dxa"/>
            </w:tcMar>
            <w:vAlign w:val="center"/>
          </w:tcPr>
          <w:p w:rsidR="009366CE" w:rsidRDefault="009366CE" w:rsidP="009366CE">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 xml:space="preserve">0.0002 (0.00002 to 0.00003), </w:t>
            </w:r>
          </w:p>
          <w:p w:rsidR="00CC19B3" w:rsidRDefault="009366CE" w:rsidP="009366CE">
            <w:pPr>
              <w:spacing w:after="0" w:line="240" w:lineRule="auto"/>
              <w:jc w:val="center"/>
              <w:rPr>
                <w:rFonts w:ascii="inherit" w:eastAsia="Times New Roman" w:hAnsi="inherit"/>
                <w:color w:val="333333"/>
                <w:sz w:val="20"/>
                <w:szCs w:val="20"/>
                <w:lang w:eastAsia="en-GB"/>
              </w:rPr>
            </w:pPr>
            <w:r>
              <w:rPr>
                <w:rFonts w:ascii="inherit" w:eastAsia="Times New Roman" w:hAnsi="inherit"/>
                <w:color w:val="333333"/>
                <w:sz w:val="20"/>
                <w:szCs w:val="20"/>
                <w:lang w:eastAsia="en-GB"/>
              </w:rPr>
              <w:t>&lt;0.001 (0.0000)</w:t>
            </w:r>
          </w:p>
        </w:tc>
      </w:tr>
    </w:tbl>
    <w:p w:rsidR="008F5EB3" w:rsidRDefault="008F5EB3" w:rsidP="006E6397">
      <w:pPr>
        <w:tabs>
          <w:tab w:val="left" w:pos="1095"/>
        </w:tabs>
      </w:pPr>
    </w:p>
    <w:p w:rsidR="00460DAD" w:rsidRDefault="00460DAD" w:rsidP="006E6397">
      <w:pPr>
        <w:tabs>
          <w:tab w:val="left" w:pos="1095"/>
        </w:tabs>
      </w:pPr>
    </w:p>
    <w:p w:rsidR="00460DAD" w:rsidRDefault="00460DAD" w:rsidP="00460DAD">
      <w:pPr>
        <w:pStyle w:val="Heading2"/>
      </w:pPr>
      <w:bookmarkStart w:id="8" w:name="_Toc481163317"/>
      <w:r>
        <w:lastRenderedPageBreak/>
        <w:t>Figures</w:t>
      </w:r>
      <w:bookmarkEnd w:id="8"/>
    </w:p>
    <w:p w:rsidR="00F23C9E" w:rsidRDefault="00F23C9E" w:rsidP="00917435">
      <w:r>
        <w:rPr>
          <w:noProof/>
          <w:lang w:eastAsia="en-GB"/>
        </w:rPr>
        <w:drawing>
          <wp:inline distT="0" distB="0" distL="0" distR="0" wp14:anchorId="093F5A03" wp14:editId="5E6CDD82">
            <wp:extent cx="6188710" cy="44970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cide_incidence_rates_1st_year.png"/>
                    <pic:cNvPicPr/>
                  </pic:nvPicPr>
                  <pic:blipFill>
                    <a:blip r:embed="rId8">
                      <a:extLst>
                        <a:ext uri="{28A0092B-C50C-407E-A947-70E740481C1C}">
                          <a14:useLocalDpi xmlns:a14="http://schemas.microsoft.com/office/drawing/2010/main" val="0"/>
                        </a:ext>
                      </a:extLst>
                    </a:blip>
                    <a:stretch>
                      <a:fillRect/>
                    </a:stretch>
                  </pic:blipFill>
                  <pic:spPr>
                    <a:xfrm>
                      <a:off x="0" y="0"/>
                      <a:ext cx="6188710" cy="4497070"/>
                    </a:xfrm>
                    <a:prstGeom prst="rect">
                      <a:avLst/>
                    </a:prstGeom>
                  </pic:spPr>
                </pic:pic>
              </a:graphicData>
            </a:graphic>
          </wp:inline>
        </w:drawing>
      </w:r>
    </w:p>
    <w:p w:rsidR="00F23C9E" w:rsidRPr="00F23C9E" w:rsidRDefault="00F23C9E" w:rsidP="00F23C9E">
      <w:r>
        <w:rPr>
          <w:b/>
        </w:rPr>
        <w:t>Fig 1A</w:t>
      </w:r>
      <w:r w:rsidRPr="00F23C9E">
        <w:rPr>
          <w:b/>
        </w:rPr>
        <w:t>:</w:t>
      </w:r>
      <w:r w:rsidRPr="00F23C9E">
        <w:t xml:space="preserve"> Suicide </w:t>
      </w:r>
      <w:r>
        <w:t>Incidence Rates in England, by English Regions in 2006.</w:t>
      </w:r>
    </w:p>
    <w:p w:rsidR="00F23C9E" w:rsidRDefault="00F23C9E" w:rsidP="00917435"/>
    <w:p w:rsidR="008F5EB3" w:rsidRDefault="00F23C9E" w:rsidP="00917435">
      <w:r>
        <w:rPr>
          <w:noProof/>
          <w:lang w:eastAsia="en-GB"/>
        </w:rPr>
        <w:lastRenderedPageBreak/>
        <w:drawing>
          <wp:inline distT="0" distB="0" distL="0" distR="0" wp14:anchorId="117ABBD1" wp14:editId="2C83F082">
            <wp:extent cx="6188710" cy="450088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cide_incidence_rates_9th_year.png"/>
                    <pic:cNvPicPr/>
                  </pic:nvPicPr>
                  <pic:blipFill>
                    <a:blip r:embed="rId9">
                      <a:extLst>
                        <a:ext uri="{28A0092B-C50C-407E-A947-70E740481C1C}">
                          <a14:useLocalDpi xmlns:a14="http://schemas.microsoft.com/office/drawing/2010/main" val="0"/>
                        </a:ext>
                      </a:extLst>
                    </a:blip>
                    <a:stretch>
                      <a:fillRect/>
                    </a:stretch>
                  </pic:blipFill>
                  <pic:spPr>
                    <a:xfrm>
                      <a:off x="0" y="0"/>
                      <a:ext cx="6188710" cy="4500880"/>
                    </a:xfrm>
                    <a:prstGeom prst="rect">
                      <a:avLst/>
                    </a:prstGeom>
                  </pic:spPr>
                </pic:pic>
              </a:graphicData>
            </a:graphic>
          </wp:inline>
        </w:drawing>
      </w:r>
    </w:p>
    <w:p w:rsidR="00F23C9E" w:rsidRDefault="00F23C9E" w:rsidP="00F23C9E">
      <w:r>
        <w:rPr>
          <w:b/>
        </w:rPr>
        <w:t>Fig 1B</w:t>
      </w:r>
      <w:r w:rsidRPr="00A74A00">
        <w:rPr>
          <w:b/>
        </w:rPr>
        <w:t>:</w:t>
      </w:r>
      <w:r>
        <w:t xml:space="preserve"> Suicide Incidence Rates in England, by English Regions in 2014.</w:t>
      </w:r>
    </w:p>
    <w:p w:rsidR="00F23C9E" w:rsidRDefault="00F23C9E" w:rsidP="00917435"/>
    <w:p w:rsidR="00177360" w:rsidRDefault="00460DAD" w:rsidP="00177360">
      <w:pPr>
        <w:pStyle w:val="Heading2"/>
      </w:pPr>
      <w:bookmarkStart w:id="9" w:name="_Toc481163318"/>
      <w:r>
        <w:t>References</w:t>
      </w:r>
      <w:bookmarkEnd w:id="9"/>
    </w:p>
    <w:p w:rsidR="00177360" w:rsidRPr="00177360" w:rsidRDefault="00177360" w:rsidP="00177360">
      <w:pPr>
        <w:spacing w:after="0" w:line="240" w:lineRule="auto"/>
        <w:ind w:left="720" w:hanging="720"/>
        <w:rPr>
          <w:rFonts w:ascii="Calibri" w:hAnsi="Calibri"/>
          <w:i/>
          <w:noProof/>
        </w:rPr>
      </w:pPr>
      <w:r>
        <w:fldChar w:fldCharType="begin"/>
      </w:r>
      <w:r>
        <w:instrText xml:space="preserve"> ADDIN EN.REFLIST </w:instrText>
      </w:r>
      <w:r>
        <w:fldChar w:fldCharType="separate"/>
      </w:r>
      <w:bookmarkStart w:id="10" w:name="_ENREF_1"/>
      <w:r w:rsidRPr="00177360">
        <w:rPr>
          <w:rFonts w:ascii="Calibri" w:hAnsi="Calibri"/>
          <w:noProof/>
        </w:rPr>
        <w:t>1.</w:t>
      </w:r>
      <w:r w:rsidRPr="00177360">
        <w:rPr>
          <w:rFonts w:ascii="Calibri" w:hAnsi="Calibri"/>
          <w:noProof/>
        </w:rPr>
        <w:tab/>
      </w:r>
      <w:r w:rsidR="009A259D">
        <w:rPr>
          <w:rFonts w:ascii="Calibri" w:hAnsi="Calibri"/>
          <w:noProof/>
        </w:rPr>
        <w:t xml:space="preserve">Department of Communities and Local </w:t>
      </w:r>
      <w:r w:rsidRPr="00177360">
        <w:rPr>
          <w:rFonts w:ascii="Calibri" w:hAnsi="Calibri"/>
          <w:noProof/>
        </w:rPr>
        <w:t xml:space="preserve">Government., </w:t>
      </w:r>
      <w:bookmarkStart w:id="11" w:name="_GoBack"/>
      <w:bookmarkEnd w:id="11"/>
      <w:r w:rsidRPr="00177360">
        <w:rPr>
          <w:rFonts w:ascii="Calibri" w:hAnsi="Calibri"/>
          <w:i/>
          <w:noProof/>
        </w:rPr>
        <w:t>The English indices of deprivation 2015: technicalreport. Government DfCaL, 2015. https://</w:t>
      </w:r>
      <w:hyperlink r:id="rId10" w:history="1">
        <w:r w:rsidRPr="00177360">
          <w:rPr>
            <w:rStyle w:val="Hyperlink"/>
            <w:rFonts w:ascii="Calibri" w:hAnsi="Calibri"/>
            <w:i/>
            <w:noProof/>
          </w:rPr>
          <w:t>www.gov.uk/government/uploads/system/uploads/attachment_data/file/464485/English_Indices_of_Deprivation_2015_-_Technical-Report.pdf</w:t>
        </w:r>
      </w:hyperlink>
      <w:r w:rsidRPr="00177360">
        <w:rPr>
          <w:rFonts w:ascii="Calibri" w:hAnsi="Calibri"/>
          <w:noProof/>
        </w:rPr>
        <w:t>.</w:t>
      </w:r>
      <w:bookmarkEnd w:id="10"/>
    </w:p>
    <w:p w:rsidR="00177360" w:rsidRPr="00177360" w:rsidRDefault="00177360" w:rsidP="00177360">
      <w:pPr>
        <w:spacing w:after="0" w:line="240" w:lineRule="auto"/>
        <w:ind w:left="720" w:hanging="720"/>
        <w:rPr>
          <w:rFonts w:ascii="Calibri" w:hAnsi="Calibri"/>
          <w:noProof/>
        </w:rPr>
      </w:pPr>
      <w:bookmarkStart w:id="12" w:name="_ENREF_2"/>
      <w:r w:rsidRPr="00177360">
        <w:rPr>
          <w:rFonts w:ascii="Calibri" w:hAnsi="Calibri"/>
          <w:noProof/>
        </w:rPr>
        <w:t>2.</w:t>
      </w:r>
      <w:r w:rsidRPr="00177360">
        <w:rPr>
          <w:rFonts w:ascii="Calibri" w:hAnsi="Calibri"/>
          <w:noProof/>
        </w:rPr>
        <w:tab/>
        <w:t xml:space="preserve">Congdon, P., </w:t>
      </w:r>
      <w:r w:rsidRPr="00177360">
        <w:rPr>
          <w:rFonts w:ascii="Calibri" w:hAnsi="Calibri"/>
          <w:i/>
          <w:noProof/>
        </w:rPr>
        <w:t>Suicide and parasuicide in London: A small-area study.</w:t>
      </w:r>
      <w:r w:rsidRPr="00177360">
        <w:rPr>
          <w:rFonts w:ascii="Calibri" w:hAnsi="Calibri"/>
          <w:noProof/>
        </w:rPr>
        <w:t xml:space="preserve"> Urban Studies, 1996. </w:t>
      </w:r>
      <w:r w:rsidRPr="00177360">
        <w:rPr>
          <w:rFonts w:ascii="Calibri" w:hAnsi="Calibri"/>
          <w:b/>
          <w:noProof/>
        </w:rPr>
        <w:t>33</w:t>
      </w:r>
      <w:r w:rsidRPr="00177360">
        <w:rPr>
          <w:rFonts w:ascii="Calibri" w:hAnsi="Calibri"/>
          <w:noProof/>
        </w:rPr>
        <w:t>(1): p. 137-158.</w:t>
      </w:r>
      <w:bookmarkEnd w:id="12"/>
    </w:p>
    <w:p w:rsidR="00177360" w:rsidRPr="00177360" w:rsidRDefault="00177360" w:rsidP="00177360">
      <w:pPr>
        <w:spacing w:after="0" w:line="240" w:lineRule="auto"/>
        <w:ind w:left="720" w:hanging="720"/>
        <w:rPr>
          <w:rFonts w:ascii="Calibri" w:hAnsi="Calibri"/>
          <w:i/>
          <w:noProof/>
        </w:rPr>
      </w:pPr>
      <w:bookmarkStart w:id="13" w:name="_ENREF_3"/>
      <w:r w:rsidRPr="00177360">
        <w:rPr>
          <w:rFonts w:ascii="Calibri" w:hAnsi="Calibri"/>
          <w:noProof/>
        </w:rPr>
        <w:t>3.</w:t>
      </w:r>
      <w:r w:rsidRPr="00177360">
        <w:rPr>
          <w:rFonts w:ascii="Calibri" w:hAnsi="Calibri"/>
          <w:noProof/>
        </w:rPr>
        <w:tab/>
      </w:r>
      <w:r>
        <w:rPr>
          <w:rFonts w:ascii="Calibri" w:hAnsi="Calibri"/>
          <w:noProof/>
        </w:rPr>
        <w:t xml:space="preserve">Office for National </w:t>
      </w:r>
      <w:r w:rsidRPr="00177360">
        <w:rPr>
          <w:rFonts w:ascii="Calibri" w:hAnsi="Calibri"/>
          <w:noProof/>
        </w:rPr>
        <w:t xml:space="preserve">Statistics., </w:t>
      </w:r>
      <w:r w:rsidRPr="00177360">
        <w:rPr>
          <w:rFonts w:ascii="Calibri" w:hAnsi="Calibri"/>
          <w:i/>
          <w:noProof/>
        </w:rPr>
        <w:t xml:space="preserve">Nomis official labour market statistics. 2013. </w:t>
      </w:r>
      <w:hyperlink r:id="rId11" w:history="1">
        <w:r w:rsidRPr="00177360">
          <w:rPr>
            <w:rStyle w:val="Hyperlink"/>
            <w:rFonts w:ascii="Calibri" w:hAnsi="Calibri"/>
            <w:i/>
            <w:noProof/>
          </w:rPr>
          <w:t>www.nomisweb</w:t>
        </w:r>
      </w:hyperlink>
      <w:r>
        <w:rPr>
          <w:rFonts w:ascii="Calibri" w:hAnsi="Calibri"/>
          <w:i/>
          <w:noProof/>
        </w:rPr>
        <w:t>.</w:t>
      </w:r>
      <w:r w:rsidRPr="00177360">
        <w:rPr>
          <w:rFonts w:ascii="Calibri" w:hAnsi="Calibri"/>
          <w:i/>
          <w:noProof/>
        </w:rPr>
        <w:t>co.uk/census/2011/quick_statistics.</w:t>
      </w:r>
      <w:bookmarkEnd w:id="13"/>
    </w:p>
    <w:p w:rsidR="00177360" w:rsidRPr="00177360" w:rsidRDefault="00177360" w:rsidP="00177360">
      <w:pPr>
        <w:spacing w:after="0" w:line="240" w:lineRule="auto"/>
        <w:ind w:left="720" w:hanging="720"/>
        <w:rPr>
          <w:rFonts w:ascii="Calibri" w:hAnsi="Calibri"/>
          <w:i/>
          <w:noProof/>
        </w:rPr>
      </w:pPr>
      <w:bookmarkStart w:id="14" w:name="_ENREF_4"/>
      <w:r w:rsidRPr="00177360">
        <w:rPr>
          <w:rFonts w:ascii="Calibri" w:hAnsi="Calibri"/>
          <w:noProof/>
        </w:rPr>
        <w:t>4.</w:t>
      </w:r>
      <w:r w:rsidRPr="00177360">
        <w:rPr>
          <w:rFonts w:ascii="Calibri" w:hAnsi="Calibri"/>
          <w:noProof/>
        </w:rPr>
        <w:tab/>
      </w:r>
      <w:r>
        <w:rPr>
          <w:rFonts w:ascii="Calibri" w:hAnsi="Calibri"/>
          <w:noProof/>
        </w:rPr>
        <w:t xml:space="preserve">Health and Social Care Information </w:t>
      </w:r>
      <w:r w:rsidRPr="00177360">
        <w:rPr>
          <w:rFonts w:ascii="Calibri" w:hAnsi="Calibri"/>
          <w:noProof/>
        </w:rPr>
        <w:t>Centre</w:t>
      </w:r>
      <w:r>
        <w:rPr>
          <w:rFonts w:ascii="Calibri" w:hAnsi="Calibri"/>
          <w:noProof/>
        </w:rPr>
        <w:t xml:space="preserve"> (NHS Digital)</w:t>
      </w:r>
      <w:r w:rsidRPr="00177360">
        <w:rPr>
          <w:rFonts w:ascii="Calibri" w:hAnsi="Calibri"/>
          <w:noProof/>
        </w:rPr>
        <w:t xml:space="preserve">., </w:t>
      </w:r>
      <w:r w:rsidRPr="00177360">
        <w:rPr>
          <w:rFonts w:ascii="Calibri" w:hAnsi="Calibri"/>
          <w:i/>
          <w:noProof/>
        </w:rPr>
        <w:t>Numbers</w:t>
      </w:r>
      <w:r>
        <w:rPr>
          <w:rFonts w:ascii="Calibri" w:hAnsi="Calibri"/>
          <w:i/>
          <w:noProof/>
        </w:rPr>
        <w:t xml:space="preserve"> of Patients Registered at a GP </w:t>
      </w:r>
      <w:r w:rsidRPr="00177360">
        <w:rPr>
          <w:rFonts w:ascii="Calibri" w:hAnsi="Calibri"/>
          <w:i/>
          <w:noProof/>
        </w:rPr>
        <w:t>Practice—January 2014.</w:t>
      </w:r>
      <w:r w:rsidRPr="00177360">
        <w:rPr>
          <w:rFonts w:ascii="Calibri" w:hAnsi="Calibri"/>
          <w:noProof/>
        </w:rPr>
        <w:t xml:space="preserve"> 2015.</w:t>
      </w:r>
      <w:bookmarkEnd w:id="14"/>
    </w:p>
    <w:p w:rsidR="00177360" w:rsidRPr="00177360" w:rsidRDefault="00177360" w:rsidP="00177360">
      <w:pPr>
        <w:spacing w:after="0" w:line="240" w:lineRule="auto"/>
        <w:ind w:left="720" w:hanging="720"/>
        <w:rPr>
          <w:rFonts w:ascii="Calibri" w:hAnsi="Calibri"/>
          <w:i/>
          <w:noProof/>
        </w:rPr>
      </w:pPr>
      <w:bookmarkStart w:id="15" w:name="_ENREF_5"/>
      <w:r w:rsidRPr="00177360">
        <w:rPr>
          <w:rFonts w:ascii="Calibri" w:hAnsi="Calibri"/>
          <w:noProof/>
        </w:rPr>
        <w:t>5.</w:t>
      </w:r>
      <w:r w:rsidRPr="00177360">
        <w:rPr>
          <w:rFonts w:ascii="Calibri" w:hAnsi="Calibri"/>
          <w:noProof/>
        </w:rPr>
        <w:tab/>
      </w:r>
      <w:r>
        <w:rPr>
          <w:rFonts w:ascii="Calibri" w:hAnsi="Calibri"/>
          <w:noProof/>
        </w:rPr>
        <w:t xml:space="preserve">Office for National </w:t>
      </w:r>
      <w:r w:rsidRPr="00177360">
        <w:rPr>
          <w:rFonts w:ascii="Calibri" w:hAnsi="Calibri"/>
          <w:noProof/>
        </w:rPr>
        <w:t>Statistics.</w:t>
      </w:r>
      <w:r w:rsidRPr="00177360">
        <w:rPr>
          <w:rFonts w:ascii="Calibri" w:hAnsi="Calibri"/>
          <w:i/>
          <w:noProof/>
        </w:rPr>
        <w:t>Open Geography Portal. 2013</w:t>
      </w:r>
      <w:r>
        <w:rPr>
          <w:rFonts w:ascii="Calibri" w:hAnsi="Calibri"/>
          <w:i/>
          <w:noProof/>
        </w:rPr>
        <w:t>. https://geoportal.statistics.</w:t>
      </w:r>
      <w:r w:rsidRPr="00177360">
        <w:rPr>
          <w:rFonts w:ascii="Calibri" w:hAnsi="Calibri"/>
          <w:i/>
          <w:noProof/>
        </w:rPr>
        <w:t>gov.uk/geoportal/</w:t>
      </w:r>
      <w:r w:rsidRPr="00177360">
        <w:rPr>
          <w:rFonts w:ascii="Calibri" w:hAnsi="Calibri"/>
          <w:noProof/>
        </w:rPr>
        <w:t>.</w:t>
      </w:r>
      <w:bookmarkEnd w:id="15"/>
    </w:p>
    <w:p w:rsidR="00177360" w:rsidRPr="00177360" w:rsidRDefault="00177360" w:rsidP="00177360">
      <w:pPr>
        <w:spacing w:after="0" w:line="240" w:lineRule="auto"/>
        <w:ind w:left="720" w:hanging="720"/>
        <w:rPr>
          <w:rFonts w:ascii="Calibri" w:hAnsi="Calibri"/>
          <w:noProof/>
        </w:rPr>
      </w:pPr>
      <w:bookmarkStart w:id="16" w:name="_ENREF_6"/>
      <w:r w:rsidRPr="00177360">
        <w:rPr>
          <w:rFonts w:ascii="Calibri" w:hAnsi="Calibri"/>
          <w:noProof/>
        </w:rPr>
        <w:t>6.</w:t>
      </w:r>
      <w:r w:rsidRPr="00177360">
        <w:rPr>
          <w:rFonts w:ascii="Calibri" w:hAnsi="Calibri"/>
          <w:noProof/>
        </w:rPr>
        <w:tab/>
        <w:t xml:space="preserve">SHP2DTA:, </w:t>
      </w:r>
      <w:r w:rsidRPr="00177360">
        <w:rPr>
          <w:rFonts w:ascii="Calibri" w:hAnsi="Calibri"/>
          <w:i/>
          <w:noProof/>
        </w:rPr>
        <w:t>Stata module to converts shape boundary files to Stata datasets [program]. .</w:t>
      </w:r>
      <w:r w:rsidRPr="00177360">
        <w:rPr>
          <w:rFonts w:ascii="Calibri" w:hAnsi="Calibri"/>
          <w:noProof/>
        </w:rPr>
        <w:t xml:space="preserve"> S456718 version: Boston College Department of Economics,, 2006.</w:t>
      </w:r>
      <w:bookmarkEnd w:id="16"/>
    </w:p>
    <w:p w:rsidR="00177360" w:rsidRPr="00177360" w:rsidRDefault="00177360" w:rsidP="00177360">
      <w:pPr>
        <w:spacing w:line="240" w:lineRule="auto"/>
        <w:ind w:left="720" w:hanging="720"/>
        <w:rPr>
          <w:rFonts w:ascii="Calibri" w:hAnsi="Calibri"/>
          <w:noProof/>
        </w:rPr>
      </w:pPr>
      <w:bookmarkStart w:id="17" w:name="_ENREF_7"/>
      <w:r w:rsidRPr="00177360">
        <w:rPr>
          <w:rFonts w:ascii="Calibri" w:hAnsi="Calibri"/>
          <w:noProof/>
        </w:rPr>
        <w:t>7.</w:t>
      </w:r>
      <w:r w:rsidRPr="00177360">
        <w:rPr>
          <w:rFonts w:ascii="Calibri" w:hAnsi="Calibri"/>
          <w:noProof/>
        </w:rPr>
        <w:tab/>
        <w:t xml:space="preserve">Ordance, </w:t>
      </w:r>
      <w:r w:rsidRPr="00177360">
        <w:rPr>
          <w:rFonts w:ascii="Calibri" w:hAnsi="Calibri"/>
          <w:i/>
          <w:noProof/>
        </w:rPr>
        <w:t>Survey. A guide to coordinate systems in Great Britain. ONS, 2013:43.</w:t>
      </w:r>
      <w:r w:rsidRPr="00177360">
        <w:rPr>
          <w:rFonts w:ascii="Calibri" w:hAnsi="Calibri"/>
          <w:noProof/>
        </w:rPr>
        <w:t xml:space="preserve"> </w:t>
      </w:r>
      <w:hyperlink r:id="rId12" w:history="1">
        <w:r w:rsidRPr="00177360">
          <w:rPr>
            <w:rStyle w:val="Hyperlink"/>
            <w:rFonts w:ascii="Calibri" w:hAnsi="Calibri"/>
            <w:noProof/>
          </w:rPr>
          <w:t>www.ordnancesurvey.co.uk/docs/support/guide-coordinate-systems-great-britain.pdf</w:t>
        </w:r>
      </w:hyperlink>
      <w:r w:rsidRPr="00177360">
        <w:rPr>
          <w:rFonts w:ascii="Calibri" w:hAnsi="Calibri"/>
          <w:noProof/>
        </w:rPr>
        <w:t>.</w:t>
      </w:r>
      <w:bookmarkEnd w:id="17"/>
    </w:p>
    <w:p w:rsidR="00177360" w:rsidRDefault="00177360" w:rsidP="00177360">
      <w:pPr>
        <w:spacing w:line="240" w:lineRule="auto"/>
        <w:rPr>
          <w:rFonts w:ascii="Calibri" w:hAnsi="Calibri"/>
          <w:noProof/>
        </w:rPr>
      </w:pPr>
    </w:p>
    <w:p w:rsidR="00460DAD" w:rsidRPr="00460DAD" w:rsidRDefault="00177360" w:rsidP="00460DAD">
      <w:r>
        <w:fldChar w:fldCharType="end"/>
      </w:r>
    </w:p>
    <w:sectPr w:rsidR="00460DAD" w:rsidRPr="00460DAD" w:rsidSect="006E6397">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998" w:rsidRDefault="006E1998" w:rsidP="006E1998">
      <w:pPr>
        <w:spacing w:after="0" w:line="240" w:lineRule="auto"/>
      </w:pPr>
      <w:r>
        <w:separator/>
      </w:r>
    </w:p>
  </w:endnote>
  <w:endnote w:type="continuationSeparator" w:id="0">
    <w:p w:rsidR="006E1998" w:rsidRDefault="006E1998" w:rsidP="006E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053312"/>
      <w:docPartObj>
        <w:docPartGallery w:val="Page Numbers (Bottom of Page)"/>
        <w:docPartUnique/>
      </w:docPartObj>
    </w:sdtPr>
    <w:sdtEndPr>
      <w:rPr>
        <w:noProof/>
      </w:rPr>
    </w:sdtEndPr>
    <w:sdtContent>
      <w:p w:rsidR="006E1998" w:rsidRDefault="006E1998">
        <w:pPr>
          <w:pStyle w:val="Footer"/>
          <w:jc w:val="center"/>
        </w:pPr>
        <w:r>
          <w:fldChar w:fldCharType="begin"/>
        </w:r>
        <w:r>
          <w:instrText xml:space="preserve"> PAGE   \* MERGEFORMAT </w:instrText>
        </w:r>
        <w:r>
          <w:fldChar w:fldCharType="separate"/>
        </w:r>
        <w:r w:rsidR="009A259D">
          <w:rPr>
            <w:noProof/>
          </w:rPr>
          <w:t>20</w:t>
        </w:r>
        <w:r>
          <w:rPr>
            <w:noProof/>
          </w:rPr>
          <w:fldChar w:fldCharType="end"/>
        </w:r>
      </w:p>
    </w:sdtContent>
  </w:sdt>
  <w:p w:rsidR="006E1998" w:rsidRDefault="006E1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998" w:rsidRDefault="006E1998" w:rsidP="006E1998">
      <w:pPr>
        <w:spacing w:after="0" w:line="240" w:lineRule="auto"/>
      </w:pPr>
      <w:r>
        <w:separator/>
      </w:r>
    </w:p>
  </w:footnote>
  <w:footnote w:type="continuationSeparator" w:id="0">
    <w:p w:rsidR="006E1998" w:rsidRDefault="006E1998" w:rsidP="006E1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998" w:rsidRDefault="006E1998">
    <w:pPr>
      <w:pStyle w:val="Header"/>
    </w:pPr>
  </w:p>
  <w:p w:rsidR="006E1998" w:rsidRDefault="006E19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089"/>
    <w:multiLevelType w:val="multilevel"/>
    <w:tmpl w:val="BB808DF4"/>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97C6FBF"/>
    <w:multiLevelType w:val="multilevel"/>
    <w:tmpl w:val="672EBDC4"/>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05F1732"/>
    <w:multiLevelType w:val="multilevel"/>
    <w:tmpl w:val="0BC60DBC"/>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2A01740"/>
    <w:multiLevelType w:val="multilevel"/>
    <w:tmpl w:val="4E8250EA"/>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5C77829"/>
    <w:multiLevelType w:val="multilevel"/>
    <w:tmpl w:val="30DAA65A"/>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E691B5A"/>
    <w:multiLevelType w:val="multilevel"/>
    <w:tmpl w:val="F912C728"/>
    <w:lvl w:ilvl="0">
      <w:start w:val="1"/>
      <w:numFmt w:val="decimal"/>
      <w:lvlText w:val="%1.0"/>
      <w:lvlJc w:val="left"/>
      <w:pPr>
        <w:ind w:left="405" w:hanging="405"/>
      </w:pPr>
      <w:rPr>
        <w:rFonts w:hint="default"/>
      </w:rPr>
    </w:lvl>
    <w:lvl w:ilvl="1">
      <w:start w:val="1"/>
      <w:numFmt w:val="decimalZero"/>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44215F0E"/>
    <w:multiLevelType w:val="multilevel"/>
    <w:tmpl w:val="C6AA2062"/>
    <w:lvl w:ilvl="0">
      <w:start w:val="1"/>
      <w:numFmt w:val="decimal"/>
      <w:lvlText w:val="%1.0"/>
      <w:lvlJc w:val="left"/>
      <w:pPr>
        <w:ind w:left="405" w:hanging="405"/>
      </w:pPr>
      <w:rPr>
        <w:rFonts w:hint="default"/>
      </w:rPr>
    </w:lvl>
    <w:lvl w:ilvl="1">
      <w:start w:val="1"/>
      <w:numFmt w:val="decimalZero"/>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6BA15904"/>
    <w:multiLevelType w:val="multilevel"/>
    <w:tmpl w:val="7F987E60"/>
    <w:lvl w:ilvl="0">
      <w:start w:val="1"/>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73DF085A"/>
    <w:multiLevelType w:val="multilevel"/>
    <w:tmpl w:val="05C49B38"/>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7"/>
  </w:num>
  <w:num w:numId="3">
    <w:abstractNumId w:val="1"/>
  </w:num>
  <w:num w:numId="4">
    <w:abstractNumId w:val="4"/>
  </w:num>
  <w:num w:numId="5">
    <w:abstractNumId w:val="0"/>
  </w:num>
  <w:num w:numId="6">
    <w:abstractNumId w:val="6"/>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ar0ew0darx0wnefeas55fvcddwt52fw9d0z&quot;&gt;suicides&lt;record-ids&gt;&lt;item&gt;334&lt;/item&gt;&lt;/record-ids&gt;&lt;/item&gt;&lt;/Libraries&gt;"/>
  </w:docVars>
  <w:rsids>
    <w:rsidRoot w:val="00A36D19"/>
    <w:rsid w:val="00022055"/>
    <w:rsid w:val="00077A72"/>
    <w:rsid w:val="000F6332"/>
    <w:rsid w:val="00177360"/>
    <w:rsid w:val="0024083D"/>
    <w:rsid w:val="002C75C5"/>
    <w:rsid w:val="00360DD1"/>
    <w:rsid w:val="0045719A"/>
    <w:rsid w:val="00460DAD"/>
    <w:rsid w:val="004D1368"/>
    <w:rsid w:val="00502FEB"/>
    <w:rsid w:val="0051202B"/>
    <w:rsid w:val="005274DA"/>
    <w:rsid w:val="005C279D"/>
    <w:rsid w:val="005C2886"/>
    <w:rsid w:val="005E1EBC"/>
    <w:rsid w:val="006E1998"/>
    <w:rsid w:val="006E6397"/>
    <w:rsid w:val="00705827"/>
    <w:rsid w:val="00773751"/>
    <w:rsid w:val="00831656"/>
    <w:rsid w:val="00835C18"/>
    <w:rsid w:val="008C0EEB"/>
    <w:rsid w:val="008F5EB3"/>
    <w:rsid w:val="00917435"/>
    <w:rsid w:val="00931AD0"/>
    <w:rsid w:val="009366CE"/>
    <w:rsid w:val="00954B21"/>
    <w:rsid w:val="009A259D"/>
    <w:rsid w:val="009D6F38"/>
    <w:rsid w:val="00A3540B"/>
    <w:rsid w:val="00A36D19"/>
    <w:rsid w:val="00A75C6D"/>
    <w:rsid w:val="00B671A6"/>
    <w:rsid w:val="00B97C69"/>
    <w:rsid w:val="00C515C7"/>
    <w:rsid w:val="00CA78FA"/>
    <w:rsid w:val="00CB5AA1"/>
    <w:rsid w:val="00CB7B49"/>
    <w:rsid w:val="00CC19B3"/>
    <w:rsid w:val="00D21753"/>
    <w:rsid w:val="00D61384"/>
    <w:rsid w:val="00D66C88"/>
    <w:rsid w:val="00EB4543"/>
    <w:rsid w:val="00F23C9E"/>
    <w:rsid w:val="00FB6284"/>
    <w:rsid w:val="00FF4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45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5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60DD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60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1EBC"/>
    <w:pPr>
      <w:ind w:left="720"/>
      <w:contextualSpacing/>
    </w:pPr>
  </w:style>
  <w:style w:type="character" w:customStyle="1" w:styleId="Heading1Char">
    <w:name w:val="Heading 1 Char"/>
    <w:basedOn w:val="DefaultParagraphFont"/>
    <w:link w:val="Heading1"/>
    <w:uiPriority w:val="9"/>
    <w:rsid w:val="00FF45E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F45E3"/>
    <w:pPr>
      <w:outlineLvl w:val="9"/>
    </w:pPr>
    <w:rPr>
      <w:lang w:val="en-US" w:eastAsia="ja-JP"/>
    </w:rPr>
  </w:style>
  <w:style w:type="paragraph" w:styleId="BalloonText">
    <w:name w:val="Balloon Text"/>
    <w:basedOn w:val="Normal"/>
    <w:link w:val="BalloonTextChar"/>
    <w:uiPriority w:val="99"/>
    <w:semiHidden/>
    <w:unhideWhenUsed/>
    <w:rsid w:val="00FF4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5E3"/>
    <w:rPr>
      <w:rFonts w:ascii="Tahoma" w:hAnsi="Tahoma" w:cs="Tahoma"/>
      <w:sz w:val="16"/>
      <w:szCs w:val="16"/>
    </w:rPr>
  </w:style>
  <w:style w:type="character" w:customStyle="1" w:styleId="Heading2Char">
    <w:name w:val="Heading 2 Char"/>
    <w:basedOn w:val="DefaultParagraphFont"/>
    <w:link w:val="Heading2"/>
    <w:uiPriority w:val="9"/>
    <w:rsid w:val="00FF45E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FF45E3"/>
    <w:pPr>
      <w:spacing w:after="100"/>
      <w:ind w:left="220"/>
    </w:pPr>
  </w:style>
  <w:style w:type="character" w:styleId="Hyperlink">
    <w:name w:val="Hyperlink"/>
    <w:basedOn w:val="DefaultParagraphFont"/>
    <w:uiPriority w:val="99"/>
    <w:unhideWhenUsed/>
    <w:rsid w:val="00FF45E3"/>
    <w:rPr>
      <w:color w:val="0000FF" w:themeColor="hyperlink"/>
      <w:u w:val="single"/>
    </w:rPr>
  </w:style>
  <w:style w:type="paragraph" w:styleId="Header">
    <w:name w:val="header"/>
    <w:basedOn w:val="Normal"/>
    <w:link w:val="HeaderChar"/>
    <w:uiPriority w:val="99"/>
    <w:unhideWhenUsed/>
    <w:rsid w:val="006E1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998"/>
  </w:style>
  <w:style w:type="paragraph" w:styleId="Footer">
    <w:name w:val="footer"/>
    <w:basedOn w:val="Normal"/>
    <w:link w:val="FooterChar"/>
    <w:uiPriority w:val="99"/>
    <w:unhideWhenUsed/>
    <w:rsid w:val="006E1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F45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5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60DD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60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1EBC"/>
    <w:pPr>
      <w:ind w:left="720"/>
      <w:contextualSpacing/>
    </w:pPr>
  </w:style>
  <w:style w:type="character" w:customStyle="1" w:styleId="Heading1Char">
    <w:name w:val="Heading 1 Char"/>
    <w:basedOn w:val="DefaultParagraphFont"/>
    <w:link w:val="Heading1"/>
    <w:uiPriority w:val="9"/>
    <w:rsid w:val="00FF45E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F45E3"/>
    <w:pPr>
      <w:outlineLvl w:val="9"/>
    </w:pPr>
    <w:rPr>
      <w:lang w:val="en-US" w:eastAsia="ja-JP"/>
    </w:rPr>
  </w:style>
  <w:style w:type="paragraph" w:styleId="BalloonText">
    <w:name w:val="Balloon Text"/>
    <w:basedOn w:val="Normal"/>
    <w:link w:val="BalloonTextChar"/>
    <w:uiPriority w:val="99"/>
    <w:semiHidden/>
    <w:unhideWhenUsed/>
    <w:rsid w:val="00FF4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5E3"/>
    <w:rPr>
      <w:rFonts w:ascii="Tahoma" w:hAnsi="Tahoma" w:cs="Tahoma"/>
      <w:sz w:val="16"/>
      <w:szCs w:val="16"/>
    </w:rPr>
  </w:style>
  <w:style w:type="character" w:customStyle="1" w:styleId="Heading2Char">
    <w:name w:val="Heading 2 Char"/>
    <w:basedOn w:val="DefaultParagraphFont"/>
    <w:link w:val="Heading2"/>
    <w:uiPriority w:val="9"/>
    <w:rsid w:val="00FF45E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FF45E3"/>
    <w:pPr>
      <w:spacing w:after="100"/>
      <w:ind w:left="220"/>
    </w:pPr>
  </w:style>
  <w:style w:type="character" w:styleId="Hyperlink">
    <w:name w:val="Hyperlink"/>
    <w:basedOn w:val="DefaultParagraphFont"/>
    <w:uiPriority w:val="99"/>
    <w:unhideWhenUsed/>
    <w:rsid w:val="00FF45E3"/>
    <w:rPr>
      <w:color w:val="0000FF" w:themeColor="hyperlink"/>
      <w:u w:val="single"/>
    </w:rPr>
  </w:style>
  <w:style w:type="paragraph" w:styleId="Header">
    <w:name w:val="header"/>
    <w:basedOn w:val="Normal"/>
    <w:link w:val="HeaderChar"/>
    <w:uiPriority w:val="99"/>
    <w:unhideWhenUsed/>
    <w:rsid w:val="006E1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998"/>
  </w:style>
  <w:style w:type="paragraph" w:styleId="Footer">
    <w:name w:val="footer"/>
    <w:basedOn w:val="Normal"/>
    <w:link w:val="FooterChar"/>
    <w:uiPriority w:val="99"/>
    <w:unhideWhenUsed/>
    <w:rsid w:val="006E1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rdnancesurvey.co.uk/docs/support/guide-coordinate-systems-great-britain.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miswe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v.uk/government/uploads/system/uploads/attachment_data/file/464485/English_Indices_of_Deprivation_2015_-_Technical-Report.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6551</Words>
  <Characters>37347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 Grigoroglou</dc:creator>
  <cp:lastModifiedBy>Christos Grigoroglou</cp:lastModifiedBy>
  <cp:revision>5</cp:revision>
  <dcterms:created xsi:type="dcterms:W3CDTF">2017-04-28T16:34:00Z</dcterms:created>
  <dcterms:modified xsi:type="dcterms:W3CDTF">2017-04-28T16:47:00Z</dcterms:modified>
</cp:coreProperties>
</file>