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0FAD" w14:textId="284DD057" w:rsidR="00C04AAD" w:rsidRDefault="00C04AAD" w:rsidP="00C04AAD">
      <w:pPr>
        <w:rPr>
          <w:b/>
          <w:bCs/>
        </w:rPr>
      </w:pPr>
      <w:r>
        <w:rPr>
          <w:b/>
          <w:bCs/>
        </w:rPr>
        <w:t>Supplementary Table for “</w:t>
      </w:r>
      <w:r w:rsidRPr="00C04AAD">
        <w:rPr>
          <w:b/>
          <w:bCs/>
        </w:rPr>
        <w:t>Iodine and plant-based diets – a narrative review and calculation of iodine content</w:t>
      </w:r>
      <w:r>
        <w:rPr>
          <w:b/>
          <w:bCs/>
        </w:rPr>
        <w:t>”</w:t>
      </w:r>
    </w:p>
    <w:p w14:paraId="338248F9" w14:textId="77777777" w:rsidR="00C04AAD" w:rsidRDefault="00C04AAD" w:rsidP="00C04AAD">
      <w:pPr>
        <w:spacing w:line="360" w:lineRule="auto"/>
        <w:jc w:val="both"/>
      </w:pPr>
      <w:r w:rsidRPr="00877E26">
        <w:rPr>
          <w:b/>
          <w:bCs/>
        </w:rPr>
        <w:t>Authors:</w:t>
      </w:r>
      <w:r>
        <w:t xml:space="preserve"> K. Nicol</w:t>
      </w:r>
      <w:r>
        <w:rPr>
          <w:vertAlign w:val="superscript"/>
        </w:rPr>
        <w:t>1</w:t>
      </w:r>
      <w:r>
        <w:t>, A.P. Nugent</w:t>
      </w:r>
      <w:r>
        <w:rPr>
          <w:vertAlign w:val="superscript"/>
        </w:rPr>
        <w:t>2</w:t>
      </w:r>
      <w:r>
        <w:t>, J.V. Woodside</w:t>
      </w:r>
      <w:r>
        <w:rPr>
          <w:vertAlign w:val="superscript"/>
        </w:rPr>
        <w:t>3</w:t>
      </w:r>
      <w:r>
        <w:t>, K. H. Hart</w:t>
      </w:r>
      <w:r>
        <w:rPr>
          <w:vertAlign w:val="superscript"/>
        </w:rPr>
        <w:t>1</w:t>
      </w:r>
      <w:r>
        <w:t>, S.C. Bath</w:t>
      </w:r>
      <w:r>
        <w:rPr>
          <w:vertAlign w:val="superscript"/>
        </w:rPr>
        <w:t>1</w:t>
      </w:r>
    </w:p>
    <w:p w14:paraId="725D5DA5" w14:textId="77777777" w:rsidR="00C04AAD" w:rsidRDefault="00C04AAD" w:rsidP="00C04AAD">
      <w:pPr>
        <w:rPr>
          <w:b/>
          <w:bCs/>
        </w:rPr>
      </w:pPr>
    </w:p>
    <w:p w14:paraId="6C16BB44" w14:textId="5427754E" w:rsidR="00C04AAD" w:rsidRDefault="00C04AAD" w:rsidP="00C04AAD">
      <w:r w:rsidRPr="00C04AAD">
        <w:rPr>
          <w:b/>
          <w:bCs/>
        </w:rPr>
        <w:t>Supplementary Table 1</w:t>
      </w:r>
      <w:r>
        <w:t>. Food codes from UK food tables used in the calculation of iodine content in the EAT-Lancet.</w:t>
      </w:r>
    </w:p>
    <w:tbl>
      <w:tblPr>
        <w:tblW w:w="9006" w:type="dxa"/>
        <w:tblLook w:val="04A0" w:firstRow="1" w:lastRow="0" w:firstColumn="1" w:lastColumn="0" w:noHBand="0" w:noVBand="1"/>
      </w:tblPr>
      <w:tblGrid>
        <w:gridCol w:w="841"/>
        <w:gridCol w:w="4394"/>
        <w:gridCol w:w="1205"/>
        <w:gridCol w:w="2566"/>
      </w:tblGrid>
      <w:tr w:rsidR="00C04AAD" w:rsidRPr="001C3F7A" w14:paraId="192EDB54" w14:textId="77777777" w:rsidTr="00C04AAD">
        <w:trPr>
          <w:trHeight w:val="30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533C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F246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Food Name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3A3A" w14:textId="216E876B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Iodine (µg</w:t>
            </w:r>
            <w:r>
              <w:rPr>
                <w:rFonts w:ascii="Calibri" w:eastAsia="Times New Roman" w:hAnsi="Calibri" w:cs="Calibri"/>
                <w:color w:val="000000"/>
              </w:rPr>
              <w:t>/100g</w:t>
            </w:r>
            <w:r w:rsidRPr="001C3F7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91E5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EAT-Lancet group</w:t>
            </w:r>
          </w:p>
        </w:tc>
      </w:tr>
      <w:tr w:rsidR="00C04AAD" w:rsidRPr="001C3F7A" w14:paraId="6363545E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F6E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18-469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465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Beef, mince,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7CA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E976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Protein sources</w:t>
            </w:r>
          </w:p>
        </w:tc>
      </w:tr>
      <w:tr w:rsidR="00C04AAD" w:rsidRPr="001C3F7A" w14:paraId="0D10C3FD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87C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13-062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6072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Beans, blackeye, whole, dried,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9AC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9CD1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Legumes</w:t>
            </w:r>
          </w:p>
        </w:tc>
      </w:tr>
      <w:tr w:rsidR="00C04AAD" w:rsidRPr="001C3F7A" w14:paraId="162AA629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6E0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13-657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76A2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Lentils, red, split, dried,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DCE5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384C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Legumes</w:t>
            </w:r>
          </w:p>
        </w:tc>
      </w:tr>
      <w:tr w:rsidR="00C04AAD" w:rsidRPr="001C3F7A" w14:paraId="6A986EFE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31C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18-301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C886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Chicken, corn-fed, raw, meat only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AFFE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921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Protein sources</w:t>
            </w:r>
          </w:p>
        </w:tc>
      </w:tr>
      <w:tr w:rsidR="00C04AAD" w:rsidRPr="001C3F7A" w14:paraId="4FE4FB53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030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12-598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0DF1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Milk, whole, pasteurised, summer and autumn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ADB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42A9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Dairy foods</w:t>
            </w:r>
          </w:p>
        </w:tc>
      </w:tr>
      <w:tr w:rsidR="00C04AAD" w:rsidRPr="001C3F7A" w14:paraId="4A043060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864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12-597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430E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Milk, whole, pasteurised, winter and spring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48F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7C74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Dairy foods</w:t>
            </w:r>
          </w:p>
        </w:tc>
      </w:tr>
      <w:tr w:rsidR="00C04AAD" w:rsidRPr="001C3F7A" w14:paraId="19F498D9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C29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17-685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1465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Butter, salted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0BA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0E62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Added fats</w:t>
            </w:r>
          </w:p>
        </w:tc>
      </w:tr>
      <w:tr w:rsidR="00C04AAD" w:rsidRPr="001C3F7A" w14:paraId="36918CDA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8F1A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12-937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C339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Eggs, chicken, whole,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0EF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E87B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Protein sources</w:t>
            </w:r>
          </w:p>
        </w:tc>
      </w:tr>
      <w:tr w:rsidR="00C04AAD" w:rsidRPr="001C3F7A" w14:paraId="2DC53A84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5CB1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16-373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AF70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Cod, flesh only, baked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644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FD1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Protein sources</w:t>
            </w:r>
          </w:p>
        </w:tc>
      </w:tr>
      <w:tr w:rsidR="00C04AAD" w:rsidRPr="001C3F7A" w14:paraId="01C9F2F4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A7A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16-359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995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Salmon, farmed, flesh only, baked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93F9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ACB9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Protein sources</w:t>
            </w:r>
          </w:p>
        </w:tc>
      </w:tr>
      <w:tr w:rsidR="00C04AAD" w:rsidRPr="001C3F7A" w14:paraId="5F45ADA1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218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14-319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1C4C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Apples, eating, raw, flesh and skin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81CC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686B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</w:tr>
      <w:tr w:rsidR="00C04AAD" w:rsidRPr="001C3F7A" w14:paraId="7F80D8D8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F4C0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14-347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1582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Bananas, raw, flesh only, weighed with skin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F910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B6AD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</w:tr>
      <w:tr w:rsidR="00C04AAD" w:rsidRPr="001C3F7A" w14:paraId="0023A0BB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DA0C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14-327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B05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Oranges, flesh only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B300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E615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Fruits</w:t>
            </w:r>
          </w:p>
        </w:tc>
      </w:tr>
      <w:tr w:rsidR="00C04AAD" w:rsidRPr="001C3F7A" w14:paraId="1D32A310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C50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17-010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85F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Lard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5171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32AB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Added fats</w:t>
            </w:r>
          </w:p>
        </w:tc>
      </w:tr>
      <w:tr w:rsidR="00C04AAD" w:rsidRPr="001C3F7A" w14:paraId="180F44F2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679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14-878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F056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Peanuts, dry roasted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DCF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0C1C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Legumes</w:t>
            </w:r>
          </w:p>
        </w:tc>
      </w:tr>
      <w:tr w:rsidR="00C04AAD" w:rsidRPr="001C3F7A" w14:paraId="0E192392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C94A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18-510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D96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 xml:space="preserve">Pork, fillet medallions, raw, </w:t>
            </w:r>
            <w:proofErr w:type="gramStart"/>
            <w:r w:rsidRPr="001C3F7A">
              <w:rPr>
                <w:rFonts w:ascii="Calibri" w:eastAsia="Times New Roman" w:hAnsi="Calibri" w:cs="Calibri"/>
                <w:color w:val="000000"/>
              </w:rPr>
              <w:t>lean</w:t>
            </w:r>
            <w:proofErr w:type="gramEnd"/>
            <w:r w:rsidRPr="001C3F7A">
              <w:rPr>
                <w:rFonts w:ascii="Calibri" w:eastAsia="Times New Roman" w:hAnsi="Calibri" w:cs="Calibri"/>
                <w:color w:val="000000"/>
              </w:rPr>
              <w:t xml:space="preserve"> and fat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FCC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B576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Protein sources</w:t>
            </w:r>
          </w:p>
        </w:tc>
      </w:tr>
      <w:tr w:rsidR="00C04AAD" w:rsidRPr="001C3F7A" w14:paraId="17991632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5840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13-570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82A3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Tofu, soya bean, steamed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9CEE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7A6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Legumes</w:t>
            </w:r>
          </w:p>
        </w:tc>
      </w:tr>
      <w:tr w:rsidR="00C04AAD" w:rsidRPr="001C3F7A" w14:paraId="5B595CF3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3C4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17-063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4264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Sugar, white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F029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3C13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Added sugar</w:t>
            </w:r>
          </w:p>
        </w:tc>
      </w:tr>
      <w:tr w:rsidR="00C04AAD" w:rsidRPr="001C3F7A" w14:paraId="7F45F418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AB06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13-618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C95E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Potatoes, new and salad, flesh only,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D9DE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CE6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 xml:space="preserve">Tubers </w:t>
            </w:r>
          </w:p>
        </w:tc>
      </w:tr>
      <w:tr w:rsidR="00C04AAD" w:rsidRPr="001C3F7A" w14:paraId="51997367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432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14-897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90D3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Almonds, toasted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B2D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A0D1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Legumes</w:t>
            </w:r>
          </w:p>
        </w:tc>
      </w:tr>
      <w:tr w:rsidR="00C04AAD" w:rsidRPr="001C3F7A" w14:paraId="5A734AF7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0B7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14-811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8DED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Cashew nuts, kernel only, plain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91B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0FE9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Legumes</w:t>
            </w:r>
          </w:p>
        </w:tc>
      </w:tr>
      <w:tr w:rsidR="00C04AAD" w:rsidRPr="001C3F7A" w14:paraId="70E9567A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C019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17-038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34CE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Oil, olive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A5BF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3AD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Added fats</w:t>
            </w:r>
          </w:p>
        </w:tc>
      </w:tr>
      <w:tr w:rsidR="00C04AAD" w:rsidRPr="001C3F7A" w14:paraId="2C386C93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7284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17-040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16E2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Oil, peanut (groundnut)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A94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E614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Added fats</w:t>
            </w:r>
          </w:p>
        </w:tc>
      </w:tr>
      <w:tr w:rsidR="00C04AAD" w:rsidRPr="001C3F7A" w14:paraId="4DCE512C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1F0B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17-045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A218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Oil, sunflower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35E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C2AD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Added fats</w:t>
            </w:r>
          </w:p>
        </w:tc>
      </w:tr>
      <w:tr w:rsidR="00C04AAD" w:rsidRPr="001C3F7A" w14:paraId="2A970140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D527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13-496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4702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Carrots, old,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EBB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E36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2F9C5710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CB9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13-627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3E4B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Courgette,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B19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C34D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1427AF4C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BE7B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13-499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3AF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Onions,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FE1B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C9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05A8ED78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0CA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13-318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D87B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Peppers, capsicum, green,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AB05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AB7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40D80414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C42C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13-572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B2E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Spinach, mature,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6AB1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E97D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0F01ECE7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386D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13-644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E7A2D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Squash, butternut, baked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DC40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B5D2A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54998FA5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08D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13-519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5540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Tomatoes, cherry,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66D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4A34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Vegetables</w:t>
            </w:r>
          </w:p>
        </w:tc>
      </w:tr>
      <w:tr w:rsidR="00C04AAD" w:rsidRPr="001C3F7A" w14:paraId="24121DFF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963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11-868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9DB1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Rice, brown, basmati,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93D62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A747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Whole grains</w:t>
            </w:r>
          </w:p>
        </w:tc>
      </w:tr>
      <w:tr w:rsidR="00C04AAD" w:rsidRPr="001C3F7A" w14:paraId="2F656E58" w14:textId="77777777" w:rsidTr="00C04AAD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72E3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11-904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5198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Wheat, bulgur, raw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19F8" w14:textId="77777777" w:rsidR="00C04AAD" w:rsidRPr="001C3F7A" w:rsidRDefault="00C04AAD" w:rsidP="00C04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9328F" w14:textId="77777777" w:rsidR="00C04AAD" w:rsidRPr="001C3F7A" w:rsidRDefault="00C04AAD" w:rsidP="00C04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3F7A">
              <w:rPr>
                <w:rFonts w:ascii="Calibri" w:eastAsia="Times New Roman" w:hAnsi="Calibri" w:cs="Calibri"/>
                <w:color w:val="000000"/>
              </w:rPr>
              <w:t>Whole grains</w:t>
            </w:r>
          </w:p>
        </w:tc>
      </w:tr>
    </w:tbl>
    <w:p w14:paraId="5D4B69B7" w14:textId="77777777" w:rsidR="00455CEB" w:rsidRDefault="00455CEB"/>
    <w:sectPr w:rsidR="00455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AD"/>
    <w:rsid w:val="00455CEB"/>
    <w:rsid w:val="00C04AAD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8CAE"/>
  <w15:chartTrackingRefBased/>
  <w15:docId w15:val="{4B8A5A2C-4FBA-4A98-B32F-0C9D72B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A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University of Surrey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Bath, Sarah Dr (Sch of Biosciences)</dc:creator>
  <cp:keywords/>
  <dc:description/>
  <cp:lastModifiedBy>Bath, Sarah Dr (Sch of Biosciences)</cp:lastModifiedBy>
  <cp:revision>1</cp:revision>
  <dcterms:created xsi:type="dcterms:W3CDTF">2023-06-13T16:58:00Z</dcterms:created>
  <dcterms:modified xsi:type="dcterms:W3CDTF">2023-06-13T17:00:00Z</dcterms:modified>
</cp:coreProperties>
</file>