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4227" w14:textId="77777777" w:rsidR="00652B9C" w:rsidRPr="00177995" w:rsidRDefault="00652B9C" w:rsidP="0050374B">
      <w:pPr>
        <w:tabs>
          <w:tab w:val="left" w:pos="4712"/>
        </w:tabs>
        <w:rPr>
          <w:rFonts w:asciiTheme="minorBidi" w:hAnsiTheme="minorBidi"/>
          <w:noProof/>
        </w:rPr>
      </w:pPr>
    </w:p>
    <w:p w14:paraId="4886B951" w14:textId="5DEF72EA" w:rsidR="003B275C" w:rsidRPr="00177995" w:rsidRDefault="007A51C7" w:rsidP="003B275C">
      <w:pPr>
        <w:tabs>
          <w:tab w:val="left" w:pos="6088"/>
        </w:tabs>
        <w:jc w:val="center"/>
        <w:rPr>
          <w:rFonts w:asciiTheme="minorBidi" w:hAnsiTheme="minorBidi"/>
          <w:sz w:val="20"/>
          <w:szCs w:val="20"/>
        </w:rPr>
      </w:pPr>
      <w:r w:rsidRPr="00177995">
        <w:rPr>
          <w:rFonts w:asciiTheme="minorBidi" w:hAnsiTheme="minorBidi"/>
          <w:b/>
          <w:bCs/>
          <w:sz w:val="20"/>
          <w:szCs w:val="20"/>
        </w:rPr>
        <w:t xml:space="preserve">Supplementary </w:t>
      </w:r>
      <w:r w:rsidR="00BE64C0" w:rsidRPr="00177995">
        <w:rPr>
          <w:rFonts w:asciiTheme="minorBidi" w:hAnsiTheme="minorBidi"/>
          <w:b/>
          <w:bCs/>
          <w:sz w:val="20"/>
          <w:szCs w:val="20"/>
        </w:rPr>
        <w:t>1</w:t>
      </w:r>
      <w:r w:rsidRPr="00177995">
        <w:rPr>
          <w:rFonts w:asciiTheme="minorBidi" w:hAnsiTheme="minorBidi"/>
          <w:sz w:val="20"/>
          <w:szCs w:val="20"/>
        </w:rPr>
        <w:t xml:space="preserve">. </w:t>
      </w:r>
      <w:r w:rsidR="004A2453" w:rsidRPr="00177995">
        <w:rPr>
          <w:rFonts w:asciiTheme="minorBidi" w:hAnsiTheme="minorBidi"/>
          <w:sz w:val="20"/>
          <w:szCs w:val="20"/>
        </w:rPr>
        <w:t>Number and percen</w:t>
      </w:r>
      <w:r w:rsidRPr="00177995">
        <w:rPr>
          <w:rFonts w:asciiTheme="minorBidi" w:hAnsiTheme="minorBidi"/>
          <w:sz w:val="20"/>
          <w:szCs w:val="20"/>
        </w:rPr>
        <w:t>tage</w:t>
      </w:r>
      <w:r w:rsidR="004A2453" w:rsidRPr="00177995">
        <w:rPr>
          <w:rFonts w:asciiTheme="minorBidi" w:hAnsiTheme="minorBidi"/>
          <w:sz w:val="20"/>
          <w:szCs w:val="20"/>
        </w:rPr>
        <w:t xml:space="preserve"> of participants </w:t>
      </w:r>
      <w:r w:rsidR="008C114A" w:rsidRPr="00177995">
        <w:rPr>
          <w:rFonts w:asciiTheme="minorBidi" w:hAnsiTheme="minorBidi"/>
          <w:sz w:val="20"/>
          <w:szCs w:val="20"/>
        </w:rPr>
        <w:t>depe</w:t>
      </w:r>
      <w:r w:rsidR="003B275C" w:rsidRPr="00177995">
        <w:rPr>
          <w:rFonts w:asciiTheme="minorBidi" w:hAnsiTheme="minorBidi"/>
          <w:sz w:val="20"/>
          <w:szCs w:val="20"/>
        </w:rPr>
        <w:t>nding on the cut-off value of plasma PLP concentration</w:t>
      </w:r>
    </w:p>
    <w:p w14:paraId="55520017" w14:textId="323F7C0C" w:rsidR="00652B9C" w:rsidRPr="00177995" w:rsidRDefault="004A2453" w:rsidP="003B275C">
      <w:pPr>
        <w:tabs>
          <w:tab w:val="left" w:pos="6088"/>
        </w:tabs>
        <w:jc w:val="center"/>
        <w:rPr>
          <w:rFonts w:asciiTheme="minorBidi" w:hAnsiTheme="minorBidi"/>
          <w:sz w:val="20"/>
          <w:szCs w:val="20"/>
        </w:rPr>
      </w:pPr>
      <w:r w:rsidRPr="00177995">
        <w:rPr>
          <w:rFonts w:asciiTheme="minorBidi" w:hAnsiTheme="minorBidi"/>
          <w:sz w:val="20"/>
          <w:szCs w:val="20"/>
        </w:rPr>
        <w:t xml:space="preserve"> </w:t>
      </w:r>
      <w:r w:rsidRPr="00177995">
        <w:rPr>
          <w:rFonts w:asciiTheme="minorBidi" w:hAnsiTheme="minorBidi"/>
          <w:sz w:val="20"/>
          <w:szCs w:val="20"/>
          <w:shd w:val="clear" w:color="auto" w:fill="FFFFFF"/>
        </w:rPr>
        <w:t>among UK adults aged ≥19 years based on sex and age group, 2008-2017.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39"/>
        <w:gridCol w:w="1337"/>
        <w:gridCol w:w="685"/>
        <w:gridCol w:w="1412"/>
        <w:gridCol w:w="1049"/>
        <w:gridCol w:w="1049"/>
        <w:gridCol w:w="1049"/>
        <w:gridCol w:w="1049"/>
        <w:gridCol w:w="1049"/>
        <w:gridCol w:w="1049"/>
        <w:gridCol w:w="1049"/>
      </w:tblGrid>
      <w:tr w:rsidR="00177995" w:rsidRPr="00177995" w14:paraId="3C2C0F93" w14:textId="30798F8C" w:rsidTr="00BE64C0">
        <w:trPr>
          <w:trHeight w:val="619"/>
          <w:jc w:val="center"/>
        </w:trPr>
        <w:tc>
          <w:tcPr>
            <w:tcW w:w="1239" w:type="dxa"/>
            <w:vMerge w:val="restart"/>
            <w:shd w:val="clear" w:color="auto" w:fill="E7E6E6" w:themeFill="background2"/>
            <w:vAlign w:val="center"/>
          </w:tcPr>
          <w:p w14:paraId="6E37CBDC" w14:textId="0E3A1E16" w:rsidR="00652B9C" w:rsidRPr="00177995" w:rsidRDefault="00652B9C" w:rsidP="00D1143A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Plasma PLP</w:t>
            </w:r>
            <w:r w:rsidR="00AA63A0" w:rsidRPr="00177995">
              <w:rPr>
                <w:rFonts w:asciiTheme="minorBidi" w:hAnsiTheme="minorBidi"/>
                <w:sz w:val="16"/>
                <w:szCs w:val="16"/>
              </w:rPr>
              <w:t xml:space="preserve"> concentration</w:t>
            </w:r>
          </w:p>
          <w:p w14:paraId="243D06AB" w14:textId="16DEB79E" w:rsidR="00652B9C" w:rsidRPr="00177995" w:rsidRDefault="00652B9C" w:rsidP="00D1143A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(</w:t>
            </w:r>
            <w:proofErr w:type="gramStart"/>
            <w:r w:rsidR="00066B5D" w:rsidRPr="00177995">
              <w:rPr>
                <w:rFonts w:asciiTheme="minorBidi" w:hAnsiTheme="minorBidi"/>
                <w:sz w:val="16"/>
                <w:szCs w:val="16"/>
              </w:rPr>
              <w:t>nmol</w:t>
            </w:r>
            <w:proofErr w:type="gramEnd"/>
            <w:r w:rsidR="00066B5D" w:rsidRPr="00177995">
              <w:rPr>
                <w:rFonts w:asciiTheme="minorBidi" w:hAnsiTheme="minorBidi"/>
                <w:sz w:val="16"/>
                <w:szCs w:val="16"/>
              </w:rPr>
              <w:t xml:space="preserve"> L</w:t>
            </w:r>
            <w:r w:rsidR="00066B5D" w:rsidRPr="00177995">
              <w:rPr>
                <w:rFonts w:asciiTheme="minorBidi" w:hAnsiTheme="minorBidi"/>
                <w:sz w:val="16"/>
                <w:szCs w:val="16"/>
                <w:vertAlign w:val="superscript"/>
              </w:rPr>
              <w:t>-1</w:t>
            </w:r>
            <w:r w:rsidRPr="00177995"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  <w:tc>
          <w:tcPr>
            <w:tcW w:w="1337" w:type="dxa"/>
            <w:vMerge w:val="restart"/>
            <w:shd w:val="clear" w:color="auto" w:fill="E7E6E6" w:themeFill="background2"/>
            <w:vAlign w:val="center"/>
          </w:tcPr>
          <w:p w14:paraId="54358DA9" w14:textId="7FD11E73" w:rsidR="00652B9C" w:rsidRPr="00177995" w:rsidRDefault="00652B9C" w:rsidP="00CA638E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All participants</w:t>
            </w:r>
          </w:p>
        </w:tc>
        <w:tc>
          <w:tcPr>
            <w:tcW w:w="2097" w:type="dxa"/>
            <w:gridSpan w:val="2"/>
            <w:vMerge w:val="restart"/>
            <w:shd w:val="clear" w:color="auto" w:fill="E7E6E6" w:themeFill="background2"/>
            <w:vAlign w:val="center"/>
          </w:tcPr>
          <w:p w14:paraId="2588676F" w14:textId="0AC7B5EA" w:rsidR="00652B9C" w:rsidRPr="00177995" w:rsidRDefault="00652B9C" w:rsidP="00CA638E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Between sex</w:t>
            </w:r>
          </w:p>
        </w:tc>
        <w:tc>
          <w:tcPr>
            <w:tcW w:w="7343" w:type="dxa"/>
            <w:gridSpan w:val="7"/>
            <w:shd w:val="clear" w:color="auto" w:fill="E7E6E6" w:themeFill="background2"/>
            <w:vAlign w:val="center"/>
          </w:tcPr>
          <w:p w14:paraId="7AA3330F" w14:textId="097B6CCC" w:rsidR="00652B9C" w:rsidRPr="00177995" w:rsidRDefault="00652B9C" w:rsidP="00AA407B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Between age </w:t>
            </w:r>
            <w:r w:rsidR="00653E57" w:rsidRPr="00177995">
              <w:rPr>
                <w:rFonts w:asciiTheme="minorBidi" w:hAnsiTheme="minorBidi"/>
                <w:noProof/>
                <w:sz w:val="16"/>
                <w:szCs w:val="16"/>
              </w:rPr>
              <w:t>in each sex group</w:t>
            </w:r>
          </w:p>
        </w:tc>
      </w:tr>
      <w:tr w:rsidR="00177995" w:rsidRPr="00177995" w14:paraId="562E2DA7" w14:textId="77777777" w:rsidTr="00BE64C0">
        <w:trPr>
          <w:trHeight w:val="619"/>
          <w:jc w:val="center"/>
        </w:trPr>
        <w:tc>
          <w:tcPr>
            <w:tcW w:w="1239" w:type="dxa"/>
            <w:vMerge/>
            <w:shd w:val="clear" w:color="auto" w:fill="E7E6E6" w:themeFill="background2"/>
          </w:tcPr>
          <w:p w14:paraId="37EF8437" w14:textId="77777777" w:rsidR="00652B9C" w:rsidRPr="00177995" w:rsidRDefault="00652B9C" w:rsidP="0019258D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E7E6E6" w:themeFill="background2"/>
          </w:tcPr>
          <w:p w14:paraId="7AB0096B" w14:textId="77777777" w:rsidR="00652B9C" w:rsidRPr="00177995" w:rsidRDefault="00652B9C" w:rsidP="0019258D">
            <w:pPr>
              <w:tabs>
                <w:tab w:val="left" w:pos="4712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097" w:type="dxa"/>
            <w:gridSpan w:val="2"/>
            <w:vMerge/>
            <w:shd w:val="clear" w:color="auto" w:fill="E7E6E6" w:themeFill="background2"/>
          </w:tcPr>
          <w:p w14:paraId="4E664D19" w14:textId="77777777" w:rsidR="00652B9C" w:rsidRPr="00177995" w:rsidRDefault="00652B9C" w:rsidP="0019258D">
            <w:pPr>
              <w:tabs>
                <w:tab w:val="left" w:pos="4712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14:paraId="3A815B1E" w14:textId="71A46B72" w:rsidR="00652B9C" w:rsidRPr="00177995" w:rsidRDefault="00652B9C" w:rsidP="0019258D">
            <w:pPr>
              <w:tabs>
                <w:tab w:val="left" w:pos="4712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19-29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14:paraId="0F9161E5" w14:textId="4BBAF30B" w:rsidR="00652B9C" w:rsidRPr="00177995" w:rsidRDefault="00652B9C" w:rsidP="0019258D">
            <w:pPr>
              <w:tabs>
                <w:tab w:val="left" w:pos="4712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30-39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14:paraId="5765596B" w14:textId="5E0AC5EF" w:rsidR="00652B9C" w:rsidRPr="00177995" w:rsidRDefault="00652B9C" w:rsidP="0019258D">
            <w:pPr>
              <w:tabs>
                <w:tab w:val="left" w:pos="4712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40-49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14:paraId="662445CB" w14:textId="5E5852F7" w:rsidR="00652B9C" w:rsidRPr="00177995" w:rsidRDefault="00652B9C" w:rsidP="0019258D">
            <w:pPr>
              <w:tabs>
                <w:tab w:val="left" w:pos="4712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50-59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14:paraId="18967A7A" w14:textId="7D73B235" w:rsidR="00652B9C" w:rsidRPr="00177995" w:rsidRDefault="00652B9C" w:rsidP="0019258D">
            <w:pPr>
              <w:tabs>
                <w:tab w:val="left" w:pos="4712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60-69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14:paraId="5FE56C37" w14:textId="5A888B58" w:rsidR="00652B9C" w:rsidRPr="00177995" w:rsidRDefault="00652B9C" w:rsidP="0019258D">
            <w:pPr>
              <w:tabs>
                <w:tab w:val="left" w:pos="4712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70-79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14:paraId="7F756845" w14:textId="4356A4FB" w:rsidR="00652B9C" w:rsidRPr="00177995" w:rsidRDefault="00652B9C" w:rsidP="0019258D">
            <w:pPr>
              <w:tabs>
                <w:tab w:val="left" w:pos="4712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≥80</w:t>
            </w:r>
          </w:p>
        </w:tc>
      </w:tr>
      <w:tr w:rsidR="00177995" w:rsidRPr="00177995" w14:paraId="05F2E1C4" w14:textId="46A15D1C" w:rsidTr="009443F8">
        <w:trPr>
          <w:trHeight w:val="436"/>
          <w:jc w:val="center"/>
        </w:trPr>
        <w:tc>
          <w:tcPr>
            <w:tcW w:w="1239" w:type="dxa"/>
            <w:vMerge w:val="restart"/>
            <w:shd w:val="clear" w:color="auto" w:fill="auto"/>
            <w:vAlign w:val="center"/>
          </w:tcPr>
          <w:p w14:paraId="015E3BAB" w14:textId="4C9F39FE" w:rsidR="00B532E9" w:rsidRPr="00177995" w:rsidRDefault="00B532E9" w:rsidP="00653E57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Above the cut-off </w:t>
            </w:r>
            <w:r w:rsidR="00260A99" w:rsidRPr="00177995">
              <w:rPr>
                <w:rFonts w:asciiTheme="minorBidi" w:hAnsiTheme="minorBidi"/>
                <w:sz w:val="16"/>
                <w:szCs w:val="16"/>
              </w:rPr>
              <w:t>of</w:t>
            </w:r>
            <w:r w:rsidR="004B77B8" w:rsidRPr="00177995">
              <w:rPr>
                <w:rFonts w:asciiTheme="minorBidi" w:hAnsiTheme="minorBidi"/>
                <w:sz w:val="16"/>
                <w:szCs w:val="16"/>
              </w:rPr>
              <w:t xml:space="preserve"> vitamin B6 </w:t>
            </w:r>
            <w:r w:rsidRPr="00177995">
              <w:rPr>
                <w:rFonts w:asciiTheme="minorBidi" w:hAnsiTheme="minorBidi"/>
                <w:sz w:val="16"/>
                <w:szCs w:val="16"/>
              </w:rPr>
              <w:t>deficiency</w:t>
            </w:r>
          </w:p>
        </w:tc>
        <w:tc>
          <w:tcPr>
            <w:tcW w:w="1337" w:type="dxa"/>
            <w:vMerge w:val="restart"/>
            <w:vAlign w:val="center"/>
          </w:tcPr>
          <w:p w14:paraId="532F927C" w14:textId="77777777" w:rsidR="00B532E9" w:rsidRPr="00177995" w:rsidRDefault="00B532E9" w:rsidP="00F80E39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</w:p>
          <w:p w14:paraId="7FF14D07" w14:textId="77777777" w:rsidR="00B532E9" w:rsidRPr="00177995" w:rsidRDefault="00B532E9" w:rsidP="00F80E39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</w:p>
          <w:p w14:paraId="0F692405" w14:textId="497E62ED" w:rsidR="00B532E9" w:rsidRPr="00177995" w:rsidRDefault="00BD34BB" w:rsidP="00F80E39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29</w:t>
            </w:r>
            <w:r w:rsidR="00D251A4" w:rsidRPr="00177995">
              <w:rPr>
                <w:rFonts w:asciiTheme="minorBidi" w:hAnsiTheme="minorBidi"/>
                <w:noProof/>
                <w:sz w:val="16"/>
                <w:szCs w:val="16"/>
              </w:rPr>
              <w:t>37</w:t>
            </w:r>
            <w:r w:rsidR="00653E57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CC5DA6" w:rsidRPr="00177995">
              <w:rPr>
                <w:rFonts w:asciiTheme="minorBidi" w:hAnsiTheme="minorBidi"/>
                <w:noProof/>
                <w:sz w:val="16"/>
                <w:szCs w:val="16"/>
              </w:rPr>
              <w:t>90</w:t>
            </w:r>
            <w:r w:rsidR="00C9294F" w:rsidRPr="00177995">
              <w:rPr>
                <w:rFonts w:asciiTheme="minorBidi" w:hAnsiTheme="minorBidi"/>
                <w:noProof/>
                <w:sz w:val="16"/>
                <w:szCs w:val="16"/>
              </w:rPr>
              <w:t>%</w:t>
            </w:r>
            <w:r w:rsidR="00653E57" w:rsidRPr="00177995">
              <w:rPr>
                <w:rFonts w:asciiTheme="minorBidi" w:hAnsiTheme="minorBidi"/>
                <w:noProof/>
                <w:sz w:val="16"/>
                <w:szCs w:val="16"/>
              </w:rPr>
              <w:t>)</w:t>
            </w:r>
          </w:p>
          <w:p w14:paraId="1723CA9E" w14:textId="71D56163" w:rsidR="00B532E9" w:rsidRPr="00177995" w:rsidRDefault="00B532E9" w:rsidP="00FA053D">
            <w:pPr>
              <w:tabs>
                <w:tab w:val="left" w:pos="4712"/>
              </w:tabs>
              <w:rPr>
                <w:rFonts w:asciiTheme="minorBidi" w:hAnsiTheme="minorBidi"/>
                <w:noProof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E7E6E6" w:themeFill="background2"/>
            <w:vAlign w:val="center"/>
          </w:tcPr>
          <w:p w14:paraId="47A7922F" w14:textId="77777777" w:rsidR="00B532E9" w:rsidRPr="00177995" w:rsidRDefault="00B532E9" w:rsidP="00FA053D">
            <w:pPr>
              <w:tabs>
                <w:tab w:val="left" w:pos="4712"/>
              </w:tabs>
              <w:jc w:val="center"/>
              <w:rPr>
                <w:rFonts w:asciiTheme="minorBidi" w:hAnsiTheme="minorBidi"/>
                <w:b/>
                <w:bCs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b/>
                <w:bCs/>
                <w:noProof/>
                <w:sz w:val="16"/>
                <w:szCs w:val="16"/>
              </w:rPr>
              <w:t>M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2178F36" w14:textId="77777777" w:rsidR="006A5046" w:rsidRPr="00177995" w:rsidRDefault="006A5046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</w:p>
          <w:p w14:paraId="5F44626E" w14:textId="77777777" w:rsidR="006A5046" w:rsidRPr="00177995" w:rsidRDefault="006A5046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</w:p>
          <w:p w14:paraId="777A7129" w14:textId="4213601D" w:rsidR="00B532E9" w:rsidRPr="00177995" w:rsidRDefault="00DC6D53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1247</w:t>
            </w:r>
            <w:r w:rsidR="00653E57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027138" w:rsidRPr="00177995">
              <w:rPr>
                <w:rFonts w:asciiTheme="minorBidi" w:hAnsiTheme="minorBidi"/>
                <w:noProof/>
                <w:sz w:val="16"/>
                <w:szCs w:val="16"/>
              </w:rPr>
              <w:t>91</w:t>
            </w:r>
            <w:r w:rsidR="00C9294F" w:rsidRPr="00177995">
              <w:rPr>
                <w:rFonts w:asciiTheme="minorBidi" w:hAnsiTheme="minorBidi"/>
                <w:noProof/>
                <w:sz w:val="16"/>
                <w:szCs w:val="16"/>
              </w:rPr>
              <w:t>%</w:t>
            </w:r>
            <w:r w:rsidR="00653E57" w:rsidRPr="00177995">
              <w:rPr>
                <w:rFonts w:asciiTheme="minorBidi" w:hAnsiTheme="minorBidi"/>
                <w:noProof/>
                <w:sz w:val="16"/>
                <w:szCs w:val="16"/>
              </w:rPr>
              <w:t>)</w:t>
            </w:r>
          </w:p>
          <w:p w14:paraId="4C96F4E1" w14:textId="77777777" w:rsidR="006A5046" w:rsidRPr="00177995" w:rsidRDefault="006A5046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</w:p>
          <w:p w14:paraId="5320CB6B" w14:textId="563D3E58" w:rsidR="006A5046" w:rsidRPr="00177995" w:rsidRDefault="006A5046" w:rsidP="006A5046">
            <w:pPr>
              <w:tabs>
                <w:tab w:val="left" w:pos="4712"/>
              </w:tabs>
              <w:rPr>
                <w:rFonts w:asciiTheme="minorBidi" w:hAnsiTheme="minorBidi"/>
                <w:noProof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25B3217A" w14:textId="20CC22A1" w:rsidR="005E748D" w:rsidRPr="00177995" w:rsidRDefault="001E35EA" w:rsidP="009443F8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1</w:t>
            </w:r>
            <w:r w:rsidR="00C120EA" w:rsidRPr="00177995">
              <w:rPr>
                <w:rFonts w:asciiTheme="minorBidi" w:hAnsiTheme="minorBidi"/>
                <w:noProof/>
                <w:sz w:val="16"/>
                <w:szCs w:val="16"/>
              </w:rPr>
              <w:t>3</w:t>
            </w: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8</w:t>
            </w:r>
            <w:r w:rsidR="00653E57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F01E94" w:rsidRPr="00177995">
              <w:rPr>
                <w:rFonts w:asciiTheme="minorBidi" w:hAnsiTheme="minorBidi"/>
                <w:noProof/>
                <w:sz w:val="16"/>
                <w:szCs w:val="16"/>
              </w:rPr>
              <w:t>11</w:t>
            </w:r>
            <w:r w:rsidR="00C9294F" w:rsidRPr="00177995">
              <w:rPr>
                <w:rFonts w:asciiTheme="minorBidi" w:hAnsiTheme="minorBidi"/>
                <w:noProof/>
                <w:sz w:val="16"/>
                <w:szCs w:val="16"/>
              </w:rPr>
              <w:t>%</w:t>
            </w:r>
            <w:r w:rsidR="00653E57" w:rsidRPr="00177995">
              <w:rPr>
                <w:rFonts w:asciiTheme="minorBidi" w:hAnsiTheme="minorBidi"/>
                <w:noProof/>
                <w:sz w:val="16"/>
                <w:szCs w:val="16"/>
              </w:rPr>
              <w:t>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F3A51D1" w14:textId="572EDF5C" w:rsidR="00706C08" w:rsidRPr="00177995" w:rsidRDefault="00D11904" w:rsidP="009443F8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211</w:t>
            </w:r>
            <w:r w:rsidR="00653E57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F01E94" w:rsidRPr="00177995">
              <w:rPr>
                <w:rFonts w:asciiTheme="minorBidi" w:hAnsiTheme="minorBidi"/>
                <w:noProof/>
                <w:sz w:val="16"/>
                <w:szCs w:val="16"/>
              </w:rPr>
              <w:t>17</w:t>
            </w:r>
            <w:r w:rsidR="00C9294F" w:rsidRPr="00177995">
              <w:rPr>
                <w:rFonts w:asciiTheme="minorBidi" w:hAnsiTheme="minorBidi"/>
                <w:noProof/>
                <w:sz w:val="16"/>
                <w:szCs w:val="16"/>
              </w:rPr>
              <w:t>%</w:t>
            </w:r>
            <w:r w:rsidR="00653E57" w:rsidRPr="00177995">
              <w:rPr>
                <w:rFonts w:asciiTheme="minorBidi" w:hAnsiTheme="minorBidi"/>
                <w:noProof/>
                <w:sz w:val="16"/>
                <w:szCs w:val="16"/>
              </w:rPr>
              <w:t>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55632ED" w14:textId="398493D4" w:rsidR="00FC6739" w:rsidRPr="00177995" w:rsidRDefault="001E35EA" w:rsidP="009443F8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2</w:t>
            </w:r>
            <w:r w:rsidR="00F72871" w:rsidRPr="00177995">
              <w:rPr>
                <w:rFonts w:asciiTheme="minorBidi" w:hAnsiTheme="minorBidi"/>
                <w:noProof/>
                <w:sz w:val="16"/>
                <w:szCs w:val="16"/>
              </w:rPr>
              <w:t>74</w:t>
            </w:r>
            <w:r w:rsidR="00653E57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11274B" w:rsidRPr="00177995">
              <w:rPr>
                <w:rFonts w:asciiTheme="minorBidi" w:hAnsiTheme="minorBidi"/>
                <w:noProof/>
                <w:sz w:val="16"/>
                <w:szCs w:val="16"/>
              </w:rPr>
              <w:t>22</w:t>
            </w:r>
            <w:r w:rsidR="00C9294F" w:rsidRPr="00177995">
              <w:rPr>
                <w:rFonts w:asciiTheme="minorBidi" w:hAnsiTheme="minorBidi"/>
                <w:noProof/>
                <w:sz w:val="16"/>
                <w:szCs w:val="16"/>
              </w:rPr>
              <w:t>%</w:t>
            </w:r>
            <w:r w:rsidR="00653E57" w:rsidRPr="00177995">
              <w:rPr>
                <w:rFonts w:asciiTheme="minorBidi" w:hAnsiTheme="minorBidi"/>
                <w:noProof/>
                <w:sz w:val="16"/>
                <w:szCs w:val="16"/>
              </w:rPr>
              <w:t>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6EC6B17" w14:textId="424DFE2B" w:rsidR="00FC6739" w:rsidRPr="00177995" w:rsidRDefault="001E35EA" w:rsidP="009443F8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2</w:t>
            </w:r>
            <w:r w:rsidR="00F72871" w:rsidRPr="00177995">
              <w:rPr>
                <w:rFonts w:asciiTheme="minorBidi" w:hAnsiTheme="minorBidi"/>
                <w:noProof/>
                <w:sz w:val="16"/>
                <w:szCs w:val="16"/>
              </w:rPr>
              <w:t>57</w:t>
            </w:r>
            <w:r w:rsidR="00653E57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11274B" w:rsidRPr="00177995">
              <w:rPr>
                <w:rFonts w:asciiTheme="minorBidi" w:hAnsiTheme="minorBidi"/>
                <w:noProof/>
                <w:sz w:val="16"/>
                <w:szCs w:val="16"/>
              </w:rPr>
              <w:t>2</w:t>
            </w:r>
            <w:r w:rsidR="00490055" w:rsidRPr="00177995">
              <w:rPr>
                <w:rFonts w:asciiTheme="minorBidi" w:hAnsiTheme="minorBidi"/>
                <w:noProof/>
                <w:sz w:val="16"/>
                <w:szCs w:val="16"/>
              </w:rPr>
              <w:t>0</w:t>
            </w:r>
            <w:r w:rsidR="00C9294F" w:rsidRPr="00177995">
              <w:rPr>
                <w:rFonts w:asciiTheme="minorBidi" w:hAnsiTheme="minorBidi"/>
                <w:noProof/>
                <w:sz w:val="16"/>
                <w:szCs w:val="16"/>
              </w:rPr>
              <w:t>%</w:t>
            </w:r>
            <w:r w:rsidR="00653E57" w:rsidRPr="00177995">
              <w:rPr>
                <w:rFonts w:asciiTheme="minorBidi" w:hAnsiTheme="minorBidi"/>
                <w:noProof/>
                <w:sz w:val="16"/>
                <w:szCs w:val="16"/>
              </w:rPr>
              <w:t>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6D525A6" w14:textId="7193F1EB" w:rsidR="0088566D" w:rsidRPr="00177995" w:rsidRDefault="00B84719" w:rsidP="009443F8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234</w:t>
            </w:r>
            <w:r w:rsidR="00653E57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C4085E" w:rsidRPr="00177995">
              <w:rPr>
                <w:rFonts w:asciiTheme="minorBidi" w:hAnsiTheme="minorBidi"/>
                <w:noProof/>
                <w:sz w:val="16"/>
                <w:szCs w:val="16"/>
              </w:rPr>
              <w:t>19</w:t>
            </w:r>
            <w:r w:rsidR="00C9294F" w:rsidRPr="00177995">
              <w:rPr>
                <w:rFonts w:asciiTheme="minorBidi" w:hAnsiTheme="minorBidi"/>
                <w:noProof/>
                <w:sz w:val="16"/>
                <w:szCs w:val="16"/>
              </w:rPr>
              <w:t>%</w:t>
            </w:r>
            <w:r w:rsidR="00653E57" w:rsidRPr="00177995">
              <w:rPr>
                <w:rFonts w:asciiTheme="minorBidi" w:hAnsiTheme="minorBidi"/>
                <w:noProof/>
                <w:sz w:val="16"/>
                <w:szCs w:val="16"/>
              </w:rPr>
              <w:t>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A123868" w14:textId="2645C8DA" w:rsidR="0088566D" w:rsidRPr="00177995" w:rsidRDefault="00B84719" w:rsidP="009443F8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100</w:t>
            </w:r>
            <w:r w:rsidR="00653E57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C4085E" w:rsidRPr="00177995">
              <w:rPr>
                <w:rFonts w:asciiTheme="minorBidi" w:hAnsiTheme="minorBidi"/>
                <w:noProof/>
                <w:sz w:val="16"/>
                <w:szCs w:val="16"/>
              </w:rPr>
              <w:t>8</w:t>
            </w:r>
            <w:r w:rsidR="00C9294F" w:rsidRPr="00177995">
              <w:rPr>
                <w:rFonts w:asciiTheme="minorBidi" w:hAnsiTheme="minorBidi"/>
                <w:noProof/>
                <w:sz w:val="16"/>
                <w:szCs w:val="16"/>
              </w:rPr>
              <w:t>%</w:t>
            </w:r>
            <w:r w:rsidR="00653E57" w:rsidRPr="00177995">
              <w:rPr>
                <w:rFonts w:asciiTheme="minorBidi" w:hAnsiTheme="minorBidi"/>
                <w:noProof/>
                <w:sz w:val="16"/>
                <w:szCs w:val="16"/>
              </w:rPr>
              <w:t>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43BC4E9" w14:textId="5CD72554" w:rsidR="0088566D" w:rsidRPr="00177995" w:rsidRDefault="00027138" w:rsidP="009443F8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33</w:t>
            </w:r>
            <w:r w:rsidR="00653E57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76352B" w:rsidRPr="00177995">
              <w:rPr>
                <w:rFonts w:asciiTheme="minorBidi" w:hAnsiTheme="minorBidi"/>
                <w:noProof/>
                <w:sz w:val="16"/>
                <w:szCs w:val="16"/>
              </w:rPr>
              <w:t>3</w:t>
            </w:r>
            <w:r w:rsidR="004A2453" w:rsidRPr="00177995">
              <w:rPr>
                <w:rFonts w:asciiTheme="minorBidi" w:hAnsiTheme="minorBidi"/>
                <w:noProof/>
                <w:sz w:val="16"/>
                <w:szCs w:val="16"/>
              </w:rPr>
              <w:t>%</w:t>
            </w:r>
            <w:r w:rsidR="00653E57" w:rsidRPr="00177995">
              <w:rPr>
                <w:rFonts w:asciiTheme="minorBidi" w:hAnsiTheme="minorBidi"/>
                <w:noProof/>
                <w:sz w:val="16"/>
                <w:szCs w:val="16"/>
              </w:rPr>
              <w:t>)</w:t>
            </w:r>
          </w:p>
        </w:tc>
      </w:tr>
      <w:tr w:rsidR="00177995" w:rsidRPr="00177995" w14:paraId="1A3FEFB1" w14:textId="77777777" w:rsidTr="00AA3066">
        <w:trPr>
          <w:trHeight w:val="436"/>
          <w:jc w:val="center"/>
        </w:trPr>
        <w:tc>
          <w:tcPr>
            <w:tcW w:w="1239" w:type="dxa"/>
            <w:vMerge/>
            <w:shd w:val="clear" w:color="auto" w:fill="auto"/>
            <w:vAlign w:val="center"/>
          </w:tcPr>
          <w:p w14:paraId="74731E85" w14:textId="77777777" w:rsidR="00577371" w:rsidRPr="00177995" w:rsidRDefault="00577371" w:rsidP="00577371">
            <w:pPr>
              <w:tabs>
                <w:tab w:val="left" w:pos="4712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14:paraId="7F66D471" w14:textId="77777777" w:rsidR="00577371" w:rsidRPr="00177995" w:rsidRDefault="00577371" w:rsidP="00577371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E7E6E6" w:themeFill="background2"/>
            <w:vAlign w:val="center"/>
          </w:tcPr>
          <w:p w14:paraId="26F0E445" w14:textId="55553484" w:rsidR="00577371" w:rsidRPr="00177995" w:rsidRDefault="00577371" w:rsidP="00577371">
            <w:pPr>
              <w:tabs>
                <w:tab w:val="left" w:pos="4712"/>
              </w:tabs>
              <w:jc w:val="center"/>
              <w:rPr>
                <w:rFonts w:asciiTheme="minorBidi" w:hAnsiTheme="minorBidi"/>
                <w:b/>
                <w:bCs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b/>
                <w:bCs/>
                <w:noProof/>
                <w:sz w:val="16"/>
                <w:szCs w:val="16"/>
              </w:rPr>
              <w:t>F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4CD8334" w14:textId="77777777" w:rsidR="006A5046" w:rsidRPr="00177995" w:rsidRDefault="006A5046" w:rsidP="006A5046">
            <w:pPr>
              <w:tabs>
                <w:tab w:val="left" w:pos="4712"/>
              </w:tabs>
              <w:rPr>
                <w:rFonts w:asciiTheme="minorBidi" w:hAnsiTheme="minorBidi"/>
                <w:noProof/>
                <w:sz w:val="16"/>
                <w:szCs w:val="16"/>
              </w:rPr>
            </w:pPr>
          </w:p>
          <w:p w14:paraId="7E9D9544" w14:textId="77777777" w:rsidR="006A5046" w:rsidRPr="00177995" w:rsidRDefault="006A5046" w:rsidP="006A5046">
            <w:pPr>
              <w:tabs>
                <w:tab w:val="left" w:pos="4712"/>
              </w:tabs>
              <w:rPr>
                <w:rFonts w:asciiTheme="minorBidi" w:hAnsiTheme="minorBidi"/>
                <w:noProof/>
                <w:sz w:val="16"/>
                <w:szCs w:val="16"/>
              </w:rPr>
            </w:pPr>
          </w:p>
          <w:p w14:paraId="56DA4E33" w14:textId="282524E4" w:rsidR="00577371" w:rsidRPr="00177995" w:rsidRDefault="00577371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1</w:t>
            </w:r>
            <w:r w:rsidR="004C67AA" w:rsidRPr="00177995">
              <w:rPr>
                <w:rFonts w:asciiTheme="minorBidi" w:hAnsiTheme="minorBidi"/>
                <w:noProof/>
                <w:sz w:val="16"/>
                <w:szCs w:val="16"/>
              </w:rPr>
              <w:t>690</w:t>
            </w: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1800C9" w:rsidRPr="00177995">
              <w:rPr>
                <w:rFonts w:asciiTheme="minorBidi" w:hAnsiTheme="minorBidi"/>
                <w:noProof/>
                <w:sz w:val="16"/>
                <w:szCs w:val="16"/>
              </w:rPr>
              <w:t>88</w:t>
            </w: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  <w:p w14:paraId="509A9ED5" w14:textId="77777777" w:rsidR="00577371" w:rsidRPr="00177995" w:rsidRDefault="00577371" w:rsidP="006A5046">
            <w:pPr>
              <w:tabs>
                <w:tab w:val="left" w:pos="4712"/>
              </w:tabs>
              <w:rPr>
                <w:rFonts w:asciiTheme="minorBidi" w:hAnsiTheme="minorBidi"/>
                <w:noProof/>
                <w:sz w:val="16"/>
                <w:szCs w:val="16"/>
              </w:rPr>
            </w:pPr>
          </w:p>
          <w:p w14:paraId="0271F03B" w14:textId="31B38FA6" w:rsidR="006A5046" w:rsidRPr="00177995" w:rsidRDefault="006A5046" w:rsidP="006A5046">
            <w:pPr>
              <w:tabs>
                <w:tab w:val="left" w:pos="4712"/>
              </w:tabs>
              <w:rPr>
                <w:rFonts w:asciiTheme="minorBidi" w:hAnsiTheme="minorBidi"/>
                <w:noProof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27C11318" w14:textId="1F7BDA5F" w:rsidR="00577371" w:rsidRPr="00177995" w:rsidRDefault="00477C0D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209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D8515C" w:rsidRPr="00177995">
              <w:rPr>
                <w:rFonts w:asciiTheme="minorBidi" w:hAnsiTheme="minorBidi"/>
                <w:noProof/>
                <w:sz w:val="16"/>
                <w:szCs w:val="16"/>
              </w:rPr>
              <w:t>12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E6DEE8F" w14:textId="1F84BE0B" w:rsidR="00577371" w:rsidRPr="00177995" w:rsidRDefault="00B27F90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2</w:t>
            </w:r>
            <w:r w:rsidR="00477C0D" w:rsidRPr="00177995">
              <w:rPr>
                <w:rFonts w:asciiTheme="minorBidi" w:hAnsiTheme="minorBidi"/>
                <w:noProof/>
                <w:sz w:val="16"/>
                <w:szCs w:val="16"/>
              </w:rPr>
              <w:t>77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336223" w:rsidRPr="00177995">
              <w:rPr>
                <w:rFonts w:asciiTheme="minorBidi" w:hAnsiTheme="minorBidi"/>
                <w:noProof/>
                <w:sz w:val="16"/>
                <w:szCs w:val="16"/>
              </w:rPr>
              <w:t>16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E27367E" w14:textId="6FF0FAF6" w:rsidR="00577371" w:rsidRPr="00177995" w:rsidRDefault="006652B1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381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103CD4" w:rsidRPr="00177995">
              <w:rPr>
                <w:rFonts w:asciiTheme="minorBidi" w:hAnsiTheme="minorBidi"/>
                <w:noProof/>
                <w:sz w:val="16"/>
                <w:szCs w:val="16"/>
              </w:rPr>
              <w:t>2</w:t>
            </w:r>
            <w:r w:rsidR="00447389" w:rsidRPr="00177995">
              <w:rPr>
                <w:rFonts w:asciiTheme="minorBidi" w:hAnsiTheme="minorBidi"/>
                <w:noProof/>
                <w:sz w:val="16"/>
                <w:szCs w:val="16"/>
              </w:rPr>
              <w:t>3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1623306" w14:textId="36D69E42" w:rsidR="00577371" w:rsidRPr="00177995" w:rsidRDefault="006652B1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318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103CD4" w:rsidRPr="00177995">
              <w:rPr>
                <w:rFonts w:asciiTheme="minorBidi" w:hAnsiTheme="minorBidi"/>
                <w:noProof/>
                <w:sz w:val="16"/>
                <w:szCs w:val="16"/>
              </w:rPr>
              <w:t>19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F4C5050" w14:textId="6E599942" w:rsidR="00577371" w:rsidRPr="00177995" w:rsidRDefault="00A74691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274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966231" w:rsidRPr="00177995">
              <w:rPr>
                <w:rFonts w:asciiTheme="minorBidi" w:hAnsiTheme="minorBidi"/>
                <w:noProof/>
                <w:sz w:val="16"/>
                <w:szCs w:val="16"/>
              </w:rPr>
              <w:t>16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DB1CC73" w14:textId="468E0DDC" w:rsidR="00577371" w:rsidRPr="00177995" w:rsidRDefault="00B27F90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1</w:t>
            </w:r>
            <w:r w:rsidR="00A74691" w:rsidRPr="00177995">
              <w:rPr>
                <w:rFonts w:asciiTheme="minorBidi" w:hAnsiTheme="minorBidi"/>
                <w:noProof/>
                <w:sz w:val="16"/>
                <w:szCs w:val="16"/>
              </w:rPr>
              <w:t>68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966231" w:rsidRPr="00177995">
              <w:rPr>
                <w:rFonts w:asciiTheme="minorBidi" w:hAnsiTheme="minorBidi"/>
                <w:noProof/>
                <w:sz w:val="16"/>
                <w:szCs w:val="16"/>
              </w:rPr>
              <w:t>10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F96762A" w14:textId="3D62AEEE" w:rsidR="00577371" w:rsidRPr="00177995" w:rsidRDefault="001800C9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63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53661D" w:rsidRPr="00177995">
              <w:rPr>
                <w:rFonts w:asciiTheme="minorBidi" w:hAnsiTheme="minorBidi"/>
                <w:noProof/>
                <w:sz w:val="16"/>
                <w:szCs w:val="16"/>
              </w:rPr>
              <w:t>4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</w:tr>
      <w:tr w:rsidR="00177995" w:rsidRPr="00177995" w14:paraId="0628442B" w14:textId="0C3BFABF" w:rsidTr="003E5584">
        <w:trPr>
          <w:trHeight w:val="284"/>
          <w:jc w:val="center"/>
        </w:trPr>
        <w:tc>
          <w:tcPr>
            <w:tcW w:w="1239" w:type="dxa"/>
            <w:vMerge w:val="restart"/>
            <w:shd w:val="clear" w:color="auto" w:fill="auto"/>
            <w:vAlign w:val="center"/>
          </w:tcPr>
          <w:p w14:paraId="51CBCDF4" w14:textId="6BE2C352" w:rsidR="00577371" w:rsidRPr="00177995" w:rsidRDefault="00577371" w:rsidP="00577371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Marginal </w:t>
            </w:r>
            <w:r w:rsidR="00260A99" w:rsidRPr="00177995">
              <w:rPr>
                <w:rFonts w:asciiTheme="minorBidi" w:hAnsiTheme="minorBidi"/>
                <w:sz w:val="16"/>
                <w:szCs w:val="16"/>
              </w:rPr>
              <w:t xml:space="preserve">vitamin </w:t>
            </w:r>
            <w:r w:rsidRPr="00177995">
              <w:rPr>
                <w:rFonts w:asciiTheme="minorBidi" w:hAnsiTheme="minorBidi"/>
                <w:sz w:val="16"/>
                <w:szCs w:val="16"/>
              </w:rPr>
              <w:t>B6 deficiency *</w:t>
            </w:r>
          </w:p>
        </w:tc>
        <w:tc>
          <w:tcPr>
            <w:tcW w:w="1337" w:type="dxa"/>
            <w:vMerge w:val="restart"/>
            <w:vAlign w:val="center"/>
          </w:tcPr>
          <w:p w14:paraId="5FA4E8B5" w14:textId="77777777" w:rsidR="00577371" w:rsidRPr="00177995" w:rsidRDefault="00577371" w:rsidP="00577371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</w:p>
          <w:p w14:paraId="5C4C3D3F" w14:textId="408DC759" w:rsidR="00577371" w:rsidRPr="00177995" w:rsidRDefault="00577371" w:rsidP="00577371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558 (17%)</w:t>
            </w:r>
          </w:p>
          <w:p w14:paraId="12A8FADC" w14:textId="286C1B72" w:rsidR="00577371" w:rsidRPr="00177995" w:rsidRDefault="00577371" w:rsidP="00577371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E7E6E6" w:themeFill="background2"/>
            <w:vAlign w:val="center"/>
          </w:tcPr>
          <w:p w14:paraId="29898CEE" w14:textId="77777777" w:rsidR="00577371" w:rsidRPr="00177995" w:rsidRDefault="00577371" w:rsidP="00577371">
            <w:pPr>
              <w:tabs>
                <w:tab w:val="left" w:pos="4712"/>
              </w:tabs>
              <w:jc w:val="center"/>
              <w:rPr>
                <w:rFonts w:asciiTheme="minorBidi" w:hAnsiTheme="minorBidi"/>
                <w:b/>
                <w:bCs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b/>
                <w:bCs/>
                <w:noProof/>
                <w:sz w:val="16"/>
                <w:szCs w:val="16"/>
              </w:rPr>
              <w:t>M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E64163C" w14:textId="77777777" w:rsidR="006A5046" w:rsidRPr="00177995" w:rsidRDefault="006A5046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</w:p>
          <w:p w14:paraId="3F88E9A5" w14:textId="77777777" w:rsidR="006A5046" w:rsidRPr="00177995" w:rsidRDefault="006A5046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</w:p>
          <w:p w14:paraId="68E60E2C" w14:textId="60B5F51B" w:rsidR="00577371" w:rsidRPr="00177995" w:rsidRDefault="00577371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196 (14%)</w:t>
            </w:r>
          </w:p>
          <w:p w14:paraId="7B83751D" w14:textId="77777777" w:rsidR="006A5046" w:rsidRPr="00177995" w:rsidRDefault="006A5046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</w:p>
          <w:p w14:paraId="77AC8F01" w14:textId="5CBA8B6B" w:rsidR="006A5046" w:rsidRPr="00177995" w:rsidRDefault="006A5046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72D1AB85" w14:textId="52647C34" w:rsidR="00577371" w:rsidRPr="00177995" w:rsidRDefault="00990608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10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05089C" w:rsidRPr="00177995">
              <w:rPr>
                <w:rFonts w:asciiTheme="minorBidi" w:hAnsiTheme="minorBidi"/>
                <w:noProof/>
                <w:sz w:val="16"/>
                <w:szCs w:val="16"/>
              </w:rPr>
              <w:t>5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0ADFBAF" w14:textId="7AB42A2A" w:rsidR="008C114A" w:rsidRPr="00177995" w:rsidRDefault="00990608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21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05089C" w:rsidRPr="00177995">
              <w:rPr>
                <w:rFonts w:asciiTheme="minorBidi" w:hAnsiTheme="minorBidi"/>
                <w:noProof/>
                <w:sz w:val="16"/>
                <w:szCs w:val="16"/>
              </w:rPr>
              <w:t>1</w:t>
            </w:r>
            <w:r w:rsidR="00A45FCB" w:rsidRPr="00177995">
              <w:rPr>
                <w:rFonts w:asciiTheme="minorBidi" w:hAnsiTheme="minorBidi"/>
                <w:noProof/>
                <w:sz w:val="16"/>
                <w:szCs w:val="16"/>
              </w:rPr>
              <w:t>1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D9D57D7" w14:textId="7AEE2553" w:rsidR="00577371" w:rsidRPr="00177995" w:rsidRDefault="00990608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36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05089C" w:rsidRPr="00177995">
              <w:rPr>
                <w:rFonts w:asciiTheme="minorBidi" w:hAnsiTheme="minorBidi"/>
                <w:noProof/>
                <w:sz w:val="16"/>
                <w:szCs w:val="16"/>
              </w:rPr>
              <w:t>18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83FC944" w14:textId="28479435" w:rsidR="00577371" w:rsidRPr="00177995" w:rsidRDefault="00990608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34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05089C" w:rsidRPr="00177995">
              <w:rPr>
                <w:rFonts w:asciiTheme="minorBidi" w:hAnsiTheme="minorBidi"/>
                <w:noProof/>
                <w:sz w:val="16"/>
                <w:szCs w:val="16"/>
              </w:rPr>
              <w:t>17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21920B3" w14:textId="1FF6BC82" w:rsidR="00577371" w:rsidRPr="00177995" w:rsidRDefault="00990608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60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05089C" w:rsidRPr="00177995">
              <w:rPr>
                <w:rFonts w:asciiTheme="minorBidi" w:hAnsiTheme="minorBidi"/>
                <w:noProof/>
                <w:sz w:val="16"/>
                <w:szCs w:val="16"/>
              </w:rPr>
              <w:t>3</w:t>
            </w:r>
            <w:r w:rsidR="00A45FCB" w:rsidRPr="00177995">
              <w:rPr>
                <w:rFonts w:asciiTheme="minorBidi" w:hAnsiTheme="minorBidi"/>
                <w:noProof/>
                <w:sz w:val="16"/>
                <w:szCs w:val="16"/>
              </w:rPr>
              <w:t>1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9085B8D" w14:textId="262FD573" w:rsidR="00577371" w:rsidRPr="00177995" w:rsidRDefault="00990608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2</w:t>
            </w:r>
            <w:r w:rsidR="0005089C" w:rsidRPr="00177995">
              <w:rPr>
                <w:rFonts w:asciiTheme="minorBidi" w:hAnsiTheme="minorBidi"/>
                <w:noProof/>
                <w:sz w:val="16"/>
                <w:szCs w:val="16"/>
              </w:rPr>
              <w:t>9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1E35EA" w:rsidRPr="00177995">
              <w:rPr>
                <w:rFonts w:asciiTheme="minorBidi" w:hAnsiTheme="minorBidi"/>
                <w:noProof/>
                <w:sz w:val="16"/>
                <w:szCs w:val="16"/>
              </w:rPr>
              <w:t>1</w:t>
            </w:r>
            <w:r w:rsidR="00A45FCB" w:rsidRPr="00177995">
              <w:rPr>
                <w:rFonts w:asciiTheme="minorBidi" w:hAnsiTheme="minorBidi"/>
                <w:noProof/>
                <w:sz w:val="16"/>
                <w:szCs w:val="16"/>
              </w:rPr>
              <w:t>5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4A13CFA" w14:textId="2141D11E" w:rsidR="00577371" w:rsidRPr="00177995" w:rsidRDefault="0005089C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6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1E35EA" w:rsidRPr="00177995">
              <w:rPr>
                <w:rFonts w:asciiTheme="minorBidi" w:hAnsiTheme="minorBidi"/>
                <w:noProof/>
                <w:sz w:val="16"/>
                <w:szCs w:val="16"/>
              </w:rPr>
              <w:t>3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</w:tr>
      <w:tr w:rsidR="00177995" w:rsidRPr="00177995" w14:paraId="5E0033DF" w14:textId="77777777" w:rsidTr="00D55B89">
        <w:trPr>
          <w:trHeight w:val="284"/>
          <w:jc w:val="center"/>
        </w:trPr>
        <w:tc>
          <w:tcPr>
            <w:tcW w:w="1239" w:type="dxa"/>
            <w:vMerge/>
            <w:shd w:val="clear" w:color="auto" w:fill="auto"/>
            <w:vAlign w:val="center"/>
          </w:tcPr>
          <w:p w14:paraId="7DE0049F" w14:textId="77777777" w:rsidR="00577371" w:rsidRPr="00177995" w:rsidRDefault="00577371" w:rsidP="00577371">
            <w:pPr>
              <w:tabs>
                <w:tab w:val="left" w:pos="4712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14:paraId="161E377C" w14:textId="77777777" w:rsidR="00577371" w:rsidRPr="00177995" w:rsidRDefault="00577371" w:rsidP="00577371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E7E6E6" w:themeFill="background2"/>
            <w:vAlign w:val="center"/>
          </w:tcPr>
          <w:p w14:paraId="20433CEE" w14:textId="771E0290" w:rsidR="00577371" w:rsidRPr="00177995" w:rsidRDefault="00577371" w:rsidP="00577371">
            <w:pPr>
              <w:tabs>
                <w:tab w:val="left" w:pos="4712"/>
              </w:tabs>
              <w:jc w:val="center"/>
              <w:rPr>
                <w:rFonts w:asciiTheme="minorBidi" w:hAnsiTheme="minorBidi"/>
                <w:b/>
                <w:bCs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b/>
                <w:bCs/>
                <w:noProof/>
                <w:sz w:val="16"/>
                <w:szCs w:val="16"/>
              </w:rPr>
              <w:t>F</w:t>
            </w:r>
          </w:p>
        </w:tc>
        <w:tc>
          <w:tcPr>
            <w:tcW w:w="1412" w:type="dxa"/>
            <w:shd w:val="clear" w:color="auto" w:fill="auto"/>
          </w:tcPr>
          <w:p w14:paraId="61DA5F96" w14:textId="77777777" w:rsidR="006A5046" w:rsidRPr="00177995" w:rsidRDefault="006A5046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</w:p>
          <w:p w14:paraId="2426BC3B" w14:textId="77777777" w:rsidR="006A5046" w:rsidRPr="00177995" w:rsidRDefault="006A5046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</w:p>
          <w:p w14:paraId="76C6759D" w14:textId="1191DF0D" w:rsidR="00577371" w:rsidRPr="00177995" w:rsidRDefault="00577371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362 (1</w:t>
            </w:r>
            <w:r w:rsidR="0086782F" w:rsidRPr="00177995">
              <w:rPr>
                <w:rFonts w:asciiTheme="minorBidi" w:hAnsiTheme="minorBidi"/>
                <w:noProof/>
                <w:sz w:val="16"/>
                <w:szCs w:val="16"/>
              </w:rPr>
              <w:t>9</w:t>
            </w: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  <w:p w14:paraId="5526C487" w14:textId="77777777" w:rsidR="006A5046" w:rsidRPr="00177995" w:rsidRDefault="006A5046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</w:p>
          <w:p w14:paraId="4E8548BB" w14:textId="697D4BBA" w:rsidR="00577371" w:rsidRPr="00177995" w:rsidRDefault="00577371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52585646" w14:textId="2049B3BA" w:rsidR="00577371" w:rsidRPr="00177995" w:rsidRDefault="00E5697D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45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1B2C80" w:rsidRPr="00177995">
              <w:rPr>
                <w:rFonts w:asciiTheme="minorBidi" w:hAnsiTheme="minorBidi"/>
                <w:noProof/>
                <w:sz w:val="16"/>
                <w:szCs w:val="16"/>
              </w:rPr>
              <w:t>12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1F2AA1A" w14:textId="504BFCE4" w:rsidR="00577371" w:rsidRPr="00177995" w:rsidRDefault="00E5697D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55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1B2C80" w:rsidRPr="00177995">
              <w:rPr>
                <w:rFonts w:asciiTheme="minorBidi" w:hAnsiTheme="minorBidi"/>
                <w:noProof/>
                <w:sz w:val="16"/>
                <w:szCs w:val="16"/>
              </w:rPr>
              <w:t>15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57465C8" w14:textId="2ED21045" w:rsidR="00577371" w:rsidRPr="00177995" w:rsidRDefault="00E5697D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86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1B2C80" w:rsidRPr="00177995">
              <w:rPr>
                <w:rFonts w:asciiTheme="minorBidi" w:hAnsiTheme="minorBidi"/>
                <w:noProof/>
                <w:sz w:val="16"/>
                <w:szCs w:val="16"/>
              </w:rPr>
              <w:t>2</w:t>
            </w:r>
            <w:r w:rsidR="0003300D" w:rsidRPr="00177995">
              <w:rPr>
                <w:rFonts w:asciiTheme="minorBidi" w:hAnsiTheme="minorBidi"/>
                <w:noProof/>
                <w:sz w:val="16"/>
                <w:szCs w:val="16"/>
              </w:rPr>
              <w:t>4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71AEA8" w14:textId="29167D03" w:rsidR="00577371" w:rsidRPr="00177995" w:rsidRDefault="00E5697D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51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1B2C80" w:rsidRPr="00177995">
              <w:rPr>
                <w:rFonts w:asciiTheme="minorBidi" w:hAnsiTheme="minorBidi"/>
                <w:noProof/>
                <w:sz w:val="16"/>
                <w:szCs w:val="16"/>
              </w:rPr>
              <w:t>14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D462664" w14:textId="0A0CD9AA" w:rsidR="00577371" w:rsidRPr="00177995" w:rsidRDefault="00E5697D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72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03300D" w:rsidRPr="00177995">
              <w:rPr>
                <w:rFonts w:asciiTheme="minorBidi" w:hAnsiTheme="minorBidi"/>
                <w:noProof/>
                <w:sz w:val="16"/>
                <w:szCs w:val="16"/>
              </w:rPr>
              <w:t>20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73BAF7B" w14:textId="69804E62" w:rsidR="00577371" w:rsidRPr="00177995" w:rsidRDefault="00E5697D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33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B27F90" w:rsidRPr="00177995">
              <w:rPr>
                <w:rFonts w:asciiTheme="minorBidi" w:hAnsiTheme="minorBidi"/>
                <w:noProof/>
                <w:sz w:val="16"/>
                <w:szCs w:val="16"/>
              </w:rPr>
              <w:t>9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93B9641" w14:textId="6D1CE7D8" w:rsidR="00577371" w:rsidRPr="00177995" w:rsidRDefault="00E5697D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20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03300D" w:rsidRPr="00177995">
              <w:rPr>
                <w:rFonts w:asciiTheme="minorBidi" w:hAnsiTheme="minorBidi"/>
                <w:noProof/>
                <w:sz w:val="16"/>
                <w:szCs w:val="16"/>
              </w:rPr>
              <w:t>6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</w:tr>
      <w:tr w:rsidR="00177995" w:rsidRPr="00177995" w14:paraId="18727CD9" w14:textId="2093C00D" w:rsidTr="00AA3066">
        <w:trPr>
          <w:trHeight w:val="215"/>
          <w:jc w:val="center"/>
        </w:trPr>
        <w:tc>
          <w:tcPr>
            <w:tcW w:w="1239" w:type="dxa"/>
            <w:vMerge w:val="restart"/>
            <w:shd w:val="clear" w:color="auto" w:fill="auto"/>
            <w:vAlign w:val="center"/>
          </w:tcPr>
          <w:p w14:paraId="51CBC9E3" w14:textId="64915E17" w:rsidR="00577371" w:rsidRPr="00177995" w:rsidRDefault="00577371" w:rsidP="00577371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Vitamin B6 deficiency*</w:t>
            </w:r>
            <w:r w:rsidR="00C0789D" w:rsidRPr="00177995">
              <w:rPr>
                <w:rFonts w:asciiTheme="minorBidi" w:hAnsiTheme="minorBidi"/>
                <w:sz w:val="16"/>
                <w:szCs w:val="16"/>
              </w:rPr>
              <w:t>*</w:t>
            </w:r>
          </w:p>
        </w:tc>
        <w:tc>
          <w:tcPr>
            <w:tcW w:w="1337" w:type="dxa"/>
            <w:vMerge w:val="restart"/>
            <w:vAlign w:val="center"/>
          </w:tcPr>
          <w:p w14:paraId="120CE003" w14:textId="70471054" w:rsidR="00577371" w:rsidRPr="00177995" w:rsidRDefault="00577371" w:rsidP="00577371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344 (10%)</w:t>
            </w:r>
          </w:p>
        </w:tc>
        <w:tc>
          <w:tcPr>
            <w:tcW w:w="685" w:type="dxa"/>
            <w:shd w:val="clear" w:color="auto" w:fill="E7E6E6" w:themeFill="background2"/>
            <w:vAlign w:val="center"/>
          </w:tcPr>
          <w:p w14:paraId="64962940" w14:textId="77777777" w:rsidR="00577371" w:rsidRPr="00177995" w:rsidRDefault="00577371" w:rsidP="00577371">
            <w:pPr>
              <w:tabs>
                <w:tab w:val="left" w:pos="4712"/>
              </w:tabs>
              <w:jc w:val="center"/>
              <w:rPr>
                <w:rFonts w:asciiTheme="minorBidi" w:hAnsiTheme="minorBidi"/>
                <w:b/>
                <w:bCs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b/>
                <w:bCs/>
                <w:noProof/>
                <w:sz w:val="16"/>
                <w:szCs w:val="16"/>
              </w:rPr>
              <w:t>M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9041D25" w14:textId="77777777" w:rsidR="006A5046" w:rsidRPr="00177995" w:rsidRDefault="006A5046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</w:p>
          <w:p w14:paraId="4D7085EE" w14:textId="77777777" w:rsidR="006A5046" w:rsidRPr="00177995" w:rsidRDefault="006A5046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</w:p>
          <w:p w14:paraId="0D5B6FF4" w14:textId="5DDEF52C" w:rsidR="00577371" w:rsidRPr="00177995" w:rsidRDefault="0088294E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116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0C60AD" w:rsidRPr="00177995">
              <w:rPr>
                <w:rFonts w:asciiTheme="minorBidi" w:hAnsiTheme="minorBidi"/>
                <w:noProof/>
                <w:sz w:val="16"/>
                <w:szCs w:val="16"/>
              </w:rPr>
              <w:t>9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  <w:p w14:paraId="17AA7C9E" w14:textId="77777777" w:rsidR="006A5046" w:rsidRPr="00177995" w:rsidRDefault="006A5046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</w:p>
          <w:p w14:paraId="12FA7EB4" w14:textId="4B4E589E" w:rsidR="006A5046" w:rsidRPr="00177995" w:rsidRDefault="006A5046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291242B4" w14:textId="360D851E" w:rsidR="00577371" w:rsidRPr="00177995" w:rsidRDefault="0061718D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  <w:rtl/>
              </w:rPr>
              <w:t>1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A74A4D" w:rsidRPr="00177995">
              <w:rPr>
                <w:rFonts w:asciiTheme="minorBidi" w:hAnsiTheme="minorBidi"/>
                <w:noProof/>
                <w:sz w:val="16"/>
                <w:szCs w:val="16"/>
              </w:rPr>
              <w:t>1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C95CEBB" w14:textId="332CE3CB" w:rsidR="008C114A" w:rsidRPr="00177995" w:rsidRDefault="0061718D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7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B707E6" w:rsidRPr="00177995">
              <w:rPr>
                <w:rFonts w:asciiTheme="minorBidi" w:hAnsiTheme="minorBidi"/>
                <w:noProof/>
                <w:sz w:val="16"/>
                <w:szCs w:val="16"/>
              </w:rPr>
              <w:t>6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A289F85" w14:textId="2A06ECD3" w:rsidR="00577371" w:rsidRPr="00177995" w:rsidRDefault="0061718D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11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B707E6" w:rsidRPr="00177995">
              <w:rPr>
                <w:rFonts w:asciiTheme="minorBidi" w:hAnsiTheme="minorBidi"/>
                <w:noProof/>
                <w:sz w:val="16"/>
                <w:szCs w:val="16"/>
              </w:rPr>
              <w:t>9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37C8502" w14:textId="3759BB42" w:rsidR="006A5046" w:rsidRPr="00177995" w:rsidRDefault="0061718D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22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6F2401" w:rsidRPr="00177995">
              <w:rPr>
                <w:rFonts w:asciiTheme="minorBidi" w:hAnsiTheme="minorBidi"/>
                <w:noProof/>
                <w:sz w:val="16"/>
                <w:szCs w:val="16"/>
              </w:rPr>
              <w:t>19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B0799CF" w14:textId="431EBED1" w:rsidR="00577371" w:rsidRPr="00177995" w:rsidRDefault="00B707E6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21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6F2401" w:rsidRPr="00177995">
              <w:rPr>
                <w:rFonts w:asciiTheme="minorBidi" w:hAnsiTheme="minorBidi"/>
                <w:noProof/>
                <w:sz w:val="16"/>
                <w:szCs w:val="16"/>
              </w:rPr>
              <w:t>18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DA46C3F" w14:textId="49502FFC" w:rsidR="00577371" w:rsidRPr="00177995" w:rsidRDefault="00B707E6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31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6F2401" w:rsidRPr="00177995">
              <w:rPr>
                <w:rFonts w:asciiTheme="minorBidi" w:hAnsiTheme="minorBidi"/>
                <w:noProof/>
                <w:sz w:val="16"/>
                <w:szCs w:val="16"/>
              </w:rPr>
              <w:t>2</w:t>
            </w:r>
            <w:r w:rsidR="00A74A4D" w:rsidRPr="00177995">
              <w:rPr>
                <w:rFonts w:asciiTheme="minorBidi" w:hAnsiTheme="minorBidi"/>
                <w:noProof/>
                <w:sz w:val="16"/>
                <w:szCs w:val="16"/>
              </w:rPr>
              <w:t>7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872BA2C" w14:textId="06FE887B" w:rsidR="00577371" w:rsidRPr="00177995" w:rsidRDefault="00B707E6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23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A74A4D" w:rsidRPr="00177995">
              <w:rPr>
                <w:rFonts w:asciiTheme="minorBidi" w:hAnsiTheme="minorBidi"/>
                <w:noProof/>
                <w:sz w:val="16"/>
                <w:szCs w:val="16"/>
              </w:rPr>
              <w:t>20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</w:tr>
      <w:tr w:rsidR="00177995" w:rsidRPr="00177995" w14:paraId="5E5BCA88" w14:textId="77777777" w:rsidTr="00AA3066">
        <w:trPr>
          <w:trHeight w:val="214"/>
          <w:jc w:val="center"/>
        </w:trPr>
        <w:tc>
          <w:tcPr>
            <w:tcW w:w="1239" w:type="dxa"/>
            <w:vMerge/>
            <w:shd w:val="clear" w:color="auto" w:fill="auto"/>
          </w:tcPr>
          <w:p w14:paraId="1EF4C971" w14:textId="77777777" w:rsidR="00577371" w:rsidRPr="00177995" w:rsidRDefault="00577371" w:rsidP="00577371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14:paraId="2FE0AFC5" w14:textId="77777777" w:rsidR="00577371" w:rsidRPr="00177995" w:rsidRDefault="00577371" w:rsidP="00577371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E7E6E6" w:themeFill="background2"/>
            <w:vAlign w:val="center"/>
          </w:tcPr>
          <w:p w14:paraId="59C3E97D" w14:textId="40CC7C80" w:rsidR="00577371" w:rsidRPr="00177995" w:rsidRDefault="00577371" w:rsidP="00577371">
            <w:pPr>
              <w:tabs>
                <w:tab w:val="left" w:pos="4712"/>
              </w:tabs>
              <w:jc w:val="center"/>
              <w:rPr>
                <w:rFonts w:asciiTheme="minorBidi" w:hAnsiTheme="minorBidi"/>
                <w:b/>
                <w:bCs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b/>
                <w:bCs/>
                <w:noProof/>
                <w:sz w:val="16"/>
                <w:szCs w:val="16"/>
              </w:rPr>
              <w:t>F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A74F5A9" w14:textId="77777777" w:rsidR="006A5046" w:rsidRPr="00177995" w:rsidRDefault="006A5046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</w:p>
          <w:p w14:paraId="3D6B790E" w14:textId="77777777" w:rsidR="006A5046" w:rsidRPr="00177995" w:rsidRDefault="006A5046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</w:p>
          <w:p w14:paraId="1ABDCC38" w14:textId="0401356E" w:rsidR="00577371" w:rsidRPr="00177995" w:rsidRDefault="00577371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228 (1</w:t>
            </w:r>
            <w:r w:rsidR="0086782F" w:rsidRPr="00177995">
              <w:rPr>
                <w:rFonts w:asciiTheme="minorBidi" w:hAnsiTheme="minorBidi"/>
                <w:noProof/>
                <w:sz w:val="16"/>
                <w:szCs w:val="16"/>
              </w:rPr>
              <w:t>2</w:t>
            </w: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  <w:p w14:paraId="56850298" w14:textId="77777777" w:rsidR="006A5046" w:rsidRPr="00177995" w:rsidRDefault="006A5046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</w:p>
          <w:p w14:paraId="4BE140D8" w14:textId="027B7D5D" w:rsidR="006A5046" w:rsidRPr="00177995" w:rsidRDefault="006A5046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603FEF29" w14:textId="44973A36" w:rsidR="00577371" w:rsidRPr="00177995" w:rsidRDefault="008A4305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18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AB2AE4" w:rsidRPr="00177995">
              <w:rPr>
                <w:rFonts w:asciiTheme="minorBidi" w:hAnsiTheme="minorBidi"/>
                <w:noProof/>
                <w:sz w:val="16"/>
                <w:szCs w:val="16"/>
              </w:rPr>
              <w:t>8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FC6F2B5" w14:textId="522B86E7" w:rsidR="008C114A" w:rsidRPr="00177995" w:rsidRDefault="008A4305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35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3A1B71" w:rsidRPr="00177995">
              <w:rPr>
                <w:rFonts w:asciiTheme="minorBidi" w:hAnsiTheme="minorBidi"/>
                <w:noProof/>
                <w:sz w:val="16"/>
                <w:szCs w:val="16"/>
              </w:rPr>
              <w:t>15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E59B210" w14:textId="2765D290" w:rsidR="00577371" w:rsidRPr="00177995" w:rsidRDefault="005C235A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53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3A1B71" w:rsidRPr="00177995">
              <w:rPr>
                <w:rFonts w:asciiTheme="minorBidi" w:hAnsiTheme="minorBidi"/>
                <w:noProof/>
                <w:sz w:val="16"/>
                <w:szCs w:val="16"/>
              </w:rPr>
              <w:t>23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2110560" w14:textId="4374005B" w:rsidR="00B728BE" w:rsidRPr="00177995" w:rsidRDefault="005C235A" w:rsidP="006D7AED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33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3A1B71" w:rsidRPr="00177995">
              <w:rPr>
                <w:rFonts w:asciiTheme="minorBidi" w:hAnsiTheme="minorBidi"/>
                <w:noProof/>
                <w:sz w:val="16"/>
                <w:szCs w:val="16"/>
              </w:rPr>
              <w:t>1</w:t>
            </w:r>
            <w:r w:rsidR="00AB2AE4" w:rsidRPr="00177995">
              <w:rPr>
                <w:rFonts w:asciiTheme="minorBidi" w:hAnsiTheme="minorBidi"/>
                <w:noProof/>
                <w:sz w:val="16"/>
                <w:szCs w:val="16"/>
              </w:rPr>
              <w:t>5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2080D7D" w14:textId="31AB81B0" w:rsidR="00577371" w:rsidRPr="00177995" w:rsidRDefault="005C235A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45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AB2AE4" w:rsidRPr="00177995">
              <w:rPr>
                <w:rFonts w:asciiTheme="minorBidi" w:hAnsiTheme="minorBidi"/>
                <w:noProof/>
                <w:sz w:val="16"/>
                <w:szCs w:val="16"/>
              </w:rPr>
              <w:t>20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9FA578B" w14:textId="25757C9C" w:rsidR="00577371" w:rsidRPr="00177995" w:rsidRDefault="005C235A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23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3A1B71" w:rsidRPr="00177995">
              <w:rPr>
                <w:rFonts w:asciiTheme="minorBidi" w:hAnsiTheme="minorBidi"/>
                <w:noProof/>
                <w:sz w:val="16"/>
                <w:szCs w:val="16"/>
              </w:rPr>
              <w:t>10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09CE722" w14:textId="7C9C9BB7" w:rsidR="00577371" w:rsidRPr="00177995" w:rsidRDefault="005C235A" w:rsidP="006A5046">
            <w:pPr>
              <w:tabs>
                <w:tab w:val="left" w:pos="4712"/>
              </w:tabs>
              <w:jc w:val="center"/>
              <w:rPr>
                <w:rFonts w:asciiTheme="minorBidi" w:hAnsiTheme="minorBidi"/>
                <w:noProof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21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 xml:space="preserve"> (</w:t>
            </w:r>
            <w:r w:rsidR="003A1B71" w:rsidRPr="00177995">
              <w:rPr>
                <w:rFonts w:asciiTheme="minorBidi" w:hAnsiTheme="minorBidi"/>
                <w:noProof/>
                <w:sz w:val="16"/>
                <w:szCs w:val="16"/>
              </w:rPr>
              <w:t>9</w:t>
            </w:r>
            <w:r w:rsidR="00577371" w:rsidRPr="00177995">
              <w:rPr>
                <w:rFonts w:asciiTheme="minorBidi" w:hAnsiTheme="minorBidi"/>
                <w:noProof/>
                <w:sz w:val="16"/>
                <w:szCs w:val="16"/>
              </w:rPr>
              <w:t>%)</w:t>
            </w:r>
          </w:p>
        </w:tc>
      </w:tr>
    </w:tbl>
    <w:p w14:paraId="2ED452F8" w14:textId="591CC4DF" w:rsidR="008C2741" w:rsidRPr="00177995" w:rsidRDefault="00955341" w:rsidP="00D04DBB">
      <w:pPr>
        <w:tabs>
          <w:tab w:val="left" w:pos="1133"/>
        </w:tabs>
        <w:spacing w:line="240" w:lineRule="auto"/>
        <w:rPr>
          <w:rFonts w:asciiTheme="minorBidi" w:hAnsiTheme="minorBidi"/>
          <w:sz w:val="16"/>
          <w:szCs w:val="16"/>
        </w:rPr>
      </w:pPr>
      <w:r w:rsidRPr="00177995">
        <w:rPr>
          <w:noProof/>
        </w:rPr>
        <w:tab/>
      </w:r>
      <w:r w:rsidRPr="00177995">
        <w:rPr>
          <w:rFonts w:asciiTheme="minorBidi" w:hAnsiTheme="minorBidi"/>
          <w:b/>
          <w:bCs/>
          <w:noProof/>
          <w:sz w:val="16"/>
          <w:szCs w:val="16"/>
        </w:rPr>
        <w:t>Abbreviations</w:t>
      </w:r>
      <w:r w:rsidRPr="00177995">
        <w:rPr>
          <w:rFonts w:asciiTheme="minorBidi" w:hAnsiTheme="minorBidi"/>
          <w:noProof/>
          <w:sz w:val="16"/>
          <w:szCs w:val="16"/>
        </w:rPr>
        <w:t xml:space="preserve">: </w:t>
      </w:r>
      <w:r w:rsidR="004B77B8" w:rsidRPr="00177995">
        <w:rPr>
          <w:rFonts w:asciiTheme="minorBidi" w:hAnsiTheme="minorBidi"/>
          <w:noProof/>
          <w:sz w:val="16"/>
          <w:szCs w:val="16"/>
        </w:rPr>
        <w:t>(*)</w:t>
      </w:r>
      <w:r w:rsidR="00714620" w:rsidRPr="00177995">
        <w:rPr>
          <w:rFonts w:asciiTheme="minorBidi" w:hAnsiTheme="minorBidi"/>
          <w:noProof/>
          <w:sz w:val="16"/>
          <w:szCs w:val="16"/>
        </w:rPr>
        <w:t xml:space="preserve">: </w:t>
      </w:r>
      <w:r w:rsidR="001C49FC" w:rsidRPr="00177995">
        <w:rPr>
          <w:rFonts w:asciiTheme="minorBidi" w:hAnsiTheme="minorBidi"/>
          <w:noProof/>
          <w:sz w:val="16"/>
          <w:szCs w:val="16"/>
        </w:rPr>
        <w:t xml:space="preserve">plasma PLP concentration is </w:t>
      </w:r>
      <w:r w:rsidR="00714620" w:rsidRPr="00177995">
        <w:rPr>
          <w:rFonts w:asciiTheme="minorBidi" w:hAnsiTheme="minorBidi"/>
          <w:sz w:val="16"/>
          <w:szCs w:val="16"/>
        </w:rPr>
        <w:t>20</w:t>
      </w:r>
      <w:r w:rsidR="00722ACC" w:rsidRPr="00177995">
        <w:rPr>
          <w:rFonts w:asciiTheme="minorBidi" w:hAnsiTheme="minorBidi"/>
          <w:sz w:val="16"/>
          <w:szCs w:val="16"/>
        </w:rPr>
        <w:t>-</w:t>
      </w:r>
      <w:r w:rsidR="00714620" w:rsidRPr="00177995">
        <w:rPr>
          <w:rFonts w:asciiTheme="minorBidi" w:hAnsiTheme="minorBidi"/>
          <w:sz w:val="16"/>
          <w:szCs w:val="16"/>
        </w:rPr>
        <w:t>&lt;</w:t>
      </w:r>
      <w:r w:rsidR="00722ACC" w:rsidRPr="00177995">
        <w:rPr>
          <w:rFonts w:asciiTheme="minorBidi" w:hAnsiTheme="minorBidi"/>
          <w:sz w:val="16"/>
          <w:szCs w:val="16"/>
        </w:rPr>
        <w:t xml:space="preserve">30 </w:t>
      </w:r>
      <w:r w:rsidR="00714620" w:rsidRPr="00177995">
        <w:rPr>
          <w:rFonts w:asciiTheme="minorBidi" w:hAnsiTheme="minorBidi"/>
          <w:sz w:val="16"/>
          <w:szCs w:val="16"/>
        </w:rPr>
        <w:t>nmol L</w:t>
      </w:r>
      <w:r w:rsidR="00714620" w:rsidRPr="00177995">
        <w:rPr>
          <w:rFonts w:asciiTheme="minorBidi" w:hAnsiTheme="minorBidi"/>
          <w:sz w:val="16"/>
          <w:szCs w:val="16"/>
          <w:vertAlign w:val="superscript"/>
        </w:rPr>
        <w:t>-1</w:t>
      </w:r>
      <w:r w:rsidR="00FA2693" w:rsidRPr="00177995">
        <w:rPr>
          <w:rFonts w:asciiTheme="minorBidi" w:hAnsiTheme="minorBidi"/>
          <w:sz w:val="16"/>
          <w:szCs w:val="16"/>
        </w:rPr>
        <w:t xml:space="preserve">: </w:t>
      </w:r>
      <w:r w:rsidR="00420A14" w:rsidRPr="00177995">
        <w:rPr>
          <w:rFonts w:asciiTheme="minorBidi" w:hAnsiTheme="minorBidi"/>
          <w:sz w:val="16"/>
          <w:szCs w:val="16"/>
        </w:rPr>
        <w:t>indicative for marginal vitamin B6 deficiency</w:t>
      </w:r>
      <w:r w:rsidR="00FA053D" w:rsidRPr="00177995">
        <w:rPr>
          <w:rFonts w:asciiTheme="minorBidi" w:hAnsiTheme="minorBidi"/>
          <w:noProof/>
          <w:sz w:val="16"/>
          <w:szCs w:val="16"/>
        </w:rPr>
        <w:t xml:space="preserve">, </w:t>
      </w:r>
      <w:r w:rsidR="004B77B8" w:rsidRPr="00177995">
        <w:rPr>
          <w:rFonts w:asciiTheme="minorBidi" w:hAnsiTheme="minorBidi"/>
          <w:noProof/>
          <w:sz w:val="16"/>
          <w:szCs w:val="16"/>
        </w:rPr>
        <w:t>(*</w:t>
      </w:r>
      <w:r w:rsidR="00D37975" w:rsidRPr="00177995">
        <w:rPr>
          <w:rFonts w:asciiTheme="minorBidi" w:hAnsiTheme="minorBidi"/>
          <w:noProof/>
          <w:sz w:val="16"/>
          <w:szCs w:val="16"/>
        </w:rPr>
        <w:t>*</w:t>
      </w:r>
      <w:r w:rsidR="004B77B8" w:rsidRPr="00177995">
        <w:rPr>
          <w:rFonts w:asciiTheme="minorBidi" w:hAnsiTheme="minorBidi"/>
          <w:noProof/>
          <w:sz w:val="16"/>
          <w:szCs w:val="16"/>
        </w:rPr>
        <w:t>)</w:t>
      </w:r>
      <w:r w:rsidR="00714620" w:rsidRPr="00177995">
        <w:rPr>
          <w:rFonts w:asciiTheme="minorBidi" w:hAnsiTheme="minorBidi"/>
          <w:noProof/>
          <w:sz w:val="16"/>
          <w:szCs w:val="16"/>
        </w:rPr>
        <w:t>:</w:t>
      </w:r>
      <w:r w:rsidR="008C2741" w:rsidRPr="00177995">
        <w:rPr>
          <w:rFonts w:asciiTheme="minorBidi" w:hAnsiTheme="minorBidi"/>
          <w:noProof/>
          <w:sz w:val="16"/>
          <w:szCs w:val="16"/>
        </w:rPr>
        <w:t xml:space="preserve"> </w:t>
      </w:r>
      <w:r w:rsidR="009602A0" w:rsidRPr="00177995">
        <w:rPr>
          <w:rFonts w:asciiTheme="minorBidi" w:hAnsiTheme="minorBidi"/>
          <w:noProof/>
          <w:sz w:val="16"/>
          <w:szCs w:val="16"/>
        </w:rPr>
        <w:t xml:space="preserve"> </w:t>
      </w:r>
      <w:r w:rsidR="0060663C" w:rsidRPr="00177995">
        <w:rPr>
          <w:rFonts w:asciiTheme="minorBidi" w:hAnsiTheme="minorBidi"/>
          <w:noProof/>
          <w:sz w:val="16"/>
          <w:szCs w:val="16"/>
        </w:rPr>
        <w:t xml:space="preserve">plasma PLP concentration </w:t>
      </w:r>
      <w:r w:rsidR="006B5E6E" w:rsidRPr="00177995">
        <w:rPr>
          <w:rFonts w:asciiTheme="minorBidi" w:hAnsiTheme="minorBidi"/>
          <w:noProof/>
          <w:sz w:val="16"/>
          <w:szCs w:val="16"/>
        </w:rPr>
        <w:t>is &lt;</w:t>
      </w:r>
      <w:r w:rsidR="009602A0" w:rsidRPr="00177995">
        <w:rPr>
          <w:rFonts w:asciiTheme="minorBidi" w:hAnsiTheme="minorBidi"/>
          <w:sz w:val="16"/>
          <w:szCs w:val="16"/>
        </w:rPr>
        <w:t>20 nmol L</w:t>
      </w:r>
      <w:r w:rsidR="009602A0" w:rsidRPr="00177995">
        <w:rPr>
          <w:rFonts w:asciiTheme="minorBidi" w:hAnsiTheme="minorBidi"/>
          <w:sz w:val="16"/>
          <w:szCs w:val="16"/>
          <w:vertAlign w:val="superscript"/>
        </w:rPr>
        <w:t>-1</w:t>
      </w:r>
      <w:r w:rsidR="00FA2693" w:rsidRPr="00177995">
        <w:rPr>
          <w:rFonts w:asciiTheme="minorBidi" w:hAnsiTheme="minorBidi"/>
          <w:sz w:val="16"/>
          <w:szCs w:val="16"/>
        </w:rPr>
        <w:t>:</w:t>
      </w:r>
    </w:p>
    <w:p w14:paraId="76CE9B7B" w14:textId="16003957" w:rsidR="00D10908" w:rsidRPr="00177995" w:rsidRDefault="008C2741" w:rsidP="00D04DBB">
      <w:pPr>
        <w:tabs>
          <w:tab w:val="left" w:pos="1133"/>
        </w:tabs>
        <w:spacing w:line="240" w:lineRule="auto"/>
        <w:rPr>
          <w:rFonts w:asciiTheme="minorBidi" w:hAnsiTheme="minorBidi"/>
          <w:noProof/>
          <w:sz w:val="16"/>
          <w:szCs w:val="16"/>
        </w:rPr>
      </w:pPr>
      <w:r w:rsidRPr="00177995">
        <w:rPr>
          <w:rFonts w:asciiTheme="minorBidi" w:hAnsiTheme="minorBidi"/>
          <w:sz w:val="16"/>
          <w:szCs w:val="16"/>
        </w:rPr>
        <w:t xml:space="preserve">                         </w:t>
      </w:r>
      <w:r w:rsidR="00C0789D" w:rsidRPr="00177995">
        <w:rPr>
          <w:rFonts w:asciiTheme="minorBidi" w:hAnsiTheme="minorBidi"/>
          <w:sz w:val="16"/>
          <w:szCs w:val="16"/>
        </w:rPr>
        <w:t xml:space="preserve"> indicative of vitamin B6 deficiency</w:t>
      </w:r>
      <w:r w:rsidR="009A3576" w:rsidRPr="00177995">
        <w:rPr>
          <w:rFonts w:asciiTheme="minorBidi" w:hAnsiTheme="minorBidi"/>
          <w:sz w:val="16"/>
          <w:szCs w:val="16"/>
        </w:rPr>
        <w:t xml:space="preserve">. </w:t>
      </w:r>
      <w:r w:rsidR="001D2CF1" w:rsidRPr="00177995">
        <w:rPr>
          <w:rFonts w:asciiTheme="minorBidi" w:hAnsiTheme="minorBidi"/>
          <w:sz w:val="16"/>
          <w:szCs w:val="16"/>
        </w:rPr>
        <w:t xml:space="preserve">Percentages represent </w:t>
      </w:r>
      <w:r w:rsidR="0089193F" w:rsidRPr="00177995">
        <w:rPr>
          <w:rFonts w:asciiTheme="minorBidi" w:hAnsiTheme="minorBidi"/>
          <w:sz w:val="16"/>
          <w:szCs w:val="16"/>
        </w:rPr>
        <w:t xml:space="preserve">the </w:t>
      </w:r>
      <w:r w:rsidR="001D2CF1" w:rsidRPr="00177995">
        <w:rPr>
          <w:rFonts w:asciiTheme="minorBidi" w:hAnsiTheme="minorBidi"/>
          <w:sz w:val="16"/>
          <w:szCs w:val="16"/>
        </w:rPr>
        <w:t>total population, however, when stratified by age, the percentages are sup-group percentages.</w:t>
      </w:r>
    </w:p>
    <w:p w14:paraId="09902C95" w14:textId="77777777" w:rsidR="0049508C" w:rsidRPr="00177995" w:rsidRDefault="0049508C" w:rsidP="00D10908">
      <w:pPr>
        <w:tabs>
          <w:tab w:val="left" w:pos="6088"/>
        </w:tabs>
        <w:rPr>
          <w:rFonts w:ascii="Times New Roman" w:hAnsi="Times New Roman" w:cs="Times New Roman"/>
          <w:sz w:val="16"/>
          <w:szCs w:val="16"/>
        </w:rPr>
      </w:pPr>
    </w:p>
    <w:p w14:paraId="172450D5" w14:textId="683D115F" w:rsidR="00037189" w:rsidRPr="00177995" w:rsidRDefault="0060258D" w:rsidP="00037189">
      <w:pPr>
        <w:tabs>
          <w:tab w:val="left" w:pos="6088"/>
        </w:tabs>
        <w:jc w:val="center"/>
        <w:rPr>
          <w:rFonts w:asciiTheme="minorBidi" w:hAnsiTheme="minorBidi"/>
          <w:sz w:val="20"/>
          <w:szCs w:val="20"/>
        </w:rPr>
      </w:pPr>
      <w:r w:rsidRPr="00177995">
        <w:rPr>
          <w:rFonts w:asciiTheme="minorBidi" w:hAnsiTheme="minorBidi"/>
          <w:b/>
          <w:bCs/>
          <w:sz w:val="20"/>
          <w:szCs w:val="20"/>
        </w:rPr>
        <w:lastRenderedPageBreak/>
        <w:t xml:space="preserve">Supplementary </w:t>
      </w:r>
      <w:r w:rsidR="00424D5A" w:rsidRPr="00177995">
        <w:rPr>
          <w:rFonts w:asciiTheme="minorBidi" w:hAnsiTheme="minorBidi"/>
          <w:b/>
          <w:bCs/>
          <w:sz w:val="20"/>
          <w:szCs w:val="20"/>
        </w:rPr>
        <w:t>2</w:t>
      </w:r>
      <w:r w:rsidRPr="00177995">
        <w:rPr>
          <w:rFonts w:asciiTheme="minorBidi" w:hAnsiTheme="minorBidi"/>
          <w:sz w:val="20"/>
          <w:szCs w:val="20"/>
        </w:rPr>
        <w:t xml:space="preserve">. </w:t>
      </w:r>
      <w:r w:rsidR="00037189" w:rsidRPr="00177995">
        <w:rPr>
          <w:rFonts w:asciiTheme="minorBidi" w:hAnsiTheme="minorBidi"/>
          <w:sz w:val="20"/>
          <w:szCs w:val="20"/>
        </w:rPr>
        <w:t>Number and percentage of participants depending on the cut-off value of plasma PLP concentration</w:t>
      </w:r>
    </w:p>
    <w:p w14:paraId="73C67E40" w14:textId="48D4C8BB" w:rsidR="0049508C" w:rsidRPr="00177995" w:rsidRDefault="00037189" w:rsidP="00583423">
      <w:pPr>
        <w:tabs>
          <w:tab w:val="left" w:pos="6088"/>
        </w:tabs>
        <w:jc w:val="center"/>
        <w:rPr>
          <w:rFonts w:asciiTheme="minorBidi" w:hAnsiTheme="minorBidi"/>
          <w:sz w:val="20"/>
          <w:szCs w:val="20"/>
        </w:rPr>
      </w:pPr>
      <w:r w:rsidRPr="00177995">
        <w:rPr>
          <w:rFonts w:asciiTheme="minorBidi" w:hAnsiTheme="minorBidi"/>
          <w:sz w:val="20"/>
          <w:szCs w:val="20"/>
        </w:rPr>
        <w:t xml:space="preserve"> </w:t>
      </w:r>
      <w:r w:rsidRPr="00177995">
        <w:rPr>
          <w:rFonts w:asciiTheme="minorBidi" w:hAnsiTheme="minorBidi"/>
          <w:sz w:val="20"/>
          <w:szCs w:val="20"/>
          <w:shd w:val="clear" w:color="auto" w:fill="FFFFFF"/>
        </w:rPr>
        <w:t xml:space="preserve">among UK adults aged ≥19 years based on </w:t>
      </w:r>
      <w:r w:rsidR="00C26FFA" w:rsidRPr="00177995">
        <w:rPr>
          <w:rFonts w:asciiTheme="minorBidi" w:hAnsiTheme="minorBidi"/>
          <w:sz w:val="20"/>
          <w:szCs w:val="20"/>
          <w:shd w:val="clear" w:color="auto" w:fill="FFFFFF"/>
        </w:rPr>
        <w:t>diet type, smoking and alcohol consumption</w:t>
      </w:r>
      <w:r w:rsidRPr="00177995">
        <w:rPr>
          <w:rFonts w:asciiTheme="minorBidi" w:hAnsiTheme="minorBidi"/>
          <w:sz w:val="20"/>
          <w:szCs w:val="20"/>
          <w:shd w:val="clear" w:color="auto" w:fill="FFFFFF"/>
        </w:rPr>
        <w:t>, 2008-2017.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9"/>
        <w:gridCol w:w="1529"/>
        <w:gridCol w:w="1332"/>
        <w:gridCol w:w="1275"/>
        <w:gridCol w:w="1418"/>
      </w:tblGrid>
      <w:tr w:rsidR="00177995" w:rsidRPr="00177995" w14:paraId="69F9DADE" w14:textId="77777777" w:rsidTr="006914CC">
        <w:trPr>
          <w:jc w:val="center"/>
        </w:trPr>
        <w:tc>
          <w:tcPr>
            <w:tcW w:w="3058" w:type="dxa"/>
            <w:gridSpan w:val="2"/>
            <w:vMerge w:val="restart"/>
            <w:shd w:val="clear" w:color="auto" w:fill="E7E6E6" w:themeFill="background2"/>
            <w:vAlign w:val="center"/>
          </w:tcPr>
          <w:p w14:paraId="21EE7D32" w14:textId="77777777" w:rsidR="00DC5374" w:rsidRPr="00177995" w:rsidRDefault="00DC5374" w:rsidP="0081341A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Lifestyle</w:t>
            </w:r>
          </w:p>
        </w:tc>
        <w:tc>
          <w:tcPr>
            <w:tcW w:w="4025" w:type="dxa"/>
            <w:gridSpan w:val="3"/>
            <w:shd w:val="clear" w:color="auto" w:fill="E7E6E6" w:themeFill="background2"/>
            <w:vAlign w:val="center"/>
          </w:tcPr>
          <w:p w14:paraId="794F578B" w14:textId="5CE8777B" w:rsidR="00DC5374" w:rsidRPr="00177995" w:rsidRDefault="00FC13E1" w:rsidP="0081341A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 Plasma </w:t>
            </w:r>
            <w:r w:rsidR="00DC5374" w:rsidRPr="00177995">
              <w:rPr>
                <w:rFonts w:asciiTheme="minorBidi" w:hAnsiTheme="minorBidi"/>
                <w:sz w:val="16"/>
                <w:szCs w:val="16"/>
              </w:rPr>
              <w:t>PLP</w:t>
            </w:r>
            <w:r w:rsidRPr="00177995">
              <w:rPr>
                <w:rFonts w:asciiTheme="minorBidi" w:hAnsiTheme="minorBidi"/>
                <w:sz w:val="16"/>
                <w:szCs w:val="16"/>
              </w:rPr>
              <w:t xml:space="preserve"> concentration</w:t>
            </w:r>
            <w:r w:rsidR="00DC5374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4655D7" w:rsidRPr="00177995">
              <w:rPr>
                <w:rFonts w:asciiTheme="minorBidi" w:hAnsiTheme="minorBidi"/>
                <w:sz w:val="16"/>
                <w:szCs w:val="16"/>
              </w:rPr>
              <w:t>nmol L</w:t>
            </w:r>
            <w:r w:rsidR="004655D7" w:rsidRPr="00177995">
              <w:rPr>
                <w:rFonts w:asciiTheme="minorBidi" w:hAnsiTheme="minorBidi"/>
                <w:sz w:val="16"/>
                <w:szCs w:val="16"/>
                <w:vertAlign w:val="superscript"/>
              </w:rPr>
              <w:t>-1</w:t>
            </w:r>
            <w:r w:rsidR="00DC5374" w:rsidRPr="00177995"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</w:tr>
      <w:tr w:rsidR="00177995" w:rsidRPr="00177995" w14:paraId="33A78F03" w14:textId="77777777" w:rsidTr="006914CC">
        <w:trPr>
          <w:jc w:val="center"/>
        </w:trPr>
        <w:tc>
          <w:tcPr>
            <w:tcW w:w="3058" w:type="dxa"/>
            <w:gridSpan w:val="2"/>
            <w:vMerge/>
            <w:shd w:val="clear" w:color="auto" w:fill="E7E6E6" w:themeFill="background2"/>
            <w:vAlign w:val="center"/>
          </w:tcPr>
          <w:p w14:paraId="314E76B4" w14:textId="77777777" w:rsidR="00DC5374" w:rsidRPr="00177995" w:rsidRDefault="00DC5374" w:rsidP="0081341A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E7E6E6" w:themeFill="background2"/>
          </w:tcPr>
          <w:p w14:paraId="2B6D8B41" w14:textId="77777777" w:rsidR="00DC5374" w:rsidRPr="00177995" w:rsidRDefault="00DC5374" w:rsidP="0081341A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  <w:p w14:paraId="778F9224" w14:textId="306B194D" w:rsidR="00E56C09" w:rsidRPr="00177995" w:rsidRDefault="00E56C09" w:rsidP="00E56C09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Above the cut-off of </w:t>
            </w:r>
            <w:r w:rsidR="001C7911" w:rsidRPr="00177995">
              <w:rPr>
                <w:rFonts w:asciiTheme="minorBidi" w:hAnsiTheme="minorBidi"/>
                <w:sz w:val="16"/>
                <w:szCs w:val="16"/>
              </w:rPr>
              <w:t>vitamin</w:t>
            </w:r>
            <w:r w:rsidRPr="00177995">
              <w:rPr>
                <w:rFonts w:asciiTheme="minorBidi" w:hAnsiTheme="minorBidi"/>
                <w:sz w:val="16"/>
                <w:szCs w:val="16"/>
              </w:rPr>
              <w:t xml:space="preserve"> B6 deficiency</w:t>
            </w:r>
          </w:p>
          <w:p w14:paraId="2A2C9B21" w14:textId="248403B9" w:rsidR="00E56C09" w:rsidRPr="00177995" w:rsidRDefault="00E56C09" w:rsidP="0081341A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0C47FC43" w14:textId="1F1D838A" w:rsidR="00DC5374" w:rsidRPr="00177995" w:rsidRDefault="00260A99" w:rsidP="0081341A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Marginal vitamin B6 deficiency *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40A53D74" w14:textId="0A91FE82" w:rsidR="00DC5374" w:rsidRPr="00177995" w:rsidRDefault="00E56C09" w:rsidP="0081341A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Vitamin B6 deficiency</w:t>
            </w:r>
            <w:r w:rsidR="00260A99" w:rsidRPr="00177995">
              <w:rPr>
                <w:rFonts w:asciiTheme="minorBidi" w:hAnsiTheme="minorBidi"/>
                <w:noProof/>
                <w:sz w:val="16"/>
                <w:szCs w:val="16"/>
              </w:rPr>
              <w:t>**</w:t>
            </w:r>
          </w:p>
        </w:tc>
      </w:tr>
      <w:tr w:rsidR="00177995" w:rsidRPr="00177995" w14:paraId="57B7AD48" w14:textId="77777777" w:rsidTr="00D90D08">
        <w:trPr>
          <w:jc w:val="center"/>
        </w:trPr>
        <w:tc>
          <w:tcPr>
            <w:tcW w:w="1529" w:type="dxa"/>
            <w:vMerge w:val="restart"/>
            <w:shd w:val="clear" w:color="auto" w:fill="auto"/>
            <w:vAlign w:val="center"/>
          </w:tcPr>
          <w:p w14:paraId="3E26433A" w14:textId="47AD12FB" w:rsidR="00E56C09" w:rsidRPr="00177995" w:rsidRDefault="00FC13E1" w:rsidP="00E56C09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Diet type </w:t>
            </w:r>
            <w:r w:rsidR="00E56C09" w:rsidRPr="00177995">
              <w:rPr>
                <w:rFonts w:asciiTheme="minorBidi" w:hAnsiTheme="minorBidi"/>
                <w:sz w:val="16"/>
                <w:szCs w:val="16"/>
              </w:rPr>
              <w:t xml:space="preserve"> 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CEDD971" w14:textId="0DEB7F24" w:rsidR="00E56C09" w:rsidRPr="00177995" w:rsidRDefault="00E56C09" w:rsidP="00E56C09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Omnivore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BBBA7EF" w14:textId="47C9CD52" w:rsidR="00860432" w:rsidRPr="00177995" w:rsidRDefault="006E3006" w:rsidP="00920309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</w:t>
            </w:r>
            <w:r w:rsidR="00DD2039" w:rsidRPr="00177995">
              <w:rPr>
                <w:rFonts w:asciiTheme="minorBidi" w:hAnsiTheme="minorBidi"/>
                <w:sz w:val="16"/>
                <w:szCs w:val="16"/>
              </w:rPr>
              <w:t>864</w:t>
            </w:r>
            <w:r w:rsidR="00131966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D34920" w:rsidRPr="00177995">
              <w:rPr>
                <w:rFonts w:asciiTheme="minorBidi" w:hAnsiTheme="minorBidi"/>
                <w:sz w:val="16"/>
                <w:szCs w:val="16"/>
              </w:rPr>
              <w:t>90</w:t>
            </w:r>
            <w:r w:rsidR="00131966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275" w:type="dxa"/>
            <w:shd w:val="clear" w:color="auto" w:fill="auto"/>
          </w:tcPr>
          <w:p w14:paraId="5926342B" w14:textId="53B6EA82" w:rsidR="00E56C09" w:rsidRPr="00177995" w:rsidRDefault="006E3006" w:rsidP="00920309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542</w:t>
            </w:r>
            <w:r w:rsidR="00131966" w:rsidRPr="00177995">
              <w:rPr>
                <w:rFonts w:asciiTheme="minorBidi" w:hAnsiTheme="minorBidi"/>
                <w:sz w:val="16"/>
                <w:szCs w:val="16"/>
              </w:rPr>
              <w:t>(</w:t>
            </w:r>
            <w:r w:rsidR="00815E71" w:rsidRPr="00177995">
              <w:rPr>
                <w:rFonts w:asciiTheme="minorBidi" w:hAnsiTheme="minorBidi"/>
                <w:sz w:val="16"/>
                <w:szCs w:val="16"/>
              </w:rPr>
              <w:t>1</w:t>
            </w:r>
            <w:r w:rsidR="00E637E4" w:rsidRPr="00177995">
              <w:rPr>
                <w:rFonts w:asciiTheme="minorBidi" w:hAnsiTheme="minorBidi"/>
                <w:sz w:val="16"/>
                <w:szCs w:val="16"/>
              </w:rPr>
              <w:t>7</w:t>
            </w:r>
            <w:r w:rsidR="00131966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AC463D" w14:textId="1DCBF8DA" w:rsidR="00E56C09" w:rsidRPr="00177995" w:rsidRDefault="006E3006" w:rsidP="00920309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334</w:t>
            </w:r>
            <w:r w:rsidR="00131966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B67545" w:rsidRPr="00177995">
              <w:rPr>
                <w:rFonts w:asciiTheme="minorBidi" w:hAnsiTheme="minorBidi"/>
                <w:sz w:val="16"/>
                <w:szCs w:val="16"/>
              </w:rPr>
              <w:t>10</w:t>
            </w:r>
            <w:r w:rsidR="0048420B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</w:tr>
      <w:tr w:rsidR="00177995" w:rsidRPr="00177995" w14:paraId="40F461D1" w14:textId="77777777" w:rsidTr="00D90D08">
        <w:trPr>
          <w:jc w:val="center"/>
        </w:trPr>
        <w:tc>
          <w:tcPr>
            <w:tcW w:w="1529" w:type="dxa"/>
            <w:vMerge/>
            <w:shd w:val="clear" w:color="auto" w:fill="auto"/>
          </w:tcPr>
          <w:p w14:paraId="3C7F968C" w14:textId="77777777" w:rsidR="00E56C09" w:rsidRPr="00177995" w:rsidRDefault="00E56C09" w:rsidP="00E56C09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05BF4836" w14:textId="048CD715" w:rsidR="00E56C09" w:rsidRPr="00177995" w:rsidRDefault="00E56C09" w:rsidP="00E56C09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Vegetarian 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64200CF" w14:textId="37DD66D6" w:rsidR="00860432" w:rsidRPr="00177995" w:rsidRDefault="00D34920" w:rsidP="00920309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65</w:t>
            </w:r>
            <w:r w:rsidR="00003DB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D90D08" w:rsidRPr="00177995">
              <w:rPr>
                <w:rFonts w:asciiTheme="minorBidi" w:hAnsiTheme="minorBidi"/>
                <w:sz w:val="16"/>
                <w:szCs w:val="16"/>
              </w:rPr>
              <w:t>87</w:t>
            </w:r>
            <w:r w:rsidR="00003DB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275" w:type="dxa"/>
            <w:shd w:val="clear" w:color="auto" w:fill="auto"/>
          </w:tcPr>
          <w:p w14:paraId="7D25B9B8" w14:textId="6EEF600E" w:rsidR="00E56C09" w:rsidRPr="00177995" w:rsidRDefault="00003DB8" w:rsidP="00920309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16 (</w:t>
            </w:r>
            <w:r w:rsidR="00815E71" w:rsidRPr="00177995">
              <w:rPr>
                <w:rFonts w:asciiTheme="minorBidi" w:hAnsiTheme="minorBidi"/>
                <w:sz w:val="16"/>
                <w:szCs w:val="16"/>
              </w:rPr>
              <w:t>2</w:t>
            </w:r>
            <w:r w:rsidR="00D100E8" w:rsidRPr="00177995">
              <w:rPr>
                <w:rFonts w:asciiTheme="minorBidi" w:hAnsiTheme="minorBidi"/>
                <w:sz w:val="16"/>
                <w:szCs w:val="16"/>
              </w:rPr>
              <w:t>2</w:t>
            </w:r>
            <w:r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52D4B6" w14:textId="24CE208B" w:rsidR="00E56C09" w:rsidRPr="00177995" w:rsidRDefault="008350FC" w:rsidP="00920309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10 (</w:t>
            </w:r>
            <w:r w:rsidR="00815E71" w:rsidRPr="00177995">
              <w:rPr>
                <w:rFonts w:asciiTheme="minorBidi" w:hAnsiTheme="minorBidi"/>
                <w:sz w:val="16"/>
                <w:szCs w:val="16"/>
              </w:rPr>
              <w:t>13</w:t>
            </w:r>
            <w:r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</w:tr>
      <w:tr w:rsidR="00177995" w:rsidRPr="00177995" w14:paraId="71807DCB" w14:textId="77777777" w:rsidTr="00D90D08">
        <w:trPr>
          <w:jc w:val="center"/>
        </w:trPr>
        <w:tc>
          <w:tcPr>
            <w:tcW w:w="1529" w:type="dxa"/>
            <w:vMerge/>
            <w:shd w:val="clear" w:color="auto" w:fill="auto"/>
          </w:tcPr>
          <w:p w14:paraId="7A597619" w14:textId="77777777" w:rsidR="00E56C09" w:rsidRPr="00177995" w:rsidRDefault="00E56C09" w:rsidP="00E56C09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5514A1DB" w14:textId="6CB5E6BE" w:rsidR="00E56C09" w:rsidRPr="00177995" w:rsidRDefault="00E56C09" w:rsidP="00E56C09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Vegan 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392234E" w14:textId="1679D7F7" w:rsidR="00860432" w:rsidRPr="00177995" w:rsidRDefault="00EE1926" w:rsidP="00920309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8 (</w:t>
            </w:r>
            <w:r w:rsidR="00161908" w:rsidRPr="00177995">
              <w:rPr>
                <w:rFonts w:asciiTheme="minorBidi" w:hAnsiTheme="minorBidi"/>
                <w:sz w:val="16"/>
                <w:szCs w:val="16"/>
              </w:rPr>
              <w:t>100</w:t>
            </w:r>
            <w:r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275" w:type="dxa"/>
            <w:shd w:val="clear" w:color="auto" w:fill="auto"/>
          </w:tcPr>
          <w:p w14:paraId="68612B85" w14:textId="1182A0E1" w:rsidR="00E56C09" w:rsidRPr="00177995" w:rsidRDefault="008350FC" w:rsidP="00920309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6467CF" w14:textId="66CA97DD" w:rsidR="00E56C09" w:rsidRPr="00177995" w:rsidRDefault="00EE1926" w:rsidP="00920309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</w:tr>
      <w:tr w:rsidR="00177995" w:rsidRPr="00177995" w14:paraId="25D4DD3A" w14:textId="77777777" w:rsidTr="00B653B6">
        <w:trPr>
          <w:jc w:val="center"/>
        </w:trPr>
        <w:tc>
          <w:tcPr>
            <w:tcW w:w="1529" w:type="dxa"/>
            <w:vMerge w:val="restart"/>
            <w:shd w:val="clear" w:color="auto" w:fill="auto"/>
            <w:vAlign w:val="center"/>
          </w:tcPr>
          <w:p w14:paraId="4A0C6FF9" w14:textId="4FC98803" w:rsidR="00441452" w:rsidRPr="00177995" w:rsidRDefault="00441452" w:rsidP="00454D70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Smoking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A308B9B" w14:textId="0B1737FE" w:rsidR="00441452" w:rsidRPr="00177995" w:rsidRDefault="00441452" w:rsidP="00454D70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Non</w:t>
            </w:r>
            <w:r w:rsidR="00B94D91" w:rsidRPr="00177995">
              <w:rPr>
                <w:rFonts w:asciiTheme="minorBidi" w:hAnsiTheme="minorBidi"/>
                <w:sz w:val="16"/>
                <w:szCs w:val="16"/>
              </w:rPr>
              <w:t>e</w:t>
            </w:r>
            <w:r w:rsidRPr="00177995">
              <w:rPr>
                <w:rFonts w:asciiTheme="minorBidi" w:hAnsiTheme="minorBidi"/>
                <w:sz w:val="16"/>
                <w:szCs w:val="16"/>
              </w:rPr>
              <w:t xml:space="preserve">-smokers 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368A595" w14:textId="1964FDDF" w:rsidR="00441452" w:rsidRPr="00177995" w:rsidRDefault="00C463DF" w:rsidP="00454D70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</w:t>
            </w:r>
            <w:r w:rsidR="009040B4" w:rsidRPr="00177995">
              <w:rPr>
                <w:rFonts w:asciiTheme="minorBidi" w:hAnsiTheme="minorBidi"/>
                <w:sz w:val="16"/>
                <w:szCs w:val="16"/>
              </w:rPr>
              <w:t>684</w:t>
            </w:r>
            <w:r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AB0D01" w:rsidRPr="00177995">
              <w:rPr>
                <w:rFonts w:asciiTheme="minorBidi" w:hAnsiTheme="minorBidi"/>
                <w:sz w:val="16"/>
                <w:szCs w:val="16"/>
              </w:rPr>
              <w:t>94</w:t>
            </w:r>
            <w:r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275" w:type="dxa"/>
            <w:shd w:val="clear" w:color="auto" w:fill="auto"/>
          </w:tcPr>
          <w:p w14:paraId="30A50AAA" w14:textId="3571C933" w:rsidR="00441452" w:rsidRPr="00177995" w:rsidRDefault="004B638A" w:rsidP="00454D70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259 (14%)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96E4D0" w14:textId="06E5E492" w:rsidR="00441452" w:rsidRPr="00177995" w:rsidRDefault="008F37AF" w:rsidP="00454D70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11</w:t>
            </w:r>
            <w:r w:rsidR="004B638A" w:rsidRPr="00177995">
              <w:rPr>
                <w:rFonts w:asciiTheme="minorBidi" w:hAnsiTheme="minorBidi"/>
                <w:sz w:val="16"/>
                <w:szCs w:val="16"/>
              </w:rPr>
              <w:t>0 (6%)</w:t>
            </w:r>
          </w:p>
        </w:tc>
      </w:tr>
      <w:tr w:rsidR="00177995" w:rsidRPr="00177995" w14:paraId="61057C61" w14:textId="77777777" w:rsidTr="00B653B6">
        <w:trPr>
          <w:jc w:val="center"/>
        </w:trPr>
        <w:tc>
          <w:tcPr>
            <w:tcW w:w="1529" w:type="dxa"/>
            <w:vMerge/>
            <w:shd w:val="clear" w:color="auto" w:fill="auto"/>
            <w:vAlign w:val="center"/>
          </w:tcPr>
          <w:p w14:paraId="6966CFDA" w14:textId="62154277" w:rsidR="00441452" w:rsidRPr="00177995" w:rsidRDefault="00441452" w:rsidP="00454D70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2840C8D2" w14:textId="59F46041" w:rsidR="00441452" w:rsidRPr="00177995" w:rsidRDefault="00441452" w:rsidP="00454D70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1-5 cigarettes/d 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864E5F9" w14:textId="43906E5F" w:rsidR="00441452" w:rsidRPr="00177995" w:rsidRDefault="009040B4" w:rsidP="00454D70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91</w:t>
            </w:r>
            <w:r w:rsidR="00441452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AB0D01" w:rsidRPr="00177995">
              <w:rPr>
                <w:rFonts w:asciiTheme="minorBidi" w:hAnsiTheme="minorBidi"/>
                <w:sz w:val="16"/>
                <w:szCs w:val="16"/>
              </w:rPr>
              <w:t>83</w:t>
            </w:r>
            <w:r w:rsidR="00441452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275" w:type="dxa"/>
            <w:shd w:val="clear" w:color="auto" w:fill="auto"/>
          </w:tcPr>
          <w:p w14:paraId="31D75873" w14:textId="38773B44" w:rsidR="00441452" w:rsidRPr="00177995" w:rsidRDefault="00441452" w:rsidP="00454D70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19 (17%)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690932" w14:textId="3D8A2FFF" w:rsidR="00441452" w:rsidRPr="00177995" w:rsidRDefault="00441452" w:rsidP="00454D70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18(17%)</w:t>
            </w:r>
          </w:p>
        </w:tc>
      </w:tr>
      <w:tr w:rsidR="00177995" w:rsidRPr="00177995" w14:paraId="33A15748" w14:textId="77777777" w:rsidTr="00B653B6">
        <w:trPr>
          <w:jc w:val="center"/>
        </w:trPr>
        <w:tc>
          <w:tcPr>
            <w:tcW w:w="1529" w:type="dxa"/>
            <w:vMerge/>
            <w:shd w:val="clear" w:color="auto" w:fill="auto"/>
          </w:tcPr>
          <w:p w14:paraId="2A8173B9" w14:textId="77777777" w:rsidR="00441452" w:rsidRPr="00177995" w:rsidRDefault="00441452" w:rsidP="00454D70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43415BEB" w14:textId="7B8A4BA2" w:rsidR="00441452" w:rsidRPr="00177995" w:rsidRDefault="00441452" w:rsidP="00454D70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6-9 cigarettes/d 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D702CCC" w14:textId="1B04FA10" w:rsidR="00441452" w:rsidRPr="00177995" w:rsidRDefault="005522D7" w:rsidP="00454D70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43</w:t>
            </w:r>
            <w:r w:rsidR="00441452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B653B6" w:rsidRPr="00177995">
              <w:rPr>
                <w:rFonts w:asciiTheme="minorBidi" w:hAnsiTheme="minorBidi"/>
                <w:sz w:val="16"/>
                <w:szCs w:val="16"/>
              </w:rPr>
              <w:t>83</w:t>
            </w:r>
            <w:r w:rsidR="00441452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275" w:type="dxa"/>
            <w:shd w:val="clear" w:color="auto" w:fill="auto"/>
          </w:tcPr>
          <w:p w14:paraId="13737391" w14:textId="6D48834E" w:rsidR="00441452" w:rsidRPr="00177995" w:rsidRDefault="00441452" w:rsidP="00454D70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13 (25%)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1EAEB8" w14:textId="37941228" w:rsidR="00441452" w:rsidRPr="00177995" w:rsidRDefault="00441452" w:rsidP="00454D70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9(17%)</w:t>
            </w:r>
          </w:p>
        </w:tc>
      </w:tr>
      <w:tr w:rsidR="00177995" w:rsidRPr="00177995" w14:paraId="5ABC784D" w14:textId="77777777" w:rsidTr="00B653B6">
        <w:trPr>
          <w:jc w:val="center"/>
        </w:trPr>
        <w:tc>
          <w:tcPr>
            <w:tcW w:w="1529" w:type="dxa"/>
            <w:vMerge/>
            <w:shd w:val="clear" w:color="auto" w:fill="auto"/>
          </w:tcPr>
          <w:p w14:paraId="4F9E279E" w14:textId="77777777" w:rsidR="00441452" w:rsidRPr="00177995" w:rsidRDefault="00441452" w:rsidP="00454D70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0162B6AA" w14:textId="0CC46819" w:rsidR="00441452" w:rsidRPr="00177995" w:rsidRDefault="00441452" w:rsidP="00454D70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≥10 cigarettes/d 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3063834" w14:textId="13C32F7A" w:rsidR="00441452" w:rsidRPr="00177995" w:rsidRDefault="005522D7" w:rsidP="00454D70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354</w:t>
            </w:r>
            <w:r w:rsidR="00441452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B653B6" w:rsidRPr="00177995">
              <w:rPr>
                <w:rFonts w:asciiTheme="minorBidi" w:hAnsiTheme="minorBidi"/>
                <w:sz w:val="16"/>
                <w:szCs w:val="16"/>
              </w:rPr>
              <w:t>79</w:t>
            </w:r>
            <w:r w:rsidR="00441452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275" w:type="dxa"/>
            <w:shd w:val="clear" w:color="auto" w:fill="auto"/>
          </w:tcPr>
          <w:p w14:paraId="60A6EF51" w14:textId="45B927C0" w:rsidR="00441452" w:rsidRPr="00177995" w:rsidRDefault="00441452" w:rsidP="00454D70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106 (24%)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37E637" w14:textId="14F4B57E" w:rsidR="00441452" w:rsidRPr="00177995" w:rsidRDefault="00441452" w:rsidP="00454D70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93(21%)</w:t>
            </w:r>
          </w:p>
        </w:tc>
      </w:tr>
      <w:tr w:rsidR="00177995" w:rsidRPr="00177995" w14:paraId="19B28D80" w14:textId="77777777" w:rsidTr="00877E92">
        <w:trPr>
          <w:jc w:val="center"/>
        </w:trPr>
        <w:tc>
          <w:tcPr>
            <w:tcW w:w="1529" w:type="dxa"/>
            <w:vMerge w:val="restart"/>
            <w:shd w:val="clear" w:color="auto" w:fill="auto"/>
            <w:vAlign w:val="center"/>
          </w:tcPr>
          <w:p w14:paraId="3E511FB8" w14:textId="41EFE09D" w:rsidR="00441452" w:rsidRPr="00177995" w:rsidRDefault="00441452" w:rsidP="00454D70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Alcohol consumption</w:t>
            </w:r>
          </w:p>
        </w:tc>
        <w:tc>
          <w:tcPr>
            <w:tcW w:w="1529" w:type="dxa"/>
            <w:shd w:val="clear" w:color="auto" w:fill="auto"/>
          </w:tcPr>
          <w:p w14:paraId="493A9C94" w14:textId="2CCC28A9" w:rsidR="00441452" w:rsidRPr="00177995" w:rsidRDefault="00441452" w:rsidP="00454D70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No</w:t>
            </w:r>
            <w:r w:rsidR="00B94D91" w:rsidRPr="00177995">
              <w:rPr>
                <w:rFonts w:asciiTheme="minorBidi" w:hAnsiTheme="minorBidi"/>
                <w:sz w:val="16"/>
                <w:szCs w:val="16"/>
              </w:rPr>
              <w:t xml:space="preserve">ne-alcoholic 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895AAB0" w14:textId="6BC4D174" w:rsidR="00441452" w:rsidRPr="00177995" w:rsidRDefault="006A5749" w:rsidP="002571D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1025</w:t>
            </w:r>
            <w:r w:rsidR="004841C1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7B3430" w:rsidRPr="00177995">
              <w:rPr>
                <w:rFonts w:asciiTheme="minorBidi" w:hAnsiTheme="minorBidi"/>
                <w:sz w:val="16"/>
                <w:szCs w:val="16"/>
              </w:rPr>
              <w:t>85%</w:t>
            </w:r>
            <w:r w:rsidR="004841C1" w:rsidRPr="00177995"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C2025F" w14:textId="78A44AB2" w:rsidR="00441452" w:rsidRPr="00177995" w:rsidRDefault="004841C1" w:rsidP="002571D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249 (21</w:t>
            </w:r>
            <w:r w:rsidR="007B3430" w:rsidRPr="00177995">
              <w:rPr>
                <w:rFonts w:asciiTheme="minorBidi" w:hAnsiTheme="minorBidi"/>
                <w:sz w:val="16"/>
                <w:szCs w:val="16"/>
              </w:rPr>
              <w:t>%</w:t>
            </w:r>
            <w:r w:rsidRPr="00177995"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E1C796" w14:textId="51D27CBC" w:rsidR="00441452" w:rsidRPr="00177995" w:rsidRDefault="007253BA" w:rsidP="002571D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186</w:t>
            </w:r>
            <w:r w:rsidR="004841C1" w:rsidRPr="00177995">
              <w:rPr>
                <w:rFonts w:asciiTheme="minorBidi" w:hAnsiTheme="minorBidi"/>
                <w:sz w:val="16"/>
                <w:szCs w:val="16"/>
              </w:rPr>
              <w:t xml:space="preserve"> (15</w:t>
            </w:r>
            <w:r w:rsidR="007B3430" w:rsidRPr="00177995">
              <w:rPr>
                <w:rFonts w:asciiTheme="minorBidi" w:hAnsiTheme="minorBidi"/>
                <w:sz w:val="16"/>
                <w:szCs w:val="16"/>
              </w:rPr>
              <w:t>%</w:t>
            </w:r>
            <w:r w:rsidR="004841C1" w:rsidRPr="00177995"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</w:tr>
      <w:tr w:rsidR="00177995" w:rsidRPr="00177995" w14:paraId="77A9635E" w14:textId="77777777" w:rsidTr="00877E92">
        <w:trPr>
          <w:jc w:val="center"/>
        </w:trPr>
        <w:tc>
          <w:tcPr>
            <w:tcW w:w="1529" w:type="dxa"/>
            <w:vMerge/>
            <w:shd w:val="clear" w:color="auto" w:fill="auto"/>
            <w:vAlign w:val="center"/>
          </w:tcPr>
          <w:p w14:paraId="0B601837" w14:textId="2AEF412A" w:rsidR="00441452" w:rsidRPr="00177995" w:rsidRDefault="00441452" w:rsidP="00454D70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008D9B39" w14:textId="7F223BD6" w:rsidR="00441452" w:rsidRPr="00177995" w:rsidRDefault="00441452" w:rsidP="00454D70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≤4 units/d for men, ≤3 units/d for women 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38897BF" w14:textId="7EB6FCD8" w:rsidR="00441452" w:rsidRPr="00177995" w:rsidRDefault="00AF14FF" w:rsidP="002571D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798</w:t>
            </w:r>
            <w:r w:rsidR="00441452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7B3430" w:rsidRPr="00177995">
              <w:rPr>
                <w:rFonts w:asciiTheme="minorBidi" w:hAnsiTheme="minorBidi"/>
                <w:sz w:val="16"/>
                <w:szCs w:val="16"/>
              </w:rPr>
              <w:t>90</w:t>
            </w:r>
            <w:r w:rsidR="00441452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326383" w14:textId="11493A76" w:rsidR="00441452" w:rsidRPr="00177995" w:rsidRDefault="00441452" w:rsidP="002571D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140 (16%)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2077D3" w14:textId="41547EE8" w:rsidR="00441452" w:rsidRPr="00177995" w:rsidRDefault="00441452" w:rsidP="002571D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89 (10%)</w:t>
            </w:r>
          </w:p>
        </w:tc>
      </w:tr>
      <w:tr w:rsidR="00177995" w:rsidRPr="00177995" w14:paraId="1A51AC66" w14:textId="77777777" w:rsidTr="00877E92">
        <w:trPr>
          <w:jc w:val="center"/>
        </w:trPr>
        <w:tc>
          <w:tcPr>
            <w:tcW w:w="1529" w:type="dxa"/>
            <w:vMerge/>
            <w:shd w:val="clear" w:color="auto" w:fill="auto"/>
          </w:tcPr>
          <w:p w14:paraId="3855F659" w14:textId="77777777" w:rsidR="00441452" w:rsidRPr="00177995" w:rsidRDefault="00441452" w:rsidP="00454D70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54D88F12" w14:textId="44805886" w:rsidR="00441452" w:rsidRPr="00177995" w:rsidRDefault="00441452" w:rsidP="00454D70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&gt;4 units/d and ≤8 units/d for men, &gt;3 units/d and ≤6 units/d for women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2F57E1B" w14:textId="2ED7CA48" w:rsidR="00441452" w:rsidRPr="00177995" w:rsidRDefault="00DE662C" w:rsidP="002571D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541</w:t>
            </w:r>
            <w:r w:rsidR="00441452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924AB4" w:rsidRPr="00177995">
              <w:rPr>
                <w:rFonts w:asciiTheme="minorBidi" w:hAnsiTheme="minorBidi"/>
                <w:sz w:val="16"/>
                <w:szCs w:val="16"/>
              </w:rPr>
              <w:t>93</w:t>
            </w:r>
            <w:r w:rsidR="00441452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F3A01B" w14:textId="663E90CB" w:rsidR="00441452" w:rsidRPr="00177995" w:rsidRDefault="00441452" w:rsidP="002571D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76 (13%)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5E2D0C" w14:textId="4C14C143" w:rsidR="00441452" w:rsidRPr="00177995" w:rsidRDefault="00441452" w:rsidP="002571D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38(7%)</w:t>
            </w:r>
          </w:p>
        </w:tc>
      </w:tr>
      <w:tr w:rsidR="00177995" w:rsidRPr="00177995" w14:paraId="16BC4BA6" w14:textId="77777777" w:rsidTr="00877E92">
        <w:trPr>
          <w:trHeight w:val="828"/>
          <w:jc w:val="center"/>
        </w:trPr>
        <w:tc>
          <w:tcPr>
            <w:tcW w:w="1529" w:type="dxa"/>
            <w:vMerge/>
            <w:shd w:val="clear" w:color="auto" w:fill="auto"/>
          </w:tcPr>
          <w:p w14:paraId="4A4F8618" w14:textId="77777777" w:rsidR="00441452" w:rsidRPr="00177995" w:rsidRDefault="00441452" w:rsidP="00454D70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67D813AB" w14:textId="0C955D91" w:rsidR="00441452" w:rsidRPr="00177995" w:rsidRDefault="00441452" w:rsidP="00454D70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&gt; 8 units/d for men, &gt; 6 units/d for women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77775DD" w14:textId="60BABC70" w:rsidR="00441452" w:rsidRPr="00177995" w:rsidRDefault="00AF115A" w:rsidP="002571D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569</w:t>
            </w:r>
            <w:r w:rsidR="00441452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924AB4" w:rsidRPr="00177995">
              <w:rPr>
                <w:rFonts w:asciiTheme="minorBidi" w:hAnsiTheme="minorBidi"/>
                <w:sz w:val="16"/>
                <w:szCs w:val="16"/>
              </w:rPr>
              <w:t>95</w:t>
            </w:r>
            <w:r w:rsidR="00441452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F18AF4" w14:textId="450CE36B" w:rsidR="00441452" w:rsidRPr="00177995" w:rsidRDefault="00441452" w:rsidP="002571D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92 (15%)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2FB8FA" w14:textId="5806B458" w:rsidR="00441452" w:rsidRPr="00177995" w:rsidRDefault="00441452" w:rsidP="002571D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31(5%)</w:t>
            </w:r>
          </w:p>
        </w:tc>
      </w:tr>
    </w:tbl>
    <w:p w14:paraId="3840D529" w14:textId="387AD551" w:rsidR="00E85753" w:rsidRPr="00177995" w:rsidRDefault="00E85753" w:rsidP="00B37396">
      <w:pPr>
        <w:tabs>
          <w:tab w:val="left" w:pos="1133"/>
        </w:tabs>
        <w:spacing w:line="240" w:lineRule="auto"/>
        <w:jc w:val="center"/>
        <w:rPr>
          <w:rFonts w:asciiTheme="minorBidi" w:hAnsiTheme="minorBidi"/>
          <w:sz w:val="16"/>
          <w:szCs w:val="16"/>
        </w:rPr>
      </w:pPr>
      <w:r w:rsidRPr="00177995">
        <w:rPr>
          <w:rFonts w:asciiTheme="minorBidi" w:hAnsiTheme="minorBidi"/>
          <w:noProof/>
          <w:sz w:val="16"/>
          <w:szCs w:val="16"/>
        </w:rPr>
        <w:t xml:space="preserve">Abbreviations: (*): plasma PLP concentration is </w:t>
      </w:r>
      <w:r w:rsidRPr="00177995">
        <w:rPr>
          <w:rFonts w:asciiTheme="minorBidi" w:hAnsiTheme="minorBidi"/>
          <w:sz w:val="16"/>
          <w:szCs w:val="16"/>
        </w:rPr>
        <w:t>20-&lt;30 nmol L</w:t>
      </w:r>
      <w:r w:rsidRPr="00177995">
        <w:rPr>
          <w:rFonts w:asciiTheme="minorBidi" w:hAnsiTheme="minorBidi"/>
          <w:sz w:val="16"/>
          <w:szCs w:val="16"/>
          <w:vertAlign w:val="superscript"/>
        </w:rPr>
        <w:t>-1</w:t>
      </w:r>
      <w:r w:rsidRPr="00177995">
        <w:rPr>
          <w:rFonts w:asciiTheme="minorBidi" w:hAnsiTheme="minorBidi"/>
          <w:sz w:val="16"/>
          <w:szCs w:val="16"/>
        </w:rPr>
        <w:t>: indicative for marginal</w:t>
      </w:r>
    </w:p>
    <w:p w14:paraId="5CC4D8C3" w14:textId="184EEC33" w:rsidR="006B5E6E" w:rsidRPr="00177995" w:rsidRDefault="00E85753" w:rsidP="00B37396">
      <w:pPr>
        <w:tabs>
          <w:tab w:val="left" w:pos="1133"/>
        </w:tabs>
        <w:spacing w:line="240" w:lineRule="auto"/>
        <w:jc w:val="center"/>
        <w:rPr>
          <w:rFonts w:asciiTheme="minorBidi" w:hAnsiTheme="minorBidi"/>
          <w:sz w:val="16"/>
          <w:szCs w:val="16"/>
        </w:rPr>
      </w:pPr>
      <w:r w:rsidRPr="00177995">
        <w:rPr>
          <w:rFonts w:asciiTheme="minorBidi" w:hAnsiTheme="minorBidi"/>
          <w:sz w:val="16"/>
          <w:szCs w:val="16"/>
        </w:rPr>
        <w:t>vitamin B6 deficiency</w:t>
      </w:r>
      <w:r w:rsidRPr="00177995">
        <w:rPr>
          <w:rFonts w:asciiTheme="minorBidi" w:hAnsiTheme="minorBidi"/>
          <w:noProof/>
          <w:sz w:val="16"/>
          <w:szCs w:val="16"/>
        </w:rPr>
        <w:t xml:space="preserve">, (**):  plasma PLP concentration </w:t>
      </w:r>
      <w:r w:rsidR="00AB56FB" w:rsidRPr="00177995">
        <w:rPr>
          <w:rFonts w:asciiTheme="minorBidi" w:hAnsiTheme="minorBidi"/>
          <w:noProof/>
          <w:sz w:val="16"/>
          <w:szCs w:val="16"/>
        </w:rPr>
        <w:t>is &lt;</w:t>
      </w:r>
      <w:r w:rsidRPr="00177995">
        <w:rPr>
          <w:rFonts w:asciiTheme="minorBidi" w:hAnsiTheme="minorBidi"/>
          <w:sz w:val="16"/>
          <w:szCs w:val="16"/>
        </w:rPr>
        <w:t>20 nmol L</w:t>
      </w:r>
      <w:r w:rsidRPr="00177995">
        <w:rPr>
          <w:rFonts w:asciiTheme="minorBidi" w:hAnsiTheme="minorBidi"/>
          <w:sz w:val="16"/>
          <w:szCs w:val="16"/>
          <w:vertAlign w:val="superscript"/>
        </w:rPr>
        <w:t>-1</w:t>
      </w:r>
      <w:r w:rsidRPr="00177995">
        <w:rPr>
          <w:rFonts w:asciiTheme="minorBidi" w:hAnsiTheme="minorBidi"/>
          <w:sz w:val="16"/>
          <w:szCs w:val="16"/>
        </w:rPr>
        <w:t>: indicative of</w:t>
      </w:r>
    </w:p>
    <w:p w14:paraId="7A5D04FF" w14:textId="26C8308D" w:rsidR="00E85753" w:rsidRPr="00177995" w:rsidRDefault="00E85753" w:rsidP="00B37396">
      <w:pPr>
        <w:tabs>
          <w:tab w:val="left" w:pos="1133"/>
        </w:tabs>
        <w:spacing w:line="240" w:lineRule="auto"/>
        <w:jc w:val="center"/>
        <w:rPr>
          <w:rFonts w:asciiTheme="minorBidi" w:hAnsiTheme="minorBidi"/>
          <w:noProof/>
          <w:sz w:val="16"/>
          <w:szCs w:val="16"/>
        </w:rPr>
      </w:pPr>
      <w:r w:rsidRPr="00177995">
        <w:rPr>
          <w:rFonts w:asciiTheme="minorBidi" w:hAnsiTheme="minorBidi"/>
          <w:sz w:val="16"/>
          <w:szCs w:val="16"/>
        </w:rPr>
        <w:t>vitamin B6 deficiency</w:t>
      </w:r>
      <w:r w:rsidR="006B5E6E" w:rsidRPr="00177995">
        <w:rPr>
          <w:rFonts w:asciiTheme="minorBidi" w:hAnsiTheme="minorBidi"/>
          <w:sz w:val="16"/>
          <w:szCs w:val="16"/>
        </w:rPr>
        <w:t>.</w:t>
      </w:r>
    </w:p>
    <w:p w14:paraId="7D046326" w14:textId="77777777" w:rsidR="00AB56FB" w:rsidRPr="00177995" w:rsidRDefault="00AB56FB" w:rsidP="00AB56FB">
      <w:pPr>
        <w:tabs>
          <w:tab w:val="left" w:pos="6088"/>
        </w:tabs>
        <w:rPr>
          <w:rFonts w:asciiTheme="majorBidi" w:hAnsiTheme="majorBidi" w:cstheme="majorBidi"/>
          <w:noProof/>
          <w:sz w:val="16"/>
          <w:szCs w:val="16"/>
        </w:rPr>
      </w:pPr>
    </w:p>
    <w:p w14:paraId="5AA09EC5" w14:textId="77777777" w:rsidR="006F058B" w:rsidRPr="00177995" w:rsidRDefault="006F058B" w:rsidP="00AB56FB">
      <w:pPr>
        <w:tabs>
          <w:tab w:val="left" w:pos="6088"/>
        </w:tabs>
        <w:jc w:val="center"/>
        <w:rPr>
          <w:rFonts w:asciiTheme="minorBidi" w:hAnsiTheme="minorBidi"/>
          <w:b/>
          <w:bCs/>
          <w:sz w:val="20"/>
          <w:szCs w:val="20"/>
        </w:rPr>
      </w:pPr>
    </w:p>
    <w:p w14:paraId="0AB8DD2B" w14:textId="71A4CEDB" w:rsidR="00920309" w:rsidRPr="00177995" w:rsidRDefault="00920309" w:rsidP="00AB56FB">
      <w:pPr>
        <w:tabs>
          <w:tab w:val="left" w:pos="6088"/>
        </w:tabs>
        <w:jc w:val="center"/>
        <w:rPr>
          <w:rFonts w:asciiTheme="minorBidi" w:hAnsiTheme="minorBidi"/>
          <w:sz w:val="20"/>
          <w:szCs w:val="20"/>
        </w:rPr>
      </w:pPr>
      <w:r w:rsidRPr="00177995">
        <w:rPr>
          <w:rFonts w:asciiTheme="minorBidi" w:hAnsiTheme="minorBidi"/>
          <w:b/>
          <w:bCs/>
          <w:sz w:val="20"/>
          <w:szCs w:val="20"/>
        </w:rPr>
        <w:t xml:space="preserve">Supplementary </w:t>
      </w:r>
      <w:r w:rsidR="009543C4" w:rsidRPr="00177995">
        <w:rPr>
          <w:rFonts w:asciiTheme="minorBidi" w:hAnsiTheme="minorBidi"/>
          <w:b/>
          <w:bCs/>
          <w:sz w:val="20"/>
          <w:szCs w:val="20"/>
        </w:rPr>
        <w:t>3</w:t>
      </w:r>
      <w:r w:rsidRPr="00177995">
        <w:rPr>
          <w:rFonts w:asciiTheme="minorBidi" w:hAnsiTheme="minorBidi"/>
          <w:b/>
          <w:bCs/>
          <w:sz w:val="20"/>
          <w:szCs w:val="20"/>
        </w:rPr>
        <w:t>.</w:t>
      </w:r>
      <w:r w:rsidRPr="00177995">
        <w:rPr>
          <w:rFonts w:asciiTheme="minorBidi" w:hAnsiTheme="minorBidi"/>
          <w:sz w:val="20"/>
          <w:szCs w:val="20"/>
        </w:rPr>
        <w:t xml:space="preserve"> Number and percentage of participants depending on the cut-off value of plasma PLP concentration</w:t>
      </w:r>
    </w:p>
    <w:p w14:paraId="471A3500" w14:textId="5EF32EE7" w:rsidR="0058623F" w:rsidRPr="00177995" w:rsidRDefault="00920309" w:rsidP="00AB56FB">
      <w:pPr>
        <w:tabs>
          <w:tab w:val="left" w:pos="6088"/>
        </w:tabs>
        <w:jc w:val="center"/>
        <w:rPr>
          <w:rFonts w:asciiTheme="minorBidi" w:hAnsiTheme="minorBidi"/>
          <w:sz w:val="20"/>
          <w:szCs w:val="20"/>
        </w:rPr>
      </w:pPr>
      <w:r w:rsidRPr="00177995">
        <w:rPr>
          <w:rFonts w:asciiTheme="minorBidi" w:hAnsiTheme="minorBidi"/>
          <w:sz w:val="20"/>
          <w:szCs w:val="20"/>
          <w:shd w:val="clear" w:color="auto" w:fill="FFFFFF"/>
        </w:rPr>
        <w:t>among UK adults aged ≥19 years base</w:t>
      </w:r>
      <w:r w:rsidR="00FC13E1" w:rsidRPr="00177995">
        <w:rPr>
          <w:rFonts w:asciiTheme="minorBidi" w:hAnsiTheme="minorBidi"/>
          <w:sz w:val="20"/>
          <w:szCs w:val="20"/>
          <w:shd w:val="clear" w:color="auto" w:fill="FFFFFF"/>
        </w:rPr>
        <w:t xml:space="preserve">d on therapeutic </w:t>
      </w:r>
      <w:r w:rsidR="006B5E6E" w:rsidRPr="00177995">
        <w:rPr>
          <w:rFonts w:asciiTheme="minorBidi" w:hAnsiTheme="minorBidi"/>
          <w:sz w:val="20"/>
          <w:szCs w:val="20"/>
          <w:shd w:val="clear" w:color="auto" w:fill="FFFFFF"/>
        </w:rPr>
        <w:t>drug</w:t>
      </w:r>
      <w:r w:rsidRPr="00177995">
        <w:rPr>
          <w:rFonts w:asciiTheme="minorBidi" w:hAnsiTheme="minorBidi"/>
          <w:sz w:val="20"/>
          <w:szCs w:val="20"/>
          <w:shd w:val="clear" w:color="auto" w:fill="FFFFFF"/>
        </w:rPr>
        <w:t>, 2008-2017.</w:t>
      </w:r>
    </w:p>
    <w:tbl>
      <w:tblPr>
        <w:tblStyle w:val="TableGrid"/>
        <w:tblW w:w="580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993"/>
        <w:gridCol w:w="1275"/>
        <w:gridCol w:w="1276"/>
      </w:tblGrid>
      <w:tr w:rsidR="00177995" w:rsidRPr="00177995" w14:paraId="75ED0DBF" w14:textId="77777777" w:rsidTr="007A3128">
        <w:trPr>
          <w:jc w:val="center"/>
        </w:trPr>
        <w:tc>
          <w:tcPr>
            <w:tcW w:w="2263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202D1762" w14:textId="351FA310" w:rsidR="00360D25" w:rsidRPr="00177995" w:rsidRDefault="00360D25" w:rsidP="00360D2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Lifestyle</w:t>
            </w:r>
          </w:p>
        </w:tc>
        <w:tc>
          <w:tcPr>
            <w:tcW w:w="3544" w:type="dxa"/>
            <w:gridSpan w:val="3"/>
            <w:shd w:val="clear" w:color="auto" w:fill="EDEDED" w:themeFill="accent3" w:themeFillTint="33"/>
            <w:vAlign w:val="center"/>
          </w:tcPr>
          <w:p w14:paraId="77AAFE5C" w14:textId="5BD2BE96" w:rsidR="00360D25" w:rsidRPr="00177995" w:rsidRDefault="00FC13E1" w:rsidP="0081341A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 Plasma </w:t>
            </w:r>
            <w:r w:rsidR="00360D25" w:rsidRPr="00177995">
              <w:rPr>
                <w:rFonts w:asciiTheme="minorBidi" w:hAnsiTheme="minorBidi"/>
                <w:sz w:val="16"/>
                <w:szCs w:val="16"/>
              </w:rPr>
              <w:t>PLP</w:t>
            </w:r>
            <w:r w:rsidRPr="0017799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6B5E6E" w:rsidRPr="00177995">
              <w:rPr>
                <w:rFonts w:asciiTheme="minorBidi" w:hAnsiTheme="minorBidi"/>
                <w:sz w:val="16"/>
                <w:szCs w:val="16"/>
              </w:rPr>
              <w:t>concentration (</w:t>
            </w:r>
            <w:r w:rsidR="004655D7" w:rsidRPr="00177995">
              <w:rPr>
                <w:rFonts w:asciiTheme="minorBidi" w:hAnsiTheme="minorBidi"/>
                <w:sz w:val="16"/>
                <w:szCs w:val="16"/>
              </w:rPr>
              <w:t>nmol L</w:t>
            </w:r>
            <w:r w:rsidR="004655D7" w:rsidRPr="00177995">
              <w:rPr>
                <w:rFonts w:asciiTheme="minorBidi" w:hAnsiTheme="minorBidi"/>
                <w:sz w:val="16"/>
                <w:szCs w:val="16"/>
                <w:vertAlign w:val="superscript"/>
              </w:rPr>
              <w:t>-1</w:t>
            </w:r>
            <w:r w:rsidR="00360D25" w:rsidRPr="00177995"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</w:tr>
      <w:tr w:rsidR="00177995" w:rsidRPr="00177995" w14:paraId="2D24F2C2" w14:textId="77777777" w:rsidTr="00FE5B50">
        <w:trPr>
          <w:jc w:val="center"/>
        </w:trPr>
        <w:tc>
          <w:tcPr>
            <w:tcW w:w="2263" w:type="dxa"/>
            <w:gridSpan w:val="2"/>
            <w:vMerge/>
            <w:shd w:val="clear" w:color="auto" w:fill="EDEDED" w:themeFill="accent3" w:themeFillTint="33"/>
            <w:vAlign w:val="center"/>
          </w:tcPr>
          <w:p w14:paraId="5221F5CE" w14:textId="673185FE" w:rsidR="00360D25" w:rsidRPr="00177995" w:rsidRDefault="00360D25" w:rsidP="00360D2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DEDED" w:themeFill="accent3" w:themeFillTint="33"/>
          </w:tcPr>
          <w:p w14:paraId="5EA42226" w14:textId="77777777" w:rsidR="00360D25" w:rsidRPr="00177995" w:rsidRDefault="00360D25" w:rsidP="00360D2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  <w:p w14:paraId="59BEFBF9" w14:textId="77777777" w:rsidR="00360D25" w:rsidRPr="00177995" w:rsidRDefault="00360D25" w:rsidP="00360D2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Above the cut-off of vitamin B6 deficiency</w:t>
            </w:r>
          </w:p>
          <w:p w14:paraId="7BDFBBB2" w14:textId="0A597792" w:rsidR="00360D25" w:rsidRPr="00177995" w:rsidRDefault="00360D25" w:rsidP="00360D2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51309007" w14:textId="5EDDF7F1" w:rsidR="00360D25" w:rsidRPr="00177995" w:rsidRDefault="007C4C42" w:rsidP="00360D2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Marginal vitamin B6 deficiency *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603AD5AE" w14:textId="69BAC3C0" w:rsidR="00360D25" w:rsidRPr="00177995" w:rsidRDefault="00360D25" w:rsidP="00360D2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Vitamin B6 deficiency</w:t>
            </w:r>
            <w:r w:rsidR="007C4C42" w:rsidRPr="00177995">
              <w:rPr>
                <w:rFonts w:asciiTheme="minorBidi" w:hAnsiTheme="minorBidi"/>
                <w:noProof/>
                <w:sz w:val="16"/>
                <w:szCs w:val="16"/>
              </w:rPr>
              <w:t>**</w:t>
            </w:r>
          </w:p>
        </w:tc>
      </w:tr>
      <w:tr w:rsidR="00177995" w:rsidRPr="00177995" w14:paraId="57F70E4A" w14:textId="77777777" w:rsidTr="0046048B">
        <w:trPr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7D81D065" w14:textId="77777777" w:rsidR="00360D25" w:rsidRPr="00177995" w:rsidRDefault="00360D25" w:rsidP="00360D2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Medication use</w:t>
            </w:r>
          </w:p>
        </w:tc>
        <w:tc>
          <w:tcPr>
            <w:tcW w:w="1275" w:type="dxa"/>
            <w:shd w:val="clear" w:color="auto" w:fill="auto"/>
          </w:tcPr>
          <w:p w14:paraId="78249D50" w14:textId="77777777" w:rsidR="00360D25" w:rsidRPr="00177995" w:rsidRDefault="00360D25" w:rsidP="00360D2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Analgesic </w:t>
            </w:r>
          </w:p>
          <w:p w14:paraId="2FB3F22F" w14:textId="77777777" w:rsidR="00360D25" w:rsidRPr="00177995" w:rsidRDefault="00360D25" w:rsidP="00360D2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(user) </w:t>
            </w:r>
          </w:p>
        </w:tc>
        <w:tc>
          <w:tcPr>
            <w:tcW w:w="993" w:type="dxa"/>
            <w:shd w:val="clear" w:color="auto" w:fill="auto"/>
          </w:tcPr>
          <w:p w14:paraId="778DA308" w14:textId="5347EEE1" w:rsidR="00AE188F" w:rsidRPr="00177995" w:rsidRDefault="00C66E0A" w:rsidP="00360D2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85</w:t>
            </w:r>
            <w:r w:rsidR="00AE188F" w:rsidRPr="00177995">
              <w:rPr>
                <w:rFonts w:asciiTheme="minorBidi" w:hAnsiTheme="minorBidi"/>
                <w:sz w:val="16"/>
                <w:szCs w:val="16"/>
                <w:lang w:val="en-US"/>
              </w:rPr>
              <w:t xml:space="preserve"> </w:t>
            </w:r>
          </w:p>
          <w:p w14:paraId="255ED31C" w14:textId="18F5444A" w:rsidR="00360D25" w:rsidRPr="00177995" w:rsidRDefault="00B606AB" w:rsidP="00360D2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(</w:t>
            </w:r>
            <w:r w:rsidR="0046048B" w:rsidRPr="00177995">
              <w:rPr>
                <w:rFonts w:asciiTheme="minorBidi" w:hAnsiTheme="minorBidi"/>
                <w:sz w:val="16"/>
                <w:szCs w:val="16"/>
                <w:lang w:val="en-US"/>
              </w:rPr>
              <w:t>76</w:t>
            </w: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9771D7" w14:textId="77777777" w:rsidR="00515D2A" w:rsidRPr="00177995" w:rsidRDefault="008B6291" w:rsidP="00360D2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26</w:t>
            </w:r>
            <w:r w:rsidR="00B606AB" w:rsidRPr="00177995">
              <w:rPr>
                <w:rFonts w:asciiTheme="minorBidi" w:hAnsiTheme="minorBidi"/>
                <w:sz w:val="16"/>
                <w:szCs w:val="16"/>
                <w:lang w:val="fr-FR"/>
              </w:rPr>
              <w:t xml:space="preserve"> </w:t>
            </w:r>
          </w:p>
          <w:p w14:paraId="3E04EE7A" w14:textId="6902A597" w:rsidR="00360D25" w:rsidRPr="00177995" w:rsidRDefault="00B606AB" w:rsidP="00360D2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</w:t>
            </w:r>
            <w:r w:rsidR="00AE188F" w:rsidRPr="00177995">
              <w:rPr>
                <w:rFonts w:asciiTheme="minorBidi" w:hAnsiTheme="minorBidi"/>
                <w:sz w:val="16"/>
                <w:szCs w:val="16"/>
                <w:lang w:val="fr-FR"/>
              </w:rPr>
              <w:t>23</w:t>
            </w: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2B3238" w14:textId="77777777" w:rsidR="004762F7" w:rsidRPr="00177995" w:rsidRDefault="008B6291" w:rsidP="00360D2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27</w:t>
            </w:r>
          </w:p>
          <w:p w14:paraId="637C4DEB" w14:textId="56940A17" w:rsidR="00360D25" w:rsidRPr="00177995" w:rsidRDefault="00B606AB" w:rsidP="00360D2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</w:t>
            </w:r>
            <w:r w:rsidR="004762F7" w:rsidRPr="00177995">
              <w:rPr>
                <w:rFonts w:asciiTheme="minorBidi" w:hAnsiTheme="minorBidi"/>
                <w:sz w:val="16"/>
                <w:szCs w:val="16"/>
                <w:lang w:val="fr-FR"/>
              </w:rPr>
              <w:t>24</w:t>
            </w: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%)</w:t>
            </w:r>
          </w:p>
        </w:tc>
      </w:tr>
      <w:tr w:rsidR="00177995" w:rsidRPr="00177995" w14:paraId="3BF60233" w14:textId="77777777" w:rsidTr="0046048B">
        <w:trPr>
          <w:jc w:val="center"/>
        </w:trPr>
        <w:tc>
          <w:tcPr>
            <w:tcW w:w="988" w:type="dxa"/>
            <w:vMerge/>
            <w:shd w:val="clear" w:color="auto" w:fill="auto"/>
          </w:tcPr>
          <w:p w14:paraId="3BEC2358" w14:textId="77777777" w:rsidR="00360D25" w:rsidRPr="00177995" w:rsidRDefault="00360D25" w:rsidP="00360D2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D14C779" w14:textId="77777777" w:rsidR="00360D25" w:rsidRPr="00177995" w:rsidRDefault="00360D25" w:rsidP="00360D2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Analgesic</w:t>
            </w:r>
          </w:p>
          <w:p w14:paraId="51356B5C" w14:textId="77777777" w:rsidR="00360D25" w:rsidRPr="00177995" w:rsidRDefault="00360D25" w:rsidP="00360D2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 (non-user) </w:t>
            </w:r>
          </w:p>
        </w:tc>
        <w:tc>
          <w:tcPr>
            <w:tcW w:w="993" w:type="dxa"/>
            <w:shd w:val="clear" w:color="auto" w:fill="auto"/>
          </w:tcPr>
          <w:p w14:paraId="71B0343B" w14:textId="3C2BBFF1" w:rsidR="002411DC" w:rsidRPr="00177995" w:rsidRDefault="00C66E0A" w:rsidP="00360D2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751</w:t>
            </w:r>
            <w:r w:rsidR="001872D9" w:rsidRPr="00177995">
              <w:rPr>
                <w:rFonts w:asciiTheme="minorBidi" w:hAnsiTheme="minorBidi"/>
                <w:sz w:val="16"/>
                <w:szCs w:val="16"/>
                <w:lang w:val="en-US"/>
              </w:rPr>
              <w:t xml:space="preserve"> </w:t>
            </w:r>
          </w:p>
          <w:p w14:paraId="096492C0" w14:textId="37001444" w:rsidR="00360D25" w:rsidRPr="00177995" w:rsidRDefault="001872D9" w:rsidP="00360D2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(</w:t>
            </w:r>
            <w:r w:rsidR="0046048B" w:rsidRPr="00177995">
              <w:rPr>
                <w:rFonts w:asciiTheme="minorBidi" w:hAnsiTheme="minorBidi"/>
                <w:sz w:val="16"/>
                <w:szCs w:val="16"/>
                <w:lang w:val="en-US"/>
              </w:rPr>
              <w:t>89</w:t>
            </w:r>
            <w:r w:rsidR="00A36EFD" w:rsidRPr="00177995">
              <w:rPr>
                <w:rFonts w:asciiTheme="minorBidi" w:hAnsiTheme="minorBidi"/>
                <w:sz w:val="16"/>
                <w:szCs w:val="16"/>
                <w:lang w:val="en-US"/>
              </w:rPr>
              <w:t>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2160E5" w14:textId="77777777" w:rsidR="004762F7" w:rsidRPr="00177995" w:rsidRDefault="008B6291" w:rsidP="00360D2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139</w:t>
            </w:r>
          </w:p>
          <w:p w14:paraId="2D6A4A6D" w14:textId="55E40CB2" w:rsidR="00360D25" w:rsidRPr="00177995" w:rsidRDefault="00A36EFD" w:rsidP="00360D2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</w:t>
            </w:r>
            <w:r w:rsidR="004762F7" w:rsidRPr="00177995">
              <w:rPr>
                <w:rFonts w:asciiTheme="minorBidi" w:hAnsiTheme="minorBidi"/>
                <w:sz w:val="16"/>
                <w:szCs w:val="16"/>
                <w:lang w:val="fr-FR"/>
              </w:rPr>
              <w:t>1</w:t>
            </w:r>
            <w:r w:rsidR="00A47D27" w:rsidRPr="00177995">
              <w:rPr>
                <w:rFonts w:asciiTheme="minorBidi" w:hAnsiTheme="minorBidi"/>
                <w:sz w:val="16"/>
                <w:szCs w:val="16"/>
                <w:lang w:val="fr-FR"/>
              </w:rPr>
              <w:t>7</w:t>
            </w: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31FE07" w14:textId="77777777" w:rsidR="004762F7" w:rsidRPr="00177995" w:rsidRDefault="00A02116" w:rsidP="00360D2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96</w:t>
            </w:r>
          </w:p>
          <w:p w14:paraId="73A33022" w14:textId="2360508C" w:rsidR="00360D25" w:rsidRPr="00177995" w:rsidRDefault="00A36EFD" w:rsidP="00360D2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</w:t>
            </w:r>
            <w:r w:rsidR="004762F7" w:rsidRPr="00177995">
              <w:rPr>
                <w:rFonts w:asciiTheme="minorBidi" w:hAnsiTheme="minorBidi"/>
                <w:sz w:val="16"/>
                <w:szCs w:val="16"/>
                <w:lang w:val="fr-FR"/>
              </w:rPr>
              <w:t>11</w:t>
            </w: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%)</w:t>
            </w:r>
          </w:p>
        </w:tc>
      </w:tr>
      <w:tr w:rsidR="00177995" w:rsidRPr="00177995" w14:paraId="754B9E6E" w14:textId="77777777" w:rsidTr="00A816EB">
        <w:trPr>
          <w:jc w:val="center"/>
        </w:trPr>
        <w:tc>
          <w:tcPr>
            <w:tcW w:w="988" w:type="dxa"/>
            <w:vMerge/>
            <w:shd w:val="clear" w:color="auto" w:fill="auto"/>
          </w:tcPr>
          <w:p w14:paraId="67BF2063" w14:textId="77777777" w:rsidR="0041147C" w:rsidRPr="00177995" w:rsidRDefault="0041147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4A6935" w14:textId="77777777" w:rsidR="0041147C" w:rsidRPr="00177995" w:rsidRDefault="0041147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Antibacterial (user) </w:t>
            </w:r>
          </w:p>
        </w:tc>
        <w:tc>
          <w:tcPr>
            <w:tcW w:w="993" w:type="dxa"/>
            <w:shd w:val="clear" w:color="auto" w:fill="auto"/>
          </w:tcPr>
          <w:p w14:paraId="6359AE1E" w14:textId="5E83EE22" w:rsidR="007B363D" w:rsidRPr="00177995" w:rsidRDefault="00943F5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13</w:t>
            </w:r>
          </w:p>
          <w:p w14:paraId="03B2D7AC" w14:textId="40905DF3" w:rsidR="0041147C" w:rsidRPr="00177995" w:rsidRDefault="0041147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(</w:t>
            </w:r>
            <w:r w:rsidR="00355578" w:rsidRPr="00177995">
              <w:rPr>
                <w:rFonts w:asciiTheme="minorBidi" w:hAnsiTheme="minorBidi"/>
                <w:sz w:val="16"/>
                <w:szCs w:val="16"/>
                <w:lang w:val="en-US"/>
              </w:rPr>
              <w:t>81</w:t>
            </w: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BDFCC7" w14:textId="77777777" w:rsidR="007B363D" w:rsidRPr="00177995" w:rsidRDefault="00530FE1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4</w:t>
            </w:r>
            <w:r w:rsidR="0041147C" w:rsidRPr="00177995">
              <w:rPr>
                <w:rFonts w:asciiTheme="minorBidi" w:hAnsiTheme="minorBidi"/>
                <w:sz w:val="16"/>
                <w:szCs w:val="16"/>
                <w:lang w:val="fr-FR"/>
              </w:rPr>
              <w:t xml:space="preserve"> </w:t>
            </w:r>
          </w:p>
          <w:p w14:paraId="04D1EF5E" w14:textId="0279B268" w:rsidR="0041147C" w:rsidRPr="00177995" w:rsidRDefault="0041147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</w:t>
            </w:r>
            <w:r w:rsidR="007B363D" w:rsidRPr="00177995">
              <w:rPr>
                <w:rFonts w:asciiTheme="minorBidi" w:hAnsiTheme="minorBidi"/>
                <w:sz w:val="16"/>
                <w:szCs w:val="16"/>
                <w:lang w:val="fr-FR"/>
              </w:rPr>
              <w:t>25</w:t>
            </w: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BCE4CF" w14:textId="77777777" w:rsidR="007B363D" w:rsidRPr="00177995" w:rsidRDefault="00E77D58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3</w:t>
            </w:r>
          </w:p>
          <w:p w14:paraId="05B32A01" w14:textId="6B5A8691" w:rsidR="0041147C" w:rsidRPr="00177995" w:rsidRDefault="0041147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</w:t>
            </w:r>
            <w:r w:rsidR="00530FE1" w:rsidRPr="00177995">
              <w:rPr>
                <w:rFonts w:asciiTheme="minorBidi" w:hAnsiTheme="minorBidi"/>
                <w:sz w:val="16"/>
                <w:szCs w:val="16"/>
                <w:lang w:val="fr-FR"/>
              </w:rPr>
              <w:t>1</w:t>
            </w:r>
            <w:r w:rsidR="00060147" w:rsidRPr="00177995">
              <w:rPr>
                <w:rFonts w:asciiTheme="minorBidi" w:hAnsiTheme="minorBidi"/>
                <w:sz w:val="16"/>
                <w:szCs w:val="16"/>
                <w:lang w:val="fr-FR"/>
              </w:rPr>
              <w:t>9</w:t>
            </w: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%)</w:t>
            </w:r>
          </w:p>
        </w:tc>
      </w:tr>
      <w:tr w:rsidR="00177995" w:rsidRPr="00177995" w14:paraId="7735EBFB" w14:textId="77777777" w:rsidTr="00A816EB">
        <w:trPr>
          <w:jc w:val="center"/>
        </w:trPr>
        <w:tc>
          <w:tcPr>
            <w:tcW w:w="988" w:type="dxa"/>
            <w:vMerge/>
            <w:shd w:val="clear" w:color="auto" w:fill="auto"/>
          </w:tcPr>
          <w:p w14:paraId="7109CF0E" w14:textId="77777777" w:rsidR="0041147C" w:rsidRPr="00177995" w:rsidRDefault="0041147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5937E9" w14:textId="77777777" w:rsidR="0041147C" w:rsidRPr="00177995" w:rsidRDefault="0041147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Antibacterial (non-user) </w:t>
            </w:r>
          </w:p>
        </w:tc>
        <w:tc>
          <w:tcPr>
            <w:tcW w:w="993" w:type="dxa"/>
            <w:shd w:val="clear" w:color="auto" w:fill="auto"/>
          </w:tcPr>
          <w:p w14:paraId="7F1C5702" w14:textId="67F64DF3" w:rsidR="00E378E3" w:rsidRPr="00177995" w:rsidRDefault="00943F5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823</w:t>
            </w:r>
            <w:r w:rsidR="0041147C" w:rsidRPr="00177995">
              <w:rPr>
                <w:rFonts w:asciiTheme="minorBidi" w:hAnsiTheme="minorBidi"/>
                <w:sz w:val="16"/>
                <w:szCs w:val="16"/>
                <w:lang w:val="en-US"/>
              </w:rPr>
              <w:t xml:space="preserve"> </w:t>
            </w:r>
          </w:p>
          <w:p w14:paraId="19C2A7CF" w14:textId="5638FDF6" w:rsidR="0041147C" w:rsidRPr="00177995" w:rsidRDefault="0041147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(</w:t>
            </w:r>
            <w:r w:rsidR="00355578" w:rsidRPr="00177995">
              <w:rPr>
                <w:rFonts w:asciiTheme="minorBidi" w:hAnsiTheme="minorBidi"/>
                <w:sz w:val="16"/>
                <w:szCs w:val="16"/>
                <w:lang w:val="en-US"/>
              </w:rPr>
              <w:t>87</w:t>
            </w: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C34A07" w14:textId="77777777" w:rsidR="007B363D" w:rsidRPr="00177995" w:rsidRDefault="00530FE1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161</w:t>
            </w:r>
          </w:p>
          <w:p w14:paraId="01B4BBCA" w14:textId="08EB3CAE" w:rsidR="0041147C" w:rsidRPr="00177995" w:rsidRDefault="0041147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</w:t>
            </w:r>
            <w:r w:rsidR="00530FE1" w:rsidRPr="00177995">
              <w:rPr>
                <w:rFonts w:asciiTheme="minorBidi" w:hAnsiTheme="minorBidi"/>
                <w:sz w:val="16"/>
                <w:szCs w:val="16"/>
                <w:lang w:val="fr-FR"/>
              </w:rPr>
              <w:t>17</w:t>
            </w: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09D75F" w14:textId="77777777" w:rsidR="007B363D" w:rsidRPr="00177995" w:rsidRDefault="00E77D58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120</w:t>
            </w:r>
          </w:p>
          <w:p w14:paraId="06CD5447" w14:textId="20013972" w:rsidR="0041147C" w:rsidRPr="00177995" w:rsidRDefault="0041147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</w:t>
            </w:r>
            <w:r w:rsidR="00530FE1" w:rsidRPr="00177995">
              <w:rPr>
                <w:rFonts w:asciiTheme="minorBidi" w:hAnsiTheme="minorBidi"/>
                <w:sz w:val="16"/>
                <w:szCs w:val="16"/>
                <w:lang w:val="fr-FR"/>
              </w:rPr>
              <w:t>1</w:t>
            </w:r>
            <w:r w:rsidR="00E378E3" w:rsidRPr="00177995">
              <w:rPr>
                <w:rFonts w:asciiTheme="minorBidi" w:hAnsiTheme="minorBidi"/>
                <w:sz w:val="16"/>
                <w:szCs w:val="16"/>
                <w:lang w:val="fr-FR"/>
              </w:rPr>
              <w:t>3</w:t>
            </w: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%)</w:t>
            </w:r>
          </w:p>
        </w:tc>
      </w:tr>
      <w:tr w:rsidR="00177995" w:rsidRPr="00177995" w14:paraId="0BB5FCDE" w14:textId="77777777" w:rsidTr="002411DC">
        <w:trPr>
          <w:jc w:val="center"/>
        </w:trPr>
        <w:tc>
          <w:tcPr>
            <w:tcW w:w="988" w:type="dxa"/>
            <w:vMerge/>
            <w:shd w:val="clear" w:color="auto" w:fill="auto"/>
          </w:tcPr>
          <w:p w14:paraId="6AAB0154" w14:textId="77777777" w:rsidR="0041147C" w:rsidRPr="00177995" w:rsidRDefault="0041147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14:paraId="3D5EEB2D" w14:textId="77777777" w:rsidR="0041147C" w:rsidRPr="00177995" w:rsidRDefault="0041147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Antidiabetic (user) </w:t>
            </w:r>
          </w:p>
        </w:tc>
        <w:tc>
          <w:tcPr>
            <w:tcW w:w="993" w:type="dxa"/>
            <w:shd w:val="clear" w:color="auto" w:fill="auto"/>
          </w:tcPr>
          <w:p w14:paraId="7C037774" w14:textId="1AAAB39D" w:rsidR="00E378E3" w:rsidRPr="00177995" w:rsidRDefault="00DB757A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39</w:t>
            </w:r>
          </w:p>
          <w:p w14:paraId="7D70FA41" w14:textId="54463FC3" w:rsidR="0041147C" w:rsidRPr="00177995" w:rsidRDefault="0041147C" w:rsidP="00E378E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(</w:t>
            </w:r>
            <w:r w:rsidR="00B944AC" w:rsidRPr="00177995">
              <w:rPr>
                <w:rFonts w:asciiTheme="minorBidi" w:hAnsiTheme="minorBidi"/>
                <w:sz w:val="16"/>
                <w:szCs w:val="16"/>
                <w:lang w:val="en-US"/>
              </w:rPr>
              <w:t>72</w:t>
            </w: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184C08" w14:textId="77777777" w:rsidR="00AE6E57" w:rsidRPr="00177995" w:rsidRDefault="000F791F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17</w:t>
            </w:r>
            <w:r w:rsidR="0041147C" w:rsidRPr="00177995">
              <w:rPr>
                <w:rFonts w:asciiTheme="minorBidi" w:hAnsiTheme="minorBidi"/>
                <w:sz w:val="16"/>
                <w:szCs w:val="16"/>
                <w:lang w:val="fr-FR"/>
              </w:rPr>
              <w:t xml:space="preserve"> </w:t>
            </w:r>
          </w:p>
          <w:p w14:paraId="401C0727" w14:textId="5E052A68" w:rsidR="0041147C" w:rsidRPr="00177995" w:rsidRDefault="0041147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</w:t>
            </w:r>
            <w:r w:rsidR="00165FE0" w:rsidRPr="00177995">
              <w:rPr>
                <w:rFonts w:asciiTheme="minorBidi" w:hAnsiTheme="minorBidi"/>
                <w:sz w:val="16"/>
                <w:szCs w:val="16"/>
                <w:lang w:val="fr-FR"/>
              </w:rPr>
              <w:t>31</w:t>
            </w: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83E2F1" w14:textId="77777777" w:rsidR="00AE6E57" w:rsidRPr="00177995" w:rsidRDefault="000F791F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15</w:t>
            </w:r>
          </w:p>
          <w:p w14:paraId="3BC003E3" w14:textId="76B2E8B1" w:rsidR="0041147C" w:rsidRPr="00177995" w:rsidRDefault="0041147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</w:t>
            </w:r>
            <w:r w:rsidR="00165FE0" w:rsidRPr="00177995">
              <w:rPr>
                <w:rFonts w:asciiTheme="minorBidi" w:hAnsiTheme="minorBidi"/>
                <w:sz w:val="16"/>
                <w:szCs w:val="16"/>
                <w:lang w:val="fr-FR"/>
              </w:rPr>
              <w:t>2</w:t>
            </w:r>
            <w:r w:rsidR="002A4829" w:rsidRPr="00177995">
              <w:rPr>
                <w:rFonts w:asciiTheme="minorBidi" w:hAnsiTheme="minorBidi"/>
                <w:sz w:val="16"/>
                <w:szCs w:val="16"/>
                <w:lang w:val="fr-FR"/>
              </w:rPr>
              <w:t>8</w:t>
            </w: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%)</w:t>
            </w:r>
          </w:p>
        </w:tc>
      </w:tr>
      <w:tr w:rsidR="00177995" w:rsidRPr="00177995" w14:paraId="2CE2A7F5" w14:textId="77777777" w:rsidTr="002411DC">
        <w:trPr>
          <w:jc w:val="center"/>
        </w:trPr>
        <w:tc>
          <w:tcPr>
            <w:tcW w:w="988" w:type="dxa"/>
            <w:vMerge/>
            <w:shd w:val="clear" w:color="auto" w:fill="auto"/>
          </w:tcPr>
          <w:p w14:paraId="5FB2798F" w14:textId="77777777" w:rsidR="0041147C" w:rsidRPr="00177995" w:rsidRDefault="0041147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CEE4388" w14:textId="77777777" w:rsidR="0041147C" w:rsidRPr="00177995" w:rsidRDefault="0041147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Antidiabetic (non-user) </w:t>
            </w:r>
          </w:p>
        </w:tc>
        <w:tc>
          <w:tcPr>
            <w:tcW w:w="993" w:type="dxa"/>
            <w:shd w:val="clear" w:color="auto" w:fill="auto"/>
          </w:tcPr>
          <w:p w14:paraId="3A1A6914" w14:textId="45F27A96" w:rsidR="00410561" w:rsidRPr="00177995" w:rsidRDefault="00DB757A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797</w:t>
            </w:r>
            <w:r w:rsidR="0041147C" w:rsidRPr="00177995">
              <w:rPr>
                <w:rFonts w:asciiTheme="minorBidi" w:hAnsiTheme="minorBidi"/>
                <w:sz w:val="16"/>
                <w:szCs w:val="16"/>
                <w:lang w:val="en-US"/>
              </w:rPr>
              <w:t xml:space="preserve"> </w:t>
            </w:r>
          </w:p>
          <w:p w14:paraId="3BA1976A" w14:textId="7CAA3C0D" w:rsidR="0041147C" w:rsidRPr="00177995" w:rsidRDefault="0041147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(</w:t>
            </w:r>
            <w:r w:rsidR="00B944AC" w:rsidRPr="00177995">
              <w:rPr>
                <w:rFonts w:asciiTheme="minorBidi" w:hAnsiTheme="minorBidi"/>
                <w:sz w:val="16"/>
                <w:szCs w:val="16"/>
                <w:lang w:val="en-US"/>
              </w:rPr>
              <w:t>88</w:t>
            </w: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A90B2A" w14:textId="77777777" w:rsidR="00AE6E57" w:rsidRPr="00177995" w:rsidRDefault="000F791F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148</w:t>
            </w:r>
          </w:p>
          <w:p w14:paraId="01A46DCC" w14:textId="3EB4AA35" w:rsidR="0041147C" w:rsidRPr="00177995" w:rsidRDefault="0041147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</w:t>
            </w:r>
            <w:r w:rsidR="00165FE0" w:rsidRPr="00177995">
              <w:rPr>
                <w:rFonts w:asciiTheme="minorBidi" w:hAnsiTheme="minorBidi"/>
                <w:sz w:val="16"/>
                <w:szCs w:val="16"/>
                <w:lang w:val="fr-FR"/>
              </w:rPr>
              <w:t>16</w:t>
            </w: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BEDAED" w14:textId="77777777" w:rsidR="00AE6E57" w:rsidRPr="00177995" w:rsidRDefault="00462EAD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108</w:t>
            </w:r>
          </w:p>
          <w:p w14:paraId="1F228D7C" w14:textId="73F070F0" w:rsidR="0041147C" w:rsidRPr="00177995" w:rsidRDefault="0041147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</w:t>
            </w:r>
            <w:r w:rsidR="000F791F" w:rsidRPr="00177995">
              <w:rPr>
                <w:rFonts w:asciiTheme="minorBidi" w:hAnsiTheme="minorBidi"/>
                <w:sz w:val="16"/>
                <w:szCs w:val="16"/>
                <w:lang w:val="fr-FR"/>
              </w:rPr>
              <w:t>1</w:t>
            </w:r>
            <w:r w:rsidR="00410561" w:rsidRPr="00177995">
              <w:rPr>
                <w:rFonts w:asciiTheme="minorBidi" w:hAnsiTheme="minorBidi"/>
                <w:sz w:val="16"/>
                <w:szCs w:val="16"/>
                <w:lang w:val="fr-FR"/>
              </w:rPr>
              <w:t>2</w:t>
            </w: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%)</w:t>
            </w:r>
          </w:p>
        </w:tc>
      </w:tr>
      <w:tr w:rsidR="00177995" w:rsidRPr="00177995" w14:paraId="3948310D" w14:textId="77777777" w:rsidTr="00A816EB">
        <w:trPr>
          <w:jc w:val="center"/>
        </w:trPr>
        <w:tc>
          <w:tcPr>
            <w:tcW w:w="988" w:type="dxa"/>
            <w:vMerge/>
            <w:shd w:val="clear" w:color="auto" w:fill="auto"/>
          </w:tcPr>
          <w:p w14:paraId="0E522930" w14:textId="77777777" w:rsidR="0041147C" w:rsidRPr="00177995" w:rsidRDefault="0041147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02DF59" w14:textId="77777777" w:rsidR="0041147C" w:rsidRPr="00177995" w:rsidRDefault="0041147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Antidepressant (user) </w:t>
            </w:r>
          </w:p>
        </w:tc>
        <w:tc>
          <w:tcPr>
            <w:tcW w:w="993" w:type="dxa"/>
            <w:shd w:val="clear" w:color="auto" w:fill="auto"/>
          </w:tcPr>
          <w:p w14:paraId="06F3B659" w14:textId="0A4928BE" w:rsidR="00573DBE" w:rsidRPr="00177995" w:rsidRDefault="00583CF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88</w:t>
            </w:r>
          </w:p>
          <w:p w14:paraId="663F02B1" w14:textId="104413B8" w:rsidR="0041147C" w:rsidRPr="00177995" w:rsidRDefault="0041147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(</w:t>
            </w:r>
            <w:r w:rsidR="00583CFC" w:rsidRPr="00177995">
              <w:rPr>
                <w:rFonts w:asciiTheme="minorBidi" w:hAnsiTheme="minorBidi"/>
                <w:sz w:val="16"/>
                <w:szCs w:val="16"/>
                <w:lang w:val="en-US"/>
              </w:rPr>
              <w:t>77</w:t>
            </w: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A38263" w14:textId="77777777" w:rsidR="00573DBE" w:rsidRPr="00177995" w:rsidRDefault="003A1631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26</w:t>
            </w:r>
          </w:p>
          <w:p w14:paraId="1C19A2A1" w14:textId="41DA68B2" w:rsidR="0041147C" w:rsidRPr="00177995" w:rsidRDefault="0041147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 xml:space="preserve"> (</w:t>
            </w:r>
            <w:r w:rsidR="005A40B4" w:rsidRPr="00177995">
              <w:rPr>
                <w:rFonts w:asciiTheme="minorBidi" w:hAnsiTheme="minorBidi"/>
                <w:sz w:val="16"/>
                <w:szCs w:val="16"/>
                <w:lang w:val="fr-FR"/>
              </w:rPr>
              <w:t>2</w:t>
            </w:r>
            <w:r w:rsidR="00435233" w:rsidRPr="00177995">
              <w:rPr>
                <w:rFonts w:asciiTheme="minorBidi" w:hAnsiTheme="minorBidi"/>
                <w:sz w:val="16"/>
                <w:szCs w:val="16"/>
                <w:lang w:val="fr-FR"/>
              </w:rPr>
              <w:t>3</w:t>
            </w: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B731E8" w14:textId="77777777" w:rsidR="00573DBE" w:rsidRPr="00177995" w:rsidRDefault="003A1631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26</w:t>
            </w:r>
          </w:p>
          <w:p w14:paraId="3D1D02E1" w14:textId="5EEE851D" w:rsidR="0041147C" w:rsidRPr="00177995" w:rsidRDefault="0041147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</w:t>
            </w:r>
            <w:r w:rsidR="005A40B4" w:rsidRPr="00177995">
              <w:rPr>
                <w:rFonts w:asciiTheme="minorBidi" w:hAnsiTheme="minorBidi"/>
                <w:sz w:val="16"/>
                <w:szCs w:val="16"/>
                <w:lang w:val="fr-FR"/>
              </w:rPr>
              <w:t>2</w:t>
            </w:r>
            <w:r w:rsidR="00435233" w:rsidRPr="00177995">
              <w:rPr>
                <w:rFonts w:asciiTheme="minorBidi" w:hAnsiTheme="minorBidi"/>
                <w:sz w:val="16"/>
                <w:szCs w:val="16"/>
                <w:lang w:val="fr-FR"/>
              </w:rPr>
              <w:t>3</w:t>
            </w: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%)</w:t>
            </w:r>
          </w:p>
        </w:tc>
      </w:tr>
      <w:tr w:rsidR="006F058B" w:rsidRPr="00177995" w14:paraId="2CB60720" w14:textId="77777777" w:rsidTr="00A816EB">
        <w:trPr>
          <w:jc w:val="center"/>
        </w:trPr>
        <w:tc>
          <w:tcPr>
            <w:tcW w:w="988" w:type="dxa"/>
            <w:vMerge/>
            <w:shd w:val="clear" w:color="auto" w:fill="auto"/>
          </w:tcPr>
          <w:p w14:paraId="218E8290" w14:textId="77777777" w:rsidR="0041147C" w:rsidRPr="00177995" w:rsidRDefault="0041147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3382AF" w14:textId="77777777" w:rsidR="0041147C" w:rsidRPr="00177995" w:rsidRDefault="0041147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Antidepressant (non-user) </w:t>
            </w:r>
          </w:p>
        </w:tc>
        <w:tc>
          <w:tcPr>
            <w:tcW w:w="993" w:type="dxa"/>
            <w:shd w:val="clear" w:color="auto" w:fill="auto"/>
          </w:tcPr>
          <w:p w14:paraId="5C7D06D2" w14:textId="2AD09948" w:rsidR="00450473" w:rsidRPr="00177995" w:rsidRDefault="00583CF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748</w:t>
            </w:r>
            <w:r w:rsidR="0041147C" w:rsidRPr="00177995">
              <w:rPr>
                <w:rFonts w:asciiTheme="minorBidi" w:hAnsiTheme="minorBidi"/>
                <w:sz w:val="16"/>
                <w:szCs w:val="16"/>
                <w:lang w:val="en-US"/>
              </w:rPr>
              <w:t xml:space="preserve"> </w:t>
            </w:r>
          </w:p>
          <w:p w14:paraId="1A297281" w14:textId="669F11E5" w:rsidR="0041147C" w:rsidRPr="00177995" w:rsidRDefault="0041147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(</w:t>
            </w:r>
            <w:r w:rsidR="000F0A39" w:rsidRPr="00177995">
              <w:rPr>
                <w:rFonts w:asciiTheme="minorBidi" w:hAnsiTheme="minorBidi"/>
                <w:sz w:val="16"/>
                <w:szCs w:val="16"/>
                <w:lang w:val="en-US"/>
              </w:rPr>
              <w:t>88</w:t>
            </w: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F679E8" w14:textId="77777777" w:rsidR="00573DBE" w:rsidRPr="00177995" w:rsidRDefault="003A1631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139</w:t>
            </w:r>
          </w:p>
          <w:p w14:paraId="6CAC16B8" w14:textId="77591C58" w:rsidR="0041147C" w:rsidRPr="00177995" w:rsidRDefault="0041147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</w:t>
            </w:r>
            <w:r w:rsidR="005A40B4" w:rsidRPr="00177995">
              <w:rPr>
                <w:rFonts w:asciiTheme="minorBidi" w:hAnsiTheme="minorBidi"/>
                <w:sz w:val="16"/>
                <w:szCs w:val="16"/>
                <w:lang w:val="fr-FR"/>
              </w:rPr>
              <w:t>16</w:t>
            </w: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17610" w14:textId="77777777" w:rsidR="00573DBE" w:rsidRPr="00177995" w:rsidRDefault="003A1631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97</w:t>
            </w:r>
          </w:p>
          <w:p w14:paraId="34B7C907" w14:textId="67EDAD01" w:rsidR="0041147C" w:rsidRPr="00177995" w:rsidRDefault="0041147C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</w:t>
            </w:r>
            <w:r w:rsidR="005A40B4" w:rsidRPr="00177995">
              <w:rPr>
                <w:rFonts w:asciiTheme="minorBidi" w:hAnsiTheme="minorBidi"/>
                <w:sz w:val="16"/>
                <w:szCs w:val="16"/>
                <w:lang w:val="fr-FR"/>
              </w:rPr>
              <w:t>1</w:t>
            </w:r>
            <w:r w:rsidR="00450473" w:rsidRPr="00177995">
              <w:rPr>
                <w:rFonts w:asciiTheme="minorBidi" w:hAnsiTheme="minorBidi"/>
                <w:sz w:val="16"/>
                <w:szCs w:val="16"/>
                <w:lang w:val="fr-FR"/>
              </w:rPr>
              <w:t>2</w:t>
            </w: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%)</w:t>
            </w:r>
          </w:p>
        </w:tc>
      </w:tr>
    </w:tbl>
    <w:p w14:paraId="10A24CB1" w14:textId="77777777" w:rsidR="00230CF4" w:rsidRPr="00177995" w:rsidRDefault="00230CF4"/>
    <w:p w14:paraId="6394A07E" w14:textId="77777777" w:rsidR="00230CF4" w:rsidRPr="00177995" w:rsidRDefault="00230CF4"/>
    <w:p w14:paraId="0DC918C4" w14:textId="77777777" w:rsidR="00646367" w:rsidRPr="00177995" w:rsidRDefault="00646367" w:rsidP="00520A9F">
      <w:pPr>
        <w:tabs>
          <w:tab w:val="left" w:pos="6088"/>
        </w:tabs>
        <w:jc w:val="center"/>
        <w:rPr>
          <w:rFonts w:ascii="Times New Roman" w:hAnsi="Times New Roman" w:cs="Times New Roman"/>
          <w:sz w:val="20"/>
          <w:szCs w:val="20"/>
        </w:rPr>
        <w:sectPr w:rsidR="00646367" w:rsidRPr="00177995" w:rsidSect="00AD6CE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8C74E33" w14:textId="77777777" w:rsidR="00520A9F" w:rsidRPr="00177995" w:rsidRDefault="00520A9F" w:rsidP="00520A9F">
      <w:pPr>
        <w:tabs>
          <w:tab w:val="left" w:pos="6088"/>
        </w:tabs>
        <w:jc w:val="center"/>
        <w:rPr>
          <w:rFonts w:asciiTheme="minorBidi" w:hAnsiTheme="minorBidi"/>
          <w:sz w:val="20"/>
          <w:szCs w:val="20"/>
        </w:rPr>
      </w:pPr>
      <w:r w:rsidRPr="00177995">
        <w:rPr>
          <w:rFonts w:asciiTheme="minorBidi" w:hAnsiTheme="minorBidi"/>
          <w:b/>
          <w:bCs/>
          <w:sz w:val="20"/>
          <w:szCs w:val="20"/>
        </w:rPr>
        <w:lastRenderedPageBreak/>
        <w:t>Supplementary 3</w:t>
      </w:r>
      <w:r w:rsidRPr="00177995">
        <w:rPr>
          <w:rFonts w:asciiTheme="minorBidi" w:hAnsiTheme="minorBidi"/>
          <w:sz w:val="20"/>
          <w:szCs w:val="20"/>
        </w:rPr>
        <w:t>. Number and percentage of participants depending on the cut-off value of plasma PLP concentration</w:t>
      </w:r>
    </w:p>
    <w:p w14:paraId="559BB5ED" w14:textId="22F45660" w:rsidR="00230CF4" w:rsidRPr="00177995" w:rsidRDefault="00520A9F" w:rsidP="00520A9F">
      <w:pPr>
        <w:tabs>
          <w:tab w:val="left" w:pos="6088"/>
        </w:tabs>
        <w:jc w:val="center"/>
        <w:rPr>
          <w:rFonts w:asciiTheme="minorBidi" w:hAnsiTheme="minorBidi"/>
          <w:sz w:val="20"/>
          <w:szCs w:val="20"/>
        </w:rPr>
      </w:pPr>
      <w:r w:rsidRPr="00177995">
        <w:rPr>
          <w:rFonts w:asciiTheme="minorBidi" w:hAnsiTheme="minorBidi"/>
          <w:sz w:val="20"/>
          <w:szCs w:val="20"/>
        </w:rPr>
        <w:t xml:space="preserve"> </w:t>
      </w:r>
      <w:r w:rsidRPr="00177995">
        <w:rPr>
          <w:rFonts w:asciiTheme="minorBidi" w:hAnsiTheme="minorBidi"/>
          <w:sz w:val="20"/>
          <w:szCs w:val="20"/>
          <w:shd w:val="clear" w:color="auto" w:fill="FFFFFF"/>
        </w:rPr>
        <w:t xml:space="preserve">among UK adults aged ≥19 years based on </w:t>
      </w:r>
      <w:r w:rsidR="006B5E6E" w:rsidRPr="00177995">
        <w:rPr>
          <w:rFonts w:asciiTheme="minorBidi" w:hAnsiTheme="minorBidi"/>
          <w:sz w:val="20"/>
          <w:szCs w:val="20"/>
          <w:shd w:val="clear" w:color="auto" w:fill="FFFFFF"/>
        </w:rPr>
        <w:t>therapeutic drug</w:t>
      </w:r>
      <w:r w:rsidRPr="00177995">
        <w:rPr>
          <w:rFonts w:asciiTheme="minorBidi" w:hAnsiTheme="minorBidi"/>
          <w:sz w:val="20"/>
          <w:szCs w:val="20"/>
          <w:shd w:val="clear" w:color="auto" w:fill="FFFFFF"/>
        </w:rPr>
        <w:t>, 2008-2017 (continue)</w:t>
      </w:r>
      <w:r w:rsidR="006F058B" w:rsidRPr="00177995">
        <w:rPr>
          <w:rFonts w:asciiTheme="minorBidi" w:hAnsiTheme="minorBidi"/>
          <w:sz w:val="20"/>
          <w:szCs w:val="20"/>
          <w:shd w:val="clear" w:color="auto" w:fill="FFFFFF"/>
        </w:rPr>
        <w:t>.</w:t>
      </w:r>
    </w:p>
    <w:tbl>
      <w:tblPr>
        <w:tblStyle w:val="TableGrid"/>
        <w:tblW w:w="580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993"/>
        <w:gridCol w:w="1275"/>
        <w:gridCol w:w="1276"/>
      </w:tblGrid>
      <w:tr w:rsidR="00177995" w:rsidRPr="00177995" w14:paraId="0FB326F1" w14:textId="77777777" w:rsidTr="00520A9F">
        <w:trPr>
          <w:jc w:val="center"/>
        </w:trPr>
        <w:tc>
          <w:tcPr>
            <w:tcW w:w="2263" w:type="dxa"/>
            <w:gridSpan w:val="2"/>
            <w:vMerge w:val="restart"/>
            <w:shd w:val="clear" w:color="auto" w:fill="E7E6E6" w:themeFill="background2"/>
            <w:vAlign w:val="center"/>
          </w:tcPr>
          <w:p w14:paraId="5BDD94FA" w14:textId="0F28FBB7" w:rsidR="00520A9F" w:rsidRPr="00177995" w:rsidRDefault="00520A9F" w:rsidP="00520A9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Lifestyle</w:t>
            </w: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3D12A790" w14:textId="59EE2CA1" w:rsidR="00520A9F" w:rsidRPr="00177995" w:rsidRDefault="00520A9F" w:rsidP="0041147C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PLP (</w:t>
            </w:r>
            <w:r w:rsidR="004655D7" w:rsidRPr="00177995">
              <w:rPr>
                <w:rFonts w:asciiTheme="minorBidi" w:hAnsiTheme="minorBidi"/>
                <w:sz w:val="16"/>
                <w:szCs w:val="16"/>
              </w:rPr>
              <w:t>nmol L</w:t>
            </w:r>
            <w:r w:rsidR="004655D7" w:rsidRPr="00177995">
              <w:rPr>
                <w:rFonts w:asciiTheme="minorBidi" w:hAnsiTheme="minorBidi"/>
                <w:sz w:val="16"/>
                <w:szCs w:val="16"/>
                <w:vertAlign w:val="superscript"/>
              </w:rPr>
              <w:t>-1</w:t>
            </w:r>
            <w:r w:rsidRPr="00177995"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</w:tr>
      <w:tr w:rsidR="00177995" w:rsidRPr="00177995" w14:paraId="4EE23296" w14:textId="77777777" w:rsidTr="00520A9F">
        <w:trPr>
          <w:jc w:val="center"/>
        </w:trPr>
        <w:tc>
          <w:tcPr>
            <w:tcW w:w="2263" w:type="dxa"/>
            <w:gridSpan w:val="2"/>
            <w:vMerge/>
            <w:shd w:val="clear" w:color="auto" w:fill="E7E6E6" w:themeFill="background2"/>
          </w:tcPr>
          <w:p w14:paraId="6CC7D857" w14:textId="77777777" w:rsidR="00520A9F" w:rsidRPr="00177995" w:rsidRDefault="00520A9F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75A4F8F8" w14:textId="77777777" w:rsidR="00520A9F" w:rsidRPr="00177995" w:rsidRDefault="00520A9F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  <w:p w14:paraId="54F02958" w14:textId="77777777" w:rsidR="00520A9F" w:rsidRPr="00177995" w:rsidRDefault="00520A9F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Above the cut-off of vitamin B6 deficiency</w:t>
            </w:r>
          </w:p>
          <w:p w14:paraId="49C362CA" w14:textId="77777777" w:rsidR="00520A9F" w:rsidRPr="00177995" w:rsidRDefault="00520A9F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67B1A97C" w14:textId="1C6EFA80" w:rsidR="00520A9F" w:rsidRPr="00177995" w:rsidRDefault="00520A9F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Marginal vitamin B6 deficiency *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5BFEC8A" w14:textId="688CB8B2" w:rsidR="00520A9F" w:rsidRPr="00177995" w:rsidRDefault="00520A9F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Vitamin B6 deficiency**</w:t>
            </w:r>
          </w:p>
        </w:tc>
      </w:tr>
      <w:tr w:rsidR="00177995" w:rsidRPr="00177995" w14:paraId="22737850" w14:textId="77777777" w:rsidTr="00A816EB">
        <w:trPr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5E3C2EBD" w14:textId="1F71358A" w:rsidR="00230CF4" w:rsidRPr="00177995" w:rsidRDefault="00520A9F" w:rsidP="00520A9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Medication use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D9F9E0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highlight w:val="yellow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ACE inhibitor (user) </w:t>
            </w:r>
          </w:p>
        </w:tc>
        <w:tc>
          <w:tcPr>
            <w:tcW w:w="993" w:type="dxa"/>
            <w:shd w:val="clear" w:color="auto" w:fill="auto"/>
          </w:tcPr>
          <w:p w14:paraId="37FEAE30" w14:textId="0B10DC81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1</w:t>
            </w:r>
            <w:r w:rsidR="00E80D28" w:rsidRPr="00177995">
              <w:rPr>
                <w:rFonts w:asciiTheme="minorBidi" w:hAnsiTheme="minorBidi"/>
                <w:sz w:val="16"/>
                <w:szCs w:val="16"/>
                <w:lang w:val="en-US"/>
              </w:rPr>
              <w:t>62</w:t>
            </w:r>
          </w:p>
          <w:p w14:paraId="5653F1D2" w14:textId="79FB946A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(</w:t>
            </w:r>
            <w:r w:rsidR="00625054" w:rsidRPr="00177995">
              <w:rPr>
                <w:rFonts w:asciiTheme="minorBidi" w:hAnsiTheme="minorBidi"/>
                <w:sz w:val="16"/>
                <w:szCs w:val="16"/>
                <w:lang w:val="en-US"/>
              </w:rPr>
              <w:t>83</w:t>
            </w: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01EC2E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31</w:t>
            </w:r>
          </w:p>
          <w:p w14:paraId="20E4675E" w14:textId="79952796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 xml:space="preserve"> (16%)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8B2589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33</w:t>
            </w:r>
          </w:p>
          <w:p w14:paraId="24D6D9FE" w14:textId="34B9CE1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(17%)</w:t>
            </w:r>
          </w:p>
        </w:tc>
      </w:tr>
      <w:tr w:rsidR="00177995" w:rsidRPr="00177995" w14:paraId="74D98607" w14:textId="77777777" w:rsidTr="00A816EB">
        <w:trPr>
          <w:jc w:val="center"/>
        </w:trPr>
        <w:tc>
          <w:tcPr>
            <w:tcW w:w="988" w:type="dxa"/>
            <w:vMerge/>
            <w:shd w:val="clear" w:color="auto" w:fill="auto"/>
          </w:tcPr>
          <w:p w14:paraId="42DB5966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016AB4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ACE inhibitor (non-user) </w:t>
            </w:r>
          </w:p>
        </w:tc>
        <w:tc>
          <w:tcPr>
            <w:tcW w:w="993" w:type="dxa"/>
            <w:shd w:val="clear" w:color="auto" w:fill="auto"/>
          </w:tcPr>
          <w:p w14:paraId="38C7857A" w14:textId="265C949F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1</w:t>
            </w:r>
            <w:r w:rsidR="00E80D28" w:rsidRPr="00177995">
              <w:rPr>
                <w:rFonts w:asciiTheme="minorBidi" w:hAnsiTheme="minorBidi"/>
                <w:sz w:val="16"/>
                <w:szCs w:val="16"/>
                <w:lang w:val="en-US"/>
              </w:rPr>
              <w:t>280</w:t>
            </w: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 xml:space="preserve"> </w:t>
            </w:r>
          </w:p>
          <w:p w14:paraId="7567749F" w14:textId="648F61C8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(</w:t>
            </w:r>
            <w:r w:rsidR="00625054" w:rsidRPr="00177995">
              <w:rPr>
                <w:rFonts w:asciiTheme="minorBidi" w:hAnsiTheme="minorBidi"/>
                <w:sz w:val="16"/>
                <w:szCs w:val="16"/>
                <w:lang w:val="en-US"/>
              </w:rPr>
              <w:t>88</w:t>
            </w: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FB1C7E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243</w:t>
            </w:r>
          </w:p>
          <w:p w14:paraId="092D1735" w14:textId="7041A178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(17%)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4FF274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180</w:t>
            </w:r>
          </w:p>
          <w:p w14:paraId="4185DDF1" w14:textId="41CE816A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(12%)</w:t>
            </w:r>
          </w:p>
        </w:tc>
      </w:tr>
      <w:tr w:rsidR="00177995" w:rsidRPr="00177995" w14:paraId="6CC6823D" w14:textId="77777777" w:rsidTr="002411DC">
        <w:trPr>
          <w:jc w:val="center"/>
        </w:trPr>
        <w:tc>
          <w:tcPr>
            <w:tcW w:w="988" w:type="dxa"/>
            <w:vMerge/>
            <w:shd w:val="clear" w:color="auto" w:fill="auto"/>
          </w:tcPr>
          <w:p w14:paraId="57F79EA5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8E138E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Beta blocker (user) </w:t>
            </w:r>
          </w:p>
        </w:tc>
        <w:tc>
          <w:tcPr>
            <w:tcW w:w="993" w:type="dxa"/>
            <w:shd w:val="clear" w:color="auto" w:fill="auto"/>
          </w:tcPr>
          <w:p w14:paraId="7625A43C" w14:textId="5FA2DCFA" w:rsidR="00230CF4" w:rsidRPr="00177995" w:rsidRDefault="00C4591B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70</w:t>
            </w:r>
          </w:p>
          <w:p w14:paraId="529112D7" w14:textId="7BDEE181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(</w:t>
            </w:r>
            <w:r w:rsidR="00C4591B" w:rsidRPr="00177995">
              <w:rPr>
                <w:rFonts w:asciiTheme="minorBidi" w:hAnsiTheme="minorBidi"/>
                <w:sz w:val="16"/>
                <w:szCs w:val="16"/>
                <w:lang w:val="en-US"/>
              </w:rPr>
              <w:t>79</w:t>
            </w: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ADCF34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 xml:space="preserve">23 </w:t>
            </w:r>
          </w:p>
          <w:p w14:paraId="077B2243" w14:textId="146BE1D0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(26%)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DBA821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18</w:t>
            </w:r>
          </w:p>
          <w:p w14:paraId="0B038030" w14:textId="62D36269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(21%)</w:t>
            </w:r>
          </w:p>
        </w:tc>
      </w:tr>
      <w:tr w:rsidR="00177995" w:rsidRPr="00177995" w14:paraId="220FF04F" w14:textId="77777777" w:rsidTr="002411DC">
        <w:trPr>
          <w:jc w:val="center"/>
        </w:trPr>
        <w:tc>
          <w:tcPr>
            <w:tcW w:w="988" w:type="dxa"/>
            <w:vMerge/>
            <w:shd w:val="clear" w:color="auto" w:fill="auto"/>
          </w:tcPr>
          <w:p w14:paraId="167F4B09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6E48E6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Beta blocker (non-user) </w:t>
            </w:r>
          </w:p>
        </w:tc>
        <w:tc>
          <w:tcPr>
            <w:tcW w:w="993" w:type="dxa"/>
            <w:shd w:val="clear" w:color="auto" w:fill="auto"/>
          </w:tcPr>
          <w:p w14:paraId="27E2E0A4" w14:textId="013637BC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1</w:t>
            </w:r>
            <w:r w:rsidR="00C4591B" w:rsidRPr="00177995">
              <w:rPr>
                <w:rFonts w:asciiTheme="minorBidi" w:hAnsiTheme="minorBidi"/>
                <w:sz w:val="16"/>
                <w:szCs w:val="16"/>
                <w:lang w:val="en-US"/>
              </w:rPr>
              <w:t>372</w:t>
            </w: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 xml:space="preserve"> </w:t>
            </w:r>
          </w:p>
          <w:p w14:paraId="1DEF74FA" w14:textId="3A462102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(</w:t>
            </w:r>
            <w:r w:rsidR="00B57123" w:rsidRPr="00177995">
              <w:rPr>
                <w:rFonts w:asciiTheme="minorBidi" w:hAnsiTheme="minorBidi"/>
                <w:sz w:val="16"/>
                <w:szCs w:val="16"/>
                <w:lang w:val="en-US"/>
              </w:rPr>
              <w:t>88</w:t>
            </w: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BEC6FC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251</w:t>
            </w:r>
          </w:p>
          <w:p w14:paraId="449B06A0" w14:textId="2FF2B963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(16%)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F007E4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195</w:t>
            </w:r>
          </w:p>
          <w:p w14:paraId="788F72F1" w14:textId="37A835F0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(12%)</w:t>
            </w:r>
          </w:p>
        </w:tc>
      </w:tr>
      <w:tr w:rsidR="00177995" w:rsidRPr="00177995" w14:paraId="4C262286" w14:textId="77777777" w:rsidTr="00A816EB">
        <w:trPr>
          <w:jc w:val="center"/>
        </w:trPr>
        <w:tc>
          <w:tcPr>
            <w:tcW w:w="988" w:type="dxa"/>
            <w:vMerge/>
            <w:shd w:val="clear" w:color="auto" w:fill="auto"/>
          </w:tcPr>
          <w:p w14:paraId="5882D320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EA56F5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Ca blocker (user) </w:t>
            </w:r>
          </w:p>
        </w:tc>
        <w:tc>
          <w:tcPr>
            <w:tcW w:w="993" w:type="dxa"/>
            <w:shd w:val="clear" w:color="auto" w:fill="auto"/>
          </w:tcPr>
          <w:p w14:paraId="3C394830" w14:textId="32128905" w:rsidR="00230CF4" w:rsidRPr="00177995" w:rsidRDefault="008A5653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97</w:t>
            </w:r>
          </w:p>
          <w:p w14:paraId="1216B0CD" w14:textId="0469025D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(</w:t>
            </w:r>
            <w:r w:rsidR="00EE3E4A" w:rsidRPr="00177995">
              <w:rPr>
                <w:rFonts w:asciiTheme="minorBidi" w:hAnsiTheme="minorBidi"/>
                <w:sz w:val="16"/>
                <w:szCs w:val="16"/>
                <w:lang w:val="en-US"/>
              </w:rPr>
              <w:t>78</w:t>
            </w: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565E0C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 xml:space="preserve">31 </w:t>
            </w:r>
          </w:p>
          <w:p w14:paraId="2F4E8E50" w14:textId="621233B4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(25%)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530793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27</w:t>
            </w:r>
          </w:p>
          <w:p w14:paraId="0D4FF83F" w14:textId="40D6B7C0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(22%)</w:t>
            </w:r>
          </w:p>
        </w:tc>
      </w:tr>
      <w:tr w:rsidR="00177995" w:rsidRPr="00177995" w14:paraId="28E71FAE" w14:textId="77777777" w:rsidTr="00A816EB">
        <w:trPr>
          <w:jc w:val="center"/>
        </w:trPr>
        <w:tc>
          <w:tcPr>
            <w:tcW w:w="988" w:type="dxa"/>
            <w:vMerge/>
            <w:shd w:val="clear" w:color="auto" w:fill="auto"/>
          </w:tcPr>
          <w:p w14:paraId="6E0745BE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0B8CC6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Ca blocker (non-user) </w:t>
            </w:r>
          </w:p>
        </w:tc>
        <w:tc>
          <w:tcPr>
            <w:tcW w:w="993" w:type="dxa"/>
            <w:shd w:val="clear" w:color="auto" w:fill="auto"/>
          </w:tcPr>
          <w:p w14:paraId="33265EDE" w14:textId="13B75EF8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1</w:t>
            </w:r>
            <w:r w:rsidR="008A5653" w:rsidRPr="00177995">
              <w:rPr>
                <w:rFonts w:asciiTheme="minorBidi" w:hAnsiTheme="minorBidi"/>
                <w:sz w:val="16"/>
                <w:szCs w:val="16"/>
                <w:lang w:val="en-US"/>
              </w:rPr>
              <w:t>345</w:t>
            </w: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 xml:space="preserve"> </w:t>
            </w:r>
          </w:p>
          <w:p w14:paraId="5E24606B" w14:textId="22BF6102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(</w:t>
            </w:r>
            <w:r w:rsidR="00EE3E4A" w:rsidRPr="00177995">
              <w:rPr>
                <w:rFonts w:asciiTheme="minorBidi" w:hAnsiTheme="minorBidi"/>
                <w:sz w:val="16"/>
                <w:szCs w:val="16"/>
                <w:lang w:val="en-US"/>
              </w:rPr>
              <w:t>88</w:t>
            </w: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4B0CB2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243</w:t>
            </w:r>
          </w:p>
          <w:p w14:paraId="269B4F85" w14:textId="4FE62BEE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(16%)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FBE768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186</w:t>
            </w:r>
          </w:p>
          <w:p w14:paraId="1EB1A963" w14:textId="6E00A70F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(12%)</w:t>
            </w:r>
          </w:p>
        </w:tc>
      </w:tr>
      <w:tr w:rsidR="00177995" w:rsidRPr="00177995" w14:paraId="4827F864" w14:textId="77777777" w:rsidTr="002411DC">
        <w:trPr>
          <w:jc w:val="center"/>
        </w:trPr>
        <w:tc>
          <w:tcPr>
            <w:tcW w:w="988" w:type="dxa"/>
            <w:vMerge/>
            <w:shd w:val="clear" w:color="auto" w:fill="auto"/>
          </w:tcPr>
          <w:p w14:paraId="45B711DB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34C884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Diuretic</w:t>
            </w:r>
          </w:p>
          <w:p w14:paraId="52FD2E25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 (user) </w:t>
            </w:r>
          </w:p>
        </w:tc>
        <w:tc>
          <w:tcPr>
            <w:tcW w:w="993" w:type="dxa"/>
            <w:shd w:val="clear" w:color="auto" w:fill="auto"/>
          </w:tcPr>
          <w:p w14:paraId="395564C5" w14:textId="1B8567B3" w:rsidR="00230CF4" w:rsidRPr="00177995" w:rsidRDefault="005C5C95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88</w:t>
            </w:r>
          </w:p>
          <w:p w14:paraId="55E01223" w14:textId="464661EC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(</w:t>
            </w:r>
            <w:r w:rsidR="00231C53" w:rsidRPr="00177995">
              <w:rPr>
                <w:rFonts w:asciiTheme="minorBidi" w:hAnsiTheme="minorBidi"/>
                <w:sz w:val="16"/>
                <w:szCs w:val="16"/>
                <w:lang w:val="en-US"/>
              </w:rPr>
              <w:t>77</w:t>
            </w: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7AF0FB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 xml:space="preserve">26 </w:t>
            </w:r>
          </w:p>
          <w:p w14:paraId="6C17A9BE" w14:textId="468F3E6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(23%)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D2780D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27</w:t>
            </w:r>
          </w:p>
          <w:p w14:paraId="2C04D81C" w14:textId="614820E0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(23%)</w:t>
            </w:r>
          </w:p>
        </w:tc>
      </w:tr>
      <w:tr w:rsidR="00177995" w:rsidRPr="00177995" w14:paraId="677FFA0B" w14:textId="77777777" w:rsidTr="002411DC">
        <w:trPr>
          <w:jc w:val="center"/>
        </w:trPr>
        <w:tc>
          <w:tcPr>
            <w:tcW w:w="988" w:type="dxa"/>
            <w:vMerge/>
            <w:shd w:val="clear" w:color="auto" w:fill="auto"/>
          </w:tcPr>
          <w:p w14:paraId="4070F763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CF6063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Diuretic</w:t>
            </w:r>
          </w:p>
          <w:p w14:paraId="56B1A47C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 (non-user) </w:t>
            </w:r>
          </w:p>
        </w:tc>
        <w:tc>
          <w:tcPr>
            <w:tcW w:w="993" w:type="dxa"/>
            <w:shd w:val="clear" w:color="auto" w:fill="auto"/>
          </w:tcPr>
          <w:p w14:paraId="556879AB" w14:textId="633C6F13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1</w:t>
            </w:r>
            <w:r w:rsidR="005C5C95" w:rsidRPr="00177995">
              <w:rPr>
                <w:rFonts w:asciiTheme="minorBidi" w:hAnsiTheme="minorBidi"/>
                <w:sz w:val="16"/>
                <w:szCs w:val="16"/>
                <w:lang w:val="en-US"/>
              </w:rPr>
              <w:t>354</w:t>
            </w:r>
          </w:p>
          <w:p w14:paraId="77FFFFD0" w14:textId="4C43F6CD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(</w:t>
            </w:r>
            <w:r w:rsidR="00231C53" w:rsidRPr="00177995">
              <w:rPr>
                <w:rFonts w:asciiTheme="minorBidi" w:hAnsiTheme="minorBidi"/>
                <w:sz w:val="16"/>
                <w:szCs w:val="16"/>
                <w:lang w:val="en-US"/>
              </w:rPr>
              <w:t>88</w:t>
            </w: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9D56A5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248</w:t>
            </w:r>
          </w:p>
          <w:p w14:paraId="7D0E72A9" w14:textId="276C0ECC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(16%)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D75135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186</w:t>
            </w:r>
          </w:p>
          <w:p w14:paraId="17F9DCD7" w14:textId="15377949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(12%)</w:t>
            </w:r>
          </w:p>
        </w:tc>
      </w:tr>
      <w:tr w:rsidR="00177995" w:rsidRPr="00177995" w14:paraId="392492C7" w14:textId="77777777" w:rsidTr="00A816EB">
        <w:trPr>
          <w:jc w:val="center"/>
        </w:trPr>
        <w:tc>
          <w:tcPr>
            <w:tcW w:w="988" w:type="dxa"/>
            <w:vMerge/>
            <w:shd w:val="clear" w:color="auto" w:fill="auto"/>
          </w:tcPr>
          <w:p w14:paraId="33A869BD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ED529F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Antiplatelet (user) </w:t>
            </w:r>
          </w:p>
        </w:tc>
        <w:tc>
          <w:tcPr>
            <w:tcW w:w="993" w:type="dxa"/>
            <w:shd w:val="clear" w:color="auto" w:fill="auto"/>
          </w:tcPr>
          <w:p w14:paraId="6D250837" w14:textId="74CE55D2" w:rsidR="00230CF4" w:rsidRPr="00177995" w:rsidRDefault="00E626B5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45</w:t>
            </w:r>
          </w:p>
          <w:p w14:paraId="51878B3B" w14:textId="42C0C000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(</w:t>
            </w:r>
            <w:r w:rsidR="00E626B5" w:rsidRPr="00177995">
              <w:rPr>
                <w:rFonts w:asciiTheme="minorBidi" w:hAnsiTheme="minorBidi"/>
                <w:sz w:val="16"/>
                <w:szCs w:val="16"/>
                <w:lang w:val="en-US"/>
              </w:rPr>
              <w:t>70</w:t>
            </w: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034A83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 xml:space="preserve">14 </w:t>
            </w:r>
          </w:p>
          <w:p w14:paraId="76748623" w14:textId="43298B3B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(22%)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549FA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19</w:t>
            </w:r>
          </w:p>
          <w:p w14:paraId="3B521A40" w14:textId="7C75C849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(30%)</w:t>
            </w:r>
          </w:p>
        </w:tc>
      </w:tr>
      <w:tr w:rsidR="006F058B" w:rsidRPr="00177995" w14:paraId="64459016" w14:textId="77777777" w:rsidTr="00A816EB">
        <w:trPr>
          <w:jc w:val="center"/>
        </w:trPr>
        <w:tc>
          <w:tcPr>
            <w:tcW w:w="988" w:type="dxa"/>
            <w:vMerge/>
            <w:shd w:val="clear" w:color="auto" w:fill="auto"/>
          </w:tcPr>
          <w:p w14:paraId="4B1FAD5D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4AB728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Antiplatelet (non-user) </w:t>
            </w:r>
          </w:p>
        </w:tc>
        <w:tc>
          <w:tcPr>
            <w:tcW w:w="993" w:type="dxa"/>
            <w:shd w:val="clear" w:color="auto" w:fill="auto"/>
          </w:tcPr>
          <w:p w14:paraId="239B2C8B" w14:textId="39D2366A" w:rsidR="00230CF4" w:rsidRPr="00177995" w:rsidRDefault="00E626B5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791</w:t>
            </w:r>
          </w:p>
          <w:p w14:paraId="6261425C" w14:textId="730D378D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(</w:t>
            </w:r>
            <w:r w:rsidR="00147DCD" w:rsidRPr="00177995">
              <w:rPr>
                <w:rFonts w:asciiTheme="minorBidi" w:hAnsiTheme="minorBidi"/>
                <w:sz w:val="16"/>
                <w:szCs w:val="16"/>
                <w:lang w:val="en-US"/>
              </w:rPr>
              <w:t>88</w:t>
            </w: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CE76E8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151</w:t>
            </w:r>
          </w:p>
          <w:p w14:paraId="353D4049" w14:textId="2376D381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(17%)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15757" w14:textId="77777777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104</w:t>
            </w:r>
          </w:p>
          <w:p w14:paraId="7A4AEE5B" w14:textId="5F1F7632" w:rsidR="00230CF4" w:rsidRPr="00177995" w:rsidRDefault="00230CF4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(12%)</w:t>
            </w:r>
          </w:p>
        </w:tc>
      </w:tr>
    </w:tbl>
    <w:p w14:paraId="7F0CA3C9" w14:textId="77777777" w:rsidR="006F058B" w:rsidRPr="00177995" w:rsidRDefault="006F058B" w:rsidP="006B5E6E">
      <w:pPr>
        <w:tabs>
          <w:tab w:val="left" w:pos="6088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64D1A1FA" w14:textId="0BE5842F" w:rsidR="00520A9F" w:rsidRPr="00177995" w:rsidRDefault="00520A9F" w:rsidP="006B5E6E">
      <w:pPr>
        <w:tabs>
          <w:tab w:val="left" w:pos="6088"/>
        </w:tabs>
        <w:jc w:val="center"/>
        <w:rPr>
          <w:rFonts w:asciiTheme="minorBidi" w:hAnsiTheme="minorBidi"/>
          <w:sz w:val="20"/>
          <w:szCs w:val="20"/>
        </w:rPr>
      </w:pPr>
      <w:r w:rsidRPr="00177995">
        <w:rPr>
          <w:rFonts w:asciiTheme="minorBidi" w:hAnsiTheme="minorBidi"/>
          <w:b/>
          <w:bCs/>
          <w:sz w:val="20"/>
          <w:szCs w:val="20"/>
        </w:rPr>
        <w:lastRenderedPageBreak/>
        <w:t>Supplementary 3</w:t>
      </w:r>
      <w:r w:rsidRPr="00177995">
        <w:rPr>
          <w:rFonts w:asciiTheme="minorBidi" w:hAnsiTheme="minorBidi"/>
          <w:sz w:val="20"/>
          <w:szCs w:val="20"/>
        </w:rPr>
        <w:t>. Number and percentage of participants depending on the cut-off value of plasma PLP concentration</w:t>
      </w:r>
    </w:p>
    <w:p w14:paraId="551FA71A" w14:textId="7BE157C5" w:rsidR="00520A9F" w:rsidRPr="00177995" w:rsidRDefault="00520A9F" w:rsidP="006B5E6E">
      <w:pPr>
        <w:tabs>
          <w:tab w:val="left" w:pos="6088"/>
        </w:tabs>
        <w:jc w:val="center"/>
        <w:rPr>
          <w:rFonts w:asciiTheme="minorBidi" w:hAnsiTheme="minorBidi"/>
          <w:sz w:val="20"/>
          <w:szCs w:val="20"/>
        </w:rPr>
      </w:pPr>
      <w:r w:rsidRPr="00177995">
        <w:rPr>
          <w:rFonts w:asciiTheme="minorBidi" w:hAnsiTheme="minorBidi"/>
          <w:sz w:val="20"/>
          <w:szCs w:val="20"/>
          <w:shd w:val="clear" w:color="auto" w:fill="FFFFFF"/>
        </w:rPr>
        <w:t xml:space="preserve">among UK adults aged ≥19 years based on </w:t>
      </w:r>
      <w:r w:rsidR="006B5E6E" w:rsidRPr="00177995">
        <w:rPr>
          <w:rFonts w:asciiTheme="minorBidi" w:hAnsiTheme="minorBidi"/>
          <w:sz w:val="20"/>
          <w:szCs w:val="20"/>
          <w:shd w:val="clear" w:color="auto" w:fill="FFFFFF"/>
        </w:rPr>
        <w:t>therapeutic drug</w:t>
      </w:r>
      <w:r w:rsidRPr="00177995">
        <w:rPr>
          <w:rFonts w:asciiTheme="minorBidi" w:hAnsiTheme="minorBidi"/>
          <w:sz w:val="20"/>
          <w:szCs w:val="20"/>
          <w:shd w:val="clear" w:color="auto" w:fill="FFFFFF"/>
        </w:rPr>
        <w:t>, 2008-2017 (continued).</w:t>
      </w:r>
    </w:p>
    <w:tbl>
      <w:tblPr>
        <w:tblStyle w:val="TableGrid"/>
        <w:tblW w:w="580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993"/>
        <w:gridCol w:w="1275"/>
        <w:gridCol w:w="1276"/>
      </w:tblGrid>
      <w:tr w:rsidR="00177995" w:rsidRPr="00177995" w14:paraId="38E7493B" w14:textId="77777777" w:rsidTr="00520A9F">
        <w:trPr>
          <w:jc w:val="center"/>
        </w:trPr>
        <w:tc>
          <w:tcPr>
            <w:tcW w:w="2263" w:type="dxa"/>
            <w:gridSpan w:val="2"/>
            <w:vMerge w:val="restart"/>
            <w:shd w:val="clear" w:color="auto" w:fill="E7E6E6" w:themeFill="background2"/>
            <w:vAlign w:val="center"/>
          </w:tcPr>
          <w:p w14:paraId="508EAF72" w14:textId="32C634F5" w:rsidR="00520A9F" w:rsidRPr="00177995" w:rsidRDefault="00520A9F" w:rsidP="00520A9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Lifestyle</w:t>
            </w: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48BA94B2" w14:textId="2148E04D" w:rsidR="00520A9F" w:rsidRPr="00177995" w:rsidRDefault="00520A9F" w:rsidP="00230CF4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PLP (</w:t>
            </w:r>
            <w:r w:rsidR="004655D7" w:rsidRPr="00177995">
              <w:rPr>
                <w:rFonts w:asciiTheme="minorBidi" w:hAnsiTheme="minorBidi"/>
                <w:sz w:val="16"/>
                <w:szCs w:val="16"/>
              </w:rPr>
              <w:t>nmol L</w:t>
            </w:r>
            <w:r w:rsidR="004655D7" w:rsidRPr="00177995">
              <w:rPr>
                <w:rFonts w:asciiTheme="minorBidi" w:hAnsiTheme="minorBidi"/>
                <w:sz w:val="16"/>
                <w:szCs w:val="16"/>
                <w:vertAlign w:val="superscript"/>
              </w:rPr>
              <w:t>-1</w:t>
            </w:r>
            <w:r w:rsidRPr="00177995"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</w:tr>
      <w:tr w:rsidR="00177995" w:rsidRPr="00177995" w14:paraId="4D2BEBFE" w14:textId="77777777" w:rsidTr="00520A9F">
        <w:trPr>
          <w:jc w:val="center"/>
        </w:trPr>
        <w:tc>
          <w:tcPr>
            <w:tcW w:w="2263" w:type="dxa"/>
            <w:gridSpan w:val="2"/>
            <w:vMerge/>
            <w:shd w:val="clear" w:color="auto" w:fill="E7E6E6" w:themeFill="background2"/>
          </w:tcPr>
          <w:p w14:paraId="3B798674" w14:textId="77777777" w:rsidR="00520A9F" w:rsidRPr="00177995" w:rsidRDefault="00520A9F" w:rsidP="00520A9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26FDE9FB" w14:textId="77777777" w:rsidR="00520A9F" w:rsidRPr="00177995" w:rsidRDefault="00520A9F" w:rsidP="00520A9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  <w:p w14:paraId="7605FF3F" w14:textId="77777777" w:rsidR="00520A9F" w:rsidRPr="00177995" w:rsidRDefault="00520A9F" w:rsidP="00520A9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Above the cut-off of vitamin B6 deficiency</w:t>
            </w:r>
          </w:p>
          <w:p w14:paraId="4027EC61" w14:textId="77777777" w:rsidR="00520A9F" w:rsidRPr="00177995" w:rsidRDefault="00520A9F" w:rsidP="00520A9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56A40FB7" w14:textId="5F1E1583" w:rsidR="00520A9F" w:rsidRPr="00177995" w:rsidRDefault="00520A9F" w:rsidP="00520A9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Marginal vitamin B6 deficiency *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EFBCE72" w14:textId="202C25B9" w:rsidR="00520A9F" w:rsidRPr="00177995" w:rsidRDefault="00520A9F" w:rsidP="00520A9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noProof/>
                <w:sz w:val="16"/>
                <w:szCs w:val="16"/>
              </w:rPr>
              <w:t>Vitamin B6 deficiency**</w:t>
            </w:r>
          </w:p>
        </w:tc>
      </w:tr>
      <w:tr w:rsidR="00177995" w:rsidRPr="00177995" w14:paraId="199C94AF" w14:textId="77777777" w:rsidTr="00A816EB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14:paraId="5BB5929A" w14:textId="77777777" w:rsidR="00520A9F" w:rsidRPr="00177995" w:rsidRDefault="00520A9F" w:rsidP="00520A9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C60C63" w14:textId="77777777" w:rsidR="00520A9F" w:rsidRPr="00177995" w:rsidRDefault="00520A9F" w:rsidP="00520A9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Asthma prescribed (user)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78A315" w14:textId="7432720F" w:rsidR="00520A9F" w:rsidRPr="00177995" w:rsidRDefault="00147DCD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52</w:t>
            </w:r>
          </w:p>
          <w:p w14:paraId="4BD62820" w14:textId="6AD20709" w:rsidR="00520A9F" w:rsidRPr="00177995" w:rsidRDefault="00520A9F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(</w:t>
            </w:r>
            <w:r w:rsidR="00B553F6" w:rsidRPr="00177995">
              <w:rPr>
                <w:rFonts w:asciiTheme="minorBidi" w:hAnsiTheme="minorBidi"/>
                <w:sz w:val="16"/>
                <w:szCs w:val="16"/>
                <w:lang w:val="en-US"/>
              </w:rPr>
              <w:t>75</w:t>
            </w: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FAC344" w14:textId="77777777" w:rsidR="00520A9F" w:rsidRPr="00177995" w:rsidRDefault="00520A9F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16</w:t>
            </w:r>
          </w:p>
          <w:p w14:paraId="1045424A" w14:textId="0832F5B0" w:rsidR="00520A9F" w:rsidRPr="00177995" w:rsidRDefault="00520A9F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(23%)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9857C2" w14:textId="77777777" w:rsidR="00520A9F" w:rsidRPr="00177995" w:rsidRDefault="00520A9F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17</w:t>
            </w:r>
          </w:p>
          <w:p w14:paraId="07CD9378" w14:textId="744480B7" w:rsidR="00520A9F" w:rsidRPr="00177995" w:rsidRDefault="00520A9F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(25%)</w:t>
            </w:r>
          </w:p>
        </w:tc>
      </w:tr>
      <w:tr w:rsidR="00177995" w:rsidRPr="00177995" w14:paraId="7DE2E559" w14:textId="77777777" w:rsidTr="00A816EB">
        <w:trPr>
          <w:jc w:val="center"/>
        </w:trPr>
        <w:tc>
          <w:tcPr>
            <w:tcW w:w="988" w:type="dxa"/>
            <w:vMerge/>
            <w:shd w:val="clear" w:color="auto" w:fill="auto"/>
          </w:tcPr>
          <w:p w14:paraId="2700B1F3" w14:textId="77777777" w:rsidR="00520A9F" w:rsidRPr="00177995" w:rsidRDefault="00520A9F" w:rsidP="00520A9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B78FD7" w14:textId="77777777" w:rsidR="00520A9F" w:rsidRPr="00177995" w:rsidRDefault="00520A9F" w:rsidP="00520A9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Asthma prescribed</w:t>
            </w:r>
          </w:p>
          <w:p w14:paraId="7D161FC4" w14:textId="77777777" w:rsidR="00520A9F" w:rsidRPr="00177995" w:rsidRDefault="00520A9F" w:rsidP="00520A9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 (non-user)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5886AA" w14:textId="567E1550" w:rsidR="00C97772" w:rsidRPr="00177995" w:rsidRDefault="00B553F6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784</w:t>
            </w:r>
          </w:p>
          <w:p w14:paraId="54CD9B49" w14:textId="3CBE6CF8" w:rsidR="00520A9F" w:rsidRPr="00177995" w:rsidRDefault="00520A9F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(</w:t>
            </w:r>
            <w:r w:rsidR="00B553F6" w:rsidRPr="00177995">
              <w:rPr>
                <w:rFonts w:asciiTheme="minorBidi" w:hAnsiTheme="minorBidi"/>
                <w:sz w:val="16"/>
                <w:szCs w:val="16"/>
                <w:lang w:val="en-US"/>
              </w:rPr>
              <w:t>88</w:t>
            </w: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F96425" w14:textId="77777777" w:rsidR="00520A9F" w:rsidRPr="00177995" w:rsidRDefault="00520A9F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149</w:t>
            </w:r>
          </w:p>
          <w:p w14:paraId="03A68CEC" w14:textId="7095F338" w:rsidR="00520A9F" w:rsidRPr="00177995" w:rsidRDefault="00520A9F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(17%)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86057A" w14:textId="77777777" w:rsidR="00520A9F" w:rsidRPr="00177995" w:rsidRDefault="00520A9F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106</w:t>
            </w:r>
          </w:p>
          <w:p w14:paraId="4705009A" w14:textId="54624BC2" w:rsidR="00520A9F" w:rsidRPr="00177995" w:rsidRDefault="00520A9F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(12%)</w:t>
            </w:r>
          </w:p>
        </w:tc>
      </w:tr>
      <w:tr w:rsidR="00177995" w:rsidRPr="00177995" w14:paraId="02CEA8F0" w14:textId="77777777" w:rsidTr="00C97772">
        <w:trPr>
          <w:jc w:val="center"/>
        </w:trPr>
        <w:tc>
          <w:tcPr>
            <w:tcW w:w="988" w:type="dxa"/>
            <w:vMerge/>
            <w:shd w:val="clear" w:color="auto" w:fill="auto"/>
          </w:tcPr>
          <w:p w14:paraId="04858E22" w14:textId="77777777" w:rsidR="00520A9F" w:rsidRPr="00177995" w:rsidRDefault="00520A9F" w:rsidP="00520A9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AA5924" w14:textId="4F9B30F0" w:rsidR="00520A9F" w:rsidRPr="00177995" w:rsidRDefault="00520A9F" w:rsidP="00520A9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Lipid </w:t>
            </w:r>
            <w:r w:rsidR="003E1611" w:rsidRPr="00177995">
              <w:rPr>
                <w:rFonts w:asciiTheme="minorBidi" w:hAnsiTheme="minorBidi"/>
                <w:sz w:val="16"/>
                <w:szCs w:val="16"/>
              </w:rPr>
              <w:t>l</w:t>
            </w:r>
            <w:r w:rsidRPr="00177995">
              <w:rPr>
                <w:rFonts w:asciiTheme="minorBidi" w:hAnsiTheme="minorBidi"/>
                <w:sz w:val="16"/>
                <w:szCs w:val="16"/>
              </w:rPr>
              <w:t xml:space="preserve">owering (user)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C74A71" w14:textId="68F376B2" w:rsidR="00520A9F" w:rsidRPr="00177995" w:rsidRDefault="00520A9F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1</w:t>
            </w:r>
            <w:r w:rsidR="00940279" w:rsidRPr="00177995">
              <w:rPr>
                <w:rFonts w:asciiTheme="minorBidi" w:hAnsiTheme="minorBidi"/>
                <w:sz w:val="16"/>
                <w:szCs w:val="16"/>
                <w:lang w:val="en-US"/>
              </w:rPr>
              <w:t>92</w:t>
            </w:r>
          </w:p>
          <w:p w14:paraId="2C2A62B1" w14:textId="5C2EB497" w:rsidR="00520A9F" w:rsidRPr="00177995" w:rsidRDefault="00520A9F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(</w:t>
            </w:r>
            <w:r w:rsidR="002F1E18" w:rsidRPr="00177995">
              <w:rPr>
                <w:rFonts w:asciiTheme="minorBidi" w:hAnsiTheme="minorBidi"/>
                <w:sz w:val="16"/>
                <w:szCs w:val="16"/>
                <w:lang w:val="en-US"/>
              </w:rPr>
              <w:t>78</w:t>
            </w: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0BA9B3" w14:textId="1E79FE64" w:rsidR="00520A9F" w:rsidRPr="00177995" w:rsidRDefault="00520A9F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47</w:t>
            </w:r>
          </w:p>
          <w:p w14:paraId="63166D38" w14:textId="5CDBA16D" w:rsidR="00520A9F" w:rsidRPr="00177995" w:rsidRDefault="00520A9F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(19%)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85DFC4" w14:textId="77777777" w:rsidR="00520A9F" w:rsidRPr="00177995" w:rsidRDefault="00520A9F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53</w:t>
            </w:r>
          </w:p>
          <w:p w14:paraId="07CBD4C0" w14:textId="67AFD31D" w:rsidR="00520A9F" w:rsidRPr="00177995" w:rsidRDefault="00520A9F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(22%)</w:t>
            </w:r>
          </w:p>
        </w:tc>
      </w:tr>
      <w:tr w:rsidR="00177995" w:rsidRPr="00177995" w14:paraId="6AEFDD76" w14:textId="77777777" w:rsidTr="00C97772">
        <w:trPr>
          <w:jc w:val="center"/>
        </w:trPr>
        <w:tc>
          <w:tcPr>
            <w:tcW w:w="988" w:type="dxa"/>
            <w:vMerge/>
            <w:shd w:val="clear" w:color="auto" w:fill="auto"/>
          </w:tcPr>
          <w:p w14:paraId="4D33B12A" w14:textId="77777777" w:rsidR="00520A9F" w:rsidRPr="00177995" w:rsidRDefault="00520A9F" w:rsidP="00520A9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207805" w14:textId="1C552F85" w:rsidR="00520A9F" w:rsidRPr="00177995" w:rsidRDefault="00520A9F" w:rsidP="00520A9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Lipid </w:t>
            </w:r>
            <w:r w:rsidR="003E1611" w:rsidRPr="00177995">
              <w:rPr>
                <w:rFonts w:asciiTheme="minorBidi" w:hAnsiTheme="minorBidi"/>
                <w:sz w:val="16"/>
                <w:szCs w:val="16"/>
              </w:rPr>
              <w:t>l</w:t>
            </w:r>
            <w:r w:rsidRPr="00177995">
              <w:rPr>
                <w:rFonts w:asciiTheme="minorBidi" w:hAnsiTheme="minorBidi"/>
                <w:sz w:val="16"/>
                <w:szCs w:val="16"/>
              </w:rPr>
              <w:t xml:space="preserve">owering (non-user)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6C1C51" w14:textId="38F78B1C" w:rsidR="00520A9F" w:rsidRPr="00177995" w:rsidRDefault="00520A9F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1</w:t>
            </w:r>
            <w:r w:rsidR="00940279" w:rsidRPr="00177995">
              <w:rPr>
                <w:rFonts w:asciiTheme="minorBidi" w:hAnsiTheme="minorBidi"/>
                <w:sz w:val="16"/>
                <w:szCs w:val="16"/>
                <w:lang w:val="en-US"/>
              </w:rPr>
              <w:t>250</w:t>
            </w:r>
          </w:p>
          <w:p w14:paraId="1FA9278B" w14:textId="41F02F9A" w:rsidR="00520A9F" w:rsidRPr="00177995" w:rsidRDefault="00520A9F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(</w:t>
            </w:r>
            <w:r w:rsidR="002F1E18" w:rsidRPr="00177995">
              <w:rPr>
                <w:rFonts w:asciiTheme="minorBidi" w:hAnsiTheme="minorBidi"/>
                <w:sz w:val="16"/>
                <w:szCs w:val="16"/>
                <w:lang w:val="en-US"/>
              </w:rPr>
              <w:t>89</w:t>
            </w: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890E54" w14:textId="77777777" w:rsidR="00520A9F" w:rsidRPr="00177995" w:rsidRDefault="00520A9F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227</w:t>
            </w:r>
          </w:p>
          <w:p w14:paraId="488BBA8A" w14:textId="378064CA" w:rsidR="00520A9F" w:rsidRPr="00177995" w:rsidRDefault="00520A9F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(16%)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C32FE5" w14:textId="77777777" w:rsidR="00520A9F" w:rsidRPr="00177995" w:rsidRDefault="00520A9F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160</w:t>
            </w:r>
          </w:p>
          <w:p w14:paraId="78868D29" w14:textId="59106DFB" w:rsidR="00520A9F" w:rsidRPr="00177995" w:rsidRDefault="00520A9F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(11%)</w:t>
            </w:r>
          </w:p>
        </w:tc>
      </w:tr>
      <w:tr w:rsidR="00177995" w:rsidRPr="00177995" w14:paraId="71B21AF0" w14:textId="77777777" w:rsidTr="00A816EB">
        <w:trPr>
          <w:jc w:val="center"/>
        </w:trPr>
        <w:tc>
          <w:tcPr>
            <w:tcW w:w="988" w:type="dxa"/>
            <w:vMerge/>
            <w:shd w:val="clear" w:color="auto" w:fill="auto"/>
          </w:tcPr>
          <w:p w14:paraId="0F0FEFAE" w14:textId="77777777" w:rsidR="00520A9F" w:rsidRPr="00177995" w:rsidRDefault="00520A9F" w:rsidP="00520A9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6AAAC5" w14:textId="77777777" w:rsidR="00520A9F" w:rsidRPr="00177995" w:rsidRDefault="00520A9F" w:rsidP="00520A9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Proton pump inhibitor</w:t>
            </w:r>
          </w:p>
          <w:p w14:paraId="24262920" w14:textId="77777777" w:rsidR="00520A9F" w:rsidRPr="00177995" w:rsidRDefault="00520A9F" w:rsidP="00520A9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 (user)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C30C26" w14:textId="56C54807" w:rsidR="00520A9F" w:rsidRPr="00177995" w:rsidRDefault="00A46C4D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89</w:t>
            </w:r>
          </w:p>
          <w:p w14:paraId="67047748" w14:textId="3A0AA6E1" w:rsidR="00520A9F" w:rsidRPr="00177995" w:rsidRDefault="00520A9F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(</w:t>
            </w:r>
            <w:r w:rsidR="00A816EB" w:rsidRPr="00177995">
              <w:rPr>
                <w:rFonts w:asciiTheme="minorBidi" w:hAnsiTheme="minorBidi"/>
                <w:sz w:val="16"/>
                <w:szCs w:val="16"/>
                <w:lang w:val="en-US"/>
              </w:rPr>
              <w:t>83</w:t>
            </w: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1564C6" w14:textId="77777777" w:rsidR="00520A9F" w:rsidRPr="00177995" w:rsidRDefault="00520A9F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27</w:t>
            </w:r>
          </w:p>
          <w:p w14:paraId="6DFE3B4C" w14:textId="115767F1" w:rsidR="00520A9F" w:rsidRPr="00177995" w:rsidRDefault="00520A9F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(25%)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F64232" w14:textId="77777777" w:rsidR="00520A9F" w:rsidRPr="00177995" w:rsidRDefault="00520A9F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18</w:t>
            </w:r>
          </w:p>
          <w:p w14:paraId="0B6388F8" w14:textId="2AE76EFB" w:rsidR="00520A9F" w:rsidRPr="00177995" w:rsidRDefault="00520A9F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(17%)</w:t>
            </w:r>
          </w:p>
        </w:tc>
      </w:tr>
      <w:tr w:rsidR="00177995" w:rsidRPr="00177995" w14:paraId="5D3689DE" w14:textId="77777777" w:rsidTr="00A816EB">
        <w:trPr>
          <w:jc w:val="center"/>
        </w:trPr>
        <w:tc>
          <w:tcPr>
            <w:tcW w:w="988" w:type="dxa"/>
            <w:vMerge/>
            <w:shd w:val="clear" w:color="auto" w:fill="auto"/>
          </w:tcPr>
          <w:p w14:paraId="58C05190" w14:textId="77777777" w:rsidR="00520A9F" w:rsidRPr="00177995" w:rsidRDefault="00520A9F" w:rsidP="00520A9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05DC33" w14:textId="77777777" w:rsidR="00520A9F" w:rsidRPr="00177995" w:rsidRDefault="00520A9F" w:rsidP="00520A9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Proton pump inhibitor</w:t>
            </w:r>
          </w:p>
          <w:p w14:paraId="2CDD7708" w14:textId="77777777" w:rsidR="00520A9F" w:rsidRPr="00177995" w:rsidRDefault="00520A9F" w:rsidP="00520A9F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 (non-user)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DF068B" w14:textId="49A060B5" w:rsidR="00520A9F" w:rsidRPr="00177995" w:rsidRDefault="00A46C4D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747</w:t>
            </w:r>
          </w:p>
          <w:p w14:paraId="472C33F7" w14:textId="792EBF2F" w:rsidR="00520A9F" w:rsidRPr="00177995" w:rsidRDefault="00520A9F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(</w:t>
            </w:r>
            <w:r w:rsidR="00A816EB" w:rsidRPr="00177995">
              <w:rPr>
                <w:rFonts w:asciiTheme="minorBidi" w:hAnsiTheme="minorBidi"/>
                <w:sz w:val="16"/>
                <w:szCs w:val="16"/>
                <w:lang w:val="en-US"/>
              </w:rPr>
              <w:t>88</w:t>
            </w:r>
            <w:r w:rsidRPr="00177995">
              <w:rPr>
                <w:rFonts w:asciiTheme="minorBidi" w:hAnsiTheme="minorBidi"/>
                <w:sz w:val="16"/>
                <w:szCs w:val="16"/>
                <w:lang w:val="en-US"/>
              </w:rPr>
              <w:t>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AD216C" w14:textId="77777777" w:rsidR="00520A9F" w:rsidRPr="00177995" w:rsidRDefault="00520A9F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138</w:t>
            </w:r>
          </w:p>
          <w:p w14:paraId="7274B1B3" w14:textId="0C1AA19C" w:rsidR="00520A9F" w:rsidRPr="00177995" w:rsidRDefault="00520A9F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(16%)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23CE3A" w14:textId="77777777" w:rsidR="00520A9F" w:rsidRPr="00177995" w:rsidRDefault="00520A9F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105</w:t>
            </w:r>
          </w:p>
          <w:p w14:paraId="21F165F5" w14:textId="1DDF2E77" w:rsidR="00520A9F" w:rsidRPr="00177995" w:rsidRDefault="00520A9F" w:rsidP="00C9777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(12%)</w:t>
            </w:r>
          </w:p>
        </w:tc>
      </w:tr>
    </w:tbl>
    <w:p w14:paraId="6692213A" w14:textId="1A0F70C3" w:rsidR="006B5E6E" w:rsidRPr="00177995" w:rsidRDefault="006B5E6E" w:rsidP="006B5E6E">
      <w:pPr>
        <w:tabs>
          <w:tab w:val="left" w:pos="1133"/>
        </w:tabs>
        <w:spacing w:line="240" w:lineRule="auto"/>
        <w:jc w:val="center"/>
        <w:rPr>
          <w:rFonts w:asciiTheme="minorBidi" w:hAnsiTheme="minorBidi"/>
          <w:sz w:val="16"/>
          <w:szCs w:val="16"/>
        </w:rPr>
      </w:pPr>
      <w:r w:rsidRPr="00177995">
        <w:rPr>
          <w:rFonts w:asciiTheme="minorBidi" w:hAnsiTheme="minorBidi"/>
          <w:noProof/>
          <w:sz w:val="16"/>
          <w:szCs w:val="16"/>
        </w:rPr>
        <w:t xml:space="preserve">Abbreviations: (*): plasma PLP concentration is </w:t>
      </w:r>
      <w:r w:rsidRPr="00177995">
        <w:rPr>
          <w:rFonts w:asciiTheme="minorBidi" w:hAnsiTheme="minorBidi"/>
          <w:sz w:val="16"/>
          <w:szCs w:val="16"/>
        </w:rPr>
        <w:t>20-&lt;30 nmol L</w:t>
      </w:r>
      <w:r w:rsidRPr="00177995">
        <w:rPr>
          <w:rFonts w:asciiTheme="minorBidi" w:hAnsiTheme="minorBidi"/>
          <w:sz w:val="16"/>
          <w:szCs w:val="16"/>
          <w:vertAlign w:val="superscript"/>
        </w:rPr>
        <w:t>-1</w:t>
      </w:r>
      <w:r w:rsidRPr="00177995">
        <w:rPr>
          <w:rFonts w:asciiTheme="minorBidi" w:hAnsiTheme="minorBidi"/>
          <w:sz w:val="16"/>
          <w:szCs w:val="16"/>
        </w:rPr>
        <w:t>: indicative for marginal</w:t>
      </w:r>
    </w:p>
    <w:p w14:paraId="0F11A908" w14:textId="77777777" w:rsidR="006B5E6E" w:rsidRPr="00177995" w:rsidRDefault="006B5E6E" w:rsidP="006B5E6E">
      <w:pPr>
        <w:tabs>
          <w:tab w:val="left" w:pos="1133"/>
        </w:tabs>
        <w:spacing w:line="240" w:lineRule="auto"/>
        <w:jc w:val="center"/>
        <w:rPr>
          <w:rFonts w:asciiTheme="minorBidi" w:hAnsiTheme="minorBidi"/>
          <w:sz w:val="16"/>
          <w:szCs w:val="16"/>
        </w:rPr>
      </w:pPr>
      <w:r w:rsidRPr="00177995">
        <w:rPr>
          <w:rFonts w:asciiTheme="minorBidi" w:hAnsiTheme="minorBidi"/>
          <w:sz w:val="16"/>
          <w:szCs w:val="16"/>
        </w:rPr>
        <w:t>vitamin B6 deficiency</w:t>
      </w:r>
      <w:r w:rsidRPr="00177995">
        <w:rPr>
          <w:rFonts w:asciiTheme="minorBidi" w:hAnsiTheme="minorBidi"/>
          <w:noProof/>
          <w:sz w:val="16"/>
          <w:szCs w:val="16"/>
        </w:rPr>
        <w:t>, (**):  plasma PLP concentration is &lt;</w:t>
      </w:r>
      <w:r w:rsidRPr="00177995">
        <w:rPr>
          <w:rFonts w:asciiTheme="minorBidi" w:hAnsiTheme="minorBidi"/>
          <w:sz w:val="16"/>
          <w:szCs w:val="16"/>
        </w:rPr>
        <w:t>20 nmol L</w:t>
      </w:r>
      <w:r w:rsidRPr="00177995">
        <w:rPr>
          <w:rFonts w:asciiTheme="minorBidi" w:hAnsiTheme="minorBidi"/>
          <w:sz w:val="16"/>
          <w:szCs w:val="16"/>
          <w:vertAlign w:val="superscript"/>
        </w:rPr>
        <w:t>-1</w:t>
      </w:r>
      <w:r w:rsidRPr="00177995">
        <w:rPr>
          <w:rFonts w:asciiTheme="minorBidi" w:hAnsiTheme="minorBidi"/>
          <w:sz w:val="16"/>
          <w:szCs w:val="16"/>
        </w:rPr>
        <w:t>: indicative of</w:t>
      </w:r>
    </w:p>
    <w:p w14:paraId="338E4E28" w14:textId="77777777" w:rsidR="006B5E6E" w:rsidRPr="00177995" w:rsidRDefault="006B5E6E" w:rsidP="006B5E6E">
      <w:pPr>
        <w:tabs>
          <w:tab w:val="left" w:pos="1133"/>
        </w:tabs>
        <w:spacing w:line="240" w:lineRule="auto"/>
        <w:jc w:val="center"/>
        <w:rPr>
          <w:rFonts w:asciiTheme="minorBidi" w:hAnsiTheme="minorBidi"/>
          <w:noProof/>
          <w:sz w:val="16"/>
          <w:szCs w:val="16"/>
        </w:rPr>
      </w:pPr>
      <w:r w:rsidRPr="00177995">
        <w:rPr>
          <w:rFonts w:asciiTheme="minorBidi" w:hAnsiTheme="minorBidi"/>
          <w:sz w:val="16"/>
          <w:szCs w:val="16"/>
        </w:rPr>
        <w:t>vitamin B6 deficiency.</w:t>
      </w:r>
    </w:p>
    <w:p w14:paraId="717C32F2" w14:textId="75591B7C" w:rsidR="00CC4C27" w:rsidRPr="00177995" w:rsidRDefault="00CC4C27" w:rsidP="006B5E6E">
      <w:pPr>
        <w:tabs>
          <w:tab w:val="left" w:pos="6088"/>
        </w:tabs>
        <w:rPr>
          <w:rFonts w:ascii="Times New Roman" w:hAnsi="Times New Roman" w:cs="Times New Roman"/>
          <w:sz w:val="16"/>
          <w:szCs w:val="16"/>
        </w:rPr>
        <w:sectPr w:rsidR="00CC4C27" w:rsidRPr="00177995" w:rsidSect="00AD6CE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30B0180" w14:textId="1D3B61A6" w:rsidR="0050374B" w:rsidRPr="00177995" w:rsidRDefault="0050374B" w:rsidP="006F058B">
      <w:pPr>
        <w:jc w:val="center"/>
        <w:rPr>
          <w:rFonts w:asciiTheme="minorBidi" w:hAnsiTheme="minorBidi"/>
          <w:sz w:val="20"/>
          <w:szCs w:val="20"/>
        </w:rPr>
      </w:pPr>
      <w:r w:rsidRPr="00177995">
        <w:rPr>
          <w:rFonts w:asciiTheme="minorBidi" w:hAnsiTheme="minorBidi"/>
          <w:b/>
          <w:bCs/>
          <w:sz w:val="20"/>
          <w:szCs w:val="20"/>
        </w:rPr>
        <w:lastRenderedPageBreak/>
        <w:t>Supplementary 4</w:t>
      </w:r>
      <w:r w:rsidRPr="00177995">
        <w:rPr>
          <w:rFonts w:asciiTheme="minorBidi" w:hAnsiTheme="minorBidi"/>
          <w:sz w:val="20"/>
          <w:szCs w:val="20"/>
        </w:rPr>
        <w:t xml:space="preserve">. </w:t>
      </w:r>
      <w:r w:rsidR="005B47AF" w:rsidRPr="00177995">
        <w:rPr>
          <w:rFonts w:asciiTheme="minorBidi" w:hAnsiTheme="minorBidi"/>
          <w:sz w:val="20"/>
          <w:szCs w:val="20"/>
        </w:rPr>
        <w:t xml:space="preserve">Proportion of people </w:t>
      </w:r>
      <w:r w:rsidR="0048136F" w:rsidRPr="00177995">
        <w:rPr>
          <w:rFonts w:asciiTheme="minorBidi" w:hAnsiTheme="minorBidi"/>
          <w:sz w:val="20"/>
          <w:szCs w:val="20"/>
        </w:rPr>
        <w:t>who took m</w:t>
      </w:r>
      <w:r w:rsidRPr="00177995">
        <w:rPr>
          <w:rFonts w:asciiTheme="minorBidi" w:hAnsiTheme="minorBidi"/>
          <w:sz w:val="20"/>
          <w:szCs w:val="20"/>
        </w:rPr>
        <w:t>ultivitamin supplement</w:t>
      </w:r>
      <w:r w:rsidR="0048136F" w:rsidRPr="00177995">
        <w:rPr>
          <w:rFonts w:asciiTheme="minorBidi" w:hAnsiTheme="minorBidi"/>
          <w:sz w:val="20"/>
          <w:szCs w:val="20"/>
        </w:rPr>
        <w:t>s</w:t>
      </w:r>
      <w:r w:rsidRPr="00177995">
        <w:rPr>
          <w:rFonts w:asciiTheme="minorBidi" w:hAnsiTheme="minorBidi"/>
          <w:sz w:val="20"/>
          <w:szCs w:val="20"/>
        </w:rPr>
        <w:t xml:space="preserve"> </w:t>
      </w:r>
      <w:r w:rsidR="00A06750" w:rsidRPr="00177995">
        <w:rPr>
          <w:rFonts w:asciiTheme="minorBidi" w:hAnsiTheme="minorBidi"/>
          <w:sz w:val="20"/>
          <w:szCs w:val="20"/>
        </w:rPr>
        <w:t>based on</w:t>
      </w:r>
      <w:r w:rsidRPr="00177995">
        <w:rPr>
          <w:rFonts w:asciiTheme="minorBidi" w:hAnsiTheme="minorBidi"/>
          <w:sz w:val="20"/>
          <w:szCs w:val="20"/>
        </w:rPr>
        <w:t xml:space="preserve"> diet type: (n=582)</w:t>
      </w:r>
      <w:r w:rsidR="006F058B" w:rsidRPr="00177995">
        <w:rPr>
          <w:rFonts w:asciiTheme="minorBidi" w:hAnsiTheme="minorBidi"/>
          <w:sz w:val="20"/>
          <w:szCs w:val="20"/>
        </w:rPr>
        <w:t>.</w:t>
      </w:r>
    </w:p>
    <w:p w14:paraId="38B38E3B" w14:textId="77777777" w:rsidR="006F058B" w:rsidRPr="00177995" w:rsidRDefault="006F058B" w:rsidP="006F058B">
      <w:pPr>
        <w:jc w:val="center"/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3119"/>
      </w:tblGrid>
      <w:tr w:rsidR="00177995" w:rsidRPr="00177995" w14:paraId="212B32A7" w14:textId="77777777" w:rsidTr="006F058B">
        <w:trPr>
          <w:jc w:val="center"/>
        </w:trPr>
        <w:tc>
          <w:tcPr>
            <w:tcW w:w="1842" w:type="dxa"/>
            <w:shd w:val="clear" w:color="auto" w:fill="E7E6E6" w:themeFill="background2"/>
          </w:tcPr>
          <w:p w14:paraId="798DE14C" w14:textId="77777777" w:rsidR="0050374B" w:rsidRPr="00177995" w:rsidRDefault="0050374B" w:rsidP="00844B13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u w:val="single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Diet type</w:t>
            </w:r>
          </w:p>
        </w:tc>
        <w:tc>
          <w:tcPr>
            <w:tcW w:w="3119" w:type="dxa"/>
            <w:shd w:val="clear" w:color="auto" w:fill="E7E6E6" w:themeFill="background2"/>
          </w:tcPr>
          <w:p w14:paraId="53092708" w14:textId="77777777" w:rsidR="0050374B" w:rsidRPr="00177995" w:rsidRDefault="0050374B" w:rsidP="00844B13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u w:val="single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Number of participants (%)</w:t>
            </w:r>
          </w:p>
        </w:tc>
      </w:tr>
      <w:tr w:rsidR="00177995" w:rsidRPr="00177995" w14:paraId="45BA3C8B" w14:textId="77777777" w:rsidTr="006F058B">
        <w:trPr>
          <w:jc w:val="center"/>
        </w:trPr>
        <w:tc>
          <w:tcPr>
            <w:tcW w:w="1842" w:type="dxa"/>
            <w:shd w:val="clear" w:color="auto" w:fill="E7E6E6" w:themeFill="background2"/>
          </w:tcPr>
          <w:p w14:paraId="1142F4DB" w14:textId="77777777" w:rsidR="0050374B" w:rsidRPr="00177995" w:rsidRDefault="0050374B" w:rsidP="00844B13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u w:val="single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Omnivore</w:t>
            </w:r>
          </w:p>
        </w:tc>
        <w:tc>
          <w:tcPr>
            <w:tcW w:w="3119" w:type="dxa"/>
          </w:tcPr>
          <w:p w14:paraId="50B83446" w14:textId="756A3923" w:rsidR="0050374B" w:rsidRPr="00177995" w:rsidRDefault="004E66BA" w:rsidP="00844B13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u w:val="single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553</w:t>
            </w:r>
            <w:r w:rsidR="0050374B" w:rsidRPr="00177995">
              <w:rPr>
                <w:rFonts w:asciiTheme="minorBidi" w:hAnsiTheme="minorBidi"/>
                <w:sz w:val="16"/>
                <w:szCs w:val="16"/>
              </w:rPr>
              <w:t xml:space="preserve"> (95%)</w:t>
            </w:r>
          </w:p>
        </w:tc>
      </w:tr>
      <w:tr w:rsidR="00177995" w:rsidRPr="00177995" w14:paraId="7F0E9F64" w14:textId="77777777" w:rsidTr="006F058B">
        <w:trPr>
          <w:jc w:val="center"/>
        </w:trPr>
        <w:tc>
          <w:tcPr>
            <w:tcW w:w="1842" w:type="dxa"/>
            <w:shd w:val="clear" w:color="auto" w:fill="E7E6E6" w:themeFill="background2"/>
          </w:tcPr>
          <w:p w14:paraId="14B1758B" w14:textId="77777777" w:rsidR="0050374B" w:rsidRPr="00177995" w:rsidRDefault="0050374B" w:rsidP="00844B13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u w:val="single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Vegetarian</w:t>
            </w:r>
          </w:p>
        </w:tc>
        <w:tc>
          <w:tcPr>
            <w:tcW w:w="3119" w:type="dxa"/>
          </w:tcPr>
          <w:p w14:paraId="76F70F30" w14:textId="77777777" w:rsidR="0050374B" w:rsidRPr="00177995" w:rsidRDefault="0050374B" w:rsidP="00844B13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u w:val="single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26 (4%)</w:t>
            </w:r>
          </w:p>
        </w:tc>
      </w:tr>
      <w:tr w:rsidR="00177995" w:rsidRPr="00177995" w14:paraId="2CADEE73" w14:textId="77777777" w:rsidTr="006F058B">
        <w:trPr>
          <w:jc w:val="center"/>
        </w:trPr>
        <w:tc>
          <w:tcPr>
            <w:tcW w:w="1842" w:type="dxa"/>
            <w:shd w:val="clear" w:color="auto" w:fill="E7E6E6" w:themeFill="background2"/>
          </w:tcPr>
          <w:p w14:paraId="6F05C260" w14:textId="77777777" w:rsidR="0050374B" w:rsidRPr="00177995" w:rsidRDefault="0050374B" w:rsidP="00844B13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u w:val="single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Vegan</w:t>
            </w:r>
          </w:p>
        </w:tc>
        <w:tc>
          <w:tcPr>
            <w:tcW w:w="3119" w:type="dxa"/>
          </w:tcPr>
          <w:p w14:paraId="4AFED13D" w14:textId="77777777" w:rsidR="0050374B" w:rsidRPr="00177995" w:rsidRDefault="0050374B" w:rsidP="00844B13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u w:val="single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 (1%)</w:t>
            </w:r>
          </w:p>
        </w:tc>
      </w:tr>
    </w:tbl>
    <w:p w14:paraId="27A16ABA" w14:textId="77777777" w:rsidR="0050374B" w:rsidRPr="00177995" w:rsidRDefault="0050374B" w:rsidP="00D10908">
      <w:pPr>
        <w:tabs>
          <w:tab w:val="left" w:pos="6088"/>
        </w:tabs>
        <w:rPr>
          <w:rFonts w:ascii="Times New Roman" w:hAnsi="Times New Roman" w:cs="Times New Roman"/>
          <w:sz w:val="16"/>
          <w:szCs w:val="16"/>
        </w:rPr>
        <w:sectPr w:rsidR="0050374B" w:rsidRPr="00177995" w:rsidSect="00AD6CE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3B42856" w14:textId="2CEAE086" w:rsidR="00CC4C27" w:rsidRPr="00177995" w:rsidRDefault="0050374B" w:rsidP="009C46C8">
      <w:pPr>
        <w:tabs>
          <w:tab w:val="left" w:pos="1058"/>
        </w:tabs>
        <w:jc w:val="center"/>
        <w:rPr>
          <w:rFonts w:asciiTheme="minorBidi" w:hAnsiTheme="minorBidi"/>
          <w:sz w:val="20"/>
          <w:szCs w:val="20"/>
          <w:shd w:val="clear" w:color="auto" w:fill="FFFFFF"/>
        </w:rPr>
      </w:pPr>
      <w:r w:rsidRPr="00177995">
        <w:rPr>
          <w:rFonts w:asciiTheme="minorBidi" w:hAnsiTheme="minorBidi"/>
          <w:b/>
          <w:bCs/>
          <w:sz w:val="20"/>
          <w:szCs w:val="20"/>
        </w:rPr>
        <w:lastRenderedPageBreak/>
        <w:t>Supplementary 5</w:t>
      </w:r>
      <w:r w:rsidRPr="00177995">
        <w:rPr>
          <w:rFonts w:asciiTheme="minorBidi" w:hAnsiTheme="minorBidi"/>
          <w:sz w:val="20"/>
          <w:szCs w:val="20"/>
        </w:rPr>
        <w:t xml:space="preserve">. Alcoholic beverages participants consumed in the NDNS data set </w:t>
      </w:r>
      <w:r w:rsidRPr="00177995">
        <w:rPr>
          <w:rFonts w:asciiTheme="minorBidi" w:hAnsiTheme="minorBidi"/>
          <w:sz w:val="20"/>
          <w:szCs w:val="20"/>
          <w:shd w:val="clear" w:color="auto" w:fill="FFFFFF"/>
        </w:rPr>
        <w:t>among UK adults aged ≥19 years</w:t>
      </w:r>
      <w:r w:rsidR="00EA406F" w:rsidRPr="00177995">
        <w:rPr>
          <w:rFonts w:asciiTheme="minorBidi" w:hAnsiTheme="minorBidi"/>
          <w:sz w:val="20"/>
          <w:szCs w:val="20"/>
          <w:shd w:val="clear" w:color="auto" w:fill="FFFFFF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2034"/>
        <w:gridCol w:w="851"/>
        <w:gridCol w:w="708"/>
        <w:gridCol w:w="851"/>
        <w:gridCol w:w="996"/>
        <w:gridCol w:w="2410"/>
        <w:gridCol w:w="992"/>
        <w:gridCol w:w="709"/>
        <w:gridCol w:w="709"/>
      </w:tblGrid>
      <w:tr w:rsidR="00177995" w:rsidRPr="00177995" w14:paraId="3BE4ADAA" w14:textId="77777777" w:rsidTr="00275683">
        <w:trPr>
          <w:jc w:val="center"/>
        </w:trPr>
        <w:tc>
          <w:tcPr>
            <w:tcW w:w="1413" w:type="dxa"/>
            <w:shd w:val="clear" w:color="auto" w:fill="E7E6E6" w:themeFill="background2"/>
            <w:vAlign w:val="center"/>
          </w:tcPr>
          <w:p w14:paraId="49430E32" w14:textId="77777777" w:rsidR="00E84EAE" w:rsidRPr="00177995" w:rsidRDefault="00E84EAE" w:rsidP="0068508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Alcohol drink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C8467C9" w14:textId="77777777" w:rsidR="00E84EAE" w:rsidRPr="00177995" w:rsidRDefault="00E84EAE" w:rsidP="0068508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Participant No.</w:t>
            </w:r>
          </w:p>
        </w:tc>
        <w:tc>
          <w:tcPr>
            <w:tcW w:w="2034" w:type="dxa"/>
            <w:shd w:val="clear" w:color="auto" w:fill="E7E6E6" w:themeFill="background2"/>
            <w:vAlign w:val="center"/>
          </w:tcPr>
          <w:p w14:paraId="6E8E58C4" w14:textId="40E9BB8A" w:rsidR="00E84EAE" w:rsidRPr="00177995" w:rsidRDefault="00E84EAE" w:rsidP="0068508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Median (</w:t>
            </w:r>
            <w:r w:rsidRPr="00177995">
              <w:rPr>
                <w:rFonts w:asciiTheme="minorBidi" w:hAnsiTheme="minorBidi"/>
                <w:sz w:val="16"/>
                <w:szCs w:val="16"/>
                <w:vertAlign w:val="superscript"/>
              </w:rPr>
              <w:t>25</w:t>
            </w:r>
            <w:r w:rsidRPr="00177995">
              <w:rPr>
                <w:rFonts w:asciiTheme="minorBidi" w:hAnsiTheme="minorBidi"/>
                <w:sz w:val="16"/>
                <w:szCs w:val="16"/>
              </w:rPr>
              <w:t xml:space="preserve">th – </w:t>
            </w:r>
            <w:r w:rsidRPr="00177995">
              <w:rPr>
                <w:rFonts w:asciiTheme="minorBidi" w:hAnsiTheme="minorBidi"/>
                <w:sz w:val="16"/>
                <w:szCs w:val="16"/>
                <w:vertAlign w:val="superscript"/>
              </w:rPr>
              <w:t>75</w:t>
            </w:r>
            <w:r w:rsidRPr="00177995">
              <w:rPr>
                <w:rFonts w:asciiTheme="minorBidi" w:hAnsiTheme="minorBidi"/>
                <w:sz w:val="16"/>
                <w:szCs w:val="16"/>
              </w:rPr>
              <w:t>th percentile) of Dietary vitamin B6 (</w:t>
            </w:r>
            <w:r w:rsidR="00B37396" w:rsidRPr="00177995">
              <w:rPr>
                <w:rFonts w:asciiTheme="minorBidi" w:hAnsiTheme="minorBidi"/>
                <w:sz w:val="16"/>
                <w:szCs w:val="16"/>
              </w:rPr>
              <w:t>mg day</w:t>
            </w:r>
            <w:r w:rsidR="00B37396" w:rsidRPr="00177995">
              <w:rPr>
                <w:rFonts w:asciiTheme="minorBidi" w:hAnsiTheme="minorBidi"/>
                <w:sz w:val="16"/>
                <w:szCs w:val="16"/>
                <w:vertAlign w:val="superscript"/>
              </w:rPr>
              <w:t>-1</w:t>
            </w:r>
            <w:r w:rsidRPr="00177995"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65F053BB" w14:textId="77777777" w:rsidR="00E84EAE" w:rsidRPr="00177995" w:rsidRDefault="00E84EAE" w:rsidP="00685082">
            <w:pPr>
              <w:jc w:val="center"/>
              <w:rPr>
                <w:rFonts w:asciiTheme="minorBidi" w:hAnsiTheme="minorBidi"/>
                <w:i/>
                <w:iCs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Min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4FC928F0" w14:textId="77777777" w:rsidR="00E84EAE" w:rsidRPr="00177995" w:rsidRDefault="00E84EAE" w:rsidP="00685082">
            <w:pPr>
              <w:jc w:val="center"/>
              <w:rPr>
                <w:rFonts w:asciiTheme="minorBidi" w:hAnsiTheme="minorBidi"/>
                <w:i/>
                <w:iCs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Max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733470A0" w14:textId="77777777" w:rsidR="00E84EAE" w:rsidRPr="00177995" w:rsidRDefault="00E84EAE" w:rsidP="0068508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P</w:t>
            </w:r>
            <w:r w:rsidRPr="00177995">
              <w:rPr>
                <w:rFonts w:asciiTheme="minorBidi" w:hAnsiTheme="minorBidi"/>
                <w:sz w:val="16"/>
                <w:szCs w:val="16"/>
              </w:rPr>
              <w:t xml:space="preserve"> </w:t>
            </w:r>
          </w:p>
          <w:p w14:paraId="3DD1AA7A" w14:textId="77777777" w:rsidR="00E84EAE" w:rsidRPr="00177995" w:rsidRDefault="00E84EAE" w:rsidP="0068508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value</w:t>
            </w:r>
          </w:p>
        </w:tc>
        <w:tc>
          <w:tcPr>
            <w:tcW w:w="996" w:type="dxa"/>
            <w:shd w:val="clear" w:color="auto" w:fill="E7E6E6" w:themeFill="background2"/>
            <w:vAlign w:val="center"/>
          </w:tcPr>
          <w:p w14:paraId="2F85EA01" w14:textId="77777777" w:rsidR="00E84EAE" w:rsidRPr="00177995" w:rsidRDefault="00E84EAE" w:rsidP="0068508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Participant No.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3F6F007B" w14:textId="57EA3329" w:rsidR="00E84EAE" w:rsidRPr="00177995" w:rsidRDefault="00E84EAE" w:rsidP="0068508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Median (</w:t>
            </w:r>
            <w:r w:rsidRPr="00177995">
              <w:rPr>
                <w:rFonts w:asciiTheme="minorBidi" w:hAnsiTheme="minorBidi"/>
                <w:sz w:val="16"/>
                <w:szCs w:val="16"/>
                <w:vertAlign w:val="superscript"/>
              </w:rPr>
              <w:t>25</w:t>
            </w:r>
            <w:r w:rsidRPr="00177995">
              <w:rPr>
                <w:rFonts w:asciiTheme="minorBidi" w:hAnsiTheme="minorBidi"/>
                <w:sz w:val="16"/>
                <w:szCs w:val="16"/>
              </w:rPr>
              <w:t xml:space="preserve">th – </w:t>
            </w:r>
            <w:r w:rsidRPr="00177995">
              <w:rPr>
                <w:rFonts w:asciiTheme="minorBidi" w:hAnsiTheme="minorBidi"/>
                <w:sz w:val="16"/>
                <w:szCs w:val="16"/>
                <w:vertAlign w:val="superscript"/>
              </w:rPr>
              <w:t>75</w:t>
            </w:r>
            <w:r w:rsidRPr="00177995">
              <w:rPr>
                <w:rFonts w:asciiTheme="minorBidi" w:hAnsiTheme="minorBidi"/>
                <w:sz w:val="16"/>
                <w:szCs w:val="16"/>
              </w:rPr>
              <w:t>th percentile) of Plasma PLP (</w:t>
            </w:r>
            <w:r w:rsidR="004655D7" w:rsidRPr="00177995">
              <w:rPr>
                <w:rFonts w:asciiTheme="minorBidi" w:hAnsiTheme="minorBidi"/>
                <w:sz w:val="16"/>
                <w:szCs w:val="16"/>
              </w:rPr>
              <w:t>nmol L</w:t>
            </w:r>
            <w:r w:rsidR="004655D7" w:rsidRPr="00177995">
              <w:rPr>
                <w:rFonts w:asciiTheme="minorBidi" w:hAnsiTheme="minorBidi"/>
                <w:sz w:val="16"/>
                <w:szCs w:val="16"/>
                <w:vertAlign w:val="superscript"/>
              </w:rPr>
              <w:t>-1</w:t>
            </w:r>
            <w:r w:rsidRPr="00177995"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2072398A" w14:textId="77777777" w:rsidR="00E84EAE" w:rsidRPr="00177995" w:rsidRDefault="00E84EAE" w:rsidP="0068508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Min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59162837" w14:textId="77777777" w:rsidR="00E84EAE" w:rsidRPr="00177995" w:rsidRDefault="00E84EAE" w:rsidP="0068508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Max</w:t>
            </w:r>
          </w:p>
        </w:tc>
        <w:tc>
          <w:tcPr>
            <w:tcW w:w="709" w:type="dxa"/>
            <w:shd w:val="clear" w:color="auto" w:fill="E7E6E6" w:themeFill="background2"/>
          </w:tcPr>
          <w:p w14:paraId="4211B1F4" w14:textId="77777777" w:rsidR="00E84EAE" w:rsidRPr="00177995" w:rsidRDefault="00E84EAE" w:rsidP="00685082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P</w:t>
            </w:r>
            <w:r w:rsidRPr="00177995">
              <w:rPr>
                <w:rFonts w:asciiTheme="minorBidi" w:hAnsiTheme="minorBidi"/>
                <w:sz w:val="16"/>
                <w:szCs w:val="16"/>
              </w:rPr>
              <w:t xml:space="preserve"> value</w:t>
            </w:r>
          </w:p>
        </w:tc>
      </w:tr>
      <w:tr w:rsidR="00177995" w:rsidRPr="00177995" w14:paraId="736112CE" w14:textId="77777777" w:rsidTr="00477B35">
        <w:trPr>
          <w:trHeight w:val="151"/>
          <w:jc w:val="center"/>
        </w:trPr>
        <w:tc>
          <w:tcPr>
            <w:tcW w:w="1413" w:type="dxa"/>
            <w:vMerge w:val="restart"/>
            <w:shd w:val="clear" w:color="auto" w:fill="E7E6E6" w:themeFill="background2"/>
            <w:vAlign w:val="center"/>
          </w:tcPr>
          <w:p w14:paraId="4EE72C4C" w14:textId="487A3A97" w:rsidR="005E73C7" w:rsidRPr="00177995" w:rsidRDefault="00B92BE6" w:rsidP="0068508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Strong beer </w:t>
            </w:r>
          </w:p>
          <w:p w14:paraId="159B3BC6" w14:textId="789E0574" w:rsidR="005E73C7" w:rsidRPr="00177995" w:rsidRDefault="005E73C7" w:rsidP="0068508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E98922" w14:textId="77777777" w:rsidR="002D6201" w:rsidRPr="00177995" w:rsidRDefault="00275683" w:rsidP="0068508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 Drinker:</w:t>
            </w:r>
          </w:p>
          <w:p w14:paraId="7F50DE70" w14:textId="082238CB" w:rsidR="005E73C7" w:rsidRPr="00177995" w:rsidRDefault="00275683" w:rsidP="0068508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5E73C7" w:rsidRPr="00177995">
              <w:rPr>
                <w:rFonts w:asciiTheme="minorBidi" w:hAnsiTheme="minorBidi"/>
                <w:sz w:val="16"/>
                <w:szCs w:val="16"/>
              </w:rPr>
              <w:t>234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C7261C7" w14:textId="77777777" w:rsidR="005E73C7" w:rsidRPr="00177995" w:rsidRDefault="005E73C7" w:rsidP="0068508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2.1 (1.5-2.8)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1DE922" w14:textId="77777777" w:rsidR="005E73C7" w:rsidRPr="00177995" w:rsidRDefault="005E73C7" w:rsidP="0068508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0.5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858F06" w14:textId="77777777" w:rsidR="005E73C7" w:rsidRPr="00177995" w:rsidRDefault="005E73C7" w:rsidP="0068508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8.6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FCCB291" w14:textId="373C9AF6" w:rsidR="005E73C7" w:rsidRPr="00177995" w:rsidRDefault="00DE5BB8" w:rsidP="0068508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&lt;0.001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AEB5944" w14:textId="77777777" w:rsidR="005E73C7" w:rsidRPr="00177995" w:rsidRDefault="005E73C7" w:rsidP="0068508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CC5175" w14:textId="77777777" w:rsidR="005E73C7" w:rsidRPr="00177995" w:rsidRDefault="005E73C7" w:rsidP="0068508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47.4 (33.9-67.9)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5DC17B" w14:textId="77777777" w:rsidR="005E73C7" w:rsidRPr="00177995" w:rsidRDefault="005E73C7" w:rsidP="0068508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D46C90" w14:textId="77777777" w:rsidR="005E73C7" w:rsidRPr="00177995" w:rsidRDefault="005E73C7" w:rsidP="0068508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155CB32" w14:textId="77777777" w:rsidR="005E73C7" w:rsidRPr="00177995" w:rsidRDefault="005E73C7" w:rsidP="0068508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0.4</w:t>
            </w:r>
          </w:p>
        </w:tc>
      </w:tr>
      <w:tr w:rsidR="00177995" w:rsidRPr="00177995" w14:paraId="7FC1D3A9" w14:textId="77777777" w:rsidTr="00477B35">
        <w:trPr>
          <w:trHeight w:val="151"/>
          <w:jc w:val="center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14:paraId="67C91D80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7DAB7E" w14:textId="1109BA1B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Non-drinker: 3847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528BB24" w14:textId="786256E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1.8 (1.4-2.4)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A04107" w14:textId="6FACDEE4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0.1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EB6111" w14:textId="55EFBE26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17.7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CF79382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0E29CE6" w14:textId="3164FD72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1954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A9DFA5" w14:textId="0A5BD6E8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46.2 (31.1-66.8)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5B0B4" w14:textId="0050499E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88DB95" w14:textId="2324E2E1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602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5CB614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77995" w:rsidRPr="00177995" w14:paraId="11F98A3F" w14:textId="77777777" w:rsidTr="00EF4C65">
        <w:trPr>
          <w:trHeight w:val="151"/>
          <w:jc w:val="center"/>
        </w:trPr>
        <w:tc>
          <w:tcPr>
            <w:tcW w:w="1413" w:type="dxa"/>
            <w:vMerge w:val="restart"/>
            <w:shd w:val="clear" w:color="auto" w:fill="E7E6E6" w:themeFill="background2"/>
            <w:vAlign w:val="center"/>
          </w:tcPr>
          <w:p w14:paraId="2A632FEF" w14:textId="0E0897D2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Normal beer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32AB15" w14:textId="6CAFA46C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Drinker: 1451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44DA1481" w14:textId="5D847DE8" w:rsidR="001B7495" w:rsidRPr="00177995" w:rsidRDefault="00AA0E9F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2.2 (</w:t>
            </w:r>
            <w:r w:rsidR="001B01CB" w:rsidRPr="00177995">
              <w:rPr>
                <w:rFonts w:asciiTheme="minorBidi" w:hAnsiTheme="minorBidi"/>
                <w:sz w:val="16"/>
                <w:szCs w:val="16"/>
              </w:rPr>
              <w:t>1.6-2.9)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516476" w14:textId="60F5AB41" w:rsidR="001B7495" w:rsidRPr="00177995" w:rsidRDefault="000555CC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0.3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880DA3" w14:textId="26B525AE" w:rsidR="001B7495" w:rsidRPr="00177995" w:rsidRDefault="000555CC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12.9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C7FE8FA" w14:textId="2B11B2F3" w:rsidR="001B7495" w:rsidRPr="00177995" w:rsidRDefault="00DE5BB8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&lt;0.001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2199296" w14:textId="11AE99FB" w:rsidR="001B7495" w:rsidRPr="00177995" w:rsidRDefault="00267BA0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738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19878A" w14:textId="26918902" w:rsidR="001B7495" w:rsidRPr="00177995" w:rsidRDefault="00C108F1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47.6 (</w:t>
            </w:r>
            <w:r w:rsidR="00B632DD" w:rsidRPr="00177995">
              <w:rPr>
                <w:rFonts w:asciiTheme="minorBidi" w:hAnsiTheme="minorBidi"/>
                <w:sz w:val="16"/>
                <w:szCs w:val="16"/>
              </w:rPr>
              <w:t>32.8-72.1)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1AD80" w14:textId="165A1A61" w:rsidR="001B7495" w:rsidRPr="00177995" w:rsidRDefault="00745D2F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19BE59" w14:textId="37D55205" w:rsidR="001B7495" w:rsidRPr="00177995" w:rsidRDefault="00745D2F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355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AA834AD" w14:textId="596CF41B" w:rsidR="001B7495" w:rsidRPr="00177995" w:rsidRDefault="00905E4A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0.04</w:t>
            </w:r>
          </w:p>
        </w:tc>
      </w:tr>
      <w:tr w:rsidR="00177995" w:rsidRPr="00177995" w14:paraId="3C1B88E6" w14:textId="77777777" w:rsidTr="00EF4C65">
        <w:trPr>
          <w:trHeight w:val="151"/>
          <w:jc w:val="center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14:paraId="14AB729B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585324" w14:textId="0B405035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Non-drinker: 2630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277A53B6" w14:textId="28FAB4A2" w:rsidR="001B7495" w:rsidRPr="00177995" w:rsidRDefault="000B204E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1.8 (</w:t>
            </w:r>
            <w:r w:rsidR="00293821" w:rsidRPr="00177995">
              <w:rPr>
                <w:rFonts w:asciiTheme="minorBidi" w:hAnsiTheme="minorBidi"/>
                <w:sz w:val="16"/>
                <w:szCs w:val="16"/>
              </w:rPr>
              <w:t>1.4-</w:t>
            </w:r>
            <w:r w:rsidR="0063002B" w:rsidRPr="00177995">
              <w:rPr>
                <w:rFonts w:asciiTheme="minorBidi" w:hAnsiTheme="minorBidi"/>
                <w:sz w:val="16"/>
                <w:szCs w:val="16"/>
              </w:rPr>
              <w:t>2.2)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EA3979" w14:textId="5318795B" w:rsidR="001B7495" w:rsidRPr="00177995" w:rsidRDefault="00293821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0.2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AB8DF5" w14:textId="442CA860" w:rsidR="001B7495" w:rsidRPr="00177995" w:rsidRDefault="00293821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17.9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E71AFEC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AABA63A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  <w:p w14:paraId="0A76A1E4" w14:textId="65222B6C" w:rsidR="001B7495" w:rsidRPr="00177995" w:rsidRDefault="00482B51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1329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2D614D" w14:textId="0F75DB54" w:rsidR="001B7495" w:rsidRPr="00177995" w:rsidRDefault="00482B51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45.5 (</w:t>
            </w:r>
            <w:r w:rsidR="005817C3" w:rsidRPr="00177995">
              <w:rPr>
                <w:rFonts w:asciiTheme="minorBidi" w:hAnsiTheme="minorBidi"/>
                <w:sz w:val="16"/>
                <w:szCs w:val="16"/>
              </w:rPr>
              <w:t>30.6-</w:t>
            </w:r>
            <w:r w:rsidR="00F17196" w:rsidRPr="00177995">
              <w:rPr>
                <w:rFonts w:asciiTheme="minorBidi" w:hAnsiTheme="minorBidi"/>
                <w:sz w:val="16"/>
                <w:szCs w:val="16"/>
              </w:rPr>
              <w:t>65)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A86A9" w14:textId="43C7FE21" w:rsidR="001B7495" w:rsidRPr="00177995" w:rsidRDefault="005817C3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0CEA5F" w14:textId="2742F6AE" w:rsidR="001B7495" w:rsidRPr="00177995" w:rsidRDefault="005817C3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602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B880458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77995" w:rsidRPr="00177995" w14:paraId="73CADB1E" w14:textId="77777777" w:rsidTr="00275683">
        <w:trPr>
          <w:jc w:val="center"/>
        </w:trPr>
        <w:tc>
          <w:tcPr>
            <w:tcW w:w="1413" w:type="dxa"/>
            <w:shd w:val="clear" w:color="auto" w:fill="E7E6E6" w:themeFill="background2"/>
            <w:vAlign w:val="center"/>
          </w:tcPr>
          <w:p w14:paraId="2D394B9C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Wine</w:t>
            </w:r>
          </w:p>
          <w:p w14:paraId="0A166668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(drinker)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63693E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1942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8C9319C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1.7 (1.4-2.2)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810F75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0.3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3AB08F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17.9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1940223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&lt;0.001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622EEA7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2A52EA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47.2 (32.3-67.2)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BB911C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BA9832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602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A6D7269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0.09</w:t>
            </w:r>
          </w:p>
        </w:tc>
      </w:tr>
      <w:tr w:rsidR="00177995" w:rsidRPr="00177995" w14:paraId="1F53E3FC" w14:textId="77777777" w:rsidTr="00275683">
        <w:trPr>
          <w:jc w:val="center"/>
        </w:trPr>
        <w:tc>
          <w:tcPr>
            <w:tcW w:w="1413" w:type="dxa"/>
            <w:shd w:val="clear" w:color="auto" w:fill="E7E6E6" w:themeFill="background2"/>
            <w:vAlign w:val="center"/>
          </w:tcPr>
          <w:p w14:paraId="4844F7D9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Wine</w:t>
            </w:r>
          </w:p>
          <w:p w14:paraId="18E513AE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(non-drinker)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30B781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2139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12FC99AC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1.9 (1.4-2.6)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A00BBC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0.1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EF2A9A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13.2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74220CD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EF11D8F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1051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07BC8E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45.1 (30.5-66.7)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D989FA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8EEEFF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355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47388CC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77995" w:rsidRPr="00177995" w14:paraId="5A03C99B" w14:textId="77777777" w:rsidTr="00275683">
        <w:trPr>
          <w:jc w:val="center"/>
        </w:trPr>
        <w:tc>
          <w:tcPr>
            <w:tcW w:w="1413" w:type="dxa"/>
            <w:shd w:val="clear" w:color="auto" w:fill="E7E6E6" w:themeFill="background2"/>
            <w:vAlign w:val="center"/>
          </w:tcPr>
          <w:p w14:paraId="705E0745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Spirits (drinker)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49E244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991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477A42D0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1.8 (1.3-2.3)</w:t>
            </w:r>
          </w:p>
          <w:p w14:paraId="386205EC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89F8D7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0.1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1C1C3B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13.2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473F240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&lt;0.001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F2173F8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484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6AA82A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44.9 (29.1-64.7)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24081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316842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602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8798C30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0.1</w:t>
            </w:r>
          </w:p>
        </w:tc>
      </w:tr>
      <w:tr w:rsidR="00177995" w:rsidRPr="00177995" w14:paraId="25046A3B" w14:textId="77777777" w:rsidTr="00275683">
        <w:trPr>
          <w:jc w:val="center"/>
        </w:trPr>
        <w:tc>
          <w:tcPr>
            <w:tcW w:w="1413" w:type="dxa"/>
            <w:shd w:val="clear" w:color="auto" w:fill="E7E6E6" w:themeFill="background2"/>
            <w:vAlign w:val="center"/>
          </w:tcPr>
          <w:p w14:paraId="5E5A13AD" w14:textId="77777777" w:rsidR="001B7495" w:rsidRPr="00177995" w:rsidRDefault="001B7495" w:rsidP="001B749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Spirits</w:t>
            </w:r>
          </w:p>
          <w:p w14:paraId="40B1C1EB" w14:textId="77777777" w:rsidR="001B7495" w:rsidRPr="00177995" w:rsidRDefault="001B7495" w:rsidP="001B749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(non-drinker)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6927B0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3090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23248A8B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1.9 (1.4-2.4)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E3B6DC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0.3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EAF0E2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17.9</w:t>
            </w:r>
          </w:p>
        </w:tc>
        <w:tc>
          <w:tcPr>
            <w:tcW w:w="851" w:type="dxa"/>
            <w:vMerge/>
            <w:shd w:val="clear" w:color="auto" w:fill="auto"/>
          </w:tcPr>
          <w:p w14:paraId="4527FB92" w14:textId="77777777" w:rsidR="001B7495" w:rsidRPr="00177995" w:rsidRDefault="001B7495" w:rsidP="001B7495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9EAF86A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1583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48D552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46.8 (32.1-67.5)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2C8A53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C35C54" w14:textId="77777777" w:rsidR="001B7495" w:rsidRPr="00177995" w:rsidRDefault="001B7495" w:rsidP="001B7495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457</w:t>
            </w:r>
          </w:p>
        </w:tc>
        <w:tc>
          <w:tcPr>
            <w:tcW w:w="709" w:type="dxa"/>
            <w:vMerge/>
            <w:shd w:val="clear" w:color="auto" w:fill="auto"/>
          </w:tcPr>
          <w:p w14:paraId="27B9FBFA" w14:textId="77777777" w:rsidR="001B7495" w:rsidRPr="00177995" w:rsidRDefault="001B7495" w:rsidP="001B7495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</w:tbl>
    <w:p w14:paraId="455D6419" w14:textId="77777777" w:rsidR="00FE2971" w:rsidRPr="00177995" w:rsidRDefault="00FE2971" w:rsidP="00D10908">
      <w:pPr>
        <w:tabs>
          <w:tab w:val="left" w:pos="6088"/>
        </w:tabs>
        <w:rPr>
          <w:rFonts w:ascii="Times New Roman" w:hAnsi="Times New Roman" w:cs="Times New Roman"/>
          <w:sz w:val="16"/>
          <w:szCs w:val="16"/>
        </w:rPr>
        <w:sectPr w:rsidR="00FE2971" w:rsidRPr="00177995" w:rsidSect="00AD6CE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6924F48" w14:textId="77777777" w:rsidR="00260354" w:rsidRPr="00177995" w:rsidRDefault="00260354" w:rsidP="00D10908">
      <w:pPr>
        <w:tabs>
          <w:tab w:val="left" w:pos="6088"/>
        </w:tabs>
        <w:rPr>
          <w:rFonts w:ascii="Times New Roman" w:hAnsi="Times New Roman" w:cs="Times New Roman"/>
          <w:sz w:val="24"/>
          <w:szCs w:val="24"/>
        </w:rPr>
      </w:pPr>
    </w:p>
    <w:p w14:paraId="0D4E89EF" w14:textId="54FC7813" w:rsidR="00EB1229" w:rsidRPr="00177995" w:rsidRDefault="00EB1229" w:rsidP="00077BC7">
      <w:pPr>
        <w:tabs>
          <w:tab w:val="left" w:pos="6088"/>
        </w:tabs>
        <w:jc w:val="center"/>
        <w:rPr>
          <w:rFonts w:asciiTheme="minorBidi" w:hAnsiTheme="minorBidi"/>
          <w:sz w:val="20"/>
          <w:szCs w:val="20"/>
        </w:rPr>
      </w:pPr>
      <w:r w:rsidRPr="00177995">
        <w:rPr>
          <w:rFonts w:asciiTheme="minorBidi" w:hAnsiTheme="minorBidi"/>
          <w:b/>
          <w:bCs/>
          <w:sz w:val="20"/>
          <w:szCs w:val="20"/>
        </w:rPr>
        <w:t xml:space="preserve">Supplementary </w:t>
      </w:r>
      <w:r w:rsidR="00040AE4" w:rsidRPr="00177995">
        <w:rPr>
          <w:rFonts w:asciiTheme="minorBidi" w:hAnsiTheme="minorBidi"/>
          <w:b/>
          <w:bCs/>
          <w:sz w:val="20"/>
          <w:szCs w:val="20"/>
        </w:rPr>
        <w:t>6</w:t>
      </w:r>
      <w:r w:rsidRPr="00177995">
        <w:rPr>
          <w:rFonts w:asciiTheme="minorBidi" w:hAnsiTheme="minorBidi"/>
          <w:sz w:val="20"/>
          <w:szCs w:val="20"/>
        </w:rPr>
        <w:t xml:space="preserve">. </w:t>
      </w:r>
      <w:r w:rsidR="00E91C22" w:rsidRPr="00177995">
        <w:rPr>
          <w:rFonts w:asciiTheme="minorBidi" w:hAnsiTheme="minorBidi"/>
          <w:sz w:val="20"/>
          <w:szCs w:val="20"/>
        </w:rPr>
        <w:t xml:space="preserve"> Number of prescribed </w:t>
      </w:r>
      <w:r w:rsidR="00260354" w:rsidRPr="00177995">
        <w:rPr>
          <w:rFonts w:asciiTheme="minorBidi" w:hAnsiTheme="minorBidi"/>
          <w:sz w:val="20"/>
          <w:szCs w:val="20"/>
        </w:rPr>
        <w:t>medications</w:t>
      </w:r>
      <w:r w:rsidR="00E91C22" w:rsidRPr="00177995">
        <w:rPr>
          <w:rFonts w:asciiTheme="minorBidi" w:hAnsiTheme="minorBidi"/>
          <w:sz w:val="20"/>
          <w:szCs w:val="20"/>
        </w:rPr>
        <w:t xml:space="preserve"> </w:t>
      </w:r>
      <w:r w:rsidR="00077BC7" w:rsidRPr="00177995">
        <w:rPr>
          <w:rFonts w:asciiTheme="minorBidi" w:hAnsiTheme="minorBidi"/>
          <w:sz w:val="20"/>
          <w:szCs w:val="20"/>
        </w:rPr>
        <w:t xml:space="preserve">in the NDNS data set </w:t>
      </w:r>
      <w:r w:rsidR="00077BC7" w:rsidRPr="00177995">
        <w:rPr>
          <w:rFonts w:asciiTheme="minorBidi" w:hAnsiTheme="minorBidi"/>
          <w:sz w:val="20"/>
          <w:szCs w:val="20"/>
          <w:shd w:val="clear" w:color="auto" w:fill="FFFFFF"/>
        </w:rPr>
        <w:t xml:space="preserve">among UK adults aged ≥19 years </w:t>
      </w:r>
      <w:r w:rsidR="00E91C22" w:rsidRPr="00177995">
        <w:rPr>
          <w:rFonts w:asciiTheme="minorBidi" w:hAnsiTheme="minorBidi"/>
          <w:sz w:val="20"/>
          <w:szCs w:val="20"/>
        </w:rPr>
        <w:t>based on age groups</w:t>
      </w:r>
      <w:r w:rsidR="00EA406F" w:rsidRPr="00177995">
        <w:rPr>
          <w:rFonts w:asciiTheme="minorBidi" w:hAnsiTheme="minorBidi"/>
          <w:sz w:val="20"/>
          <w:szCs w:val="20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276"/>
        <w:gridCol w:w="1417"/>
        <w:gridCol w:w="1418"/>
        <w:gridCol w:w="1559"/>
        <w:gridCol w:w="1417"/>
        <w:gridCol w:w="1418"/>
        <w:gridCol w:w="1359"/>
      </w:tblGrid>
      <w:tr w:rsidR="00177995" w:rsidRPr="00177995" w14:paraId="0D2AA8AB" w14:textId="77777777" w:rsidTr="00D055FE">
        <w:trPr>
          <w:jc w:val="center"/>
        </w:trPr>
        <w:tc>
          <w:tcPr>
            <w:tcW w:w="2547" w:type="dxa"/>
            <w:vMerge w:val="restart"/>
            <w:shd w:val="clear" w:color="auto" w:fill="E7E6E6" w:themeFill="background2"/>
            <w:vAlign w:val="center"/>
          </w:tcPr>
          <w:p w14:paraId="306E7CFB" w14:textId="24C4102B" w:rsidR="002D34F4" w:rsidRPr="00177995" w:rsidRDefault="002D34F4" w:rsidP="00D055FE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Medication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; n (%)</w:t>
            </w:r>
          </w:p>
        </w:tc>
        <w:tc>
          <w:tcPr>
            <w:tcW w:w="9864" w:type="dxa"/>
            <w:gridSpan w:val="7"/>
            <w:shd w:val="clear" w:color="auto" w:fill="D0CECE" w:themeFill="background2" w:themeFillShade="E6"/>
            <w:vAlign w:val="center"/>
          </w:tcPr>
          <w:p w14:paraId="1BA992AD" w14:textId="4D0DB8F3" w:rsidR="002D34F4" w:rsidRPr="00177995" w:rsidRDefault="002D34F4" w:rsidP="002D34F4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Age (years)</w:t>
            </w:r>
          </w:p>
        </w:tc>
      </w:tr>
      <w:tr w:rsidR="00177995" w:rsidRPr="00177995" w14:paraId="15131F87" w14:textId="77777777" w:rsidTr="00D055FE">
        <w:trPr>
          <w:jc w:val="center"/>
        </w:trPr>
        <w:tc>
          <w:tcPr>
            <w:tcW w:w="2547" w:type="dxa"/>
            <w:vMerge/>
            <w:shd w:val="clear" w:color="auto" w:fill="E7E6E6" w:themeFill="background2"/>
            <w:vAlign w:val="center"/>
          </w:tcPr>
          <w:p w14:paraId="3D59FE31" w14:textId="37137D2A" w:rsidR="002D34F4" w:rsidRPr="00177995" w:rsidRDefault="002D34F4" w:rsidP="00D055FE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0796283" w14:textId="223B51D5" w:rsidR="002D34F4" w:rsidRPr="00177995" w:rsidRDefault="002D34F4" w:rsidP="002D34F4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19-29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0BC504B9" w14:textId="58BF09E8" w:rsidR="002D34F4" w:rsidRPr="00177995" w:rsidRDefault="002D34F4" w:rsidP="002D34F4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30-39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052EB7A" w14:textId="33EBE598" w:rsidR="002D34F4" w:rsidRPr="00177995" w:rsidRDefault="002D34F4" w:rsidP="002D34F4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40-49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282058A0" w14:textId="7BD3C9AA" w:rsidR="002D34F4" w:rsidRPr="00177995" w:rsidRDefault="002D34F4" w:rsidP="002D34F4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50-59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BF4B987" w14:textId="06EC699C" w:rsidR="002D34F4" w:rsidRPr="00177995" w:rsidRDefault="002D34F4" w:rsidP="002D34F4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60-69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67E7437" w14:textId="369C3A0C" w:rsidR="002D34F4" w:rsidRPr="00177995" w:rsidRDefault="002D34F4" w:rsidP="002D34F4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70-79</w:t>
            </w:r>
          </w:p>
        </w:tc>
        <w:tc>
          <w:tcPr>
            <w:tcW w:w="1359" w:type="dxa"/>
            <w:shd w:val="clear" w:color="auto" w:fill="E7E6E6" w:themeFill="background2"/>
            <w:vAlign w:val="center"/>
          </w:tcPr>
          <w:p w14:paraId="6C3D4BB4" w14:textId="226BB6ED" w:rsidR="002D34F4" w:rsidRPr="00177995" w:rsidRDefault="002D34F4" w:rsidP="002D34F4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≥80</w:t>
            </w:r>
          </w:p>
        </w:tc>
      </w:tr>
      <w:tr w:rsidR="00177995" w:rsidRPr="00177995" w14:paraId="08E40E78" w14:textId="77777777" w:rsidTr="00D055FE">
        <w:trPr>
          <w:jc w:val="center"/>
        </w:trPr>
        <w:tc>
          <w:tcPr>
            <w:tcW w:w="2547" w:type="dxa"/>
            <w:shd w:val="clear" w:color="auto" w:fill="E7E6E6" w:themeFill="background2"/>
            <w:vAlign w:val="center"/>
          </w:tcPr>
          <w:p w14:paraId="50B2FF42" w14:textId="77777777" w:rsidR="00427998" w:rsidRPr="00177995" w:rsidRDefault="00427998" w:rsidP="00D055FE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Analgesic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(n=</w:t>
            </w:r>
            <w:r w:rsidR="00AD1371" w:rsidRPr="00177995">
              <w:rPr>
                <w:rFonts w:asciiTheme="minorBidi" w:hAnsiTheme="minorBidi"/>
                <w:sz w:val="16"/>
                <w:szCs w:val="16"/>
              </w:rPr>
              <w:t>194</w:t>
            </w:r>
            <w:r w:rsidR="0037146B" w:rsidRPr="00177995">
              <w:rPr>
                <w:rFonts w:asciiTheme="minorBidi" w:hAnsiTheme="minorBidi"/>
                <w:sz w:val="16"/>
                <w:szCs w:val="16"/>
              </w:rPr>
              <w:t xml:space="preserve"> out of</w:t>
            </w:r>
            <w:r w:rsidR="001A3B9A" w:rsidRPr="00177995">
              <w:rPr>
                <w:rFonts w:asciiTheme="minorBidi" w:hAnsiTheme="minorBidi"/>
                <w:sz w:val="16"/>
                <w:szCs w:val="16"/>
              </w:rPr>
              <w:t xml:space="preserve"> 14</w:t>
            </w:r>
            <w:r w:rsidR="00AA7246" w:rsidRPr="00177995">
              <w:rPr>
                <w:rFonts w:asciiTheme="minorBidi" w:hAnsiTheme="minorBidi"/>
                <w:sz w:val="16"/>
                <w:szCs w:val="16"/>
              </w:rPr>
              <w:t>54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)</w:t>
            </w:r>
          </w:p>
          <w:p w14:paraId="19AD2B74" w14:textId="0F97E182" w:rsidR="00EA406F" w:rsidRPr="00177995" w:rsidRDefault="00EA406F" w:rsidP="00D055FE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68B777" w14:textId="7702D90B" w:rsidR="00070F74" w:rsidRPr="00177995" w:rsidRDefault="008F72F9" w:rsidP="00A5140F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5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2D1164" w:rsidRPr="00177995">
              <w:rPr>
                <w:rFonts w:asciiTheme="minorBidi" w:hAnsiTheme="minorBidi"/>
                <w:sz w:val="16"/>
                <w:szCs w:val="16"/>
              </w:rPr>
              <w:t>3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531E29" w14:textId="5B914463" w:rsidR="00427998" w:rsidRPr="00177995" w:rsidRDefault="008F72F9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16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FA7367" w:rsidRPr="00177995">
              <w:rPr>
                <w:rFonts w:asciiTheme="minorBidi" w:hAnsiTheme="minorBidi"/>
                <w:sz w:val="16"/>
                <w:szCs w:val="16"/>
              </w:rPr>
              <w:t>8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B8BAC7" w14:textId="518035C2" w:rsidR="00427998" w:rsidRPr="00177995" w:rsidRDefault="008F72F9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23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731A1D" w:rsidRPr="00177995">
              <w:rPr>
                <w:rFonts w:asciiTheme="minorBidi" w:hAnsiTheme="minorBidi"/>
                <w:sz w:val="16"/>
                <w:szCs w:val="16"/>
              </w:rPr>
              <w:t>1</w:t>
            </w:r>
            <w:r w:rsidR="002D1164" w:rsidRPr="00177995">
              <w:rPr>
                <w:rFonts w:asciiTheme="minorBidi" w:hAnsiTheme="minorBidi"/>
                <w:sz w:val="16"/>
                <w:szCs w:val="16"/>
              </w:rPr>
              <w:t>2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E21A65" w14:textId="591DFC19" w:rsidR="00427998" w:rsidRPr="00177995" w:rsidRDefault="008F72F9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42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731A1D" w:rsidRPr="00177995">
              <w:rPr>
                <w:rFonts w:asciiTheme="minorBidi" w:hAnsiTheme="minorBidi"/>
                <w:sz w:val="16"/>
                <w:szCs w:val="16"/>
              </w:rPr>
              <w:t>2</w:t>
            </w:r>
            <w:r w:rsidR="002D1164" w:rsidRPr="00177995">
              <w:rPr>
                <w:rFonts w:asciiTheme="minorBidi" w:hAnsiTheme="minorBidi"/>
                <w:sz w:val="16"/>
                <w:szCs w:val="16"/>
              </w:rPr>
              <w:t>2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1B64B7" w14:textId="0910245F" w:rsidR="00427998" w:rsidRPr="00177995" w:rsidRDefault="008F72F9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47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F0331F" w:rsidRPr="00177995">
              <w:rPr>
                <w:rFonts w:asciiTheme="minorBidi" w:hAnsiTheme="minorBidi"/>
                <w:sz w:val="16"/>
                <w:szCs w:val="16"/>
              </w:rPr>
              <w:t>24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F39A05" w14:textId="58EC449D" w:rsidR="00427998" w:rsidRPr="00177995" w:rsidRDefault="008F72F9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39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F0331F" w:rsidRPr="00177995">
              <w:rPr>
                <w:rFonts w:asciiTheme="minorBidi" w:hAnsiTheme="minorBidi"/>
                <w:sz w:val="16"/>
                <w:szCs w:val="16"/>
              </w:rPr>
              <w:t>20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5688DFA" w14:textId="5B93CD70" w:rsidR="00427998" w:rsidRPr="00177995" w:rsidRDefault="008F72F9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22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F0331F" w:rsidRPr="00177995">
              <w:rPr>
                <w:rFonts w:asciiTheme="minorBidi" w:hAnsiTheme="minorBidi"/>
                <w:sz w:val="16"/>
                <w:szCs w:val="16"/>
              </w:rPr>
              <w:t>11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</w:tr>
      <w:tr w:rsidR="00177995" w:rsidRPr="00177995" w14:paraId="6EFF86AD" w14:textId="77777777" w:rsidTr="00D055FE">
        <w:trPr>
          <w:jc w:val="center"/>
        </w:trPr>
        <w:tc>
          <w:tcPr>
            <w:tcW w:w="2547" w:type="dxa"/>
            <w:shd w:val="clear" w:color="auto" w:fill="E7E6E6" w:themeFill="background2"/>
            <w:vAlign w:val="center"/>
          </w:tcPr>
          <w:p w14:paraId="176976AB" w14:textId="77777777" w:rsidR="00427998" w:rsidRPr="00177995" w:rsidRDefault="00427998" w:rsidP="00D055FE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Antibacterial 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(n=</w:t>
            </w:r>
            <w:r w:rsidR="009C1003" w:rsidRPr="00177995">
              <w:rPr>
                <w:rFonts w:asciiTheme="minorBidi" w:hAnsiTheme="minorBidi"/>
                <w:sz w:val="16"/>
                <w:szCs w:val="16"/>
              </w:rPr>
              <w:t>26</w:t>
            </w:r>
            <w:r w:rsidR="0037146B" w:rsidRPr="00177995">
              <w:rPr>
                <w:rFonts w:asciiTheme="minorBidi" w:hAnsiTheme="minorBidi"/>
                <w:sz w:val="16"/>
                <w:szCs w:val="16"/>
              </w:rPr>
              <w:t xml:space="preserve"> out of</w:t>
            </w:r>
            <w:r w:rsidR="00AA7246" w:rsidRPr="00177995">
              <w:rPr>
                <w:rFonts w:asciiTheme="minorBidi" w:hAnsiTheme="minorBidi"/>
                <w:sz w:val="16"/>
                <w:szCs w:val="16"/>
              </w:rPr>
              <w:t xml:space="preserve"> 145</w:t>
            </w:r>
            <w:r w:rsidR="00D95F00" w:rsidRPr="00177995">
              <w:rPr>
                <w:rFonts w:asciiTheme="minorBidi" w:hAnsiTheme="minorBidi"/>
                <w:sz w:val="16"/>
                <w:szCs w:val="16"/>
              </w:rPr>
              <w:t>4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)</w:t>
            </w:r>
          </w:p>
          <w:p w14:paraId="300BCC0A" w14:textId="7DF7684E" w:rsidR="00EA406F" w:rsidRPr="00177995" w:rsidRDefault="00EA406F" w:rsidP="00D055FE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9F692F" w14:textId="6F60C38B" w:rsidR="00070F74" w:rsidRPr="00177995" w:rsidRDefault="00F8646A" w:rsidP="00A5140F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DB0E5F" w:rsidRPr="00177995">
              <w:rPr>
                <w:rFonts w:asciiTheme="minorBidi" w:hAnsiTheme="minorBidi"/>
                <w:sz w:val="16"/>
                <w:szCs w:val="16"/>
              </w:rPr>
              <w:t>8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9309D7" w14:textId="6CB055C4" w:rsidR="00427998" w:rsidRPr="00177995" w:rsidRDefault="00F8646A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DB0E5F" w:rsidRPr="00177995">
              <w:rPr>
                <w:rFonts w:asciiTheme="minorBidi" w:hAnsiTheme="minorBidi"/>
                <w:sz w:val="16"/>
                <w:szCs w:val="16"/>
              </w:rPr>
              <w:t>8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ED47CE" w14:textId="2AD6580A" w:rsidR="00427998" w:rsidRPr="00177995" w:rsidRDefault="00F8646A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256AC4" w:rsidRPr="00177995">
              <w:rPr>
                <w:rFonts w:asciiTheme="minorBidi" w:hAnsiTheme="minorBidi"/>
                <w:sz w:val="16"/>
                <w:szCs w:val="16"/>
              </w:rPr>
              <w:t>1</w:t>
            </w:r>
            <w:r w:rsidR="00DB0E5F" w:rsidRPr="00177995">
              <w:rPr>
                <w:rFonts w:asciiTheme="minorBidi" w:hAnsiTheme="minorBidi"/>
                <w:sz w:val="16"/>
                <w:szCs w:val="16"/>
              </w:rPr>
              <w:t>2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E8ADB5" w14:textId="3E8F641B" w:rsidR="00427998" w:rsidRPr="00177995" w:rsidRDefault="00F8646A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6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256AC4" w:rsidRPr="00177995">
              <w:rPr>
                <w:rFonts w:asciiTheme="minorBidi" w:hAnsiTheme="minorBidi"/>
                <w:sz w:val="16"/>
                <w:szCs w:val="16"/>
              </w:rPr>
              <w:t>2</w:t>
            </w:r>
            <w:r w:rsidR="00DB0E5F" w:rsidRPr="00177995">
              <w:rPr>
                <w:rFonts w:asciiTheme="minorBidi" w:hAnsiTheme="minorBidi"/>
                <w:sz w:val="16"/>
                <w:szCs w:val="16"/>
              </w:rPr>
              <w:t>2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5CECF8" w14:textId="1EB712E1" w:rsidR="00427998" w:rsidRPr="00177995" w:rsidRDefault="00F8646A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5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256AC4" w:rsidRPr="00177995">
              <w:rPr>
                <w:rFonts w:asciiTheme="minorBidi" w:hAnsiTheme="minorBidi"/>
                <w:sz w:val="16"/>
                <w:szCs w:val="16"/>
              </w:rPr>
              <w:t>19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FBB55E" w14:textId="169565B8" w:rsidR="00427998" w:rsidRPr="00177995" w:rsidRDefault="00F8646A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5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256AC4" w:rsidRPr="00177995">
              <w:rPr>
                <w:rFonts w:asciiTheme="minorBidi" w:hAnsiTheme="minorBidi"/>
                <w:sz w:val="16"/>
                <w:szCs w:val="16"/>
              </w:rPr>
              <w:t>19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C69B7BC" w14:textId="4C60ACAE" w:rsidR="00427998" w:rsidRPr="00177995" w:rsidRDefault="00F8646A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AB47FA" w:rsidRPr="00177995">
              <w:rPr>
                <w:rFonts w:asciiTheme="minorBidi" w:hAnsiTheme="minorBidi"/>
                <w:sz w:val="16"/>
                <w:szCs w:val="16"/>
              </w:rPr>
              <w:t>12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</w:tr>
      <w:tr w:rsidR="00177995" w:rsidRPr="00177995" w14:paraId="4E1C68B4" w14:textId="77777777" w:rsidTr="00D055FE">
        <w:trPr>
          <w:jc w:val="center"/>
        </w:trPr>
        <w:tc>
          <w:tcPr>
            <w:tcW w:w="2547" w:type="dxa"/>
            <w:shd w:val="clear" w:color="auto" w:fill="E7E6E6" w:themeFill="background2"/>
            <w:vAlign w:val="center"/>
          </w:tcPr>
          <w:p w14:paraId="71BD7BB3" w14:textId="77777777" w:rsidR="00427998" w:rsidRPr="00177995" w:rsidRDefault="00427998" w:rsidP="00D055FE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Antidiabetic 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(n=</w:t>
            </w:r>
            <w:r w:rsidR="001E79AB" w:rsidRPr="00177995">
              <w:rPr>
                <w:rFonts w:asciiTheme="minorBidi" w:hAnsiTheme="minorBidi"/>
                <w:sz w:val="16"/>
                <w:szCs w:val="16"/>
              </w:rPr>
              <w:t>89</w:t>
            </w:r>
            <w:r w:rsidR="0037146B" w:rsidRPr="00177995">
              <w:rPr>
                <w:rFonts w:asciiTheme="minorBidi" w:hAnsiTheme="minorBidi"/>
                <w:sz w:val="16"/>
                <w:szCs w:val="16"/>
              </w:rPr>
              <w:t xml:space="preserve"> out of</w:t>
            </w:r>
            <w:r w:rsidR="00D95F00" w:rsidRPr="00177995">
              <w:rPr>
                <w:rFonts w:asciiTheme="minorBidi" w:hAnsiTheme="minorBidi"/>
                <w:sz w:val="16"/>
                <w:szCs w:val="16"/>
              </w:rPr>
              <w:t xml:space="preserve"> 1454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)</w:t>
            </w:r>
          </w:p>
          <w:p w14:paraId="5BDE8ACA" w14:textId="43FA3B30" w:rsidR="00EA406F" w:rsidRPr="00177995" w:rsidRDefault="00EA406F" w:rsidP="00D055FE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7F4F9D" w14:textId="1D3FA187" w:rsidR="00070F74" w:rsidRPr="00177995" w:rsidRDefault="00F8646A" w:rsidP="00A5140F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5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044C8C" w:rsidRPr="00177995">
              <w:rPr>
                <w:rFonts w:asciiTheme="minorBidi" w:hAnsiTheme="minorBidi"/>
                <w:sz w:val="16"/>
                <w:szCs w:val="16"/>
              </w:rPr>
              <w:t>6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DE08C" w14:textId="1C2687D0" w:rsidR="00427998" w:rsidRPr="00177995" w:rsidRDefault="00F8646A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0E7F09" w:rsidRPr="00177995">
              <w:rPr>
                <w:rFonts w:asciiTheme="minorBidi" w:hAnsiTheme="minorBidi"/>
                <w:sz w:val="16"/>
                <w:szCs w:val="16"/>
              </w:rPr>
              <w:t>3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3C42A4" w14:textId="12752D8F" w:rsidR="00427998" w:rsidRPr="00177995" w:rsidRDefault="00F8646A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15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0E7F09" w:rsidRPr="00177995">
              <w:rPr>
                <w:rFonts w:asciiTheme="minorBidi" w:hAnsiTheme="minorBidi"/>
                <w:sz w:val="16"/>
                <w:szCs w:val="16"/>
              </w:rPr>
              <w:t>1</w:t>
            </w:r>
            <w:r w:rsidR="00044C8C" w:rsidRPr="00177995">
              <w:rPr>
                <w:rFonts w:asciiTheme="minorBidi" w:hAnsiTheme="minorBidi"/>
                <w:sz w:val="16"/>
                <w:szCs w:val="16"/>
              </w:rPr>
              <w:t>7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D530A5" w14:textId="570105A9" w:rsidR="00427998" w:rsidRPr="00177995" w:rsidRDefault="00F8646A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14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D24031" w:rsidRPr="00177995">
              <w:rPr>
                <w:rFonts w:asciiTheme="minorBidi" w:hAnsiTheme="minorBidi"/>
                <w:sz w:val="16"/>
                <w:szCs w:val="16"/>
              </w:rPr>
              <w:t>1</w:t>
            </w:r>
            <w:r w:rsidR="00044C8C" w:rsidRPr="00177995">
              <w:rPr>
                <w:rFonts w:asciiTheme="minorBidi" w:hAnsiTheme="minorBidi"/>
                <w:sz w:val="16"/>
                <w:szCs w:val="16"/>
              </w:rPr>
              <w:t>6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B80415" w14:textId="634637C4" w:rsidR="00427998" w:rsidRPr="00177995" w:rsidRDefault="00DE5966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23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D24031" w:rsidRPr="00177995">
              <w:rPr>
                <w:rFonts w:asciiTheme="minorBidi" w:hAnsiTheme="minorBidi"/>
                <w:sz w:val="16"/>
                <w:szCs w:val="16"/>
              </w:rPr>
              <w:t>2</w:t>
            </w:r>
            <w:r w:rsidR="00044C8C" w:rsidRPr="00177995">
              <w:rPr>
                <w:rFonts w:asciiTheme="minorBidi" w:hAnsiTheme="minorBidi"/>
                <w:sz w:val="16"/>
                <w:szCs w:val="16"/>
              </w:rPr>
              <w:t>6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8177D1" w14:textId="17D638B1" w:rsidR="00427998" w:rsidRPr="00177995" w:rsidRDefault="00DE5966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17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075182" w:rsidRPr="00177995">
              <w:rPr>
                <w:rFonts w:asciiTheme="minorBidi" w:hAnsiTheme="minorBidi"/>
                <w:sz w:val="16"/>
                <w:szCs w:val="16"/>
              </w:rPr>
              <w:t>19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9DE4CC5" w14:textId="1444498C" w:rsidR="00427998" w:rsidRPr="00177995" w:rsidRDefault="00DE5966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12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CD3C68" w:rsidRPr="00177995">
              <w:rPr>
                <w:rFonts w:asciiTheme="minorBidi" w:hAnsiTheme="minorBidi"/>
                <w:sz w:val="16"/>
                <w:szCs w:val="16"/>
              </w:rPr>
              <w:t>13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</w:tr>
      <w:tr w:rsidR="00177995" w:rsidRPr="00177995" w14:paraId="1ACB5B9B" w14:textId="77777777" w:rsidTr="00D055FE">
        <w:trPr>
          <w:jc w:val="center"/>
        </w:trPr>
        <w:tc>
          <w:tcPr>
            <w:tcW w:w="2547" w:type="dxa"/>
            <w:shd w:val="clear" w:color="auto" w:fill="E7E6E6" w:themeFill="background2"/>
            <w:vAlign w:val="center"/>
          </w:tcPr>
          <w:p w14:paraId="32E9A712" w14:textId="39C5A842" w:rsidR="00427998" w:rsidRPr="00177995" w:rsidRDefault="00427998" w:rsidP="00D055FE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Antidepressant 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(n=</w:t>
            </w:r>
            <w:r w:rsidR="005A64AE" w:rsidRPr="00177995">
              <w:rPr>
                <w:rFonts w:asciiTheme="minorBidi" w:hAnsiTheme="minorBidi"/>
                <w:sz w:val="16"/>
                <w:szCs w:val="16"/>
              </w:rPr>
              <w:t>185</w:t>
            </w:r>
            <w:r w:rsidR="0037146B" w:rsidRPr="00177995">
              <w:rPr>
                <w:rFonts w:asciiTheme="minorBidi" w:hAnsiTheme="minorBidi"/>
                <w:sz w:val="16"/>
                <w:szCs w:val="16"/>
              </w:rPr>
              <w:t xml:space="preserve"> out of</w:t>
            </w:r>
            <w:r w:rsidR="00D95F00" w:rsidRPr="0017799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556A17" w:rsidRPr="00177995">
              <w:rPr>
                <w:rFonts w:asciiTheme="minorBidi" w:hAnsiTheme="minorBidi"/>
                <w:sz w:val="16"/>
                <w:szCs w:val="16"/>
              </w:rPr>
              <w:t>1454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BB23AC" w14:textId="13776B9B" w:rsidR="00070F74" w:rsidRPr="00177995" w:rsidRDefault="00DE5966" w:rsidP="00A5140F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16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CD5764" w:rsidRPr="00177995">
              <w:rPr>
                <w:rFonts w:asciiTheme="minorBidi" w:hAnsiTheme="minorBidi"/>
                <w:sz w:val="16"/>
                <w:szCs w:val="16"/>
              </w:rPr>
              <w:t>9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5457EC" w14:textId="33B93393" w:rsidR="00427998" w:rsidRPr="00177995" w:rsidRDefault="00DE5966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15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25078B" w:rsidRPr="00177995">
              <w:rPr>
                <w:rFonts w:asciiTheme="minorBidi" w:hAnsiTheme="minorBidi"/>
                <w:sz w:val="16"/>
                <w:szCs w:val="16"/>
              </w:rPr>
              <w:t>8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BDDBCB" w14:textId="1623072F" w:rsidR="00427998" w:rsidRPr="00177995" w:rsidRDefault="00DE5966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42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CD5764" w:rsidRPr="00177995">
              <w:rPr>
                <w:rFonts w:asciiTheme="minorBidi" w:hAnsiTheme="minorBidi"/>
                <w:sz w:val="16"/>
                <w:szCs w:val="16"/>
              </w:rPr>
              <w:t>23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A5B32B" w14:textId="6EF961B4" w:rsidR="00427998" w:rsidRPr="00177995" w:rsidRDefault="00DE5966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38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25078B" w:rsidRPr="00177995">
              <w:rPr>
                <w:rFonts w:asciiTheme="minorBidi" w:hAnsiTheme="minorBidi"/>
                <w:sz w:val="16"/>
                <w:szCs w:val="16"/>
              </w:rPr>
              <w:t>20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D749D8" w14:textId="77448AF6" w:rsidR="00427998" w:rsidRPr="00177995" w:rsidRDefault="00DE5966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42</w:t>
            </w:r>
            <w:r w:rsidR="0027758D" w:rsidRPr="0017799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(</w:t>
            </w:r>
            <w:r w:rsidR="00B37F29" w:rsidRPr="00177995">
              <w:rPr>
                <w:rFonts w:asciiTheme="minorBidi" w:hAnsiTheme="minorBidi"/>
                <w:sz w:val="16"/>
                <w:szCs w:val="16"/>
              </w:rPr>
              <w:t>2</w:t>
            </w:r>
            <w:r w:rsidR="00CD5764" w:rsidRPr="00177995">
              <w:rPr>
                <w:rFonts w:asciiTheme="minorBidi" w:hAnsiTheme="minorBidi"/>
                <w:sz w:val="16"/>
                <w:szCs w:val="16"/>
              </w:rPr>
              <w:t>3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38B96A" w14:textId="7DBD3565" w:rsidR="00427998" w:rsidRPr="00177995" w:rsidRDefault="00DE5966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24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B37F29" w:rsidRPr="00177995">
              <w:rPr>
                <w:rFonts w:asciiTheme="minorBidi" w:hAnsiTheme="minorBidi"/>
                <w:sz w:val="16"/>
                <w:szCs w:val="16"/>
              </w:rPr>
              <w:t>13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22DD81A" w14:textId="563F1830" w:rsidR="00427998" w:rsidRPr="00177995" w:rsidRDefault="000F7F5F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8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1F621A" w:rsidRPr="00177995">
              <w:rPr>
                <w:rFonts w:asciiTheme="minorBidi" w:hAnsiTheme="minorBidi"/>
                <w:sz w:val="16"/>
                <w:szCs w:val="16"/>
              </w:rPr>
              <w:t>4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</w:tr>
      <w:tr w:rsidR="00177995" w:rsidRPr="00177995" w14:paraId="756702C3" w14:textId="77777777" w:rsidTr="00D055FE">
        <w:trPr>
          <w:jc w:val="center"/>
        </w:trPr>
        <w:tc>
          <w:tcPr>
            <w:tcW w:w="2547" w:type="dxa"/>
            <w:shd w:val="clear" w:color="auto" w:fill="E7E6E6" w:themeFill="background2"/>
            <w:vAlign w:val="center"/>
          </w:tcPr>
          <w:p w14:paraId="0685FD03" w14:textId="0ECA88FF" w:rsidR="00D055FE" w:rsidRPr="00177995" w:rsidRDefault="00427998" w:rsidP="00A5169A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A</w:t>
            </w:r>
            <w:r w:rsidR="00C75074" w:rsidRPr="00177995">
              <w:rPr>
                <w:rFonts w:asciiTheme="minorBidi" w:hAnsiTheme="minorBidi"/>
                <w:sz w:val="16"/>
                <w:szCs w:val="16"/>
              </w:rPr>
              <w:t>CE</w:t>
            </w:r>
            <w:r w:rsidRPr="00177995">
              <w:rPr>
                <w:rFonts w:asciiTheme="minorBidi" w:hAnsiTheme="minorBidi"/>
                <w:sz w:val="16"/>
                <w:szCs w:val="16"/>
              </w:rPr>
              <w:t xml:space="preserve"> inhibitor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(n=</w:t>
            </w:r>
            <w:r w:rsidR="0031069B" w:rsidRPr="00177995">
              <w:rPr>
                <w:rFonts w:asciiTheme="minorBidi" w:hAnsiTheme="minorBidi"/>
                <w:sz w:val="16"/>
                <w:szCs w:val="16"/>
              </w:rPr>
              <w:t>309</w:t>
            </w:r>
            <w:r w:rsidR="0037146B" w:rsidRPr="00177995">
              <w:rPr>
                <w:rFonts w:asciiTheme="minorBidi" w:hAnsiTheme="minorBidi"/>
                <w:sz w:val="16"/>
                <w:szCs w:val="16"/>
              </w:rPr>
              <w:t xml:space="preserve"> out of</w:t>
            </w:r>
            <w:r w:rsidR="00556A17" w:rsidRPr="0017799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6D2973" w:rsidRPr="00177995">
              <w:rPr>
                <w:rFonts w:asciiTheme="minorBidi" w:hAnsiTheme="minorBidi"/>
                <w:sz w:val="16"/>
                <w:szCs w:val="16"/>
              </w:rPr>
              <w:t>2458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481C4D" w14:textId="3DE794FF" w:rsidR="00070F74" w:rsidRPr="00177995" w:rsidRDefault="000F7F5F" w:rsidP="00D055FE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C1133A" w:rsidRPr="00177995">
              <w:rPr>
                <w:rFonts w:asciiTheme="minorBidi" w:hAnsiTheme="minorBidi"/>
                <w:sz w:val="16"/>
                <w:szCs w:val="16"/>
              </w:rPr>
              <w:t>0.3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72A95D" w14:textId="69F42A75" w:rsidR="00427998" w:rsidRPr="00177995" w:rsidRDefault="000F7F5F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7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C1133A" w:rsidRPr="00177995">
              <w:rPr>
                <w:rFonts w:asciiTheme="minorBidi" w:hAnsiTheme="minorBidi"/>
                <w:sz w:val="16"/>
                <w:szCs w:val="16"/>
              </w:rPr>
              <w:t>2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D82422" w14:textId="421BAD7E" w:rsidR="00427998" w:rsidRPr="00177995" w:rsidRDefault="000F7F5F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19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8F4FBC" w:rsidRPr="00177995">
              <w:rPr>
                <w:rFonts w:asciiTheme="minorBidi" w:hAnsiTheme="minorBidi"/>
                <w:sz w:val="16"/>
                <w:szCs w:val="16"/>
              </w:rPr>
              <w:t>6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EF13E7" w14:textId="7FCA33C6" w:rsidR="00427998" w:rsidRPr="00177995" w:rsidRDefault="000F7F5F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67</w:t>
            </w:r>
            <w:r w:rsidR="0027758D" w:rsidRPr="0017799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(</w:t>
            </w:r>
            <w:r w:rsidR="008F4FBC" w:rsidRPr="00177995">
              <w:rPr>
                <w:rFonts w:asciiTheme="minorBidi" w:hAnsiTheme="minorBidi"/>
                <w:sz w:val="16"/>
                <w:szCs w:val="16"/>
              </w:rPr>
              <w:t>21.7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DB5FF4" w14:textId="0B312426" w:rsidR="00427998" w:rsidRPr="00177995" w:rsidRDefault="000F7F5F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92</w:t>
            </w:r>
            <w:r w:rsidR="0027758D" w:rsidRPr="0017799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(</w:t>
            </w:r>
            <w:r w:rsidR="007A7ACA" w:rsidRPr="00177995">
              <w:rPr>
                <w:rFonts w:asciiTheme="minorBidi" w:hAnsiTheme="minorBidi"/>
                <w:sz w:val="16"/>
                <w:szCs w:val="16"/>
              </w:rPr>
              <w:t>30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FD0815" w14:textId="49A712B6" w:rsidR="00427998" w:rsidRPr="00177995" w:rsidRDefault="000F7F5F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82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D04688" w:rsidRPr="00177995">
              <w:rPr>
                <w:rFonts w:asciiTheme="minorBidi" w:hAnsiTheme="minorBidi"/>
                <w:sz w:val="16"/>
                <w:szCs w:val="16"/>
              </w:rPr>
              <w:t>2</w:t>
            </w:r>
            <w:r w:rsidR="007A7ACA" w:rsidRPr="00177995">
              <w:rPr>
                <w:rFonts w:asciiTheme="minorBidi" w:hAnsiTheme="minorBidi"/>
                <w:sz w:val="16"/>
                <w:szCs w:val="16"/>
              </w:rPr>
              <w:t>7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F2BCB99" w14:textId="057A48D7" w:rsidR="00427998" w:rsidRPr="00177995" w:rsidRDefault="000F7F5F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41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D04688" w:rsidRPr="00177995">
              <w:rPr>
                <w:rFonts w:asciiTheme="minorBidi" w:hAnsiTheme="minorBidi"/>
                <w:sz w:val="16"/>
                <w:szCs w:val="16"/>
              </w:rPr>
              <w:t>13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</w:tr>
      <w:tr w:rsidR="00177995" w:rsidRPr="00177995" w14:paraId="65F8650B" w14:textId="77777777" w:rsidTr="00A5169A">
        <w:trPr>
          <w:jc w:val="center"/>
        </w:trPr>
        <w:tc>
          <w:tcPr>
            <w:tcW w:w="2547" w:type="dxa"/>
            <w:shd w:val="clear" w:color="auto" w:fill="E7E6E6" w:themeFill="background2"/>
            <w:vAlign w:val="center"/>
          </w:tcPr>
          <w:p w14:paraId="0BE1F585" w14:textId="0AAC6ADB" w:rsidR="00427998" w:rsidRPr="00177995" w:rsidRDefault="00427998" w:rsidP="00A5169A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Beta blocker 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(n=</w:t>
            </w:r>
            <w:r w:rsidR="00167864" w:rsidRPr="00177995">
              <w:rPr>
                <w:rFonts w:asciiTheme="minorBidi" w:hAnsiTheme="minorBidi"/>
                <w:sz w:val="16"/>
                <w:szCs w:val="16"/>
              </w:rPr>
              <w:t>173</w:t>
            </w:r>
            <w:r w:rsidR="0037146B" w:rsidRPr="00177995">
              <w:rPr>
                <w:rFonts w:asciiTheme="minorBidi" w:hAnsiTheme="minorBidi"/>
                <w:sz w:val="16"/>
                <w:szCs w:val="16"/>
              </w:rPr>
              <w:t xml:space="preserve"> out of</w:t>
            </w:r>
            <w:r w:rsidR="006D2973" w:rsidRPr="0017799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A35589" w:rsidRPr="00177995">
              <w:rPr>
                <w:rFonts w:asciiTheme="minorBidi" w:hAnsiTheme="minorBidi"/>
                <w:sz w:val="16"/>
                <w:szCs w:val="16"/>
              </w:rPr>
              <w:t>2458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49A66" w14:textId="4E122747" w:rsidR="00070F74" w:rsidRPr="00177995" w:rsidRDefault="006D2FEE" w:rsidP="00A5140F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173C06" w:rsidRPr="00177995">
              <w:rPr>
                <w:rFonts w:asciiTheme="minorBidi" w:hAnsiTheme="minorBidi"/>
                <w:sz w:val="16"/>
                <w:szCs w:val="16"/>
              </w:rPr>
              <w:t>2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F425E7" w14:textId="7BE45505" w:rsidR="00427998" w:rsidRPr="00177995" w:rsidRDefault="006D2FEE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B03A4E" w:rsidRPr="00177995">
              <w:rPr>
                <w:rFonts w:asciiTheme="minorBidi" w:hAnsiTheme="minorBidi"/>
                <w:sz w:val="16"/>
                <w:szCs w:val="16"/>
              </w:rPr>
              <w:t>1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5EE9A8" w14:textId="657C18C3" w:rsidR="00427998" w:rsidRPr="00177995" w:rsidRDefault="006D2FEE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10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173C06" w:rsidRPr="00177995">
              <w:rPr>
                <w:rFonts w:asciiTheme="minorBidi" w:hAnsiTheme="minorBidi"/>
                <w:sz w:val="16"/>
                <w:szCs w:val="16"/>
              </w:rPr>
              <w:t>6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36AA9A" w14:textId="6D6647C3" w:rsidR="00427998" w:rsidRPr="00177995" w:rsidRDefault="006D2FEE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29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9A123D" w:rsidRPr="00177995">
              <w:rPr>
                <w:rFonts w:asciiTheme="minorBidi" w:hAnsiTheme="minorBidi"/>
                <w:sz w:val="16"/>
                <w:szCs w:val="16"/>
              </w:rPr>
              <w:t>16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B7DE1" w14:textId="1B93F24F" w:rsidR="00427998" w:rsidRPr="00177995" w:rsidRDefault="006D2FEE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49</w:t>
            </w:r>
            <w:r w:rsidR="0027758D" w:rsidRPr="0017799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(</w:t>
            </w:r>
            <w:r w:rsidR="009A123D" w:rsidRPr="00177995">
              <w:rPr>
                <w:rFonts w:asciiTheme="minorBidi" w:hAnsiTheme="minorBidi"/>
                <w:sz w:val="16"/>
                <w:szCs w:val="16"/>
              </w:rPr>
              <w:t>28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5919D2" w14:textId="5909FA9B" w:rsidR="00427998" w:rsidRPr="00177995" w:rsidRDefault="006D2FEE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46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3F2E83" w:rsidRPr="00177995">
              <w:rPr>
                <w:rFonts w:asciiTheme="minorBidi" w:hAnsiTheme="minorBidi"/>
                <w:sz w:val="16"/>
                <w:szCs w:val="16"/>
              </w:rPr>
              <w:t>2</w:t>
            </w:r>
            <w:r w:rsidR="0074133E" w:rsidRPr="00177995">
              <w:rPr>
                <w:rFonts w:asciiTheme="minorBidi" w:hAnsiTheme="minorBidi"/>
                <w:sz w:val="16"/>
                <w:szCs w:val="16"/>
              </w:rPr>
              <w:t>7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0407B83" w14:textId="26ED8ED3" w:rsidR="00427998" w:rsidRPr="00177995" w:rsidRDefault="006D2FEE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34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74133E" w:rsidRPr="00177995">
              <w:rPr>
                <w:rFonts w:asciiTheme="minorBidi" w:hAnsiTheme="minorBidi"/>
                <w:sz w:val="16"/>
                <w:szCs w:val="16"/>
              </w:rPr>
              <w:t>20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</w:tr>
      <w:tr w:rsidR="00177995" w:rsidRPr="00177995" w14:paraId="71F3CF37" w14:textId="77777777" w:rsidTr="00A5140F">
        <w:trPr>
          <w:jc w:val="center"/>
        </w:trPr>
        <w:tc>
          <w:tcPr>
            <w:tcW w:w="2547" w:type="dxa"/>
            <w:shd w:val="clear" w:color="auto" w:fill="E7E6E6" w:themeFill="background2"/>
            <w:vAlign w:val="center"/>
          </w:tcPr>
          <w:p w14:paraId="5412D59E" w14:textId="77777777" w:rsidR="00427998" w:rsidRPr="00177995" w:rsidRDefault="00427998" w:rsidP="00D055FE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Ca blocker 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(n=</w:t>
            </w:r>
            <w:r w:rsidR="00EA72FC" w:rsidRPr="00177995">
              <w:rPr>
                <w:rFonts w:asciiTheme="minorBidi" w:hAnsiTheme="minorBidi"/>
                <w:sz w:val="16"/>
                <w:szCs w:val="16"/>
              </w:rPr>
              <w:t>199</w:t>
            </w:r>
            <w:r w:rsidR="0037146B" w:rsidRPr="00177995">
              <w:rPr>
                <w:rFonts w:asciiTheme="minorBidi" w:hAnsiTheme="minorBidi"/>
                <w:sz w:val="16"/>
                <w:szCs w:val="16"/>
              </w:rPr>
              <w:t xml:space="preserve"> out of</w:t>
            </w:r>
            <w:r w:rsidR="00A35589" w:rsidRPr="00177995">
              <w:rPr>
                <w:rFonts w:asciiTheme="minorBidi" w:hAnsiTheme="minorBidi"/>
                <w:sz w:val="16"/>
                <w:szCs w:val="16"/>
              </w:rPr>
              <w:t xml:space="preserve"> 2458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)</w:t>
            </w:r>
          </w:p>
          <w:p w14:paraId="05493E67" w14:textId="0D3F6503" w:rsidR="00EA406F" w:rsidRPr="00177995" w:rsidRDefault="00EA406F" w:rsidP="00D055FE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EB9C01" w14:textId="032D2220" w:rsidR="00070F74" w:rsidRPr="00177995" w:rsidRDefault="006D2FEE" w:rsidP="00A5140F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CCC11C" w14:textId="7DD13625" w:rsidR="00427998" w:rsidRPr="00177995" w:rsidRDefault="006D2FEE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3F2E83" w:rsidRPr="00177995">
              <w:rPr>
                <w:rFonts w:asciiTheme="minorBidi" w:hAnsiTheme="minorBidi"/>
                <w:sz w:val="16"/>
                <w:szCs w:val="16"/>
              </w:rPr>
              <w:t>1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19147B" w14:textId="15C38CC1" w:rsidR="00427998" w:rsidRPr="00177995" w:rsidRDefault="00030D44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16</w:t>
            </w:r>
            <w:r w:rsidR="0027758D" w:rsidRPr="0017799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(</w:t>
            </w:r>
            <w:r w:rsidR="00414095" w:rsidRPr="00177995">
              <w:rPr>
                <w:rFonts w:asciiTheme="minorBidi" w:hAnsiTheme="minorBidi"/>
                <w:sz w:val="16"/>
                <w:szCs w:val="16"/>
              </w:rPr>
              <w:t>8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338D33" w14:textId="03D1A61C" w:rsidR="00427998" w:rsidRPr="00177995" w:rsidRDefault="00030D44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32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414095" w:rsidRPr="00177995">
              <w:rPr>
                <w:rFonts w:asciiTheme="minorBidi" w:hAnsiTheme="minorBidi"/>
                <w:sz w:val="16"/>
                <w:szCs w:val="16"/>
              </w:rPr>
              <w:t>16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BCA130" w14:textId="09FB899B" w:rsidR="00427998" w:rsidRPr="00177995" w:rsidRDefault="006130B6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6</w:t>
            </w:r>
            <w:r w:rsidR="00030D44" w:rsidRPr="00177995">
              <w:rPr>
                <w:rFonts w:asciiTheme="minorBidi" w:hAnsiTheme="minorBidi"/>
                <w:sz w:val="16"/>
                <w:szCs w:val="16"/>
              </w:rPr>
              <w:t>3</w:t>
            </w:r>
            <w:r w:rsidR="0027758D" w:rsidRPr="0017799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(</w:t>
            </w:r>
            <w:r w:rsidR="00414095" w:rsidRPr="00177995">
              <w:rPr>
                <w:rFonts w:asciiTheme="minorBidi" w:hAnsiTheme="minorBidi"/>
                <w:sz w:val="16"/>
                <w:szCs w:val="16"/>
              </w:rPr>
              <w:t>3</w:t>
            </w:r>
            <w:r w:rsidR="009B1294" w:rsidRPr="00177995">
              <w:rPr>
                <w:rFonts w:asciiTheme="minorBidi" w:hAnsiTheme="minorBidi"/>
                <w:sz w:val="16"/>
                <w:szCs w:val="16"/>
              </w:rPr>
              <w:t>2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80891B" w14:textId="502ACA04" w:rsidR="00427998" w:rsidRPr="00177995" w:rsidRDefault="00030D44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53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465467" w:rsidRPr="00177995">
              <w:rPr>
                <w:rFonts w:asciiTheme="minorBidi" w:hAnsiTheme="minorBidi"/>
                <w:sz w:val="16"/>
                <w:szCs w:val="16"/>
              </w:rPr>
              <w:t>2</w:t>
            </w:r>
            <w:r w:rsidR="009B1294" w:rsidRPr="00177995">
              <w:rPr>
                <w:rFonts w:asciiTheme="minorBidi" w:hAnsiTheme="minorBidi"/>
                <w:sz w:val="16"/>
                <w:szCs w:val="16"/>
              </w:rPr>
              <w:t>7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22187C0B" w14:textId="59F2B30C" w:rsidR="00427998" w:rsidRPr="00177995" w:rsidRDefault="00030D44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32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465467" w:rsidRPr="00177995">
              <w:rPr>
                <w:rFonts w:asciiTheme="minorBidi" w:hAnsiTheme="minorBidi"/>
                <w:sz w:val="16"/>
                <w:szCs w:val="16"/>
              </w:rPr>
              <w:t>16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</w:tr>
      <w:tr w:rsidR="00177995" w:rsidRPr="00177995" w14:paraId="3285CE14" w14:textId="77777777" w:rsidTr="00D055FE">
        <w:trPr>
          <w:jc w:val="center"/>
        </w:trPr>
        <w:tc>
          <w:tcPr>
            <w:tcW w:w="2547" w:type="dxa"/>
            <w:shd w:val="clear" w:color="auto" w:fill="E7E6E6" w:themeFill="background2"/>
            <w:vAlign w:val="center"/>
          </w:tcPr>
          <w:p w14:paraId="3C9B029A" w14:textId="77777777" w:rsidR="00A5140F" w:rsidRPr="00177995" w:rsidRDefault="00427998" w:rsidP="00D055FE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Diuretic</w:t>
            </w:r>
          </w:p>
          <w:p w14:paraId="76B98C16" w14:textId="69DC1EEB" w:rsidR="00427998" w:rsidRPr="00177995" w:rsidRDefault="007F3238" w:rsidP="00D055FE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 (n=</w:t>
            </w:r>
            <w:r w:rsidR="00655266" w:rsidRPr="00177995">
              <w:rPr>
                <w:rFonts w:asciiTheme="minorBidi" w:hAnsiTheme="minorBidi"/>
                <w:sz w:val="16"/>
                <w:szCs w:val="16"/>
              </w:rPr>
              <w:t>188</w:t>
            </w:r>
            <w:r w:rsidR="0037146B" w:rsidRPr="00177995">
              <w:rPr>
                <w:rFonts w:asciiTheme="minorBidi" w:hAnsiTheme="minorBidi"/>
                <w:sz w:val="16"/>
                <w:szCs w:val="16"/>
              </w:rPr>
              <w:t xml:space="preserve"> out of</w:t>
            </w:r>
            <w:r w:rsidR="00977E9B" w:rsidRPr="00177995">
              <w:rPr>
                <w:rFonts w:asciiTheme="minorBidi" w:hAnsiTheme="minorBidi"/>
                <w:sz w:val="16"/>
                <w:szCs w:val="16"/>
              </w:rPr>
              <w:t xml:space="preserve"> 2458</w:t>
            </w:r>
            <w:r w:rsidRPr="00177995"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402127" w14:textId="37BBBE71" w:rsidR="00070F74" w:rsidRPr="00177995" w:rsidRDefault="00030D44" w:rsidP="00A5140F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44A412" w14:textId="43AFA23C" w:rsidR="00427998" w:rsidRPr="00177995" w:rsidRDefault="00030D44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CA278D" w:rsidRPr="00177995">
              <w:rPr>
                <w:rFonts w:asciiTheme="minorBidi" w:hAnsiTheme="minorBidi"/>
                <w:sz w:val="16"/>
                <w:szCs w:val="16"/>
              </w:rPr>
              <w:t>1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570448" w14:textId="5AD54A89" w:rsidR="00427998" w:rsidRPr="00177995" w:rsidRDefault="00030D44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4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905934" w:rsidRPr="00177995">
              <w:rPr>
                <w:rFonts w:asciiTheme="minorBidi" w:hAnsiTheme="minorBidi"/>
                <w:sz w:val="16"/>
                <w:szCs w:val="16"/>
              </w:rPr>
              <w:t>2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4C0B6A" w14:textId="6C55CBBA" w:rsidR="00427998" w:rsidRPr="00177995" w:rsidRDefault="00030D44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27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905934" w:rsidRPr="00177995">
              <w:rPr>
                <w:rFonts w:asciiTheme="minorBidi" w:hAnsiTheme="minorBidi"/>
                <w:sz w:val="16"/>
                <w:szCs w:val="16"/>
              </w:rPr>
              <w:t>14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5E9009" w14:textId="2FF4C9C9" w:rsidR="00427998" w:rsidRPr="00177995" w:rsidRDefault="00030D44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48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905934" w:rsidRPr="00177995">
              <w:rPr>
                <w:rFonts w:asciiTheme="minorBidi" w:hAnsiTheme="minorBidi"/>
                <w:sz w:val="16"/>
                <w:szCs w:val="16"/>
              </w:rPr>
              <w:t>2</w:t>
            </w:r>
            <w:r w:rsidR="00CA278D" w:rsidRPr="00177995">
              <w:rPr>
                <w:rFonts w:asciiTheme="minorBidi" w:hAnsiTheme="minorBidi"/>
                <w:sz w:val="16"/>
                <w:szCs w:val="16"/>
              </w:rPr>
              <w:t>6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C8A1C1" w14:textId="6D3C72A2" w:rsidR="00427998" w:rsidRPr="00177995" w:rsidRDefault="00E20C14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64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F702F6" w:rsidRPr="00177995">
              <w:rPr>
                <w:rFonts w:asciiTheme="minorBidi" w:hAnsiTheme="minorBidi"/>
                <w:sz w:val="16"/>
                <w:szCs w:val="16"/>
              </w:rPr>
              <w:t>34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0F245F3" w14:textId="7ADD3728" w:rsidR="00427998" w:rsidRPr="00177995" w:rsidRDefault="00E20C14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44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F702F6" w:rsidRPr="00177995">
              <w:rPr>
                <w:rFonts w:asciiTheme="minorBidi" w:hAnsiTheme="minorBidi"/>
                <w:sz w:val="16"/>
                <w:szCs w:val="16"/>
              </w:rPr>
              <w:t>23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</w:tr>
      <w:tr w:rsidR="00177995" w:rsidRPr="00177995" w14:paraId="0DB8B972" w14:textId="77777777" w:rsidTr="00D055FE">
        <w:trPr>
          <w:jc w:val="center"/>
        </w:trPr>
        <w:tc>
          <w:tcPr>
            <w:tcW w:w="2547" w:type="dxa"/>
            <w:shd w:val="clear" w:color="auto" w:fill="E7E6E6" w:themeFill="background2"/>
            <w:vAlign w:val="center"/>
          </w:tcPr>
          <w:p w14:paraId="38CE1991" w14:textId="77777777" w:rsidR="00427998" w:rsidRPr="00177995" w:rsidRDefault="00427998" w:rsidP="00D055FE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Antiplatelet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(n=</w:t>
            </w:r>
            <w:r w:rsidR="006E5FB3" w:rsidRPr="00177995">
              <w:rPr>
                <w:rFonts w:asciiTheme="minorBidi" w:hAnsiTheme="minorBidi"/>
                <w:sz w:val="16"/>
                <w:szCs w:val="16"/>
              </w:rPr>
              <w:t>107</w:t>
            </w:r>
            <w:r w:rsidR="0037146B" w:rsidRPr="00177995">
              <w:rPr>
                <w:rFonts w:asciiTheme="minorBidi" w:hAnsiTheme="minorBidi"/>
                <w:sz w:val="16"/>
                <w:szCs w:val="16"/>
              </w:rPr>
              <w:t xml:space="preserve"> out of</w:t>
            </w:r>
            <w:r w:rsidR="00977E9B" w:rsidRPr="0017799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C0627A" w:rsidRPr="00177995">
              <w:rPr>
                <w:rFonts w:asciiTheme="minorBidi" w:hAnsiTheme="minorBidi"/>
                <w:sz w:val="16"/>
                <w:szCs w:val="16"/>
              </w:rPr>
              <w:t>1454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)</w:t>
            </w:r>
          </w:p>
          <w:p w14:paraId="39919DCA" w14:textId="7199EAB5" w:rsidR="00EA406F" w:rsidRPr="00177995" w:rsidRDefault="00EA406F" w:rsidP="00D055FE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5F2946" w14:textId="789AD7C4" w:rsidR="00070F74" w:rsidRPr="00177995" w:rsidRDefault="00E20C14" w:rsidP="00A5140F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BF2292" w14:textId="5F20DA03" w:rsidR="00427998" w:rsidRPr="00177995" w:rsidRDefault="00E20C14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9E0119" w14:textId="43069A47" w:rsidR="00427998" w:rsidRPr="00177995" w:rsidRDefault="00E20C14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5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0F27AE" w:rsidRPr="00177995">
              <w:rPr>
                <w:rFonts w:asciiTheme="minorBidi" w:hAnsiTheme="minorBidi"/>
                <w:sz w:val="16"/>
                <w:szCs w:val="16"/>
              </w:rPr>
              <w:t>5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9CEF8D" w14:textId="3D25542A" w:rsidR="00427998" w:rsidRPr="00177995" w:rsidRDefault="00E20C14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9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874409" w:rsidRPr="00177995">
              <w:rPr>
                <w:rFonts w:asciiTheme="minorBidi" w:hAnsiTheme="minorBidi"/>
                <w:sz w:val="16"/>
                <w:szCs w:val="16"/>
              </w:rPr>
              <w:t>8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9EDB66" w14:textId="6F595F25" w:rsidR="00427998" w:rsidRPr="00177995" w:rsidRDefault="00E20C14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33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874409" w:rsidRPr="00177995">
              <w:rPr>
                <w:rFonts w:asciiTheme="minorBidi" w:hAnsiTheme="minorBidi"/>
                <w:sz w:val="16"/>
                <w:szCs w:val="16"/>
              </w:rPr>
              <w:t>3</w:t>
            </w:r>
            <w:r w:rsidR="000F27AE" w:rsidRPr="00177995">
              <w:rPr>
                <w:rFonts w:asciiTheme="minorBidi" w:hAnsiTheme="minorBidi"/>
                <w:sz w:val="16"/>
                <w:szCs w:val="16"/>
              </w:rPr>
              <w:t>1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53B677" w14:textId="52A407F9" w:rsidR="00427998" w:rsidRPr="00177995" w:rsidRDefault="00E20C14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34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874409" w:rsidRPr="00177995">
              <w:rPr>
                <w:rFonts w:asciiTheme="minorBidi" w:hAnsiTheme="minorBidi"/>
                <w:sz w:val="16"/>
                <w:szCs w:val="16"/>
              </w:rPr>
              <w:t>3</w:t>
            </w:r>
            <w:r w:rsidR="000F27AE" w:rsidRPr="00177995">
              <w:rPr>
                <w:rFonts w:asciiTheme="minorBidi" w:hAnsiTheme="minorBidi"/>
                <w:sz w:val="16"/>
                <w:szCs w:val="16"/>
              </w:rPr>
              <w:t>2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48BC7F9" w14:textId="22265AC4" w:rsidR="00427998" w:rsidRPr="00177995" w:rsidRDefault="00E20C14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26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484390" w:rsidRPr="00177995">
              <w:rPr>
                <w:rFonts w:asciiTheme="minorBidi" w:hAnsiTheme="minorBidi"/>
                <w:sz w:val="16"/>
                <w:szCs w:val="16"/>
              </w:rPr>
              <w:t>24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</w:tr>
      <w:tr w:rsidR="00177995" w:rsidRPr="00177995" w14:paraId="5BE73C59" w14:textId="77777777" w:rsidTr="00A5140F">
        <w:trPr>
          <w:jc w:val="center"/>
        </w:trPr>
        <w:tc>
          <w:tcPr>
            <w:tcW w:w="2547" w:type="dxa"/>
            <w:shd w:val="clear" w:color="auto" w:fill="E7E6E6" w:themeFill="background2"/>
            <w:vAlign w:val="center"/>
          </w:tcPr>
          <w:p w14:paraId="7796B093" w14:textId="376F627E" w:rsidR="00427998" w:rsidRPr="00177995" w:rsidRDefault="00427998" w:rsidP="00A5169A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Asthma prescribed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(n=</w:t>
            </w:r>
            <w:r w:rsidR="00B80746" w:rsidRPr="00177995">
              <w:rPr>
                <w:rFonts w:asciiTheme="minorBidi" w:hAnsiTheme="minorBidi"/>
                <w:sz w:val="16"/>
                <w:szCs w:val="16"/>
              </w:rPr>
              <w:t>114</w:t>
            </w:r>
            <w:r w:rsidR="0037146B" w:rsidRPr="00177995">
              <w:rPr>
                <w:rFonts w:asciiTheme="minorBidi" w:hAnsiTheme="minorBidi"/>
                <w:sz w:val="16"/>
                <w:szCs w:val="16"/>
              </w:rPr>
              <w:t xml:space="preserve"> out of</w:t>
            </w:r>
            <w:r w:rsidR="00C0627A" w:rsidRPr="00177995">
              <w:rPr>
                <w:rFonts w:asciiTheme="minorBidi" w:hAnsiTheme="minorBidi"/>
                <w:sz w:val="16"/>
                <w:szCs w:val="16"/>
              </w:rPr>
              <w:t xml:space="preserve"> 1454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0101B8" w14:textId="36D6FC98" w:rsidR="00070F74" w:rsidRPr="00177995" w:rsidRDefault="00427F0A" w:rsidP="00A5140F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9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A42A95" w:rsidRPr="00177995">
              <w:rPr>
                <w:rFonts w:asciiTheme="minorBidi" w:hAnsiTheme="minorBidi"/>
                <w:sz w:val="16"/>
                <w:szCs w:val="16"/>
              </w:rPr>
              <w:t>8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ABD5AC" w14:textId="1431D4DD" w:rsidR="00427998" w:rsidRPr="00177995" w:rsidRDefault="00427F0A" w:rsidP="00A5140F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8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484390" w:rsidRPr="00177995">
              <w:rPr>
                <w:rFonts w:asciiTheme="minorBidi" w:hAnsiTheme="minorBidi"/>
                <w:sz w:val="16"/>
                <w:szCs w:val="16"/>
              </w:rPr>
              <w:t>7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30FBA0" w14:textId="70A51F6B" w:rsidR="00427998" w:rsidRPr="00177995" w:rsidRDefault="00427F0A" w:rsidP="00A5140F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18</w:t>
            </w:r>
            <w:r w:rsidR="00A5140F" w:rsidRPr="0017799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(</w:t>
            </w:r>
            <w:r w:rsidR="001E463F" w:rsidRPr="00177995">
              <w:rPr>
                <w:rFonts w:asciiTheme="minorBidi" w:hAnsiTheme="minorBidi"/>
                <w:sz w:val="16"/>
                <w:szCs w:val="16"/>
              </w:rPr>
              <w:t>1</w:t>
            </w:r>
            <w:r w:rsidR="00A42A95" w:rsidRPr="00177995">
              <w:rPr>
                <w:rFonts w:asciiTheme="minorBidi" w:hAnsiTheme="minorBidi"/>
                <w:sz w:val="16"/>
                <w:szCs w:val="16"/>
              </w:rPr>
              <w:t>6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3228A8" w14:textId="6E5F88FC" w:rsidR="00427998" w:rsidRPr="00177995" w:rsidRDefault="00427F0A" w:rsidP="00A5140F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25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1E463F" w:rsidRPr="00177995">
              <w:rPr>
                <w:rFonts w:asciiTheme="minorBidi" w:hAnsiTheme="minorBidi"/>
                <w:sz w:val="16"/>
                <w:szCs w:val="16"/>
              </w:rPr>
              <w:t>2</w:t>
            </w:r>
            <w:r w:rsidR="00A42A95" w:rsidRPr="00177995">
              <w:rPr>
                <w:rFonts w:asciiTheme="minorBidi" w:hAnsiTheme="minorBidi"/>
                <w:sz w:val="16"/>
                <w:szCs w:val="16"/>
              </w:rPr>
              <w:t>2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4E6E81" w14:textId="09B341A9" w:rsidR="00427998" w:rsidRPr="00177995" w:rsidRDefault="00427F0A" w:rsidP="00A5140F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29</w:t>
            </w:r>
            <w:r w:rsidR="00A5140F" w:rsidRPr="0017799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(</w:t>
            </w:r>
            <w:r w:rsidR="001E463F" w:rsidRPr="00177995">
              <w:rPr>
                <w:rFonts w:asciiTheme="minorBidi" w:hAnsiTheme="minorBidi"/>
                <w:sz w:val="16"/>
                <w:szCs w:val="16"/>
              </w:rPr>
              <w:t>25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F20A8E" w14:textId="7EA8D2DB" w:rsidR="00427998" w:rsidRPr="00177995" w:rsidRDefault="00427F0A" w:rsidP="00A5140F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14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5F58CF" w:rsidRPr="00177995">
              <w:rPr>
                <w:rFonts w:asciiTheme="minorBidi" w:hAnsiTheme="minorBidi"/>
                <w:sz w:val="16"/>
                <w:szCs w:val="16"/>
              </w:rPr>
              <w:t>12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B8BAC32" w14:textId="2E50DE04" w:rsidR="00427998" w:rsidRPr="00177995" w:rsidRDefault="00427F0A" w:rsidP="00A5140F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11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A42A95" w:rsidRPr="00177995">
              <w:rPr>
                <w:rFonts w:asciiTheme="minorBidi" w:hAnsiTheme="minorBidi"/>
                <w:sz w:val="16"/>
                <w:szCs w:val="16"/>
              </w:rPr>
              <w:t>10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</w:tr>
      <w:tr w:rsidR="00177995" w:rsidRPr="00177995" w14:paraId="1D65E491" w14:textId="77777777" w:rsidTr="00D055FE">
        <w:trPr>
          <w:jc w:val="center"/>
        </w:trPr>
        <w:tc>
          <w:tcPr>
            <w:tcW w:w="2547" w:type="dxa"/>
            <w:shd w:val="clear" w:color="auto" w:fill="E7E6E6" w:themeFill="background2"/>
          </w:tcPr>
          <w:p w14:paraId="63355833" w14:textId="7B235E5C" w:rsidR="00D055FE" w:rsidRPr="00177995" w:rsidRDefault="00427998" w:rsidP="00A5169A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Lipid lowering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(n=</w:t>
            </w:r>
            <w:r w:rsidR="002943F2" w:rsidRPr="00177995">
              <w:rPr>
                <w:rFonts w:asciiTheme="minorBidi" w:hAnsiTheme="minorBidi"/>
                <w:sz w:val="16"/>
                <w:szCs w:val="16"/>
              </w:rPr>
              <w:t>405</w:t>
            </w:r>
            <w:r w:rsidR="0037146B" w:rsidRPr="00177995">
              <w:rPr>
                <w:rFonts w:asciiTheme="minorBidi" w:hAnsiTheme="minorBidi"/>
                <w:sz w:val="16"/>
                <w:szCs w:val="16"/>
              </w:rPr>
              <w:t xml:space="preserve"> out of</w:t>
            </w:r>
            <w:r w:rsidR="008B3E8F" w:rsidRPr="00177995">
              <w:rPr>
                <w:rFonts w:asciiTheme="minorBidi" w:hAnsiTheme="minorBidi"/>
                <w:sz w:val="16"/>
                <w:szCs w:val="16"/>
              </w:rPr>
              <w:t xml:space="preserve"> 2458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858535" w14:textId="67135676" w:rsidR="00070F74" w:rsidRPr="00177995" w:rsidRDefault="00427F0A" w:rsidP="00D055FE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53EC36" w14:textId="76D38A66" w:rsidR="00427998" w:rsidRPr="00177995" w:rsidRDefault="00427F0A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5E4907" w:rsidRPr="00177995">
              <w:rPr>
                <w:rFonts w:asciiTheme="minorBidi" w:hAnsiTheme="minorBidi"/>
                <w:sz w:val="16"/>
                <w:szCs w:val="16"/>
              </w:rPr>
              <w:t>1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99C908" w14:textId="3CEAB88D" w:rsidR="00427998" w:rsidRPr="00177995" w:rsidRDefault="00873687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19</w:t>
            </w:r>
            <w:r w:rsidR="00A5140F" w:rsidRPr="0017799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(</w:t>
            </w:r>
            <w:r w:rsidR="00FA356B" w:rsidRPr="00177995">
              <w:rPr>
                <w:rFonts w:asciiTheme="minorBidi" w:hAnsiTheme="minorBidi"/>
                <w:sz w:val="16"/>
                <w:szCs w:val="16"/>
              </w:rPr>
              <w:t>4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C203A8" w14:textId="60DB8646" w:rsidR="00427998" w:rsidRPr="00177995" w:rsidRDefault="00873687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73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994BC9" w:rsidRPr="00177995">
              <w:rPr>
                <w:rFonts w:asciiTheme="minorBidi" w:hAnsiTheme="minorBidi"/>
                <w:sz w:val="16"/>
                <w:szCs w:val="16"/>
              </w:rPr>
              <w:t>18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13365F" w14:textId="13B6CFFE" w:rsidR="00427998" w:rsidRPr="00177995" w:rsidRDefault="00873687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144</w:t>
            </w:r>
            <w:r w:rsidR="00A5140F" w:rsidRPr="0017799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(</w:t>
            </w:r>
            <w:r w:rsidR="00994BC9" w:rsidRPr="00177995">
              <w:rPr>
                <w:rFonts w:asciiTheme="minorBidi" w:hAnsiTheme="minorBidi"/>
                <w:sz w:val="16"/>
                <w:szCs w:val="16"/>
              </w:rPr>
              <w:t>3</w:t>
            </w:r>
            <w:r w:rsidR="005E4907" w:rsidRPr="00177995">
              <w:rPr>
                <w:rFonts w:asciiTheme="minorBidi" w:hAnsiTheme="minorBidi"/>
                <w:sz w:val="16"/>
                <w:szCs w:val="16"/>
              </w:rPr>
              <w:t>6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19BB8B" w14:textId="662CB502" w:rsidR="00427998" w:rsidRPr="00177995" w:rsidRDefault="00873687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113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994BC9" w:rsidRPr="00177995">
              <w:rPr>
                <w:rFonts w:asciiTheme="minorBidi" w:hAnsiTheme="minorBidi"/>
                <w:sz w:val="16"/>
                <w:szCs w:val="16"/>
              </w:rPr>
              <w:t>2</w:t>
            </w:r>
            <w:r w:rsidR="005E4907" w:rsidRPr="00177995">
              <w:rPr>
                <w:rFonts w:asciiTheme="minorBidi" w:hAnsiTheme="minorBidi"/>
                <w:sz w:val="16"/>
                <w:szCs w:val="16"/>
              </w:rPr>
              <w:t>8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53CA5F3" w14:textId="692263FC" w:rsidR="00427998" w:rsidRPr="00177995" w:rsidRDefault="00873687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53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A509D2" w:rsidRPr="00177995">
              <w:rPr>
                <w:rFonts w:asciiTheme="minorBidi" w:hAnsiTheme="minorBidi"/>
                <w:sz w:val="16"/>
                <w:szCs w:val="16"/>
              </w:rPr>
              <w:t>13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</w:tr>
      <w:tr w:rsidR="00177995" w:rsidRPr="00177995" w14:paraId="72A865D8" w14:textId="77777777" w:rsidTr="00D055FE">
        <w:trPr>
          <w:jc w:val="center"/>
        </w:trPr>
        <w:tc>
          <w:tcPr>
            <w:tcW w:w="2547" w:type="dxa"/>
            <w:shd w:val="clear" w:color="auto" w:fill="E7E6E6" w:themeFill="background2"/>
            <w:vAlign w:val="center"/>
          </w:tcPr>
          <w:p w14:paraId="6643EEEB" w14:textId="76DA22C6" w:rsidR="00D055FE" w:rsidRPr="00177995" w:rsidRDefault="00427998" w:rsidP="00A5169A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Proton pump inhibitor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(n=</w:t>
            </w:r>
            <w:r w:rsidR="0047570D" w:rsidRPr="00177995">
              <w:rPr>
                <w:rFonts w:asciiTheme="minorBidi" w:hAnsiTheme="minorBidi"/>
                <w:sz w:val="16"/>
                <w:szCs w:val="16"/>
              </w:rPr>
              <w:t>184</w:t>
            </w:r>
            <w:r w:rsidR="0037146B" w:rsidRPr="00177995">
              <w:rPr>
                <w:rFonts w:asciiTheme="minorBidi" w:hAnsiTheme="minorBidi"/>
                <w:sz w:val="16"/>
                <w:szCs w:val="16"/>
              </w:rPr>
              <w:t xml:space="preserve"> out of</w:t>
            </w:r>
            <w:r w:rsidR="008B3E8F" w:rsidRPr="0017799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6E06A5" w:rsidRPr="00177995">
              <w:rPr>
                <w:rFonts w:asciiTheme="minorBidi" w:hAnsiTheme="minorBidi"/>
                <w:sz w:val="16"/>
                <w:szCs w:val="16"/>
              </w:rPr>
              <w:t>1454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3192E6" w14:textId="71FC26B5" w:rsidR="00427998" w:rsidRPr="00177995" w:rsidRDefault="00873687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A509D2" w:rsidRPr="00177995">
              <w:rPr>
                <w:rFonts w:asciiTheme="minorBidi" w:hAnsiTheme="minorBidi"/>
                <w:sz w:val="16"/>
                <w:szCs w:val="16"/>
              </w:rPr>
              <w:t>1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DD601E" w14:textId="2C07076E" w:rsidR="00427998" w:rsidRPr="00177995" w:rsidRDefault="00873687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9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6A180D" w:rsidRPr="00177995">
              <w:rPr>
                <w:rFonts w:asciiTheme="minorBidi" w:hAnsiTheme="minorBidi"/>
                <w:sz w:val="16"/>
                <w:szCs w:val="16"/>
              </w:rPr>
              <w:t>5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BD1B36" w14:textId="675603C9" w:rsidR="00427998" w:rsidRPr="00177995" w:rsidRDefault="00873687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17</w:t>
            </w:r>
            <w:r w:rsidR="00A5140F" w:rsidRPr="0017799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(</w:t>
            </w:r>
            <w:r w:rsidR="009C27EA" w:rsidRPr="00177995">
              <w:rPr>
                <w:rFonts w:asciiTheme="minorBidi" w:hAnsiTheme="minorBidi"/>
                <w:sz w:val="16"/>
                <w:szCs w:val="16"/>
              </w:rPr>
              <w:t>9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C9EF4A" w14:textId="2E6636DC" w:rsidR="00427998" w:rsidRPr="00177995" w:rsidRDefault="00873687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38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="009C27EA" w:rsidRPr="00177995">
              <w:rPr>
                <w:rFonts w:asciiTheme="minorBidi" w:hAnsiTheme="minorBidi"/>
                <w:sz w:val="16"/>
                <w:szCs w:val="16"/>
              </w:rPr>
              <w:t>2</w:t>
            </w:r>
            <w:r w:rsidR="006A180D" w:rsidRPr="00177995">
              <w:rPr>
                <w:rFonts w:asciiTheme="minorBidi" w:hAnsiTheme="minorBidi"/>
                <w:sz w:val="16"/>
                <w:szCs w:val="16"/>
              </w:rPr>
              <w:t>1</w:t>
            </w:r>
            <w:r w:rsidR="007F3238"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EDA959" w14:textId="73473C4A" w:rsidR="00427998" w:rsidRPr="00177995" w:rsidRDefault="007F3238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37 (</w:t>
            </w:r>
            <w:r w:rsidR="009C27EA" w:rsidRPr="00177995">
              <w:rPr>
                <w:rFonts w:asciiTheme="minorBidi" w:hAnsiTheme="minorBidi"/>
                <w:sz w:val="16"/>
                <w:szCs w:val="16"/>
              </w:rPr>
              <w:t>20</w:t>
            </w:r>
            <w:r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868F67" w14:textId="0F0826F8" w:rsidR="00427998" w:rsidRPr="00177995" w:rsidRDefault="007F3238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48 (</w:t>
            </w:r>
            <w:r w:rsidR="0064668D" w:rsidRPr="00177995">
              <w:rPr>
                <w:rFonts w:asciiTheme="minorBidi" w:hAnsiTheme="minorBidi"/>
                <w:sz w:val="16"/>
                <w:szCs w:val="16"/>
              </w:rPr>
              <w:t>26</w:t>
            </w:r>
            <w:r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538349E" w14:textId="036BD6B2" w:rsidR="00427998" w:rsidRPr="00177995" w:rsidRDefault="007F3238" w:rsidP="009C74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33 (</w:t>
            </w:r>
            <w:r w:rsidR="0064668D" w:rsidRPr="00177995">
              <w:rPr>
                <w:rFonts w:asciiTheme="minorBidi" w:hAnsiTheme="minorBidi"/>
                <w:sz w:val="16"/>
                <w:szCs w:val="16"/>
              </w:rPr>
              <w:t>1</w:t>
            </w:r>
            <w:r w:rsidR="006A180D" w:rsidRPr="00177995">
              <w:rPr>
                <w:rFonts w:asciiTheme="minorBidi" w:hAnsiTheme="minorBidi"/>
                <w:sz w:val="16"/>
                <w:szCs w:val="16"/>
              </w:rPr>
              <w:t>8</w:t>
            </w:r>
            <w:r w:rsidRPr="00177995">
              <w:rPr>
                <w:rFonts w:asciiTheme="minorBidi" w:hAnsiTheme="minorBidi"/>
                <w:sz w:val="16"/>
                <w:szCs w:val="16"/>
              </w:rPr>
              <w:t>%)</w:t>
            </w:r>
          </w:p>
        </w:tc>
      </w:tr>
    </w:tbl>
    <w:p w14:paraId="1DFDA0AD" w14:textId="2264BA5F" w:rsidR="004D6E66" w:rsidRPr="00177995" w:rsidRDefault="004D6E66" w:rsidP="00D10908">
      <w:pPr>
        <w:tabs>
          <w:tab w:val="left" w:pos="6088"/>
        </w:tabs>
        <w:rPr>
          <w:rFonts w:ascii="Times New Roman" w:hAnsi="Times New Roman" w:cs="Times New Roman"/>
          <w:sz w:val="24"/>
          <w:szCs w:val="24"/>
        </w:rPr>
        <w:sectPr w:rsidR="004D6E66" w:rsidRPr="00177995" w:rsidSect="00AD6CE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609C319" w14:textId="5F6B5EF3" w:rsidR="0050374B" w:rsidRPr="00177995" w:rsidRDefault="0050374B" w:rsidP="00E55D16">
      <w:pPr>
        <w:jc w:val="center"/>
        <w:rPr>
          <w:rFonts w:asciiTheme="minorBidi" w:hAnsiTheme="minorBidi"/>
          <w:b/>
          <w:bCs/>
          <w:sz w:val="20"/>
          <w:szCs w:val="20"/>
        </w:rPr>
      </w:pPr>
      <w:r w:rsidRPr="00177995">
        <w:rPr>
          <w:rFonts w:asciiTheme="minorBidi" w:hAnsiTheme="minorBidi"/>
          <w:b/>
          <w:bCs/>
          <w:sz w:val="20"/>
          <w:szCs w:val="20"/>
          <w:shd w:val="clear" w:color="auto" w:fill="FFFFFF"/>
        </w:rPr>
        <w:lastRenderedPageBreak/>
        <w:t xml:space="preserve">Supplementary </w:t>
      </w:r>
      <w:r w:rsidR="00A561A9" w:rsidRPr="00177995">
        <w:rPr>
          <w:rFonts w:asciiTheme="minorBidi" w:hAnsiTheme="minorBidi"/>
          <w:b/>
          <w:bCs/>
          <w:sz w:val="20"/>
          <w:szCs w:val="20"/>
          <w:shd w:val="clear" w:color="auto" w:fill="FFFFFF"/>
        </w:rPr>
        <w:t>7</w:t>
      </w:r>
      <w:r w:rsidRPr="00177995">
        <w:rPr>
          <w:rFonts w:asciiTheme="minorBidi" w:hAnsiTheme="minorBidi"/>
          <w:b/>
          <w:bCs/>
          <w:sz w:val="20"/>
          <w:szCs w:val="20"/>
          <w:shd w:val="clear" w:color="auto" w:fill="FFFFFF"/>
        </w:rPr>
        <w:t>.</w:t>
      </w:r>
      <w:r w:rsidRPr="00177995">
        <w:rPr>
          <w:rFonts w:asciiTheme="minorBidi" w:hAnsiTheme="minorBidi"/>
          <w:sz w:val="20"/>
          <w:szCs w:val="20"/>
          <w:shd w:val="clear" w:color="auto" w:fill="FFFFFF"/>
        </w:rPr>
        <w:t xml:space="preserve"> Plasma pyridoxic acid (PA) concentration among UK adults aged ≥19 years based on sex and age group, 2008-2017.</w:t>
      </w:r>
    </w:p>
    <w:tbl>
      <w:tblPr>
        <w:tblStyle w:val="TableGrid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567"/>
        <w:gridCol w:w="1276"/>
        <w:gridCol w:w="708"/>
        <w:gridCol w:w="1134"/>
        <w:gridCol w:w="1134"/>
        <w:gridCol w:w="1134"/>
        <w:gridCol w:w="1134"/>
        <w:gridCol w:w="1276"/>
        <w:gridCol w:w="1134"/>
        <w:gridCol w:w="1134"/>
        <w:gridCol w:w="709"/>
      </w:tblGrid>
      <w:tr w:rsidR="00177995" w:rsidRPr="00177995" w14:paraId="603BF7FB" w14:textId="77777777" w:rsidTr="00844B13">
        <w:trPr>
          <w:jc w:val="center"/>
        </w:trPr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14:paraId="5F0B4C8A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Marker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vAlign w:val="center"/>
          </w:tcPr>
          <w:p w14:paraId="4F8431C2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Participant No.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14:paraId="1D75C156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shd w:val="clear" w:color="auto" w:fill="EDEDED"/>
              </w:rPr>
            </w:pPr>
            <w:r w:rsidRPr="00177995">
              <w:rPr>
                <w:rFonts w:asciiTheme="minorBidi" w:hAnsiTheme="minorBidi"/>
                <w:sz w:val="16"/>
                <w:szCs w:val="16"/>
                <w:shd w:val="clear" w:color="auto" w:fill="EDEDED"/>
              </w:rPr>
              <w:t>Median</w:t>
            </w:r>
          </w:p>
          <w:p w14:paraId="4986BC42" w14:textId="7DF88921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  <w:shd w:val="clear" w:color="auto" w:fill="EDEDED"/>
              </w:rPr>
              <w:t xml:space="preserve"> (25</w:t>
            </w:r>
            <w:r w:rsidRPr="00177995">
              <w:rPr>
                <w:rFonts w:asciiTheme="minorBidi" w:hAnsiTheme="minorBidi"/>
                <w:sz w:val="16"/>
                <w:szCs w:val="16"/>
                <w:shd w:val="clear" w:color="auto" w:fill="EDEDED"/>
                <w:vertAlign w:val="superscript"/>
              </w:rPr>
              <w:t>th</w:t>
            </w:r>
            <w:r w:rsidRPr="00177995">
              <w:rPr>
                <w:rFonts w:asciiTheme="minorBidi" w:hAnsiTheme="minorBidi"/>
                <w:sz w:val="16"/>
                <w:szCs w:val="16"/>
                <w:shd w:val="clear" w:color="auto" w:fill="EDEDED"/>
              </w:rPr>
              <w:t xml:space="preserve"> – 75</w:t>
            </w:r>
            <w:r w:rsidRPr="00177995">
              <w:rPr>
                <w:rFonts w:asciiTheme="minorBidi" w:hAnsiTheme="minorBidi"/>
                <w:sz w:val="16"/>
                <w:szCs w:val="16"/>
                <w:shd w:val="clear" w:color="auto" w:fill="EDEDED"/>
                <w:vertAlign w:val="superscript"/>
              </w:rPr>
              <w:t>th</w:t>
            </w:r>
            <w:r w:rsidRPr="00177995">
              <w:rPr>
                <w:rFonts w:asciiTheme="minorBidi" w:hAnsiTheme="minorBidi"/>
                <w:sz w:val="16"/>
                <w:szCs w:val="16"/>
                <w:shd w:val="clear" w:color="auto" w:fill="EDEDED"/>
              </w:rPr>
              <w:t xml:space="preserve"> </w:t>
            </w:r>
            <w:r w:rsidR="00790A1D" w:rsidRPr="00177995">
              <w:rPr>
                <w:rFonts w:asciiTheme="minorBidi" w:hAnsiTheme="minorBidi"/>
                <w:sz w:val="16"/>
                <w:szCs w:val="16"/>
              </w:rPr>
              <w:t>percentile</w:t>
            </w:r>
            <w:r w:rsidRPr="00177995">
              <w:rPr>
                <w:rFonts w:asciiTheme="minorBidi" w:hAnsiTheme="minorBidi"/>
                <w:sz w:val="16"/>
                <w:szCs w:val="16"/>
                <w:shd w:val="clear" w:color="auto" w:fill="EDEDED"/>
              </w:rPr>
              <w:t>)</w:t>
            </w:r>
          </w:p>
        </w:tc>
        <w:tc>
          <w:tcPr>
            <w:tcW w:w="1843" w:type="dxa"/>
            <w:gridSpan w:val="2"/>
            <w:vMerge w:val="restart"/>
            <w:shd w:val="clear" w:color="auto" w:fill="E7E6E6" w:themeFill="background2"/>
            <w:vAlign w:val="center"/>
          </w:tcPr>
          <w:p w14:paraId="50F11CC6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Median (25</w:t>
            </w:r>
            <w:r w:rsidRPr="00177995">
              <w:rPr>
                <w:rFonts w:asciiTheme="minorBidi" w:hAnsiTheme="minorBidi"/>
                <w:sz w:val="16"/>
                <w:szCs w:val="16"/>
                <w:vertAlign w:val="superscript"/>
              </w:rPr>
              <w:t>th</w:t>
            </w:r>
            <w:r w:rsidRPr="00177995">
              <w:rPr>
                <w:rFonts w:asciiTheme="minorBidi" w:hAnsiTheme="minorBidi"/>
                <w:sz w:val="16"/>
                <w:szCs w:val="16"/>
              </w:rPr>
              <w:t xml:space="preserve"> – 75</w:t>
            </w:r>
            <w:r w:rsidRPr="00177995">
              <w:rPr>
                <w:rFonts w:asciiTheme="minorBidi" w:hAnsiTheme="minorBidi"/>
                <w:sz w:val="16"/>
                <w:szCs w:val="16"/>
                <w:vertAlign w:val="superscript"/>
              </w:rPr>
              <w:t>th</w:t>
            </w:r>
            <w:r w:rsidRPr="00177995">
              <w:rPr>
                <w:rFonts w:asciiTheme="minorBidi" w:hAnsiTheme="minorBidi"/>
                <w:sz w:val="16"/>
                <w:szCs w:val="16"/>
              </w:rPr>
              <w:t xml:space="preserve"> centile) between sex</w:t>
            </w:r>
          </w:p>
        </w:tc>
        <w:tc>
          <w:tcPr>
            <w:tcW w:w="708" w:type="dxa"/>
            <w:vMerge w:val="restart"/>
            <w:shd w:val="clear" w:color="auto" w:fill="E7E6E6" w:themeFill="background2"/>
            <w:vAlign w:val="center"/>
          </w:tcPr>
          <w:p w14:paraId="4CE9A7E1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P </w:t>
            </w:r>
            <w:r w:rsidRPr="00177995">
              <w:rPr>
                <w:rFonts w:asciiTheme="minorBidi" w:hAnsiTheme="minorBidi"/>
                <w:sz w:val="16"/>
                <w:szCs w:val="16"/>
              </w:rPr>
              <w:t>value</w:t>
            </w:r>
          </w:p>
        </w:tc>
        <w:tc>
          <w:tcPr>
            <w:tcW w:w="8789" w:type="dxa"/>
            <w:gridSpan w:val="8"/>
            <w:shd w:val="clear" w:color="auto" w:fill="D0CECE" w:themeFill="background2" w:themeFillShade="E6"/>
            <w:vAlign w:val="center"/>
          </w:tcPr>
          <w:p w14:paraId="3ADA354F" w14:textId="3B9BC859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Median (25</w:t>
            </w:r>
            <w:r w:rsidRPr="00177995">
              <w:rPr>
                <w:rFonts w:asciiTheme="minorBidi" w:hAnsiTheme="minorBidi"/>
                <w:sz w:val="16"/>
                <w:szCs w:val="16"/>
                <w:vertAlign w:val="superscript"/>
              </w:rPr>
              <w:t>th</w:t>
            </w:r>
            <w:r w:rsidRPr="00177995">
              <w:rPr>
                <w:rFonts w:asciiTheme="minorBidi" w:hAnsiTheme="minorBidi"/>
                <w:sz w:val="16"/>
                <w:szCs w:val="16"/>
              </w:rPr>
              <w:t xml:space="preserve"> – 75</w:t>
            </w:r>
            <w:r w:rsidRPr="00177995">
              <w:rPr>
                <w:rFonts w:asciiTheme="minorBidi" w:hAnsiTheme="minorBidi"/>
                <w:sz w:val="16"/>
                <w:szCs w:val="16"/>
                <w:vertAlign w:val="superscript"/>
              </w:rPr>
              <w:t>th</w:t>
            </w:r>
            <w:r w:rsidRPr="0017799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790A1D" w:rsidRPr="00177995">
              <w:rPr>
                <w:rFonts w:asciiTheme="minorBidi" w:hAnsiTheme="minorBidi"/>
                <w:sz w:val="16"/>
                <w:szCs w:val="16"/>
              </w:rPr>
              <w:t>percentile</w:t>
            </w:r>
            <w:r w:rsidRPr="00177995">
              <w:rPr>
                <w:rFonts w:asciiTheme="minorBidi" w:hAnsiTheme="minorBidi"/>
                <w:sz w:val="16"/>
                <w:szCs w:val="16"/>
              </w:rPr>
              <w:t>) among age group (year)</w:t>
            </w:r>
          </w:p>
        </w:tc>
      </w:tr>
      <w:tr w:rsidR="00177995" w:rsidRPr="00177995" w14:paraId="620B39D0" w14:textId="77777777" w:rsidTr="00844B13">
        <w:trPr>
          <w:jc w:val="center"/>
        </w:trPr>
        <w:tc>
          <w:tcPr>
            <w:tcW w:w="988" w:type="dxa"/>
            <w:vMerge/>
            <w:shd w:val="clear" w:color="auto" w:fill="E7E6E6" w:themeFill="background2"/>
          </w:tcPr>
          <w:p w14:paraId="77A541AE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  <w:vAlign w:val="center"/>
          </w:tcPr>
          <w:p w14:paraId="19D5A6D3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  <w:vAlign w:val="center"/>
          </w:tcPr>
          <w:p w14:paraId="346DB4CF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E7E6E6" w:themeFill="background2"/>
            <w:vAlign w:val="center"/>
          </w:tcPr>
          <w:p w14:paraId="6FBE3FF7" w14:textId="77777777" w:rsidR="0050374B" w:rsidRPr="00177995" w:rsidRDefault="0050374B" w:rsidP="00844B13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E7E6E6" w:themeFill="background2"/>
            <w:vAlign w:val="center"/>
          </w:tcPr>
          <w:p w14:paraId="70A8CD9B" w14:textId="77777777" w:rsidR="0050374B" w:rsidRPr="00177995" w:rsidRDefault="0050374B" w:rsidP="00844B13">
            <w:pPr>
              <w:spacing w:line="360" w:lineRule="auto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6E49C49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19-29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B4C626D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30-39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C68DB7F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40-49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DB96030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50-59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BAC1576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60-69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3C02BCE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70-79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E5D52CF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≥80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7D3E81EC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P </w:t>
            </w:r>
            <w:r w:rsidRPr="00177995">
              <w:rPr>
                <w:rFonts w:asciiTheme="minorBidi" w:hAnsiTheme="minorBidi"/>
                <w:sz w:val="16"/>
                <w:szCs w:val="16"/>
              </w:rPr>
              <w:t>value</w:t>
            </w:r>
          </w:p>
        </w:tc>
      </w:tr>
      <w:tr w:rsidR="00177995" w:rsidRPr="00177995" w14:paraId="1F7621C3" w14:textId="77777777" w:rsidTr="00844B13">
        <w:trPr>
          <w:trHeight w:val="379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63B5BCCC" w14:textId="10DBF172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Plasma PA (</w:t>
            </w:r>
            <w:r w:rsidR="004655D7" w:rsidRPr="00177995">
              <w:rPr>
                <w:rFonts w:asciiTheme="minorBidi" w:hAnsiTheme="minorBidi"/>
                <w:sz w:val="16"/>
                <w:szCs w:val="16"/>
              </w:rPr>
              <w:t>nmol L</w:t>
            </w:r>
            <w:r w:rsidR="004655D7" w:rsidRPr="00177995">
              <w:rPr>
                <w:rFonts w:asciiTheme="minorBidi" w:hAnsiTheme="minorBidi"/>
                <w:sz w:val="16"/>
                <w:szCs w:val="16"/>
                <w:vertAlign w:val="superscript"/>
              </w:rPr>
              <w:t>-1</w:t>
            </w:r>
            <w:r w:rsidRPr="00177995"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E18CEF3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3281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8C82F3F" w14:textId="285163B6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23.2 (16.8-32.4)</w:t>
            </w:r>
          </w:p>
          <w:p w14:paraId="22C95E1A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Min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 5.1</w:t>
            </w:r>
          </w:p>
          <w:p w14:paraId="222BD999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Max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 730.7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747875F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20F13F" w14:textId="0509ACF6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24.7 (18.4-33.7)</w:t>
            </w:r>
          </w:p>
          <w:p w14:paraId="30D3DE65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Min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 5.1</w:t>
            </w:r>
          </w:p>
          <w:p w14:paraId="4B07A0BB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Max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:730.7</w:t>
            </w:r>
          </w:p>
          <w:p w14:paraId="7EAE102E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(</w:t>
            </w:r>
            <w:r w:rsidRPr="00177995">
              <w:rPr>
                <w:rFonts w:asciiTheme="minorBidi" w:hAnsiTheme="minorBidi"/>
                <w:b/>
                <w:bCs/>
                <w:sz w:val="16"/>
                <w:szCs w:val="16"/>
              </w:rPr>
              <w:t>n</w:t>
            </w:r>
            <w:r w:rsidRPr="00177995">
              <w:rPr>
                <w:rFonts w:asciiTheme="minorBidi" w:hAnsiTheme="minorBidi"/>
                <w:sz w:val="16"/>
                <w:szCs w:val="16"/>
              </w:rPr>
              <w:t>=1363)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76AFA447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&lt;0.001</w:t>
            </w:r>
          </w:p>
          <w:p w14:paraId="4B3E2377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E366D2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23.7 (16.2-32.7)</w:t>
            </w:r>
          </w:p>
          <w:p w14:paraId="13EC50EC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Min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 8.3</w:t>
            </w:r>
          </w:p>
          <w:p w14:paraId="6BE91DE9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Max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:101.1</w:t>
            </w:r>
          </w:p>
          <w:p w14:paraId="692D6BFA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(</w:t>
            </w:r>
            <w:r w:rsidRPr="00177995">
              <w:rPr>
                <w:rFonts w:asciiTheme="minorBidi" w:hAnsiTheme="minorBidi"/>
                <w:b/>
                <w:bCs/>
                <w:sz w:val="16"/>
                <w:szCs w:val="16"/>
              </w:rPr>
              <w:t>n</w:t>
            </w:r>
            <w:r w:rsidRPr="00177995">
              <w:rPr>
                <w:rFonts w:asciiTheme="minorBidi" w:hAnsiTheme="minorBidi"/>
                <w:sz w:val="16"/>
                <w:szCs w:val="16"/>
              </w:rPr>
              <w:t>=139)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44B3C" w14:textId="7C863858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24.2 (17.6-31.3)</w:t>
            </w:r>
          </w:p>
          <w:p w14:paraId="6A170879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Min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 5.5</w:t>
            </w:r>
          </w:p>
          <w:p w14:paraId="10ACF555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Max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:207.3</w:t>
            </w:r>
          </w:p>
          <w:p w14:paraId="564C7C85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(</w:t>
            </w:r>
            <w:r w:rsidRPr="00177995">
              <w:rPr>
                <w:rFonts w:asciiTheme="minorBidi" w:hAnsiTheme="minorBidi"/>
                <w:b/>
                <w:bCs/>
                <w:sz w:val="16"/>
                <w:szCs w:val="16"/>
              </w:rPr>
              <w:t>n</w:t>
            </w:r>
            <w:r w:rsidRPr="00177995">
              <w:rPr>
                <w:rFonts w:asciiTheme="minorBidi" w:hAnsiTheme="minorBidi"/>
                <w:sz w:val="16"/>
                <w:szCs w:val="16"/>
              </w:rPr>
              <w:t>=218)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1CE76" w14:textId="2D8AD93B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22.5 (17.4-30.4)</w:t>
            </w:r>
          </w:p>
          <w:p w14:paraId="106A5E09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Min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 8.7</w:t>
            </w:r>
          </w:p>
          <w:p w14:paraId="5BA63897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Max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:125.4</w:t>
            </w:r>
          </w:p>
          <w:p w14:paraId="12D5D0F9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(</w:t>
            </w:r>
            <w:r w:rsidRPr="00177995">
              <w:rPr>
                <w:rFonts w:asciiTheme="minorBidi" w:hAnsiTheme="minorBidi"/>
                <w:b/>
                <w:bCs/>
                <w:sz w:val="16"/>
                <w:szCs w:val="16"/>
              </w:rPr>
              <w:t>n</w:t>
            </w:r>
            <w:r w:rsidRPr="00177995">
              <w:rPr>
                <w:rFonts w:asciiTheme="minorBidi" w:hAnsiTheme="minorBidi"/>
                <w:sz w:val="16"/>
                <w:szCs w:val="16"/>
              </w:rPr>
              <w:t>=285)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EAB50" w14:textId="0ADF9E5D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24.5 (19.2-31.6)</w:t>
            </w:r>
          </w:p>
          <w:p w14:paraId="40BEE126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Min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 5.1</w:t>
            </w:r>
          </w:p>
          <w:p w14:paraId="75D03469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Max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:100.4</w:t>
            </w:r>
          </w:p>
          <w:p w14:paraId="4F779688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(</w:t>
            </w:r>
            <w:r w:rsidRPr="00177995">
              <w:rPr>
                <w:rFonts w:asciiTheme="minorBidi" w:hAnsiTheme="minorBidi"/>
                <w:b/>
                <w:bCs/>
                <w:sz w:val="16"/>
                <w:szCs w:val="16"/>
              </w:rPr>
              <w:t>n</w:t>
            </w:r>
            <w:r w:rsidRPr="00177995">
              <w:rPr>
                <w:rFonts w:asciiTheme="minorBidi" w:hAnsiTheme="minorBidi"/>
                <w:sz w:val="16"/>
                <w:szCs w:val="16"/>
              </w:rPr>
              <w:t>=279)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D6B8F2" w14:textId="7283BC43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25.6 (18.5-36)</w:t>
            </w:r>
          </w:p>
          <w:p w14:paraId="7D81F813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Min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 7.5</w:t>
            </w:r>
          </w:p>
          <w:p w14:paraId="7E16DAC6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Max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:205.7</w:t>
            </w:r>
          </w:p>
          <w:p w14:paraId="4DD3D118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(</w:t>
            </w:r>
            <w:r w:rsidRPr="00177995">
              <w:rPr>
                <w:rFonts w:asciiTheme="minorBidi" w:hAnsiTheme="minorBidi"/>
                <w:b/>
                <w:bCs/>
                <w:sz w:val="16"/>
                <w:szCs w:val="16"/>
              </w:rPr>
              <w:t>n</w:t>
            </w:r>
            <w:r w:rsidRPr="00177995">
              <w:rPr>
                <w:rFonts w:asciiTheme="minorBidi" w:hAnsiTheme="minorBidi"/>
                <w:sz w:val="16"/>
                <w:szCs w:val="16"/>
              </w:rPr>
              <w:t>=255)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09669A" w14:textId="3F9AC272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30.4 (21.9-41.8)</w:t>
            </w:r>
          </w:p>
          <w:p w14:paraId="4DB1F677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Min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 6.2</w:t>
            </w:r>
          </w:p>
          <w:p w14:paraId="3F4908E0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Max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:115.4</w:t>
            </w:r>
          </w:p>
          <w:p w14:paraId="6FE64473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(</w:t>
            </w:r>
            <w:r w:rsidRPr="00177995">
              <w:rPr>
                <w:rFonts w:asciiTheme="minorBidi" w:hAnsiTheme="minorBidi"/>
                <w:b/>
                <w:bCs/>
                <w:sz w:val="16"/>
                <w:szCs w:val="16"/>
              </w:rPr>
              <w:t>n</w:t>
            </w:r>
            <w:r w:rsidRPr="00177995">
              <w:rPr>
                <w:rFonts w:asciiTheme="minorBidi" w:hAnsiTheme="minorBidi"/>
                <w:sz w:val="16"/>
                <w:szCs w:val="16"/>
              </w:rPr>
              <w:t>=131)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CF020" w14:textId="55FBD67C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29.1 (21.8-42.3)</w:t>
            </w:r>
          </w:p>
          <w:p w14:paraId="09F501AD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Min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 9.3</w:t>
            </w:r>
          </w:p>
          <w:p w14:paraId="174DFBAE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Max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:730.7</w:t>
            </w:r>
          </w:p>
          <w:p w14:paraId="25BCEDAC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(</w:t>
            </w:r>
            <w:r w:rsidRPr="00177995">
              <w:rPr>
                <w:rFonts w:asciiTheme="minorBidi" w:hAnsiTheme="minorBidi"/>
                <w:b/>
                <w:bCs/>
                <w:sz w:val="16"/>
                <w:szCs w:val="16"/>
              </w:rPr>
              <w:t>n</w:t>
            </w:r>
            <w:r w:rsidRPr="00177995">
              <w:rPr>
                <w:rFonts w:asciiTheme="minorBidi" w:hAnsiTheme="minorBidi"/>
                <w:sz w:val="16"/>
                <w:szCs w:val="16"/>
              </w:rPr>
              <w:t>=56)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F6A072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&lt;0.001</w:t>
            </w:r>
          </w:p>
        </w:tc>
      </w:tr>
      <w:tr w:rsidR="00177995" w:rsidRPr="00177995" w14:paraId="0EC88059" w14:textId="77777777" w:rsidTr="00844B13">
        <w:trPr>
          <w:trHeight w:val="379"/>
          <w:jc w:val="center"/>
        </w:trPr>
        <w:tc>
          <w:tcPr>
            <w:tcW w:w="988" w:type="dxa"/>
            <w:vMerge/>
            <w:shd w:val="clear" w:color="auto" w:fill="auto"/>
          </w:tcPr>
          <w:p w14:paraId="11FA0258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F38AEE7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9AB1F3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5A9B5E8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F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45E38" w14:textId="42E65A5E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21.8 (15.7-31.2)</w:t>
            </w:r>
          </w:p>
          <w:p w14:paraId="248F7B7D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Min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 5.7</w:t>
            </w:r>
          </w:p>
          <w:p w14:paraId="2F812887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Max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:536.2</w:t>
            </w:r>
          </w:p>
          <w:p w14:paraId="08FC8CC7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(</w:t>
            </w:r>
            <w:r w:rsidRPr="00177995">
              <w:rPr>
                <w:rFonts w:asciiTheme="minorBidi" w:hAnsiTheme="minorBidi"/>
                <w:b/>
                <w:bCs/>
                <w:sz w:val="16"/>
                <w:szCs w:val="16"/>
              </w:rPr>
              <w:t>n</w:t>
            </w:r>
            <w:r w:rsidRPr="00177995">
              <w:rPr>
                <w:rFonts w:asciiTheme="minorBidi" w:hAnsiTheme="minorBidi"/>
                <w:sz w:val="16"/>
                <w:szCs w:val="16"/>
              </w:rPr>
              <w:t>=1918)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BB15794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79A5D4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18.8 (13.9-24.9)</w:t>
            </w:r>
          </w:p>
          <w:p w14:paraId="7EDB806A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Min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 6.1</w:t>
            </w:r>
          </w:p>
          <w:p w14:paraId="45DA70DF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Max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:282.6</w:t>
            </w:r>
          </w:p>
          <w:p w14:paraId="6828F958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(</w:t>
            </w:r>
            <w:r w:rsidRPr="00177995">
              <w:rPr>
                <w:rFonts w:asciiTheme="minorBidi" w:hAnsiTheme="minorBidi"/>
                <w:b/>
                <w:bCs/>
                <w:sz w:val="16"/>
                <w:szCs w:val="16"/>
              </w:rPr>
              <w:t>n</w:t>
            </w:r>
            <w:r w:rsidRPr="00177995">
              <w:rPr>
                <w:rFonts w:asciiTheme="minorBidi" w:hAnsiTheme="minorBidi"/>
                <w:sz w:val="16"/>
                <w:szCs w:val="16"/>
              </w:rPr>
              <w:t>=227)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F2991D" w14:textId="7D735AA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18.9 (14.1-26.3)</w:t>
            </w:r>
          </w:p>
          <w:p w14:paraId="23E88F7B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Min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 7.1</w:t>
            </w:r>
          </w:p>
          <w:p w14:paraId="2BD52007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Max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:355</w:t>
            </w:r>
          </w:p>
          <w:p w14:paraId="2A3A64D1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(</w:t>
            </w:r>
            <w:r w:rsidRPr="00177995">
              <w:rPr>
                <w:rFonts w:asciiTheme="minorBidi" w:hAnsiTheme="minorBidi"/>
                <w:b/>
                <w:bCs/>
                <w:sz w:val="16"/>
                <w:szCs w:val="16"/>
              </w:rPr>
              <w:t>n</w:t>
            </w:r>
            <w:r w:rsidRPr="00177995">
              <w:rPr>
                <w:rFonts w:asciiTheme="minorBidi" w:hAnsiTheme="minorBidi"/>
                <w:sz w:val="16"/>
                <w:szCs w:val="16"/>
              </w:rPr>
              <w:t xml:space="preserve">=312)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A6937" w14:textId="52FF998D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19.6 (14.3-27.1)</w:t>
            </w:r>
          </w:p>
          <w:p w14:paraId="64E31ACD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Min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 5.7</w:t>
            </w:r>
          </w:p>
          <w:p w14:paraId="778810AC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Max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:234</w:t>
            </w:r>
          </w:p>
          <w:p w14:paraId="39F48D65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(</w:t>
            </w:r>
            <w:r w:rsidRPr="00177995">
              <w:rPr>
                <w:rFonts w:asciiTheme="minorBidi" w:hAnsiTheme="minorBidi"/>
                <w:b/>
                <w:bCs/>
                <w:sz w:val="16"/>
                <w:szCs w:val="16"/>
              </w:rPr>
              <w:t>n</w:t>
            </w:r>
            <w:r w:rsidRPr="00177995">
              <w:rPr>
                <w:rFonts w:asciiTheme="minorBidi" w:hAnsiTheme="minorBidi"/>
                <w:sz w:val="16"/>
                <w:szCs w:val="16"/>
              </w:rPr>
              <w:t>=434)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E13FB8" w14:textId="6A322C64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23.1 (17.4-32.1)</w:t>
            </w:r>
          </w:p>
          <w:p w14:paraId="5D56627D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Min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 8.1</w:t>
            </w:r>
          </w:p>
          <w:p w14:paraId="560D3DEF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Max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:536.2</w:t>
            </w:r>
          </w:p>
          <w:p w14:paraId="550DE293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(</w:t>
            </w:r>
            <w:r w:rsidRPr="00177995">
              <w:rPr>
                <w:rFonts w:asciiTheme="minorBidi" w:hAnsiTheme="minorBidi"/>
                <w:b/>
                <w:bCs/>
                <w:sz w:val="16"/>
                <w:szCs w:val="16"/>
              </w:rPr>
              <w:t>n</w:t>
            </w:r>
            <w:r w:rsidRPr="00177995">
              <w:rPr>
                <w:rFonts w:asciiTheme="minorBidi" w:hAnsiTheme="minorBidi"/>
                <w:sz w:val="16"/>
                <w:szCs w:val="16"/>
              </w:rPr>
              <w:t>=351)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B9F8B2" w14:textId="4C902BBE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24.0 (17.3-3)</w:t>
            </w:r>
          </w:p>
          <w:p w14:paraId="49868F98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Min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 6.7</w:t>
            </w:r>
          </w:p>
          <w:p w14:paraId="4A3F8645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Max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:446.5</w:t>
            </w:r>
          </w:p>
          <w:p w14:paraId="020EECEC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(</w:t>
            </w:r>
            <w:r w:rsidRPr="00177995">
              <w:rPr>
                <w:rFonts w:asciiTheme="minorBidi" w:hAnsiTheme="minorBidi"/>
                <w:b/>
                <w:bCs/>
                <w:sz w:val="16"/>
                <w:szCs w:val="16"/>
              </w:rPr>
              <w:t>n</w:t>
            </w:r>
            <w:r w:rsidRPr="00177995">
              <w:rPr>
                <w:rFonts w:asciiTheme="minorBidi" w:hAnsiTheme="minorBidi"/>
                <w:sz w:val="16"/>
                <w:szCs w:val="16"/>
              </w:rPr>
              <w:t>=319)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A3C3C6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29.7 (21-40.9)</w:t>
            </w:r>
          </w:p>
          <w:p w14:paraId="529A3296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Min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 9</w:t>
            </w:r>
          </w:p>
          <w:p w14:paraId="0093830E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Max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:406.4</w:t>
            </w:r>
          </w:p>
          <w:p w14:paraId="36176C67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(</w:t>
            </w:r>
            <w:r w:rsidRPr="00177995">
              <w:rPr>
                <w:rFonts w:asciiTheme="minorBidi" w:hAnsiTheme="minorBidi"/>
                <w:b/>
                <w:bCs/>
                <w:sz w:val="16"/>
                <w:szCs w:val="16"/>
              </w:rPr>
              <w:t>n</w:t>
            </w:r>
            <w:r w:rsidRPr="00177995">
              <w:rPr>
                <w:rFonts w:asciiTheme="minorBidi" w:hAnsiTheme="minorBidi"/>
                <w:sz w:val="16"/>
                <w:szCs w:val="16"/>
              </w:rPr>
              <w:t>=191)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A68DBA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30.7 (20.7-47.9)</w:t>
            </w:r>
          </w:p>
          <w:p w14:paraId="7F97E37F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Min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 9.4</w:t>
            </w:r>
          </w:p>
          <w:p w14:paraId="00FF718E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Max</w:t>
            </w:r>
            <w:r w:rsidRPr="00177995">
              <w:rPr>
                <w:rFonts w:asciiTheme="minorBidi" w:hAnsiTheme="minorBidi"/>
                <w:sz w:val="16"/>
                <w:szCs w:val="16"/>
              </w:rPr>
              <w:t>:266.1</w:t>
            </w:r>
          </w:p>
          <w:p w14:paraId="62B41625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(</w:t>
            </w:r>
            <w:r w:rsidRPr="00177995">
              <w:rPr>
                <w:rFonts w:asciiTheme="minorBidi" w:hAnsiTheme="minorBidi"/>
                <w:b/>
                <w:bCs/>
                <w:sz w:val="16"/>
                <w:szCs w:val="16"/>
              </w:rPr>
              <w:t>n</w:t>
            </w:r>
            <w:r w:rsidRPr="00177995">
              <w:rPr>
                <w:rFonts w:asciiTheme="minorBidi" w:hAnsiTheme="minorBidi"/>
                <w:sz w:val="16"/>
                <w:szCs w:val="16"/>
              </w:rPr>
              <w:t>=84)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C2872C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&lt;0.001</w:t>
            </w:r>
          </w:p>
        </w:tc>
      </w:tr>
    </w:tbl>
    <w:p w14:paraId="3CF0963F" w14:textId="38C1F9FD" w:rsidR="0050374B" w:rsidRPr="00177995" w:rsidRDefault="001F79B1" w:rsidP="00E55D16">
      <w:pPr>
        <w:jc w:val="both"/>
        <w:rPr>
          <w:rFonts w:asciiTheme="majorBidi" w:hAnsiTheme="majorBidi" w:cstheme="majorBidi"/>
          <w:sz w:val="16"/>
          <w:szCs w:val="16"/>
        </w:rPr>
        <w:sectPr w:rsidR="0050374B" w:rsidRPr="00177995" w:rsidSect="00AD6CE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177995">
        <w:rPr>
          <w:rFonts w:asciiTheme="majorBidi" w:hAnsiTheme="majorBidi" w:cstheme="majorBidi"/>
          <w:b/>
          <w:bCs/>
          <w:sz w:val="16"/>
          <w:szCs w:val="16"/>
          <w:shd w:val="clear" w:color="auto" w:fill="FFFFFF"/>
        </w:rPr>
        <w:t>PA</w:t>
      </w:r>
      <w:r w:rsidRPr="00177995">
        <w:rPr>
          <w:rFonts w:asciiTheme="majorBidi" w:hAnsiTheme="majorBidi" w:cstheme="majorBidi"/>
          <w:sz w:val="16"/>
          <w:szCs w:val="16"/>
          <w:shd w:val="clear" w:color="auto" w:fill="FFFFFF"/>
        </w:rPr>
        <w:t>, plasma pyridoxic acid</w:t>
      </w:r>
      <w:r w:rsidR="00640657" w:rsidRPr="00177995">
        <w:rPr>
          <w:rFonts w:asciiTheme="majorBidi" w:hAnsiTheme="majorBidi" w:cstheme="majorBidi"/>
          <w:sz w:val="16"/>
          <w:szCs w:val="16"/>
        </w:rPr>
        <w:t>.</w:t>
      </w:r>
      <w:r w:rsidRPr="00177995">
        <w:rPr>
          <w:rFonts w:asciiTheme="majorBidi" w:hAnsiTheme="majorBidi" w:cstheme="majorBidi"/>
          <w:sz w:val="16"/>
          <w:szCs w:val="16"/>
        </w:rPr>
        <w:t xml:space="preserve"> </w:t>
      </w:r>
      <w:r w:rsidRPr="00177995">
        <w:rPr>
          <w:rFonts w:asciiTheme="majorBidi" w:hAnsiTheme="majorBidi" w:cstheme="majorBidi"/>
          <w:sz w:val="16"/>
          <w:szCs w:val="16"/>
          <w:shd w:val="clear" w:color="auto" w:fill="FFFFFF"/>
        </w:rPr>
        <w:t>Mann–Whitney </w:t>
      </w:r>
      <w:r w:rsidRPr="00177995">
        <w:rPr>
          <w:rFonts w:asciiTheme="majorBidi" w:hAnsiTheme="majorBidi" w:cstheme="majorBidi"/>
          <w:i/>
          <w:iCs/>
          <w:sz w:val="16"/>
          <w:szCs w:val="16"/>
          <w:shd w:val="clear" w:color="auto" w:fill="FFFFFF"/>
        </w:rPr>
        <w:t>U</w:t>
      </w:r>
      <w:r w:rsidRPr="00177995">
        <w:rPr>
          <w:rFonts w:asciiTheme="majorBidi" w:hAnsiTheme="majorBidi" w:cstheme="majorBidi"/>
          <w:sz w:val="16"/>
          <w:szCs w:val="16"/>
          <w:shd w:val="clear" w:color="auto" w:fill="FFFFFF"/>
        </w:rPr>
        <w:t>‐test was used to assess the significant differences between two categorical data, while the Kruskal–Wallis H test used for more than two groups as descried in the method:</w:t>
      </w:r>
      <w:r w:rsidRPr="00177995">
        <w:rPr>
          <w:rFonts w:asciiTheme="majorBidi" w:hAnsiTheme="majorBidi" w:cstheme="majorBidi"/>
          <w:sz w:val="16"/>
          <w:szCs w:val="16"/>
        </w:rPr>
        <w:t xml:space="preserve"> Data are expressed as median (</w:t>
      </w:r>
      <w:r w:rsidR="0013264A" w:rsidRPr="00177995">
        <w:rPr>
          <w:rFonts w:asciiTheme="majorBidi" w:hAnsiTheme="majorBidi" w:cstheme="majorBidi"/>
          <w:sz w:val="16"/>
          <w:szCs w:val="16"/>
        </w:rPr>
        <w:t>25</w:t>
      </w:r>
      <w:r w:rsidR="0013264A" w:rsidRPr="00177995">
        <w:rPr>
          <w:rFonts w:asciiTheme="majorBidi" w:hAnsiTheme="majorBidi" w:cstheme="majorBidi"/>
          <w:sz w:val="16"/>
          <w:szCs w:val="16"/>
          <w:vertAlign w:val="superscript"/>
        </w:rPr>
        <w:t>th</w:t>
      </w:r>
      <w:r w:rsidR="0013264A" w:rsidRPr="00177995">
        <w:rPr>
          <w:rFonts w:asciiTheme="majorBidi" w:hAnsiTheme="majorBidi" w:cstheme="majorBidi"/>
          <w:sz w:val="16"/>
          <w:szCs w:val="16"/>
        </w:rPr>
        <w:t xml:space="preserve"> – 75</w:t>
      </w:r>
      <w:r w:rsidR="0013264A" w:rsidRPr="00177995">
        <w:rPr>
          <w:rFonts w:asciiTheme="majorBidi" w:hAnsiTheme="majorBidi" w:cstheme="majorBidi"/>
          <w:sz w:val="16"/>
          <w:szCs w:val="16"/>
          <w:vertAlign w:val="superscript"/>
        </w:rPr>
        <w:t>th</w:t>
      </w:r>
      <w:r w:rsidR="00790A1D" w:rsidRPr="00177995">
        <w:rPr>
          <w:rFonts w:asciiTheme="majorBidi" w:hAnsiTheme="majorBidi" w:cstheme="majorBidi"/>
          <w:sz w:val="16"/>
          <w:szCs w:val="16"/>
        </w:rPr>
        <w:t xml:space="preserve"> percentile</w:t>
      </w:r>
      <w:r w:rsidR="0013264A" w:rsidRPr="00177995">
        <w:rPr>
          <w:rFonts w:asciiTheme="majorBidi" w:hAnsiTheme="majorBidi" w:cstheme="majorBidi"/>
          <w:sz w:val="16"/>
          <w:szCs w:val="16"/>
        </w:rPr>
        <w:t xml:space="preserve"> </w:t>
      </w:r>
      <w:r w:rsidRPr="00177995">
        <w:rPr>
          <w:rFonts w:asciiTheme="majorBidi" w:hAnsiTheme="majorBidi" w:cstheme="majorBidi"/>
          <w:sz w:val="16"/>
          <w:szCs w:val="16"/>
        </w:rPr>
        <w:t>).</w:t>
      </w:r>
    </w:p>
    <w:p w14:paraId="7DD5A0D0" w14:textId="77777777" w:rsidR="0050374B" w:rsidRPr="00177995" w:rsidRDefault="0050374B" w:rsidP="0050374B"/>
    <w:p w14:paraId="07875A01" w14:textId="7EDEEE8B" w:rsidR="0050374B" w:rsidRPr="00177995" w:rsidRDefault="0050374B" w:rsidP="0050374B">
      <w:pPr>
        <w:tabs>
          <w:tab w:val="left" w:pos="1058"/>
        </w:tabs>
        <w:jc w:val="center"/>
        <w:rPr>
          <w:rFonts w:asciiTheme="minorBidi" w:hAnsiTheme="minorBidi"/>
          <w:sz w:val="20"/>
          <w:szCs w:val="20"/>
          <w:shd w:val="clear" w:color="auto" w:fill="FFFFFF"/>
        </w:rPr>
      </w:pPr>
      <w:r w:rsidRPr="00177995">
        <w:rPr>
          <w:rFonts w:asciiTheme="minorBidi" w:hAnsiTheme="minorBidi"/>
          <w:b/>
          <w:bCs/>
          <w:sz w:val="20"/>
          <w:szCs w:val="20"/>
          <w:shd w:val="clear" w:color="auto" w:fill="FFFFFF"/>
        </w:rPr>
        <w:t xml:space="preserve">Supplementary </w:t>
      </w:r>
      <w:r w:rsidR="00A561A9" w:rsidRPr="00177995">
        <w:rPr>
          <w:rFonts w:asciiTheme="minorBidi" w:hAnsiTheme="minorBidi"/>
          <w:b/>
          <w:bCs/>
          <w:sz w:val="20"/>
          <w:szCs w:val="20"/>
          <w:shd w:val="clear" w:color="auto" w:fill="FFFFFF"/>
        </w:rPr>
        <w:t>8</w:t>
      </w:r>
      <w:r w:rsidRPr="00177995">
        <w:rPr>
          <w:rFonts w:asciiTheme="minorBidi" w:hAnsiTheme="minorBidi"/>
          <w:b/>
          <w:bCs/>
          <w:sz w:val="20"/>
          <w:szCs w:val="20"/>
          <w:shd w:val="clear" w:color="auto" w:fill="FFFFFF"/>
        </w:rPr>
        <w:t>.</w:t>
      </w:r>
      <w:r w:rsidRPr="00177995">
        <w:rPr>
          <w:rFonts w:asciiTheme="minorBidi" w:hAnsiTheme="minorBidi"/>
          <w:sz w:val="20"/>
          <w:szCs w:val="20"/>
          <w:shd w:val="clear" w:color="auto" w:fill="FFFFFF"/>
        </w:rPr>
        <w:t xml:space="preserve"> The impact of</w:t>
      </w:r>
      <w:r w:rsidR="00E55D16" w:rsidRPr="00177995">
        <w:rPr>
          <w:rFonts w:asciiTheme="minorBidi" w:hAnsiTheme="minorBidi"/>
          <w:sz w:val="20"/>
          <w:szCs w:val="20"/>
          <w:shd w:val="clear" w:color="auto" w:fill="FFFFFF"/>
        </w:rPr>
        <w:t xml:space="preserve"> type of diet</w:t>
      </w:r>
      <w:r w:rsidRPr="00177995">
        <w:rPr>
          <w:rFonts w:asciiTheme="minorBidi" w:hAnsiTheme="minorBidi"/>
          <w:sz w:val="20"/>
          <w:szCs w:val="20"/>
          <w:shd w:val="clear" w:color="auto" w:fill="FFFFFF"/>
        </w:rPr>
        <w:t xml:space="preserve">, smoking and alcohol consumption on plasma PA concentrations </w:t>
      </w:r>
    </w:p>
    <w:p w14:paraId="6E949760" w14:textId="2390CE73" w:rsidR="0050374B" w:rsidRPr="00177995" w:rsidRDefault="0050374B" w:rsidP="0050374B">
      <w:pPr>
        <w:tabs>
          <w:tab w:val="left" w:pos="1058"/>
        </w:tabs>
        <w:jc w:val="center"/>
        <w:rPr>
          <w:rFonts w:asciiTheme="minorBidi" w:hAnsiTheme="minorBidi"/>
          <w:sz w:val="20"/>
          <w:szCs w:val="20"/>
          <w:shd w:val="clear" w:color="auto" w:fill="FFFFFF"/>
        </w:rPr>
      </w:pPr>
      <w:r w:rsidRPr="00177995">
        <w:rPr>
          <w:rFonts w:asciiTheme="minorBidi" w:hAnsiTheme="minorBidi"/>
          <w:sz w:val="20"/>
          <w:szCs w:val="20"/>
          <w:shd w:val="clear" w:color="auto" w:fill="FFFFFF"/>
        </w:rPr>
        <w:t>among UK adults aged ≥19 years</w:t>
      </w:r>
      <w:r w:rsidR="00324231" w:rsidRPr="00177995">
        <w:rPr>
          <w:rFonts w:asciiTheme="minorBidi" w:hAnsiTheme="minorBidi"/>
          <w:sz w:val="20"/>
          <w:szCs w:val="20"/>
          <w:shd w:val="clear" w:color="auto" w:fill="FFFFFF"/>
        </w:rPr>
        <w:t>.</w:t>
      </w:r>
    </w:p>
    <w:tbl>
      <w:tblPr>
        <w:tblStyle w:val="TableGrid"/>
        <w:tblW w:w="810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134"/>
        <w:gridCol w:w="1417"/>
        <w:gridCol w:w="851"/>
        <w:gridCol w:w="850"/>
        <w:gridCol w:w="598"/>
      </w:tblGrid>
      <w:tr w:rsidR="00177995" w:rsidRPr="00177995" w14:paraId="0F3A7A76" w14:textId="77777777" w:rsidTr="00844B13">
        <w:trPr>
          <w:jc w:val="center"/>
        </w:trPr>
        <w:tc>
          <w:tcPr>
            <w:tcW w:w="3256" w:type="dxa"/>
            <w:gridSpan w:val="2"/>
            <w:shd w:val="clear" w:color="auto" w:fill="E7E6E6" w:themeFill="background2"/>
            <w:vAlign w:val="center"/>
          </w:tcPr>
          <w:p w14:paraId="5184CC81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Lifestyle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EA646A7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Participant No.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BF1740B" w14:textId="4DCE826B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Median (25</w:t>
            </w:r>
            <w:r w:rsidRPr="00177995">
              <w:rPr>
                <w:rFonts w:asciiTheme="minorBidi" w:hAnsiTheme="minorBidi"/>
                <w:sz w:val="16"/>
                <w:szCs w:val="16"/>
                <w:vertAlign w:val="superscript"/>
              </w:rPr>
              <w:t>th</w:t>
            </w:r>
            <w:r w:rsidRPr="00177995">
              <w:rPr>
                <w:rFonts w:asciiTheme="minorBidi" w:hAnsiTheme="minorBidi"/>
                <w:sz w:val="16"/>
                <w:szCs w:val="16"/>
              </w:rPr>
              <w:t xml:space="preserve"> – 75</w:t>
            </w:r>
            <w:r w:rsidRPr="00177995">
              <w:rPr>
                <w:rFonts w:asciiTheme="minorBidi" w:hAnsiTheme="minorBidi"/>
                <w:sz w:val="16"/>
                <w:szCs w:val="16"/>
                <w:vertAlign w:val="superscript"/>
              </w:rPr>
              <w:t>th</w:t>
            </w:r>
            <w:r w:rsidRPr="0017799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790A1D" w:rsidRPr="00177995">
              <w:rPr>
                <w:rFonts w:asciiTheme="minorBidi" w:hAnsiTheme="minorBidi"/>
                <w:sz w:val="16"/>
                <w:szCs w:val="16"/>
              </w:rPr>
              <w:t>percentile</w:t>
            </w:r>
            <w:r w:rsidRPr="00177995">
              <w:rPr>
                <w:rFonts w:asciiTheme="minorBidi" w:hAnsiTheme="minorBidi"/>
                <w:sz w:val="16"/>
                <w:szCs w:val="16"/>
              </w:rPr>
              <w:t>) of PA concentration (</w:t>
            </w:r>
            <w:r w:rsidR="004655D7" w:rsidRPr="00177995">
              <w:rPr>
                <w:rFonts w:asciiTheme="minorBidi" w:hAnsiTheme="minorBidi"/>
                <w:sz w:val="16"/>
                <w:szCs w:val="16"/>
              </w:rPr>
              <w:t>nmol L</w:t>
            </w:r>
            <w:r w:rsidR="004655D7" w:rsidRPr="00177995">
              <w:rPr>
                <w:rFonts w:asciiTheme="minorBidi" w:hAnsiTheme="minorBidi"/>
                <w:sz w:val="16"/>
                <w:szCs w:val="16"/>
                <w:vertAlign w:val="superscript"/>
              </w:rPr>
              <w:t>-1</w:t>
            </w:r>
            <w:r w:rsidRPr="00177995"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78FDC21A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Min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3A0C663E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Max</w:t>
            </w:r>
          </w:p>
        </w:tc>
        <w:tc>
          <w:tcPr>
            <w:tcW w:w="598" w:type="dxa"/>
            <w:shd w:val="clear" w:color="auto" w:fill="E7E6E6" w:themeFill="background2"/>
            <w:vAlign w:val="center"/>
          </w:tcPr>
          <w:p w14:paraId="08BB29AD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P</w:t>
            </w:r>
          </w:p>
        </w:tc>
      </w:tr>
      <w:tr w:rsidR="00177995" w:rsidRPr="00177995" w14:paraId="6AD9E6D4" w14:textId="77777777" w:rsidTr="00844B13">
        <w:trPr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5178C593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Type of diet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4087E6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Omnivore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A40D2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3198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858FF4" w14:textId="21450E3A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23.2 (16.8-32.4)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F0716A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5.1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3BA707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730.7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14:paraId="1983A83D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0.001</w:t>
            </w:r>
          </w:p>
        </w:tc>
      </w:tr>
      <w:tr w:rsidR="00177995" w:rsidRPr="00177995" w14:paraId="753B215A" w14:textId="77777777" w:rsidTr="00844B13">
        <w:trPr>
          <w:jc w:val="center"/>
        </w:trPr>
        <w:tc>
          <w:tcPr>
            <w:tcW w:w="1555" w:type="dxa"/>
            <w:vMerge/>
            <w:shd w:val="clear" w:color="auto" w:fill="auto"/>
          </w:tcPr>
          <w:p w14:paraId="44793579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053081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Vegetarian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22C4FD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EC0F20" w14:textId="2FDC2A0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18.7 (14.4-27.5)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0D2A12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6.7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13E0A9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84.8</w:t>
            </w:r>
          </w:p>
        </w:tc>
        <w:tc>
          <w:tcPr>
            <w:tcW w:w="598" w:type="dxa"/>
            <w:vMerge/>
            <w:shd w:val="clear" w:color="auto" w:fill="auto"/>
          </w:tcPr>
          <w:p w14:paraId="039E915C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</w:p>
        </w:tc>
      </w:tr>
      <w:tr w:rsidR="00177995" w:rsidRPr="00177995" w14:paraId="5BDE85EA" w14:textId="77777777" w:rsidTr="00844B13">
        <w:trPr>
          <w:jc w:val="center"/>
        </w:trPr>
        <w:tc>
          <w:tcPr>
            <w:tcW w:w="1555" w:type="dxa"/>
            <w:vMerge/>
            <w:shd w:val="clear" w:color="auto" w:fill="auto"/>
          </w:tcPr>
          <w:p w14:paraId="787B7CF7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7618ED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Vegan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A7060E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A00546" w14:textId="709332A8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33.6 (30.6-41.3)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F7457D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21.8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31BE60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43.6</w:t>
            </w:r>
          </w:p>
        </w:tc>
        <w:tc>
          <w:tcPr>
            <w:tcW w:w="598" w:type="dxa"/>
            <w:vMerge/>
            <w:shd w:val="clear" w:color="auto" w:fill="auto"/>
          </w:tcPr>
          <w:p w14:paraId="1C614D48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</w:p>
        </w:tc>
      </w:tr>
      <w:tr w:rsidR="00177995" w:rsidRPr="00177995" w14:paraId="28E015D4" w14:textId="77777777" w:rsidTr="00844B13">
        <w:trPr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02C45C25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Smoking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0FADC4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1-5 cigarettes/d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8A0621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1A0D3C" w14:textId="6619178F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17.9 (14-28.3)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7A8A58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5.7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1A19BF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355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14:paraId="6E5AB509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0.7</w:t>
            </w:r>
          </w:p>
        </w:tc>
      </w:tr>
      <w:tr w:rsidR="00177995" w:rsidRPr="00177995" w14:paraId="673BD1BD" w14:textId="77777777" w:rsidTr="00844B13">
        <w:trPr>
          <w:jc w:val="center"/>
        </w:trPr>
        <w:tc>
          <w:tcPr>
            <w:tcW w:w="1555" w:type="dxa"/>
            <w:vMerge/>
            <w:shd w:val="clear" w:color="auto" w:fill="auto"/>
          </w:tcPr>
          <w:p w14:paraId="37B22DB9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90E587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6-9 cigarettes/d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C24548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E8C1CE" w14:textId="5BEB446B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17.2 (13.4-25)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5FF631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74A777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70.2</w:t>
            </w:r>
          </w:p>
        </w:tc>
        <w:tc>
          <w:tcPr>
            <w:tcW w:w="598" w:type="dxa"/>
            <w:vMerge/>
            <w:shd w:val="clear" w:color="auto" w:fill="auto"/>
          </w:tcPr>
          <w:p w14:paraId="47496F33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</w:p>
        </w:tc>
      </w:tr>
      <w:tr w:rsidR="00177995" w:rsidRPr="00177995" w14:paraId="099BC36C" w14:textId="77777777" w:rsidTr="00844B13">
        <w:trPr>
          <w:jc w:val="center"/>
        </w:trPr>
        <w:tc>
          <w:tcPr>
            <w:tcW w:w="1555" w:type="dxa"/>
            <w:vMerge/>
            <w:shd w:val="clear" w:color="auto" w:fill="auto"/>
          </w:tcPr>
          <w:p w14:paraId="7CEA342C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E06722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≥10 cigarettes/d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E1539A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447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510307" w14:textId="5BCA5FFD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18.4 (13.8-25.9)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EDF357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5.1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9D3B9A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406.4</w:t>
            </w:r>
          </w:p>
        </w:tc>
        <w:tc>
          <w:tcPr>
            <w:tcW w:w="598" w:type="dxa"/>
            <w:vMerge/>
            <w:shd w:val="clear" w:color="auto" w:fill="auto"/>
          </w:tcPr>
          <w:p w14:paraId="09046B79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</w:p>
        </w:tc>
      </w:tr>
      <w:tr w:rsidR="00177995" w:rsidRPr="00177995" w14:paraId="69EF2186" w14:textId="77777777" w:rsidTr="00844B13">
        <w:trPr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37A4BE22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Alcohol consumption</w:t>
            </w:r>
          </w:p>
        </w:tc>
        <w:tc>
          <w:tcPr>
            <w:tcW w:w="1701" w:type="dxa"/>
            <w:shd w:val="clear" w:color="auto" w:fill="auto"/>
          </w:tcPr>
          <w:p w14:paraId="461EE529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≤4 units/d for men, ≤3 units/d for women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4A2253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887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13881D" w14:textId="6254713F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24.2 (17.9-34.7)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59C90D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6.9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82F620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730.7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14:paraId="532913F3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0.022</w:t>
            </w:r>
          </w:p>
        </w:tc>
      </w:tr>
      <w:tr w:rsidR="00177995" w:rsidRPr="00177995" w14:paraId="4AD14C2B" w14:textId="77777777" w:rsidTr="00844B13">
        <w:trPr>
          <w:jc w:val="center"/>
        </w:trPr>
        <w:tc>
          <w:tcPr>
            <w:tcW w:w="1555" w:type="dxa"/>
            <w:vMerge/>
            <w:shd w:val="clear" w:color="auto" w:fill="auto"/>
          </w:tcPr>
          <w:p w14:paraId="15E60020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9F9B6D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&gt;4 units/d and ≤8 units/d for men, &gt;3 units/d and ≤6 units/d for women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A693C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579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43E4F5" w14:textId="5C8960B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23.1 (17.2-31)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B373C1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6.4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6C8A68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245.9</w:t>
            </w:r>
          </w:p>
        </w:tc>
        <w:tc>
          <w:tcPr>
            <w:tcW w:w="598" w:type="dxa"/>
            <w:vMerge/>
            <w:shd w:val="clear" w:color="auto" w:fill="auto"/>
          </w:tcPr>
          <w:p w14:paraId="2E0682B6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</w:p>
        </w:tc>
      </w:tr>
      <w:tr w:rsidR="00177995" w:rsidRPr="00177995" w14:paraId="0E02E4B6" w14:textId="77777777" w:rsidTr="00844B13">
        <w:trPr>
          <w:jc w:val="center"/>
        </w:trPr>
        <w:tc>
          <w:tcPr>
            <w:tcW w:w="1555" w:type="dxa"/>
            <w:vMerge/>
            <w:shd w:val="clear" w:color="auto" w:fill="auto"/>
          </w:tcPr>
          <w:p w14:paraId="5A63F578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CCF35B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&gt; 8 units/d for men, &gt; 6 units/d for women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A0C014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F586D2" w14:textId="2A3662CB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23.6 (17.5-31.1)</w:t>
            </w:r>
          </w:p>
        </w:tc>
        <w:tc>
          <w:tcPr>
            <w:tcW w:w="851" w:type="dxa"/>
            <w:shd w:val="clear" w:color="auto" w:fill="auto"/>
          </w:tcPr>
          <w:p w14:paraId="2F42120A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5.1</w:t>
            </w:r>
          </w:p>
        </w:tc>
        <w:tc>
          <w:tcPr>
            <w:tcW w:w="850" w:type="dxa"/>
            <w:shd w:val="clear" w:color="auto" w:fill="auto"/>
          </w:tcPr>
          <w:p w14:paraId="14BAC4C1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446.5</w:t>
            </w:r>
          </w:p>
        </w:tc>
        <w:tc>
          <w:tcPr>
            <w:tcW w:w="598" w:type="dxa"/>
            <w:vMerge/>
            <w:shd w:val="clear" w:color="auto" w:fill="FBE4D5" w:themeFill="accent2" w:themeFillTint="33"/>
          </w:tcPr>
          <w:p w14:paraId="5C1ADFA7" w14:textId="77777777" w:rsidR="0050374B" w:rsidRPr="00177995" w:rsidRDefault="0050374B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</w:p>
        </w:tc>
      </w:tr>
    </w:tbl>
    <w:p w14:paraId="1B828E42" w14:textId="227CEF0C" w:rsidR="00C017B0" w:rsidRPr="00177995" w:rsidRDefault="00C017B0" w:rsidP="00204035">
      <w:pPr>
        <w:spacing w:line="240" w:lineRule="auto"/>
        <w:jc w:val="center"/>
        <w:rPr>
          <w:rFonts w:asciiTheme="minorBidi" w:hAnsiTheme="minorBidi"/>
          <w:sz w:val="16"/>
          <w:szCs w:val="16"/>
          <w:shd w:val="clear" w:color="auto" w:fill="FFFFFF"/>
        </w:rPr>
      </w:pPr>
      <w:r w:rsidRPr="00177995">
        <w:rPr>
          <w:rFonts w:asciiTheme="minorBidi" w:hAnsiTheme="minorBidi"/>
          <w:b/>
          <w:bCs/>
          <w:sz w:val="16"/>
          <w:szCs w:val="16"/>
          <w:shd w:val="clear" w:color="auto" w:fill="FFFFFF"/>
        </w:rPr>
        <w:t xml:space="preserve">  PA</w:t>
      </w:r>
      <w:r w:rsidRPr="00177995">
        <w:rPr>
          <w:rFonts w:asciiTheme="minorBidi" w:hAnsiTheme="minorBidi"/>
          <w:sz w:val="16"/>
          <w:szCs w:val="16"/>
          <w:shd w:val="clear" w:color="auto" w:fill="FFFFFF"/>
        </w:rPr>
        <w:t>, plasma pyridoxic acid</w:t>
      </w:r>
      <w:r w:rsidRPr="00177995">
        <w:rPr>
          <w:rFonts w:asciiTheme="minorBidi" w:hAnsiTheme="minorBidi"/>
          <w:sz w:val="16"/>
          <w:szCs w:val="16"/>
        </w:rPr>
        <w:t xml:space="preserve">. </w:t>
      </w:r>
      <w:r w:rsidRPr="00177995">
        <w:rPr>
          <w:rFonts w:asciiTheme="minorBidi" w:hAnsiTheme="minorBidi"/>
          <w:sz w:val="16"/>
          <w:szCs w:val="16"/>
          <w:shd w:val="clear" w:color="auto" w:fill="FFFFFF"/>
        </w:rPr>
        <w:t>Mann–Whitney </w:t>
      </w:r>
      <w:r w:rsidRPr="00177995">
        <w:rPr>
          <w:rFonts w:asciiTheme="minorBidi" w:hAnsiTheme="minorBidi"/>
          <w:i/>
          <w:iCs/>
          <w:sz w:val="16"/>
          <w:szCs w:val="16"/>
          <w:shd w:val="clear" w:color="auto" w:fill="FFFFFF"/>
        </w:rPr>
        <w:t>U</w:t>
      </w:r>
      <w:r w:rsidRPr="00177995">
        <w:rPr>
          <w:rFonts w:ascii="Cambria Math" w:hAnsi="Cambria Math" w:cs="Cambria Math"/>
          <w:sz w:val="16"/>
          <w:szCs w:val="16"/>
          <w:shd w:val="clear" w:color="auto" w:fill="FFFFFF"/>
        </w:rPr>
        <w:t>‐</w:t>
      </w:r>
      <w:r w:rsidRPr="00177995">
        <w:rPr>
          <w:rFonts w:asciiTheme="minorBidi" w:hAnsiTheme="minorBidi"/>
          <w:sz w:val="16"/>
          <w:szCs w:val="16"/>
          <w:shd w:val="clear" w:color="auto" w:fill="FFFFFF"/>
        </w:rPr>
        <w:t>test was used to assess the significant differences between two categorical</w:t>
      </w:r>
    </w:p>
    <w:p w14:paraId="3BEBFE57" w14:textId="205365E4" w:rsidR="00C017B0" w:rsidRPr="00177995" w:rsidRDefault="00C017B0" w:rsidP="00204035">
      <w:pPr>
        <w:spacing w:line="240" w:lineRule="auto"/>
        <w:jc w:val="center"/>
        <w:rPr>
          <w:rFonts w:asciiTheme="minorBidi" w:hAnsiTheme="minorBidi"/>
          <w:sz w:val="16"/>
          <w:szCs w:val="16"/>
        </w:rPr>
      </w:pPr>
      <w:r w:rsidRPr="00177995">
        <w:rPr>
          <w:rFonts w:asciiTheme="minorBidi" w:hAnsiTheme="minorBidi"/>
          <w:sz w:val="16"/>
          <w:szCs w:val="16"/>
          <w:shd w:val="clear" w:color="auto" w:fill="FFFFFF"/>
        </w:rPr>
        <w:t xml:space="preserve">             data, while the Kruskal–Wallis H test used for more than two groups as descried in the method:</w:t>
      </w:r>
      <w:r w:rsidRPr="00177995">
        <w:rPr>
          <w:rFonts w:asciiTheme="minorBidi" w:hAnsiTheme="minorBidi"/>
          <w:sz w:val="16"/>
          <w:szCs w:val="16"/>
        </w:rPr>
        <w:t xml:space="preserve"> Data are expressed </w:t>
      </w:r>
    </w:p>
    <w:p w14:paraId="68253073" w14:textId="2280F4CD" w:rsidR="00C017B0" w:rsidRPr="00177995" w:rsidRDefault="00C017B0" w:rsidP="00204035">
      <w:pPr>
        <w:spacing w:line="240" w:lineRule="auto"/>
        <w:jc w:val="center"/>
        <w:rPr>
          <w:rFonts w:asciiTheme="minorBidi" w:hAnsiTheme="minorBidi"/>
          <w:sz w:val="16"/>
          <w:szCs w:val="16"/>
        </w:rPr>
      </w:pPr>
      <w:r w:rsidRPr="00177995">
        <w:rPr>
          <w:rFonts w:asciiTheme="minorBidi" w:hAnsiTheme="minorBidi"/>
          <w:sz w:val="16"/>
          <w:szCs w:val="16"/>
        </w:rPr>
        <w:t>as median (25</w:t>
      </w:r>
      <w:r w:rsidRPr="00177995">
        <w:rPr>
          <w:rFonts w:asciiTheme="minorBidi" w:hAnsiTheme="minorBidi"/>
          <w:sz w:val="16"/>
          <w:szCs w:val="16"/>
          <w:vertAlign w:val="superscript"/>
        </w:rPr>
        <w:t>th</w:t>
      </w:r>
      <w:r w:rsidRPr="00177995">
        <w:rPr>
          <w:rFonts w:asciiTheme="minorBidi" w:hAnsiTheme="minorBidi"/>
          <w:sz w:val="16"/>
          <w:szCs w:val="16"/>
        </w:rPr>
        <w:t xml:space="preserve"> – 75</w:t>
      </w:r>
      <w:r w:rsidRPr="00177995">
        <w:rPr>
          <w:rFonts w:asciiTheme="minorBidi" w:hAnsiTheme="minorBidi"/>
          <w:sz w:val="16"/>
          <w:szCs w:val="16"/>
          <w:vertAlign w:val="superscript"/>
        </w:rPr>
        <w:t>th</w:t>
      </w:r>
      <w:r w:rsidRPr="00177995">
        <w:rPr>
          <w:rFonts w:asciiTheme="minorBidi" w:hAnsiTheme="minorBidi"/>
          <w:sz w:val="16"/>
          <w:szCs w:val="16"/>
        </w:rPr>
        <w:t xml:space="preserve"> </w:t>
      </w:r>
      <w:r w:rsidR="00790A1D" w:rsidRPr="00177995">
        <w:rPr>
          <w:rFonts w:asciiTheme="minorBidi" w:hAnsiTheme="minorBidi"/>
          <w:sz w:val="16"/>
          <w:szCs w:val="16"/>
        </w:rPr>
        <w:t>percentile</w:t>
      </w:r>
      <w:r w:rsidRPr="00177995">
        <w:rPr>
          <w:rFonts w:asciiTheme="minorBidi" w:hAnsiTheme="minorBidi"/>
          <w:sz w:val="16"/>
          <w:szCs w:val="16"/>
        </w:rPr>
        <w:t>).</w:t>
      </w:r>
    </w:p>
    <w:p w14:paraId="09D1E5F3" w14:textId="77777777" w:rsidR="00CA285C" w:rsidRPr="00177995" w:rsidRDefault="00CA285C" w:rsidP="0050374B">
      <w:pPr>
        <w:tabs>
          <w:tab w:val="left" w:pos="1058"/>
        </w:tabs>
        <w:jc w:val="center"/>
        <w:rPr>
          <w:rFonts w:asciiTheme="majorBidi" w:hAnsiTheme="majorBidi" w:cstheme="majorBidi"/>
          <w:sz w:val="20"/>
          <w:szCs w:val="20"/>
          <w:shd w:val="clear" w:color="auto" w:fill="FFFFFF"/>
        </w:rPr>
        <w:sectPr w:rsidR="00CA285C" w:rsidRPr="00177995" w:rsidSect="00AD6CE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02C9141" w14:textId="3B5BAC28" w:rsidR="00CA285C" w:rsidRPr="00177995" w:rsidRDefault="00CA285C" w:rsidP="00CA285C">
      <w:pPr>
        <w:tabs>
          <w:tab w:val="left" w:pos="1058"/>
        </w:tabs>
        <w:jc w:val="center"/>
        <w:rPr>
          <w:rFonts w:asciiTheme="minorBidi" w:hAnsiTheme="minorBidi"/>
          <w:sz w:val="20"/>
          <w:szCs w:val="20"/>
          <w:shd w:val="clear" w:color="auto" w:fill="FFFFFF"/>
        </w:rPr>
      </w:pPr>
      <w:r w:rsidRPr="00177995">
        <w:rPr>
          <w:rFonts w:asciiTheme="minorBidi" w:hAnsiTheme="minorBidi"/>
          <w:b/>
          <w:bCs/>
          <w:sz w:val="20"/>
          <w:szCs w:val="20"/>
          <w:shd w:val="clear" w:color="auto" w:fill="FFFFFF"/>
        </w:rPr>
        <w:lastRenderedPageBreak/>
        <w:t xml:space="preserve">Supplementary </w:t>
      </w:r>
      <w:r w:rsidR="00A561A9" w:rsidRPr="00177995">
        <w:rPr>
          <w:rFonts w:asciiTheme="minorBidi" w:hAnsiTheme="minorBidi"/>
          <w:b/>
          <w:bCs/>
          <w:sz w:val="20"/>
          <w:szCs w:val="20"/>
          <w:shd w:val="clear" w:color="auto" w:fill="FFFFFF"/>
        </w:rPr>
        <w:t>9</w:t>
      </w:r>
      <w:r w:rsidRPr="00177995">
        <w:rPr>
          <w:rFonts w:asciiTheme="minorBidi" w:hAnsiTheme="minorBidi"/>
          <w:b/>
          <w:bCs/>
          <w:sz w:val="20"/>
          <w:szCs w:val="20"/>
          <w:shd w:val="clear" w:color="auto" w:fill="FFFFFF"/>
        </w:rPr>
        <w:t>.</w:t>
      </w:r>
      <w:r w:rsidRPr="00177995">
        <w:rPr>
          <w:rFonts w:asciiTheme="minorBidi" w:hAnsiTheme="minorBidi"/>
          <w:sz w:val="20"/>
          <w:szCs w:val="20"/>
          <w:shd w:val="clear" w:color="auto" w:fill="FFFFFF"/>
        </w:rPr>
        <w:t xml:space="preserve"> The impact of therapeutic drug use on plasma PA concentrations among UK adults aged ≥19 years</w:t>
      </w:r>
      <w:r w:rsidR="00324231" w:rsidRPr="00177995">
        <w:rPr>
          <w:rFonts w:asciiTheme="minorBidi" w:hAnsiTheme="minorBidi"/>
          <w:sz w:val="20"/>
          <w:szCs w:val="20"/>
          <w:shd w:val="clear" w:color="auto" w:fill="FFFFFF"/>
        </w:rPr>
        <w:t>.</w:t>
      </w:r>
    </w:p>
    <w:tbl>
      <w:tblPr>
        <w:tblStyle w:val="TableGrid"/>
        <w:tblW w:w="6859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993"/>
        <w:gridCol w:w="1417"/>
        <w:gridCol w:w="567"/>
        <w:gridCol w:w="709"/>
        <w:gridCol w:w="763"/>
      </w:tblGrid>
      <w:tr w:rsidR="00177995" w:rsidRPr="00177995" w14:paraId="37E9E3BD" w14:textId="77777777" w:rsidTr="00204035">
        <w:trPr>
          <w:jc w:val="center"/>
        </w:trPr>
        <w:tc>
          <w:tcPr>
            <w:tcW w:w="2410" w:type="dxa"/>
            <w:gridSpan w:val="2"/>
            <w:shd w:val="clear" w:color="auto" w:fill="EDEDED" w:themeFill="accent3" w:themeFillTint="33"/>
            <w:vAlign w:val="center"/>
          </w:tcPr>
          <w:p w14:paraId="1EEFE18E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Lifestyle</w:t>
            </w:r>
          </w:p>
        </w:tc>
        <w:tc>
          <w:tcPr>
            <w:tcW w:w="993" w:type="dxa"/>
            <w:shd w:val="clear" w:color="auto" w:fill="EDEDED" w:themeFill="accent3" w:themeFillTint="33"/>
            <w:vAlign w:val="center"/>
          </w:tcPr>
          <w:p w14:paraId="73ACD522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Participant No.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14:paraId="48795D4E" w14:textId="1A40B24B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16"/>
                <w:szCs w:val="16"/>
                <w:lang w:val="en-US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Median (25</w:t>
            </w:r>
            <w:r w:rsidRPr="00177995">
              <w:rPr>
                <w:rFonts w:asciiTheme="minorBidi" w:hAnsiTheme="minorBidi"/>
                <w:sz w:val="16"/>
                <w:szCs w:val="16"/>
                <w:vertAlign w:val="superscript"/>
              </w:rPr>
              <w:t>th</w:t>
            </w:r>
            <w:r w:rsidRPr="00177995">
              <w:rPr>
                <w:rFonts w:asciiTheme="minorBidi" w:hAnsiTheme="minorBidi"/>
                <w:sz w:val="16"/>
                <w:szCs w:val="16"/>
              </w:rPr>
              <w:t xml:space="preserve"> – 75</w:t>
            </w:r>
            <w:r w:rsidRPr="00177995">
              <w:rPr>
                <w:rFonts w:asciiTheme="minorBidi" w:hAnsiTheme="minorBidi"/>
                <w:sz w:val="16"/>
                <w:szCs w:val="16"/>
                <w:vertAlign w:val="superscript"/>
              </w:rPr>
              <w:t>th</w:t>
            </w:r>
            <w:r w:rsidRPr="0017799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CC456A" w:rsidRPr="00177995">
              <w:rPr>
                <w:rFonts w:asciiTheme="minorBidi" w:hAnsiTheme="minorBidi"/>
                <w:sz w:val="16"/>
                <w:szCs w:val="16"/>
              </w:rPr>
              <w:t>percentile</w:t>
            </w:r>
            <w:r w:rsidRPr="00177995">
              <w:rPr>
                <w:rFonts w:asciiTheme="minorBidi" w:hAnsiTheme="minorBidi"/>
                <w:sz w:val="16"/>
                <w:szCs w:val="16"/>
              </w:rPr>
              <w:t>) of PA concentration (</w:t>
            </w:r>
            <w:r w:rsidR="00066B5D" w:rsidRPr="00177995">
              <w:rPr>
                <w:rFonts w:asciiTheme="minorBidi" w:hAnsiTheme="minorBidi"/>
                <w:sz w:val="16"/>
                <w:szCs w:val="16"/>
              </w:rPr>
              <w:t>nmol L</w:t>
            </w:r>
            <w:r w:rsidR="00066B5D" w:rsidRPr="00177995">
              <w:rPr>
                <w:rFonts w:asciiTheme="minorBidi" w:hAnsiTheme="minorBidi"/>
                <w:sz w:val="16"/>
                <w:szCs w:val="16"/>
                <w:vertAlign w:val="superscript"/>
              </w:rPr>
              <w:t>-1</w:t>
            </w:r>
            <w:r w:rsidRPr="00177995">
              <w:rPr>
                <w:rFonts w:asciiTheme="minorBidi" w:hAnsiTheme="minorBidi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2FD5F29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  <w:lang w:val="en-US"/>
              </w:rPr>
              <w:t>Min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7D38A253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  <w:lang w:val="en-US"/>
              </w:rPr>
              <w:t>Max</w:t>
            </w:r>
          </w:p>
        </w:tc>
        <w:tc>
          <w:tcPr>
            <w:tcW w:w="763" w:type="dxa"/>
            <w:shd w:val="clear" w:color="auto" w:fill="EDEDED" w:themeFill="accent3" w:themeFillTint="33"/>
            <w:vAlign w:val="center"/>
          </w:tcPr>
          <w:p w14:paraId="00B842DE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16"/>
                <w:szCs w:val="16"/>
              </w:rPr>
            </w:pPr>
            <w:r w:rsidRPr="00177995">
              <w:rPr>
                <w:rFonts w:asciiTheme="minorBidi" w:hAnsiTheme="minorBidi"/>
                <w:i/>
                <w:iCs/>
                <w:sz w:val="16"/>
                <w:szCs w:val="16"/>
              </w:rPr>
              <w:t>P</w:t>
            </w:r>
          </w:p>
        </w:tc>
      </w:tr>
      <w:tr w:rsidR="00177995" w:rsidRPr="00177995" w14:paraId="286E8FDA" w14:textId="77777777" w:rsidTr="00204035">
        <w:trPr>
          <w:jc w:val="center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14:paraId="22D2A021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Medication use</w:t>
            </w:r>
          </w:p>
        </w:tc>
        <w:tc>
          <w:tcPr>
            <w:tcW w:w="1275" w:type="dxa"/>
            <w:shd w:val="clear" w:color="auto" w:fill="auto"/>
          </w:tcPr>
          <w:p w14:paraId="0555E876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Analgesic </w:t>
            </w:r>
          </w:p>
          <w:p w14:paraId="4BC39B82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(user)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319D40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6A5D9E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21.9</w:t>
            </w:r>
          </w:p>
          <w:p w14:paraId="2796472C" w14:textId="50DCE0D9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 (15.2-29.8)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35357B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6.7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5188FF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355</w:t>
            </w:r>
          </w:p>
        </w:tc>
        <w:tc>
          <w:tcPr>
            <w:tcW w:w="763" w:type="dxa"/>
            <w:vMerge w:val="restart"/>
            <w:vAlign w:val="center"/>
          </w:tcPr>
          <w:p w14:paraId="7A018C41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0.5</w:t>
            </w:r>
          </w:p>
        </w:tc>
      </w:tr>
      <w:tr w:rsidR="00177995" w:rsidRPr="00177995" w14:paraId="19C4F711" w14:textId="77777777" w:rsidTr="00204035">
        <w:trPr>
          <w:jc w:val="center"/>
        </w:trPr>
        <w:tc>
          <w:tcPr>
            <w:tcW w:w="1135" w:type="dxa"/>
            <w:vMerge/>
            <w:shd w:val="clear" w:color="auto" w:fill="auto"/>
          </w:tcPr>
          <w:p w14:paraId="349169F3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99A5B41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Analgesic</w:t>
            </w:r>
          </w:p>
          <w:p w14:paraId="41ABAD7F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 (non-user)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2BB5A7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847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E4C3AD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22.1</w:t>
            </w:r>
          </w:p>
          <w:p w14:paraId="10338F01" w14:textId="64228C82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(16.2-31.6)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01D3F6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2D397E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446.5</w:t>
            </w:r>
          </w:p>
        </w:tc>
        <w:tc>
          <w:tcPr>
            <w:tcW w:w="763" w:type="dxa"/>
            <w:vMerge/>
            <w:vAlign w:val="center"/>
          </w:tcPr>
          <w:p w14:paraId="2C03684C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</w:p>
        </w:tc>
      </w:tr>
      <w:tr w:rsidR="00177995" w:rsidRPr="00177995" w14:paraId="4A5B42B7" w14:textId="77777777" w:rsidTr="00204035">
        <w:trPr>
          <w:jc w:val="center"/>
        </w:trPr>
        <w:tc>
          <w:tcPr>
            <w:tcW w:w="1135" w:type="dxa"/>
            <w:vMerge/>
            <w:shd w:val="clear" w:color="auto" w:fill="auto"/>
          </w:tcPr>
          <w:p w14:paraId="3446F748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1895029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Antibacterial (user)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D507EB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9D7FBD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19.1</w:t>
            </w:r>
          </w:p>
          <w:p w14:paraId="033A4670" w14:textId="5C268E73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 (15.2-29.7)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ACE2D1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11.2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866B9C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85</w:t>
            </w:r>
          </w:p>
        </w:tc>
        <w:tc>
          <w:tcPr>
            <w:tcW w:w="763" w:type="dxa"/>
            <w:vMerge w:val="restart"/>
            <w:vAlign w:val="center"/>
          </w:tcPr>
          <w:p w14:paraId="6BDAF7A4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0.4</w:t>
            </w:r>
          </w:p>
        </w:tc>
      </w:tr>
      <w:tr w:rsidR="00177995" w:rsidRPr="00177995" w14:paraId="1FF7024C" w14:textId="77777777" w:rsidTr="00204035">
        <w:trPr>
          <w:jc w:val="center"/>
        </w:trPr>
        <w:tc>
          <w:tcPr>
            <w:tcW w:w="1135" w:type="dxa"/>
            <w:vMerge/>
            <w:shd w:val="clear" w:color="auto" w:fill="auto"/>
          </w:tcPr>
          <w:p w14:paraId="2A1B554D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5A4373F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Antibacterial (non-user)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E868A5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943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03460D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22.1 </w:t>
            </w:r>
          </w:p>
          <w:p w14:paraId="1AA33ED6" w14:textId="3405C7A0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(16.1-31.5)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E509E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576BB4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446.5</w:t>
            </w:r>
          </w:p>
        </w:tc>
        <w:tc>
          <w:tcPr>
            <w:tcW w:w="763" w:type="dxa"/>
            <w:vMerge/>
            <w:vAlign w:val="center"/>
          </w:tcPr>
          <w:p w14:paraId="21CBBBF9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</w:p>
        </w:tc>
      </w:tr>
      <w:tr w:rsidR="00177995" w:rsidRPr="00177995" w14:paraId="4A7FB342" w14:textId="77777777" w:rsidTr="00204035">
        <w:trPr>
          <w:jc w:val="center"/>
        </w:trPr>
        <w:tc>
          <w:tcPr>
            <w:tcW w:w="1135" w:type="dxa"/>
            <w:vMerge/>
            <w:shd w:val="clear" w:color="auto" w:fill="auto"/>
          </w:tcPr>
          <w:p w14:paraId="621FD1FC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14:paraId="79C7891C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Antidiabetic (user)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E3EBD5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DB438A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24.6 </w:t>
            </w:r>
          </w:p>
          <w:p w14:paraId="16BAD409" w14:textId="02FCEB0E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(16.3-35.9)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51B03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9.6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CA0F56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195.9</w:t>
            </w:r>
          </w:p>
        </w:tc>
        <w:tc>
          <w:tcPr>
            <w:tcW w:w="763" w:type="dxa"/>
            <w:vMerge w:val="restart"/>
            <w:vAlign w:val="center"/>
          </w:tcPr>
          <w:p w14:paraId="57BB60DC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0.2</w:t>
            </w:r>
          </w:p>
        </w:tc>
      </w:tr>
      <w:tr w:rsidR="00177995" w:rsidRPr="00177995" w14:paraId="1471B9C5" w14:textId="77777777" w:rsidTr="00204035">
        <w:trPr>
          <w:jc w:val="center"/>
        </w:trPr>
        <w:tc>
          <w:tcPr>
            <w:tcW w:w="1135" w:type="dxa"/>
            <w:vMerge/>
            <w:shd w:val="clear" w:color="auto" w:fill="auto"/>
          </w:tcPr>
          <w:p w14:paraId="200CD4ED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7515BCB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Antidiabetic (non-user)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3B5076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905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8AB747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22.0</w:t>
            </w:r>
          </w:p>
          <w:p w14:paraId="19A5F4BD" w14:textId="08C9E5E5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 (16.1-31.1)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AAB740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44DBC1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446.5</w:t>
            </w:r>
          </w:p>
        </w:tc>
        <w:tc>
          <w:tcPr>
            <w:tcW w:w="763" w:type="dxa"/>
            <w:vMerge/>
            <w:vAlign w:val="center"/>
          </w:tcPr>
          <w:p w14:paraId="5AAF5C38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</w:p>
        </w:tc>
      </w:tr>
      <w:tr w:rsidR="00177995" w:rsidRPr="00177995" w14:paraId="33857883" w14:textId="77777777" w:rsidTr="00204035">
        <w:trPr>
          <w:jc w:val="center"/>
        </w:trPr>
        <w:tc>
          <w:tcPr>
            <w:tcW w:w="1135" w:type="dxa"/>
            <w:vMerge/>
            <w:shd w:val="clear" w:color="auto" w:fill="auto"/>
          </w:tcPr>
          <w:p w14:paraId="69F083D8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FEE809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Antidepressant (user)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1870B2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A824D2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19.3</w:t>
            </w:r>
          </w:p>
          <w:p w14:paraId="3199630F" w14:textId="448542B4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 (14.2-31.9)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79F6F6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6.7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042445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355</w:t>
            </w:r>
          </w:p>
        </w:tc>
        <w:tc>
          <w:tcPr>
            <w:tcW w:w="763" w:type="dxa"/>
            <w:vMerge w:val="restart"/>
            <w:vAlign w:val="center"/>
          </w:tcPr>
          <w:p w14:paraId="57F029EE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0.08</w:t>
            </w:r>
          </w:p>
        </w:tc>
      </w:tr>
      <w:tr w:rsidR="00177995" w:rsidRPr="00177995" w14:paraId="21229BC9" w14:textId="77777777" w:rsidTr="00204035">
        <w:trPr>
          <w:jc w:val="center"/>
        </w:trPr>
        <w:tc>
          <w:tcPr>
            <w:tcW w:w="1135" w:type="dxa"/>
            <w:vMerge/>
            <w:shd w:val="clear" w:color="auto" w:fill="auto"/>
          </w:tcPr>
          <w:p w14:paraId="226D0665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9B0B23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Antidepressant (non-user)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070B45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845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480978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22.4 </w:t>
            </w:r>
          </w:p>
          <w:p w14:paraId="11A00B4D" w14:textId="475CDC4A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(16.3-31.4)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DE401F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4EB31D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446.5</w:t>
            </w:r>
          </w:p>
        </w:tc>
        <w:tc>
          <w:tcPr>
            <w:tcW w:w="763" w:type="dxa"/>
            <w:vMerge/>
            <w:vAlign w:val="center"/>
          </w:tcPr>
          <w:p w14:paraId="263A2ED0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</w:p>
        </w:tc>
      </w:tr>
      <w:tr w:rsidR="00177995" w:rsidRPr="00177995" w14:paraId="2DC4C126" w14:textId="77777777" w:rsidTr="00204035">
        <w:trPr>
          <w:jc w:val="center"/>
        </w:trPr>
        <w:tc>
          <w:tcPr>
            <w:tcW w:w="1135" w:type="dxa"/>
            <w:vMerge/>
            <w:shd w:val="clear" w:color="auto" w:fill="auto"/>
          </w:tcPr>
          <w:p w14:paraId="47BF26AA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3B2DE3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ACE inhibitor (user)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5C270B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195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52B913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26.2</w:t>
            </w:r>
          </w:p>
          <w:p w14:paraId="3A92CCEB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 (19.60-37.10)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CC23FF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7.3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8DC933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406.4</w:t>
            </w:r>
          </w:p>
        </w:tc>
        <w:tc>
          <w:tcPr>
            <w:tcW w:w="763" w:type="dxa"/>
            <w:vMerge w:val="restart"/>
            <w:vAlign w:val="center"/>
          </w:tcPr>
          <w:p w14:paraId="106C8205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&lt;0.001</w:t>
            </w:r>
          </w:p>
        </w:tc>
      </w:tr>
      <w:tr w:rsidR="00177995" w:rsidRPr="00177995" w14:paraId="0034A498" w14:textId="77777777" w:rsidTr="00204035">
        <w:trPr>
          <w:jc w:val="center"/>
        </w:trPr>
        <w:tc>
          <w:tcPr>
            <w:tcW w:w="1135" w:type="dxa"/>
            <w:vMerge/>
            <w:shd w:val="clear" w:color="auto" w:fill="auto"/>
          </w:tcPr>
          <w:p w14:paraId="7032A5A5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20998C9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ACE inhibitor (non-user)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373BF3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1460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03A674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21.6 </w:t>
            </w:r>
          </w:p>
          <w:p w14:paraId="4E158D6D" w14:textId="3C846339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(15.7-30.3)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DF6DE8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5.1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8838EB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730.7</w:t>
            </w:r>
          </w:p>
        </w:tc>
        <w:tc>
          <w:tcPr>
            <w:tcW w:w="763" w:type="dxa"/>
            <w:vMerge/>
            <w:vAlign w:val="center"/>
          </w:tcPr>
          <w:p w14:paraId="45FC6ED4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</w:p>
        </w:tc>
      </w:tr>
      <w:tr w:rsidR="00177995" w:rsidRPr="00177995" w14:paraId="735B5F59" w14:textId="77777777" w:rsidTr="00204035">
        <w:trPr>
          <w:jc w:val="center"/>
        </w:trPr>
        <w:tc>
          <w:tcPr>
            <w:tcW w:w="1135" w:type="dxa"/>
            <w:vMerge/>
            <w:shd w:val="clear" w:color="auto" w:fill="auto"/>
          </w:tcPr>
          <w:p w14:paraId="7E9B0C12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2AF8DE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Beta blocker (user)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9A14EC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88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216504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28.7</w:t>
            </w:r>
          </w:p>
          <w:p w14:paraId="7A2D4F00" w14:textId="3AD3B209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 (18.4-41.2)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3C9947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5.1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D11063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266.1</w:t>
            </w:r>
          </w:p>
        </w:tc>
        <w:tc>
          <w:tcPr>
            <w:tcW w:w="763" w:type="dxa"/>
            <w:vMerge w:val="restart"/>
            <w:vAlign w:val="center"/>
          </w:tcPr>
          <w:p w14:paraId="316E6668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&lt;0.001</w:t>
            </w:r>
          </w:p>
        </w:tc>
      </w:tr>
      <w:tr w:rsidR="00CA285C" w:rsidRPr="00177995" w14:paraId="57B6BD2B" w14:textId="77777777" w:rsidTr="00204035">
        <w:trPr>
          <w:jc w:val="center"/>
        </w:trPr>
        <w:tc>
          <w:tcPr>
            <w:tcW w:w="1135" w:type="dxa"/>
            <w:vMerge/>
            <w:shd w:val="clear" w:color="auto" w:fill="auto"/>
          </w:tcPr>
          <w:p w14:paraId="1365C2AF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EA7609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Beta blocker (non-user)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BF1587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1567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A9C936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 xml:space="preserve">21.9 </w:t>
            </w:r>
          </w:p>
          <w:p w14:paraId="5F990F68" w14:textId="6661D0D1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</w:rPr>
              <w:t>(16-30.7)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F0ED1D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5.7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C52D53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  <w:r w:rsidRPr="00177995">
              <w:rPr>
                <w:rFonts w:asciiTheme="minorBidi" w:hAnsiTheme="minorBidi"/>
                <w:sz w:val="16"/>
                <w:szCs w:val="16"/>
                <w:lang w:val="fr-FR"/>
              </w:rPr>
              <w:t>730.7</w:t>
            </w:r>
          </w:p>
        </w:tc>
        <w:tc>
          <w:tcPr>
            <w:tcW w:w="763" w:type="dxa"/>
            <w:vMerge/>
            <w:vAlign w:val="center"/>
          </w:tcPr>
          <w:p w14:paraId="1D68C769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lang w:val="fr-FR"/>
              </w:rPr>
            </w:pPr>
          </w:p>
        </w:tc>
      </w:tr>
    </w:tbl>
    <w:p w14:paraId="1883F30A" w14:textId="77777777" w:rsidR="00CA285C" w:rsidRPr="00177995" w:rsidRDefault="00CA285C" w:rsidP="0050374B">
      <w:pPr>
        <w:tabs>
          <w:tab w:val="left" w:pos="1058"/>
        </w:tabs>
        <w:jc w:val="center"/>
        <w:rPr>
          <w:rFonts w:asciiTheme="majorBidi" w:hAnsiTheme="majorBidi" w:cstheme="majorBidi"/>
          <w:sz w:val="20"/>
          <w:szCs w:val="20"/>
          <w:shd w:val="clear" w:color="auto" w:fill="FFFFFF"/>
        </w:rPr>
        <w:sectPr w:rsidR="00CA285C" w:rsidRPr="00177995" w:rsidSect="00AD6CE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5F49542" w14:textId="73BB791C" w:rsidR="00CA285C" w:rsidRPr="00177995" w:rsidRDefault="00CA285C" w:rsidP="00CA285C">
      <w:pPr>
        <w:tabs>
          <w:tab w:val="left" w:pos="1058"/>
        </w:tabs>
        <w:jc w:val="center"/>
        <w:rPr>
          <w:rFonts w:asciiTheme="minorBidi" w:hAnsiTheme="minorBidi"/>
          <w:sz w:val="20"/>
          <w:szCs w:val="20"/>
          <w:shd w:val="clear" w:color="auto" w:fill="FFFFFF"/>
        </w:rPr>
      </w:pPr>
      <w:r w:rsidRPr="00177995">
        <w:rPr>
          <w:rFonts w:asciiTheme="minorBidi" w:hAnsiTheme="minorBidi"/>
          <w:b/>
          <w:bCs/>
          <w:sz w:val="20"/>
          <w:szCs w:val="20"/>
          <w:shd w:val="clear" w:color="auto" w:fill="FFFFFF"/>
        </w:rPr>
        <w:lastRenderedPageBreak/>
        <w:t xml:space="preserve">Supplementary </w:t>
      </w:r>
      <w:r w:rsidR="00A561A9" w:rsidRPr="00177995">
        <w:rPr>
          <w:rFonts w:asciiTheme="minorBidi" w:hAnsiTheme="minorBidi"/>
          <w:b/>
          <w:bCs/>
          <w:sz w:val="20"/>
          <w:szCs w:val="20"/>
          <w:shd w:val="clear" w:color="auto" w:fill="FFFFFF"/>
        </w:rPr>
        <w:t>9</w:t>
      </w:r>
      <w:r w:rsidRPr="00177995">
        <w:rPr>
          <w:rFonts w:asciiTheme="minorBidi" w:hAnsiTheme="minorBidi"/>
          <w:b/>
          <w:bCs/>
          <w:sz w:val="20"/>
          <w:szCs w:val="20"/>
          <w:shd w:val="clear" w:color="auto" w:fill="FFFFFF"/>
        </w:rPr>
        <w:t>.</w:t>
      </w:r>
      <w:r w:rsidRPr="00177995">
        <w:rPr>
          <w:rFonts w:asciiTheme="minorBidi" w:hAnsiTheme="minorBidi"/>
          <w:sz w:val="20"/>
          <w:szCs w:val="20"/>
          <w:shd w:val="clear" w:color="auto" w:fill="FFFFFF"/>
        </w:rPr>
        <w:t xml:space="preserve"> The impact of therapeutic drug use on plasma PA concentrations among UK adults aged ≥19 years (continued)</w:t>
      </w:r>
      <w:r w:rsidR="00324231" w:rsidRPr="00177995">
        <w:rPr>
          <w:rFonts w:asciiTheme="minorBidi" w:hAnsiTheme="minorBidi"/>
          <w:sz w:val="20"/>
          <w:szCs w:val="20"/>
          <w:shd w:val="clear" w:color="auto" w:fill="FFFFFF"/>
        </w:rPr>
        <w:t>.</w:t>
      </w:r>
    </w:p>
    <w:tbl>
      <w:tblPr>
        <w:tblStyle w:val="TableGrid"/>
        <w:tblW w:w="7284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422"/>
        <w:gridCol w:w="993"/>
        <w:gridCol w:w="1417"/>
        <w:gridCol w:w="567"/>
        <w:gridCol w:w="709"/>
        <w:gridCol w:w="763"/>
      </w:tblGrid>
      <w:tr w:rsidR="00177995" w:rsidRPr="00177995" w14:paraId="467199AA" w14:textId="77777777" w:rsidTr="00844B13">
        <w:trPr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0DF1F24F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Lifestyle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E98842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Participant No.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1D115C" w14:textId="0C329178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Median (25</w:t>
            </w:r>
            <w:r w:rsidRPr="00177995">
              <w:rPr>
                <w:rFonts w:asciiTheme="minorBidi" w:hAnsiTheme="minorBidi"/>
                <w:sz w:val="14"/>
                <w:szCs w:val="14"/>
                <w:vertAlign w:val="superscript"/>
              </w:rPr>
              <w:t>th</w:t>
            </w:r>
            <w:r w:rsidRPr="00177995">
              <w:rPr>
                <w:rFonts w:asciiTheme="minorBidi" w:hAnsiTheme="minorBidi"/>
                <w:sz w:val="14"/>
                <w:szCs w:val="14"/>
              </w:rPr>
              <w:t xml:space="preserve"> – 75</w:t>
            </w:r>
            <w:r w:rsidRPr="00177995">
              <w:rPr>
                <w:rFonts w:asciiTheme="minorBidi" w:hAnsiTheme="minorBidi"/>
                <w:sz w:val="14"/>
                <w:szCs w:val="14"/>
                <w:vertAlign w:val="superscript"/>
              </w:rPr>
              <w:t>th</w:t>
            </w:r>
            <w:r w:rsidRPr="00177995">
              <w:rPr>
                <w:rFonts w:asciiTheme="minorBidi" w:hAnsiTheme="minorBidi"/>
                <w:sz w:val="14"/>
                <w:szCs w:val="14"/>
              </w:rPr>
              <w:t xml:space="preserve"> </w:t>
            </w:r>
            <w:r w:rsidR="00CC456A" w:rsidRPr="00177995">
              <w:rPr>
                <w:rFonts w:asciiTheme="minorBidi" w:hAnsiTheme="minorBidi"/>
                <w:sz w:val="14"/>
                <w:szCs w:val="14"/>
              </w:rPr>
              <w:t>percentile</w:t>
            </w:r>
            <w:r w:rsidRPr="00177995">
              <w:rPr>
                <w:rFonts w:asciiTheme="minorBidi" w:hAnsiTheme="minorBidi"/>
                <w:sz w:val="14"/>
                <w:szCs w:val="14"/>
              </w:rPr>
              <w:t>) of PA concentration (</w:t>
            </w:r>
            <w:r w:rsidR="00066B5D" w:rsidRPr="00177995">
              <w:rPr>
                <w:rFonts w:asciiTheme="minorBidi" w:hAnsiTheme="minorBidi"/>
                <w:sz w:val="14"/>
                <w:szCs w:val="14"/>
              </w:rPr>
              <w:t>nmol L</w:t>
            </w:r>
            <w:r w:rsidR="00066B5D" w:rsidRPr="00177995">
              <w:rPr>
                <w:rFonts w:asciiTheme="minorBidi" w:hAnsiTheme="minorBidi"/>
                <w:sz w:val="14"/>
                <w:szCs w:val="14"/>
                <w:vertAlign w:val="superscript"/>
              </w:rPr>
              <w:t>-1</w:t>
            </w:r>
            <w:r w:rsidRPr="00177995">
              <w:rPr>
                <w:rFonts w:asciiTheme="minorBidi" w:hAnsiTheme="minorBidi"/>
                <w:sz w:val="14"/>
                <w:szCs w:val="1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2FD7E7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i/>
                <w:iCs/>
                <w:sz w:val="14"/>
                <w:szCs w:val="14"/>
                <w:lang w:val="en-US"/>
              </w:rPr>
              <w:t>Min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7A9ED1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i/>
                <w:iCs/>
                <w:sz w:val="14"/>
                <w:szCs w:val="14"/>
                <w:lang w:val="en-US"/>
              </w:rPr>
              <w:t>Max</w:t>
            </w:r>
          </w:p>
        </w:tc>
        <w:tc>
          <w:tcPr>
            <w:tcW w:w="763" w:type="dxa"/>
            <w:vAlign w:val="center"/>
          </w:tcPr>
          <w:p w14:paraId="362BB954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i/>
                <w:iCs/>
                <w:sz w:val="14"/>
                <w:szCs w:val="14"/>
              </w:rPr>
              <w:t>P</w:t>
            </w:r>
          </w:p>
        </w:tc>
      </w:tr>
      <w:tr w:rsidR="00177995" w:rsidRPr="00177995" w14:paraId="16027FF3" w14:textId="77777777" w:rsidTr="00204035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0F20F9E9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Medication use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F200960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 xml:space="preserve">Ca blocker (user) </w:t>
            </w:r>
          </w:p>
        </w:tc>
        <w:tc>
          <w:tcPr>
            <w:tcW w:w="993" w:type="dxa"/>
            <w:shd w:val="clear" w:color="auto" w:fill="auto"/>
          </w:tcPr>
          <w:p w14:paraId="0B14AEC0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124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80AD6E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24.0</w:t>
            </w:r>
          </w:p>
          <w:p w14:paraId="6A8A18D8" w14:textId="054946A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 xml:space="preserve"> (19.1-34.4)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E80609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5.1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3C72DE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266.1</w:t>
            </w:r>
          </w:p>
        </w:tc>
        <w:tc>
          <w:tcPr>
            <w:tcW w:w="763" w:type="dxa"/>
            <w:vMerge w:val="restart"/>
            <w:vAlign w:val="center"/>
          </w:tcPr>
          <w:p w14:paraId="480F8231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0.007</w:t>
            </w:r>
          </w:p>
        </w:tc>
      </w:tr>
      <w:tr w:rsidR="00177995" w:rsidRPr="00177995" w14:paraId="31EFB8BE" w14:textId="77777777" w:rsidTr="00204035">
        <w:trPr>
          <w:jc w:val="center"/>
        </w:trPr>
        <w:tc>
          <w:tcPr>
            <w:tcW w:w="1413" w:type="dxa"/>
            <w:vMerge/>
            <w:shd w:val="clear" w:color="auto" w:fill="auto"/>
          </w:tcPr>
          <w:p w14:paraId="78F34133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27193D03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 xml:space="preserve">Ca blocker (non-user)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465CC2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  <w:r w:rsidRPr="00177995">
              <w:rPr>
                <w:rFonts w:asciiTheme="minorBidi" w:hAnsiTheme="minorBidi"/>
                <w:sz w:val="14"/>
                <w:szCs w:val="14"/>
                <w:lang w:val="fr-FR"/>
              </w:rPr>
              <w:t>1531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612896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21.9</w:t>
            </w:r>
          </w:p>
          <w:p w14:paraId="765EDF7A" w14:textId="6F638A50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(15.9-31.1)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B0351F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  <w:r w:rsidRPr="00177995">
              <w:rPr>
                <w:rFonts w:asciiTheme="minorBidi" w:hAnsiTheme="minorBidi"/>
                <w:sz w:val="14"/>
                <w:szCs w:val="14"/>
                <w:lang w:val="fr-FR"/>
              </w:rPr>
              <w:t>5.7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F2AC04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  <w:r w:rsidRPr="00177995">
              <w:rPr>
                <w:rFonts w:asciiTheme="minorBidi" w:hAnsiTheme="minorBidi"/>
                <w:sz w:val="14"/>
                <w:szCs w:val="14"/>
                <w:lang w:val="fr-FR"/>
              </w:rPr>
              <w:t>730.7</w:t>
            </w:r>
          </w:p>
        </w:tc>
        <w:tc>
          <w:tcPr>
            <w:tcW w:w="763" w:type="dxa"/>
            <w:vMerge/>
            <w:vAlign w:val="center"/>
          </w:tcPr>
          <w:p w14:paraId="62BE19C6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</w:p>
        </w:tc>
      </w:tr>
      <w:tr w:rsidR="00177995" w:rsidRPr="00177995" w14:paraId="794C1445" w14:textId="77777777" w:rsidTr="00204035">
        <w:trPr>
          <w:jc w:val="center"/>
        </w:trPr>
        <w:tc>
          <w:tcPr>
            <w:tcW w:w="1413" w:type="dxa"/>
            <w:vMerge/>
            <w:shd w:val="clear" w:color="auto" w:fill="auto"/>
          </w:tcPr>
          <w:p w14:paraId="548F1582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038F6D1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Diuretic</w:t>
            </w:r>
          </w:p>
          <w:p w14:paraId="74617A8D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 xml:space="preserve"> (user)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A77020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115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5F3C31" w14:textId="77777777" w:rsidR="00BF1E91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 xml:space="preserve">27.2 </w:t>
            </w:r>
          </w:p>
          <w:p w14:paraId="64857408" w14:textId="0CBA53CE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(19.6-38.2)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C15323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5.1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9F45B4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406.4</w:t>
            </w:r>
          </w:p>
        </w:tc>
        <w:tc>
          <w:tcPr>
            <w:tcW w:w="763" w:type="dxa"/>
            <w:vMerge w:val="restart"/>
            <w:vAlign w:val="center"/>
          </w:tcPr>
          <w:p w14:paraId="3E41B1BA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&lt;0.001</w:t>
            </w:r>
          </w:p>
        </w:tc>
      </w:tr>
      <w:tr w:rsidR="00177995" w:rsidRPr="00177995" w14:paraId="5BC77BC2" w14:textId="77777777" w:rsidTr="00204035">
        <w:trPr>
          <w:jc w:val="center"/>
        </w:trPr>
        <w:tc>
          <w:tcPr>
            <w:tcW w:w="1413" w:type="dxa"/>
            <w:vMerge/>
            <w:shd w:val="clear" w:color="auto" w:fill="auto"/>
          </w:tcPr>
          <w:p w14:paraId="76B283E3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397AA02A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Diuretic</w:t>
            </w:r>
          </w:p>
          <w:p w14:paraId="305F391C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 xml:space="preserve"> (non-user)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1EB672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1540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4A13FF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21.8</w:t>
            </w:r>
          </w:p>
          <w:p w14:paraId="45EDFCA5" w14:textId="6F587F22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(15.8-30.6)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022C11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  <w:r w:rsidRPr="00177995">
              <w:rPr>
                <w:rFonts w:asciiTheme="minorBidi" w:hAnsiTheme="minorBidi"/>
                <w:sz w:val="14"/>
                <w:szCs w:val="14"/>
                <w:lang w:val="fr-FR"/>
              </w:rPr>
              <w:t>5.7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61781F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  <w:r w:rsidRPr="00177995">
              <w:rPr>
                <w:rFonts w:asciiTheme="minorBidi" w:hAnsiTheme="minorBidi"/>
                <w:sz w:val="14"/>
                <w:szCs w:val="14"/>
                <w:lang w:val="fr-FR"/>
              </w:rPr>
              <w:t>730.7</w:t>
            </w:r>
          </w:p>
        </w:tc>
        <w:tc>
          <w:tcPr>
            <w:tcW w:w="763" w:type="dxa"/>
            <w:vMerge/>
            <w:vAlign w:val="center"/>
          </w:tcPr>
          <w:p w14:paraId="3249FEFA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</w:p>
        </w:tc>
      </w:tr>
      <w:tr w:rsidR="00177995" w:rsidRPr="00177995" w14:paraId="4FCE7E86" w14:textId="77777777" w:rsidTr="00204035">
        <w:trPr>
          <w:jc w:val="center"/>
        </w:trPr>
        <w:tc>
          <w:tcPr>
            <w:tcW w:w="1413" w:type="dxa"/>
            <w:vMerge/>
            <w:shd w:val="clear" w:color="auto" w:fill="auto"/>
          </w:tcPr>
          <w:p w14:paraId="0EE3B17F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501D1DD1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 xml:space="preserve">Antiplatelet (user)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0DBC1D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64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F64834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29.0</w:t>
            </w:r>
          </w:p>
          <w:p w14:paraId="303CB80D" w14:textId="2125038C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(21.3-41.6)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D974D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10.4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230E1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406.4</w:t>
            </w:r>
          </w:p>
        </w:tc>
        <w:tc>
          <w:tcPr>
            <w:tcW w:w="763" w:type="dxa"/>
            <w:vMerge w:val="restart"/>
            <w:vAlign w:val="center"/>
          </w:tcPr>
          <w:p w14:paraId="3B29DB4A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&lt;0.001</w:t>
            </w:r>
          </w:p>
        </w:tc>
      </w:tr>
      <w:tr w:rsidR="00177995" w:rsidRPr="00177995" w14:paraId="035F99C6" w14:textId="77777777" w:rsidTr="00204035">
        <w:trPr>
          <w:jc w:val="center"/>
        </w:trPr>
        <w:tc>
          <w:tcPr>
            <w:tcW w:w="1413" w:type="dxa"/>
            <w:vMerge/>
            <w:shd w:val="clear" w:color="auto" w:fill="auto"/>
          </w:tcPr>
          <w:p w14:paraId="3FD8AFF3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76E2CBE0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 xml:space="preserve">Antiplatelet (non-user)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B43EF7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895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E08DD5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21.8</w:t>
            </w:r>
          </w:p>
          <w:p w14:paraId="27ADE0D9" w14:textId="10333A98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(15.8-30.5)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97AEB6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  <w:r w:rsidRPr="00177995">
              <w:rPr>
                <w:rFonts w:asciiTheme="minorBidi" w:hAnsiTheme="minorBidi"/>
                <w:sz w:val="14"/>
                <w:szCs w:val="14"/>
                <w:lang w:val="fr-FR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1659B4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  <w:r w:rsidRPr="00177995">
              <w:rPr>
                <w:rFonts w:asciiTheme="minorBidi" w:hAnsiTheme="minorBidi"/>
                <w:sz w:val="14"/>
                <w:szCs w:val="14"/>
                <w:lang w:val="fr-FR"/>
              </w:rPr>
              <w:t>446.5</w:t>
            </w:r>
          </w:p>
        </w:tc>
        <w:tc>
          <w:tcPr>
            <w:tcW w:w="763" w:type="dxa"/>
            <w:vMerge/>
            <w:vAlign w:val="center"/>
          </w:tcPr>
          <w:p w14:paraId="267C2336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</w:p>
        </w:tc>
      </w:tr>
      <w:tr w:rsidR="00177995" w:rsidRPr="00177995" w14:paraId="576AD04A" w14:textId="77777777" w:rsidTr="00204035">
        <w:trPr>
          <w:jc w:val="center"/>
        </w:trPr>
        <w:tc>
          <w:tcPr>
            <w:tcW w:w="1413" w:type="dxa"/>
            <w:vMerge/>
            <w:shd w:val="clear" w:color="auto" w:fill="auto"/>
          </w:tcPr>
          <w:p w14:paraId="059AFB87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25B01F2B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 xml:space="preserve">Asthma prescribed (user)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A88624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69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2F04E6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21.8</w:t>
            </w:r>
          </w:p>
          <w:p w14:paraId="02DB9BBD" w14:textId="0B343A36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(14.9-30.1)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24D45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8.7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8B1EF9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406.4</w:t>
            </w:r>
          </w:p>
        </w:tc>
        <w:tc>
          <w:tcPr>
            <w:tcW w:w="763" w:type="dxa"/>
            <w:vMerge w:val="restart"/>
            <w:vAlign w:val="center"/>
          </w:tcPr>
          <w:p w14:paraId="5B2FE4D6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0.5</w:t>
            </w:r>
          </w:p>
        </w:tc>
      </w:tr>
      <w:tr w:rsidR="00177995" w:rsidRPr="00177995" w14:paraId="7B19B926" w14:textId="77777777" w:rsidTr="00204035">
        <w:trPr>
          <w:jc w:val="center"/>
        </w:trPr>
        <w:tc>
          <w:tcPr>
            <w:tcW w:w="1413" w:type="dxa"/>
            <w:vMerge/>
            <w:shd w:val="clear" w:color="auto" w:fill="auto"/>
          </w:tcPr>
          <w:p w14:paraId="37C58BF6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3097377B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Asthma prescribed</w:t>
            </w:r>
          </w:p>
          <w:p w14:paraId="34383EBA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 xml:space="preserve"> (non-user)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CB45A0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890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3B0615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22.1</w:t>
            </w:r>
          </w:p>
          <w:p w14:paraId="6C653050" w14:textId="27E45B48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(16.1-31.5)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FB615B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  <w:r w:rsidRPr="00177995">
              <w:rPr>
                <w:rFonts w:asciiTheme="minorBidi" w:hAnsiTheme="minorBidi"/>
                <w:sz w:val="14"/>
                <w:szCs w:val="14"/>
                <w:lang w:val="fr-FR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D28FF0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  <w:r w:rsidRPr="00177995">
              <w:rPr>
                <w:rFonts w:asciiTheme="minorBidi" w:hAnsiTheme="minorBidi"/>
                <w:sz w:val="14"/>
                <w:szCs w:val="14"/>
                <w:lang w:val="fr-FR"/>
              </w:rPr>
              <w:t>446.5</w:t>
            </w:r>
          </w:p>
        </w:tc>
        <w:tc>
          <w:tcPr>
            <w:tcW w:w="763" w:type="dxa"/>
            <w:vMerge/>
            <w:vAlign w:val="center"/>
          </w:tcPr>
          <w:p w14:paraId="16E8C6A7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</w:p>
        </w:tc>
      </w:tr>
      <w:tr w:rsidR="00177995" w:rsidRPr="00177995" w14:paraId="2EC86396" w14:textId="77777777" w:rsidTr="00204035">
        <w:trPr>
          <w:jc w:val="center"/>
        </w:trPr>
        <w:tc>
          <w:tcPr>
            <w:tcW w:w="1413" w:type="dxa"/>
            <w:vMerge/>
            <w:shd w:val="clear" w:color="auto" w:fill="auto"/>
          </w:tcPr>
          <w:p w14:paraId="24E0E7C2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6327C82E" w14:textId="3DB491A2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 xml:space="preserve">Lipid </w:t>
            </w:r>
            <w:r w:rsidR="00451E79" w:rsidRPr="00177995">
              <w:rPr>
                <w:rFonts w:asciiTheme="minorBidi" w:hAnsiTheme="minorBidi"/>
                <w:sz w:val="14"/>
                <w:szCs w:val="14"/>
              </w:rPr>
              <w:t>l</w:t>
            </w:r>
            <w:r w:rsidRPr="00177995">
              <w:rPr>
                <w:rFonts w:asciiTheme="minorBidi" w:hAnsiTheme="minorBidi"/>
                <w:sz w:val="14"/>
                <w:szCs w:val="14"/>
              </w:rPr>
              <w:t xml:space="preserve">owering (user)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376A3A" w14:textId="77777777" w:rsidR="00CA285C" w:rsidRPr="00177995" w:rsidRDefault="00CA285C" w:rsidP="00844B13">
            <w:pPr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245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F2DA8F" w14:textId="77777777" w:rsidR="00CA285C" w:rsidRPr="00177995" w:rsidRDefault="00CA285C" w:rsidP="00844B13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25.3</w:t>
            </w:r>
          </w:p>
          <w:p w14:paraId="0FB76F3A" w14:textId="40D51092" w:rsidR="00CA285C" w:rsidRPr="00177995" w:rsidRDefault="00CA285C" w:rsidP="00844B13">
            <w:pPr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(18.2-36.1)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32BE4B" w14:textId="77777777" w:rsidR="00CA285C" w:rsidRPr="00177995" w:rsidRDefault="00CA285C" w:rsidP="00204035">
            <w:pPr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  <w:r w:rsidRPr="00177995">
              <w:rPr>
                <w:rFonts w:asciiTheme="minorBidi" w:hAnsiTheme="minorBidi"/>
                <w:sz w:val="14"/>
                <w:szCs w:val="14"/>
                <w:lang w:val="fr-FR"/>
              </w:rPr>
              <w:t>7.3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BAFBE5" w14:textId="77777777" w:rsidR="00CA285C" w:rsidRPr="00177995" w:rsidRDefault="00CA285C" w:rsidP="00204035">
            <w:pPr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  <w:r w:rsidRPr="00177995">
              <w:rPr>
                <w:rFonts w:asciiTheme="minorBidi" w:hAnsiTheme="minorBidi"/>
                <w:sz w:val="14"/>
                <w:szCs w:val="14"/>
                <w:lang w:val="fr-FR"/>
              </w:rPr>
              <w:t>406.4</w:t>
            </w:r>
          </w:p>
        </w:tc>
        <w:tc>
          <w:tcPr>
            <w:tcW w:w="763" w:type="dxa"/>
            <w:vMerge w:val="restart"/>
            <w:vAlign w:val="center"/>
          </w:tcPr>
          <w:p w14:paraId="045E3FF6" w14:textId="77777777" w:rsidR="00CA285C" w:rsidRPr="00177995" w:rsidRDefault="00CA285C" w:rsidP="00844B13">
            <w:pPr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&lt;0.001</w:t>
            </w:r>
          </w:p>
        </w:tc>
      </w:tr>
      <w:tr w:rsidR="00177995" w:rsidRPr="00177995" w14:paraId="38F7503C" w14:textId="77777777" w:rsidTr="00204035">
        <w:trPr>
          <w:jc w:val="center"/>
        </w:trPr>
        <w:tc>
          <w:tcPr>
            <w:tcW w:w="1413" w:type="dxa"/>
            <w:vMerge/>
            <w:shd w:val="clear" w:color="auto" w:fill="auto"/>
          </w:tcPr>
          <w:p w14:paraId="58A13334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3B363732" w14:textId="6B67AEC6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 xml:space="preserve">Lipid </w:t>
            </w:r>
            <w:r w:rsidR="00451E79" w:rsidRPr="00177995">
              <w:rPr>
                <w:rFonts w:asciiTheme="minorBidi" w:hAnsiTheme="minorBidi"/>
                <w:sz w:val="14"/>
                <w:szCs w:val="14"/>
              </w:rPr>
              <w:t>l</w:t>
            </w:r>
            <w:r w:rsidRPr="00177995">
              <w:rPr>
                <w:rFonts w:asciiTheme="minorBidi" w:hAnsiTheme="minorBidi"/>
                <w:sz w:val="14"/>
                <w:szCs w:val="14"/>
              </w:rPr>
              <w:t xml:space="preserve">owering (non-user)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F042D2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1410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403AF9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21.6</w:t>
            </w:r>
          </w:p>
          <w:p w14:paraId="18231D47" w14:textId="4339A322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(15.6-30.3)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26F6D4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  <w:r w:rsidRPr="00177995">
              <w:rPr>
                <w:rFonts w:asciiTheme="minorBidi" w:hAnsiTheme="minorBidi"/>
                <w:sz w:val="14"/>
                <w:szCs w:val="14"/>
                <w:lang w:val="fr-FR"/>
              </w:rPr>
              <w:t>5.1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D7CD4F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  <w:r w:rsidRPr="00177995">
              <w:rPr>
                <w:rFonts w:asciiTheme="minorBidi" w:hAnsiTheme="minorBidi"/>
                <w:sz w:val="14"/>
                <w:szCs w:val="14"/>
                <w:lang w:val="fr-FR"/>
              </w:rPr>
              <w:t>730.7</w:t>
            </w:r>
          </w:p>
        </w:tc>
        <w:tc>
          <w:tcPr>
            <w:tcW w:w="763" w:type="dxa"/>
            <w:vMerge/>
            <w:vAlign w:val="center"/>
          </w:tcPr>
          <w:p w14:paraId="44EC514A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</w:p>
        </w:tc>
      </w:tr>
      <w:tr w:rsidR="00177995" w:rsidRPr="00177995" w14:paraId="7D500865" w14:textId="77777777" w:rsidTr="00204035">
        <w:trPr>
          <w:jc w:val="center"/>
        </w:trPr>
        <w:tc>
          <w:tcPr>
            <w:tcW w:w="1413" w:type="dxa"/>
            <w:vMerge/>
            <w:shd w:val="clear" w:color="auto" w:fill="auto"/>
          </w:tcPr>
          <w:p w14:paraId="02CDEB29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30C343CF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Proton pump inhibitor</w:t>
            </w:r>
          </w:p>
          <w:p w14:paraId="4E0D33B8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 xml:space="preserve"> (user)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85EA50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107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7B026A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24.2</w:t>
            </w:r>
          </w:p>
          <w:p w14:paraId="09186006" w14:textId="15342D8A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(17.9-39)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286C8C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6.4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D8EA56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406.4</w:t>
            </w:r>
          </w:p>
        </w:tc>
        <w:tc>
          <w:tcPr>
            <w:tcW w:w="763" w:type="dxa"/>
            <w:vMerge w:val="restart"/>
            <w:vAlign w:val="center"/>
          </w:tcPr>
          <w:p w14:paraId="00A2B6EB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0.014</w:t>
            </w:r>
          </w:p>
        </w:tc>
      </w:tr>
      <w:tr w:rsidR="00CA285C" w:rsidRPr="00177995" w14:paraId="71457D16" w14:textId="77777777" w:rsidTr="00204035">
        <w:trPr>
          <w:jc w:val="center"/>
        </w:trPr>
        <w:tc>
          <w:tcPr>
            <w:tcW w:w="1413" w:type="dxa"/>
            <w:vMerge/>
            <w:shd w:val="clear" w:color="auto" w:fill="auto"/>
          </w:tcPr>
          <w:p w14:paraId="025EFF49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1744473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Proton pump inhibitor</w:t>
            </w:r>
          </w:p>
          <w:p w14:paraId="3472BAB6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 xml:space="preserve"> (non-user) </w:t>
            </w:r>
          </w:p>
        </w:tc>
        <w:tc>
          <w:tcPr>
            <w:tcW w:w="993" w:type="dxa"/>
            <w:vAlign w:val="center"/>
          </w:tcPr>
          <w:p w14:paraId="307194CF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852</w:t>
            </w:r>
          </w:p>
        </w:tc>
        <w:tc>
          <w:tcPr>
            <w:tcW w:w="1417" w:type="dxa"/>
            <w:vAlign w:val="center"/>
          </w:tcPr>
          <w:p w14:paraId="1066A7FD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 xml:space="preserve">21.8 </w:t>
            </w:r>
          </w:p>
          <w:p w14:paraId="4D473FC5" w14:textId="2AB50F02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  <w:r w:rsidRPr="00177995">
              <w:rPr>
                <w:rFonts w:asciiTheme="minorBidi" w:hAnsiTheme="minorBidi"/>
                <w:sz w:val="14"/>
                <w:szCs w:val="14"/>
              </w:rPr>
              <w:t>(15.9-30.6)</w:t>
            </w:r>
          </w:p>
        </w:tc>
        <w:tc>
          <w:tcPr>
            <w:tcW w:w="567" w:type="dxa"/>
            <w:vAlign w:val="center"/>
          </w:tcPr>
          <w:p w14:paraId="41663E82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  <w:r w:rsidRPr="00177995">
              <w:rPr>
                <w:rFonts w:asciiTheme="minorBidi" w:hAnsiTheme="minorBidi"/>
                <w:sz w:val="14"/>
                <w:szCs w:val="14"/>
                <w:lang w:val="fr-FR"/>
              </w:rPr>
              <w:t>6</w:t>
            </w:r>
          </w:p>
        </w:tc>
        <w:tc>
          <w:tcPr>
            <w:tcW w:w="709" w:type="dxa"/>
            <w:vAlign w:val="center"/>
          </w:tcPr>
          <w:p w14:paraId="0A78E82E" w14:textId="77777777" w:rsidR="00CA285C" w:rsidRPr="00177995" w:rsidRDefault="00CA285C" w:rsidP="00204035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  <w:r w:rsidRPr="00177995">
              <w:rPr>
                <w:rFonts w:asciiTheme="minorBidi" w:hAnsiTheme="minorBidi"/>
                <w:sz w:val="14"/>
                <w:szCs w:val="14"/>
                <w:lang w:val="fr-FR"/>
              </w:rPr>
              <w:t>446.5</w:t>
            </w:r>
          </w:p>
        </w:tc>
        <w:tc>
          <w:tcPr>
            <w:tcW w:w="763" w:type="dxa"/>
            <w:vMerge/>
          </w:tcPr>
          <w:p w14:paraId="5B6FF637" w14:textId="77777777" w:rsidR="00CA285C" w:rsidRPr="00177995" w:rsidRDefault="00CA285C" w:rsidP="00844B13">
            <w:pPr>
              <w:spacing w:line="360" w:lineRule="auto"/>
              <w:jc w:val="center"/>
              <w:rPr>
                <w:rFonts w:asciiTheme="minorBidi" w:hAnsiTheme="minorBidi"/>
                <w:sz w:val="14"/>
                <w:szCs w:val="14"/>
                <w:lang w:val="fr-FR"/>
              </w:rPr>
            </w:pPr>
          </w:p>
        </w:tc>
      </w:tr>
    </w:tbl>
    <w:p w14:paraId="17D22C57" w14:textId="77777777" w:rsidR="00AE36D6" w:rsidRPr="00177995" w:rsidRDefault="00AE36D6" w:rsidP="00D10908">
      <w:pPr>
        <w:tabs>
          <w:tab w:val="left" w:pos="6088"/>
        </w:tabs>
        <w:rPr>
          <w:rFonts w:ascii="Times New Roman" w:hAnsi="Times New Roman" w:cs="Times New Roman"/>
          <w:sz w:val="16"/>
          <w:szCs w:val="16"/>
        </w:rPr>
        <w:sectPr w:rsidR="00AE36D6" w:rsidRPr="00177995" w:rsidSect="00AD6CE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83D9358" w14:textId="62D2B4ED" w:rsidR="0050374B" w:rsidRPr="00177995" w:rsidRDefault="00AE36D6" w:rsidP="00D10908">
      <w:pPr>
        <w:tabs>
          <w:tab w:val="left" w:pos="6088"/>
        </w:tabs>
        <w:rPr>
          <w:rFonts w:asciiTheme="minorBidi" w:hAnsiTheme="minorBidi"/>
          <w:sz w:val="20"/>
          <w:szCs w:val="20"/>
        </w:rPr>
      </w:pPr>
      <w:r w:rsidRPr="00177995">
        <w:rPr>
          <w:rFonts w:asciiTheme="minorBidi" w:hAnsiTheme="minorBidi"/>
          <w:b/>
          <w:bCs/>
          <w:sz w:val="20"/>
          <w:szCs w:val="20"/>
        </w:rPr>
        <w:lastRenderedPageBreak/>
        <w:t xml:space="preserve">Supplementary 10.  </w:t>
      </w:r>
      <w:r w:rsidR="0098790C" w:rsidRPr="00177995">
        <w:rPr>
          <w:rFonts w:asciiTheme="minorBidi" w:hAnsiTheme="minorBidi"/>
          <w:sz w:val="20"/>
          <w:szCs w:val="20"/>
        </w:rPr>
        <w:t xml:space="preserve">Associations of plasma PLP concentration and dietary vitamin B6 </w:t>
      </w:r>
      <w:r w:rsidR="005D5EEC" w:rsidRPr="00177995">
        <w:rPr>
          <w:rFonts w:asciiTheme="minorBidi" w:hAnsiTheme="minorBidi"/>
          <w:sz w:val="20"/>
          <w:szCs w:val="20"/>
        </w:rPr>
        <w:t xml:space="preserve">with lifestyle factors </w:t>
      </w:r>
      <w:r w:rsidR="00E331D2" w:rsidRPr="00177995">
        <w:rPr>
          <w:rFonts w:asciiTheme="minorBidi" w:hAnsiTheme="minorBidi"/>
          <w:sz w:val="20"/>
          <w:szCs w:val="20"/>
        </w:rPr>
        <w:t xml:space="preserve">using linear regression analysis </w:t>
      </w:r>
    </w:p>
    <w:p w14:paraId="4585CACC" w14:textId="77777777" w:rsidR="000A5278" w:rsidRPr="00177995" w:rsidRDefault="000A5278" w:rsidP="00D10908">
      <w:pPr>
        <w:tabs>
          <w:tab w:val="left" w:pos="6088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992"/>
        <w:gridCol w:w="993"/>
        <w:gridCol w:w="921"/>
        <w:gridCol w:w="1205"/>
      </w:tblGrid>
      <w:tr w:rsidR="00177995" w:rsidRPr="00177995" w14:paraId="12E9A13B" w14:textId="77777777" w:rsidTr="00EB50B2">
        <w:trPr>
          <w:jc w:val="center"/>
        </w:trPr>
        <w:tc>
          <w:tcPr>
            <w:tcW w:w="2127" w:type="dxa"/>
            <w:vAlign w:val="center"/>
          </w:tcPr>
          <w:p w14:paraId="282FEBE2" w14:textId="77777777" w:rsidR="000A5278" w:rsidRPr="00177995" w:rsidRDefault="000A5278" w:rsidP="00726B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Variable</w:t>
            </w:r>
          </w:p>
        </w:tc>
        <w:tc>
          <w:tcPr>
            <w:tcW w:w="1985" w:type="dxa"/>
            <w:gridSpan w:val="2"/>
            <w:vAlign w:val="center"/>
          </w:tcPr>
          <w:p w14:paraId="51790508" w14:textId="4AFC1BD2" w:rsidR="00726BB7" w:rsidRPr="00177995" w:rsidRDefault="000A5278" w:rsidP="00EB50B2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Plasma PLP concentration</w:t>
            </w:r>
          </w:p>
        </w:tc>
        <w:tc>
          <w:tcPr>
            <w:tcW w:w="2126" w:type="dxa"/>
            <w:gridSpan w:val="2"/>
            <w:vAlign w:val="center"/>
          </w:tcPr>
          <w:p w14:paraId="2AC2EC22" w14:textId="77777777" w:rsidR="000A5278" w:rsidRPr="00177995" w:rsidRDefault="000A5278" w:rsidP="00726BB7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Dietary vitamin B6 intake</w:t>
            </w:r>
          </w:p>
        </w:tc>
      </w:tr>
      <w:tr w:rsidR="00177995" w:rsidRPr="00177995" w14:paraId="121FB0DE" w14:textId="77777777" w:rsidTr="00530127">
        <w:trPr>
          <w:jc w:val="center"/>
        </w:trPr>
        <w:tc>
          <w:tcPr>
            <w:tcW w:w="2127" w:type="dxa"/>
          </w:tcPr>
          <w:p w14:paraId="27DB15D9" w14:textId="77777777" w:rsidR="00103731" w:rsidRPr="00177995" w:rsidRDefault="00103731" w:rsidP="00103731">
            <w:pPr>
              <w:tabs>
                <w:tab w:val="left" w:pos="6088"/>
              </w:tabs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1D63D1" w14:textId="77777777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77995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 xml:space="preserve">P </w:t>
            </w:r>
            <w:r w:rsidRPr="00177995">
              <w:rPr>
                <w:rFonts w:asciiTheme="minorBidi" w:hAnsiTheme="minorBidi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993" w:type="dxa"/>
            <w:vAlign w:val="center"/>
          </w:tcPr>
          <w:p w14:paraId="1AE1EF44" w14:textId="11A300AA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77995">
              <w:rPr>
                <w:rFonts w:asciiTheme="minorBidi" w:hAnsiTheme="minorBidi"/>
                <w:b/>
                <w:bCs/>
                <w:sz w:val="20"/>
                <w:szCs w:val="20"/>
              </w:rPr>
              <w:t>R</w:t>
            </w:r>
            <w:r w:rsidRPr="00177995">
              <w:rPr>
                <w:rFonts w:asciiTheme="minorBidi" w:hAnsiTheme="minorBid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1" w:type="dxa"/>
            <w:vAlign w:val="center"/>
          </w:tcPr>
          <w:p w14:paraId="209A09E5" w14:textId="6F960CDE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77995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 xml:space="preserve">P </w:t>
            </w:r>
            <w:r w:rsidRPr="00177995">
              <w:rPr>
                <w:rFonts w:asciiTheme="minorBidi" w:hAnsiTheme="minorBidi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205" w:type="dxa"/>
            <w:vAlign w:val="center"/>
          </w:tcPr>
          <w:p w14:paraId="68A4B77A" w14:textId="2B68FD12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77995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R</w:t>
            </w:r>
            <w:r w:rsidRPr="00177995">
              <w:rPr>
                <w:rFonts w:asciiTheme="minorBidi" w:hAnsiTheme="minorBid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77995" w:rsidRPr="00177995" w14:paraId="053C5E38" w14:textId="77777777" w:rsidTr="00530127">
        <w:trPr>
          <w:jc w:val="center"/>
        </w:trPr>
        <w:tc>
          <w:tcPr>
            <w:tcW w:w="2127" w:type="dxa"/>
          </w:tcPr>
          <w:p w14:paraId="64D0FD8D" w14:textId="77777777" w:rsidR="00103731" w:rsidRPr="00177995" w:rsidRDefault="00103731" w:rsidP="00103731">
            <w:pPr>
              <w:tabs>
                <w:tab w:val="left" w:pos="6088"/>
              </w:tabs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 xml:space="preserve">Age </w:t>
            </w:r>
          </w:p>
        </w:tc>
        <w:tc>
          <w:tcPr>
            <w:tcW w:w="992" w:type="dxa"/>
            <w:vAlign w:val="center"/>
          </w:tcPr>
          <w:p w14:paraId="5A69D295" w14:textId="1F528A5D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&lt;0.01</w:t>
            </w:r>
          </w:p>
        </w:tc>
        <w:tc>
          <w:tcPr>
            <w:tcW w:w="993" w:type="dxa"/>
            <w:vAlign w:val="center"/>
          </w:tcPr>
          <w:p w14:paraId="409C004F" w14:textId="128B050E" w:rsidR="00103731" w:rsidRPr="00177995" w:rsidRDefault="00536B22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0.12</w:t>
            </w:r>
          </w:p>
        </w:tc>
        <w:tc>
          <w:tcPr>
            <w:tcW w:w="921" w:type="dxa"/>
            <w:vAlign w:val="center"/>
          </w:tcPr>
          <w:p w14:paraId="47FAEA5C" w14:textId="6445558C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&lt;0.01</w:t>
            </w:r>
          </w:p>
        </w:tc>
        <w:tc>
          <w:tcPr>
            <w:tcW w:w="1205" w:type="dxa"/>
            <w:vAlign w:val="center"/>
          </w:tcPr>
          <w:p w14:paraId="3BC4BABB" w14:textId="42030988" w:rsidR="00103731" w:rsidRPr="00177995" w:rsidRDefault="00CE3F72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0.12</w:t>
            </w:r>
          </w:p>
        </w:tc>
      </w:tr>
      <w:tr w:rsidR="00177995" w:rsidRPr="00177995" w14:paraId="2238480A" w14:textId="77777777" w:rsidTr="00530127">
        <w:trPr>
          <w:jc w:val="center"/>
        </w:trPr>
        <w:tc>
          <w:tcPr>
            <w:tcW w:w="2127" w:type="dxa"/>
          </w:tcPr>
          <w:p w14:paraId="77F74C5A" w14:textId="77777777" w:rsidR="00103731" w:rsidRPr="00177995" w:rsidRDefault="00103731" w:rsidP="00103731">
            <w:pPr>
              <w:tabs>
                <w:tab w:val="left" w:pos="6088"/>
              </w:tabs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Sex</w:t>
            </w:r>
          </w:p>
        </w:tc>
        <w:tc>
          <w:tcPr>
            <w:tcW w:w="992" w:type="dxa"/>
            <w:vAlign w:val="center"/>
          </w:tcPr>
          <w:p w14:paraId="1A2503E5" w14:textId="3C92C796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0.2</w:t>
            </w:r>
          </w:p>
        </w:tc>
        <w:tc>
          <w:tcPr>
            <w:tcW w:w="993" w:type="dxa"/>
            <w:vAlign w:val="center"/>
          </w:tcPr>
          <w:p w14:paraId="653919DF" w14:textId="0DBF5934" w:rsidR="00103731" w:rsidRPr="00177995" w:rsidRDefault="00536B22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0.12</w:t>
            </w:r>
          </w:p>
        </w:tc>
        <w:tc>
          <w:tcPr>
            <w:tcW w:w="921" w:type="dxa"/>
            <w:vAlign w:val="center"/>
          </w:tcPr>
          <w:p w14:paraId="43C25A69" w14:textId="52EFD77D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&lt;0.01</w:t>
            </w:r>
          </w:p>
        </w:tc>
        <w:tc>
          <w:tcPr>
            <w:tcW w:w="1205" w:type="dxa"/>
            <w:vAlign w:val="center"/>
          </w:tcPr>
          <w:p w14:paraId="5AA25F8B" w14:textId="099182CC" w:rsidR="00103731" w:rsidRPr="00177995" w:rsidRDefault="00CE3F72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0.12</w:t>
            </w:r>
          </w:p>
        </w:tc>
      </w:tr>
      <w:tr w:rsidR="00177995" w:rsidRPr="00177995" w14:paraId="6A2D18B6" w14:textId="77777777" w:rsidTr="00530127">
        <w:trPr>
          <w:jc w:val="center"/>
        </w:trPr>
        <w:tc>
          <w:tcPr>
            <w:tcW w:w="2127" w:type="dxa"/>
          </w:tcPr>
          <w:p w14:paraId="64307ABA" w14:textId="04B7AC86" w:rsidR="00103731" w:rsidRPr="00177995" w:rsidRDefault="00895632" w:rsidP="00895632">
            <w:pPr>
              <w:tabs>
                <w:tab w:val="left" w:pos="6088"/>
              </w:tabs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 xml:space="preserve">   </w:t>
            </w:r>
            <w:r w:rsidR="00103731" w:rsidRPr="00177995">
              <w:rPr>
                <w:rFonts w:asciiTheme="minorBidi" w:hAnsiTheme="minorBidi"/>
                <w:sz w:val="20"/>
                <w:szCs w:val="20"/>
              </w:rPr>
              <w:t>Male: +age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9B8555" w14:textId="65FF8900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&lt;0.01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E11C45" w14:textId="274673C3" w:rsidR="00103731" w:rsidRPr="00177995" w:rsidRDefault="004A2885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0.12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D4C467A" w14:textId="562ACB5F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&lt;0.01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1064FB9" w14:textId="29FF192D" w:rsidR="00103731" w:rsidRPr="00177995" w:rsidRDefault="00456B73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0.02</w:t>
            </w:r>
          </w:p>
        </w:tc>
      </w:tr>
      <w:tr w:rsidR="00177995" w:rsidRPr="00177995" w14:paraId="2BF1A187" w14:textId="77777777" w:rsidTr="00530127">
        <w:trPr>
          <w:jc w:val="center"/>
        </w:trPr>
        <w:tc>
          <w:tcPr>
            <w:tcW w:w="2127" w:type="dxa"/>
          </w:tcPr>
          <w:p w14:paraId="5F19FA46" w14:textId="36D67316" w:rsidR="00103731" w:rsidRPr="00177995" w:rsidRDefault="00895632" w:rsidP="00895632">
            <w:pPr>
              <w:tabs>
                <w:tab w:val="left" w:pos="6088"/>
              </w:tabs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 xml:space="preserve">   </w:t>
            </w:r>
            <w:r w:rsidR="00103731" w:rsidRPr="00177995">
              <w:rPr>
                <w:rFonts w:asciiTheme="minorBidi" w:hAnsiTheme="minorBidi"/>
                <w:sz w:val="20"/>
                <w:szCs w:val="20"/>
              </w:rPr>
              <w:t xml:space="preserve">Female: +age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52833A" w14:textId="1737B818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&lt;0.01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A333EA" w14:textId="44150D3D" w:rsidR="00103731" w:rsidRPr="00177995" w:rsidRDefault="008E3053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0.01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53491AA" w14:textId="42C8EA1B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&lt;0.01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A0B3B60" w14:textId="3FFC5509" w:rsidR="00103731" w:rsidRPr="00177995" w:rsidRDefault="00533A80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0.003</w:t>
            </w:r>
          </w:p>
        </w:tc>
      </w:tr>
      <w:tr w:rsidR="00177995" w:rsidRPr="00177995" w14:paraId="2629E42B" w14:textId="77777777" w:rsidTr="00530127">
        <w:trPr>
          <w:jc w:val="center"/>
        </w:trPr>
        <w:tc>
          <w:tcPr>
            <w:tcW w:w="2127" w:type="dxa"/>
            <w:shd w:val="clear" w:color="auto" w:fill="auto"/>
          </w:tcPr>
          <w:p w14:paraId="6FCE85BE" w14:textId="77777777" w:rsidR="00103731" w:rsidRPr="00177995" w:rsidRDefault="00103731" w:rsidP="00103731">
            <w:pPr>
              <w:tabs>
                <w:tab w:val="left" w:pos="6088"/>
              </w:tabs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Type of diet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B6267D" w14:textId="4F9E2432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EDB1B9" w14:textId="1CA807E5" w:rsidR="00103731" w:rsidRPr="00177995" w:rsidRDefault="001F1FA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0.06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6EF98F4" w14:textId="30C9EB8C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0.2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9C7EF09" w14:textId="02542A03" w:rsidR="00103731" w:rsidRPr="00177995" w:rsidRDefault="00A006FD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0.12</w:t>
            </w:r>
          </w:p>
        </w:tc>
      </w:tr>
      <w:tr w:rsidR="00177995" w:rsidRPr="00177995" w14:paraId="67FB7566" w14:textId="77777777" w:rsidTr="00530127">
        <w:trPr>
          <w:jc w:val="center"/>
        </w:trPr>
        <w:tc>
          <w:tcPr>
            <w:tcW w:w="2127" w:type="dxa"/>
            <w:shd w:val="clear" w:color="auto" w:fill="auto"/>
          </w:tcPr>
          <w:p w14:paraId="30230C6E" w14:textId="77777777" w:rsidR="00103731" w:rsidRPr="00177995" w:rsidRDefault="00103731" w:rsidP="00103731">
            <w:pPr>
              <w:tabs>
                <w:tab w:val="left" w:pos="6088"/>
              </w:tabs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 xml:space="preserve">Smoking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368F5C" w14:textId="00DF63D7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&lt;0.01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A0A463" w14:textId="1420E5A4" w:rsidR="00103731" w:rsidRPr="00177995" w:rsidRDefault="008015C8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0.11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674EDF5" w14:textId="4D5E1640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0.3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CCF4E4B" w14:textId="3D68538D" w:rsidR="00103731" w:rsidRPr="00177995" w:rsidRDefault="00F001A3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0.13</w:t>
            </w:r>
          </w:p>
        </w:tc>
      </w:tr>
      <w:tr w:rsidR="00177995" w:rsidRPr="00177995" w14:paraId="51923A06" w14:textId="77777777" w:rsidTr="00530127">
        <w:trPr>
          <w:jc w:val="center"/>
        </w:trPr>
        <w:tc>
          <w:tcPr>
            <w:tcW w:w="2127" w:type="dxa"/>
            <w:shd w:val="clear" w:color="auto" w:fill="auto"/>
          </w:tcPr>
          <w:p w14:paraId="34D3C876" w14:textId="77777777" w:rsidR="00103731" w:rsidRPr="00177995" w:rsidRDefault="00103731" w:rsidP="00103731">
            <w:pPr>
              <w:tabs>
                <w:tab w:val="left" w:pos="6088"/>
              </w:tabs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 xml:space="preserve">Alcohol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059DED" w14:textId="1505E222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&lt;0.01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BE1AC1" w14:textId="50596467" w:rsidR="00103731" w:rsidRPr="00177995" w:rsidRDefault="00C16A8F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0.08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E146DEE" w14:textId="2D887E87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0.9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7152752" w14:textId="319EFBAA" w:rsidR="00103731" w:rsidRPr="00177995" w:rsidRDefault="00075A6A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0.14</w:t>
            </w:r>
          </w:p>
        </w:tc>
      </w:tr>
      <w:tr w:rsidR="00177995" w:rsidRPr="00177995" w14:paraId="3447AC68" w14:textId="77777777" w:rsidTr="00530127">
        <w:trPr>
          <w:jc w:val="center"/>
        </w:trPr>
        <w:tc>
          <w:tcPr>
            <w:tcW w:w="2127" w:type="dxa"/>
            <w:shd w:val="clear" w:color="auto" w:fill="auto"/>
          </w:tcPr>
          <w:p w14:paraId="71C8CBB9" w14:textId="77777777" w:rsidR="00103731" w:rsidRPr="00177995" w:rsidRDefault="00103731" w:rsidP="00103731">
            <w:pPr>
              <w:tabs>
                <w:tab w:val="left" w:pos="6088"/>
              </w:tabs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 xml:space="preserve">Analgesics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F5D726" w14:textId="1DC10095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&lt;0.01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3C665A" w14:textId="1A129E12" w:rsidR="00103731" w:rsidRPr="00177995" w:rsidRDefault="00BB473E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0.18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96E8244" w14:textId="686ABC62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0.9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B2F6523" w14:textId="014D8D1A" w:rsidR="00103731" w:rsidRPr="00177995" w:rsidRDefault="00C9397D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0.16</w:t>
            </w:r>
          </w:p>
        </w:tc>
      </w:tr>
      <w:tr w:rsidR="00177995" w:rsidRPr="00177995" w14:paraId="6760BB29" w14:textId="77777777" w:rsidTr="00530127">
        <w:trPr>
          <w:jc w:val="center"/>
        </w:trPr>
        <w:tc>
          <w:tcPr>
            <w:tcW w:w="2127" w:type="dxa"/>
          </w:tcPr>
          <w:p w14:paraId="3CADF091" w14:textId="77777777" w:rsidR="00103731" w:rsidRPr="00177995" w:rsidRDefault="00103731" w:rsidP="00103731">
            <w:pPr>
              <w:tabs>
                <w:tab w:val="left" w:pos="6088"/>
              </w:tabs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 xml:space="preserve">Antibacterial </w:t>
            </w:r>
          </w:p>
        </w:tc>
        <w:tc>
          <w:tcPr>
            <w:tcW w:w="992" w:type="dxa"/>
            <w:vAlign w:val="center"/>
          </w:tcPr>
          <w:p w14:paraId="0BF3508C" w14:textId="10400506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0.05</w:t>
            </w:r>
          </w:p>
        </w:tc>
        <w:tc>
          <w:tcPr>
            <w:tcW w:w="993" w:type="dxa"/>
            <w:vAlign w:val="center"/>
          </w:tcPr>
          <w:p w14:paraId="77F2BBE5" w14:textId="37FAF533" w:rsidR="00103731" w:rsidRPr="00177995" w:rsidRDefault="00556AA3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0.0</w:t>
            </w:r>
            <w:r w:rsidR="007A55C2" w:rsidRPr="00177995"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921" w:type="dxa"/>
            <w:vAlign w:val="center"/>
          </w:tcPr>
          <w:p w14:paraId="53A53014" w14:textId="61C9F668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0.6</w:t>
            </w:r>
          </w:p>
        </w:tc>
        <w:tc>
          <w:tcPr>
            <w:tcW w:w="1205" w:type="dxa"/>
            <w:vAlign w:val="center"/>
          </w:tcPr>
          <w:p w14:paraId="361F3C80" w14:textId="3740026F" w:rsidR="00103731" w:rsidRPr="00177995" w:rsidRDefault="00C23445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0.15</w:t>
            </w:r>
          </w:p>
        </w:tc>
      </w:tr>
      <w:tr w:rsidR="00177995" w:rsidRPr="00177995" w14:paraId="2715FEBF" w14:textId="77777777" w:rsidTr="00530127">
        <w:trPr>
          <w:jc w:val="center"/>
        </w:trPr>
        <w:tc>
          <w:tcPr>
            <w:tcW w:w="2127" w:type="dxa"/>
          </w:tcPr>
          <w:p w14:paraId="04F90ABC" w14:textId="77777777" w:rsidR="00103731" w:rsidRPr="00177995" w:rsidRDefault="00103731" w:rsidP="00103731">
            <w:pPr>
              <w:tabs>
                <w:tab w:val="left" w:pos="6088"/>
              </w:tabs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Antidiabetic</w:t>
            </w:r>
          </w:p>
        </w:tc>
        <w:tc>
          <w:tcPr>
            <w:tcW w:w="992" w:type="dxa"/>
            <w:vAlign w:val="center"/>
          </w:tcPr>
          <w:p w14:paraId="389C07B9" w14:textId="030D6B72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&lt;0.01</w:t>
            </w:r>
          </w:p>
        </w:tc>
        <w:tc>
          <w:tcPr>
            <w:tcW w:w="993" w:type="dxa"/>
            <w:vAlign w:val="center"/>
          </w:tcPr>
          <w:p w14:paraId="611D84EB" w14:textId="064425C0" w:rsidR="00103731" w:rsidRPr="00177995" w:rsidRDefault="001079CF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0.0</w:t>
            </w:r>
            <w:r w:rsidR="00FC0DAE" w:rsidRPr="00177995"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921" w:type="dxa"/>
            <w:vAlign w:val="center"/>
          </w:tcPr>
          <w:p w14:paraId="08E4DA56" w14:textId="1BFEE8D2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0.7</w:t>
            </w:r>
          </w:p>
        </w:tc>
        <w:tc>
          <w:tcPr>
            <w:tcW w:w="1205" w:type="dxa"/>
            <w:vAlign w:val="center"/>
          </w:tcPr>
          <w:p w14:paraId="4481152B" w14:textId="192084AD" w:rsidR="00103731" w:rsidRPr="00177995" w:rsidRDefault="001C09AB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0.15</w:t>
            </w:r>
          </w:p>
        </w:tc>
      </w:tr>
      <w:tr w:rsidR="00177995" w:rsidRPr="00177995" w14:paraId="066B1B13" w14:textId="77777777" w:rsidTr="00530127">
        <w:trPr>
          <w:jc w:val="center"/>
        </w:trPr>
        <w:tc>
          <w:tcPr>
            <w:tcW w:w="2127" w:type="dxa"/>
          </w:tcPr>
          <w:p w14:paraId="11DA9CFD" w14:textId="77777777" w:rsidR="00103731" w:rsidRPr="00177995" w:rsidRDefault="00103731" w:rsidP="00103731">
            <w:pPr>
              <w:tabs>
                <w:tab w:val="left" w:pos="6088"/>
              </w:tabs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Antidepressant</w:t>
            </w:r>
          </w:p>
        </w:tc>
        <w:tc>
          <w:tcPr>
            <w:tcW w:w="992" w:type="dxa"/>
            <w:vAlign w:val="center"/>
          </w:tcPr>
          <w:p w14:paraId="46CAD200" w14:textId="34DFAF59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0.03</w:t>
            </w:r>
          </w:p>
        </w:tc>
        <w:tc>
          <w:tcPr>
            <w:tcW w:w="993" w:type="dxa"/>
            <w:vAlign w:val="center"/>
          </w:tcPr>
          <w:p w14:paraId="0AC540D9" w14:textId="25B68A69" w:rsidR="00103731" w:rsidRPr="00177995" w:rsidRDefault="00F82F22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0.08</w:t>
            </w:r>
          </w:p>
        </w:tc>
        <w:tc>
          <w:tcPr>
            <w:tcW w:w="921" w:type="dxa"/>
            <w:vAlign w:val="center"/>
          </w:tcPr>
          <w:p w14:paraId="1C62F1C5" w14:textId="1D368F7E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&lt;0.01</w:t>
            </w:r>
          </w:p>
        </w:tc>
        <w:tc>
          <w:tcPr>
            <w:tcW w:w="1205" w:type="dxa"/>
            <w:vAlign w:val="center"/>
          </w:tcPr>
          <w:p w14:paraId="4C557B61" w14:textId="457511FD" w:rsidR="00103731" w:rsidRPr="00177995" w:rsidRDefault="00C23445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0.15</w:t>
            </w:r>
          </w:p>
        </w:tc>
      </w:tr>
      <w:tr w:rsidR="00177995" w:rsidRPr="00177995" w14:paraId="39E9114E" w14:textId="77777777" w:rsidTr="00530127">
        <w:trPr>
          <w:jc w:val="center"/>
        </w:trPr>
        <w:tc>
          <w:tcPr>
            <w:tcW w:w="2127" w:type="dxa"/>
          </w:tcPr>
          <w:p w14:paraId="55FA4B6B" w14:textId="77777777" w:rsidR="00103731" w:rsidRPr="00177995" w:rsidRDefault="00103731" w:rsidP="00103731">
            <w:pPr>
              <w:tabs>
                <w:tab w:val="left" w:pos="6088"/>
              </w:tabs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ACE inhibitor</w:t>
            </w:r>
          </w:p>
        </w:tc>
        <w:tc>
          <w:tcPr>
            <w:tcW w:w="992" w:type="dxa"/>
            <w:vAlign w:val="center"/>
          </w:tcPr>
          <w:p w14:paraId="2FB23579" w14:textId="0456AAA3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0.7</w:t>
            </w:r>
          </w:p>
        </w:tc>
        <w:tc>
          <w:tcPr>
            <w:tcW w:w="993" w:type="dxa"/>
            <w:vAlign w:val="center"/>
          </w:tcPr>
          <w:p w14:paraId="7E2C2574" w14:textId="2E732B5D" w:rsidR="00103731" w:rsidRPr="00177995" w:rsidRDefault="00857720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</w:t>
            </w:r>
            <w:r w:rsidR="001E36F8" w:rsidRPr="00177995">
              <w:rPr>
                <w:rFonts w:asciiTheme="minorBidi" w:hAnsiTheme="minorBidi"/>
                <w:sz w:val="20"/>
                <w:szCs w:val="20"/>
              </w:rPr>
              <w:t>06</w:t>
            </w:r>
          </w:p>
        </w:tc>
        <w:tc>
          <w:tcPr>
            <w:tcW w:w="921" w:type="dxa"/>
            <w:vAlign w:val="center"/>
          </w:tcPr>
          <w:p w14:paraId="108B8FC1" w14:textId="512B8806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0.3</w:t>
            </w:r>
          </w:p>
        </w:tc>
        <w:tc>
          <w:tcPr>
            <w:tcW w:w="1205" w:type="dxa"/>
            <w:vAlign w:val="center"/>
          </w:tcPr>
          <w:p w14:paraId="7EA5CE52" w14:textId="12478770" w:rsidR="00103731" w:rsidRPr="00177995" w:rsidRDefault="00034718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0.13</w:t>
            </w:r>
          </w:p>
        </w:tc>
      </w:tr>
      <w:tr w:rsidR="00177995" w:rsidRPr="00177995" w14:paraId="726E0AF1" w14:textId="77777777" w:rsidTr="00530127">
        <w:trPr>
          <w:jc w:val="center"/>
        </w:trPr>
        <w:tc>
          <w:tcPr>
            <w:tcW w:w="2127" w:type="dxa"/>
          </w:tcPr>
          <w:p w14:paraId="3D49BE5E" w14:textId="77777777" w:rsidR="00103731" w:rsidRPr="00177995" w:rsidRDefault="00103731" w:rsidP="00103731">
            <w:pPr>
              <w:tabs>
                <w:tab w:val="left" w:pos="6088"/>
              </w:tabs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Beta blocker</w:t>
            </w:r>
          </w:p>
        </w:tc>
        <w:tc>
          <w:tcPr>
            <w:tcW w:w="992" w:type="dxa"/>
            <w:vAlign w:val="center"/>
          </w:tcPr>
          <w:p w14:paraId="2B9DADB3" w14:textId="0BDCF204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0.3</w:t>
            </w:r>
          </w:p>
        </w:tc>
        <w:tc>
          <w:tcPr>
            <w:tcW w:w="993" w:type="dxa"/>
            <w:vAlign w:val="center"/>
          </w:tcPr>
          <w:p w14:paraId="5118FE9A" w14:textId="4E7F79C1" w:rsidR="00103731" w:rsidRPr="00177995" w:rsidRDefault="00361E1C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0.07</w:t>
            </w:r>
          </w:p>
        </w:tc>
        <w:tc>
          <w:tcPr>
            <w:tcW w:w="921" w:type="dxa"/>
            <w:vAlign w:val="center"/>
          </w:tcPr>
          <w:p w14:paraId="4FC1AABB" w14:textId="0E0E3150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0.1</w:t>
            </w:r>
          </w:p>
        </w:tc>
        <w:tc>
          <w:tcPr>
            <w:tcW w:w="1205" w:type="dxa"/>
            <w:vAlign w:val="center"/>
          </w:tcPr>
          <w:p w14:paraId="46EC4DB6" w14:textId="1C5D6891" w:rsidR="00103731" w:rsidRPr="00177995" w:rsidRDefault="00370187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0.14</w:t>
            </w:r>
          </w:p>
        </w:tc>
      </w:tr>
      <w:tr w:rsidR="00177995" w:rsidRPr="00177995" w14:paraId="002A709D" w14:textId="77777777" w:rsidTr="00530127">
        <w:trPr>
          <w:jc w:val="center"/>
        </w:trPr>
        <w:tc>
          <w:tcPr>
            <w:tcW w:w="2127" w:type="dxa"/>
          </w:tcPr>
          <w:p w14:paraId="02A6B8DD" w14:textId="77777777" w:rsidR="00103731" w:rsidRPr="00177995" w:rsidRDefault="00103731" w:rsidP="00103731">
            <w:pPr>
              <w:tabs>
                <w:tab w:val="left" w:pos="6088"/>
              </w:tabs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Ca blocker</w:t>
            </w:r>
          </w:p>
        </w:tc>
        <w:tc>
          <w:tcPr>
            <w:tcW w:w="992" w:type="dxa"/>
            <w:vAlign w:val="center"/>
          </w:tcPr>
          <w:p w14:paraId="2BFF2460" w14:textId="363D4787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0.03</w:t>
            </w:r>
          </w:p>
        </w:tc>
        <w:tc>
          <w:tcPr>
            <w:tcW w:w="993" w:type="dxa"/>
            <w:vAlign w:val="center"/>
          </w:tcPr>
          <w:p w14:paraId="510EACC2" w14:textId="08D307D9" w:rsidR="00103731" w:rsidRPr="00177995" w:rsidRDefault="000A252D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0.07</w:t>
            </w:r>
          </w:p>
        </w:tc>
        <w:tc>
          <w:tcPr>
            <w:tcW w:w="921" w:type="dxa"/>
            <w:vAlign w:val="center"/>
          </w:tcPr>
          <w:p w14:paraId="7781428B" w14:textId="51868973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0.3</w:t>
            </w:r>
          </w:p>
        </w:tc>
        <w:tc>
          <w:tcPr>
            <w:tcW w:w="1205" w:type="dxa"/>
            <w:vAlign w:val="center"/>
          </w:tcPr>
          <w:p w14:paraId="3B066A57" w14:textId="08359F00" w:rsidR="00103731" w:rsidRPr="00177995" w:rsidRDefault="008234DC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0.15</w:t>
            </w:r>
          </w:p>
        </w:tc>
      </w:tr>
      <w:tr w:rsidR="00177995" w:rsidRPr="00177995" w14:paraId="46C73FEB" w14:textId="77777777" w:rsidTr="00530127">
        <w:trPr>
          <w:jc w:val="center"/>
        </w:trPr>
        <w:tc>
          <w:tcPr>
            <w:tcW w:w="2127" w:type="dxa"/>
          </w:tcPr>
          <w:p w14:paraId="772EE4D0" w14:textId="77777777" w:rsidR="00103731" w:rsidRPr="00177995" w:rsidRDefault="00103731" w:rsidP="00103731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Diuretic</w:t>
            </w:r>
          </w:p>
        </w:tc>
        <w:tc>
          <w:tcPr>
            <w:tcW w:w="992" w:type="dxa"/>
            <w:vAlign w:val="center"/>
          </w:tcPr>
          <w:p w14:paraId="63547C2C" w14:textId="67EDCD7C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0.09</w:t>
            </w:r>
          </w:p>
        </w:tc>
        <w:tc>
          <w:tcPr>
            <w:tcW w:w="993" w:type="dxa"/>
            <w:vAlign w:val="center"/>
          </w:tcPr>
          <w:p w14:paraId="5D0CFF17" w14:textId="3C57AEBA" w:rsidR="00103731" w:rsidRPr="00177995" w:rsidRDefault="00B327E8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0.07</w:t>
            </w:r>
          </w:p>
        </w:tc>
        <w:tc>
          <w:tcPr>
            <w:tcW w:w="921" w:type="dxa"/>
            <w:vAlign w:val="center"/>
          </w:tcPr>
          <w:p w14:paraId="40330DC3" w14:textId="3153F43E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0.1</w:t>
            </w:r>
          </w:p>
        </w:tc>
        <w:tc>
          <w:tcPr>
            <w:tcW w:w="1205" w:type="dxa"/>
            <w:vAlign w:val="center"/>
          </w:tcPr>
          <w:p w14:paraId="56A3036D" w14:textId="4392A064" w:rsidR="00103731" w:rsidRPr="00177995" w:rsidRDefault="000C437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0.13</w:t>
            </w:r>
          </w:p>
        </w:tc>
      </w:tr>
      <w:tr w:rsidR="00177995" w:rsidRPr="00177995" w14:paraId="5BB2AF08" w14:textId="77777777" w:rsidTr="00530127">
        <w:trPr>
          <w:jc w:val="center"/>
        </w:trPr>
        <w:tc>
          <w:tcPr>
            <w:tcW w:w="2127" w:type="dxa"/>
          </w:tcPr>
          <w:p w14:paraId="64EBF39C" w14:textId="77777777" w:rsidR="00103731" w:rsidRPr="00177995" w:rsidRDefault="00103731" w:rsidP="00103731">
            <w:pPr>
              <w:tabs>
                <w:tab w:val="left" w:pos="6088"/>
              </w:tabs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Antiplatelet</w:t>
            </w:r>
          </w:p>
        </w:tc>
        <w:tc>
          <w:tcPr>
            <w:tcW w:w="992" w:type="dxa"/>
            <w:vAlign w:val="center"/>
          </w:tcPr>
          <w:p w14:paraId="5E999DAC" w14:textId="28F1027D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0.2</w:t>
            </w:r>
          </w:p>
        </w:tc>
        <w:tc>
          <w:tcPr>
            <w:tcW w:w="993" w:type="dxa"/>
            <w:vAlign w:val="center"/>
          </w:tcPr>
          <w:p w14:paraId="4AED8E53" w14:textId="1ED5F415" w:rsidR="00103731" w:rsidRPr="00177995" w:rsidRDefault="002B6938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0.07</w:t>
            </w:r>
          </w:p>
        </w:tc>
        <w:tc>
          <w:tcPr>
            <w:tcW w:w="921" w:type="dxa"/>
            <w:vAlign w:val="center"/>
          </w:tcPr>
          <w:p w14:paraId="5FF6E33F" w14:textId="7CCDC4D6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0.3</w:t>
            </w:r>
          </w:p>
        </w:tc>
        <w:tc>
          <w:tcPr>
            <w:tcW w:w="1205" w:type="dxa"/>
            <w:vAlign w:val="center"/>
          </w:tcPr>
          <w:p w14:paraId="1679DA26" w14:textId="4B05FC78" w:rsidR="00103731" w:rsidRPr="00177995" w:rsidRDefault="00C65628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0.15</w:t>
            </w:r>
          </w:p>
        </w:tc>
      </w:tr>
      <w:tr w:rsidR="00177995" w:rsidRPr="00177995" w14:paraId="5A303831" w14:textId="77777777" w:rsidTr="00530127">
        <w:trPr>
          <w:jc w:val="center"/>
        </w:trPr>
        <w:tc>
          <w:tcPr>
            <w:tcW w:w="2127" w:type="dxa"/>
          </w:tcPr>
          <w:p w14:paraId="70F1ADD4" w14:textId="77777777" w:rsidR="00103731" w:rsidRPr="00177995" w:rsidRDefault="00103731" w:rsidP="00103731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Asthma prescribed</w:t>
            </w:r>
          </w:p>
        </w:tc>
        <w:tc>
          <w:tcPr>
            <w:tcW w:w="992" w:type="dxa"/>
            <w:vAlign w:val="center"/>
          </w:tcPr>
          <w:p w14:paraId="684A6DCB" w14:textId="40F9333A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&lt;0.01</w:t>
            </w:r>
          </w:p>
        </w:tc>
        <w:tc>
          <w:tcPr>
            <w:tcW w:w="993" w:type="dxa"/>
            <w:vAlign w:val="center"/>
          </w:tcPr>
          <w:p w14:paraId="02A69BC0" w14:textId="5E2E0060" w:rsidR="00103731" w:rsidRPr="00177995" w:rsidRDefault="00E86AF6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0.07</w:t>
            </w:r>
          </w:p>
        </w:tc>
        <w:tc>
          <w:tcPr>
            <w:tcW w:w="921" w:type="dxa"/>
            <w:vAlign w:val="center"/>
          </w:tcPr>
          <w:p w14:paraId="3D383B96" w14:textId="7D054F88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0.3</w:t>
            </w:r>
          </w:p>
        </w:tc>
        <w:tc>
          <w:tcPr>
            <w:tcW w:w="1205" w:type="dxa"/>
            <w:vAlign w:val="center"/>
          </w:tcPr>
          <w:p w14:paraId="4CB1C06F" w14:textId="4E097816" w:rsidR="00103731" w:rsidRPr="00177995" w:rsidRDefault="00B0205A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0.14</w:t>
            </w:r>
          </w:p>
        </w:tc>
      </w:tr>
      <w:tr w:rsidR="00177995" w:rsidRPr="00177995" w14:paraId="4961EAAE" w14:textId="77777777" w:rsidTr="00530127">
        <w:trPr>
          <w:jc w:val="center"/>
        </w:trPr>
        <w:tc>
          <w:tcPr>
            <w:tcW w:w="2127" w:type="dxa"/>
          </w:tcPr>
          <w:p w14:paraId="06E8A6CA" w14:textId="77777777" w:rsidR="00103731" w:rsidRPr="00177995" w:rsidRDefault="00103731" w:rsidP="00103731">
            <w:pPr>
              <w:tabs>
                <w:tab w:val="left" w:pos="6088"/>
              </w:tabs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Lipid lowering</w:t>
            </w:r>
          </w:p>
        </w:tc>
        <w:tc>
          <w:tcPr>
            <w:tcW w:w="992" w:type="dxa"/>
            <w:vAlign w:val="center"/>
          </w:tcPr>
          <w:p w14:paraId="088EEDDB" w14:textId="332F0C4A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0.01</w:t>
            </w:r>
          </w:p>
        </w:tc>
        <w:tc>
          <w:tcPr>
            <w:tcW w:w="993" w:type="dxa"/>
            <w:vAlign w:val="center"/>
          </w:tcPr>
          <w:p w14:paraId="265357F2" w14:textId="27587630" w:rsidR="00103731" w:rsidRPr="00177995" w:rsidRDefault="00C11FE5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0.06</w:t>
            </w:r>
          </w:p>
        </w:tc>
        <w:tc>
          <w:tcPr>
            <w:tcW w:w="921" w:type="dxa"/>
            <w:vAlign w:val="center"/>
          </w:tcPr>
          <w:p w14:paraId="199854FF" w14:textId="4FC9161B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0.4</w:t>
            </w:r>
          </w:p>
        </w:tc>
        <w:tc>
          <w:tcPr>
            <w:tcW w:w="1205" w:type="dxa"/>
            <w:vAlign w:val="center"/>
          </w:tcPr>
          <w:p w14:paraId="66619A1B" w14:textId="19FF1B8A" w:rsidR="00103731" w:rsidRPr="00177995" w:rsidRDefault="00763C09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0.14</w:t>
            </w:r>
          </w:p>
        </w:tc>
      </w:tr>
      <w:tr w:rsidR="00103731" w:rsidRPr="00177995" w14:paraId="524ED6F2" w14:textId="77777777" w:rsidTr="00530127">
        <w:trPr>
          <w:jc w:val="center"/>
        </w:trPr>
        <w:tc>
          <w:tcPr>
            <w:tcW w:w="2127" w:type="dxa"/>
          </w:tcPr>
          <w:p w14:paraId="4C74EC21" w14:textId="77777777" w:rsidR="00103731" w:rsidRPr="00177995" w:rsidRDefault="00103731" w:rsidP="00103731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Proton pump inhibitor</w:t>
            </w:r>
          </w:p>
        </w:tc>
        <w:tc>
          <w:tcPr>
            <w:tcW w:w="992" w:type="dxa"/>
            <w:vAlign w:val="center"/>
          </w:tcPr>
          <w:p w14:paraId="4F192628" w14:textId="2EF75304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0.4</w:t>
            </w:r>
          </w:p>
        </w:tc>
        <w:tc>
          <w:tcPr>
            <w:tcW w:w="993" w:type="dxa"/>
            <w:vAlign w:val="center"/>
          </w:tcPr>
          <w:p w14:paraId="3C937C70" w14:textId="37B987D1" w:rsidR="00103731" w:rsidRPr="00177995" w:rsidRDefault="005E5019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0.07</w:t>
            </w:r>
          </w:p>
        </w:tc>
        <w:tc>
          <w:tcPr>
            <w:tcW w:w="921" w:type="dxa"/>
            <w:vAlign w:val="center"/>
          </w:tcPr>
          <w:p w14:paraId="4B8FF1FE" w14:textId="7061F3D4" w:rsidR="00103731" w:rsidRPr="00177995" w:rsidRDefault="00103731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0.9</w:t>
            </w:r>
          </w:p>
        </w:tc>
        <w:tc>
          <w:tcPr>
            <w:tcW w:w="1205" w:type="dxa"/>
            <w:vAlign w:val="center"/>
          </w:tcPr>
          <w:p w14:paraId="0119B559" w14:textId="3C18A23E" w:rsidR="00103731" w:rsidRPr="00177995" w:rsidRDefault="00E2283A" w:rsidP="00103731">
            <w:pPr>
              <w:tabs>
                <w:tab w:val="left" w:pos="6088"/>
              </w:tabs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77995">
              <w:rPr>
                <w:rFonts w:asciiTheme="minorBidi" w:hAnsiTheme="minorBidi"/>
                <w:sz w:val="20"/>
                <w:szCs w:val="20"/>
              </w:rPr>
              <w:t>0.15</w:t>
            </w:r>
          </w:p>
        </w:tc>
      </w:tr>
    </w:tbl>
    <w:p w14:paraId="00373BBC" w14:textId="77777777" w:rsidR="000A5278" w:rsidRPr="00177995" w:rsidRDefault="000A5278" w:rsidP="00D10908">
      <w:pPr>
        <w:tabs>
          <w:tab w:val="left" w:pos="6088"/>
        </w:tabs>
        <w:rPr>
          <w:rFonts w:ascii="Times New Roman" w:hAnsi="Times New Roman" w:cs="Times New Roman"/>
          <w:sz w:val="20"/>
          <w:szCs w:val="20"/>
        </w:rPr>
      </w:pPr>
    </w:p>
    <w:p w14:paraId="014630E4" w14:textId="77777777" w:rsidR="000A5278" w:rsidRPr="00177995" w:rsidRDefault="000A5278" w:rsidP="00D10908">
      <w:pPr>
        <w:tabs>
          <w:tab w:val="left" w:pos="6088"/>
        </w:tabs>
        <w:rPr>
          <w:rFonts w:ascii="Times New Roman" w:hAnsi="Times New Roman" w:cs="Times New Roman"/>
          <w:sz w:val="20"/>
          <w:szCs w:val="20"/>
        </w:rPr>
      </w:pPr>
    </w:p>
    <w:p w14:paraId="123CF0E6" w14:textId="77777777" w:rsidR="000A5278" w:rsidRPr="00177995" w:rsidRDefault="000A5278" w:rsidP="00D10908">
      <w:pPr>
        <w:tabs>
          <w:tab w:val="left" w:pos="6088"/>
        </w:tabs>
        <w:rPr>
          <w:rFonts w:ascii="Times New Roman" w:hAnsi="Times New Roman" w:cs="Times New Roman"/>
          <w:sz w:val="20"/>
          <w:szCs w:val="20"/>
        </w:rPr>
      </w:pPr>
    </w:p>
    <w:p w14:paraId="6B243E3F" w14:textId="77777777" w:rsidR="0037685B" w:rsidRPr="00177995" w:rsidRDefault="0037685B" w:rsidP="00D10908">
      <w:pPr>
        <w:tabs>
          <w:tab w:val="left" w:pos="6088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sectPr w:rsidR="0037685B" w:rsidRPr="00177995" w:rsidSect="00AD6C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CE2"/>
    <w:rsid w:val="00000770"/>
    <w:rsid w:val="000038C2"/>
    <w:rsid w:val="00003DB8"/>
    <w:rsid w:val="0000756D"/>
    <w:rsid w:val="000114E3"/>
    <w:rsid w:val="000141B3"/>
    <w:rsid w:val="00014A3A"/>
    <w:rsid w:val="0001544A"/>
    <w:rsid w:val="000163C6"/>
    <w:rsid w:val="00021B1B"/>
    <w:rsid w:val="00025ABE"/>
    <w:rsid w:val="00027138"/>
    <w:rsid w:val="00030D44"/>
    <w:rsid w:val="00032095"/>
    <w:rsid w:val="0003300D"/>
    <w:rsid w:val="00034718"/>
    <w:rsid w:val="00036AF6"/>
    <w:rsid w:val="00037189"/>
    <w:rsid w:val="00040AE4"/>
    <w:rsid w:val="00042A02"/>
    <w:rsid w:val="00044C8C"/>
    <w:rsid w:val="00045597"/>
    <w:rsid w:val="00047ADB"/>
    <w:rsid w:val="0005089C"/>
    <w:rsid w:val="0005431C"/>
    <w:rsid w:val="000548A1"/>
    <w:rsid w:val="000555CC"/>
    <w:rsid w:val="00055773"/>
    <w:rsid w:val="00056AC4"/>
    <w:rsid w:val="00060147"/>
    <w:rsid w:val="0006387B"/>
    <w:rsid w:val="00066936"/>
    <w:rsid w:val="00066B5D"/>
    <w:rsid w:val="00070F74"/>
    <w:rsid w:val="0007289C"/>
    <w:rsid w:val="00075182"/>
    <w:rsid w:val="00075A6A"/>
    <w:rsid w:val="00077BC7"/>
    <w:rsid w:val="0008341F"/>
    <w:rsid w:val="00083D2B"/>
    <w:rsid w:val="000866BB"/>
    <w:rsid w:val="00087ACA"/>
    <w:rsid w:val="00093F38"/>
    <w:rsid w:val="0009624C"/>
    <w:rsid w:val="0009660D"/>
    <w:rsid w:val="000A098B"/>
    <w:rsid w:val="000A1F3C"/>
    <w:rsid w:val="000A252D"/>
    <w:rsid w:val="000A5278"/>
    <w:rsid w:val="000B204E"/>
    <w:rsid w:val="000B315C"/>
    <w:rsid w:val="000B3D24"/>
    <w:rsid w:val="000B5230"/>
    <w:rsid w:val="000B6F22"/>
    <w:rsid w:val="000C3F3E"/>
    <w:rsid w:val="000C4371"/>
    <w:rsid w:val="000C5D92"/>
    <w:rsid w:val="000C60AD"/>
    <w:rsid w:val="000D66B5"/>
    <w:rsid w:val="000D6819"/>
    <w:rsid w:val="000D71CC"/>
    <w:rsid w:val="000E6D9E"/>
    <w:rsid w:val="000E7F09"/>
    <w:rsid w:val="000F0A39"/>
    <w:rsid w:val="000F27AE"/>
    <w:rsid w:val="000F466F"/>
    <w:rsid w:val="000F5DAD"/>
    <w:rsid w:val="000F791F"/>
    <w:rsid w:val="000F7F5F"/>
    <w:rsid w:val="001016CE"/>
    <w:rsid w:val="00102168"/>
    <w:rsid w:val="00102D3E"/>
    <w:rsid w:val="00103731"/>
    <w:rsid w:val="00103CD4"/>
    <w:rsid w:val="00104681"/>
    <w:rsid w:val="0010740E"/>
    <w:rsid w:val="001079CF"/>
    <w:rsid w:val="00107E86"/>
    <w:rsid w:val="0011274B"/>
    <w:rsid w:val="00114971"/>
    <w:rsid w:val="00121DCD"/>
    <w:rsid w:val="001239D9"/>
    <w:rsid w:val="0012572C"/>
    <w:rsid w:val="00125E00"/>
    <w:rsid w:val="001266D7"/>
    <w:rsid w:val="0012685C"/>
    <w:rsid w:val="00131966"/>
    <w:rsid w:val="00132152"/>
    <w:rsid w:val="0013264A"/>
    <w:rsid w:val="00140BBD"/>
    <w:rsid w:val="00141060"/>
    <w:rsid w:val="00147DCD"/>
    <w:rsid w:val="001517BC"/>
    <w:rsid w:val="00161908"/>
    <w:rsid w:val="00163142"/>
    <w:rsid w:val="00163915"/>
    <w:rsid w:val="00165FE0"/>
    <w:rsid w:val="00167864"/>
    <w:rsid w:val="001734FA"/>
    <w:rsid w:val="00173C06"/>
    <w:rsid w:val="00177995"/>
    <w:rsid w:val="00177BCE"/>
    <w:rsid w:val="001800C9"/>
    <w:rsid w:val="00182F6D"/>
    <w:rsid w:val="001872D9"/>
    <w:rsid w:val="00190441"/>
    <w:rsid w:val="0019258D"/>
    <w:rsid w:val="0019350F"/>
    <w:rsid w:val="00196994"/>
    <w:rsid w:val="001A2F50"/>
    <w:rsid w:val="001A3444"/>
    <w:rsid w:val="001A3B9A"/>
    <w:rsid w:val="001A5990"/>
    <w:rsid w:val="001B01CB"/>
    <w:rsid w:val="001B2417"/>
    <w:rsid w:val="001B2C80"/>
    <w:rsid w:val="001B3A30"/>
    <w:rsid w:val="001B4A19"/>
    <w:rsid w:val="001B7495"/>
    <w:rsid w:val="001B78CC"/>
    <w:rsid w:val="001C09AB"/>
    <w:rsid w:val="001C49FC"/>
    <w:rsid w:val="001C7911"/>
    <w:rsid w:val="001D2CF1"/>
    <w:rsid w:val="001D2E33"/>
    <w:rsid w:val="001D5571"/>
    <w:rsid w:val="001D753D"/>
    <w:rsid w:val="001E1B49"/>
    <w:rsid w:val="001E35EA"/>
    <w:rsid w:val="001E36F8"/>
    <w:rsid w:val="001E463F"/>
    <w:rsid w:val="001E4DFA"/>
    <w:rsid w:val="001E79AB"/>
    <w:rsid w:val="001F1FA1"/>
    <w:rsid w:val="001F1FE4"/>
    <w:rsid w:val="001F2684"/>
    <w:rsid w:val="001F3EFF"/>
    <w:rsid w:val="001F5F6F"/>
    <w:rsid w:val="001F621A"/>
    <w:rsid w:val="001F79B1"/>
    <w:rsid w:val="00203FFF"/>
    <w:rsid w:val="00204035"/>
    <w:rsid w:val="00211EEE"/>
    <w:rsid w:val="00213985"/>
    <w:rsid w:val="00214EA9"/>
    <w:rsid w:val="0022093D"/>
    <w:rsid w:val="00230CF4"/>
    <w:rsid w:val="0023103C"/>
    <w:rsid w:val="00231C53"/>
    <w:rsid w:val="002322E4"/>
    <w:rsid w:val="002333EE"/>
    <w:rsid w:val="002350AD"/>
    <w:rsid w:val="00237967"/>
    <w:rsid w:val="002402B3"/>
    <w:rsid w:val="0024067E"/>
    <w:rsid w:val="002411DC"/>
    <w:rsid w:val="0025078B"/>
    <w:rsid w:val="002507C2"/>
    <w:rsid w:val="00254067"/>
    <w:rsid w:val="00256AC4"/>
    <w:rsid w:val="002571DF"/>
    <w:rsid w:val="00260354"/>
    <w:rsid w:val="00260A99"/>
    <w:rsid w:val="0026647A"/>
    <w:rsid w:val="00267BA0"/>
    <w:rsid w:val="0027236A"/>
    <w:rsid w:val="00275683"/>
    <w:rsid w:val="00276C70"/>
    <w:rsid w:val="0027758D"/>
    <w:rsid w:val="00285FD5"/>
    <w:rsid w:val="00293821"/>
    <w:rsid w:val="002943F2"/>
    <w:rsid w:val="00294BD2"/>
    <w:rsid w:val="002957F7"/>
    <w:rsid w:val="0029631D"/>
    <w:rsid w:val="002A20EA"/>
    <w:rsid w:val="002A25F6"/>
    <w:rsid w:val="002A442C"/>
    <w:rsid w:val="002A4829"/>
    <w:rsid w:val="002A5F6F"/>
    <w:rsid w:val="002B0CF0"/>
    <w:rsid w:val="002B4D46"/>
    <w:rsid w:val="002B4DC3"/>
    <w:rsid w:val="002B6938"/>
    <w:rsid w:val="002B6F82"/>
    <w:rsid w:val="002C140D"/>
    <w:rsid w:val="002C43D9"/>
    <w:rsid w:val="002C7AE7"/>
    <w:rsid w:val="002D1164"/>
    <w:rsid w:val="002D2BA1"/>
    <w:rsid w:val="002D34F4"/>
    <w:rsid w:val="002D59F8"/>
    <w:rsid w:val="002D6201"/>
    <w:rsid w:val="002E1480"/>
    <w:rsid w:val="002E2C48"/>
    <w:rsid w:val="002E61AA"/>
    <w:rsid w:val="002F0E30"/>
    <w:rsid w:val="002F1C3B"/>
    <w:rsid w:val="002F1E18"/>
    <w:rsid w:val="0030215A"/>
    <w:rsid w:val="00304EE6"/>
    <w:rsid w:val="0031069B"/>
    <w:rsid w:val="0031419C"/>
    <w:rsid w:val="00316129"/>
    <w:rsid w:val="00324231"/>
    <w:rsid w:val="00324F57"/>
    <w:rsid w:val="00325382"/>
    <w:rsid w:val="00326602"/>
    <w:rsid w:val="00334069"/>
    <w:rsid w:val="00334DB3"/>
    <w:rsid w:val="00336223"/>
    <w:rsid w:val="00344647"/>
    <w:rsid w:val="00350911"/>
    <w:rsid w:val="00355578"/>
    <w:rsid w:val="00360D25"/>
    <w:rsid w:val="00360E5B"/>
    <w:rsid w:val="00361E1C"/>
    <w:rsid w:val="00363E1D"/>
    <w:rsid w:val="00363E7A"/>
    <w:rsid w:val="00365599"/>
    <w:rsid w:val="0036665C"/>
    <w:rsid w:val="00367194"/>
    <w:rsid w:val="00370187"/>
    <w:rsid w:val="0037146B"/>
    <w:rsid w:val="003749A4"/>
    <w:rsid w:val="0037567D"/>
    <w:rsid w:val="0037685B"/>
    <w:rsid w:val="00384D08"/>
    <w:rsid w:val="00384D85"/>
    <w:rsid w:val="00387525"/>
    <w:rsid w:val="00390A3E"/>
    <w:rsid w:val="003915FC"/>
    <w:rsid w:val="0039552E"/>
    <w:rsid w:val="003A1631"/>
    <w:rsid w:val="003A1B71"/>
    <w:rsid w:val="003A4BCA"/>
    <w:rsid w:val="003A5207"/>
    <w:rsid w:val="003A7007"/>
    <w:rsid w:val="003B1EC1"/>
    <w:rsid w:val="003B275C"/>
    <w:rsid w:val="003B612B"/>
    <w:rsid w:val="003C239D"/>
    <w:rsid w:val="003C3175"/>
    <w:rsid w:val="003C3568"/>
    <w:rsid w:val="003D0501"/>
    <w:rsid w:val="003D117B"/>
    <w:rsid w:val="003D29EF"/>
    <w:rsid w:val="003E1611"/>
    <w:rsid w:val="003E31E9"/>
    <w:rsid w:val="003E4653"/>
    <w:rsid w:val="003E5584"/>
    <w:rsid w:val="003F1706"/>
    <w:rsid w:val="003F1C28"/>
    <w:rsid w:val="003F2E83"/>
    <w:rsid w:val="0040019C"/>
    <w:rsid w:val="00402B27"/>
    <w:rsid w:val="00403DB3"/>
    <w:rsid w:val="004063CB"/>
    <w:rsid w:val="00410561"/>
    <w:rsid w:val="0041147C"/>
    <w:rsid w:val="004125C3"/>
    <w:rsid w:val="00414095"/>
    <w:rsid w:val="00420A14"/>
    <w:rsid w:val="00420D3B"/>
    <w:rsid w:val="00420DD2"/>
    <w:rsid w:val="00423BEF"/>
    <w:rsid w:val="00424961"/>
    <w:rsid w:val="00424D5A"/>
    <w:rsid w:val="00426843"/>
    <w:rsid w:val="00426DD7"/>
    <w:rsid w:val="00427998"/>
    <w:rsid w:val="00427F0A"/>
    <w:rsid w:val="0043128B"/>
    <w:rsid w:val="00435233"/>
    <w:rsid w:val="00436470"/>
    <w:rsid w:val="00441452"/>
    <w:rsid w:val="00442079"/>
    <w:rsid w:val="00442162"/>
    <w:rsid w:val="00443B74"/>
    <w:rsid w:val="00447389"/>
    <w:rsid w:val="00450473"/>
    <w:rsid w:val="00451E79"/>
    <w:rsid w:val="004527EB"/>
    <w:rsid w:val="00454D70"/>
    <w:rsid w:val="00456B73"/>
    <w:rsid w:val="0046048B"/>
    <w:rsid w:val="00462EAD"/>
    <w:rsid w:val="00464DE1"/>
    <w:rsid w:val="00465467"/>
    <w:rsid w:val="004655D7"/>
    <w:rsid w:val="00467294"/>
    <w:rsid w:val="00470EAD"/>
    <w:rsid w:val="004756EC"/>
    <w:rsid w:val="0047570D"/>
    <w:rsid w:val="004762F7"/>
    <w:rsid w:val="00477B35"/>
    <w:rsid w:val="00477C0D"/>
    <w:rsid w:val="00477F26"/>
    <w:rsid w:val="00480D94"/>
    <w:rsid w:val="00480FDC"/>
    <w:rsid w:val="0048136F"/>
    <w:rsid w:val="004817B5"/>
    <w:rsid w:val="00481E60"/>
    <w:rsid w:val="00482B51"/>
    <w:rsid w:val="00483C8B"/>
    <w:rsid w:val="004841C1"/>
    <w:rsid w:val="0048420B"/>
    <w:rsid w:val="00484390"/>
    <w:rsid w:val="00487C0D"/>
    <w:rsid w:val="00490055"/>
    <w:rsid w:val="00494176"/>
    <w:rsid w:val="004949DF"/>
    <w:rsid w:val="0049508C"/>
    <w:rsid w:val="004A1F7B"/>
    <w:rsid w:val="004A2453"/>
    <w:rsid w:val="004A2885"/>
    <w:rsid w:val="004A4B5D"/>
    <w:rsid w:val="004B104E"/>
    <w:rsid w:val="004B12D7"/>
    <w:rsid w:val="004B3D1A"/>
    <w:rsid w:val="004B43D6"/>
    <w:rsid w:val="004B4DBB"/>
    <w:rsid w:val="004B54AE"/>
    <w:rsid w:val="004B5653"/>
    <w:rsid w:val="004B638A"/>
    <w:rsid w:val="004B77B8"/>
    <w:rsid w:val="004B7C4B"/>
    <w:rsid w:val="004C25F7"/>
    <w:rsid w:val="004C2F50"/>
    <w:rsid w:val="004C4741"/>
    <w:rsid w:val="004C67AA"/>
    <w:rsid w:val="004D063C"/>
    <w:rsid w:val="004D2EC9"/>
    <w:rsid w:val="004D6E66"/>
    <w:rsid w:val="004E0523"/>
    <w:rsid w:val="004E0F49"/>
    <w:rsid w:val="004E21D2"/>
    <w:rsid w:val="004E471E"/>
    <w:rsid w:val="004E66BA"/>
    <w:rsid w:val="004E6E43"/>
    <w:rsid w:val="004F1BC7"/>
    <w:rsid w:val="004F4C38"/>
    <w:rsid w:val="004F4FF5"/>
    <w:rsid w:val="00500A52"/>
    <w:rsid w:val="0050374B"/>
    <w:rsid w:val="00504662"/>
    <w:rsid w:val="00505B9C"/>
    <w:rsid w:val="00513CB1"/>
    <w:rsid w:val="00514573"/>
    <w:rsid w:val="00515D2A"/>
    <w:rsid w:val="00516C2B"/>
    <w:rsid w:val="00517769"/>
    <w:rsid w:val="00520332"/>
    <w:rsid w:val="00520A9F"/>
    <w:rsid w:val="0052360B"/>
    <w:rsid w:val="00525BF9"/>
    <w:rsid w:val="00530127"/>
    <w:rsid w:val="00530FE1"/>
    <w:rsid w:val="00532DC3"/>
    <w:rsid w:val="00533A80"/>
    <w:rsid w:val="00533BA3"/>
    <w:rsid w:val="0053498E"/>
    <w:rsid w:val="0053661D"/>
    <w:rsid w:val="00536B22"/>
    <w:rsid w:val="00537975"/>
    <w:rsid w:val="00537C62"/>
    <w:rsid w:val="005406D1"/>
    <w:rsid w:val="0054310E"/>
    <w:rsid w:val="00544968"/>
    <w:rsid w:val="005522D7"/>
    <w:rsid w:val="005553EA"/>
    <w:rsid w:val="00556A17"/>
    <w:rsid w:val="00556AA3"/>
    <w:rsid w:val="00557B49"/>
    <w:rsid w:val="00557BD5"/>
    <w:rsid w:val="0056053E"/>
    <w:rsid w:val="00566357"/>
    <w:rsid w:val="00573DBE"/>
    <w:rsid w:val="00577371"/>
    <w:rsid w:val="005817C3"/>
    <w:rsid w:val="00582756"/>
    <w:rsid w:val="00583423"/>
    <w:rsid w:val="00583CFC"/>
    <w:rsid w:val="00585EFB"/>
    <w:rsid w:val="0058623F"/>
    <w:rsid w:val="00586489"/>
    <w:rsid w:val="00593105"/>
    <w:rsid w:val="005941A9"/>
    <w:rsid w:val="005967A3"/>
    <w:rsid w:val="005A1E29"/>
    <w:rsid w:val="005A2334"/>
    <w:rsid w:val="005A40B4"/>
    <w:rsid w:val="005A630B"/>
    <w:rsid w:val="005A64AE"/>
    <w:rsid w:val="005B0578"/>
    <w:rsid w:val="005B47AF"/>
    <w:rsid w:val="005B7B7F"/>
    <w:rsid w:val="005B7C19"/>
    <w:rsid w:val="005C032B"/>
    <w:rsid w:val="005C067E"/>
    <w:rsid w:val="005C235A"/>
    <w:rsid w:val="005C5C95"/>
    <w:rsid w:val="005D5EEC"/>
    <w:rsid w:val="005D5FE0"/>
    <w:rsid w:val="005E0ED1"/>
    <w:rsid w:val="005E2A43"/>
    <w:rsid w:val="005E3EC5"/>
    <w:rsid w:val="005E4907"/>
    <w:rsid w:val="005E5019"/>
    <w:rsid w:val="005E725F"/>
    <w:rsid w:val="005E73C7"/>
    <w:rsid w:val="005E748D"/>
    <w:rsid w:val="005F58CF"/>
    <w:rsid w:val="006002EE"/>
    <w:rsid w:val="00600C85"/>
    <w:rsid w:val="0060258D"/>
    <w:rsid w:val="00603F5C"/>
    <w:rsid w:val="00604A85"/>
    <w:rsid w:val="00605767"/>
    <w:rsid w:val="0060663C"/>
    <w:rsid w:val="006130B6"/>
    <w:rsid w:val="00615D44"/>
    <w:rsid w:val="0061718D"/>
    <w:rsid w:val="006202BC"/>
    <w:rsid w:val="00620AE1"/>
    <w:rsid w:val="006244D6"/>
    <w:rsid w:val="00625054"/>
    <w:rsid w:val="00626473"/>
    <w:rsid w:val="0063002B"/>
    <w:rsid w:val="00631692"/>
    <w:rsid w:val="00631813"/>
    <w:rsid w:val="00634871"/>
    <w:rsid w:val="00637DEE"/>
    <w:rsid w:val="00640657"/>
    <w:rsid w:val="0064194B"/>
    <w:rsid w:val="006435F1"/>
    <w:rsid w:val="00646367"/>
    <w:rsid w:val="0064668D"/>
    <w:rsid w:val="00652B9C"/>
    <w:rsid w:val="00653E57"/>
    <w:rsid w:val="00655266"/>
    <w:rsid w:val="006652B1"/>
    <w:rsid w:val="00665F6B"/>
    <w:rsid w:val="00670BFC"/>
    <w:rsid w:val="00670ED0"/>
    <w:rsid w:val="006827A4"/>
    <w:rsid w:val="00685511"/>
    <w:rsid w:val="00685E8E"/>
    <w:rsid w:val="00686475"/>
    <w:rsid w:val="006901B2"/>
    <w:rsid w:val="006914CC"/>
    <w:rsid w:val="00692EFA"/>
    <w:rsid w:val="006A180D"/>
    <w:rsid w:val="006A1F6C"/>
    <w:rsid w:val="006A5046"/>
    <w:rsid w:val="006A5749"/>
    <w:rsid w:val="006A5F6D"/>
    <w:rsid w:val="006A7851"/>
    <w:rsid w:val="006B02F5"/>
    <w:rsid w:val="006B24E7"/>
    <w:rsid w:val="006B4C68"/>
    <w:rsid w:val="006B5E6E"/>
    <w:rsid w:val="006C1F69"/>
    <w:rsid w:val="006C2300"/>
    <w:rsid w:val="006C34D1"/>
    <w:rsid w:val="006C3BC7"/>
    <w:rsid w:val="006C6008"/>
    <w:rsid w:val="006C756C"/>
    <w:rsid w:val="006D0C9F"/>
    <w:rsid w:val="006D0E2C"/>
    <w:rsid w:val="006D0EFB"/>
    <w:rsid w:val="006D1336"/>
    <w:rsid w:val="006D2973"/>
    <w:rsid w:val="006D2FEE"/>
    <w:rsid w:val="006D7AED"/>
    <w:rsid w:val="006E06A5"/>
    <w:rsid w:val="006E06CA"/>
    <w:rsid w:val="006E2E83"/>
    <w:rsid w:val="006E3006"/>
    <w:rsid w:val="006E36E2"/>
    <w:rsid w:val="006E3EC0"/>
    <w:rsid w:val="006E56CD"/>
    <w:rsid w:val="006E5D6D"/>
    <w:rsid w:val="006E5FB3"/>
    <w:rsid w:val="006F058B"/>
    <w:rsid w:val="006F2401"/>
    <w:rsid w:val="006F7D67"/>
    <w:rsid w:val="00701742"/>
    <w:rsid w:val="0070191C"/>
    <w:rsid w:val="007032AA"/>
    <w:rsid w:val="00704DAB"/>
    <w:rsid w:val="00705A6A"/>
    <w:rsid w:val="00706C08"/>
    <w:rsid w:val="00707578"/>
    <w:rsid w:val="007078F5"/>
    <w:rsid w:val="00714620"/>
    <w:rsid w:val="00721A02"/>
    <w:rsid w:val="00722ACC"/>
    <w:rsid w:val="007230DB"/>
    <w:rsid w:val="007244F6"/>
    <w:rsid w:val="007253BA"/>
    <w:rsid w:val="00726BB7"/>
    <w:rsid w:val="007276E9"/>
    <w:rsid w:val="00730A9B"/>
    <w:rsid w:val="00731A1D"/>
    <w:rsid w:val="00735CF3"/>
    <w:rsid w:val="0074105A"/>
    <w:rsid w:val="0074133E"/>
    <w:rsid w:val="00745D2F"/>
    <w:rsid w:val="00754CE2"/>
    <w:rsid w:val="00755384"/>
    <w:rsid w:val="007565E4"/>
    <w:rsid w:val="007566B3"/>
    <w:rsid w:val="007609BD"/>
    <w:rsid w:val="007625BC"/>
    <w:rsid w:val="0076352B"/>
    <w:rsid w:val="00763C09"/>
    <w:rsid w:val="00777265"/>
    <w:rsid w:val="00780FDF"/>
    <w:rsid w:val="00790A1D"/>
    <w:rsid w:val="00797369"/>
    <w:rsid w:val="007A257C"/>
    <w:rsid w:val="007A51C7"/>
    <w:rsid w:val="007A55C2"/>
    <w:rsid w:val="007A56D6"/>
    <w:rsid w:val="007A591A"/>
    <w:rsid w:val="007A5A69"/>
    <w:rsid w:val="007A7ACA"/>
    <w:rsid w:val="007B2A87"/>
    <w:rsid w:val="007B3430"/>
    <w:rsid w:val="007B35E0"/>
    <w:rsid w:val="007B363D"/>
    <w:rsid w:val="007C130D"/>
    <w:rsid w:val="007C3630"/>
    <w:rsid w:val="007C39B6"/>
    <w:rsid w:val="007C4AD8"/>
    <w:rsid w:val="007C4C42"/>
    <w:rsid w:val="007C6910"/>
    <w:rsid w:val="007C6962"/>
    <w:rsid w:val="007D0DA7"/>
    <w:rsid w:val="007D2567"/>
    <w:rsid w:val="007E2591"/>
    <w:rsid w:val="007E7590"/>
    <w:rsid w:val="007E7E0B"/>
    <w:rsid w:val="007F3238"/>
    <w:rsid w:val="008015C8"/>
    <w:rsid w:val="008037C9"/>
    <w:rsid w:val="00804C1C"/>
    <w:rsid w:val="00804EDC"/>
    <w:rsid w:val="00806389"/>
    <w:rsid w:val="00811785"/>
    <w:rsid w:val="00814298"/>
    <w:rsid w:val="00815E71"/>
    <w:rsid w:val="008234DC"/>
    <w:rsid w:val="00825C13"/>
    <w:rsid w:val="00831043"/>
    <w:rsid w:val="0083286A"/>
    <w:rsid w:val="008350FC"/>
    <w:rsid w:val="008361AB"/>
    <w:rsid w:val="008367AC"/>
    <w:rsid w:val="008410CA"/>
    <w:rsid w:val="008507BF"/>
    <w:rsid w:val="008522FF"/>
    <w:rsid w:val="00852AB9"/>
    <w:rsid w:val="00852CA6"/>
    <w:rsid w:val="00857720"/>
    <w:rsid w:val="0086041D"/>
    <w:rsid w:val="00860432"/>
    <w:rsid w:val="0086058E"/>
    <w:rsid w:val="00860D52"/>
    <w:rsid w:val="00862FE7"/>
    <w:rsid w:val="00863E2F"/>
    <w:rsid w:val="00866831"/>
    <w:rsid w:val="00866C0B"/>
    <w:rsid w:val="0086782F"/>
    <w:rsid w:val="00867E73"/>
    <w:rsid w:val="0087313F"/>
    <w:rsid w:val="00873687"/>
    <w:rsid w:val="00873CB6"/>
    <w:rsid w:val="00873E1C"/>
    <w:rsid w:val="008741C2"/>
    <w:rsid w:val="00874409"/>
    <w:rsid w:val="00877E92"/>
    <w:rsid w:val="00881FBF"/>
    <w:rsid w:val="008820A9"/>
    <w:rsid w:val="008820AB"/>
    <w:rsid w:val="0088294E"/>
    <w:rsid w:val="008846D6"/>
    <w:rsid w:val="00884951"/>
    <w:rsid w:val="0088566D"/>
    <w:rsid w:val="008862C7"/>
    <w:rsid w:val="00887FB6"/>
    <w:rsid w:val="00890271"/>
    <w:rsid w:val="0089193F"/>
    <w:rsid w:val="00895632"/>
    <w:rsid w:val="008A08C1"/>
    <w:rsid w:val="008A34CF"/>
    <w:rsid w:val="008A4305"/>
    <w:rsid w:val="008A5653"/>
    <w:rsid w:val="008B0C02"/>
    <w:rsid w:val="008B3E8F"/>
    <w:rsid w:val="008B6291"/>
    <w:rsid w:val="008C114A"/>
    <w:rsid w:val="008C2741"/>
    <w:rsid w:val="008C3E55"/>
    <w:rsid w:val="008D4D42"/>
    <w:rsid w:val="008E3053"/>
    <w:rsid w:val="008E56F1"/>
    <w:rsid w:val="008E72FA"/>
    <w:rsid w:val="008F37AF"/>
    <w:rsid w:val="008F4FBC"/>
    <w:rsid w:val="008F63FB"/>
    <w:rsid w:val="008F72F9"/>
    <w:rsid w:val="0090115A"/>
    <w:rsid w:val="00901A44"/>
    <w:rsid w:val="0090350C"/>
    <w:rsid w:val="009040B4"/>
    <w:rsid w:val="00905934"/>
    <w:rsid w:val="00905E4A"/>
    <w:rsid w:val="009124E9"/>
    <w:rsid w:val="0091659C"/>
    <w:rsid w:val="0091769F"/>
    <w:rsid w:val="00920309"/>
    <w:rsid w:val="00921D02"/>
    <w:rsid w:val="00922B79"/>
    <w:rsid w:val="0092419F"/>
    <w:rsid w:val="00924AB4"/>
    <w:rsid w:val="00932030"/>
    <w:rsid w:val="0093348D"/>
    <w:rsid w:val="0093501D"/>
    <w:rsid w:val="00936086"/>
    <w:rsid w:val="00940279"/>
    <w:rsid w:val="00941213"/>
    <w:rsid w:val="009438F1"/>
    <w:rsid w:val="00943F5C"/>
    <w:rsid w:val="009443F8"/>
    <w:rsid w:val="00951B42"/>
    <w:rsid w:val="009521C0"/>
    <w:rsid w:val="009543C4"/>
    <w:rsid w:val="00955341"/>
    <w:rsid w:val="009602A0"/>
    <w:rsid w:val="00960680"/>
    <w:rsid w:val="00962915"/>
    <w:rsid w:val="00965AFA"/>
    <w:rsid w:val="00966231"/>
    <w:rsid w:val="00972B38"/>
    <w:rsid w:val="00972D0A"/>
    <w:rsid w:val="00974C96"/>
    <w:rsid w:val="00977C35"/>
    <w:rsid w:val="00977E9B"/>
    <w:rsid w:val="0098647A"/>
    <w:rsid w:val="0098790C"/>
    <w:rsid w:val="00990608"/>
    <w:rsid w:val="00994BC9"/>
    <w:rsid w:val="009A02DE"/>
    <w:rsid w:val="009A123D"/>
    <w:rsid w:val="009A2884"/>
    <w:rsid w:val="009A3576"/>
    <w:rsid w:val="009B1294"/>
    <w:rsid w:val="009B5C26"/>
    <w:rsid w:val="009B78B0"/>
    <w:rsid w:val="009C0B15"/>
    <w:rsid w:val="009C1003"/>
    <w:rsid w:val="009C27EA"/>
    <w:rsid w:val="009C33FB"/>
    <w:rsid w:val="009C46C8"/>
    <w:rsid w:val="009C519B"/>
    <w:rsid w:val="009C74B7"/>
    <w:rsid w:val="009E53CF"/>
    <w:rsid w:val="009E58CF"/>
    <w:rsid w:val="009E66BB"/>
    <w:rsid w:val="009F719B"/>
    <w:rsid w:val="00A006FD"/>
    <w:rsid w:val="00A0095A"/>
    <w:rsid w:val="00A0099A"/>
    <w:rsid w:val="00A01B86"/>
    <w:rsid w:val="00A02116"/>
    <w:rsid w:val="00A054BE"/>
    <w:rsid w:val="00A06750"/>
    <w:rsid w:val="00A14743"/>
    <w:rsid w:val="00A21D0A"/>
    <w:rsid w:val="00A23A96"/>
    <w:rsid w:val="00A30F14"/>
    <w:rsid w:val="00A31E6A"/>
    <w:rsid w:val="00A32B4E"/>
    <w:rsid w:val="00A342E8"/>
    <w:rsid w:val="00A34B24"/>
    <w:rsid w:val="00A35589"/>
    <w:rsid w:val="00A36EFD"/>
    <w:rsid w:val="00A42326"/>
    <w:rsid w:val="00A42A95"/>
    <w:rsid w:val="00A436AF"/>
    <w:rsid w:val="00A45FCB"/>
    <w:rsid w:val="00A46C4D"/>
    <w:rsid w:val="00A47D27"/>
    <w:rsid w:val="00A509D2"/>
    <w:rsid w:val="00A5140F"/>
    <w:rsid w:val="00A5169A"/>
    <w:rsid w:val="00A5574D"/>
    <w:rsid w:val="00A561A9"/>
    <w:rsid w:val="00A56393"/>
    <w:rsid w:val="00A619F6"/>
    <w:rsid w:val="00A62AA6"/>
    <w:rsid w:val="00A73E25"/>
    <w:rsid w:val="00A74691"/>
    <w:rsid w:val="00A74A4D"/>
    <w:rsid w:val="00A80648"/>
    <w:rsid w:val="00A806C3"/>
    <w:rsid w:val="00A816EB"/>
    <w:rsid w:val="00A9457F"/>
    <w:rsid w:val="00A95DED"/>
    <w:rsid w:val="00A97863"/>
    <w:rsid w:val="00AA0E9F"/>
    <w:rsid w:val="00AA2AAB"/>
    <w:rsid w:val="00AA3066"/>
    <w:rsid w:val="00AA3BC6"/>
    <w:rsid w:val="00AA407B"/>
    <w:rsid w:val="00AA63A0"/>
    <w:rsid w:val="00AA64D2"/>
    <w:rsid w:val="00AA7246"/>
    <w:rsid w:val="00AB0D01"/>
    <w:rsid w:val="00AB12CA"/>
    <w:rsid w:val="00AB2AE4"/>
    <w:rsid w:val="00AB47FA"/>
    <w:rsid w:val="00AB5612"/>
    <w:rsid w:val="00AB56FB"/>
    <w:rsid w:val="00AB782B"/>
    <w:rsid w:val="00AC5854"/>
    <w:rsid w:val="00AC70F9"/>
    <w:rsid w:val="00AD1371"/>
    <w:rsid w:val="00AD4E8C"/>
    <w:rsid w:val="00AD6CE2"/>
    <w:rsid w:val="00AE188F"/>
    <w:rsid w:val="00AE1B82"/>
    <w:rsid w:val="00AE36D6"/>
    <w:rsid w:val="00AE494A"/>
    <w:rsid w:val="00AE4D99"/>
    <w:rsid w:val="00AE6E57"/>
    <w:rsid w:val="00AF115A"/>
    <w:rsid w:val="00AF14FF"/>
    <w:rsid w:val="00AF4362"/>
    <w:rsid w:val="00B00DD5"/>
    <w:rsid w:val="00B01F9B"/>
    <w:rsid w:val="00B0205A"/>
    <w:rsid w:val="00B03A4E"/>
    <w:rsid w:val="00B041CB"/>
    <w:rsid w:val="00B053AB"/>
    <w:rsid w:val="00B05AEA"/>
    <w:rsid w:val="00B10EC3"/>
    <w:rsid w:val="00B15C80"/>
    <w:rsid w:val="00B170D9"/>
    <w:rsid w:val="00B249A8"/>
    <w:rsid w:val="00B27F90"/>
    <w:rsid w:val="00B327E8"/>
    <w:rsid w:val="00B33CE9"/>
    <w:rsid w:val="00B36C50"/>
    <w:rsid w:val="00B37210"/>
    <w:rsid w:val="00B37396"/>
    <w:rsid w:val="00B37F29"/>
    <w:rsid w:val="00B42282"/>
    <w:rsid w:val="00B47998"/>
    <w:rsid w:val="00B50E18"/>
    <w:rsid w:val="00B52AD9"/>
    <w:rsid w:val="00B532E9"/>
    <w:rsid w:val="00B53460"/>
    <w:rsid w:val="00B54EBC"/>
    <w:rsid w:val="00B553F6"/>
    <w:rsid w:val="00B57123"/>
    <w:rsid w:val="00B601E6"/>
    <w:rsid w:val="00B606AB"/>
    <w:rsid w:val="00B62327"/>
    <w:rsid w:val="00B632DD"/>
    <w:rsid w:val="00B646D1"/>
    <w:rsid w:val="00B653B6"/>
    <w:rsid w:val="00B67545"/>
    <w:rsid w:val="00B702FB"/>
    <w:rsid w:val="00B707E6"/>
    <w:rsid w:val="00B728BE"/>
    <w:rsid w:val="00B72DBA"/>
    <w:rsid w:val="00B73895"/>
    <w:rsid w:val="00B77467"/>
    <w:rsid w:val="00B80746"/>
    <w:rsid w:val="00B84719"/>
    <w:rsid w:val="00B84995"/>
    <w:rsid w:val="00B90F40"/>
    <w:rsid w:val="00B91A74"/>
    <w:rsid w:val="00B92029"/>
    <w:rsid w:val="00B92BE6"/>
    <w:rsid w:val="00B93121"/>
    <w:rsid w:val="00B9327A"/>
    <w:rsid w:val="00B93471"/>
    <w:rsid w:val="00B944AC"/>
    <w:rsid w:val="00B94D91"/>
    <w:rsid w:val="00BA335A"/>
    <w:rsid w:val="00BA37E7"/>
    <w:rsid w:val="00BA4A05"/>
    <w:rsid w:val="00BA4A0F"/>
    <w:rsid w:val="00BB09A9"/>
    <w:rsid w:val="00BB473E"/>
    <w:rsid w:val="00BB5C25"/>
    <w:rsid w:val="00BB63EC"/>
    <w:rsid w:val="00BC16EC"/>
    <w:rsid w:val="00BC49E7"/>
    <w:rsid w:val="00BC5153"/>
    <w:rsid w:val="00BC6C4C"/>
    <w:rsid w:val="00BD12B5"/>
    <w:rsid w:val="00BD34BB"/>
    <w:rsid w:val="00BD6873"/>
    <w:rsid w:val="00BE3BD6"/>
    <w:rsid w:val="00BE414C"/>
    <w:rsid w:val="00BE64C0"/>
    <w:rsid w:val="00BE7354"/>
    <w:rsid w:val="00BE7F13"/>
    <w:rsid w:val="00BF1E91"/>
    <w:rsid w:val="00BF78B3"/>
    <w:rsid w:val="00BF79E3"/>
    <w:rsid w:val="00C0079E"/>
    <w:rsid w:val="00C017B0"/>
    <w:rsid w:val="00C04198"/>
    <w:rsid w:val="00C0627A"/>
    <w:rsid w:val="00C0789D"/>
    <w:rsid w:val="00C107B5"/>
    <w:rsid w:val="00C108F1"/>
    <w:rsid w:val="00C1133A"/>
    <w:rsid w:val="00C1143A"/>
    <w:rsid w:val="00C11B69"/>
    <w:rsid w:val="00C11FE5"/>
    <w:rsid w:val="00C120EA"/>
    <w:rsid w:val="00C1384D"/>
    <w:rsid w:val="00C14747"/>
    <w:rsid w:val="00C1522A"/>
    <w:rsid w:val="00C16A8F"/>
    <w:rsid w:val="00C23445"/>
    <w:rsid w:val="00C23E1D"/>
    <w:rsid w:val="00C26FFA"/>
    <w:rsid w:val="00C30BFF"/>
    <w:rsid w:val="00C374C1"/>
    <w:rsid w:val="00C3754F"/>
    <w:rsid w:val="00C401F2"/>
    <w:rsid w:val="00C4085E"/>
    <w:rsid w:val="00C4591B"/>
    <w:rsid w:val="00C463DF"/>
    <w:rsid w:val="00C47395"/>
    <w:rsid w:val="00C50050"/>
    <w:rsid w:val="00C50C35"/>
    <w:rsid w:val="00C515AA"/>
    <w:rsid w:val="00C5169E"/>
    <w:rsid w:val="00C5643D"/>
    <w:rsid w:val="00C60916"/>
    <w:rsid w:val="00C6362F"/>
    <w:rsid w:val="00C65628"/>
    <w:rsid w:val="00C66E0A"/>
    <w:rsid w:val="00C729F5"/>
    <w:rsid w:val="00C74BA8"/>
    <w:rsid w:val="00C75074"/>
    <w:rsid w:val="00C770C9"/>
    <w:rsid w:val="00C774D8"/>
    <w:rsid w:val="00C8055A"/>
    <w:rsid w:val="00C82462"/>
    <w:rsid w:val="00C8353B"/>
    <w:rsid w:val="00C84D16"/>
    <w:rsid w:val="00C90409"/>
    <w:rsid w:val="00C918BA"/>
    <w:rsid w:val="00C9294F"/>
    <w:rsid w:val="00C9397D"/>
    <w:rsid w:val="00C9541B"/>
    <w:rsid w:val="00C965C9"/>
    <w:rsid w:val="00C97772"/>
    <w:rsid w:val="00C97A45"/>
    <w:rsid w:val="00CA0306"/>
    <w:rsid w:val="00CA20FF"/>
    <w:rsid w:val="00CA278D"/>
    <w:rsid w:val="00CA285C"/>
    <w:rsid w:val="00CA3D10"/>
    <w:rsid w:val="00CA638E"/>
    <w:rsid w:val="00CA7B0B"/>
    <w:rsid w:val="00CB76BB"/>
    <w:rsid w:val="00CC0B1F"/>
    <w:rsid w:val="00CC2BDC"/>
    <w:rsid w:val="00CC3FD0"/>
    <w:rsid w:val="00CC456A"/>
    <w:rsid w:val="00CC4C27"/>
    <w:rsid w:val="00CC5DA4"/>
    <w:rsid w:val="00CC5DA6"/>
    <w:rsid w:val="00CC6A3D"/>
    <w:rsid w:val="00CC7D20"/>
    <w:rsid w:val="00CD3C68"/>
    <w:rsid w:val="00CD5051"/>
    <w:rsid w:val="00CD5764"/>
    <w:rsid w:val="00CD6789"/>
    <w:rsid w:val="00CE26B6"/>
    <w:rsid w:val="00CE3F72"/>
    <w:rsid w:val="00CE47D8"/>
    <w:rsid w:val="00CF48D8"/>
    <w:rsid w:val="00D04688"/>
    <w:rsid w:val="00D04DBB"/>
    <w:rsid w:val="00D055FE"/>
    <w:rsid w:val="00D064A6"/>
    <w:rsid w:val="00D06AE9"/>
    <w:rsid w:val="00D100E8"/>
    <w:rsid w:val="00D10908"/>
    <w:rsid w:val="00D111C2"/>
    <w:rsid w:val="00D1143A"/>
    <w:rsid w:val="00D11904"/>
    <w:rsid w:val="00D1786F"/>
    <w:rsid w:val="00D21F96"/>
    <w:rsid w:val="00D24031"/>
    <w:rsid w:val="00D24ED0"/>
    <w:rsid w:val="00D2501A"/>
    <w:rsid w:val="00D251A4"/>
    <w:rsid w:val="00D266D6"/>
    <w:rsid w:val="00D27806"/>
    <w:rsid w:val="00D305ED"/>
    <w:rsid w:val="00D34920"/>
    <w:rsid w:val="00D37975"/>
    <w:rsid w:val="00D40913"/>
    <w:rsid w:val="00D44203"/>
    <w:rsid w:val="00D44D58"/>
    <w:rsid w:val="00D45061"/>
    <w:rsid w:val="00D46AA3"/>
    <w:rsid w:val="00D53548"/>
    <w:rsid w:val="00D536D0"/>
    <w:rsid w:val="00D55546"/>
    <w:rsid w:val="00D55B89"/>
    <w:rsid w:val="00D63DB9"/>
    <w:rsid w:val="00D640A9"/>
    <w:rsid w:val="00D7333A"/>
    <w:rsid w:val="00D75850"/>
    <w:rsid w:val="00D80199"/>
    <w:rsid w:val="00D80C1A"/>
    <w:rsid w:val="00D81118"/>
    <w:rsid w:val="00D833ED"/>
    <w:rsid w:val="00D8515C"/>
    <w:rsid w:val="00D90D08"/>
    <w:rsid w:val="00D92B06"/>
    <w:rsid w:val="00D95F00"/>
    <w:rsid w:val="00DA5F39"/>
    <w:rsid w:val="00DA60CF"/>
    <w:rsid w:val="00DB014B"/>
    <w:rsid w:val="00DB0E5F"/>
    <w:rsid w:val="00DB2921"/>
    <w:rsid w:val="00DB625B"/>
    <w:rsid w:val="00DB6AB9"/>
    <w:rsid w:val="00DB757A"/>
    <w:rsid w:val="00DC5374"/>
    <w:rsid w:val="00DC6D53"/>
    <w:rsid w:val="00DD1AA0"/>
    <w:rsid w:val="00DD2039"/>
    <w:rsid w:val="00DD781E"/>
    <w:rsid w:val="00DE02A4"/>
    <w:rsid w:val="00DE2ADF"/>
    <w:rsid w:val="00DE3C2E"/>
    <w:rsid w:val="00DE419C"/>
    <w:rsid w:val="00DE56FB"/>
    <w:rsid w:val="00DE5966"/>
    <w:rsid w:val="00DE5BB8"/>
    <w:rsid w:val="00DE662C"/>
    <w:rsid w:val="00DE696F"/>
    <w:rsid w:val="00E01A41"/>
    <w:rsid w:val="00E04557"/>
    <w:rsid w:val="00E0579F"/>
    <w:rsid w:val="00E122A7"/>
    <w:rsid w:val="00E13F2F"/>
    <w:rsid w:val="00E142D7"/>
    <w:rsid w:val="00E17899"/>
    <w:rsid w:val="00E20C14"/>
    <w:rsid w:val="00E2283A"/>
    <w:rsid w:val="00E23A81"/>
    <w:rsid w:val="00E24551"/>
    <w:rsid w:val="00E24F1E"/>
    <w:rsid w:val="00E3204C"/>
    <w:rsid w:val="00E3304E"/>
    <w:rsid w:val="00E331D2"/>
    <w:rsid w:val="00E34829"/>
    <w:rsid w:val="00E378E3"/>
    <w:rsid w:val="00E523B2"/>
    <w:rsid w:val="00E530E8"/>
    <w:rsid w:val="00E541F6"/>
    <w:rsid w:val="00E55D16"/>
    <w:rsid w:val="00E5697D"/>
    <w:rsid w:val="00E56C09"/>
    <w:rsid w:val="00E626B5"/>
    <w:rsid w:val="00E63721"/>
    <w:rsid w:val="00E637E4"/>
    <w:rsid w:val="00E645F4"/>
    <w:rsid w:val="00E64B41"/>
    <w:rsid w:val="00E77D58"/>
    <w:rsid w:val="00E80D28"/>
    <w:rsid w:val="00E836CA"/>
    <w:rsid w:val="00E84EAE"/>
    <w:rsid w:val="00E85753"/>
    <w:rsid w:val="00E86AF6"/>
    <w:rsid w:val="00E8711B"/>
    <w:rsid w:val="00E90295"/>
    <w:rsid w:val="00E91C22"/>
    <w:rsid w:val="00E92C60"/>
    <w:rsid w:val="00E97EE5"/>
    <w:rsid w:val="00EA406F"/>
    <w:rsid w:val="00EA52BE"/>
    <w:rsid w:val="00EA56FC"/>
    <w:rsid w:val="00EA670D"/>
    <w:rsid w:val="00EA72FC"/>
    <w:rsid w:val="00EB1229"/>
    <w:rsid w:val="00EB50B2"/>
    <w:rsid w:val="00EB58D3"/>
    <w:rsid w:val="00EC108E"/>
    <w:rsid w:val="00EC1F61"/>
    <w:rsid w:val="00EE1926"/>
    <w:rsid w:val="00EE3E4A"/>
    <w:rsid w:val="00EF4C65"/>
    <w:rsid w:val="00EF61EE"/>
    <w:rsid w:val="00EF6589"/>
    <w:rsid w:val="00EF7366"/>
    <w:rsid w:val="00F001A3"/>
    <w:rsid w:val="00F0102C"/>
    <w:rsid w:val="00F018D8"/>
    <w:rsid w:val="00F01E94"/>
    <w:rsid w:val="00F0331F"/>
    <w:rsid w:val="00F04A81"/>
    <w:rsid w:val="00F0536C"/>
    <w:rsid w:val="00F067E3"/>
    <w:rsid w:val="00F105FA"/>
    <w:rsid w:val="00F112DE"/>
    <w:rsid w:val="00F17196"/>
    <w:rsid w:val="00F32387"/>
    <w:rsid w:val="00F34C1F"/>
    <w:rsid w:val="00F35EFC"/>
    <w:rsid w:val="00F4212D"/>
    <w:rsid w:val="00F432C4"/>
    <w:rsid w:val="00F43EE4"/>
    <w:rsid w:val="00F44794"/>
    <w:rsid w:val="00F45000"/>
    <w:rsid w:val="00F46784"/>
    <w:rsid w:val="00F63830"/>
    <w:rsid w:val="00F64831"/>
    <w:rsid w:val="00F65660"/>
    <w:rsid w:val="00F702F6"/>
    <w:rsid w:val="00F72871"/>
    <w:rsid w:val="00F7574B"/>
    <w:rsid w:val="00F80E39"/>
    <w:rsid w:val="00F82F22"/>
    <w:rsid w:val="00F853CB"/>
    <w:rsid w:val="00F8646A"/>
    <w:rsid w:val="00F90856"/>
    <w:rsid w:val="00F957B3"/>
    <w:rsid w:val="00F960B1"/>
    <w:rsid w:val="00F97905"/>
    <w:rsid w:val="00F97F6D"/>
    <w:rsid w:val="00FA053D"/>
    <w:rsid w:val="00FA2693"/>
    <w:rsid w:val="00FA356B"/>
    <w:rsid w:val="00FA4AE6"/>
    <w:rsid w:val="00FA5986"/>
    <w:rsid w:val="00FA7367"/>
    <w:rsid w:val="00FB1409"/>
    <w:rsid w:val="00FB2A86"/>
    <w:rsid w:val="00FC0DAE"/>
    <w:rsid w:val="00FC13E1"/>
    <w:rsid w:val="00FC154A"/>
    <w:rsid w:val="00FC1FC0"/>
    <w:rsid w:val="00FC6739"/>
    <w:rsid w:val="00FD1FFE"/>
    <w:rsid w:val="00FD7BF0"/>
    <w:rsid w:val="00FE2971"/>
    <w:rsid w:val="00FE77E3"/>
    <w:rsid w:val="00FE7962"/>
    <w:rsid w:val="00FF096A"/>
    <w:rsid w:val="00FF195A"/>
    <w:rsid w:val="00FF587F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C082"/>
  <w15:chartTrackingRefBased/>
  <w15:docId w15:val="{58F45672-4D92-4E2D-A7BE-CD14E6CA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0DA16-3AC2-4C03-9C76-7DD50AE6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UoN User</dc:creator>
  <cp:keywords/>
  <dc:description/>
  <cp:lastModifiedBy>Matthew Woodcock</cp:lastModifiedBy>
  <cp:revision>2</cp:revision>
  <dcterms:created xsi:type="dcterms:W3CDTF">2023-02-06T10:51:00Z</dcterms:created>
  <dcterms:modified xsi:type="dcterms:W3CDTF">2023-02-06T10:51:00Z</dcterms:modified>
</cp:coreProperties>
</file>