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97B7" w14:textId="77777777" w:rsidR="0018795C" w:rsidRPr="008E07DD" w:rsidRDefault="0018795C" w:rsidP="0018795C">
      <w:pPr>
        <w:rPr>
          <w:rFonts w:ascii="Times New Roman" w:hAnsi="Times New Roman" w:cs="Times New Roman"/>
          <w:i/>
          <w:iCs/>
          <w:color w:val="000000"/>
          <w:sz w:val="24"/>
          <w:szCs w:val="36"/>
        </w:rPr>
      </w:pPr>
      <w:r w:rsidRPr="008E07DD">
        <w:rPr>
          <w:rFonts w:ascii="Times New Roman" w:hAnsi="Times New Roman" w:cs="Times New Roman"/>
          <w:i/>
          <w:iCs/>
          <w:sz w:val="24"/>
          <w:szCs w:val="24"/>
        </w:rPr>
        <w:t xml:space="preserve">Supplementary Table </w:t>
      </w:r>
      <w:r w:rsidRPr="008E07DD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8E07DD">
        <w:rPr>
          <w:rFonts w:ascii="Times New Roman" w:hAnsi="Times New Roman" w:cs="Times New Roman"/>
          <w:i/>
          <w:iCs/>
          <w:sz w:val="24"/>
          <w:szCs w:val="24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8E07D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E07DD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8E07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E07DD">
        <w:rPr>
          <w:rFonts w:ascii="Times New Roman" w:hAnsi="Times New Roman" w:cs="Times New Roman"/>
          <w:i/>
          <w:iCs/>
          <w:color w:val="000000"/>
          <w:sz w:val="24"/>
          <w:szCs w:val="36"/>
        </w:rPr>
        <w:t xml:space="preserve"> Pattern of missing PIQ-6 score in annual surveys </w:t>
      </w:r>
    </w:p>
    <w:tbl>
      <w:tblPr>
        <w:tblStyle w:val="PlainTable2"/>
        <w:tblW w:w="8660" w:type="dxa"/>
        <w:tblLayout w:type="fixed"/>
        <w:tblLook w:val="0620" w:firstRow="1" w:lastRow="0" w:firstColumn="0" w:lastColumn="0" w:noHBand="1" w:noVBand="1"/>
      </w:tblPr>
      <w:tblGrid>
        <w:gridCol w:w="1728"/>
        <w:gridCol w:w="1733"/>
        <w:gridCol w:w="1733"/>
        <w:gridCol w:w="1733"/>
        <w:gridCol w:w="1733"/>
      </w:tblGrid>
      <w:tr w:rsidR="0018795C" w:rsidRPr="007D2051" w14:paraId="535A80CF" w14:textId="77777777" w:rsidTr="005D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</w:tcPr>
          <w:p w14:paraId="22D24DFB" w14:textId="77777777" w:rsidR="0018795C" w:rsidRPr="00BA31FD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D373A">
              <w:rPr>
                <w:rFonts w:cstheme="minorHAnsi"/>
                <w:color w:val="000000"/>
              </w:rPr>
              <w:t>Annual survey 1</w:t>
            </w:r>
          </w:p>
        </w:tc>
        <w:tc>
          <w:tcPr>
            <w:tcW w:w="1733" w:type="dxa"/>
          </w:tcPr>
          <w:p w14:paraId="79064B74" w14:textId="77777777" w:rsidR="0018795C" w:rsidRPr="00BA31FD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D373A">
              <w:rPr>
                <w:rFonts w:cstheme="minorHAnsi"/>
                <w:color w:val="000000"/>
              </w:rPr>
              <w:t>Annual survey 2</w:t>
            </w:r>
          </w:p>
        </w:tc>
        <w:tc>
          <w:tcPr>
            <w:tcW w:w="1733" w:type="dxa"/>
          </w:tcPr>
          <w:p w14:paraId="0189A6F7" w14:textId="77777777" w:rsidR="0018795C" w:rsidRPr="00BA31FD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D373A">
              <w:rPr>
                <w:rFonts w:cstheme="minorHAnsi"/>
                <w:color w:val="000000"/>
              </w:rPr>
              <w:t>Annual survey 5</w:t>
            </w:r>
          </w:p>
        </w:tc>
        <w:tc>
          <w:tcPr>
            <w:tcW w:w="1733" w:type="dxa"/>
          </w:tcPr>
          <w:p w14:paraId="18D71518" w14:textId="77777777" w:rsidR="0018795C" w:rsidRPr="00BA31FD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D373A">
              <w:rPr>
                <w:rFonts w:cstheme="minorHAnsi"/>
                <w:color w:val="000000"/>
              </w:rPr>
              <w:t>N</w:t>
            </w:r>
          </w:p>
        </w:tc>
        <w:tc>
          <w:tcPr>
            <w:tcW w:w="1733" w:type="dxa"/>
          </w:tcPr>
          <w:p w14:paraId="0E50F883" w14:textId="77777777" w:rsidR="0018795C" w:rsidRPr="00BA31FD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D373A">
              <w:rPr>
                <w:rFonts w:cstheme="minorHAnsi"/>
                <w:color w:val="000000"/>
              </w:rPr>
              <w:t>%</w:t>
            </w:r>
          </w:p>
        </w:tc>
      </w:tr>
      <w:tr w:rsidR="0018795C" w:rsidRPr="007D2051" w14:paraId="2AAB9BBD" w14:textId="77777777" w:rsidTr="005D3D38">
        <w:tc>
          <w:tcPr>
            <w:tcW w:w="1728" w:type="dxa"/>
          </w:tcPr>
          <w:p w14:paraId="520C64C5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4082BA60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7234C26C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6D13A95C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13275</w:t>
            </w:r>
          </w:p>
        </w:tc>
        <w:tc>
          <w:tcPr>
            <w:tcW w:w="1733" w:type="dxa"/>
          </w:tcPr>
          <w:p w14:paraId="26551FA4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62.3</w:t>
            </w:r>
          </w:p>
        </w:tc>
      </w:tr>
      <w:tr w:rsidR="0018795C" w:rsidRPr="007D2051" w14:paraId="0F260811" w14:textId="77777777" w:rsidTr="005D3D38">
        <w:tc>
          <w:tcPr>
            <w:tcW w:w="1728" w:type="dxa"/>
          </w:tcPr>
          <w:p w14:paraId="14826E3D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6ACBE60F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2B45CDBA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2FF23136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1172</w:t>
            </w:r>
          </w:p>
        </w:tc>
        <w:tc>
          <w:tcPr>
            <w:tcW w:w="1733" w:type="dxa"/>
          </w:tcPr>
          <w:p w14:paraId="7956B9E2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5.5</w:t>
            </w:r>
          </w:p>
        </w:tc>
      </w:tr>
      <w:tr w:rsidR="0018795C" w:rsidRPr="007D2051" w14:paraId="7003B657" w14:textId="77777777" w:rsidTr="005D3D38">
        <w:tc>
          <w:tcPr>
            <w:tcW w:w="1728" w:type="dxa"/>
          </w:tcPr>
          <w:p w14:paraId="41103C7B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26ED1F64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71D9F799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51FC923B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4015</w:t>
            </w:r>
          </w:p>
        </w:tc>
        <w:tc>
          <w:tcPr>
            <w:tcW w:w="1733" w:type="dxa"/>
          </w:tcPr>
          <w:p w14:paraId="6182BFC4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18.8</w:t>
            </w:r>
          </w:p>
        </w:tc>
      </w:tr>
      <w:tr w:rsidR="0018795C" w:rsidRPr="007D2051" w14:paraId="28C462C7" w14:textId="77777777" w:rsidTr="005D3D38">
        <w:tc>
          <w:tcPr>
            <w:tcW w:w="1728" w:type="dxa"/>
          </w:tcPr>
          <w:p w14:paraId="59771646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489E6035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7EDDB6DA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1ABCD517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929</w:t>
            </w:r>
          </w:p>
        </w:tc>
        <w:tc>
          <w:tcPr>
            <w:tcW w:w="1733" w:type="dxa"/>
          </w:tcPr>
          <w:p w14:paraId="59478BA0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4.4</w:t>
            </w:r>
          </w:p>
        </w:tc>
      </w:tr>
      <w:tr w:rsidR="0018795C" w:rsidRPr="007D2051" w14:paraId="0AD532F6" w14:textId="77777777" w:rsidTr="005D3D38">
        <w:tc>
          <w:tcPr>
            <w:tcW w:w="1728" w:type="dxa"/>
          </w:tcPr>
          <w:p w14:paraId="110E241E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668C52BC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304EED36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5EEEEE35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604</w:t>
            </w:r>
          </w:p>
        </w:tc>
        <w:tc>
          <w:tcPr>
            <w:tcW w:w="1733" w:type="dxa"/>
          </w:tcPr>
          <w:p w14:paraId="0F354CEF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2.8</w:t>
            </w:r>
          </w:p>
        </w:tc>
      </w:tr>
      <w:tr w:rsidR="0018795C" w:rsidRPr="007D2051" w14:paraId="4011A63A" w14:textId="77777777" w:rsidTr="005D3D38">
        <w:tc>
          <w:tcPr>
            <w:tcW w:w="1728" w:type="dxa"/>
          </w:tcPr>
          <w:p w14:paraId="3010BB72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0CF3C11C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7E440797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12E42372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1733" w:type="dxa"/>
          </w:tcPr>
          <w:p w14:paraId="55307BFE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0.6</w:t>
            </w:r>
          </w:p>
        </w:tc>
      </w:tr>
      <w:tr w:rsidR="0018795C" w:rsidRPr="007D2051" w14:paraId="3A025231" w14:textId="77777777" w:rsidTr="005D3D38">
        <w:tc>
          <w:tcPr>
            <w:tcW w:w="1728" w:type="dxa"/>
          </w:tcPr>
          <w:p w14:paraId="0022C894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51759082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2635B4A7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733" w:type="dxa"/>
          </w:tcPr>
          <w:p w14:paraId="75604255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299</w:t>
            </w:r>
          </w:p>
        </w:tc>
        <w:tc>
          <w:tcPr>
            <w:tcW w:w="1733" w:type="dxa"/>
          </w:tcPr>
          <w:p w14:paraId="08DDA4A7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1.4</w:t>
            </w:r>
          </w:p>
        </w:tc>
      </w:tr>
      <w:tr w:rsidR="0018795C" w:rsidRPr="007D2051" w14:paraId="41244233" w14:textId="77777777" w:rsidTr="005D3D38">
        <w:tc>
          <w:tcPr>
            <w:tcW w:w="1728" w:type="dxa"/>
          </w:tcPr>
          <w:p w14:paraId="0617EC22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5ECA8F05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1BDD9546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733" w:type="dxa"/>
          </w:tcPr>
          <w:p w14:paraId="1EB46BD5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vertAlign w:val="superscript"/>
              </w:rPr>
            </w:pPr>
            <w:r w:rsidRPr="00626017">
              <w:rPr>
                <w:rFonts w:cstheme="minorHAnsi"/>
                <w:color w:val="000000"/>
              </w:rPr>
              <w:t>887</w:t>
            </w:r>
            <w:r w:rsidRPr="00626017">
              <w:rPr>
                <w:rFonts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733" w:type="dxa"/>
          </w:tcPr>
          <w:p w14:paraId="0A999636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4.2</w:t>
            </w:r>
          </w:p>
        </w:tc>
      </w:tr>
    </w:tbl>
    <w:p w14:paraId="270C7B4A" w14:textId="77777777" w:rsidR="0018795C" w:rsidRDefault="0018795C" w:rsidP="0018795C">
      <w:pPr>
        <w:adjustRightInd w:val="0"/>
        <w:rPr>
          <w:rFonts w:ascii="Times New Roman" w:hAnsi="Times New Roman" w:cs="Times New Roman"/>
          <w:color w:val="000000"/>
        </w:rPr>
        <w:sectPr w:rsidR="0018795C" w:rsidSect="00113B71">
          <w:pgSz w:w="11906" w:h="16838"/>
          <w:pgMar w:top="1080" w:right="1440" w:bottom="1080" w:left="1440" w:header="706" w:footer="706" w:gutter="0"/>
          <w:pgNumType w:start="1"/>
          <w:cols w:space="708"/>
          <w:docGrid w:linePitch="360"/>
        </w:sectPr>
      </w:pPr>
      <w:r w:rsidRPr="007D2051">
        <w:rPr>
          <w:rFonts w:ascii="Times New Roman" w:hAnsi="Times New Roman" w:cs="Times New Roman"/>
          <w:color w:val="000000"/>
          <w:vertAlign w:val="superscript"/>
        </w:rPr>
        <w:t>1</w:t>
      </w:r>
      <w:r w:rsidRPr="007D2051">
        <w:rPr>
          <w:rFonts w:ascii="Times New Roman" w:hAnsi="Times New Roman" w:cs="Times New Roman"/>
          <w:color w:val="000000"/>
        </w:rPr>
        <w:t xml:space="preserve">This subset of participants </w:t>
      </w:r>
      <w:r>
        <w:rPr>
          <w:rFonts w:ascii="Times New Roman" w:hAnsi="Times New Roman" w:cs="Times New Roman"/>
          <w:color w:val="000000"/>
        </w:rPr>
        <w:t>wa</w:t>
      </w:r>
      <w:r w:rsidRPr="007D2051">
        <w:rPr>
          <w:rFonts w:ascii="Times New Roman" w:hAnsi="Times New Roman" w:cs="Times New Roman"/>
          <w:color w:val="000000"/>
        </w:rPr>
        <w:t>s excluded from the final analysis</w:t>
      </w:r>
    </w:p>
    <w:p w14:paraId="24E29AC7" w14:textId="77777777" w:rsidR="0018795C" w:rsidRPr="008E07DD" w:rsidRDefault="0018795C" w:rsidP="0018795C">
      <w:pPr>
        <w:pStyle w:val="Caption"/>
        <w:ind w:left="2340" w:hanging="2340"/>
        <w:rPr>
          <w:rFonts w:ascii="Times New Roman" w:hAnsi="Times New Roman" w:cs="Times New Roman"/>
          <w:sz w:val="24"/>
          <w:szCs w:val="24"/>
        </w:rPr>
      </w:pPr>
      <w:bookmarkStart w:id="0" w:name="_Ref88464811"/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Table </w:t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8E07DD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bookmarkEnd w:id="0"/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E07DD">
        <w:rPr>
          <w:rFonts w:ascii="Times New Roman" w:hAnsi="Times New Roman" w:cs="Times New Roman"/>
          <w:color w:val="000000"/>
          <w:sz w:val="24"/>
          <w:szCs w:val="36"/>
        </w:rPr>
        <w:t xml:space="preserve"> B</w:t>
      </w:r>
      <w:r w:rsidRPr="008E07DD">
        <w:rPr>
          <w:rFonts w:ascii="Times New Roman" w:hAnsi="Times New Roman" w:cs="Times New Roman"/>
          <w:color w:val="000000"/>
          <w:sz w:val="24"/>
          <w:szCs w:val="24"/>
        </w:rPr>
        <w:t>aseline characteristics of participants included versus excluded from the final analysis</w:t>
      </w:r>
    </w:p>
    <w:tbl>
      <w:tblPr>
        <w:tblStyle w:val="PlainTable2"/>
        <w:tblW w:w="10510" w:type="dxa"/>
        <w:tblInd w:w="-108" w:type="dxa"/>
        <w:tblLayout w:type="fixed"/>
        <w:tblLook w:val="0620" w:firstRow="1" w:lastRow="0" w:firstColumn="0" w:lastColumn="0" w:noHBand="1" w:noVBand="1"/>
      </w:tblPr>
      <w:tblGrid>
        <w:gridCol w:w="5559"/>
        <w:gridCol w:w="1855"/>
        <w:gridCol w:w="1859"/>
        <w:gridCol w:w="1237"/>
      </w:tblGrid>
      <w:tr w:rsidR="0018795C" w:rsidRPr="00FA7BE6" w14:paraId="61C49D87" w14:textId="77777777" w:rsidTr="005D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559" w:type="dxa"/>
          </w:tcPr>
          <w:p w14:paraId="2458966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758F3D5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37" w:type="dxa"/>
          </w:tcPr>
          <w:p w14:paraId="133134D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6A70F884" w14:textId="77777777" w:rsidTr="005D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559" w:type="dxa"/>
          </w:tcPr>
          <w:p w14:paraId="4EDC2F31" w14:textId="77777777" w:rsidR="0018795C" w:rsidRPr="00BA31FD" w:rsidRDefault="0018795C" w:rsidP="005D3D38">
            <w:pPr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855" w:type="dxa"/>
          </w:tcPr>
          <w:p w14:paraId="700B3AE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Included</w:t>
            </w:r>
            <w:r w:rsidRPr="00BA31FD">
              <w:rPr>
                <w:rFonts w:cstheme="minorHAnsi"/>
                <w:color w:val="000000"/>
                <w:sz w:val="20"/>
                <w:szCs w:val="20"/>
              </w:rPr>
              <w:br/>
              <w:t>(N = 20,423)</w:t>
            </w:r>
          </w:p>
        </w:tc>
        <w:tc>
          <w:tcPr>
            <w:tcW w:w="1858" w:type="dxa"/>
          </w:tcPr>
          <w:p w14:paraId="79DF6A0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Excluded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BA31FD">
              <w:rPr>
                <w:rFonts w:cstheme="minorHAnsi"/>
                <w:color w:val="000000"/>
                <w:sz w:val="20"/>
                <w:szCs w:val="20"/>
              </w:rPr>
              <w:br/>
              <w:t>(N = 887)</w:t>
            </w:r>
          </w:p>
        </w:tc>
        <w:tc>
          <w:tcPr>
            <w:tcW w:w="1237" w:type="dxa"/>
          </w:tcPr>
          <w:p w14:paraId="0AF4BFD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P-value</w:t>
            </w:r>
            <w:r w:rsidRPr="00BA31F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8795C" w:rsidRPr="00FA7BE6" w14:paraId="0948E0C2" w14:textId="77777777" w:rsidTr="005D3D38">
        <w:trPr>
          <w:trHeight w:val="20"/>
        </w:trPr>
        <w:tc>
          <w:tcPr>
            <w:tcW w:w="5559" w:type="dxa"/>
          </w:tcPr>
          <w:p w14:paraId="0AFAD67E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55" w:type="dxa"/>
          </w:tcPr>
          <w:p w14:paraId="540360E3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0A8B863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3B6723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15AB7EE2" w14:textId="77777777" w:rsidTr="005D3D38">
        <w:trPr>
          <w:trHeight w:val="20"/>
        </w:trPr>
        <w:tc>
          <w:tcPr>
            <w:tcW w:w="5559" w:type="dxa"/>
          </w:tcPr>
          <w:p w14:paraId="4BE3231B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855" w:type="dxa"/>
          </w:tcPr>
          <w:p w14:paraId="63C6983A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11046 (54.1)</w:t>
            </w:r>
          </w:p>
        </w:tc>
        <w:tc>
          <w:tcPr>
            <w:tcW w:w="1858" w:type="dxa"/>
          </w:tcPr>
          <w:p w14:paraId="54CAC59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484 (54.6)</w:t>
            </w:r>
          </w:p>
        </w:tc>
        <w:tc>
          <w:tcPr>
            <w:tcW w:w="1237" w:type="dxa"/>
          </w:tcPr>
          <w:p w14:paraId="020BB1AA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0.78</w:t>
            </w:r>
          </w:p>
        </w:tc>
      </w:tr>
      <w:tr w:rsidR="0018795C" w:rsidRPr="00FA7BE6" w14:paraId="057D64C9" w14:textId="77777777" w:rsidTr="005D3D38">
        <w:trPr>
          <w:trHeight w:val="20"/>
        </w:trPr>
        <w:tc>
          <w:tcPr>
            <w:tcW w:w="5559" w:type="dxa"/>
          </w:tcPr>
          <w:p w14:paraId="6F2F5973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855" w:type="dxa"/>
          </w:tcPr>
          <w:p w14:paraId="06878E3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9377 (45.9)</w:t>
            </w:r>
          </w:p>
        </w:tc>
        <w:tc>
          <w:tcPr>
            <w:tcW w:w="1858" w:type="dxa"/>
          </w:tcPr>
          <w:p w14:paraId="196763C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403 (45.4)</w:t>
            </w:r>
          </w:p>
        </w:tc>
        <w:tc>
          <w:tcPr>
            <w:tcW w:w="1237" w:type="dxa"/>
          </w:tcPr>
          <w:p w14:paraId="2E6C22B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4895DD9B" w14:textId="77777777" w:rsidTr="005D3D38">
        <w:trPr>
          <w:trHeight w:val="20"/>
        </w:trPr>
        <w:tc>
          <w:tcPr>
            <w:tcW w:w="5559" w:type="dxa"/>
          </w:tcPr>
          <w:p w14:paraId="3690285F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855" w:type="dxa"/>
          </w:tcPr>
          <w:p w14:paraId="53698493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20FE0D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632092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37888093" w14:textId="77777777" w:rsidTr="005D3D38">
        <w:trPr>
          <w:trHeight w:val="20"/>
        </w:trPr>
        <w:tc>
          <w:tcPr>
            <w:tcW w:w="5559" w:type="dxa"/>
          </w:tcPr>
          <w:p w14:paraId="3863653E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1855" w:type="dxa"/>
          </w:tcPr>
          <w:p w14:paraId="582FBE8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5100 (25.0)</w:t>
            </w:r>
          </w:p>
        </w:tc>
        <w:tc>
          <w:tcPr>
            <w:tcW w:w="1858" w:type="dxa"/>
          </w:tcPr>
          <w:p w14:paraId="3AAC69E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152 (17.1)</w:t>
            </w:r>
          </w:p>
        </w:tc>
        <w:tc>
          <w:tcPr>
            <w:tcW w:w="1237" w:type="dxa"/>
          </w:tcPr>
          <w:p w14:paraId="0367933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29CDBA94" w14:textId="77777777" w:rsidTr="005D3D38">
        <w:trPr>
          <w:trHeight w:val="20"/>
        </w:trPr>
        <w:tc>
          <w:tcPr>
            <w:tcW w:w="5559" w:type="dxa"/>
          </w:tcPr>
          <w:p w14:paraId="0AB95315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1855" w:type="dxa"/>
          </w:tcPr>
          <w:p w14:paraId="02B511A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5624 (27.5)</w:t>
            </w:r>
          </w:p>
        </w:tc>
        <w:tc>
          <w:tcPr>
            <w:tcW w:w="1858" w:type="dxa"/>
          </w:tcPr>
          <w:p w14:paraId="77727F3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210 (23.7)</w:t>
            </w:r>
          </w:p>
        </w:tc>
        <w:tc>
          <w:tcPr>
            <w:tcW w:w="1237" w:type="dxa"/>
          </w:tcPr>
          <w:p w14:paraId="7E875B7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4686BDE5" w14:textId="77777777" w:rsidTr="005D3D38">
        <w:trPr>
          <w:trHeight w:val="20"/>
        </w:trPr>
        <w:tc>
          <w:tcPr>
            <w:tcW w:w="5559" w:type="dxa"/>
          </w:tcPr>
          <w:p w14:paraId="547B9675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1855" w:type="dxa"/>
          </w:tcPr>
          <w:p w14:paraId="2447E66A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5534 (27.1)</w:t>
            </w:r>
          </w:p>
        </w:tc>
        <w:tc>
          <w:tcPr>
            <w:tcW w:w="1858" w:type="dxa"/>
          </w:tcPr>
          <w:p w14:paraId="755F372A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262 (29.5)</w:t>
            </w:r>
          </w:p>
        </w:tc>
        <w:tc>
          <w:tcPr>
            <w:tcW w:w="1237" w:type="dxa"/>
          </w:tcPr>
          <w:p w14:paraId="60D42B1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51525734" w14:textId="77777777" w:rsidTr="005D3D38">
        <w:trPr>
          <w:trHeight w:val="20"/>
        </w:trPr>
        <w:tc>
          <w:tcPr>
            <w:tcW w:w="5559" w:type="dxa"/>
          </w:tcPr>
          <w:p w14:paraId="3A2FC32C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≥ 75</w:t>
            </w:r>
          </w:p>
        </w:tc>
        <w:tc>
          <w:tcPr>
            <w:tcW w:w="1855" w:type="dxa"/>
          </w:tcPr>
          <w:p w14:paraId="555F45A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4165 (20.4)</w:t>
            </w:r>
          </w:p>
        </w:tc>
        <w:tc>
          <w:tcPr>
            <w:tcW w:w="1858" w:type="dxa"/>
          </w:tcPr>
          <w:p w14:paraId="4300DDC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263 (29.7)</w:t>
            </w:r>
          </w:p>
        </w:tc>
        <w:tc>
          <w:tcPr>
            <w:tcW w:w="1237" w:type="dxa"/>
          </w:tcPr>
          <w:p w14:paraId="13482223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6386E59D" w14:textId="77777777" w:rsidTr="005D3D38">
        <w:trPr>
          <w:trHeight w:val="20"/>
        </w:trPr>
        <w:tc>
          <w:tcPr>
            <w:tcW w:w="5559" w:type="dxa"/>
          </w:tcPr>
          <w:p w14:paraId="5EE85276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Predicted 25(OH)D concentration (nmol/L)</w:t>
            </w:r>
          </w:p>
        </w:tc>
        <w:tc>
          <w:tcPr>
            <w:tcW w:w="1855" w:type="dxa"/>
          </w:tcPr>
          <w:p w14:paraId="11B05A4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5840E5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627E4F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1C50E9A8" w14:textId="77777777" w:rsidTr="005D3D38">
        <w:trPr>
          <w:trHeight w:val="20"/>
        </w:trPr>
        <w:tc>
          <w:tcPr>
            <w:tcW w:w="5559" w:type="dxa"/>
          </w:tcPr>
          <w:p w14:paraId="49239FBC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&lt; 50</w:t>
            </w:r>
          </w:p>
        </w:tc>
        <w:tc>
          <w:tcPr>
            <w:tcW w:w="1855" w:type="dxa"/>
          </w:tcPr>
          <w:p w14:paraId="76B3D81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4887 (23.9)</w:t>
            </w:r>
          </w:p>
        </w:tc>
        <w:tc>
          <w:tcPr>
            <w:tcW w:w="1858" w:type="dxa"/>
          </w:tcPr>
          <w:p w14:paraId="6C76FB8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313 (35.3)</w:t>
            </w:r>
          </w:p>
        </w:tc>
        <w:tc>
          <w:tcPr>
            <w:tcW w:w="1237" w:type="dxa"/>
          </w:tcPr>
          <w:p w14:paraId="2B9C0AA3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3820164B" w14:textId="77777777" w:rsidTr="005D3D38">
        <w:trPr>
          <w:trHeight w:val="20"/>
        </w:trPr>
        <w:tc>
          <w:tcPr>
            <w:tcW w:w="5559" w:type="dxa"/>
          </w:tcPr>
          <w:p w14:paraId="67208EB9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≥ 50</w:t>
            </w:r>
          </w:p>
        </w:tc>
        <w:tc>
          <w:tcPr>
            <w:tcW w:w="1855" w:type="dxa"/>
          </w:tcPr>
          <w:p w14:paraId="67102DF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15536 (76.1)</w:t>
            </w:r>
          </w:p>
        </w:tc>
        <w:tc>
          <w:tcPr>
            <w:tcW w:w="1858" w:type="dxa"/>
          </w:tcPr>
          <w:p w14:paraId="72C13A7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574 (64.7)</w:t>
            </w:r>
          </w:p>
        </w:tc>
        <w:tc>
          <w:tcPr>
            <w:tcW w:w="1237" w:type="dxa"/>
          </w:tcPr>
          <w:p w14:paraId="79EDF01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31FD0DE8" w14:textId="77777777" w:rsidTr="005D3D38">
        <w:trPr>
          <w:trHeight w:val="20"/>
        </w:trPr>
        <w:tc>
          <w:tcPr>
            <w:tcW w:w="5559" w:type="dxa"/>
          </w:tcPr>
          <w:p w14:paraId="42040BCB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Body mass index (kg/m²)</w:t>
            </w:r>
          </w:p>
        </w:tc>
        <w:tc>
          <w:tcPr>
            <w:tcW w:w="1855" w:type="dxa"/>
          </w:tcPr>
          <w:p w14:paraId="30454EB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DE90EB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0E5FBE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169CA578" w14:textId="77777777" w:rsidTr="005D3D38">
        <w:trPr>
          <w:trHeight w:val="20"/>
        </w:trPr>
        <w:tc>
          <w:tcPr>
            <w:tcW w:w="5559" w:type="dxa"/>
          </w:tcPr>
          <w:p w14:paraId="540B39F9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&lt; 25</w:t>
            </w:r>
          </w:p>
        </w:tc>
        <w:tc>
          <w:tcPr>
            <w:tcW w:w="1855" w:type="dxa"/>
          </w:tcPr>
          <w:p w14:paraId="4DBBE43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6170 (30.3)</w:t>
            </w:r>
          </w:p>
        </w:tc>
        <w:tc>
          <w:tcPr>
            <w:tcW w:w="1858" w:type="dxa"/>
          </w:tcPr>
          <w:p w14:paraId="3C2FEFB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247 (29.7)</w:t>
            </w:r>
          </w:p>
        </w:tc>
        <w:tc>
          <w:tcPr>
            <w:tcW w:w="1237" w:type="dxa"/>
          </w:tcPr>
          <w:p w14:paraId="160D485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</w:tr>
      <w:tr w:rsidR="0018795C" w:rsidRPr="00FA7BE6" w14:paraId="72F991E0" w14:textId="77777777" w:rsidTr="005D3D38">
        <w:trPr>
          <w:trHeight w:val="20"/>
        </w:trPr>
        <w:tc>
          <w:tcPr>
            <w:tcW w:w="5559" w:type="dxa"/>
          </w:tcPr>
          <w:p w14:paraId="1284B61A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25 to &lt; 30</w:t>
            </w:r>
          </w:p>
        </w:tc>
        <w:tc>
          <w:tcPr>
            <w:tcW w:w="1855" w:type="dxa"/>
          </w:tcPr>
          <w:p w14:paraId="084ABE3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8696 (42.7)</w:t>
            </w:r>
          </w:p>
        </w:tc>
        <w:tc>
          <w:tcPr>
            <w:tcW w:w="1858" w:type="dxa"/>
          </w:tcPr>
          <w:p w14:paraId="366F20D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333 (40.1)</w:t>
            </w:r>
          </w:p>
        </w:tc>
        <w:tc>
          <w:tcPr>
            <w:tcW w:w="1237" w:type="dxa"/>
          </w:tcPr>
          <w:p w14:paraId="604C879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04E46B48" w14:textId="77777777" w:rsidTr="005D3D38">
        <w:trPr>
          <w:trHeight w:val="20"/>
        </w:trPr>
        <w:tc>
          <w:tcPr>
            <w:tcW w:w="5559" w:type="dxa"/>
          </w:tcPr>
          <w:p w14:paraId="6B5E3429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≥ 30</w:t>
            </w:r>
          </w:p>
        </w:tc>
        <w:tc>
          <w:tcPr>
            <w:tcW w:w="1855" w:type="dxa"/>
          </w:tcPr>
          <w:p w14:paraId="1803F76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5494 (27.0)</w:t>
            </w:r>
          </w:p>
        </w:tc>
        <w:tc>
          <w:tcPr>
            <w:tcW w:w="1858" w:type="dxa"/>
          </w:tcPr>
          <w:p w14:paraId="6B377459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251 (30.2)</w:t>
            </w:r>
          </w:p>
        </w:tc>
        <w:tc>
          <w:tcPr>
            <w:tcW w:w="1237" w:type="dxa"/>
          </w:tcPr>
          <w:p w14:paraId="4977682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072AEF99" w14:textId="77777777" w:rsidTr="005D3D38">
        <w:trPr>
          <w:trHeight w:val="20"/>
        </w:trPr>
        <w:tc>
          <w:tcPr>
            <w:tcW w:w="5559" w:type="dxa"/>
          </w:tcPr>
          <w:p w14:paraId="49F44FF8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3CACBA6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8" w:type="dxa"/>
          </w:tcPr>
          <w:p w14:paraId="4976FA8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7" w:type="dxa"/>
          </w:tcPr>
          <w:p w14:paraId="7476A87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490D722C" w14:textId="77777777" w:rsidTr="005D3D38">
        <w:trPr>
          <w:trHeight w:val="20"/>
        </w:trPr>
        <w:tc>
          <w:tcPr>
            <w:tcW w:w="5559" w:type="dxa"/>
          </w:tcPr>
          <w:p w14:paraId="153683F2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Smoking history</w:t>
            </w:r>
          </w:p>
        </w:tc>
        <w:tc>
          <w:tcPr>
            <w:tcW w:w="1855" w:type="dxa"/>
          </w:tcPr>
          <w:p w14:paraId="677099B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5C57078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278A2E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6F883CDC" w14:textId="77777777" w:rsidTr="005D3D38">
        <w:trPr>
          <w:trHeight w:val="20"/>
        </w:trPr>
        <w:tc>
          <w:tcPr>
            <w:tcW w:w="5559" w:type="dxa"/>
          </w:tcPr>
          <w:p w14:paraId="23E1D30F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855" w:type="dxa"/>
          </w:tcPr>
          <w:p w14:paraId="296AAE7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11174 (55.1)</w:t>
            </w:r>
          </w:p>
        </w:tc>
        <w:tc>
          <w:tcPr>
            <w:tcW w:w="1858" w:type="dxa"/>
          </w:tcPr>
          <w:p w14:paraId="7CB3875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418 (48.5)</w:t>
            </w:r>
          </w:p>
        </w:tc>
        <w:tc>
          <w:tcPr>
            <w:tcW w:w="1237" w:type="dxa"/>
          </w:tcPr>
          <w:p w14:paraId="0E5BB70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04C76265" w14:textId="77777777" w:rsidTr="005D3D38">
        <w:trPr>
          <w:trHeight w:val="20"/>
        </w:trPr>
        <w:tc>
          <w:tcPr>
            <w:tcW w:w="5559" w:type="dxa"/>
          </w:tcPr>
          <w:p w14:paraId="5893B729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Ex-smoker</w:t>
            </w:r>
          </w:p>
        </w:tc>
        <w:tc>
          <w:tcPr>
            <w:tcW w:w="1855" w:type="dxa"/>
          </w:tcPr>
          <w:p w14:paraId="35E687D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8276 (40.8)</w:t>
            </w:r>
          </w:p>
        </w:tc>
        <w:tc>
          <w:tcPr>
            <w:tcW w:w="1858" w:type="dxa"/>
          </w:tcPr>
          <w:p w14:paraId="67F55AA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361 (41.9)</w:t>
            </w:r>
          </w:p>
        </w:tc>
        <w:tc>
          <w:tcPr>
            <w:tcW w:w="1237" w:type="dxa"/>
          </w:tcPr>
          <w:p w14:paraId="4AA3B0E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21D5896F" w14:textId="77777777" w:rsidTr="005D3D38">
        <w:trPr>
          <w:trHeight w:val="20"/>
        </w:trPr>
        <w:tc>
          <w:tcPr>
            <w:tcW w:w="5559" w:type="dxa"/>
          </w:tcPr>
          <w:p w14:paraId="70167E8D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855" w:type="dxa"/>
          </w:tcPr>
          <w:p w14:paraId="2A01DA7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814 (4.0)</w:t>
            </w:r>
          </w:p>
        </w:tc>
        <w:tc>
          <w:tcPr>
            <w:tcW w:w="1858" w:type="dxa"/>
          </w:tcPr>
          <w:p w14:paraId="2426C8C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82 (9.5)</w:t>
            </w:r>
          </w:p>
        </w:tc>
        <w:tc>
          <w:tcPr>
            <w:tcW w:w="1237" w:type="dxa"/>
          </w:tcPr>
          <w:p w14:paraId="7EF1EB1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425F2E2B" w14:textId="77777777" w:rsidTr="005D3D38">
        <w:trPr>
          <w:trHeight w:val="20"/>
        </w:trPr>
        <w:tc>
          <w:tcPr>
            <w:tcW w:w="5559" w:type="dxa"/>
          </w:tcPr>
          <w:p w14:paraId="18062F55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405298B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58" w:type="dxa"/>
          </w:tcPr>
          <w:p w14:paraId="3BB946E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7" w:type="dxa"/>
          </w:tcPr>
          <w:p w14:paraId="4DE0C129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4FD8BCC7" w14:textId="77777777" w:rsidTr="005D3D38">
        <w:trPr>
          <w:trHeight w:val="20"/>
        </w:trPr>
        <w:tc>
          <w:tcPr>
            <w:tcW w:w="5559" w:type="dxa"/>
          </w:tcPr>
          <w:p w14:paraId="587AED27" w14:textId="77777777" w:rsidR="0018795C" w:rsidRPr="00BA31FD" w:rsidRDefault="0018795C" w:rsidP="005D3D38">
            <w:pPr>
              <w:keepNext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History of diabetes</w:t>
            </w:r>
          </w:p>
        </w:tc>
        <w:tc>
          <w:tcPr>
            <w:tcW w:w="1855" w:type="dxa"/>
          </w:tcPr>
          <w:p w14:paraId="7EE8E095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6FCB827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8318C1A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5A1A26C4" w14:textId="77777777" w:rsidTr="005D3D38">
        <w:trPr>
          <w:trHeight w:val="20"/>
        </w:trPr>
        <w:tc>
          <w:tcPr>
            <w:tcW w:w="5559" w:type="dxa"/>
          </w:tcPr>
          <w:p w14:paraId="48CEF762" w14:textId="77777777" w:rsidR="0018795C" w:rsidRPr="00BA31FD" w:rsidRDefault="0018795C" w:rsidP="005D3D38">
            <w:pPr>
              <w:keepNext/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55" w:type="dxa"/>
          </w:tcPr>
          <w:p w14:paraId="46F54351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18694 (91.8)</w:t>
            </w:r>
          </w:p>
        </w:tc>
        <w:tc>
          <w:tcPr>
            <w:tcW w:w="1858" w:type="dxa"/>
          </w:tcPr>
          <w:p w14:paraId="4A2456AA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767 (89.2)</w:t>
            </w:r>
          </w:p>
        </w:tc>
        <w:tc>
          <w:tcPr>
            <w:tcW w:w="1237" w:type="dxa"/>
          </w:tcPr>
          <w:p w14:paraId="6F1D823C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18795C" w:rsidRPr="00FA7BE6" w14:paraId="138287E5" w14:textId="77777777" w:rsidTr="005D3D38">
        <w:trPr>
          <w:trHeight w:val="20"/>
        </w:trPr>
        <w:tc>
          <w:tcPr>
            <w:tcW w:w="5559" w:type="dxa"/>
          </w:tcPr>
          <w:p w14:paraId="384E077E" w14:textId="77777777" w:rsidR="0018795C" w:rsidRPr="00BA31FD" w:rsidRDefault="0018795C" w:rsidP="005D3D38">
            <w:pPr>
              <w:keepNext/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55" w:type="dxa"/>
          </w:tcPr>
          <w:p w14:paraId="248241E5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1665 (8.2)</w:t>
            </w:r>
          </w:p>
        </w:tc>
        <w:tc>
          <w:tcPr>
            <w:tcW w:w="1858" w:type="dxa"/>
          </w:tcPr>
          <w:p w14:paraId="3426AEDB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93 (10.8)</w:t>
            </w:r>
          </w:p>
        </w:tc>
        <w:tc>
          <w:tcPr>
            <w:tcW w:w="1237" w:type="dxa"/>
          </w:tcPr>
          <w:p w14:paraId="4B0ED808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604617E6" w14:textId="77777777" w:rsidTr="005D3D38">
        <w:trPr>
          <w:trHeight w:val="20"/>
        </w:trPr>
        <w:tc>
          <w:tcPr>
            <w:tcW w:w="5559" w:type="dxa"/>
          </w:tcPr>
          <w:p w14:paraId="11A41FA1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605E293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8" w:type="dxa"/>
          </w:tcPr>
          <w:p w14:paraId="176133D9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14:paraId="070EDD2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668E8F37" w14:textId="77777777" w:rsidTr="005D3D38">
        <w:trPr>
          <w:trHeight w:val="20"/>
        </w:trPr>
        <w:tc>
          <w:tcPr>
            <w:tcW w:w="5559" w:type="dxa"/>
          </w:tcPr>
          <w:p w14:paraId="7C0FB562" w14:textId="77777777" w:rsidR="0018795C" w:rsidRPr="00BA31FD" w:rsidRDefault="0018795C" w:rsidP="005D3D38">
            <w:pPr>
              <w:keepNext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History of depression</w:t>
            </w:r>
          </w:p>
        </w:tc>
        <w:tc>
          <w:tcPr>
            <w:tcW w:w="1855" w:type="dxa"/>
          </w:tcPr>
          <w:p w14:paraId="01AE60D9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9C61C35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034D9A6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7901E929" w14:textId="77777777" w:rsidTr="005D3D38">
        <w:trPr>
          <w:trHeight w:val="20"/>
        </w:trPr>
        <w:tc>
          <w:tcPr>
            <w:tcW w:w="5559" w:type="dxa"/>
          </w:tcPr>
          <w:p w14:paraId="06192FFD" w14:textId="77777777" w:rsidR="0018795C" w:rsidRPr="00BA31FD" w:rsidRDefault="0018795C" w:rsidP="005D3D38">
            <w:pPr>
              <w:keepNext/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55" w:type="dxa"/>
          </w:tcPr>
          <w:p w14:paraId="0F52ABD2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19237 (94.5)</w:t>
            </w:r>
          </w:p>
        </w:tc>
        <w:tc>
          <w:tcPr>
            <w:tcW w:w="1858" w:type="dxa"/>
          </w:tcPr>
          <w:p w14:paraId="71963F86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803 (93.4)</w:t>
            </w:r>
          </w:p>
        </w:tc>
        <w:tc>
          <w:tcPr>
            <w:tcW w:w="1237" w:type="dxa"/>
          </w:tcPr>
          <w:p w14:paraId="2C0FE646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0.16</w:t>
            </w:r>
          </w:p>
        </w:tc>
      </w:tr>
      <w:tr w:rsidR="0018795C" w:rsidRPr="00FA7BE6" w14:paraId="5DC0196C" w14:textId="77777777" w:rsidTr="005D3D38">
        <w:trPr>
          <w:trHeight w:val="20"/>
        </w:trPr>
        <w:tc>
          <w:tcPr>
            <w:tcW w:w="5559" w:type="dxa"/>
          </w:tcPr>
          <w:p w14:paraId="595AD303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55" w:type="dxa"/>
          </w:tcPr>
          <w:p w14:paraId="0C5E038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1121 (5.5)</w:t>
            </w:r>
          </w:p>
        </w:tc>
        <w:tc>
          <w:tcPr>
            <w:tcW w:w="1858" w:type="dxa"/>
          </w:tcPr>
          <w:p w14:paraId="0DB9A83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57 (6.6)</w:t>
            </w:r>
          </w:p>
        </w:tc>
        <w:tc>
          <w:tcPr>
            <w:tcW w:w="1237" w:type="dxa"/>
          </w:tcPr>
          <w:p w14:paraId="2677D20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662AB30D" w14:textId="77777777" w:rsidTr="005D3D38">
        <w:trPr>
          <w:trHeight w:val="20"/>
        </w:trPr>
        <w:tc>
          <w:tcPr>
            <w:tcW w:w="5559" w:type="dxa"/>
          </w:tcPr>
          <w:p w14:paraId="2D9C32C1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5C53ECE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8" w:type="dxa"/>
          </w:tcPr>
          <w:p w14:paraId="1AB35A9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14:paraId="6DA821E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68E17667" w14:textId="77777777" w:rsidTr="005D3D38">
        <w:trPr>
          <w:trHeight w:val="20"/>
        </w:trPr>
        <w:tc>
          <w:tcPr>
            <w:tcW w:w="5559" w:type="dxa"/>
          </w:tcPr>
          <w:p w14:paraId="0F23E2DA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History of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hronic pain</w:t>
            </w:r>
          </w:p>
        </w:tc>
        <w:tc>
          <w:tcPr>
            <w:tcW w:w="1855" w:type="dxa"/>
          </w:tcPr>
          <w:p w14:paraId="6EC27299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4B35AA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FA8C6DA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39A5D321" w14:textId="77777777" w:rsidTr="005D3D38">
        <w:trPr>
          <w:trHeight w:val="20"/>
        </w:trPr>
        <w:tc>
          <w:tcPr>
            <w:tcW w:w="5559" w:type="dxa"/>
          </w:tcPr>
          <w:p w14:paraId="2C884C20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55" w:type="dxa"/>
          </w:tcPr>
          <w:p w14:paraId="03DD210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15918 (78.2)</w:t>
            </w:r>
          </w:p>
        </w:tc>
        <w:tc>
          <w:tcPr>
            <w:tcW w:w="1858" w:type="dxa"/>
          </w:tcPr>
          <w:p w14:paraId="55489BE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637 (74.1)</w:t>
            </w:r>
          </w:p>
        </w:tc>
        <w:tc>
          <w:tcPr>
            <w:tcW w:w="1237" w:type="dxa"/>
          </w:tcPr>
          <w:p w14:paraId="5D91B3A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01ABA9E2" w14:textId="77777777" w:rsidTr="005D3D38">
        <w:trPr>
          <w:trHeight w:val="20"/>
        </w:trPr>
        <w:tc>
          <w:tcPr>
            <w:tcW w:w="5559" w:type="dxa"/>
          </w:tcPr>
          <w:p w14:paraId="29A15B14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55" w:type="dxa"/>
          </w:tcPr>
          <w:p w14:paraId="2E2FC9A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4438 (21.8)</w:t>
            </w:r>
          </w:p>
        </w:tc>
        <w:tc>
          <w:tcPr>
            <w:tcW w:w="1858" w:type="dxa"/>
          </w:tcPr>
          <w:p w14:paraId="7A5919F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223 (25.9)</w:t>
            </w:r>
          </w:p>
        </w:tc>
        <w:tc>
          <w:tcPr>
            <w:tcW w:w="1237" w:type="dxa"/>
          </w:tcPr>
          <w:p w14:paraId="4746C97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3FE852D4" w14:textId="77777777" w:rsidTr="005D3D38">
        <w:trPr>
          <w:trHeight w:val="20"/>
        </w:trPr>
        <w:tc>
          <w:tcPr>
            <w:tcW w:w="5559" w:type="dxa"/>
          </w:tcPr>
          <w:p w14:paraId="31A0F9CD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079BF7E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58" w:type="dxa"/>
          </w:tcPr>
          <w:p w14:paraId="05814B6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14:paraId="4C359D8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01381286" w14:textId="77777777" w:rsidTr="005D3D38">
        <w:trPr>
          <w:trHeight w:val="20"/>
        </w:trPr>
        <w:tc>
          <w:tcPr>
            <w:tcW w:w="5559" w:type="dxa"/>
          </w:tcPr>
          <w:p w14:paraId="4EBE573F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History of arthritis</w:t>
            </w:r>
          </w:p>
        </w:tc>
        <w:tc>
          <w:tcPr>
            <w:tcW w:w="1855" w:type="dxa"/>
          </w:tcPr>
          <w:p w14:paraId="7725E99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4805B8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B43C06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0B7CA579" w14:textId="77777777" w:rsidTr="005D3D38">
        <w:trPr>
          <w:trHeight w:val="20"/>
        </w:trPr>
        <w:tc>
          <w:tcPr>
            <w:tcW w:w="5559" w:type="dxa"/>
          </w:tcPr>
          <w:p w14:paraId="5F2B4484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55" w:type="dxa"/>
          </w:tcPr>
          <w:p w14:paraId="19F071B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11212 (55.1)</w:t>
            </w:r>
          </w:p>
        </w:tc>
        <w:tc>
          <w:tcPr>
            <w:tcW w:w="1858" w:type="dxa"/>
          </w:tcPr>
          <w:p w14:paraId="384859A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483 (56.6)</w:t>
            </w:r>
          </w:p>
        </w:tc>
        <w:tc>
          <w:tcPr>
            <w:tcW w:w="1237" w:type="dxa"/>
          </w:tcPr>
          <w:p w14:paraId="4AA3DDB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0.42</w:t>
            </w:r>
          </w:p>
        </w:tc>
      </w:tr>
      <w:tr w:rsidR="0018795C" w:rsidRPr="00FA7BE6" w14:paraId="4AE02D11" w14:textId="77777777" w:rsidTr="005D3D38">
        <w:trPr>
          <w:trHeight w:val="20"/>
        </w:trPr>
        <w:tc>
          <w:tcPr>
            <w:tcW w:w="5559" w:type="dxa"/>
          </w:tcPr>
          <w:p w14:paraId="47E4C216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55" w:type="dxa"/>
          </w:tcPr>
          <w:p w14:paraId="2DF6A98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9119 (44.9)</w:t>
            </w:r>
          </w:p>
        </w:tc>
        <w:tc>
          <w:tcPr>
            <w:tcW w:w="1858" w:type="dxa"/>
          </w:tcPr>
          <w:p w14:paraId="6AD14F5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371 (43.4)</w:t>
            </w:r>
          </w:p>
        </w:tc>
        <w:tc>
          <w:tcPr>
            <w:tcW w:w="1237" w:type="dxa"/>
          </w:tcPr>
          <w:p w14:paraId="7ADEA80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274B2A7C" w14:textId="77777777" w:rsidTr="005D3D38">
        <w:trPr>
          <w:trHeight w:val="20"/>
        </w:trPr>
        <w:tc>
          <w:tcPr>
            <w:tcW w:w="5559" w:type="dxa"/>
          </w:tcPr>
          <w:p w14:paraId="152DC503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17EBC3C8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8" w:type="dxa"/>
          </w:tcPr>
          <w:p w14:paraId="4AC2924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7" w:type="dxa"/>
          </w:tcPr>
          <w:p w14:paraId="257226E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3FBADFAA" w14:textId="77777777" w:rsidTr="005D3D38">
        <w:trPr>
          <w:trHeight w:val="20"/>
        </w:trPr>
        <w:tc>
          <w:tcPr>
            <w:tcW w:w="5559" w:type="dxa"/>
          </w:tcPr>
          <w:p w14:paraId="09A9A43A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Living alone</w:t>
            </w:r>
          </w:p>
        </w:tc>
        <w:tc>
          <w:tcPr>
            <w:tcW w:w="1855" w:type="dxa"/>
          </w:tcPr>
          <w:p w14:paraId="4C0DFBF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F891E9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A6715C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49E77F2C" w14:textId="77777777" w:rsidTr="005D3D38">
        <w:trPr>
          <w:trHeight w:val="20"/>
        </w:trPr>
        <w:tc>
          <w:tcPr>
            <w:tcW w:w="5559" w:type="dxa"/>
          </w:tcPr>
          <w:p w14:paraId="7F233FF7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55" w:type="dxa"/>
          </w:tcPr>
          <w:p w14:paraId="0659E450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16334 (80.4)</w:t>
            </w:r>
          </w:p>
        </w:tc>
        <w:tc>
          <w:tcPr>
            <w:tcW w:w="1858" w:type="dxa"/>
          </w:tcPr>
          <w:p w14:paraId="4198950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626 (71.9)</w:t>
            </w:r>
          </w:p>
        </w:tc>
        <w:tc>
          <w:tcPr>
            <w:tcW w:w="1237" w:type="dxa"/>
          </w:tcPr>
          <w:p w14:paraId="1599D75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2CD23DE3" w14:textId="77777777" w:rsidTr="005D3D38">
        <w:trPr>
          <w:trHeight w:val="20"/>
        </w:trPr>
        <w:tc>
          <w:tcPr>
            <w:tcW w:w="5559" w:type="dxa"/>
          </w:tcPr>
          <w:p w14:paraId="51068EE7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55" w:type="dxa"/>
          </w:tcPr>
          <w:p w14:paraId="03A51E8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3988 (19.6)</w:t>
            </w:r>
          </w:p>
        </w:tc>
        <w:tc>
          <w:tcPr>
            <w:tcW w:w="1858" w:type="dxa"/>
          </w:tcPr>
          <w:p w14:paraId="7091802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245 (28.1)</w:t>
            </w:r>
          </w:p>
        </w:tc>
        <w:tc>
          <w:tcPr>
            <w:tcW w:w="1237" w:type="dxa"/>
          </w:tcPr>
          <w:p w14:paraId="18EF3BB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5C95710D" w14:textId="77777777" w:rsidTr="005D3D38">
        <w:trPr>
          <w:trHeight w:val="20"/>
        </w:trPr>
        <w:tc>
          <w:tcPr>
            <w:tcW w:w="5559" w:type="dxa"/>
          </w:tcPr>
          <w:p w14:paraId="189CEA9C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56E11E8A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58" w:type="dxa"/>
          </w:tcPr>
          <w:p w14:paraId="155D72F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7" w:type="dxa"/>
          </w:tcPr>
          <w:p w14:paraId="3D11527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4EB3FF55" w14:textId="77777777" w:rsidTr="005D3D38">
        <w:trPr>
          <w:trHeight w:val="20"/>
        </w:trPr>
        <w:tc>
          <w:tcPr>
            <w:tcW w:w="5559" w:type="dxa"/>
          </w:tcPr>
          <w:p w14:paraId="6C1EE70C" w14:textId="77777777" w:rsidR="0018795C" w:rsidRPr="00BA31FD" w:rsidRDefault="0018795C" w:rsidP="005D3D38">
            <w:pPr>
              <w:keepNext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Self-rated overall health</w:t>
            </w:r>
          </w:p>
        </w:tc>
        <w:tc>
          <w:tcPr>
            <w:tcW w:w="1855" w:type="dxa"/>
          </w:tcPr>
          <w:p w14:paraId="7892A3B4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C9F2368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01E1FB9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348D9E4D" w14:textId="77777777" w:rsidTr="005D3D38">
        <w:trPr>
          <w:trHeight w:val="20"/>
        </w:trPr>
        <w:tc>
          <w:tcPr>
            <w:tcW w:w="5559" w:type="dxa"/>
          </w:tcPr>
          <w:p w14:paraId="6A5734EC" w14:textId="77777777" w:rsidR="0018795C" w:rsidRPr="00BA31FD" w:rsidRDefault="0018795C" w:rsidP="005D3D38">
            <w:pPr>
              <w:keepNext/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 xml:space="preserve">Excellent, </w:t>
            </w:r>
            <w:proofErr w:type="gramStart"/>
            <w:r w:rsidRPr="00BA31FD">
              <w:rPr>
                <w:rFonts w:cstheme="minorHAnsi"/>
                <w:color w:val="000000"/>
                <w:sz w:val="20"/>
                <w:szCs w:val="20"/>
              </w:rPr>
              <w:t>Very</w:t>
            </w:r>
            <w:proofErr w:type="gramEnd"/>
            <w:r w:rsidRPr="00BA31FD">
              <w:rPr>
                <w:rFonts w:cstheme="minorHAnsi"/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855" w:type="dxa"/>
          </w:tcPr>
          <w:p w14:paraId="2E9621CB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11292 (56.1)</w:t>
            </w:r>
          </w:p>
        </w:tc>
        <w:tc>
          <w:tcPr>
            <w:tcW w:w="1858" w:type="dxa"/>
          </w:tcPr>
          <w:p w14:paraId="509B3D57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355 (42.1)</w:t>
            </w:r>
          </w:p>
        </w:tc>
        <w:tc>
          <w:tcPr>
            <w:tcW w:w="1237" w:type="dxa"/>
          </w:tcPr>
          <w:p w14:paraId="6E8D0F37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31907C77" w14:textId="77777777" w:rsidTr="005D3D38">
        <w:trPr>
          <w:trHeight w:val="20"/>
        </w:trPr>
        <w:tc>
          <w:tcPr>
            <w:tcW w:w="5559" w:type="dxa"/>
          </w:tcPr>
          <w:p w14:paraId="37FECA69" w14:textId="77777777" w:rsidR="0018795C" w:rsidRPr="00BA31FD" w:rsidRDefault="0018795C" w:rsidP="005D3D38">
            <w:pPr>
              <w:keepNext/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Good, Fair, Poor</w:t>
            </w:r>
          </w:p>
        </w:tc>
        <w:tc>
          <w:tcPr>
            <w:tcW w:w="1855" w:type="dxa"/>
          </w:tcPr>
          <w:p w14:paraId="44A80133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8829 (43.9)</w:t>
            </w:r>
          </w:p>
        </w:tc>
        <w:tc>
          <w:tcPr>
            <w:tcW w:w="1858" w:type="dxa"/>
          </w:tcPr>
          <w:p w14:paraId="7C42E04F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489 (57.9)</w:t>
            </w:r>
          </w:p>
        </w:tc>
        <w:tc>
          <w:tcPr>
            <w:tcW w:w="1237" w:type="dxa"/>
          </w:tcPr>
          <w:p w14:paraId="2CA42E49" w14:textId="77777777" w:rsidR="0018795C" w:rsidRPr="00BA31FD" w:rsidRDefault="0018795C" w:rsidP="005D3D38">
            <w:pPr>
              <w:keepNext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4428C30B" w14:textId="77777777" w:rsidTr="005D3D38">
        <w:trPr>
          <w:trHeight w:val="20"/>
        </w:trPr>
        <w:tc>
          <w:tcPr>
            <w:tcW w:w="5559" w:type="dxa"/>
          </w:tcPr>
          <w:p w14:paraId="0F03A1D2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1963BEC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58" w:type="dxa"/>
          </w:tcPr>
          <w:p w14:paraId="229B52D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7" w:type="dxa"/>
          </w:tcPr>
          <w:p w14:paraId="3BC65E9F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5EF13040" w14:textId="77777777" w:rsidTr="005D3D38">
        <w:trPr>
          <w:trHeight w:val="20"/>
        </w:trPr>
        <w:tc>
          <w:tcPr>
            <w:tcW w:w="5559" w:type="dxa"/>
          </w:tcPr>
          <w:p w14:paraId="6ACF4932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Self-rated quality of life</w:t>
            </w:r>
          </w:p>
        </w:tc>
        <w:tc>
          <w:tcPr>
            <w:tcW w:w="1855" w:type="dxa"/>
          </w:tcPr>
          <w:p w14:paraId="2D37F8F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75670CC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A3218E1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95C" w:rsidRPr="00FA7BE6" w14:paraId="74596CB7" w14:textId="77777777" w:rsidTr="005D3D38">
        <w:trPr>
          <w:trHeight w:val="20"/>
        </w:trPr>
        <w:tc>
          <w:tcPr>
            <w:tcW w:w="5559" w:type="dxa"/>
          </w:tcPr>
          <w:p w14:paraId="65D4F026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 xml:space="preserve">Excellent, </w:t>
            </w:r>
            <w:proofErr w:type="gramStart"/>
            <w:r w:rsidRPr="00BA31FD">
              <w:rPr>
                <w:rFonts w:cstheme="minorHAnsi"/>
                <w:color w:val="000000"/>
                <w:sz w:val="20"/>
                <w:szCs w:val="20"/>
              </w:rPr>
              <w:t>Very</w:t>
            </w:r>
            <w:proofErr w:type="gramEnd"/>
            <w:r w:rsidRPr="00BA31FD">
              <w:rPr>
                <w:rFonts w:cstheme="minorHAnsi"/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855" w:type="dxa"/>
          </w:tcPr>
          <w:p w14:paraId="350DC709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13544 (67.8)</w:t>
            </w:r>
          </w:p>
        </w:tc>
        <w:tc>
          <w:tcPr>
            <w:tcW w:w="1858" w:type="dxa"/>
          </w:tcPr>
          <w:p w14:paraId="6C9966F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416 (50.3)</w:t>
            </w:r>
          </w:p>
        </w:tc>
        <w:tc>
          <w:tcPr>
            <w:tcW w:w="1237" w:type="dxa"/>
          </w:tcPr>
          <w:p w14:paraId="540F91C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18795C" w:rsidRPr="00FA7BE6" w14:paraId="58F2731C" w14:textId="77777777" w:rsidTr="005D3D38">
        <w:trPr>
          <w:trHeight w:val="20"/>
        </w:trPr>
        <w:tc>
          <w:tcPr>
            <w:tcW w:w="5559" w:type="dxa"/>
          </w:tcPr>
          <w:p w14:paraId="25ACA35D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Good, Fair, Poor</w:t>
            </w:r>
          </w:p>
        </w:tc>
        <w:tc>
          <w:tcPr>
            <w:tcW w:w="1855" w:type="dxa"/>
          </w:tcPr>
          <w:p w14:paraId="6B03FC6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6444 (32.2)</w:t>
            </w:r>
          </w:p>
        </w:tc>
        <w:tc>
          <w:tcPr>
            <w:tcW w:w="1858" w:type="dxa"/>
          </w:tcPr>
          <w:p w14:paraId="12F7D30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411 (49.7)</w:t>
            </w:r>
          </w:p>
        </w:tc>
        <w:tc>
          <w:tcPr>
            <w:tcW w:w="1237" w:type="dxa"/>
          </w:tcPr>
          <w:p w14:paraId="486800C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95C" w:rsidRPr="00FA7BE6" w14:paraId="558D64AE" w14:textId="77777777" w:rsidTr="005D3D38">
        <w:trPr>
          <w:trHeight w:val="20"/>
        </w:trPr>
        <w:tc>
          <w:tcPr>
            <w:tcW w:w="5559" w:type="dxa"/>
          </w:tcPr>
          <w:p w14:paraId="6836E870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55" w:type="dxa"/>
          </w:tcPr>
          <w:p w14:paraId="1D8006C7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858" w:type="dxa"/>
          </w:tcPr>
          <w:p w14:paraId="5390BDF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7" w:type="dxa"/>
          </w:tcPr>
          <w:p w14:paraId="72D44CA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795C" w:rsidRPr="00FA7BE6" w14:paraId="32BD6C7A" w14:textId="77777777" w:rsidTr="005D3D38">
        <w:trPr>
          <w:trHeight w:val="20"/>
        </w:trPr>
        <w:tc>
          <w:tcPr>
            <w:tcW w:w="5559" w:type="dxa"/>
          </w:tcPr>
          <w:p w14:paraId="2C5C421A" w14:textId="77777777" w:rsidR="0018795C" w:rsidRPr="00BA31FD" w:rsidRDefault="0018795C" w:rsidP="005D3D38">
            <w:pPr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Randomization group</w:t>
            </w:r>
          </w:p>
        </w:tc>
        <w:tc>
          <w:tcPr>
            <w:tcW w:w="1855" w:type="dxa"/>
          </w:tcPr>
          <w:p w14:paraId="6A609F9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7D7038E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EB00BB2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95C" w:rsidRPr="00FA7BE6" w14:paraId="0E1DFEAF" w14:textId="77777777" w:rsidTr="005D3D38">
        <w:trPr>
          <w:trHeight w:val="20"/>
        </w:trPr>
        <w:tc>
          <w:tcPr>
            <w:tcW w:w="5559" w:type="dxa"/>
          </w:tcPr>
          <w:p w14:paraId="27F762BB" w14:textId="77777777" w:rsidR="0018795C" w:rsidRPr="00BA31FD" w:rsidRDefault="0018795C" w:rsidP="005D3D38">
            <w:pPr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55" w:type="dxa"/>
          </w:tcPr>
          <w:p w14:paraId="589374AD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10184 (49.9)</w:t>
            </w:r>
          </w:p>
        </w:tc>
        <w:tc>
          <w:tcPr>
            <w:tcW w:w="1858" w:type="dxa"/>
          </w:tcPr>
          <w:p w14:paraId="2BEFFB66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465 (52.4)</w:t>
            </w:r>
          </w:p>
        </w:tc>
        <w:tc>
          <w:tcPr>
            <w:tcW w:w="1237" w:type="dxa"/>
          </w:tcPr>
          <w:p w14:paraId="308C36C5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0.14</w:t>
            </w:r>
          </w:p>
        </w:tc>
      </w:tr>
      <w:tr w:rsidR="0018795C" w:rsidRPr="00FA7BE6" w14:paraId="68B53FA4" w14:textId="77777777" w:rsidTr="005D3D38">
        <w:trPr>
          <w:trHeight w:val="20"/>
        </w:trPr>
        <w:tc>
          <w:tcPr>
            <w:tcW w:w="5559" w:type="dxa"/>
          </w:tcPr>
          <w:p w14:paraId="2FC02E42" w14:textId="77777777" w:rsidR="0018795C" w:rsidRPr="00BA31FD" w:rsidRDefault="0018795C" w:rsidP="005D3D38">
            <w:pPr>
              <w:tabs>
                <w:tab w:val="left" w:pos="1710"/>
              </w:tabs>
              <w:adjustRightInd w:val="0"/>
              <w:ind w:firstLine="192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Vitamin D</w:t>
            </w:r>
            <w:r w:rsidRPr="00BA31FD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55" w:type="dxa"/>
          </w:tcPr>
          <w:p w14:paraId="7ABB53AB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10239 (50.1)</w:t>
            </w:r>
          </w:p>
        </w:tc>
        <w:tc>
          <w:tcPr>
            <w:tcW w:w="1858" w:type="dxa"/>
          </w:tcPr>
          <w:p w14:paraId="7F85C213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31FD">
              <w:rPr>
                <w:rFonts w:cstheme="minorHAnsi"/>
                <w:color w:val="000000"/>
                <w:sz w:val="20"/>
                <w:szCs w:val="20"/>
              </w:rPr>
              <w:t>422 (47.6)</w:t>
            </w:r>
          </w:p>
        </w:tc>
        <w:tc>
          <w:tcPr>
            <w:tcW w:w="1237" w:type="dxa"/>
          </w:tcPr>
          <w:p w14:paraId="497355F4" w14:textId="77777777" w:rsidR="0018795C" w:rsidRPr="00BA31FD" w:rsidRDefault="0018795C" w:rsidP="005D3D38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C5753CB" w14:textId="77777777" w:rsidR="0018795C" w:rsidRPr="007D2051" w:rsidRDefault="0018795C" w:rsidP="001879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D205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D2051">
        <w:rPr>
          <w:rFonts w:ascii="Times New Roman" w:hAnsi="Times New Roman" w:cs="Times New Roman"/>
          <w:sz w:val="20"/>
          <w:szCs w:val="20"/>
        </w:rPr>
        <w:t xml:space="preserve">Participants with no </w:t>
      </w:r>
      <w:r>
        <w:rPr>
          <w:rFonts w:ascii="Times New Roman" w:hAnsi="Times New Roman" w:cs="Times New Roman"/>
          <w:sz w:val="20"/>
          <w:szCs w:val="20"/>
        </w:rPr>
        <w:t>PIQ-6</w:t>
      </w:r>
      <w:r w:rsidRPr="007D2051">
        <w:rPr>
          <w:rFonts w:ascii="Times New Roman" w:hAnsi="Times New Roman" w:cs="Times New Roman"/>
          <w:sz w:val="20"/>
          <w:szCs w:val="20"/>
        </w:rPr>
        <w:t xml:space="preserve"> score </w:t>
      </w:r>
      <w:r>
        <w:rPr>
          <w:rFonts w:ascii="Times New Roman" w:hAnsi="Times New Roman" w:cs="Times New Roman"/>
          <w:sz w:val="20"/>
          <w:szCs w:val="20"/>
        </w:rPr>
        <w:t>at all time points</w:t>
      </w:r>
      <w:r w:rsidRPr="007D20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</w:t>
      </w:r>
      <w:r w:rsidRPr="007D2051">
        <w:rPr>
          <w:rFonts w:ascii="Times New Roman" w:hAnsi="Times New Roman" w:cs="Times New Roman"/>
          <w:sz w:val="20"/>
          <w:szCs w:val="20"/>
        </w:rPr>
        <w:t>re excluded from the final analysis.</w:t>
      </w:r>
    </w:p>
    <w:p w14:paraId="0D3644BA" w14:textId="77777777" w:rsidR="0018795C" w:rsidRDefault="0018795C" w:rsidP="001879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D205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D2051">
        <w:rPr>
          <w:rFonts w:ascii="Times New Roman" w:hAnsi="Times New Roman" w:cs="Times New Roman"/>
          <w:sz w:val="20"/>
          <w:szCs w:val="20"/>
        </w:rPr>
        <w:t>P value from chi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D2051">
        <w:rPr>
          <w:rFonts w:ascii="Times New Roman" w:hAnsi="Times New Roman" w:cs="Times New Roman"/>
          <w:sz w:val="20"/>
          <w:szCs w:val="20"/>
        </w:rPr>
        <w:t>square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D2051">
        <w:rPr>
          <w:rFonts w:ascii="Times New Roman" w:hAnsi="Times New Roman" w:cs="Times New Roman"/>
          <w:sz w:val="20"/>
          <w:szCs w:val="20"/>
        </w:rPr>
        <w:t xml:space="preserve"> test</w:t>
      </w:r>
    </w:p>
    <w:p w14:paraId="75F74CF6" w14:textId="77777777" w:rsidR="0018795C" w:rsidRDefault="0018795C" w:rsidP="0018795C">
      <w:pPr>
        <w:adjustRightInd w:val="0"/>
        <w:rPr>
          <w:rFonts w:cstheme="minorHAnsi"/>
          <w:i/>
          <w:iCs/>
          <w:color w:val="000000"/>
          <w:sz w:val="18"/>
          <w:szCs w:val="18"/>
        </w:rPr>
        <w:sectPr w:rsidR="0018795C" w:rsidSect="00784C02">
          <w:pgSz w:w="11906" w:h="16838"/>
          <w:pgMar w:top="648" w:right="720" w:bottom="720" w:left="648" w:header="706" w:footer="706" w:gutter="0"/>
          <w:pgNumType w:start="1"/>
          <w:cols w:space="708"/>
          <w:docGrid w:linePitch="360"/>
        </w:sectPr>
      </w:pPr>
      <w:r w:rsidRPr="00BA31FD">
        <w:rPr>
          <w:rFonts w:cstheme="minorHAnsi"/>
          <w:i/>
          <w:iCs/>
          <w:color w:val="000000"/>
          <w:sz w:val="18"/>
          <w:szCs w:val="18"/>
        </w:rPr>
        <w:t>All variables are self-reported other than sex, age and predicted 25(OH)D concentration</w:t>
      </w:r>
    </w:p>
    <w:p w14:paraId="2B507ED1" w14:textId="77777777" w:rsidR="0018795C" w:rsidRPr="008E07DD" w:rsidRDefault="0018795C" w:rsidP="0018795C">
      <w:pPr>
        <w:pStyle w:val="Caption"/>
        <w:ind w:left="2340" w:hanging="2340"/>
        <w:rPr>
          <w:rFonts w:ascii="Times New Roman" w:hAnsi="Times New Roman" w:cs="Times New Roman"/>
          <w:sz w:val="20"/>
          <w:szCs w:val="20"/>
        </w:rPr>
      </w:pP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Table </w:t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8E07DD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3</w:t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Pr="008E07DD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E0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7DD">
        <w:rPr>
          <w:rFonts w:ascii="Times New Roman" w:hAnsi="Times New Roman" w:cs="Times New Roman"/>
          <w:color w:val="000000"/>
          <w:sz w:val="24"/>
          <w:szCs w:val="36"/>
        </w:rPr>
        <w:t>PIQ-6 score at year 1 according to availability of PIQ-6 scores at years 2 and 5.</w:t>
      </w:r>
    </w:p>
    <w:tbl>
      <w:tblPr>
        <w:tblStyle w:val="PlainTable2"/>
        <w:tblW w:w="9236" w:type="dxa"/>
        <w:tblLayout w:type="fixed"/>
        <w:tblLook w:val="0620" w:firstRow="1" w:lastRow="0" w:firstColumn="0" w:lastColumn="0" w:noHBand="1" w:noVBand="1"/>
      </w:tblPr>
      <w:tblGrid>
        <w:gridCol w:w="2304"/>
        <w:gridCol w:w="2309"/>
        <w:gridCol w:w="1157"/>
        <w:gridCol w:w="1733"/>
        <w:gridCol w:w="1733"/>
      </w:tblGrid>
      <w:tr w:rsidR="0018795C" w:rsidRPr="007D2051" w14:paraId="6E340389" w14:textId="77777777" w:rsidTr="005D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70" w:type="dxa"/>
            <w:gridSpan w:val="3"/>
          </w:tcPr>
          <w:p w14:paraId="4A1DDEBC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66" w:type="dxa"/>
            <w:gridSpan w:val="2"/>
          </w:tcPr>
          <w:p w14:paraId="76F69EB9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Mean PIQ-6 score at Year 1</w:t>
            </w:r>
          </w:p>
        </w:tc>
      </w:tr>
      <w:tr w:rsidR="0018795C" w:rsidRPr="007D2051" w14:paraId="3ADC4A51" w14:textId="77777777" w:rsidTr="005D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04" w:type="dxa"/>
          </w:tcPr>
          <w:p w14:paraId="5C788100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PIQ-6 score at year 2</w:t>
            </w:r>
          </w:p>
        </w:tc>
        <w:tc>
          <w:tcPr>
            <w:tcW w:w="2309" w:type="dxa"/>
          </w:tcPr>
          <w:p w14:paraId="15F9BBF0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PIQ-6 score at year 5</w:t>
            </w:r>
          </w:p>
        </w:tc>
        <w:tc>
          <w:tcPr>
            <w:tcW w:w="1157" w:type="dxa"/>
          </w:tcPr>
          <w:p w14:paraId="28AB9EFC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</w:t>
            </w:r>
          </w:p>
        </w:tc>
        <w:tc>
          <w:tcPr>
            <w:tcW w:w="1733" w:type="dxa"/>
          </w:tcPr>
          <w:p w14:paraId="5AFEF73F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Vitamin D</w:t>
            </w:r>
          </w:p>
        </w:tc>
        <w:tc>
          <w:tcPr>
            <w:tcW w:w="1733" w:type="dxa"/>
          </w:tcPr>
          <w:p w14:paraId="02601397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Placebo</w:t>
            </w:r>
          </w:p>
        </w:tc>
      </w:tr>
      <w:tr w:rsidR="0018795C" w:rsidRPr="007D2051" w14:paraId="05CB48B9" w14:textId="77777777" w:rsidTr="005D3D38">
        <w:tc>
          <w:tcPr>
            <w:tcW w:w="2304" w:type="dxa"/>
          </w:tcPr>
          <w:p w14:paraId="301BE3B0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2309" w:type="dxa"/>
          </w:tcPr>
          <w:p w14:paraId="38FAB4C0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157" w:type="dxa"/>
          </w:tcPr>
          <w:p w14:paraId="04F4ED1D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13275</w:t>
            </w:r>
          </w:p>
        </w:tc>
        <w:tc>
          <w:tcPr>
            <w:tcW w:w="1733" w:type="dxa"/>
          </w:tcPr>
          <w:p w14:paraId="43393053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50.2</w:t>
            </w:r>
          </w:p>
        </w:tc>
        <w:tc>
          <w:tcPr>
            <w:tcW w:w="1733" w:type="dxa"/>
          </w:tcPr>
          <w:p w14:paraId="03FFC23D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50.2</w:t>
            </w:r>
          </w:p>
        </w:tc>
      </w:tr>
      <w:tr w:rsidR="0018795C" w:rsidRPr="007D2051" w14:paraId="060C1EC9" w14:textId="77777777" w:rsidTr="005D3D38">
        <w:tc>
          <w:tcPr>
            <w:tcW w:w="2304" w:type="dxa"/>
          </w:tcPr>
          <w:p w14:paraId="62B19B46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2309" w:type="dxa"/>
          </w:tcPr>
          <w:p w14:paraId="529EC3DD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157" w:type="dxa"/>
          </w:tcPr>
          <w:p w14:paraId="2FCCE3A8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1172</w:t>
            </w:r>
          </w:p>
        </w:tc>
        <w:tc>
          <w:tcPr>
            <w:tcW w:w="1733" w:type="dxa"/>
          </w:tcPr>
          <w:p w14:paraId="62466CDC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52.7</w:t>
            </w:r>
          </w:p>
        </w:tc>
        <w:tc>
          <w:tcPr>
            <w:tcW w:w="1733" w:type="dxa"/>
          </w:tcPr>
          <w:p w14:paraId="42CB230A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53.0</w:t>
            </w:r>
          </w:p>
        </w:tc>
      </w:tr>
      <w:tr w:rsidR="0018795C" w:rsidRPr="007D2051" w14:paraId="4E01BB74" w14:textId="77777777" w:rsidTr="005D3D38">
        <w:tc>
          <w:tcPr>
            <w:tcW w:w="2304" w:type="dxa"/>
          </w:tcPr>
          <w:p w14:paraId="1A05CAEE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2309" w:type="dxa"/>
          </w:tcPr>
          <w:p w14:paraId="6B46D1FE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Available</w:t>
            </w:r>
          </w:p>
        </w:tc>
        <w:tc>
          <w:tcPr>
            <w:tcW w:w="1157" w:type="dxa"/>
          </w:tcPr>
          <w:p w14:paraId="16F2ECB2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4015</w:t>
            </w:r>
          </w:p>
        </w:tc>
        <w:tc>
          <w:tcPr>
            <w:tcW w:w="1733" w:type="dxa"/>
          </w:tcPr>
          <w:p w14:paraId="006F200A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50.2</w:t>
            </w:r>
          </w:p>
        </w:tc>
        <w:tc>
          <w:tcPr>
            <w:tcW w:w="1733" w:type="dxa"/>
          </w:tcPr>
          <w:p w14:paraId="422CDC06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50.0</w:t>
            </w:r>
          </w:p>
        </w:tc>
      </w:tr>
      <w:tr w:rsidR="0018795C" w:rsidRPr="007D2051" w14:paraId="52526868" w14:textId="77777777" w:rsidTr="005D3D38">
        <w:tc>
          <w:tcPr>
            <w:tcW w:w="2304" w:type="dxa"/>
          </w:tcPr>
          <w:p w14:paraId="33813E50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2309" w:type="dxa"/>
          </w:tcPr>
          <w:p w14:paraId="00404F7E" w14:textId="77777777" w:rsidR="0018795C" w:rsidRPr="00626017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Not Available</w:t>
            </w:r>
          </w:p>
        </w:tc>
        <w:tc>
          <w:tcPr>
            <w:tcW w:w="1157" w:type="dxa"/>
          </w:tcPr>
          <w:p w14:paraId="3E3652BD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929</w:t>
            </w:r>
          </w:p>
        </w:tc>
        <w:tc>
          <w:tcPr>
            <w:tcW w:w="1733" w:type="dxa"/>
          </w:tcPr>
          <w:p w14:paraId="4510FED1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52.1</w:t>
            </w:r>
          </w:p>
        </w:tc>
        <w:tc>
          <w:tcPr>
            <w:tcW w:w="1733" w:type="dxa"/>
          </w:tcPr>
          <w:p w14:paraId="380C7E34" w14:textId="77777777" w:rsidR="0018795C" w:rsidRPr="00626017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626017">
              <w:rPr>
                <w:rFonts w:cstheme="minorHAnsi"/>
                <w:color w:val="000000"/>
              </w:rPr>
              <w:t>51.4</w:t>
            </w:r>
          </w:p>
        </w:tc>
      </w:tr>
    </w:tbl>
    <w:p w14:paraId="3E7C3D9D" w14:textId="77777777" w:rsidR="0018795C" w:rsidRPr="007D2051" w:rsidRDefault="0018795C" w:rsidP="0018795C">
      <w:pPr>
        <w:adjustRightInd w:val="0"/>
        <w:rPr>
          <w:rFonts w:ascii="Times New Roman" w:hAnsi="Times New Roman" w:cs="Times New Roman"/>
          <w:color w:val="000000"/>
        </w:rPr>
      </w:pPr>
    </w:p>
    <w:p w14:paraId="3F549616" w14:textId="77777777" w:rsidR="0018795C" w:rsidRDefault="0018795C" w:rsidP="0018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0EB2F8" w14:textId="77777777" w:rsidR="0018795C" w:rsidRPr="008E07DD" w:rsidRDefault="0018795C" w:rsidP="0018795C">
      <w:pPr>
        <w:pStyle w:val="Caption"/>
        <w:ind w:left="2340" w:hanging="2340"/>
      </w:pPr>
      <w:bookmarkStart w:id="1" w:name="_Ref90672411"/>
      <w:r w:rsidRPr="008E07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 xml:space="preserve">able 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  <w:r w:rsidRPr="008E07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D1ED2">
        <w:rPr>
          <w:rFonts w:ascii="Times New Roman" w:hAnsi="Times New Roman" w:cs="Times New Roman"/>
          <w:sz w:val="24"/>
          <w:szCs w:val="24"/>
        </w:rPr>
        <w:t xml:space="preserve"> </w:t>
      </w:r>
      <w:r w:rsidRPr="001D1ED2">
        <w:rPr>
          <w:rFonts w:ascii="Times New Roman" w:hAnsi="Times New Roman" w:cs="Times New Roman"/>
          <w:color w:val="000000"/>
          <w:sz w:val="24"/>
          <w:szCs w:val="24"/>
        </w:rPr>
        <w:t xml:space="preserve">Mean </w:t>
      </w:r>
      <w:r w:rsidRPr="001341FD">
        <w:rPr>
          <w:rFonts w:ascii="Times New Roman" w:hAnsi="Times New Roman" w:cs="Times New Roman"/>
          <w:color w:val="000000"/>
          <w:sz w:val="24"/>
          <w:szCs w:val="36"/>
        </w:rPr>
        <w:t>PIQ</w:t>
      </w:r>
      <w:r w:rsidRPr="001D1ED2">
        <w:rPr>
          <w:rFonts w:ascii="Times New Roman" w:hAnsi="Times New Roman" w:cs="Times New Roman"/>
          <w:color w:val="000000"/>
          <w:sz w:val="24"/>
          <w:szCs w:val="24"/>
        </w:rPr>
        <w:t>-6 score within subgroups according to treatment allocation at randomization</w:t>
      </w:r>
    </w:p>
    <w:tbl>
      <w:tblPr>
        <w:tblW w:w="94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387"/>
        <w:gridCol w:w="1387"/>
        <w:gridCol w:w="1387"/>
        <w:gridCol w:w="1387"/>
        <w:gridCol w:w="1387"/>
        <w:gridCol w:w="1387"/>
      </w:tblGrid>
      <w:tr w:rsidR="0018795C" w:rsidRPr="002066AA" w14:paraId="78F7422F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499ED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1FE06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Year 1</w:t>
            </w:r>
            <w:r w:rsidRPr="002066AA">
              <w:rPr>
                <w:b/>
                <w:bCs/>
                <w:color w:val="000000"/>
              </w:rPr>
              <w:br/>
              <w:t>mean (SD)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B1FCB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Year 2</w:t>
            </w:r>
            <w:r w:rsidRPr="002066AA">
              <w:rPr>
                <w:b/>
                <w:bCs/>
                <w:color w:val="000000"/>
              </w:rPr>
              <w:br/>
              <w:t>mean (SD)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F9300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Year 5</w:t>
            </w:r>
            <w:r w:rsidRPr="002066AA">
              <w:rPr>
                <w:b/>
                <w:bCs/>
                <w:color w:val="000000"/>
              </w:rPr>
              <w:br/>
              <w:t>mean (SD)</w:t>
            </w:r>
          </w:p>
        </w:tc>
      </w:tr>
      <w:tr w:rsidR="0018795C" w:rsidRPr="002066AA" w14:paraId="6DF9944B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3077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1A2B7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Vitamin D</w:t>
            </w:r>
            <w:r w:rsidRPr="002066AA">
              <w:rPr>
                <w:b/>
                <w:bCs/>
                <w:color w:val="000000"/>
              </w:rPr>
              <w:br/>
              <w:t>(N = 9733)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C1B74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Placebo</w:t>
            </w:r>
            <w:r w:rsidRPr="002066AA">
              <w:rPr>
                <w:b/>
                <w:bCs/>
                <w:color w:val="000000"/>
              </w:rPr>
              <w:br/>
              <w:t>(N = 9658)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5E3DF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Vitamin D</w:t>
            </w:r>
            <w:r w:rsidRPr="002066AA">
              <w:rPr>
                <w:b/>
                <w:bCs/>
                <w:color w:val="000000"/>
              </w:rPr>
              <w:br/>
              <w:t>(N = 7630)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3945D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Placebo</w:t>
            </w:r>
            <w:r w:rsidRPr="002066AA">
              <w:rPr>
                <w:b/>
                <w:bCs/>
                <w:color w:val="000000"/>
              </w:rPr>
              <w:br/>
              <w:t>(N = 7550)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F9007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Vitamin D</w:t>
            </w:r>
            <w:r w:rsidRPr="002066AA">
              <w:rPr>
                <w:b/>
                <w:bCs/>
                <w:color w:val="000000"/>
              </w:rPr>
              <w:br/>
              <w:t>(N = 9164)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517AA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Placebo</w:t>
            </w:r>
            <w:r w:rsidRPr="002066AA">
              <w:rPr>
                <w:b/>
                <w:bCs/>
                <w:color w:val="000000"/>
              </w:rPr>
              <w:br/>
              <w:t>(N = 9029)</w:t>
            </w:r>
          </w:p>
        </w:tc>
      </w:tr>
      <w:tr w:rsidR="0018795C" w:rsidRPr="002066AA" w14:paraId="114957C4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B02A6" w14:textId="77777777" w:rsidR="0018795C" w:rsidRPr="002066A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Sex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616875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1154A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A87F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F88B1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BBC658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4E1DB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</w:tr>
      <w:tr w:rsidR="0018795C" w:rsidRPr="002066AA" w14:paraId="457E85A8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B8BF70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2066AA">
              <w:rPr>
                <w:color w:val="000000"/>
              </w:rPr>
              <w:t>Men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4FF3B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49.8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0689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49.7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8D00E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49.7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A27E47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49.7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357CA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49.2 (8.7)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DBACB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49.2 (8.4)</w:t>
            </w:r>
          </w:p>
        </w:tc>
      </w:tr>
      <w:tr w:rsidR="0018795C" w:rsidRPr="002066AA" w14:paraId="54A154EF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A644F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2066AA">
              <w:rPr>
                <w:color w:val="000000"/>
              </w:rPr>
              <w:t>Women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70237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51.2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CD7D1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51.2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602C9E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51.1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C6C0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51.4 (10.0)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874E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50.6 (9.0)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A66AB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50.4 (9.0)</w:t>
            </w:r>
          </w:p>
        </w:tc>
      </w:tr>
      <w:tr w:rsidR="0018795C" w:rsidRPr="002066AA" w14:paraId="6F433B7A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44321C" w14:textId="77777777" w:rsidR="0018795C" w:rsidRPr="002066A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Age (years)</w:t>
            </w:r>
          </w:p>
        </w:tc>
      </w:tr>
      <w:tr w:rsidR="0018795C" w:rsidRPr="002066AA" w14:paraId="70CD79E6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4DB953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2066AA">
              <w:rPr>
                <w:color w:val="000000"/>
              </w:rPr>
              <w:t>&lt; 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B5E5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50.3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EE6056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50.3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27B79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50.2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7CA4D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50.4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98DF5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49.6 (8.7)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DC22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49.6 (8.6)</w:t>
            </w:r>
          </w:p>
        </w:tc>
      </w:tr>
      <w:tr w:rsidR="0018795C" w:rsidRPr="002066AA" w14:paraId="240B2C66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A6DCF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2066AA">
              <w:rPr>
                <w:color w:val="000000"/>
              </w:rPr>
              <w:t>≥ 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E35E6A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50.5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A9D588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50.4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71B81E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50.4 (9.8)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13E7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50.5 (10.0)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B59CAA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50.1 (9.0)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80C42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50.0 (8.9)</w:t>
            </w:r>
          </w:p>
        </w:tc>
      </w:tr>
      <w:tr w:rsidR="0018795C" w:rsidRPr="002066AA" w14:paraId="00C0B3DC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B31886" w14:textId="77777777" w:rsidR="0018795C" w:rsidRPr="002066A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Body mass index (kg/m²)</w:t>
            </w:r>
          </w:p>
        </w:tc>
      </w:tr>
      <w:tr w:rsidR="0018795C" w:rsidRPr="002066AA" w14:paraId="39730095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C0B6F7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jc w:val="both"/>
              <w:rPr>
                <w:color w:val="000000"/>
              </w:rPr>
            </w:pPr>
            <w:r w:rsidRPr="002066AA">
              <w:rPr>
                <w:color w:val="000000"/>
              </w:rPr>
              <w:t>&lt; 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81CD7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48.8 (9.3)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733E8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48.5 (9.0)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F0FEA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48.8 (9.3)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26C89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48.7 (9.2)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AA8628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48.1 (8.0)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E983D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47.8 (7.8)</w:t>
            </w:r>
          </w:p>
        </w:tc>
      </w:tr>
      <w:tr w:rsidR="0018795C" w:rsidRPr="002066AA" w14:paraId="591130E6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EA202F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jc w:val="both"/>
              <w:rPr>
                <w:color w:val="000000"/>
              </w:rPr>
            </w:pPr>
            <w:r w:rsidRPr="002066AA">
              <w:rPr>
                <w:color w:val="000000"/>
              </w:rPr>
              <w:t>≥ 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16C90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51.1 (9.9)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0EA0B5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51.2 (9.9)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383C2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50.9 (9.9)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7D245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51.2 (10.0)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FA8CD1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50.7 (9.1)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F8E90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50.6 (9.0)</w:t>
            </w:r>
          </w:p>
        </w:tc>
      </w:tr>
      <w:tr w:rsidR="0018795C" w:rsidRPr="002066AA" w14:paraId="706F0F4B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8DC299" w14:textId="77777777" w:rsidR="0018795C" w:rsidRPr="002066A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2066AA">
              <w:rPr>
                <w:b/>
                <w:bCs/>
                <w:color w:val="000000"/>
              </w:rPr>
              <w:t>Predicted 25(OH)D concentration (nmol/L)</w:t>
            </w:r>
          </w:p>
        </w:tc>
      </w:tr>
      <w:tr w:rsidR="0018795C" w:rsidRPr="002066AA" w14:paraId="75195D2D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A946C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jc w:val="both"/>
              <w:rPr>
                <w:color w:val="000000"/>
              </w:rPr>
            </w:pPr>
            <w:r w:rsidRPr="002066AA">
              <w:rPr>
                <w:color w:val="000000"/>
              </w:rPr>
              <w:t>&lt; 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CEDE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51.2 (10.0)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F2B01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51.4 (10.1)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F1A3D9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51.4 (10.0)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27978B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51.7 (10.5)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ED95E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50.9 (9.2)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D6431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50.8 (9.4)</w:t>
            </w:r>
          </w:p>
        </w:tc>
      </w:tr>
      <w:tr w:rsidR="0018795C" w:rsidRPr="002066AA" w14:paraId="10A0F4FE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187C15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jc w:val="both"/>
              <w:rPr>
                <w:color w:val="000000"/>
              </w:rPr>
            </w:pPr>
            <w:r w:rsidRPr="002066AA">
              <w:rPr>
                <w:color w:val="000000"/>
              </w:rPr>
              <w:t>≥ 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5D31D4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50.2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D8A0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50.0 (9.6)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5EE4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50.0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825C93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50.1 (9.7)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26643F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49.6 (8.7)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08D7F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49.4 (8.5)</w:t>
            </w:r>
          </w:p>
        </w:tc>
      </w:tr>
      <w:tr w:rsidR="0018795C" w:rsidRPr="002066AA" w14:paraId="724F9698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35C10" w14:textId="77777777" w:rsidR="0018795C" w:rsidRPr="002066A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History of c</w:t>
            </w:r>
            <w:r w:rsidRPr="002066AA">
              <w:rPr>
                <w:b/>
                <w:bCs/>
                <w:color w:val="000000"/>
              </w:rPr>
              <w:t>hronic pain</w:t>
            </w:r>
          </w:p>
        </w:tc>
      </w:tr>
      <w:tr w:rsidR="0018795C" w:rsidRPr="002066AA" w14:paraId="768C6652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13BAD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2066AA">
              <w:rPr>
                <w:color w:val="000000"/>
              </w:rPr>
              <w:t>No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6B62CB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48.2 (8.8)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9E4D4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47.9 (8.6)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8C861D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48.2 (9.0)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01CBFE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48.2 (8.9)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BB7B9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48.0 (7.9)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415FD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47.9 (7.7)</w:t>
            </w:r>
          </w:p>
        </w:tc>
      </w:tr>
      <w:tr w:rsidR="0018795C" w:rsidRPr="002066AA" w14:paraId="5E203B99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3E48B6" w14:textId="77777777" w:rsidR="0018795C" w:rsidRPr="002066A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2066AA">
              <w:rPr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781768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58.6 (8.5)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26A77C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58.9 (8.5)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3FB14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58.0 (8.7)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42450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58.4 (8.9)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2204C0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56.7 (8.8)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D24F9" w14:textId="77777777" w:rsidR="0018795C" w:rsidRPr="002066A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2066AA">
              <w:rPr>
                <w:color w:val="000000"/>
              </w:rPr>
              <w:t>56.8 (8.7)</w:t>
            </w:r>
          </w:p>
        </w:tc>
      </w:tr>
    </w:tbl>
    <w:p w14:paraId="159B3FF1" w14:textId="77777777" w:rsidR="0018795C" w:rsidRPr="007D2051" w:rsidRDefault="0018795C" w:rsidP="0018795C">
      <w:pPr>
        <w:adjustRightInd w:val="0"/>
        <w:rPr>
          <w:rFonts w:ascii="Times New Roman" w:hAnsi="Times New Roman" w:cs="Times New Roman"/>
          <w:color w:val="000000"/>
        </w:rPr>
      </w:pPr>
    </w:p>
    <w:p w14:paraId="7FF0AE7A" w14:textId="77777777" w:rsidR="0018795C" w:rsidRPr="007D2051" w:rsidRDefault="0018795C" w:rsidP="0018795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F628BC9" w14:textId="77777777" w:rsidR="0018795C" w:rsidRPr="007D2051" w:rsidRDefault="0018795C" w:rsidP="001879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2997577" w14:textId="77777777" w:rsidR="0018795C" w:rsidRPr="001D1ED2" w:rsidRDefault="0018795C" w:rsidP="0018795C">
      <w:pPr>
        <w:pStyle w:val="Caption"/>
        <w:ind w:left="2250" w:hanging="2250"/>
        <w:rPr>
          <w:rFonts w:ascii="Times New Roman" w:hAnsi="Times New Roman" w:cs="Times New Roman"/>
          <w:i w:val="0"/>
          <w:sz w:val="24"/>
          <w:szCs w:val="24"/>
        </w:rPr>
      </w:pPr>
      <w:r w:rsidRPr="008E07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 xml:space="preserve">able 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D1ED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341FD">
        <w:rPr>
          <w:rFonts w:ascii="Times New Roman" w:hAnsi="Times New Roman" w:cs="Times New Roman"/>
          <w:color w:val="auto"/>
          <w:sz w:val="24"/>
          <w:szCs w:val="24"/>
        </w:rPr>
        <w:t>Prevalence</w:t>
      </w:r>
      <w:r w:rsidRPr="008E07DD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of ‘some or more pain’ within subgroups according to treatment allocation at randomization</w:t>
      </w:r>
    </w:p>
    <w:tbl>
      <w:tblPr>
        <w:tblW w:w="94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387"/>
        <w:gridCol w:w="1387"/>
        <w:gridCol w:w="1387"/>
        <w:gridCol w:w="1387"/>
        <w:gridCol w:w="1387"/>
        <w:gridCol w:w="1387"/>
      </w:tblGrid>
      <w:tr w:rsidR="0018795C" w:rsidRPr="008912DE" w14:paraId="499A6C69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C08BC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2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7D81C" w14:textId="77777777" w:rsidR="0018795C" w:rsidRPr="00BA31FD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vertAlign w:val="superscript"/>
              </w:rPr>
            </w:pPr>
            <w:r w:rsidRPr="008912DE">
              <w:rPr>
                <w:b/>
                <w:bCs/>
                <w:color w:val="000000"/>
              </w:rPr>
              <w:t>N (%) of participants experiencing some or more pain impact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18795C" w:rsidRPr="008912DE" w14:paraId="61900C40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DC180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51EAC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Year 1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677C9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Year 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E48E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Year 5</w:t>
            </w:r>
          </w:p>
        </w:tc>
      </w:tr>
      <w:tr w:rsidR="0018795C" w:rsidRPr="008912DE" w14:paraId="167BBB57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2EBE2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027E0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Vitamin D</w:t>
            </w:r>
            <w:r w:rsidRPr="008912DE">
              <w:rPr>
                <w:b/>
                <w:bCs/>
                <w:color w:val="000000"/>
              </w:rPr>
              <w:br/>
              <w:t>(N = 9733)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69011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Placebo</w:t>
            </w:r>
            <w:r w:rsidRPr="008912DE">
              <w:rPr>
                <w:b/>
                <w:bCs/>
                <w:color w:val="000000"/>
              </w:rPr>
              <w:br/>
              <w:t>(N = 9658)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1D84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Vitamin D</w:t>
            </w:r>
            <w:r w:rsidRPr="008912DE">
              <w:rPr>
                <w:b/>
                <w:bCs/>
                <w:color w:val="000000"/>
              </w:rPr>
              <w:br/>
              <w:t>(N = 7630)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22E05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Placebo</w:t>
            </w:r>
            <w:r w:rsidRPr="008912DE">
              <w:rPr>
                <w:b/>
                <w:bCs/>
                <w:color w:val="000000"/>
              </w:rPr>
              <w:br/>
              <w:t>(N = 7550)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C720D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Vitamin D</w:t>
            </w:r>
            <w:r w:rsidRPr="008912DE">
              <w:rPr>
                <w:b/>
                <w:bCs/>
                <w:color w:val="000000"/>
              </w:rPr>
              <w:br/>
              <w:t>(N = 9164)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0167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Placebo</w:t>
            </w:r>
            <w:r w:rsidRPr="008912DE">
              <w:rPr>
                <w:b/>
                <w:bCs/>
                <w:color w:val="000000"/>
              </w:rPr>
              <w:br/>
              <w:t>(N = 9029)</w:t>
            </w:r>
          </w:p>
        </w:tc>
      </w:tr>
      <w:tr w:rsidR="0018795C" w:rsidRPr="008912DE" w14:paraId="31649D97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EAABC" w14:textId="77777777" w:rsidR="0018795C" w:rsidRPr="008912DE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Sex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8B5A1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DCB855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985C5D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C1A34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25FC20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66385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</w:tr>
      <w:tr w:rsidR="0018795C" w:rsidRPr="008912DE" w14:paraId="726CDA0F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E6D23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Men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ADDC4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2568 (48.6)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E7DC9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2539 (48.4)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770E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2028 (48.6)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83A0D7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2022 (48.6)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E3E29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1972 (40.4)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36D82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1947 (40.2)</w:t>
            </w:r>
          </w:p>
        </w:tc>
      </w:tr>
      <w:tr w:rsidR="0018795C" w:rsidRPr="008912DE" w14:paraId="3287C91F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65660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Women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5C947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2440 (54.9)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963AA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2368 (53.6)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314BF2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1865 (53.9)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3B5EEC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1856 (54.7)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58609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2010 (46.9)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3DC51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1893 (45.3)</w:t>
            </w:r>
          </w:p>
        </w:tc>
      </w:tr>
      <w:tr w:rsidR="0018795C" w:rsidRPr="008912DE" w14:paraId="6B7E742B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B7EDC" w14:textId="77777777" w:rsidR="0018795C" w:rsidRPr="008912DE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Age (years)</w:t>
            </w:r>
          </w:p>
        </w:tc>
      </w:tr>
      <w:tr w:rsidR="0018795C" w:rsidRPr="008912DE" w14:paraId="4E34FFA2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B82F0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&lt; 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1B31F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2649 (51.6)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99A0A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2581 (50.7)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7576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2041 (50.8)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03E3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2044 (51.4)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FA83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2095 (42.3)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25E0FC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2049 (41.8)</w:t>
            </w:r>
          </w:p>
        </w:tc>
      </w:tr>
      <w:tr w:rsidR="0018795C" w:rsidRPr="008912DE" w14:paraId="4277959F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3FCCC1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≥ 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EFF5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2359 (51.3)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5EC9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2326 (51.0)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433E9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1852 (51.3)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514D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1834 (51.4)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BDBB8C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1887 (44.9)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0C73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1791 (43.4)</w:t>
            </w:r>
          </w:p>
        </w:tc>
      </w:tr>
      <w:tr w:rsidR="0018795C" w:rsidRPr="008912DE" w14:paraId="0CB37F80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3CC5B" w14:textId="77777777" w:rsidR="0018795C" w:rsidRPr="008912DE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Body mass index (kg/m²)</w:t>
            </w:r>
          </w:p>
        </w:tc>
      </w:tr>
      <w:tr w:rsidR="0018795C" w:rsidRPr="008912DE" w14:paraId="5BB2A5BC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2F0D11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&lt; 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53A06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1337 (44.8)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5FEF77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1224 (42.7)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7288AA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1047 (44.1)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1B2D4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982 (44.2)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665D6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1009 (35.6)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1967DF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899 (32.9)</w:t>
            </w:r>
          </w:p>
        </w:tc>
      </w:tr>
      <w:tr w:rsidR="0018795C" w:rsidRPr="008912DE" w14:paraId="1E64A3A3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8D0153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≥ 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8B9CD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3656 (54.4)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CAFA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3672 (54.3)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6AC29A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2830 (54.0)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B8653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2885 (54.4)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0A01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2959 (46.9)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DA5E6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2938 (46.8)</w:t>
            </w:r>
          </w:p>
        </w:tc>
      </w:tr>
      <w:tr w:rsidR="0018795C" w:rsidRPr="008912DE" w14:paraId="42C73B91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66541" w14:textId="77777777" w:rsidR="0018795C" w:rsidRPr="008912DE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Predicted 25(OH)D concentration (nmol/L)</w:t>
            </w:r>
          </w:p>
        </w:tc>
      </w:tr>
      <w:tr w:rsidR="0018795C" w:rsidRPr="008912DE" w14:paraId="38D1130F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44F20E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&lt; 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06EEC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1271 (55.3)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26311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1264 (54.4)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9F4DCF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784 (56.5)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8AE62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825 (56.5)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69137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1015 (48.0)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D9384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1012 (48.1)</w:t>
            </w:r>
          </w:p>
        </w:tc>
      </w:tr>
      <w:tr w:rsidR="0018795C" w:rsidRPr="008912DE" w14:paraId="3A02EDCA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D50AB4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≥ 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87694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3737 (50.3)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9E7C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3643 (49.7)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D993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3109 (49.8)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C4167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3053 (50.1)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95E583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2967 (42.1)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9284F1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2828 (40.8)</w:t>
            </w:r>
          </w:p>
        </w:tc>
      </w:tr>
      <w:tr w:rsidR="0018795C" w:rsidRPr="008912DE" w14:paraId="66516EE3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6928DD" w14:textId="77777777" w:rsidR="0018795C" w:rsidRPr="008912DE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History of c</w:t>
            </w:r>
            <w:r w:rsidRPr="008912DE">
              <w:rPr>
                <w:b/>
                <w:bCs/>
                <w:color w:val="000000"/>
              </w:rPr>
              <w:t>hronic pain</w:t>
            </w:r>
          </w:p>
        </w:tc>
      </w:tr>
      <w:tr w:rsidR="0018795C" w:rsidRPr="008912DE" w14:paraId="205291CA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17FB0A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No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06A325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3204 (42.2)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DAD97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3077 (41.0)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94A1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2547 (42.5)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CCB5E4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2462 (42.0)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ABBA1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2522 (35.0)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ACD420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2393 (33.7)</w:t>
            </w:r>
          </w:p>
        </w:tc>
      </w:tr>
      <w:tr w:rsidR="0018795C" w:rsidRPr="008912DE" w14:paraId="41B71827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AFB4C6" w14:textId="77777777" w:rsidR="0018795C" w:rsidRPr="008912DE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8912DE">
              <w:rPr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6C0DB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1791 (85.3)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182DA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1817 (85.3)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D5B140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1332 (82.8)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DA5B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1404 (84.3)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C140E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1445 (74.9)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A5978" w14:textId="77777777" w:rsidR="0018795C" w:rsidRPr="008912DE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1433 (75.5)</w:t>
            </w:r>
          </w:p>
        </w:tc>
      </w:tr>
    </w:tbl>
    <w:p w14:paraId="2826558E" w14:textId="77777777" w:rsidR="0018795C" w:rsidRPr="007D2051" w:rsidRDefault="0018795C" w:rsidP="0018795C">
      <w:pPr>
        <w:spacing w:after="0"/>
        <w:rPr>
          <w:rFonts w:ascii="Times New Roman" w:hAnsi="Times New Roman" w:cs="Times New Roman"/>
          <w:sz w:val="20"/>
        </w:rPr>
      </w:pPr>
      <w:r w:rsidRPr="007D2051">
        <w:rPr>
          <w:rFonts w:ascii="Times New Roman" w:hAnsi="Times New Roman" w:cs="Times New Roman"/>
          <w:sz w:val="20"/>
          <w:vertAlign w:val="superscript"/>
        </w:rPr>
        <w:t>1</w:t>
      </w:r>
      <w:r w:rsidRPr="007D2051">
        <w:rPr>
          <w:rFonts w:ascii="Times New Roman" w:hAnsi="Times New Roman" w:cs="Times New Roman"/>
          <w:sz w:val="20"/>
        </w:rPr>
        <w:t>Some or more pain impact: PIQ-6 score &gt;50;</w:t>
      </w:r>
    </w:p>
    <w:p w14:paraId="61ACE3B4" w14:textId="77777777" w:rsidR="0018795C" w:rsidRPr="007D2051" w:rsidRDefault="0018795C" w:rsidP="0018795C">
      <w:pPr>
        <w:adjustRightInd w:val="0"/>
        <w:rPr>
          <w:rFonts w:ascii="Times New Roman" w:hAnsi="Times New Roman" w:cs="Times New Roman"/>
          <w:color w:val="000000"/>
        </w:rPr>
      </w:pPr>
    </w:p>
    <w:p w14:paraId="40A8564B" w14:textId="77777777" w:rsidR="0018795C" w:rsidRPr="007D2051" w:rsidRDefault="0018795C" w:rsidP="0018795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035649" w14:textId="77777777" w:rsidR="0018795C" w:rsidRPr="007D2051" w:rsidRDefault="0018795C" w:rsidP="001879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C11FC98" w14:textId="77777777" w:rsidR="0018795C" w:rsidRPr="001D1ED2" w:rsidRDefault="0018795C" w:rsidP="0018795C">
      <w:pPr>
        <w:pStyle w:val="Caption"/>
        <w:ind w:left="2250" w:hanging="225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E07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 xml:space="preserve">able 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t xml:space="preserve"> </w:t>
      </w:r>
      <w:r w:rsidRPr="001341FD">
        <w:rPr>
          <w:rFonts w:ascii="Times New Roman" w:hAnsi="Times New Roman" w:cs="Times New Roman"/>
          <w:color w:val="auto"/>
          <w:sz w:val="24"/>
          <w:szCs w:val="24"/>
        </w:rPr>
        <w:t>Prevalence</w:t>
      </w:r>
      <w:r w:rsidRPr="001341FD">
        <w:rPr>
          <w:rFonts w:ascii="Times New Roman" w:hAnsi="Times New Roman" w:cs="Times New Roman"/>
          <w:color w:val="000000"/>
          <w:sz w:val="24"/>
          <w:szCs w:val="24"/>
        </w:rPr>
        <w:t xml:space="preserve"> of bodily pain within subgroups according to treatment allocation at randomization</w:t>
      </w:r>
    </w:p>
    <w:tbl>
      <w:tblPr>
        <w:tblW w:w="94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387"/>
        <w:gridCol w:w="1387"/>
        <w:gridCol w:w="1387"/>
        <w:gridCol w:w="1387"/>
        <w:gridCol w:w="1387"/>
        <w:gridCol w:w="1387"/>
      </w:tblGrid>
      <w:tr w:rsidR="0018795C" w14:paraId="47161590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14376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2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E1846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N (%) of participants experiencing some or more bodily pain</w:t>
            </w:r>
          </w:p>
        </w:tc>
      </w:tr>
      <w:tr w:rsidR="0018795C" w14:paraId="0772B807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610E0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239DD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Year 1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2C0FB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Year 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2340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Year 5</w:t>
            </w:r>
          </w:p>
        </w:tc>
      </w:tr>
      <w:tr w:rsidR="0018795C" w14:paraId="6128CF96" w14:textId="77777777" w:rsidTr="005D3D38">
        <w:trPr>
          <w:cantSplit/>
          <w:tblHeader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AA2F5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A769B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Vitamin D</w:t>
            </w:r>
            <w:r w:rsidRPr="00EE6ECA">
              <w:rPr>
                <w:b/>
                <w:bCs/>
                <w:color w:val="000000"/>
              </w:rPr>
              <w:br/>
              <w:t>(N = 9733)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4FDD6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Placebo</w:t>
            </w:r>
            <w:r w:rsidRPr="00EE6ECA">
              <w:rPr>
                <w:b/>
                <w:bCs/>
                <w:color w:val="000000"/>
              </w:rPr>
              <w:br/>
              <w:t>(N = 9658)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AD94D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Vitamin D</w:t>
            </w:r>
            <w:r w:rsidRPr="00EE6ECA">
              <w:rPr>
                <w:b/>
                <w:bCs/>
                <w:color w:val="000000"/>
              </w:rPr>
              <w:br/>
              <w:t>(N = 7630)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F41A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Placebo</w:t>
            </w:r>
            <w:r w:rsidRPr="00EE6ECA">
              <w:rPr>
                <w:b/>
                <w:bCs/>
                <w:color w:val="000000"/>
              </w:rPr>
              <w:br/>
              <w:t>(N = 7550)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685FA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Vitamin D</w:t>
            </w:r>
            <w:r w:rsidRPr="00EE6ECA">
              <w:rPr>
                <w:b/>
                <w:bCs/>
                <w:color w:val="000000"/>
              </w:rPr>
              <w:br/>
              <w:t>(N = 9164)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E8748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Placebo</w:t>
            </w:r>
            <w:r w:rsidRPr="00EE6ECA">
              <w:rPr>
                <w:b/>
                <w:bCs/>
                <w:color w:val="000000"/>
              </w:rPr>
              <w:br/>
              <w:t>(N = 9029)</w:t>
            </w:r>
          </w:p>
        </w:tc>
      </w:tr>
      <w:tr w:rsidR="0018795C" w14:paraId="20B55483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B0A633" w14:textId="77777777" w:rsidR="0018795C" w:rsidRPr="00EE6EC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Sex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E4E445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15FAB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401B8A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6D6DE6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DF88F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D53DE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</w:tr>
      <w:tr w:rsidR="0018795C" w14:paraId="1DE7DACB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7EDE5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Men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E4EE4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2446 (45.0)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5585D4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2387 (44.1)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FBD960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2027 (46.7)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CF1D0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1983 (45.7)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9977A1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2099 (42.7)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8F060D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2059 (42.3)</w:t>
            </w:r>
          </w:p>
        </w:tc>
      </w:tr>
      <w:tr w:rsidR="0018795C" w14:paraId="30007615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C16ED1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Women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C5364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2390 (52.0)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C0CA70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2364 (51.8)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2319CF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1899 (52.8)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A1DC0F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1881 (53.4)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41EB1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2156 (50.1)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A3C19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2072 (49.2)</w:t>
            </w:r>
          </w:p>
        </w:tc>
      </w:tr>
      <w:tr w:rsidR="0018795C" w14:paraId="5DB6BF22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BEC5CB" w14:textId="77777777" w:rsidR="0018795C" w:rsidRPr="00EE6EC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Age (years)</w:t>
            </w:r>
          </w:p>
        </w:tc>
      </w:tr>
      <w:tr w:rsidR="0018795C" w14:paraId="1DA7520B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CF52A5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&lt; 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A24EDF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2502 (47.5)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88D10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2428 (46.4)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886AA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2004 (48.1)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22F828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2008 (48.7)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6EC8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2238 (44.9)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DA4C9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2193 (44.5)</w:t>
            </w:r>
          </w:p>
        </w:tc>
      </w:tr>
      <w:tr w:rsidR="0018795C" w14:paraId="03A449B2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32B1E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≥ 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9E8F1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2334 (49.0)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8A28D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2323 (49.0)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4D77EE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1922 (50.9)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FEA54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1856 (49.7)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84B84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2017 (47.6)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161158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1938 (46.7)</w:t>
            </w:r>
          </w:p>
        </w:tc>
      </w:tr>
      <w:tr w:rsidR="0018795C" w14:paraId="6AFBA4D9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BD448" w14:textId="77777777" w:rsidR="0018795C" w:rsidRPr="00EE6EC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Body mass index (kg/m²)</w:t>
            </w:r>
          </w:p>
        </w:tc>
      </w:tr>
      <w:tr w:rsidR="0018795C" w14:paraId="5577E049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EFF8BD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&lt; 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2657AE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1291 (41.8)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E9310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1206 (40.7)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5CB963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1051 (42.4)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40C602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991 (42.5)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919A9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1092 (38.3)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5A478E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1021 (37.2)</w:t>
            </w:r>
          </w:p>
        </w:tc>
      </w:tr>
      <w:tr w:rsidR="0018795C" w14:paraId="0EBAAE87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E43838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≥ 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4DA52B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3530 (51.0)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640F5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3533 (50.6)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B6C4C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2860 (52.6)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A7F4F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2863 (52.0)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D6625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3150 (49.7)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47F0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3104 (49.1)</w:t>
            </w:r>
          </w:p>
        </w:tc>
      </w:tr>
      <w:tr w:rsidR="0018795C" w14:paraId="0F28EBD8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C6293E" w14:textId="77777777" w:rsidR="0018795C" w:rsidRPr="00EE6EC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E6ECA">
              <w:rPr>
                <w:b/>
                <w:bCs/>
                <w:color w:val="000000"/>
              </w:rPr>
              <w:t>Predicted 25(OH)D concentration (nmol/L)</w:t>
            </w:r>
          </w:p>
        </w:tc>
      </w:tr>
      <w:tr w:rsidR="0018795C" w14:paraId="1C1B7392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C796A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&lt; 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A96F9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1217 (51.5)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7EA28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1239 (51.5)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2DE73D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785 (54.1)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CF2F8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835 (54.8)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D1C57A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1084 (50.8)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18155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1065 (50.2)</w:t>
            </w:r>
          </w:p>
        </w:tc>
      </w:tr>
      <w:tr w:rsidR="0018795C" w14:paraId="172FFF8D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2D6BC6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≥ 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C6C90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3619 (47.2)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D9DCA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3512 (46.4)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0B212E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3141 (48.4)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04B089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3029 (47.8)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554E9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3171 (44.8)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C719A7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3066 (44.1)</w:t>
            </w:r>
          </w:p>
        </w:tc>
      </w:tr>
      <w:tr w:rsidR="0018795C" w14:paraId="634E8381" w14:textId="77777777" w:rsidTr="005D3D38">
        <w:trPr>
          <w:cantSplit/>
          <w:jc w:val="center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B8809" w14:textId="77777777" w:rsidR="0018795C" w:rsidRPr="00EE6ECA" w:rsidRDefault="0018795C" w:rsidP="005D3D38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History of c</w:t>
            </w:r>
            <w:r w:rsidRPr="00EE6ECA">
              <w:rPr>
                <w:b/>
                <w:bCs/>
                <w:color w:val="000000"/>
              </w:rPr>
              <w:t>hronic pain</w:t>
            </w:r>
          </w:p>
        </w:tc>
      </w:tr>
      <w:tr w:rsidR="0018795C" w14:paraId="126AE5F6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7DB95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No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FB64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3024 (38.6)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17346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2880 (37.1)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03366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2529 (40.5)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40AA44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2411 (39.3)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0E738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2693 (37.2)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31433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2601 (36.4)</w:t>
            </w:r>
          </w:p>
        </w:tc>
      </w:tr>
      <w:tr w:rsidR="0018795C" w14:paraId="565A0D5B" w14:textId="77777777" w:rsidTr="005D3D38">
        <w:trPr>
          <w:cantSplit/>
          <w:jc w:val="center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04C48B" w14:textId="77777777" w:rsidR="0018795C" w:rsidRPr="00EE6ECA" w:rsidRDefault="0018795C" w:rsidP="005D3D38">
            <w:pPr>
              <w:adjustRightInd w:val="0"/>
              <w:spacing w:before="60" w:after="60"/>
              <w:ind w:firstLine="192"/>
              <w:rPr>
                <w:color w:val="000000"/>
              </w:rPr>
            </w:pPr>
            <w:r w:rsidRPr="00EE6ECA">
              <w:rPr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F4C87D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1799 (83.6)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C1B88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1856 (85.2)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790C1E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1383 (82.8)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D2C154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1443 (84.2)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4F729C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1550 (79.8)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C7BE6" w14:textId="77777777" w:rsidR="0018795C" w:rsidRPr="00EE6ECA" w:rsidRDefault="0018795C" w:rsidP="005D3D3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EE6ECA">
              <w:rPr>
                <w:color w:val="000000"/>
              </w:rPr>
              <w:t>1516 (79.5)</w:t>
            </w:r>
          </w:p>
        </w:tc>
      </w:tr>
    </w:tbl>
    <w:p w14:paraId="57BF3DFD" w14:textId="77777777" w:rsidR="0018795C" w:rsidRPr="007D2051" w:rsidRDefault="0018795C" w:rsidP="0018795C">
      <w:pPr>
        <w:adjustRightInd w:val="0"/>
        <w:rPr>
          <w:rFonts w:ascii="Times New Roman" w:hAnsi="Times New Roman" w:cs="Times New Roman"/>
          <w:color w:val="000000"/>
        </w:rPr>
      </w:pPr>
    </w:p>
    <w:p w14:paraId="5EB9FC42" w14:textId="77777777" w:rsidR="0018795C" w:rsidRPr="007D2051" w:rsidRDefault="0018795C" w:rsidP="0018795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00F58A7" w14:textId="77777777" w:rsidR="0018795C" w:rsidRPr="007D2051" w:rsidRDefault="0018795C" w:rsidP="0018795C">
      <w:pPr>
        <w:rPr>
          <w:rFonts w:ascii="Times New Roman" w:hAnsi="Times New Roman" w:cs="Times New Roman"/>
        </w:rPr>
      </w:pPr>
    </w:p>
    <w:p w14:paraId="07C8CEFF" w14:textId="77777777" w:rsidR="0018795C" w:rsidRDefault="0018795C" w:rsidP="0018795C">
      <w:pPr>
        <w:rPr>
          <w:rFonts w:ascii="Times New Roman" w:hAnsi="Times New Roman" w:cs="Times New Roman"/>
          <w:b/>
          <w:bCs/>
          <w:sz w:val="24"/>
          <w:szCs w:val="24"/>
        </w:rPr>
        <w:sectPr w:rsidR="0018795C" w:rsidSect="00113B71">
          <w:pgSz w:w="11906" w:h="16838"/>
          <w:pgMar w:top="1080" w:right="1440" w:bottom="1080" w:left="1440" w:header="706" w:footer="706" w:gutter="0"/>
          <w:pgNumType w:start="1"/>
          <w:cols w:space="708"/>
          <w:docGrid w:linePitch="360"/>
        </w:sectPr>
      </w:pPr>
    </w:p>
    <w:p w14:paraId="3DB9B553" w14:textId="77777777" w:rsidR="0018795C" w:rsidRPr="001D1ED2" w:rsidRDefault="0018795C" w:rsidP="0018795C">
      <w:pPr>
        <w:pStyle w:val="Caption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Ref90672376"/>
      <w:r w:rsidRPr="008E07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t xml:space="preserve">able 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instrText xml:space="preserve"> SEQ Supplementary_table \* ARABIC </w:instrTex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E07DD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8E07D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  <w:r w:rsidRPr="008E07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E07DD">
        <w:rPr>
          <w:color w:val="auto"/>
          <w:sz w:val="24"/>
          <w:szCs w:val="24"/>
        </w:rPr>
        <w:t xml:space="preserve"> </w:t>
      </w:r>
      <w:r w:rsidRPr="001D1ED2">
        <w:rPr>
          <w:rFonts w:ascii="Times New Roman" w:hAnsi="Times New Roman" w:cs="Times New Roman"/>
          <w:color w:val="000000"/>
          <w:sz w:val="24"/>
          <w:szCs w:val="36"/>
        </w:rPr>
        <w:t>Association between potential risk factors and pain outcomes</w:t>
      </w:r>
    </w:p>
    <w:tbl>
      <w:tblPr>
        <w:tblStyle w:val="PlainTable2"/>
        <w:tblW w:w="14190" w:type="dxa"/>
        <w:tblInd w:w="-108" w:type="dxa"/>
        <w:tblLayout w:type="fixed"/>
        <w:tblLook w:val="0620" w:firstRow="1" w:lastRow="0" w:firstColumn="0" w:lastColumn="0" w:noHBand="1" w:noVBand="1"/>
      </w:tblPr>
      <w:tblGrid>
        <w:gridCol w:w="3147"/>
        <w:gridCol w:w="2367"/>
        <w:gridCol w:w="2367"/>
        <w:gridCol w:w="2367"/>
        <w:gridCol w:w="3942"/>
      </w:tblGrid>
      <w:tr w:rsidR="0018795C" w:rsidRPr="00FA7BE6" w14:paraId="4E735BD7" w14:textId="77777777" w:rsidTr="005D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tcW w:w="3147" w:type="dxa"/>
          </w:tcPr>
          <w:p w14:paraId="186DFCD5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Risk factor</w:t>
            </w:r>
          </w:p>
        </w:tc>
        <w:tc>
          <w:tcPr>
            <w:tcW w:w="2367" w:type="dxa"/>
          </w:tcPr>
          <w:p w14:paraId="4E893C63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PIQ-6 score</w:t>
            </w:r>
            <w:r w:rsidRPr="00EE3544">
              <w:rPr>
                <w:rFonts w:cstheme="minorHAnsi"/>
                <w:color w:val="000000"/>
              </w:rPr>
              <w:br/>
              <w:t>mean difference</w:t>
            </w:r>
            <w:r w:rsidRPr="00EE3544">
              <w:rPr>
                <w:rFonts w:cstheme="minorHAnsi"/>
                <w:color w:val="000000"/>
                <w:vertAlign w:val="superscript"/>
              </w:rPr>
              <w:t>1,2</w:t>
            </w:r>
            <w:r w:rsidRPr="00EE3544">
              <w:rPr>
                <w:rFonts w:cstheme="minorHAnsi"/>
                <w:color w:val="000000"/>
              </w:rPr>
              <w:t xml:space="preserve"> (95% CI)</w:t>
            </w:r>
          </w:p>
        </w:tc>
        <w:tc>
          <w:tcPr>
            <w:tcW w:w="2367" w:type="dxa"/>
          </w:tcPr>
          <w:p w14:paraId="01DE86F9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Some or more</w:t>
            </w:r>
            <w:r w:rsidRPr="00EE3544">
              <w:rPr>
                <w:rFonts w:cstheme="minorHAnsi"/>
                <w:color w:val="000000"/>
              </w:rPr>
              <w:br/>
              <w:t>pain impact</w:t>
            </w:r>
            <w:r w:rsidRPr="00EE3544">
              <w:rPr>
                <w:rFonts w:cstheme="minorHAnsi"/>
                <w:color w:val="000000"/>
              </w:rPr>
              <w:br/>
              <w:t>risk ratio</w:t>
            </w:r>
            <w:r w:rsidRPr="00EE3544">
              <w:rPr>
                <w:rFonts w:cstheme="minorHAnsi"/>
                <w:color w:val="000000"/>
                <w:vertAlign w:val="superscript"/>
              </w:rPr>
              <w:t>1,2</w:t>
            </w:r>
            <w:r w:rsidRPr="00EE3544">
              <w:rPr>
                <w:rFonts w:cstheme="minorHAnsi"/>
                <w:color w:val="000000"/>
              </w:rPr>
              <w:t xml:space="preserve"> (95% CI)</w:t>
            </w:r>
          </w:p>
        </w:tc>
        <w:tc>
          <w:tcPr>
            <w:tcW w:w="2367" w:type="dxa"/>
          </w:tcPr>
          <w:p w14:paraId="50ECAC3D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Presence of</w:t>
            </w:r>
            <w:r w:rsidRPr="00EE3544">
              <w:rPr>
                <w:rFonts w:cstheme="minorHAnsi"/>
                <w:color w:val="000000"/>
              </w:rPr>
              <w:br/>
              <w:t>bodily pain</w:t>
            </w:r>
            <w:r w:rsidRPr="00EE3544">
              <w:rPr>
                <w:rFonts w:cstheme="minorHAnsi"/>
                <w:color w:val="000000"/>
              </w:rPr>
              <w:br/>
              <w:t>risk ratio</w:t>
            </w:r>
            <w:r w:rsidRPr="00EE3544">
              <w:rPr>
                <w:rFonts w:cstheme="minorHAnsi"/>
                <w:color w:val="000000"/>
                <w:vertAlign w:val="superscript"/>
              </w:rPr>
              <w:t>1,2</w:t>
            </w:r>
            <w:r w:rsidRPr="00EE3544">
              <w:rPr>
                <w:rFonts w:cstheme="minorHAnsi"/>
                <w:color w:val="000000"/>
              </w:rPr>
              <w:t xml:space="preserve"> (95% CI)</w:t>
            </w:r>
          </w:p>
        </w:tc>
        <w:tc>
          <w:tcPr>
            <w:tcW w:w="3942" w:type="dxa"/>
          </w:tcPr>
          <w:p w14:paraId="22987954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vertAlign w:val="superscript"/>
              </w:rPr>
            </w:pPr>
            <w:r>
              <w:rPr>
                <w:rFonts w:cstheme="minorHAnsi"/>
                <w:color w:val="000000"/>
              </w:rPr>
              <w:t>Covariates</w:t>
            </w:r>
            <w:r w:rsidRPr="00EE3544">
              <w:rPr>
                <w:rFonts w:cstheme="minorHAnsi"/>
                <w:color w:val="000000"/>
              </w:rPr>
              <w:t xml:space="preserve"> included in model</w:t>
            </w:r>
          </w:p>
        </w:tc>
      </w:tr>
      <w:tr w:rsidR="0018795C" w:rsidRPr="00FA7BE6" w14:paraId="346D8A84" w14:textId="77777777" w:rsidTr="005D3D38">
        <w:trPr>
          <w:trHeight w:val="356"/>
        </w:trPr>
        <w:tc>
          <w:tcPr>
            <w:tcW w:w="3147" w:type="dxa"/>
          </w:tcPr>
          <w:p w14:paraId="3A971628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 (female vs male)</w:t>
            </w:r>
          </w:p>
        </w:tc>
        <w:tc>
          <w:tcPr>
            <w:tcW w:w="2367" w:type="dxa"/>
          </w:tcPr>
          <w:p w14:paraId="5139C835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1.48 (1.24 to 1.71)</w:t>
            </w:r>
          </w:p>
        </w:tc>
        <w:tc>
          <w:tcPr>
            <w:tcW w:w="2367" w:type="dxa"/>
          </w:tcPr>
          <w:p w14:paraId="30C284A1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1.12 (1.09 to 1.16)</w:t>
            </w:r>
          </w:p>
        </w:tc>
        <w:tc>
          <w:tcPr>
            <w:tcW w:w="2367" w:type="dxa"/>
          </w:tcPr>
          <w:p w14:paraId="3166D321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1.19 (1.15 to 1.22)</w:t>
            </w:r>
          </w:p>
        </w:tc>
        <w:tc>
          <w:tcPr>
            <w:tcW w:w="3942" w:type="dxa"/>
          </w:tcPr>
          <w:p w14:paraId="50BE6D22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Age</w:t>
            </w:r>
          </w:p>
        </w:tc>
      </w:tr>
      <w:tr w:rsidR="0018795C" w:rsidRPr="00FA7BE6" w14:paraId="5457AEA4" w14:textId="77777777" w:rsidTr="005D3D38">
        <w:trPr>
          <w:trHeight w:val="373"/>
        </w:trPr>
        <w:tc>
          <w:tcPr>
            <w:tcW w:w="3147" w:type="dxa"/>
          </w:tcPr>
          <w:p w14:paraId="6967C9A2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Age (≥ 70 vs &lt; 70 years)</w:t>
            </w:r>
          </w:p>
        </w:tc>
        <w:tc>
          <w:tcPr>
            <w:tcW w:w="2367" w:type="dxa"/>
          </w:tcPr>
          <w:p w14:paraId="4DAF4A54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0.40 (0.16 to 0.63)</w:t>
            </w:r>
          </w:p>
        </w:tc>
        <w:tc>
          <w:tcPr>
            <w:tcW w:w="2367" w:type="dxa"/>
          </w:tcPr>
          <w:p w14:paraId="58C369BB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1.02 (0.99 to 1.05)</w:t>
            </w:r>
          </w:p>
        </w:tc>
        <w:tc>
          <w:tcPr>
            <w:tcW w:w="2367" w:type="dxa"/>
          </w:tcPr>
          <w:p w14:paraId="5BBC1661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1.07 (1.04 to 1.11)</w:t>
            </w:r>
          </w:p>
        </w:tc>
        <w:tc>
          <w:tcPr>
            <w:tcW w:w="3942" w:type="dxa"/>
          </w:tcPr>
          <w:p w14:paraId="59B37335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</w:t>
            </w:r>
          </w:p>
        </w:tc>
      </w:tr>
      <w:tr w:rsidR="0018795C" w:rsidRPr="00FA7BE6" w14:paraId="436DC770" w14:textId="77777777" w:rsidTr="005D3D38">
        <w:trPr>
          <w:trHeight w:val="621"/>
        </w:trPr>
        <w:tc>
          <w:tcPr>
            <w:tcW w:w="3147" w:type="dxa"/>
          </w:tcPr>
          <w:p w14:paraId="42D3A31E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BMI (≥ 25 vs &lt; 25 kg/m²)</w:t>
            </w:r>
          </w:p>
        </w:tc>
        <w:tc>
          <w:tcPr>
            <w:tcW w:w="2367" w:type="dxa"/>
          </w:tcPr>
          <w:p w14:paraId="4C25920F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2.32 (2.08 to 2.57)</w:t>
            </w:r>
          </w:p>
        </w:tc>
        <w:tc>
          <w:tcPr>
            <w:tcW w:w="2367" w:type="dxa"/>
          </w:tcPr>
          <w:p w14:paraId="58613352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1.23 (1.19 to 1.27)</w:t>
            </w:r>
          </w:p>
        </w:tc>
        <w:tc>
          <w:tcPr>
            <w:tcW w:w="2367" w:type="dxa"/>
          </w:tcPr>
          <w:p w14:paraId="23FAC3E2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1.22 (1.18 to 1.26)</w:t>
            </w:r>
          </w:p>
        </w:tc>
        <w:tc>
          <w:tcPr>
            <w:tcW w:w="3942" w:type="dxa"/>
          </w:tcPr>
          <w:p w14:paraId="66396893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alcohol consumption, physical activity, education</w:t>
            </w:r>
          </w:p>
        </w:tc>
      </w:tr>
      <w:tr w:rsidR="0018795C" w:rsidRPr="00FA7BE6" w14:paraId="71F12D49" w14:textId="77777777" w:rsidTr="005D3D38">
        <w:trPr>
          <w:trHeight w:val="607"/>
        </w:trPr>
        <w:tc>
          <w:tcPr>
            <w:tcW w:w="3147" w:type="dxa"/>
          </w:tcPr>
          <w:p w14:paraId="6588ED13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Chronic pain (yes vs no)</w:t>
            </w:r>
          </w:p>
        </w:tc>
        <w:tc>
          <w:tcPr>
            <w:tcW w:w="2367" w:type="dxa"/>
          </w:tcPr>
          <w:p w14:paraId="50FBE67D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9.41 (9.16 to 9.67)</w:t>
            </w:r>
          </w:p>
        </w:tc>
        <w:tc>
          <w:tcPr>
            <w:tcW w:w="2367" w:type="dxa"/>
          </w:tcPr>
          <w:p w14:paraId="6AC63B86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1.98 (1.93 to 2.03)</w:t>
            </w:r>
          </w:p>
        </w:tc>
        <w:tc>
          <w:tcPr>
            <w:tcW w:w="2367" w:type="dxa"/>
          </w:tcPr>
          <w:p w14:paraId="51E67605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2.13 (2.08 to 2.19)</w:t>
            </w:r>
          </w:p>
        </w:tc>
        <w:tc>
          <w:tcPr>
            <w:tcW w:w="3942" w:type="dxa"/>
          </w:tcPr>
          <w:p w14:paraId="114A7EDA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hypertension, obesity, education</w:t>
            </w:r>
          </w:p>
        </w:tc>
      </w:tr>
      <w:tr w:rsidR="0018795C" w:rsidRPr="00FA7BE6" w14:paraId="287A862D" w14:textId="77777777" w:rsidTr="005D3D38">
        <w:trPr>
          <w:trHeight w:val="607"/>
        </w:trPr>
        <w:tc>
          <w:tcPr>
            <w:tcW w:w="3147" w:type="dxa"/>
          </w:tcPr>
          <w:p w14:paraId="4C633D49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Smoking (ex vs never)</w:t>
            </w:r>
          </w:p>
        </w:tc>
        <w:tc>
          <w:tcPr>
            <w:tcW w:w="2367" w:type="dxa"/>
          </w:tcPr>
          <w:p w14:paraId="1632E56D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1.49 (1.25 to 1.74)</w:t>
            </w:r>
          </w:p>
        </w:tc>
        <w:tc>
          <w:tcPr>
            <w:tcW w:w="2367" w:type="dxa"/>
          </w:tcPr>
          <w:p w14:paraId="39983A26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1.13 (1.10 to 1.17)</w:t>
            </w:r>
          </w:p>
        </w:tc>
        <w:tc>
          <w:tcPr>
            <w:tcW w:w="2367" w:type="dxa"/>
          </w:tcPr>
          <w:p w14:paraId="1FFB9C72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1.16 (1.13 to 1.20)</w:t>
            </w:r>
          </w:p>
        </w:tc>
        <w:tc>
          <w:tcPr>
            <w:tcW w:w="3942" w:type="dxa"/>
          </w:tcPr>
          <w:p w14:paraId="12AD96B0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alcohol consumption, education</w:t>
            </w:r>
          </w:p>
        </w:tc>
      </w:tr>
      <w:tr w:rsidR="0018795C" w:rsidRPr="00FA7BE6" w14:paraId="1F2714B5" w14:textId="77777777" w:rsidTr="005D3D38">
        <w:trPr>
          <w:trHeight w:val="621"/>
        </w:trPr>
        <w:tc>
          <w:tcPr>
            <w:tcW w:w="3147" w:type="dxa"/>
          </w:tcPr>
          <w:p w14:paraId="7F7A3493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Smoking (current vs never)</w:t>
            </w:r>
          </w:p>
        </w:tc>
        <w:tc>
          <w:tcPr>
            <w:tcW w:w="2367" w:type="dxa"/>
          </w:tcPr>
          <w:p w14:paraId="0E3FEF81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2.12 (1.43 to 2.82)</w:t>
            </w:r>
          </w:p>
        </w:tc>
        <w:tc>
          <w:tcPr>
            <w:tcW w:w="2367" w:type="dxa"/>
          </w:tcPr>
          <w:p w14:paraId="45D3E455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1.14 (1.06 to 1.22)</w:t>
            </w:r>
          </w:p>
        </w:tc>
        <w:tc>
          <w:tcPr>
            <w:tcW w:w="2367" w:type="dxa"/>
          </w:tcPr>
          <w:p w14:paraId="6CEB5AC1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1.16 (1.08 to 1.25)</w:t>
            </w:r>
          </w:p>
        </w:tc>
        <w:tc>
          <w:tcPr>
            <w:tcW w:w="3942" w:type="dxa"/>
          </w:tcPr>
          <w:p w14:paraId="1C05A211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alcohol consumption, education</w:t>
            </w:r>
          </w:p>
        </w:tc>
      </w:tr>
      <w:tr w:rsidR="0018795C" w:rsidRPr="00FA7BE6" w14:paraId="27E5AF5D" w14:textId="77777777" w:rsidTr="005D3D38">
        <w:trPr>
          <w:trHeight w:val="840"/>
        </w:trPr>
        <w:tc>
          <w:tcPr>
            <w:tcW w:w="3147" w:type="dxa"/>
          </w:tcPr>
          <w:p w14:paraId="395235E0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Predicted 25(OH)D concentration (&lt; 50 vs ≥ 50 nmol/L)</w:t>
            </w:r>
          </w:p>
        </w:tc>
        <w:tc>
          <w:tcPr>
            <w:tcW w:w="2367" w:type="dxa"/>
          </w:tcPr>
          <w:p w14:paraId="21E9AF37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0.68 (0.38 to 0.98)</w:t>
            </w:r>
          </w:p>
        </w:tc>
        <w:tc>
          <w:tcPr>
            <w:tcW w:w="2367" w:type="dxa"/>
          </w:tcPr>
          <w:p w14:paraId="1CF3867B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1.05 (1.01 to 1.09)</w:t>
            </w:r>
          </w:p>
        </w:tc>
        <w:tc>
          <w:tcPr>
            <w:tcW w:w="2367" w:type="dxa"/>
          </w:tcPr>
          <w:p w14:paraId="457AEAAF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1.05 (1.02 to 1.09)</w:t>
            </w:r>
          </w:p>
        </w:tc>
        <w:tc>
          <w:tcPr>
            <w:tcW w:w="3942" w:type="dxa"/>
          </w:tcPr>
          <w:p w14:paraId="178A18CA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physical activity, obesity</w:t>
            </w:r>
          </w:p>
        </w:tc>
      </w:tr>
      <w:tr w:rsidR="0018795C" w:rsidRPr="00FA7BE6" w14:paraId="45A10AA4" w14:textId="77777777" w:rsidTr="005D3D38">
        <w:trPr>
          <w:trHeight w:val="607"/>
        </w:trPr>
        <w:tc>
          <w:tcPr>
            <w:tcW w:w="3147" w:type="dxa"/>
          </w:tcPr>
          <w:p w14:paraId="31853C2E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Diabetes (yes v no)</w:t>
            </w:r>
          </w:p>
        </w:tc>
        <w:tc>
          <w:tcPr>
            <w:tcW w:w="2367" w:type="dxa"/>
          </w:tcPr>
          <w:p w14:paraId="5F628FCB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1.92 (1.43 to 2.40)</w:t>
            </w:r>
          </w:p>
        </w:tc>
        <w:tc>
          <w:tcPr>
            <w:tcW w:w="2367" w:type="dxa"/>
          </w:tcPr>
          <w:p w14:paraId="63334BD7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1.14 (1.09 to 1.19)</w:t>
            </w:r>
          </w:p>
        </w:tc>
        <w:tc>
          <w:tcPr>
            <w:tcW w:w="2367" w:type="dxa"/>
          </w:tcPr>
          <w:p w14:paraId="41F162ED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1.14 (1.09 to 1.20)</w:t>
            </w:r>
          </w:p>
        </w:tc>
        <w:tc>
          <w:tcPr>
            <w:tcW w:w="3942" w:type="dxa"/>
          </w:tcPr>
          <w:p w14:paraId="646D068C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alcohol consumption, obesity</w:t>
            </w:r>
          </w:p>
        </w:tc>
      </w:tr>
      <w:tr w:rsidR="0018795C" w:rsidRPr="00FA7BE6" w14:paraId="4C572C0B" w14:textId="77777777" w:rsidTr="005D3D38">
        <w:trPr>
          <w:trHeight w:val="856"/>
        </w:trPr>
        <w:tc>
          <w:tcPr>
            <w:tcW w:w="3147" w:type="dxa"/>
          </w:tcPr>
          <w:p w14:paraId="4E2210FD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Hypertension (yes vs no)</w:t>
            </w:r>
          </w:p>
        </w:tc>
        <w:tc>
          <w:tcPr>
            <w:tcW w:w="2367" w:type="dxa"/>
          </w:tcPr>
          <w:p w14:paraId="0BF2AAD5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1.44 (1.20 to 1.68)</w:t>
            </w:r>
          </w:p>
        </w:tc>
        <w:tc>
          <w:tcPr>
            <w:tcW w:w="2367" w:type="dxa"/>
          </w:tcPr>
          <w:p w14:paraId="77905696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1.12 (1.09 to 1.15)</w:t>
            </w:r>
          </w:p>
        </w:tc>
        <w:tc>
          <w:tcPr>
            <w:tcW w:w="2367" w:type="dxa"/>
          </w:tcPr>
          <w:p w14:paraId="7756B4F2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1.14 (1.10 to 1.17)</w:t>
            </w:r>
          </w:p>
        </w:tc>
        <w:tc>
          <w:tcPr>
            <w:tcW w:w="3942" w:type="dxa"/>
          </w:tcPr>
          <w:p w14:paraId="54689CE0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alcohol consumption, physical activity, education, obesity, smoking status</w:t>
            </w:r>
          </w:p>
        </w:tc>
      </w:tr>
      <w:tr w:rsidR="0018795C" w:rsidRPr="00FA7BE6" w14:paraId="6F4CA78E" w14:textId="77777777" w:rsidTr="005D3D38">
        <w:trPr>
          <w:trHeight w:val="607"/>
        </w:trPr>
        <w:tc>
          <w:tcPr>
            <w:tcW w:w="3147" w:type="dxa"/>
          </w:tcPr>
          <w:p w14:paraId="474186B3" w14:textId="77777777" w:rsidR="0018795C" w:rsidRPr="00EE3544" w:rsidRDefault="0018795C" w:rsidP="005D3D38">
            <w:pPr>
              <w:adjustRightInd w:val="0"/>
              <w:spacing w:before="60" w:after="60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Depression (yes vs no)</w:t>
            </w:r>
          </w:p>
        </w:tc>
        <w:tc>
          <w:tcPr>
            <w:tcW w:w="2367" w:type="dxa"/>
          </w:tcPr>
          <w:p w14:paraId="37D95FAA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5.07 (4.52 to 5.62)</w:t>
            </w:r>
          </w:p>
        </w:tc>
        <w:tc>
          <w:tcPr>
            <w:tcW w:w="2367" w:type="dxa"/>
          </w:tcPr>
          <w:p w14:paraId="2937C00C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1.36 (1.30 to 1.42)</w:t>
            </w:r>
          </w:p>
        </w:tc>
        <w:tc>
          <w:tcPr>
            <w:tcW w:w="2367" w:type="dxa"/>
          </w:tcPr>
          <w:p w14:paraId="5ACF442E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1.38 (1.32 to 1.44)</w:t>
            </w:r>
          </w:p>
        </w:tc>
        <w:tc>
          <w:tcPr>
            <w:tcW w:w="3942" w:type="dxa"/>
          </w:tcPr>
          <w:p w14:paraId="5C777EE9" w14:textId="77777777" w:rsidR="0018795C" w:rsidRPr="00EE3544" w:rsidRDefault="0018795C" w:rsidP="005D3D38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EE3544">
              <w:rPr>
                <w:rFonts w:cstheme="minorHAnsi"/>
                <w:color w:val="000000"/>
              </w:rPr>
              <w:t>Sex, age, alcohol consumption, education, obesity, diabetes</w:t>
            </w:r>
          </w:p>
        </w:tc>
      </w:tr>
    </w:tbl>
    <w:p w14:paraId="6AC4D68A" w14:textId="77777777" w:rsidR="0018795C" w:rsidRPr="007D2051" w:rsidRDefault="0018795C" w:rsidP="0018795C">
      <w:pPr>
        <w:spacing w:after="0"/>
        <w:rPr>
          <w:rFonts w:ascii="Times New Roman" w:hAnsi="Times New Roman" w:cs="Times New Roman"/>
          <w:sz w:val="20"/>
          <w:vertAlign w:val="superscript"/>
        </w:rPr>
      </w:pPr>
      <w:r w:rsidRPr="007D2051">
        <w:rPr>
          <w:rFonts w:ascii="Times New Roman" w:hAnsi="Times New Roman" w:cs="Times New Roman"/>
          <w:sz w:val="20"/>
          <w:vertAlign w:val="superscript"/>
        </w:rPr>
        <w:t>1</w:t>
      </w:r>
      <w:r w:rsidRPr="007D2051">
        <w:rPr>
          <w:rFonts w:ascii="Times New Roman" w:hAnsi="Times New Roman" w:cs="Times New Roman"/>
          <w:sz w:val="20"/>
        </w:rPr>
        <w:t xml:space="preserve"> Effect estimates calculated using all available records; generalized estimating equations with exchangeable correlation matrix used to account for intra-person correlation</w:t>
      </w:r>
      <w:r w:rsidRPr="007D2051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14:paraId="1C6751F6" w14:textId="77777777" w:rsidR="0018795C" w:rsidRPr="007D2051" w:rsidRDefault="0018795C" w:rsidP="0018795C">
      <w:pPr>
        <w:spacing w:after="0"/>
        <w:rPr>
          <w:rFonts w:ascii="Times New Roman" w:hAnsi="Times New Roman" w:cs="Times New Roman"/>
          <w:sz w:val="20"/>
        </w:rPr>
      </w:pPr>
      <w:r w:rsidRPr="007D2051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7D2051">
        <w:rPr>
          <w:rFonts w:ascii="Times New Roman" w:hAnsi="Times New Roman" w:cs="Times New Roman"/>
          <w:sz w:val="20"/>
        </w:rPr>
        <w:t xml:space="preserve">All </w:t>
      </w:r>
      <w:r>
        <w:rPr>
          <w:rFonts w:ascii="Times New Roman" w:hAnsi="Times New Roman" w:cs="Times New Roman"/>
          <w:sz w:val="20"/>
        </w:rPr>
        <w:t>covariates</w:t>
      </w:r>
      <w:r w:rsidRPr="007D2051">
        <w:rPr>
          <w:rFonts w:ascii="Times New Roman" w:hAnsi="Times New Roman" w:cs="Times New Roman"/>
          <w:sz w:val="20"/>
        </w:rPr>
        <w:t xml:space="preserve"> were categorical </w:t>
      </w:r>
    </w:p>
    <w:p w14:paraId="40D23A09" w14:textId="6355D06B" w:rsidR="00972548" w:rsidRPr="00977C3C" w:rsidRDefault="0018795C" w:rsidP="00977C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2051">
        <w:rPr>
          <w:rFonts w:ascii="Times New Roman" w:hAnsi="Times New Roman" w:cs="Times New Roman"/>
          <w:sz w:val="20"/>
        </w:rPr>
        <w:t>CI=confidence interva</w:t>
      </w:r>
      <w:r>
        <w:rPr>
          <w:rFonts w:ascii="Times New Roman" w:hAnsi="Times New Roman" w:cs="Times New Roman"/>
          <w:sz w:val="20"/>
        </w:rPr>
        <w:t>l</w:t>
      </w:r>
    </w:p>
    <w:sectPr w:rsidR="00972548" w:rsidRPr="00977C3C" w:rsidSect="004B35B8">
      <w:footerReference w:type="default" r:id="rId4"/>
      <w:pgSz w:w="16838" w:h="11906" w:orient="landscape"/>
      <w:pgMar w:top="1440" w:right="1080" w:bottom="1440" w:left="1080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21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F60C1" w14:textId="77777777" w:rsidR="0047763A" w:rsidRDefault="00977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0FABCB" w14:textId="77777777" w:rsidR="0047763A" w:rsidRDefault="00977C3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C"/>
    <w:rsid w:val="0018795C"/>
    <w:rsid w:val="005A7B0C"/>
    <w:rsid w:val="00972548"/>
    <w:rsid w:val="00977C3C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2A91"/>
  <w15:chartTrackingRefBased/>
  <w15:docId w15:val="{814BEC82-2B16-4E01-B652-E592029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95C"/>
    <w:pPr>
      <w:tabs>
        <w:tab w:val="center" w:pos="4513"/>
        <w:tab w:val="right" w:pos="9026"/>
      </w:tabs>
      <w:spacing w:after="0" w:line="240" w:lineRule="auto"/>
    </w:pPr>
    <w:rPr>
      <w:szCs w:val="28"/>
      <w:lang w:val="en-AU" w:bidi="bn-BD"/>
    </w:rPr>
  </w:style>
  <w:style w:type="character" w:customStyle="1" w:styleId="FooterChar">
    <w:name w:val="Footer Char"/>
    <w:basedOn w:val="DefaultParagraphFont"/>
    <w:link w:val="Footer"/>
    <w:uiPriority w:val="99"/>
    <w:rsid w:val="0018795C"/>
    <w:rPr>
      <w:szCs w:val="28"/>
      <w:lang w:val="en-AU" w:bidi="bn-BD"/>
    </w:rPr>
  </w:style>
  <w:style w:type="paragraph" w:styleId="NoSpacing">
    <w:name w:val="No Spacing"/>
    <w:uiPriority w:val="1"/>
    <w:qFormat/>
    <w:rsid w:val="0018795C"/>
    <w:pPr>
      <w:spacing w:after="0" w:line="240" w:lineRule="auto"/>
    </w:pPr>
    <w:rPr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18795C"/>
    <w:pPr>
      <w:spacing w:after="200" w:line="240" w:lineRule="auto"/>
    </w:pPr>
    <w:rPr>
      <w:i/>
      <w:iCs/>
      <w:color w:val="44546A" w:themeColor="text2"/>
      <w:sz w:val="18"/>
      <w:szCs w:val="18"/>
      <w:lang w:val="en-AU"/>
    </w:rPr>
  </w:style>
  <w:style w:type="table" w:styleId="PlainTable2">
    <w:name w:val="Plain Table 2"/>
    <w:basedOn w:val="TableNormal"/>
    <w:uiPriority w:val="42"/>
    <w:rsid w:val="001879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Aninda Rahman</dc:creator>
  <cp:keywords/>
  <dc:description/>
  <cp:lastModifiedBy>Aninda Rahman</cp:lastModifiedBy>
  <cp:revision>2</cp:revision>
  <dcterms:created xsi:type="dcterms:W3CDTF">2022-04-22T11:17:00Z</dcterms:created>
  <dcterms:modified xsi:type="dcterms:W3CDTF">2022-04-22T11:17:00Z</dcterms:modified>
</cp:coreProperties>
</file>