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87C" w:rsidRPr="009F4000" w:rsidRDefault="00D3487C" w:rsidP="00D3487C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9F4000">
        <w:rPr>
          <w:rFonts w:ascii="Arial" w:hAnsi="Arial" w:cs="Arial"/>
          <w:b/>
          <w:sz w:val="24"/>
          <w:szCs w:val="24"/>
          <w:lang w:val="en-US"/>
        </w:rPr>
        <w:t>Supplementary Materials</w:t>
      </w:r>
    </w:p>
    <w:p w:rsidR="00D3487C" w:rsidRPr="009F4000" w:rsidRDefault="00D3487C" w:rsidP="00D3487C">
      <w:pPr>
        <w:rPr>
          <w:rFonts w:ascii="Arial" w:hAnsi="Arial" w:cs="Arial"/>
          <w:sz w:val="24"/>
          <w:szCs w:val="24"/>
          <w:lang w:val="en-US"/>
        </w:rPr>
      </w:pPr>
    </w:p>
    <w:p w:rsidR="00D3487C" w:rsidRPr="009F4000" w:rsidRDefault="00D3487C" w:rsidP="00D3487C">
      <w:pPr>
        <w:rPr>
          <w:rFonts w:ascii="Arial" w:hAnsi="Arial" w:cs="Arial"/>
          <w:sz w:val="24"/>
          <w:szCs w:val="24"/>
          <w:lang w:val="en-US"/>
        </w:rPr>
      </w:pPr>
      <w:r w:rsidRPr="009F4000">
        <w:rPr>
          <w:rFonts w:ascii="Arial" w:hAnsi="Arial" w:cs="Arial"/>
          <w:b/>
          <w:sz w:val="24"/>
          <w:szCs w:val="24"/>
          <w:lang w:val="en-US"/>
        </w:rPr>
        <w:t>- Journal name:</w:t>
      </w:r>
      <w:r w:rsidRPr="009F4000">
        <w:rPr>
          <w:rFonts w:ascii="Arial" w:hAnsi="Arial" w:cs="Arial"/>
          <w:sz w:val="24"/>
          <w:szCs w:val="24"/>
          <w:lang w:val="en-US"/>
        </w:rPr>
        <w:t xml:space="preserve"> </w:t>
      </w:r>
      <w:r w:rsidRPr="00636584">
        <w:rPr>
          <w:rFonts w:ascii="Arial" w:hAnsi="Arial" w:cs="Arial"/>
          <w:i/>
          <w:iCs/>
          <w:sz w:val="24"/>
          <w:szCs w:val="24"/>
          <w:lang w:val="en-US"/>
        </w:rPr>
        <w:t>British Journal of Nutrition</w:t>
      </w:r>
    </w:p>
    <w:p w:rsidR="00D3487C" w:rsidRPr="009F4000" w:rsidRDefault="00D3487C" w:rsidP="00D3487C">
      <w:pPr>
        <w:rPr>
          <w:rFonts w:ascii="Arial" w:hAnsi="Arial" w:cs="Arial"/>
          <w:sz w:val="24"/>
          <w:szCs w:val="24"/>
          <w:lang w:val="en-US"/>
        </w:rPr>
      </w:pPr>
    </w:p>
    <w:p w:rsidR="00D3487C" w:rsidRPr="003B4E5D" w:rsidRDefault="00D3487C" w:rsidP="00D3487C">
      <w:pPr>
        <w:rPr>
          <w:rFonts w:ascii="Arial" w:hAnsi="Arial" w:cs="Arial"/>
          <w:sz w:val="24"/>
          <w:szCs w:val="24"/>
          <w:lang w:val="en-US"/>
        </w:rPr>
      </w:pPr>
      <w:r w:rsidRPr="009F4000">
        <w:rPr>
          <w:rFonts w:ascii="Arial" w:hAnsi="Arial" w:cs="Arial"/>
          <w:b/>
          <w:sz w:val="24"/>
          <w:szCs w:val="24"/>
          <w:lang w:val="en-US"/>
        </w:rPr>
        <w:t xml:space="preserve">-  </w:t>
      </w:r>
      <w:proofErr w:type="spellStart"/>
      <w:r w:rsidRPr="009F4000">
        <w:rPr>
          <w:rFonts w:ascii="Arial" w:hAnsi="Arial" w:cs="Arial"/>
          <w:b/>
          <w:sz w:val="24"/>
          <w:szCs w:val="24"/>
          <w:lang w:val="en-US"/>
        </w:rPr>
        <w:t>Manuscrito</w:t>
      </w:r>
      <w:proofErr w:type="spellEnd"/>
      <w:r w:rsidRPr="009F4000">
        <w:rPr>
          <w:rFonts w:ascii="Arial" w:hAnsi="Arial" w:cs="Arial"/>
          <w:b/>
          <w:sz w:val="24"/>
          <w:szCs w:val="24"/>
          <w:lang w:val="en-US"/>
        </w:rPr>
        <w:t xml:space="preserve"> Title:</w:t>
      </w:r>
      <w:r w:rsidRPr="003B4E5D">
        <w:rPr>
          <w:rFonts w:ascii="Arial" w:hAnsi="Arial" w:cs="Arial"/>
          <w:sz w:val="24"/>
          <w:szCs w:val="24"/>
          <w:lang w:val="en-US"/>
        </w:rPr>
        <w:t xml:space="preserve"> Hibiscus (</w:t>
      </w:r>
      <w:r w:rsidRPr="003B4E5D">
        <w:rPr>
          <w:rFonts w:ascii="Arial" w:hAnsi="Arial" w:cs="Arial"/>
          <w:i/>
          <w:iCs/>
          <w:sz w:val="24"/>
          <w:szCs w:val="24"/>
          <w:lang w:val="en-US"/>
        </w:rPr>
        <w:t>Hibiscus sabdariffa</w:t>
      </w:r>
      <w:r w:rsidRPr="003B4E5D">
        <w:rPr>
          <w:rFonts w:ascii="Arial" w:hAnsi="Arial" w:cs="Arial"/>
          <w:sz w:val="24"/>
          <w:szCs w:val="24"/>
          <w:lang w:val="en-US"/>
        </w:rPr>
        <w:t xml:space="preserve"> L.) supplementation increases butyrate synthesis and reduces inflammatory cells, attenuating the formation of aberrant crypt foci in BALB/c mice induced to pre-neoplastic lesions.</w:t>
      </w:r>
    </w:p>
    <w:p w:rsidR="00D3487C" w:rsidRPr="009F4000" w:rsidRDefault="00D3487C" w:rsidP="00D3487C">
      <w:pPr>
        <w:spacing w:after="160"/>
        <w:rPr>
          <w:rFonts w:ascii="Arial" w:hAnsi="Arial" w:cs="Arial"/>
          <w:b/>
          <w:sz w:val="24"/>
          <w:szCs w:val="24"/>
          <w:lang w:val="en-US"/>
        </w:rPr>
      </w:pPr>
    </w:p>
    <w:p w:rsidR="00D3487C" w:rsidRPr="00D3487C" w:rsidRDefault="00D3487C" w:rsidP="00D3487C">
      <w:pPr>
        <w:spacing w:after="160"/>
        <w:rPr>
          <w:rFonts w:ascii="Arial" w:hAnsi="Arial" w:cs="Arial"/>
          <w:b/>
          <w:sz w:val="24"/>
          <w:szCs w:val="24"/>
          <w:lang w:val="pt-BR"/>
        </w:rPr>
      </w:pPr>
      <w:r w:rsidRPr="00D3487C">
        <w:rPr>
          <w:rFonts w:ascii="Arial" w:hAnsi="Arial" w:cs="Arial"/>
          <w:b/>
          <w:sz w:val="24"/>
          <w:szCs w:val="24"/>
          <w:lang w:val="pt-BR"/>
        </w:rPr>
        <w:t xml:space="preserve">- </w:t>
      </w:r>
      <w:proofErr w:type="spellStart"/>
      <w:r w:rsidRPr="00D3487C">
        <w:rPr>
          <w:rFonts w:ascii="Arial" w:hAnsi="Arial" w:cs="Arial"/>
          <w:b/>
          <w:sz w:val="24"/>
          <w:szCs w:val="24"/>
          <w:lang w:val="pt-BR"/>
        </w:rPr>
        <w:t>Authors</w:t>
      </w:r>
      <w:proofErr w:type="spellEnd"/>
      <w:r w:rsidRPr="00D3487C">
        <w:rPr>
          <w:rFonts w:ascii="Arial" w:hAnsi="Arial" w:cs="Arial"/>
          <w:b/>
          <w:sz w:val="24"/>
          <w:szCs w:val="24"/>
          <w:lang w:val="pt-BR"/>
        </w:rPr>
        <w:t xml:space="preserve">, </w:t>
      </w:r>
      <w:proofErr w:type="spellStart"/>
      <w:r w:rsidRPr="00D3487C">
        <w:rPr>
          <w:rFonts w:ascii="Arial" w:hAnsi="Arial" w:cs="Arial"/>
          <w:b/>
          <w:sz w:val="24"/>
          <w:szCs w:val="24"/>
          <w:lang w:val="pt-BR"/>
        </w:rPr>
        <w:t>affiliations</w:t>
      </w:r>
      <w:proofErr w:type="spellEnd"/>
      <w:r w:rsidRPr="00D3487C"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b/>
          <w:sz w:val="24"/>
          <w:szCs w:val="24"/>
          <w:lang w:val="pt-BR"/>
        </w:rPr>
        <w:t>and</w:t>
      </w:r>
      <w:proofErr w:type="spellEnd"/>
      <w:r w:rsidRPr="00D3487C"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b/>
          <w:sz w:val="24"/>
          <w:szCs w:val="24"/>
          <w:lang w:val="pt-BR"/>
        </w:rPr>
        <w:t>address</w:t>
      </w:r>
      <w:proofErr w:type="spellEnd"/>
      <w:r w:rsidRPr="00D3487C">
        <w:rPr>
          <w:rFonts w:ascii="Arial" w:hAnsi="Arial" w:cs="Arial"/>
          <w:b/>
          <w:sz w:val="24"/>
          <w:szCs w:val="24"/>
          <w:lang w:val="pt-BR"/>
        </w:rPr>
        <w:t>:</w:t>
      </w:r>
    </w:p>
    <w:p w:rsidR="00D3487C" w:rsidRPr="00D3487C" w:rsidRDefault="00D3487C" w:rsidP="00D3487C">
      <w:pPr>
        <w:rPr>
          <w:rFonts w:ascii="Arial" w:eastAsia="Calibri" w:hAnsi="Arial" w:cs="Arial"/>
          <w:sz w:val="24"/>
          <w:szCs w:val="24"/>
          <w:lang w:val="pt-BR"/>
        </w:rPr>
      </w:pPr>
      <w:r w:rsidRPr="00D3487C">
        <w:rPr>
          <w:rFonts w:ascii="Arial" w:hAnsi="Arial" w:cs="Arial"/>
          <w:sz w:val="24"/>
          <w:szCs w:val="24"/>
          <w:vertAlign w:val="superscript"/>
          <w:lang w:val="pt-BR"/>
        </w:rPr>
        <w:t xml:space="preserve">1 </w:t>
      </w:r>
      <w:r w:rsidRPr="00D3487C">
        <w:rPr>
          <w:rFonts w:ascii="Arial" w:hAnsi="Arial" w:cs="Arial"/>
          <w:sz w:val="24"/>
          <w:szCs w:val="24"/>
          <w:lang w:val="pt-BR"/>
        </w:rPr>
        <w:t xml:space="preserve">Andressa Ladeira Bernardes,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1 </w:t>
      </w:r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Luís Fernando Sousa Moraes,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1 </w:t>
      </w:r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Bruna Cristina dos Santos Cruz,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1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Lisiane</w:t>
      </w:r>
      <w:proofErr w:type="spellEnd"/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 Lopes da Conceição,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2 </w:t>
      </w:r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Leandro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Licursi</w:t>
      </w:r>
      <w:proofErr w:type="spellEnd"/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 de Oliveira,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3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Mariaurea</w:t>
      </w:r>
      <w:proofErr w:type="spellEnd"/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 Matias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Sarandy</w:t>
      </w:r>
      <w:proofErr w:type="spellEnd"/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3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Reggiani</w:t>
      </w:r>
      <w:proofErr w:type="spellEnd"/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 Vilela Gonçalves, </w:t>
      </w:r>
      <w:r w:rsidRPr="00D3487C">
        <w:rPr>
          <w:rFonts w:ascii="Arial" w:eastAsia="Calibri" w:hAnsi="Arial" w:cs="Arial"/>
          <w:sz w:val="24"/>
          <w:szCs w:val="24"/>
          <w:vertAlign w:val="superscript"/>
          <w:lang w:val="pt-BR"/>
        </w:rPr>
        <w:t xml:space="preserve">1 </w:t>
      </w:r>
      <w:r w:rsidRPr="00D3487C">
        <w:rPr>
          <w:rFonts w:ascii="Arial" w:eastAsia="Calibri" w:hAnsi="Arial" w:cs="Arial"/>
          <w:sz w:val="24"/>
          <w:szCs w:val="24"/>
          <w:lang w:val="pt-BR"/>
        </w:rPr>
        <w:t xml:space="preserve">Maria do Carmo Gouveia </w:t>
      </w:r>
      <w:proofErr w:type="spellStart"/>
      <w:r w:rsidRPr="00D3487C">
        <w:rPr>
          <w:rFonts w:ascii="Arial" w:eastAsia="Calibri" w:hAnsi="Arial" w:cs="Arial"/>
          <w:sz w:val="24"/>
          <w:szCs w:val="24"/>
          <w:lang w:val="pt-BR"/>
        </w:rPr>
        <w:t>Peluzio</w:t>
      </w:r>
      <w:proofErr w:type="spellEnd"/>
    </w:p>
    <w:p w:rsidR="00D3487C" w:rsidRPr="00D3487C" w:rsidRDefault="00D3487C" w:rsidP="00D3487C">
      <w:pPr>
        <w:rPr>
          <w:rFonts w:ascii="Arial" w:hAnsi="Arial" w:cs="Arial"/>
          <w:sz w:val="24"/>
          <w:szCs w:val="24"/>
          <w:vertAlign w:val="superscript"/>
          <w:lang w:val="pt-BR"/>
        </w:rPr>
      </w:pPr>
    </w:p>
    <w:p w:rsidR="00D3487C" w:rsidRPr="00D3487C" w:rsidRDefault="00D3487C" w:rsidP="00D3487C">
      <w:pPr>
        <w:rPr>
          <w:rFonts w:ascii="Arial" w:hAnsi="Arial" w:cs="Arial"/>
          <w:sz w:val="24"/>
          <w:szCs w:val="24"/>
          <w:lang w:val="pt-BR"/>
        </w:rPr>
      </w:pPr>
      <w:r w:rsidRPr="003B4E5D">
        <w:rPr>
          <w:rFonts w:ascii="Arial" w:hAnsi="Arial" w:cs="Arial"/>
          <w:sz w:val="24"/>
          <w:szCs w:val="24"/>
          <w:vertAlign w:val="superscript"/>
          <w:lang w:val="en-US"/>
        </w:rPr>
        <w:t xml:space="preserve">1 </w:t>
      </w:r>
      <w:r w:rsidRPr="003B4E5D">
        <w:rPr>
          <w:rFonts w:ascii="Arial" w:hAnsi="Arial" w:cs="Arial"/>
          <w:sz w:val="24"/>
          <w:szCs w:val="24"/>
          <w:lang w:val="en-US"/>
        </w:rPr>
        <w:t xml:space="preserve">Department of Nutrition and Health. </w:t>
      </w:r>
      <w:r w:rsidRPr="00D3487C">
        <w:rPr>
          <w:rFonts w:ascii="Arial" w:hAnsi="Arial" w:cs="Arial"/>
          <w:sz w:val="24"/>
          <w:szCs w:val="24"/>
          <w:lang w:val="pt-BR"/>
        </w:rPr>
        <w:t xml:space="preserve">Universidade Federal de Viçosa. Viçosa, Minas Gerais, 36570-900,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Brazil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>.</w:t>
      </w:r>
    </w:p>
    <w:p w:rsidR="00D3487C" w:rsidRPr="00D3487C" w:rsidRDefault="00D3487C" w:rsidP="00D3487C">
      <w:pPr>
        <w:rPr>
          <w:rFonts w:ascii="Arial" w:hAnsi="Arial" w:cs="Arial"/>
          <w:sz w:val="24"/>
          <w:szCs w:val="24"/>
          <w:lang w:val="pt-BR"/>
        </w:rPr>
      </w:pPr>
      <w:r w:rsidRPr="00D3487C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  <w:r w:rsidRPr="00D3487C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Department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of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 General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Biology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. Universidade Federal de Viçosa. Viçosa, Minas Gerais, 36570-900,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Brazil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>.</w:t>
      </w:r>
    </w:p>
    <w:p w:rsidR="00D3487C" w:rsidRPr="00D3487C" w:rsidRDefault="00D3487C" w:rsidP="00D3487C">
      <w:pPr>
        <w:rPr>
          <w:rFonts w:ascii="Arial" w:hAnsi="Arial" w:cs="Arial"/>
          <w:sz w:val="24"/>
          <w:szCs w:val="24"/>
          <w:lang w:val="pt-BR"/>
        </w:rPr>
      </w:pPr>
      <w:r w:rsidRPr="00D3487C">
        <w:rPr>
          <w:rFonts w:ascii="Arial" w:hAnsi="Arial" w:cs="Arial"/>
          <w:sz w:val="24"/>
          <w:szCs w:val="24"/>
          <w:vertAlign w:val="superscript"/>
          <w:lang w:val="pt-BR"/>
        </w:rPr>
        <w:t>3</w:t>
      </w:r>
      <w:r w:rsidRPr="00D3487C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Department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of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 Animal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Biology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 xml:space="preserve">, Universidade Federal de Viçosa, Viçosa, Minas Gerais, 36570-900, </w:t>
      </w:r>
      <w:proofErr w:type="spellStart"/>
      <w:r w:rsidRPr="00D3487C">
        <w:rPr>
          <w:rFonts w:ascii="Arial" w:hAnsi="Arial" w:cs="Arial"/>
          <w:sz w:val="24"/>
          <w:szCs w:val="24"/>
          <w:lang w:val="pt-BR"/>
        </w:rPr>
        <w:t>Brazil</w:t>
      </w:r>
      <w:proofErr w:type="spellEnd"/>
      <w:r w:rsidRPr="00D3487C">
        <w:rPr>
          <w:rFonts w:ascii="Arial" w:hAnsi="Arial" w:cs="Arial"/>
          <w:sz w:val="24"/>
          <w:szCs w:val="24"/>
          <w:lang w:val="pt-BR"/>
        </w:rPr>
        <w:t>.</w:t>
      </w:r>
    </w:p>
    <w:p w:rsidR="00D3487C" w:rsidRPr="00D3487C" w:rsidRDefault="00D3487C" w:rsidP="00D3487C">
      <w:pPr>
        <w:spacing w:after="160"/>
        <w:rPr>
          <w:rFonts w:ascii="Arial" w:hAnsi="Arial" w:cs="Arial"/>
          <w:sz w:val="24"/>
          <w:szCs w:val="24"/>
          <w:lang w:val="pt-BR"/>
        </w:rPr>
      </w:pPr>
    </w:p>
    <w:p w:rsidR="00D3487C" w:rsidRPr="009F4000" w:rsidRDefault="00D3487C" w:rsidP="00D3487C">
      <w:pPr>
        <w:pStyle w:val="NormalWeb"/>
        <w:spacing w:line="360" w:lineRule="auto"/>
        <w:jc w:val="both"/>
        <w:rPr>
          <w:rFonts w:ascii="Arial" w:eastAsia="Calibri" w:hAnsi="Arial" w:cs="Arial"/>
          <w:lang w:eastAsia="en-US"/>
        </w:rPr>
      </w:pPr>
      <w:r w:rsidRPr="003B4E5D">
        <w:rPr>
          <w:rFonts w:ascii="Arial" w:eastAsia="Calibri" w:hAnsi="Arial" w:cs="Arial"/>
          <w:lang w:val="en-US" w:eastAsia="en-US"/>
        </w:rPr>
        <w:t xml:space="preserve">Department of Nutrition and Health. </w:t>
      </w:r>
      <w:proofErr w:type="spellStart"/>
      <w:r w:rsidRPr="009F4000">
        <w:rPr>
          <w:rFonts w:ascii="Arial" w:eastAsia="Calibri" w:hAnsi="Arial" w:cs="Arial"/>
          <w:lang w:eastAsia="en-US"/>
        </w:rPr>
        <w:t>University</w:t>
      </w:r>
      <w:proofErr w:type="spellEnd"/>
      <w:r w:rsidRPr="009F4000">
        <w:rPr>
          <w:rFonts w:ascii="Arial" w:eastAsia="Calibri" w:hAnsi="Arial" w:cs="Arial"/>
          <w:lang w:eastAsia="en-US"/>
        </w:rPr>
        <w:t xml:space="preserve"> Campus </w:t>
      </w:r>
      <w:proofErr w:type="spellStart"/>
      <w:r w:rsidRPr="009F4000">
        <w:rPr>
          <w:rFonts w:ascii="Arial" w:eastAsia="Calibri" w:hAnsi="Arial" w:cs="Arial"/>
          <w:lang w:eastAsia="en-US"/>
        </w:rPr>
        <w:t>of</w:t>
      </w:r>
      <w:proofErr w:type="spellEnd"/>
      <w:r w:rsidRPr="009F4000">
        <w:rPr>
          <w:rFonts w:ascii="Arial" w:eastAsia="Calibri" w:hAnsi="Arial" w:cs="Arial"/>
          <w:lang w:eastAsia="en-US"/>
        </w:rPr>
        <w:t xml:space="preserve"> Universidade Federal de Viçosa. Viçosa, Minas Gerais, </w:t>
      </w:r>
      <w:proofErr w:type="spellStart"/>
      <w:r w:rsidRPr="009F4000">
        <w:rPr>
          <w:rFonts w:ascii="Arial" w:eastAsia="Calibri" w:hAnsi="Arial" w:cs="Arial"/>
          <w:lang w:eastAsia="en-US"/>
        </w:rPr>
        <w:t>Brazil</w:t>
      </w:r>
      <w:proofErr w:type="spellEnd"/>
      <w:r w:rsidRPr="009F4000">
        <w:rPr>
          <w:rFonts w:ascii="Arial" w:eastAsia="Calibri" w:hAnsi="Arial" w:cs="Arial"/>
          <w:lang w:eastAsia="en-US"/>
        </w:rPr>
        <w:t>, 36570-900.</w:t>
      </w: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</w:p>
    <w:p w:rsidR="00D3487C" w:rsidRPr="00D3487C" w:rsidRDefault="00D3487C">
      <w:pPr>
        <w:rPr>
          <w:rFonts w:ascii="Arial" w:hAnsi="Arial" w:cs="Arial"/>
          <w:lang w:val="pt-BR"/>
        </w:rPr>
      </w:pPr>
      <w:r w:rsidRPr="009F4000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4E21D6F4" wp14:editId="03403FC9">
            <wp:simplePos x="0" y="0"/>
            <wp:positionH relativeFrom="margin">
              <wp:posOffset>0</wp:posOffset>
            </wp:positionH>
            <wp:positionV relativeFrom="margin">
              <wp:posOffset>314325</wp:posOffset>
            </wp:positionV>
            <wp:extent cx="6347460" cy="2505710"/>
            <wp:effectExtent l="0" t="0" r="0" b="8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84"/>
                    <a:stretch/>
                  </pic:blipFill>
                  <pic:spPr bwMode="auto">
                    <a:xfrm>
                      <a:off x="0" y="0"/>
                      <a:ext cx="634746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87C" w:rsidRPr="00D3487C" w:rsidRDefault="00D3487C">
      <w:pPr>
        <w:rPr>
          <w:rFonts w:ascii="Arial" w:hAnsi="Arial" w:cs="Arial"/>
          <w:lang w:val="en-US"/>
        </w:rPr>
      </w:pPr>
      <w:r w:rsidRPr="009F4000">
        <w:rPr>
          <w:rFonts w:ascii="Arial" w:eastAsia="Calibri" w:hAnsi="Arial" w:cs="Arial"/>
          <w:sz w:val="24"/>
          <w:szCs w:val="24"/>
          <w:lang w:val="en-US"/>
        </w:rPr>
        <w:t>Supplementary Figure 1- Representative images of ACFs stained with methylene blue. Arrows indicate ACFs in the colonic mucosa of the animals</w:t>
      </w: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D3487C" w:rsidRPr="00D3487C" w:rsidRDefault="00D3487C">
      <w:pPr>
        <w:rPr>
          <w:rFonts w:ascii="Arial" w:hAnsi="Arial" w:cs="Arial"/>
          <w:lang w:val="en-US"/>
        </w:rPr>
      </w:pPr>
    </w:p>
    <w:p w:rsidR="001A5841" w:rsidRPr="00D3487C" w:rsidRDefault="001A5841">
      <w:pPr>
        <w:rPr>
          <w:rFonts w:ascii="Arial" w:hAnsi="Arial" w:cs="Arial"/>
          <w:lang w:val="en-US"/>
        </w:rPr>
      </w:pPr>
      <w:r w:rsidRPr="00227F90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20CBF6E8" wp14:editId="4BCBE544">
            <wp:simplePos x="0" y="0"/>
            <wp:positionH relativeFrom="column">
              <wp:posOffset>-946481</wp:posOffset>
            </wp:positionH>
            <wp:positionV relativeFrom="paragraph">
              <wp:posOffset>-589280</wp:posOffset>
            </wp:positionV>
            <wp:extent cx="2054225" cy="90424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841" w:rsidRPr="00227F90" w:rsidRDefault="001A5841" w:rsidP="001A584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36"/>
          <w:szCs w:val="36"/>
        </w:rPr>
      </w:pPr>
      <w:r w:rsidRPr="00227F90">
        <w:rPr>
          <w:rFonts w:ascii="Arial" w:hAnsi="Arial" w:cs="Arial"/>
          <w:sz w:val="36"/>
          <w:szCs w:val="36"/>
        </w:rPr>
        <w:t>The ARRIVE Guidelines Checklist</w:t>
      </w:r>
    </w:p>
    <w:p w:rsidR="001A5841" w:rsidRPr="00227F90" w:rsidRDefault="001A5841" w:rsidP="001A584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  <w:r w:rsidRPr="00227F90">
        <w:rPr>
          <w:rFonts w:ascii="Arial" w:hAnsi="Arial" w:cs="Arial"/>
          <w:sz w:val="28"/>
          <w:szCs w:val="28"/>
        </w:rPr>
        <w:t>Animal Research: Reporting In Vivo Experiments</w:t>
      </w:r>
    </w:p>
    <w:p w:rsidR="001A5841" w:rsidRPr="00227F90" w:rsidRDefault="001A5841" w:rsidP="001A584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i/>
          <w:iCs/>
          <w:sz w:val="20"/>
          <w:szCs w:val="20"/>
        </w:rPr>
      </w:pPr>
      <w:r w:rsidRPr="00227F90">
        <w:rPr>
          <w:rFonts w:ascii="Arial" w:hAnsi="Arial" w:cs="Arial"/>
          <w:sz w:val="20"/>
          <w:szCs w:val="20"/>
        </w:rPr>
        <w:t>Carol Kilkenny</w:t>
      </w:r>
      <w:r w:rsidRPr="00227F90">
        <w:rPr>
          <w:rFonts w:ascii="Arial" w:hAnsi="Arial" w:cs="Arial"/>
          <w:sz w:val="20"/>
          <w:szCs w:val="20"/>
          <w:vertAlign w:val="superscript"/>
        </w:rPr>
        <w:t>1</w:t>
      </w:r>
      <w:r w:rsidRPr="00227F90">
        <w:rPr>
          <w:rFonts w:ascii="Arial" w:hAnsi="Arial" w:cs="Arial"/>
          <w:sz w:val="20"/>
          <w:szCs w:val="20"/>
        </w:rPr>
        <w:t>, William J Browne</w:t>
      </w:r>
      <w:r w:rsidRPr="00227F90">
        <w:rPr>
          <w:rFonts w:ascii="Arial" w:hAnsi="Arial" w:cs="Arial"/>
          <w:sz w:val="20"/>
          <w:szCs w:val="20"/>
          <w:vertAlign w:val="superscript"/>
        </w:rPr>
        <w:t>2</w:t>
      </w:r>
      <w:r w:rsidRPr="00227F90">
        <w:rPr>
          <w:rFonts w:ascii="Arial" w:hAnsi="Arial" w:cs="Arial"/>
          <w:sz w:val="20"/>
          <w:szCs w:val="20"/>
        </w:rPr>
        <w:t>, Innes C Cuthill</w:t>
      </w:r>
      <w:r w:rsidRPr="00227F90">
        <w:rPr>
          <w:rFonts w:ascii="Arial" w:hAnsi="Arial" w:cs="Arial"/>
          <w:sz w:val="20"/>
          <w:szCs w:val="20"/>
          <w:vertAlign w:val="superscript"/>
        </w:rPr>
        <w:t>3</w:t>
      </w:r>
      <w:r w:rsidRPr="00227F90">
        <w:rPr>
          <w:rFonts w:ascii="Arial" w:hAnsi="Arial" w:cs="Arial"/>
          <w:sz w:val="20"/>
          <w:szCs w:val="20"/>
        </w:rPr>
        <w:t>, Michael Emerson</w:t>
      </w:r>
      <w:r w:rsidRPr="00227F90">
        <w:rPr>
          <w:rFonts w:ascii="Arial" w:hAnsi="Arial" w:cs="Arial"/>
          <w:sz w:val="20"/>
          <w:szCs w:val="20"/>
          <w:vertAlign w:val="superscript"/>
        </w:rPr>
        <w:t>4</w:t>
      </w:r>
      <w:r w:rsidRPr="00227F90">
        <w:rPr>
          <w:rFonts w:ascii="Arial" w:hAnsi="Arial" w:cs="Arial"/>
          <w:sz w:val="20"/>
          <w:szCs w:val="20"/>
        </w:rPr>
        <w:t xml:space="preserve"> and Douglas G Altman</w:t>
      </w:r>
      <w:r w:rsidRPr="00227F90">
        <w:rPr>
          <w:rFonts w:ascii="Arial" w:hAnsi="Arial" w:cs="Arial"/>
          <w:sz w:val="20"/>
          <w:szCs w:val="20"/>
          <w:vertAlign w:val="superscript"/>
        </w:rPr>
        <w:t>5</w:t>
      </w:r>
    </w:p>
    <w:p w:rsidR="001A5841" w:rsidRPr="00227F90" w:rsidRDefault="001A5841" w:rsidP="001A584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i/>
          <w:iCs/>
          <w:sz w:val="16"/>
          <w:szCs w:val="16"/>
        </w:rPr>
      </w:pPr>
      <w:r w:rsidRPr="00227F90">
        <w:rPr>
          <w:rFonts w:ascii="Arial" w:hAnsi="Arial" w:cs="Arial"/>
          <w:i/>
          <w:iCs/>
          <w:sz w:val="16"/>
          <w:szCs w:val="16"/>
          <w:vertAlign w:val="superscript"/>
        </w:rPr>
        <w:t>1</w:t>
      </w:r>
      <w:r w:rsidRPr="00227F90">
        <w:rPr>
          <w:rFonts w:ascii="Arial" w:hAnsi="Arial" w:cs="Arial"/>
          <w:i/>
          <w:iCs/>
          <w:sz w:val="16"/>
          <w:szCs w:val="16"/>
        </w:rPr>
        <w:t xml:space="preserve">The National Centre for the Replacement, Refinement and Reduction of Animals in Research, London, UK, </w:t>
      </w:r>
      <w:r w:rsidRPr="00227F90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227F90">
        <w:rPr>
          <w:rFonts w:ascii="Arial" w:hAnsi="Arial" w:cs="Arial"/>
          <w:i/>
          <w:iCs/>
          <w:sz w:val="16"/>
          <w:szCs w:val="16"/>
        </w:rPr>
        <w:t xml:space="preserve">School of Veterinary Science, University of Bristol, Bristol, UK, </w:t>
      </w:r>
      <w:r w:rsidRPr="00227F90">
        <w:rPr>
          <w:rFonts w:ascii="Arial" w:hAnsi="Arial" w:cs="Arial"/>
          <w:i/>
          <w:iCs/>
          <w:sz w:val="16"/>
          <w:szCs w:val="16"/>
          <w:vertAlign w:val="superscript"/>
        </w:rPr>
        <w:t>3</w:t>
      </w:r>
      <w:r w:rsidRPr="00227F90">
        <w:rPr>
          <w:rFonts w:ascii="Arial" w:hAnsi="Arial" w:cs="Arial"/>
          <w:i/>
          <w:iCs/>
          <w:sz w:val="16"/>
          <w:szCs w:val="16"/>
        </w:rPr>
        <w:t xml:space="preserve">School of Biological Sciences, University of Bristol, Bristol, UK, </w:t>
      </w:r>
      <w:r w:rsidRPr="00227F90">
        <w:rPr>
          <w:rFonts w:ascii="Arial" w:hAnsi="Arial" w:cs="Arial"/>
          <w:i/>
          <w:iCs/>
          <w:sz w:val="16"/>
          <w:szCs w:val="16"/>
          <w:vertAlign w:val="superscript"/>
        </w:rPr>
        <w:t>4</w:t>
      </w:r>
      <w:r w:rsidRPr="00227F90">
        <w:rPr>
          <w:rFonts w:ascii="Arial" w:hAnsi="Arial" w:cs="Arial"/>
          <w:i/>
          <w:iCs/>
          <w:sz w:val="16"/>
          <w:szCs w:val="16"/>
        </w:rPr>
        <w:t xml:space="preserve">National Heart and Lung Institute, Imperial College London, UK, </w:t>
      </w:r>
      <w:r w:rsidRPr="00227F90">
        <w:rPr>
          <w:rFonts w:ascii="Arial" w:hAnsi="Arial" w:cs="Arial"/>
          <w:i/>
          <w:iCs/>
          <w:sz w:val="16"/>
          <w:szCs w:val="16"/>
          <w:vertAlign w:val="superscript"/>
        </w:rPr>
        <w:t>5</w:t>
      </w:r>
      <w:r w:rsidRPr="00227F90">
        <w:rPr>
          <w:rFonts w:ascii="Arial" w:hAnsi="Arial" w:cs="Arial"/>
          <w:i/>
          <w:iCs/>
          <w:sz w:val="16"/>
          <w:szCs w:val="16"/>
        </w:rPr>
        <w:t>Centre for Statistics in Medicine, University of Oxford, Oxford, UK.</w:t>
      </w:r>
    </w:p>
    <w:p w:rsidR="001A5841" w:rsidRPr="00227F90" w:rsidRDefault="001A5841" w:rsidP="001A58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Style w:val="Tabelacomgrade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668"/>
        <w:gridCol w:w="708"/>
        <w:gridCol w:w="6382"/>
        <w:gridCol w:w="1131"/>
      </w:tblGrid>
      <w:tr w:rsidR="00DB23D3" w:rsidRPr="00227F90" w:rsidTr="00E840DC">
        <w:tc>
          <w:tcPr>
            <w:tcW w:w="1702" w:type="dxa"/>
            <w:gridSpan w:val="2"/>
            <w:tcBorders>
              <w:top w:val="single" w:sz="4" w:space="0" w:color="454443"/>
              <w:left w:val="single" w:sz="4" w:space="0" w:color="454443"/>
              <w:bottom w:val="single" w:sz="4" w:space="0" w:color="454443"/>
              <w:right w:val="single" w:sz="4" w:space="0" w:color="454443"/>
            </w:tcBorders>
            <w:shd w:val="clear" w:color="auto" w:fill="454443"/>
            <w:vAlign w:val="center"/>
          </w:tcPr>
          <w:p w:rsidR="001A5841" w:rsidRPr="00227F90" w:rsidRDefault="001A5841" w:rsidP="00214F3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454443"/>
              <w:left w:val="single" w:sz="4" w:space="0" w:color="454443"/>
              <w:bottom w:val="single" w:sz="4" w:space="0" w:color="454443"/>
              <w:right w:val="single" w:sz="4" w:space="0" w:color="454443"/>
            </w:tcBorders>
            <w:shd w:val="clear" w:color="auto" w:fill="454443"/>
            <w:vAlign w:val="center"/>
          </w:tcPr>
          <w:p w:rsidR="001A5841" w:rsidRPr="00227F90" w:rsidRDefault="001A584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ITEM</w:t>
            </w:r>
          </w:p>
        </w:tc>
        <w:tc>
          <w:tcPr>
            <w:tcW w:w="6382" w:type="dxa"/>
            <w:tcBorders>
              <w:top w:val="single" w:sz="4" w:space="0" w:color="454443"/>
              <w:left w:val="single" w:sz="4" w:space="0" w:color="454443"/>
              <w:bottom w:val="single" w:sz="4" w:space="0" w:color="454443"/>
              <w:right w:val="single" w:sz="4" w:space="0" w:color="454443"/>
            </w:tcBorders>
            <w:shd w:val="clear" w:color="auto" w:fill="454443"/>
            <w:vAlign w:val="center"/>
          </w:tcPr>
          <w:p w:rsidR="001A5841" w:rsidRPr="00227F90" w:rsidRDefault="001A584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RECOMMENDATION</w:t>
            </w:r>
          </w:p>
        </w:tc>
        <w:tc>
          <w:tcPr>
            <w:tcW w:w="1131" w:type="dxa"/>
            <w:tcBorders>
              <w:top w:val="single" w:sz="4" w:space="0" w:color="454443"/>
              <w:left w:val="single" w:sz="4" w:space="0" w:color="454443"/>
              <w:bottom w:val="single" w:sz="4" w:space="0" w:color="454443"/>
              <w:right w:val="single" w:sz="4" w:space="0" w:color="454443"/>
            </w:tcBorders>
            <w:shd w:val="clear" w:color="auto" w:fill="454443"/>
            <w:vAlign w:val="center"/>
          </w:tcPr>
          <w:p w:rsidR="001A5841" w:rsidRPr="00227F90" w:rsidRDefault="001A584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6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6"/>
                <w:szCs w:val="18"/>
              </w:rPr>
              <w:t>Section/</w:t>
            </w:r>
            <w:r w:rsidRPr="00227F90">
              <w:rPr>
                <w:rFonts w:ascii="Arial" w:hAnsi="Arial" w:cs="Arial"/>
                <w:color w:val="FFFFFF" w:themeColor="background1"/>
                <w:sz w:val="16"/>
                <w:szCs w:val="18"/>
              </w:rPr>
              <w:br/>
              <w:t>Paragraph</w:t>
            </w:r>
          </w:p>
        </w:tc>
      </w:tr>
      <w:tr w:rsidR="00E840DC" w:rsidRPr="00227F90" w:rsidTr="001D5AD2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4" w:space="0" w:color="454443"/>
              <w:bottom w:val="single" w:sz="8" w:space="0" w:color="454443"/>
              <w:right w:val="single" w:sz="8" w:space="0" w:color="454443"/>
            </w:tcBorders>
          </w:tcPr>
          <w:p w:rsidR="00E840DC" w:rsidRPr="00227F90" w:rsidRDefault="00DD5F5D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68274A60" wp14:editId="465D3B90">
                  <wp:extent cx="5422900" cy="2891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28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4" w:space="0" w:color="454443"/>
              <w:left w:val="single" w:sz="8" w:space="0" w:color="454443"/>
              <w:bottom w:val="single" w:sz="8" w:space="0" w:color="454443"/>
            </w:tcBorders>
          </w:tcPr>
          <w:p w:rsidR="00E840DC" w:rsidRPr="00227F90" w:rsidRDefault="00AE6129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1, line 1.</w:t>
            </w:r>
          </w:p>
        </w:tc>
      </w:tr>
      <w:tr w:rsidR="00E840DC" w:rsidRPr="00227F90" w:rsidTr="003240C6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454443"/>
              <w:bottom w:val="single" w:sz="8" w:space="0" w:color="921F49"/>
              <w:right w:val="single" w:sz="8" w:space="0" w:color="454443"/>
            </w:tcBorders>
          </w:tcPr>
          <w:p w:rsidR="00E840DC" w:rsidRPr="00227F90" w:rsidRDefault="00871275" w:rsidP="00E840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01C2D25E" wp14:editId="2A0D0577">
                  <wp:extent cx="5421085" cy="40021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40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454443"/>
              <w:left w:val="single" w:sz="8" w:space="0" w:color="454443"/>
              <w:bottom w:val="single" w:sz="8" w:space="0" w:color="921F49"/>
            </w:tcBorders>
          </w:tcPr>
          <w:p w:rsidR="00E840DC" w:rsidRPr="00227F90" w:rsidRDefault="00AE6129" w:rsidP="0024024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1, line 21.</w:t>
            </w:r>
          </w:p>
        </w:tc>
      </w:tr>
      <w:tr w:rsidR="00214F3D" w:rsidRPr="00227F90" w:rsidTr="00E840DC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921F49"/>
              <w:bottom w:val="single" w:sz="8" w:space="0" w:color="921F49"/>
              <w:right w:val="single" w:sz="8" w:space="0" w:color="921F49"/>
            </w:tcBorders>
            <w:shd w:val="clear" w:color="auto" w:fill="921F49"/>
          </w:tcPr>
          <w:p w:rsidR="00214F3D" w:rsidRPr="00227F90" w:rsidRDefault="00214F3D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INTRODUCTION</w:t>
            </w:r>
          </w:p>
        </w:tc>
        <w:tc>
          <w:tcPr>
            <w:tcW w:w="1131" w:type="dxa"/>
            <w:tcBorders>
              <w:top w:val="single" w:sz="8" w:space="0" w:color="921F49"/>
              <w:left w:val="single" w:sz="8" w:space="0" w:color="921F49"/>
              <w:bottom w:val="single" w:sz="8" w:space="0" w:color="921F49"/>
            </w:tcBorders>
            <w:shd w:val="clear" w:color="auto" w:fill="921F49"/>
          </w:tcPr>
          <w:p w:rsidR="00214F3D" w:rsidRPr="00227F90" w:rsidRDefault="00214F3D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0246" w:rsidRPr="00227F90" w:rsidTr="00DC60A0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921F49"/>
              <w:bottom w:val="single" w:sz="8" w:space="0" w:color="921F49"/>
              <w:right w:val="single" w:sz="8" w:space="0" w:color="921F49"/>
            </w:tcBorders>
          </w:tcPr>
          <w:p w:rsidR="00240246" w:rsidRPr="00227F90" w:rsidRDefault="00871275" w:rsidP="00214F3D">
            <w:pPr>
              <w:pStyle w:val="PargrafodaLista"/>
              <w:autoSpaceDE w:val="0"/>
              <w:autoSpaceDN w:val="0"/>
              <w:adjustRightInd w:val="0"/>
              <w:spacing w:before="60" w:after="60"/>
              <w:ind w:left="227" w:hanging="227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50976B3E" wp14:editId="5BF9FF2A">
                  <wp:extent cx="5421085" cy="83980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518" cy="8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921F49"/>
              <w:left w:val="single" w:sz="8" w:space="0" w:color="921F49"/>
              <w:bottom w:val="single" w:sz="8" w:space="0" w:color="921F49"/>
            </w:tcBorders>
          </w:tcPr>
          <w:p w:rsidR="00240246" w:rsidRDefault="00603B66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2, line 43.</w:t>
            </w:r>
          </w:p>
          <w:p w:rsidR="00603B66" w:rsidRDefault="00603B66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:rsidR="00603B66" w:rsidRPr="00227F90" w:rsidRDefault="00603B66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0246" w:rsidRPr="00227F90" w:rsidTr="002D0DD8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921F49"/>
              <w:bottom w:val="single" w:sz="8" w:space="0" w:color="4A8783"/>
              <w:right w:val="single" w:sz="8" w:space="0" w:color="921F49"/>
            </w:tcBorders>
          </w:tcPr>
          <w:p w:rsidR="00240246" w:rsidRPr="00227F90" w:rsidRDefault="0087127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20BEDFB4" wp14:editId="5598B004">
                  <wp:extent cx="5421085" cy="280321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28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921F49"/>
              <w:left w:val="single" w:sz="8" w:space="0" w:color="921F49"/>
              <w:bottom w:val="single" w:sz="8" w:space="0" w:color="4A8783"/>
            </w:tcBorders>
          </w:tcPr>
          <w:p w:rsidR="00240246" w:rsidRPr="00227F90" w:rsidRDefault="00D3487C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3, line 72</w:t>
            </w:r>
            <w:r w:rsidR="00603B6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14F3D" w:rsidRPr="00227F90" w:rsidTr="00E840DC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  <w:shd w:val="clear" w:color="auto" w:fill="4A8783"/>
          </w:tcPr>
          <w:p w:rsidR="00214F3D" w:rsidRPr="00227F90" w:rsidRDefault="00214F3D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METHODS</w:t>
            </w:r>
          </w:p>
        </w:tc>
        <w:tc>
          <w:tcPr>
            <w:tcW w:w="1131" w:type="dxa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  <w:shd w:val="clear" w:color="auto" w:fill="4A8783"/>
          </w:tcPr>
          <w:p w:rsidR="00214F3D" w:rsidRPr="00227F90" w:rsidRDefault="00214F3D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2FCD" w:rsidRPr="00227F90" w:rsidTr="007B11A2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502FCD" w:rsidRPr="00227F90" w:rsidRDefault="0087127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5DA5690F" wp14:editId="2DBC5BF6">
                  <wp:extent cx="5421085" cy="401369"/>
                  <wp:effectExtent l="0" t="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27" cy="4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502FCD" w:rsidRPr="00227F90" w:rsidRDefault="00D3487C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4, line 110</w:t>
            </w:r>
            <w:r w:rsidR="002E75C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02FCD" w:rsidRPr="00227F90" w:rsidTr="000C6714">
        <w:trPr>
          <w:gridBefore w:val="1"/>
          <w:wBefore w:w="34" w:type="dxa"/>
        </w:trPr>
        <w:tc>
          <w:tcPr>
            <w:tcW w:w="8758" w:type="dxa"/>
            <w:gridSpan w:val="3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502FCD" w:rsidRPr="00227F90" w:rsidRDefault="00871275" w:rsidP="00502FC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2E20BB58" wp14:editId="38BFE3AE">
                  <wp:extent cx="5437123" cy="120534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123" cy="120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502FCD" w:rsidRDefault="00D3487C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4, line 116 – 120.</w:t>
            </w:r>
          </w:p>
          <w:p w:rsidR="00DC6E2A" w:rsidRPr="00227F90" w:rsidRDefault="00DC6E2A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2FCD" w:rsidRPr="00227F90" w:rsidTr="009D7796">
        <w:trPr>
          <w:gridBefore w:val="1"/>
          <w:wBefore w:w="34" w:type="dxa"/>
          <w:trHeight w:val="704"/>
        </w:trPr>
        <w:tc>
          <w:tcPr>
            <w:tcW w:w="8758" w:type="dxa"/>
            <w:gridSpan w:val="3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502FCD" w:rsidRPr="00227F90" w:rsidRDefault="00871275" w:rsidP="00502FC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348E5358" wp14:editId="5320153C">
                  <wp:extent cx="5421085" cy="1461260"/>
                  <wp:effectExtent l="0" t="0" r="8255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1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502FCD" w:rsidRPr="00227F90" w:rsidRDefault="00D3487C" w:rsidP="0016336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4 – 5, line 116– 129</w:t>
            </w:r>
            <w:r w:rsidR="0016336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D2B0E" w:rsidRPr="00227F90" w:rsidTr="00275C4A">
        <w:trPr>
          <w:gridBefore w:val="1"/>
          <w:wBefore w:w="34" w:type="dxa"/>
          <w:trHeight w:val="1322"/>
        </w:trPr>
        <w:tc>
          <w:tcPr>
            <w:tcW w:w="8758" w:type="dxa"/>
            <w:gridSpan w:val="3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2D2B0E" w:rsidRPr="00227F90" w:rsidRDefault="00871275" w:rsidP="002D2B0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10DB7677" wp14:editId="4E5C7AA3">
                  <wp:extent cx="5421085" cy="95621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95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036843" w:rsidRPr="00227F90" w:rsidRDefault="00D3487C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Page 4,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108 – 114</w:t>
            </w:r>
            <w:r w:rsidR="000368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450565" w:rsidRPr="00227F90" w:rsidRDefault="00502FCD" w:rsidP="00450565">
      <w:pPr>
        <w:jc w:val="right"/>
        <w:rPr>
          <w:rFonts w:ascii="Arial" w:hAnsi="Arial" w:cs="Arial"/>
        </w:rPr>
      </w:pPr>
      <w:r w:rsidRPr="00227F90">
        <w:rPr>
          <w:rFonts w:ascii="Arial" w:hAnsi="Arial" w:cs="Arial"/>
          <w:sz w:val="16"/>
          <w:szCs w:val="16"/>
        </w:rPr>
        <w:br/>
        <w:t xml:space="preserve">The ARRIVE guidelines. </w:t>
      </w:r>
      <w:r w:rsidR="00450565" w:rsidRPr="00227F90">
        <w:rPr>
          <w:rFonts w:ascii="Arial" w:hAnsi="Arial" w:cs="Arial"/>
          <w:sz w:val="16"/>
          <w:szCs w:val="16"/>
        </w:rPr>
        <w:t xml:space="preserve">Originally published in </w:t>
      </w:r>
      <w:proofErr w:type="spellStart"/>
      <w:r w:rsidR="00450565" w:rsidRPr="00227F90">
        <w:rPr>
          <w:rFonts w:ascii="Arial" w:hAnsi="Arial" w:cs="Arial"/>
          <w:i/>
          <w:iCs/>
          <w:sz w:val="16"/>
          <w:szCs w:val="16"/>
        </w:rPr>
        <w:t>PLoS</w:t>
      </w:r>
      <w:proofErr w:type="spellEnd"/>
      <w:r w:rsidR="00450565" w:rsidRPr="00227F90">
        <w:rPr>
          <w:rFonts w:ascii="Arial" w:hAnsi="Arial" w:cs="Arial"/>
          <w:i/>
          <w:iCs/>
          <w:sz w:val="16"/>
          <w:szCs w:val="16"/>
        </w:rPr>
        <w:t xml:space="preserve"> Biology</w:t>
      </w:r>
      <w:r w:rsidR="00450565" w:rsidRPr="00227F90">
        <w:rPr>
          <w:rFonts w:ascii="Arial" w:hAnsi="Arial" w:cs="Arial"/>
          <w:sz w:val="16"/>
          <w:szCs w:val="16"/>
        </w:rPr>
        <w:t>, June 201</w:t>
      </w:r>
      <w:r w:rsidR="004D4947" w:rsidRPr="00227F90">
        <w:rPr>
          <w:rFonts w:ascii="Arial" w:hAnsi="Arial" w:cs="Arial"/>
          <w:sz w:val="16"/>
          <w:szCs w:val="16"/>
        </w:rPr>
        <w:t>0</w:t>
      </w:r>
      <w:r w:rsidR="004D4947" w:rsidRPr="00227F90">
        <w:rPr>
          <w:rFonts w:ascii="Arial" w:hAnsi="Arial" w:cs="Arial"/>
          <w:sz w:val="16"/>
          <w:szCs w:val="16"/>
          <w:vertAlign w:val="superscript"/>
        </w:rPr>
        <w:t>1</w:t>
      </w:r>
      <w:r w:rsidR="00450565" w:rsidRPr="00227F90">
        <w:rPr>
          <w:rFonts w:ascii="Arial" w:hAnsi="Arial" w:cs="Arial"/>
        </w:rPr>
        <w:br w:type="page"/>
      </w:r>
    </w:p>
    <w:tbl>
      <w:tblPr>
        <w:tblStyle w:val="Tabelacomgrade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8758"/>
        <w:gridCol w:w="1103"/>
        <w:gridCol w:w="44"/>
      </w:tblGrid>
      <w:tr w:rsidR="002D2B0E" w:rsidRPr="00227F90" w:rsidTr="002D2B0E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2D2B0E" w:rsidRPr="00227F90" w:rsidRDefault="00871275" w:rsidP="002D2B0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lastRenderedPageBreak/>
              <w:drawing>
                <wp:inline distT="0" distB="0" distL="0" distR="0" wp14:anchorId="4CD99D06" wp14:editId="5369D8E7">
                  <wp:extent cx="5421085" cy="1304304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130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2D2B0E" w:rsidRDefault="00D3487C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4 – 5, line 114</w:t>
            </w:r>
            <w:r w:rsidR="00A65040">
              <w:rPr>
                <w:rFonts w:ascii="Arial" w:hAnsi="Arial" w:cs="Arial"/>
                <w:sz w:val="18"/>
                <w:szCs w:val="18"/>
              </w:rPr>
              <w:t xml:space="preserve"> – 12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A6504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65040" w:rsidRPr="00227F90" w:rsidRDefault="00A65040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B0E" w:rsidRPr="00227F90" w:rsidTr="00A618E1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2D2B0E" w:rsidRPr="00227F90" w:rsidRDefault="00871275" w:rsidP="002D2B0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1EB2FB13" wp14:editId="5356C39F">
                  <wp:extent cx="5421085" cy="876872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87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EB66D6" w:rsidRPr="00227F90" w:rsidRDefault="00D3487C" w:rsidP="0056353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Page 4, line 108 – </w:t>
            </w:r>
            <w:r w:rsidR="00563539">
              <w:rPr>
                <w:rFonts w:ascii="Arial" w:hAnsi="Arial" w:cs="Arial"/>
                <w:sz w:val="18"/>
                <w:szCs w:val="18"/>
              </w:rPr>
              <w:t>129</w:t>
            </w:r>
            <w:r w:rsidR="00EB66D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D2B0E" w:rsidRPr="00227F90" w:rsidTr="00177BFD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2D2B0E" w:rsidRPr="00227F90" w:rsidRDefault="00871275" w:rsidP="000E5BB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429B7BAF" wp14:editId="61E4C901">
                  <wp:extent cx="5421085" cy="565276"/>
                  <wp:effectExtent l="0" t="0" r="825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5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2D2B0E" w:rsidRDefault="00563539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4, line 118 – 124</w:t>
            </w:r>
            <w:r w:rsidR="006A27A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A27A3" w:rsidRPr="00227F90" w:rsidRDefault="006A27A3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77A" w:rsidRPr="00227F90" w:rsidTr="00656636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4A8783"/>
              <w:bottom w:val="single" w:sz="8" w:space="0" w:color="4A8783"/>
              <w:right w:val="single" w:sz="8" w:space="0" w:color="4A8783"/>
            </w:tcBorders>
          </w:tcPr>
          <w:p w:rsidR="00D7777A" w:rsidRPr="00227F90" w:rsidRDefault="0087127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210022CD" wp14:editId="1D43DA7B">
                  <wp:extent cx="5421085" cy="293642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29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4A8783"/>
              <w:left w:val="single" w:sz="8" w:space="0" w:color="4A8783"/>
              <w:bottom w:val="single" w:sz="8" w:space="0" w:color="4A8783"/>
            </w:tcBorders>
          </w:tcPr>
          <w:p w:rsidR="00D8091F" w:rsidRPr="00227F90" w:rsidRDefault="00563539" w:rsidP="00D8091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5 – 8, line 142 – 209</w:t>
            </w:r>
            <w:r w:rsidR="00D8091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D7777A" w:rsidRPr="00227F90" w:rsidTr="006D1AF6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4A8783"/>
              <w:bottom w:val="single" w:sz="8" w:space="0" w:color="92AD4F"/>
              <w:right w:val="single" w:sz="8" w:space="0" w:color="4A8783"/>
            </w:tcBorders>
          </w:tcPr>
          <w:p w:rsidR="00D7777A" w:rsidRPr="00227F90" w:rsidRDefault="00871275" w:rsidP="00D7777A">
            <w:pPr>
              <w:autoSpaceDE w:val="0"/>
              <w:autoSpaceDN w:val="0"/>
              <w:adjustRightInd w:val="0"/>
              <w:spacing w:before="60" w:after="60"/>
              <w:ind w:left="227" w:hanging="227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4F216983" wp14:editId="4FD9B5B5">
                  <wp:extent cx="5421085" cy="74597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7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4A8783"/>
              <w:left w:val="single" w:sz="8" w:space="0" w:color="4A8783"/>
              <w:bottom w:val="single" w:sz="8" w:space="0" w:color="92AD4F"/>
            </w:tcBorders>
          </w:tcPr>
          <w:p w:rsidR="00D8091F" w:rsidRPr="00227F90" w:rsidRDefault="00D8091F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7</w:t>
            </w:r>
            <w:r w:rsidR="00563539">
              <w:rPr>
                <w:rFonts w:ascii="Arial" w:hAnsi="Arial" w:cs="Arial"/>
                <w:sz w:val="18"/>
                <w:szCs w:val="18"/>
              </w:rPr>
              <w:t>-8, line 203 – 209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50565" w:rsidRPr="00227F90" w:rsidTr="002D2B0E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92AD4F"/>
              <w:bottom w:val="single" w:sz="8" w:space="0" w:color="92AD4F"/>
              <w:right w:val="single" w:sz="8" w:space="0" w:color="92AD4F"/>
            </w:tcBorders>
            <w:shd w:val="clear" w:color="auto" w:fill="92AD4F"/>
          </w:tcPr>
          <w:p w:rsidR="00450565" w:rsidRPr="00227F90" w:rsidRDefault="0045056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RESULTS</w:t>
            </w:r>
          </w:p>
        </w:tc>
        <w:tc>
          <w:tcPr>
            <w:tcW w:w="1147" w:type="dxa"/>
            <w:gridSpan w:val="2"/>
            <w:tcBorders>
              <w:top w:val="single" w:sz="8" w:space="0" w:color="92AD4F"/>
              <w:left w:val="single" w:sz="8" w:space="0" w:color="92AD4F"/>
              <w:bottom w:val="single" w:sz="8" w:space="0" w:color="92AD4F"/>
            </w:tcBorders>
            <w:shd w:val="clear" w:color="auto" w:fill="92AD4F"/>
          </w:tcPr>
          <w:p w:rsidR="00450565" w:rsidRPr="00227F90" w:rsidRDefault="00450565" w:rsidP="004505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</w:tr>
      <w:tr w:rsidR="009264EF" w:rsidRPr="00227F90" w:rsidTr="00902919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92AD4F"/>
              <w:bottom w:val="single" w:sz="8" w:space="0" w:color="92AD4F"/>
              <w:right w:val="single" w:sz="8" w:space="0" w:color="92AD4F"/>
            </w:tcBorders>
          </w:tcPr>
          <w:p w:rsidR="009264EF" w:rsidRPr="00227F90" w:rsidRDefault="0087127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6E1CC8E7" wp14:editId="61543230">
                  <wp:extent cx="5421085" cy="410636"/>
                  <wp:effectExtent l="0" t="0" r="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41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92AD4F"/>
              <w:left w:val="single" w:sz="8" w:space="0" w:color="92AD4F"/>
              <w:bottom w:val="single" w:sz="8" w:space="0" w:color="92AD4F"/>
            </w:tcBorders>
          </w:tcPr>
          <w:p w:rsidR="00120A1F" w:rsidRPr="00227F90" w:rsidRDefault="0056417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8, line 241 – 248</w:t>
            </w:r>
            <w:r w:rsidR="00120A1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264EF" w:rsidRPr="00227F90" w:rsidTr="00380F65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92AD4F"/>
              <w:bottom w:val="single" w:sz="8" w:space="0" w:color="92AD4F"/>
              <w:right w:val="single" w:sz="8" w:space="0" w:color="92AD4F"/>
            </w:tcBorders>
          </w:tcPr>
          <w:p w:rsidR="009264EF" w:rsidRPr="00227F90" w:rsidRDefault="00871275" w:rsidP="00CC3AB0">
            <w:pPr>
              <w:autoSpaceDE w:val="0"/>
              <w:autoSpaceDN w:val="0"/>
              <w:adjustRightInd w:val="0"/>
              <w:spacing w:before="60" w:after="60"/>
              <w:ind w:left="227" w:hanging="227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76164768" wp14:editId="4FBE572B">
                  <wp:extent cx="5421085" cy="443069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459" cy="44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92AD4F"/>
              <w:left w:val="single" w:sz="8" w:space="0" w:color="92AD4F"/>
              <w:bottom w:val="single" w:sz="8" w:space="0" w:color="92AD4F"/>
            </w:tcBorders>
          </w:tcPr>
          <w:p w:rsidR="003B3D26" w:rsidRPr="00227F90" w:rsidRDefault="0056417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23 – 24</w:t>
            </w:r>
            <w:r w:rsidR="003B3D2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264EF" w:rsidRPr="00227F90" w:rsidTr="002B03F3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92AD4F"/>
              <w:bottom w:val="single" w:sz="8" w:space="0" w:color="92AD4F"/>
              <w:right w:val="single" w:sz="8" w:space="0" w:color="92AD4F"/>
            </w:tcBorders>
          </w:tcPr>
          <w:p w:rsidR="009264EF" w:rsidRPr="00227F90" w:rsidRDefault="00871275" w:rsidP="004505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5422E629" wp14:editId="59E48F0E">
                  <wp:extent cx="5421085" cy="284375"/>
                  <wp:effectExtent l="0" t="0" r="0" b="190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28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92AD4F"/>
              <w:left w:val="single" w:sz="8" w:space="0" w:color="92AD4F"/>
              <w:bottom w:val="single" w:sz="8" w:space="0" w:color="92AD4F"/>
            </w:tcBorders>
          </w:tcPr>
          <w:p w:rsidR="003B3D26" w:rsidRPr="00227F90" w:rsidRDefault="0056417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8 – 15, line 210 – 437</w:t>
            </w:r>
            <w:r w:rsidR="003B3D2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264EF" w:rsidRPr="00227F90" w:rsidTr="00E85951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92AD4F"/>
              <w:bottom w:val="single" w:sz="8" w:space="0" w:color="642D5C"/>
              <w:right w:val="single" w:sz="8" w:space="0" w:color="92AD4F"/>
            </w:tcBorders>
          </w:tcPr>
          <w:p w:rsidR="009264EF" w:rsidRPr="00227F90" w:rsidRDefault="00871275" w:rsidP="00450565">
            <w:pPr>
              <w:autoSpaceDE w:val="0"/>
              <w:autoSpaceDN w:val="0"/>
              <w:adjustRightInd w:val="0"/>
              <w:spacing w:before="60" w:after="60"/>
              <w:ind w:left="227" w:hanging="227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3050F5F6" wp14:editId="2CF8AB18">
                  <wp:extent cx="5421085" cy="434382"/>
                  <wp:effectExtent l="0" t="0" r="8255" b="381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202" cy="43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92AD4F"/>
              <w:left w:val="single" w:sz="8" w:space="0" w:color="92AD4F"/>
              <w:bottom w:val="single" w:sz="8" w:space="0" w:color="642D5C"/>
            </w:tcBorders>
          </w:tcPr>
          <w:p w:rsidR="009264EF" w:rsidRPr="00227F90" w:rsidRDefault="003754E0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50565" w:rsidRPr="00227F90" w:rsidTr="002D2B0E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642D5C"/>
              <w:bottom w:val="single" w:sz="8" w:space="0" w:color="642D5C"/>
              <w:right w:val="single" w:sz="8" w:space="0" w:color="642D5C"/>
            </w:tcBorders>
            <w:shd w:val="clear" w:color="auto" w:fill="642D5C"/>
          </w:tcPr>
          <w:p w:rsidR="00450565" w:rsidRPr="00227F90" w:rsidRDefault="00450565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27F90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DISCUSSION</w:t>
            </w:r>
          </w:p>
        </w:tc>
        <w:tc>
          <w:tcPr>
            <w:tcW w:w="1147" w:type="dxa"/>
            <w:gridSpan w:val="2"/>
            <w:tcBorders>
              <w:top w:val="single" w:sz="8" w:space="0" w:color="642D5C"/>
              <w:left w:val="single" w:sz="8" w:space="0" w:color="642D5C"/>
              <w:bottom w:val="single" w:sz="8" w:space="0" w:color="642D5C"/>
            </w:tcBorders>
            <w:shd w:val="clear" w:color="auto" w:fill="642D5C"/>
          </w:tcPr>
          <w:p w:rsidR="00450565" w:rsidRPr="00227F90" w:rsidRDefault="00450565" w:rsidP="004505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</w:tr>
      <w:tr w:rsidR="009264EF" w:rsidRPr="00227F90" w:rsidTr="001B0640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642D5C"/>
              <w:bottom w:val="single" w:sz="8" w:space="0" w:color="642D5C"/>
              <w:right w:val="single" w:sz="8" w:space="0" w:color="642D5C"/>
            </w:tcBorders>
          </w:tcPr>
          <w:p w:rsidR="009264EF" w:rsidRPr="00227F90" w:rsidRDefault="00871275" w:rsidP="00450565">
            <w:pPr>
              <w:autoSpaceDE w:val="0"/>
              <w:autoSpaceDN w:val="0"/>
              <w:adjustRightInd w:val="0"/>
              <w:spacing w:before="60" w:after="60"/>
              <w:ind w:left="227" w:hanging="227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5AC8918E" wp14:editId="5B84EC9F">
                  <wp:extent cx="5421085" cy="1128234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85" cy="112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642D5C"/>
              <w:left w:val="single" w:sz="8" w:space="0" w:color="642D5C"/>
              <w:bottom w:val="single" w:sz="8" w:space="0" w:color="642D5C"/>
            </w:tcBorders>
          </w:tcPr>
          <w:p w:rsidR="003754E0" w:rsidRPr="00227F90" w:rsidRDefault="0056417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8 – 15</w:t>
            </w:r>
            <w:r w:rsidR="003754E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264EF" w:rsidRPr="00227F90" w:rsidTr="00992363">
        <w:trPr>
          <w:gridBefore w:val="1"/>
          <w:wBefore w:w="34" w:type="dxa"/>
        </w:trPr>
        <w:tc>
          <w:tcPr>
            <w:tcW w:w="8758" w:type="dxa"/>
            <w:tcBorders>
              <w:top w:val="single" w:sz="8" w:space="0" w:color="642D5C"/>
              <w:bottom w:val="single" w:sz="8" w:space="0" w:color="642D5C"/>
              <w:right w:val="single" w:sz="8" w:space="0" w:color="642D5C"/>
            </w:tcBorders>
          </w:tcPr>
          <w:p w:rsidR="009264EF" w:rsidRPr="00227F90" w:rsidRDefault="00871275" w:rsidP="004505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15766927" wp14:editId="7AACCB64">
                  <wp:extent cx="5421085" cy="396156"/>
                  <wp:effectExtent l="0" t="0" r="0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229" cy="39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tcBorders>
              <w:top w:val="single" w:sz="8" w:space="0" w:color="642D5C"/>
              <w:left w:val="single" w:sz="8" w:space="0" w:color="642D5C"/>
              <w:bottom w:val="single" w:sz="8" w:space="0" w:color="642D5C"/>
            </w:tcBorders>
          </w:tcPr>
          <w:p w:rsidR="00F067AF" w:rsidRPr="00227F90" w:rsidRDefault="00564171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15, line 439 – 451</w:t>
            </w:r>
            <w:bookmarkStart w:id="0" w:name="_GoBack"/>
            <w:bookmarkEnd w:id="0"/>
            <w:r w:rsidR="00F067A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264EF" w:rsidRPr="00227F90" w:rsidTr="00F852AA">
        <w:trPr>
          <w:gridAfter w:val="1"/>
          <w:wAfter w:w="44" w:type="dxa"/>
        </w:trPr>
        <w:tc>
          <w:tcPr>
            <w:tcW w:w="8792" w:type="dxa"/>
            <w:gridSpan w:val="2"/>
            <w:tcBorders>
              <w:top w:val="single" w:sz="8" w:space="0" w:color="642D5C"/>
              <w:bottom w:val="single" w:sz="8" w:space="0" w:color="642D5C"/>
              <w:right w:val="single" w:sz="8" w:space="0" w:color="642D5C"/>
            </w:tcBorders>
          </w:tcPr>
          <w:p w:rsidR="009264EF" w:rsidRPr="00227F90" w:rsidRDefault="00871275" w:rsidP="004505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27F90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5203AD71" wp14:editId="7221BA77">
                  <wp:extent cx="5444836" cy="276314"/>
                  <wp:effectExtent l="0" t="0" r="3810" b="952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804" cy="2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8" w:space="0" w:color="642D5C"/>
              <w:left w:val="single" w:sz="8" w:space="0" w:color="642D5C"/>
              <w:bottom w:val="single" w:sz="8" w:space="0" w:color="642D5C"/>
            </w:tcBorders>
          </w:tcPr>
          <w:p w:rsidR="009264EF" w:rsidRPr="00227F90" w:rsidRDefault="003754E0" w:rsidP="00214F3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450565" w:rsidRPr="00227F90" w:rsidRDefault="00871275" w:rsidP="001A58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227F90">
        <w:rPr>
          <w:rFonts w:ascii="Arial" w:hAnsi="Arial" w:cs="Arial"/>
          <w:noProof/>
          <w:lang w:val="pt-BR" w:eastAsia="pt-BR"/>
        </w:rPr>
        <w:drawing>
          <wp:inline distT="0" distB="0" distL="0" distR="0" wp14:anchorId="12FB4F16" wp14:editId="4E15A907">
            <wp:extent cx="5943600" cy="775970"/>
            <wp:effectExtent l="0" t="0" r="0" b="508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65" w:rsidRPr="00227F90">
        <w:rPr>
          <w:rFonts w:ascii="Arial" w:hAnsi="Arial" w:cs="Arial"/>
          <w:noProof/>
          <w:sz w:val="20"/>
          <w:szCs w:val="18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30024790" wp14:editId="628026DE">
            <wp:simplePos x="0" y="0"/>
            <wp:positionH relativeFrom="column">
              <wp:posOffset>-876935</wp:posOffset>
            </wp:positionH>
            <wp:positionV relativeFrom="paragraph">
              <wp:posOffset>114300</wp:posOffset>
            </wp:positionV>
            <wp:extent cx="683260" cy="6832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square-onl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565" w:rsidRPr="00227F90" w:rsidSect="00F067AF">
      <w:pgSz w:w="11906" w:h="16838"/>
      <w:pgMar w:top="1021" w:right="454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A7D85"/>
    <w:multiLevelType w:val="hybridMultilevel"/>
    <w:tmpl w:val="1248B07C"/>
    <w:lvl w:ilvl="0" w:tplc="22626D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D2B1D"/>
    <w:multiLevelType w:val="hybridMultilevel"/>
    <w:tmpl w:val="2AD6DAC8"/>
    <w:lvl w:ilvl="0" w:tplc="22626D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1446B0"/>
    <w:multiLevelType w:val="hybridMultilevel"/>
    <w:tmpl w:val="B1186B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31AEF"/>
    <w:multiLevelType w:val="hybridMultilevel"/>
    <w:tmpl w:val="9C3083A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C5EC0"/>
    <w:multiLevelType w:val="hybridMultilevel"/>
    <w:tmpl w:val="49580712"/>
    <w:lvl w:ilvl="0" w:tplc="BD1A1AEC">
      <w:start w:val="1"/>
      <w:numFmt w:val="lowerLetter"/>
      <w:lvlText w:val="%1."/>
      <w:lvlJc w:val="left"/>
      <w:pPr>
        <w:ind w:left="5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6" w:hanging="360"/>
      </w:pPr>
    </w:lvl>
    <w:lvl w:ilvl="2" w:tplc="0809001B" w:tentative="1">
      <w:start w:val="1"/>
      <w:numFmt w:val="lowerRoman"/>
      <w:lvlText w:val="%3."/>
      <w:lvlJc w:val="right"/>
      <w:pPr>
        <w:ind w:left="2026" w:hanging="180"/>
      </w:pPr>
    </w:lvl>
    <w:lvl w:ilvl="3" w:tplc="0809000F" w:tentative="1">
      <w:start w:val="1"/>
      <w:numFmt w:val="decimal"/>
      <w:lvlText w:val="%4."/>
      <w:lvlJc w:val="left"/>
      <w:pPr>
        <w:ind w:left="2746" w:hanging="360"/>
      </w:pPr>
    </w:lvl>
    <w:lvl w:ilvl="4" w:tplc="08090019" w:tentative="1">
      <w:start w:val="1"/>
      <w:numFmt w:val="lowerLetter"/>
      <w:lvlText w:val="%5."/>
      <w:lvlJc w:val="left"/>
      <w:pPr>
        <w:ind w:left="3466" w:hanging="360"/>
      </w:pPr>
    </w:lvl>
    <w:lvl w:ilvl="5" w:tplc="0809001B" w:tentative="1">
      <w:start w:val="1"/>
      <w:numFmt w:val="lowerRoman"/>
      <w:lvlText w:val="%6."/>
      <w:lvlJc w:val="right"/>
      <w:pPr>
        <w:ind w:left="4186" w:hanging="180"/>
      </w:pPr>
    </w:lvl>
    <w:lvl w:ilvl="6" w:tplc="0809000F" w:tentative="1">
      <w:start w:val="1"/>
      <w:numFmt w:val="decimal"/>
      <w:lvlText w:val="%7."/>
      <w:lvlJc w:val="left"/>
      <w:pPr>
        <w:ind w:left="4906" w:hanging="360"/>
      </w:pPr>
    </w:lvl>
    <w:lvl w:ilvl="7" w:tplc="08090019" w:tentative="1">
      <w:start w:val="1"/>
      <w:numFmt w:val="lowerLetter"/>
      <w:lvlText w:val="%8."/>
      <w:lvlJc w:val="left"/>
      <w:pPr>
        <w:ind w:left="5626" w:hanging="360"/>
      </w:pPr>
    </w:lvl>
    <w:lvl w:ilvl="8" w:tplc="0809001B" w:tentative="1">
      <w:start w:val="1"/>
      <w:numFmt w:val="lowerRoman"/>
      <w:lvlText w:val="%9."/>
      <w:lvlJc w:val="right"/>
      <w:pPr>
        <w:ind w:left="63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41"/>
    <w:rsid w:val="00036843"/>
    <w:rsid w:val="0006295E"/>
    <w:rsid w:val="000E5BBC"/>
    <w:rsid w:val="00120A1F"/>
    <w:rsid w:val="00132EC3"/>
    <w:rsid w:val="0016336F"/>
    <w:rsid w:val="001A5841"/>
    <w:rsid w:val="00214F3D"/>
    <w:rsid w:val="00223E9E"/>
    <w:rsid w:val="00227F90"/>
    <w:rsid w:val="00240246"/>
    <w:rsid w:val="002D2B0E"/>
    <w:rsid w:val="002E75C7"/>
    <w:rsid w:val="003754E0"/>
    <w:rsid w:val="003B3D26"/>
    <w:rsid w:val="00402FEC"/>
    <w:rsid w:val="00450565"/>
    <w:rsid w:val="004D4947"/>
    <w:rsid w:val="00502FCD"/>
    <w:rsid w:val="00563539"/>
    <w:rsid w:val="00564171"/>
    <w:rsid w:val="005826C8"/>
    <w:rsid w:val="00603B66"/>
    <w:rsid w:val="006A27A3"/>
    <w:rsid w:val="007757A0"/>
    <w:rsid w:val="00871275"/>
    <w:rsid w:val="009264EF"/>
    <w:rsid w:val="009844FC"/>
    <w:rsid w:val="009D55FE"/>
    <w:rsid w:val="00A65040"/>
    <w:rsid w:val="00AC351C"/>
    <w:rsid w:val="00AE6129"/>
    <w:rsid w:val="00B40528"/>
    <w:rsid w:val="00B41A55"/>
    <w:rsid w:val="00C30639"/>
    <w:rsid w:val="00CC3AB0"/>
    <w:rsid w:val="00CE09D6"/>
    <w:rsid w:val="00D3487C"/>
    <w:rsid w:val="00D66CD2"/>
    <w:rsid w:val="00D7777A"/>
    <w:rsid w:val="00D8091F"/>
    <w:rsid w:val="00DB23D3"/>
    <w:rsid w:val="00DC6E2A"/>
    <w:rsid w:val="00DD5F5D"/>
    <w:rsid w:val="00DE05A3"/>
    <w:rsid w:val="00E17C76"/>
    <w:rsid w:val="00E8188C"/>
    <w:rsid w:val="00E840DC"/>
    <w:rsid w:val="00EB66D6"/>
    <w:rsid w:val="00F0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8985E"/>
  <w15:docId w15:val="{C409BBF1-6EC2-4639-8945-16D4F9BF6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84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A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B23D3"/>
    <w:pPr>
      <w:ind w:left="720"/>
      <w:contextualSpacing/>
    </w:pPr>
  </w:style>
  <w:style w:type="paragraph" w:styleId="NormalWeb">
    <w:name w:val="Normal (Web)"/>
    <w:basedOn w:val="Normal"/>
    <w:uiPriority w:val="99"/>
    <w:rsid w:val="00D3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373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RCUK SSC Ltd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Stokes</dc:creator>
  <cp:lastModifiedBy>Samuel</cp:lastModifiedBy>
  <cp:revision>16</cp:revision>
  <cp:lastPrinted>2014-08-21T11:13:00Z</cp:lastPrinted>
  <dcterms:created xsi:type="dcterms:W3CDTF">2018-03-28T15:16:00Z</dcterms:created>
  <dcterms:modified xsi:type="dcterms:W3CDTF">2022-03-10T19:39:00Z</dcterms:modified>
</cp:coreProperties>
</file>